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Ex1.xml" ContentType="application/vnd.ms-office.chartex+xml"/>
  <Override PartName="/word/charts/style10.xml" ContentType="application/vnd.ms-office.chartstyle+xml"/>
  <Override PartName="/word/charts/colors10.xml" ContentType="application/vnd.ms-office.chartcolorstyle+xml"/>
  <Override PartName="/word/charts/chartEx2.xml" ContentType="application/vnd.ms-office.chartex+xml"/>
  <Override PartName="/word/charts/style11.xml" ContentType="application/vnd.ms-office.chartstyle+xml"/>
  <Override PartName="/word/charts/colors1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10.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1.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Ex3.xml" ContentType="application/vnd.ms-office.chartex+xml"/>
  <Override PartName="/word/charts/style14.xml" ContentType="application/vnd.ms-office.chartstyle+xml"/>
  <Override PartName="/word/charts/colors14.xml" ContentType="application/vnd.ms-office.chartcolorstyle+xml"/>
  <Override PartName="/word/charts/chart12.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3.xml" ContentType="application/vnd.openxmlformats-officedocument.drawingml.chart+xml"/>
  <Override PartName="/word/charts/style16.xml" ContentType="application/vnd.ms-office.chartstyle+xml"/>
  <Override PartName="/word/charts/colors16.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3E0FA9" w14:textId="77777777" w:rsidR="00403B56" w:rsidRDefault="0006100F" w:rsidP="00341FD0">
      <w:pPr>
        <w:ind w:firstLine="709"/>
        <w:jc w:val="center"/>
        <w:rPr>
          <w:b/>
          <w:sz w:val="28"/>
          <w:szCs w:val="28"/>
        </w:rPr>
      </w:pPr>
      <w:bookmarkStart w:id="0" w:name="_gjdgxs" w:colFirst="0" w:colLast="0"/>
      <w:bookmarkEnd w:id="0"/>
      <w:proofErr w:type="spellStart"/>
      <w:r>
        <w:rPr>
          <w:sz w:val="28"/>
          <w:szCs w:val="28"/>
        </w:rPr>
        <w:t>Кенжеғали</w:t>
      </w:r>
      <w:proofErr w:type="spellEnd"/>
      <w:r>
        <w:rPr>
          <w:sz w:val="28"/>
          <w:szCs w:val="28"/>
        </w:rPr>
        <w:t xml:space="preserve"> </w:t>
      </w:r>
      <w:proofErr w:type="spellStart"/>
      <w:r>
        <w:rPr>
          <w:sz w:val="28"/>
          <w:szCs w:val="28"/>
        </w:rPr>
        <w:t>Сағадиев</w:t>
      </w:r>
      <w:proofErr w:type="spellEnd"/>
      <w:r>
        <w:rPr>
          <w:sz w:val="28"/>
          <w:szCs w:val="28"/>
        </w:rPr>
        <w:t xml:space="preserve"> </w:t>
      </w:r>
      <w:proofErr w:type="spellStart"/>
      <w:r>
        <w:rPr>
          <w:sz w:val="28"/>
          <w:szCs w:val="28"/>
        </w:rPr>
        <w:t>атындағы</w:t>
      </w:r>
      <w:proofErr w:type="spellEnd"/>
      <w:r>
        <w:rPr>
          <w:sz w:val="28"/>
          <w:szCs w:val="28"/>
        </w:rPr>
        <w:t xml:space="preserve"> </w:t>
      </w:r>
      <w:proofErr w:type="spellStart"/>
      <w:r>
        <w:rPr>
          <w:sz w:val="28"/>
          <w:szCs w:val="28"/>
        </w:rPr>
        <w:t>Халықаралық</w:t>
      </w:r>
      <w:proofErr w:type="spellEnd"/>
      <w:r>
        <w:rPr>
          <w:sz w:val="28"/>
          <w:szCs w:val="28"/>
        </w:rPr>
        <w:t xml:space="preserve"> бизнес </w:t>
      </w:r>
      <w:proofErr w:type="spellStart"/>
      <w:r>
        <w:rPr>
          <w:sz w:val="28"/>
          <w:szCs w:val="28"/>
        </w:rPr>
        <w:t>университеті</w:t>
      </w:r>
      <w:proofErr w:type="spellEnd"/>
    </w:p>
    <w:p w14:paraId="33EBAAB9" w14:textId="77777777" w:rsidR="00403B56" w:rsidRDefault="00403B56" w:rsidP="00341FD0">
      <w:pPr>
        <w:ind w:firstLine="709"/>
        <w:jc w:val="center"/>
        <w:rPr>
          <w:b/>
          <w:sz w:val="28"/>
          <w:szCs w:val="28"/>
        </w:rPr>
      </w:pPr>
    </w:p>
    <w:p w14:paraId="73015D5C" w14:textId="77777777" w:rsidR="00403B56" w:rsidRDefault="00403B56" w:rsidP="00341FD0">
      <w:pPr>
        <w:ind w:firstLine="709"/>
        <w:jc w:val="center"/>
        <w:rPr>
          <w:b/>
          <w:sz w:val="28"/>
          <w:szCs w:val="28"/>
        </w:rPr>
      </w:pPr>
    </w:p>
    <w:p w14:paraId="4B120042" w14:textId="77777777" w:rsidR="00640DCE" w:rsidRDefault="00640DCE" w:rsidP="00341FD0">
      <w:pPr>
        <w:ind w:firstLine="709"/>
        <w:jc w:val="center"/>
        <w:rPr>
          <w:b/>
          <w:sz w:val="28"/>
          <w:szCs w:val="28"/>
        </w:rPr>
      </w:pPr>
    </w:p>
    <w:p w14:paraId="166790AE" w14:textId="77777777" w:rsidR="00403B56" w:rsidRDefault="00403B56" w:rsidP="00341FD0">
      <w:pPr>
        <w:ind w:firstLine="709"/>
        <w:jc w:val="center"/>
        <w:rPr>
          <w:b/>
          <w:sz w:val="28"/>
          <w:szCs w:val="28"/>
        </w:rPr>
      </w:pPr>
    </w:p>
    <w:p w14:paraId="1E26193D" w14:textId="6A6C02A3" w:rsidR="00403B56" w:rsidRDefault="007B32EA" w:rsidP="00640DCE">
      <w:pPr>
        <w:rPr>
          <w:sz w:val="28"/>
          <w:szCs w:val="28"/>
        </w:rPr>
      </w:pPr>
      <w:r w:rsidRPr="007B32EA">
        <w:rPr>
          <w:sz w:val="28"/>
          <w:szCs w:val="28"/>
        </w:rPr>
        <w:t>ӘОЖ</w:t>
      </w:r>
      <w:r w:rsidR="0006100F">
        <w:rPr>
          <w:sz w:val="28"/>
          <w:szCs w:val="28"/>
        </w:rPr>
        <w:t xml:space="preserve"> 330.101 </w:t>
      </w:r>
      <w:r w:rsidR="0006100F">
        <w:rPr>
          <w:sz w:val="28"/>
          <w:szCs w:val="28"/>
        </w:rPr>
        <w:tab/>
      </w:r>
      <w:r w:rsidR="0006100F">
        <w:rPr>
          <w:sz w:val="28"/>
          <w:szCs w:val="28"/>
        </w:rPr>
        <w:tab/>
      </w:r>
      <w:r w:rsidR="0006100F">
        <w:rPr>
          <w:sz w:val="28"/>
          <w:szCs w:val="28"/>
        </w:rPr>
        <w:tab/>
      </w:r>
      <w:r w:rsidR="0006100F">
        <w:rPr>
          <w:sz w:val="28"/>
          <w:szCs w:val="28"/>
        </w:rPr>
        <w:tab/>
      </w:r>
      <w:r w:rsidR="0006100F">
        <w:rPr>
          <w:sz w:val="28"/>
          <w:szCs w:val="28"/>
        </w:rPr>
        <w:tab/>
      </w:r>
      <w:r w:rsidR="00640DCE">
        <w:rPr>
          <w:sz w:val="28"/>
          <w:szCs w:val="28"/>
          <w:lang w:val="kk-KZ"/>
        </w:rPr>
        <w:t xml:space="preserve">          </w:t>
      </w:r>
      <w:r w:rsidR="00D5110C">
        <w:rPr>
          <w:sz w:val="28"/>
          <w:szCs w:val="28"/>
        </w:rPr>
        <w:t xml:space="preserve">         </w:t>
      </w:r>
      <w:proofErr w:type="spellStart"/>
      <w:r w:rsidR="0006100F">
        <w:rPr>
          <w:sz w:val="28"/>
          <w:szCs w:val="28"/>
        </w:rPr>
        <w:t>Қолжазба</w:t>
      </w:r>
      <w:proofErr w:type="spellEnd"/>
      <w:r w:rsidR="00D5110C">
        <w:rPr>
          <w:sz w:val="28"/>
          <w:szCs w:val="28"/>
        </w:rPr>
        <w:t xml:space="preserve"> </w:t>
      </w:r>
      <w:proofErr w:type="spellStart"/>
      <w:r w:rsidR="0006100F">
        <w:rPr>
          <w:sz w:val="28"/>
          <w:szCs w:val="28"/>
        </w:rPr>
        <w:t>құқықтарында</w:t>
      </w:r>
      <w:proofErr w:type="spellEnd"/>
      <w:r w:rsidR="0006100F">
        <w:rPr>
          <w:sz w:val="28"/>
          <w:szCs w:val="28"/>
        </w:rPr>
        <w:t xml:space="preserve">                    </w:t>
      </w:r>
    </w:p>
    <w:p w14:paraId="36A2EB37" w14:textId="77777777" w:rsidR="00403B56" w:rsidRDefault="00403B56" w:rsidP="00341FD0">
      <w:pPr>
        <w:ind w:firstLine="709"/>
        <w:jc w:val="center"/>
        <w:rPr>
          <w:b/>
          <w:sz w:val="28"/>
          <w:szCs w:val="28"/>
        </w:rPr>
      </w:pPr>
    </w:p>
    <w:p w14:paraId="23265D59" w14:textId="77777777" w:rsidR="00403B56" w:rsidRDefault="00403B56" w:rsidP="00341FD0">
      <w:pPr>
        <w:ind w:firstLine="709"/>
        <w:jc w:val="center"/>
        <w:rPr>
          <w:b/>
          <w:sz w:val="28"/>
          <w:szCs w:val="28"/>
        </w:rPr>
      </w:pPr>
    </w:p>
    <w:p w14:paraId="11D7D3EF" w14:textId="77777777" w:rsidR="00403B56" w:rsidRDefault="00403B56" w:rsidP="00341FD0">
      <w:pPr>
        <w:ind w:firstLine="709"/>
        <w:jc w:val="center"/>
        <w:rPr>
          <w:b/>
          <w:sz w:val="28"/>
          <w:szCs w:val="28"/>
        </w:rPr>
      </w:pPr>
    </w:p>
    <w:p w14:paraId="1FEA3EEF" w14:textId="77777777" w:rsidR="00403B56" w:rsidRDefault="00403B56" w:rsidP="00341FD0">
      <w:pPr>
        <w:ind w:firstLine="709"/>
        <w:jc w:val="center"/>
        <w:rPr>
          <w:b/>
          <w:sz w:val="28"/>
          <w:szCs w:val="28"/>
        </w:rPr>
      </w:pPr>
    </w:p>
    <w:p w14:paraId="787D18C2" w14:textId="77777777" w:rsidR="00403B56" w:rsidRDefault="00403B56" w:rsidP="00341FD0">
      <w:pPr>
        <w:ind w:firstLine="709"/>
        <w:jc w:val="center"/>
        <w:rPr>
          <w:b/>
          <w:sz w:val="28"/>
          <w:szCs w:val="28"/>
        </w:rPr>
      </w:pPr>
    </w:p>
    <w:p w14:paraId="722BC4AF" w14:textId="77777777" w:rsidR="00403B56" w:rsidRDefault="00403B56" w:rsidP="00341FD0">
      <w:pPr>
        <w:ind w:firstLine="709"/>
        <w:jc w:val="center"/>
        <w:rPr>
          <w:b/>
          <w:sz w:val="28"/>
          <w:szCs w:val="28"/>
        </w:rPr>
      </w:pPr>
    </w:p>
    <w:p w14:paraId="1425514F" w14:textId="77777777" w:rsidR="00403B56" w:rsidRDefault="0006100F" w:rsidP="00341FD0">
      <w:pPr>
        <w:ind w:firstLine="709"/>
        <w:jc w:val="center"/>
        <w:rPr>
          <w:b/>
          <w:sz w:val="28"/>
          <w:szCs w:val="28"/>
        </w:rPr>
      </w:pPr>
      <w:r>
        <w:rPr>
          <w:b/>
          <w:sz w:val="28"/>
          <w:szCs w:val="28"/>
        </w:rPr>
        <w:t>НУРБАЦИН АҚАН СЕЙТҚАНҰЛЫ</w:t>
      </w:r>
    </w:p>
    <w:p w14:paraId="76ACEE2E" w14:textId="77777777" w:rsidR="00403B56" w:rsidRDefault="00403B56" w:rsidP="00341FD0">
      <w:pPr>
        <w:ind w:firstLine="709"/>
        <w:jc w:val="center"/>
        <w:rPr>
          <w:b/>
          <w:sz w:val="28"/>
          <w:szCs w:val="28"/>
        </w:rPr>
      </w:pPr>
    </w:p>
    <w:p w14:paraId="633A5A89" w14:textId="77777777" w:rsidR="00403B56" w:rsidRPr="00EF4B7A" w:rsidRDefault="00403B56" w:rsidP="00341FD0">
      <w:pPr>
        <w:ind w:firstLine="709"/>
        <w:jc w:val="center"/>
        <w:rPr>
          <w:b/>
          <w:sz w:val="28"/>
          <w:szCs w:val="28"/>
          <w:lang w:val="kk-KZ"/>
        </w:rPr>
      </w:pPr>
    </w:p>
    <w:p w14:paraId="50B0357A" w14:textId="77777777" w:rsidR="00403B56" w:rsidRPr="00145748" w:rsidRDefault="0006100F" w:rsidP="00341FD0">
      <w:pPr>
        <w:ind w:firstLine="709"/>
        <w:jc w:val="center"/>
        <w:rPr>
          <w:b/>
          <w:sz w:val="28"/>
          <w:szCs w:val="28"/>
          <w:lang w:val="kk-KZ"/>
        </w:rPr>
      </w:pPr>
      <w:r w:rsidRPr="00145748">
        <w:rPr>
          <w:b/>
          <w:sz w:val="28"/>
          <w:szCs w:val="28"/>
          <w:lang w:val="kk-KZ"/>
        </w:rPr>
        <w:t>Қазақстанда АКТ кластерлерін қалыптастырудың ұйымдық-экономикалық тетіктері</w:t>
      </w:r>
    </w:p>
    <w:p w14:paraId="13005EE4" w14:textId="77777777" w:rsidR="00403B56" w:rsidRPr="00145748" w:rsidRDefault="00403B56" w:rsidP="00341FD0">
      <w:pPr>
        <w:ind w:firstLine="709"/>
        <w:jc w:val="center"/>
        <w:rPr>
          <w:b/>
          <w:sz w:val="28"/>
          <w:szCs w:val="28"/>
          <w:lang w:val="kk-KZ"/>
        </w:rPr>
      </w:pPr>
    </w:p>
    <w:p w14:paraId="104514F1" w14:textId="77777777" w:rsidR="00403B56" w:rsidRPr="00145748" w:rsidRDefault="00403B56" w:rsidP="00341FD0">
      <w:pPr>
        <w:ind w:firstLine="709"/>
        <w:jc w:val="center"/>
        <w:rPr>
          <w:b/>
          <w:sz w:val="28"/>
          <w:szCs w:val="28"/>
          <w:lang w:val="kk-KZ"/>
        </w:rPr>
      </w:pPr>
    </w:p>
    <w:p w14:paraId="4541194C" w14:textId="77777777" w:rsidR="00403B56" w:rsidRPr="00145748" w:rsidRDefault="00403B56" w:rsidP="00341FD0">
      <w:pPr>
        <w:ind w:firstLine="709"/>
        <w:jc w:val="center"/>
        <w:rPr>
          <w:b/>
          <w:sz w:val="28"/>
          <w:szCs w:val="28"/>
          <w:lang w:val="kk-KZ"/>
        </w:rPr>
      </w:pPr>
    </w:p>
    <w:p w14:paraId="6D7457D7" w14:textId="77777777" w:rsidR="00403B56" w:rsidRDefault="0006100F" w:rsidP="00341FD0">
      <w:pPr>
        <w:ind w:firstLine="709"/>
        <w:jc w:val="center"/>
        <w:rPr>
          <w:sz w:val="28"/>
          <w:szCs w:val="28"/>
        </w:rPr>
      </w:pPr>
      <w:r>
        <w:rPr>
          <w:sz w:val="28"/>
          <w:szCs w:val="28"/>
        </w:rPr>
        <w:t>8D04101 – Экономика</w:t>
      </w:r>
    </w:p>
    <w:p w14:paraId="235ACE24" w14:textId="77777777" w:rsidR="00403B56" w:rsidRDefault="00403B56" w:rsidP="00341FD0">
      <w:pPr>
        <w:ind w:firstLine="709"/>
        <w:jc w:val="center"/>
        <w:rPr>
          <w:sz w:val="28"/>
          <w:szCs w:val="28"/>
        </w:rPr>
      </w:pPr>
    </w:p>
    <w:p w14:paraId="6DA2F871" w14:textId="77777777" w:rsidR="00403B56" w:rsidRDefault="00403B56" w:rsidP="00341FD0">
      <w:pPr>
        <w:ind w:firstLine="709"/>
        <w:jc w:val="center"/>
        <w:rPr>
          <w:sz w:val="28"/>
          <w:szCs w:val="28"/>
        </w:rPr>
      </w:pPr>
    </w:p>
    <w:p w14:paraId="2021FE30" w14:textId="77777777" w:rsidR="00403B56" w:rsidRDefault="00403B56" w:rsidP="00341FD0">
      <w:pPr>
        <w:ind w:firstLine="709"/>
        <w:jc w:val="center"/>
        <w:rPr>
          <w:sz w:val="28"/>
          <w:szCs w:val="28"/>
        </w:rPr>
      </w:pPr>
    </w:p>
    <w:p w14:paraId="53214A15" w14:textId="77777777" w:rsidR="00403B56" w:rsidRDefault="0006100F" w:rsidP="00341FD0">
      <w:pPr>
        <w:ind w:firstLine="709"/>
        <w:jc w:val="center"/>
        <w:rPr>
          <w:sz w:val="28"/>
          <w:szCs w:val="28"/>
        </w:rPr>
      </w:pPr>
      <w:r>
        <w:rPr>
          <w:sz w:val="28"/>
          <w:szCs w:val="28"/>
        </w:rPr>
        <w:t xml:space="preserve">Философия </w:t>
      </w:r>
      <w:proofErr w:type="spellStart"/>
      <w:r>
        <w:rPr>
          <w:sz w:val="28"/>
          <w:szCs w:val="28"/>
        </w:rPr>
        <w:t>докторы</w:t>
      </w:r>
      <w:proofErr w:type="spellEnd"/>
      <w:r>
        <w:rPr>
          <w:sz w:val="28"/>
          <w:szCs w:val="28"/>
        </w:rPr>
        <w:t xml:space="preserve"> (PhD) </w:t>
      </w:r>
      <w:proofErr w:type="spellStart"/>
      <w:r>
        <w:rPr>
          <w:sz w:val="28"/>
          <w:szCs w:val="28"/>
        </w:rPr>
        <w:t>дәрежесін</w:t>
      </w:r>
      <w:proofErr w:type="spellEnd"/>
      <w:r>
        <w:rPr>
          <w:sz w:val="28"/>
          <w:szCs w:val="28"/>
        </w:rPr>
        <w:t xml:space="preserve"> </w:t>
      </w:r>
    </w:p>
    <w:p w14:paraId="3F23EEE1" w14:textId="77777777" w:rsidR="00403B56" w:rsidRDefault="0006100F" w:rsidP="00341FD0">
      <w:pPr>
        <w:ind w:firstLine="709"/>
        <w:jc w:val="center"/>
        <w:rPr>
          <w:b/>
          <w:sz w:val="28"/>
          <w:szCs w:val="28"/>
        </w:rPr>
      </w:pPr>
      <w:proofErr w:type="spellStart"/>
      <w:r>
        <w:rPr>
          <w:sz w:val="28"/>
          <w:szCs w:val="28"/>
        </w:rPr>
        <w:t>алуға</w:t>
      </w:r>
      <w:proofErr w:type="spellEnd"/>
      <w:r>
        <w:rPr>
          <w:sz w:val="28"/>
          <w:szCs w:val="28"/>
        </w:rPr>
        <w:t xml:space="preserve"> </w:t>
      </w:r>
      <w:proofErr w:type="spellStart"/>
      <w:r>
        <w:rPr>
          <w:sz w:val="28"/>
          <w:szCs w:val="28"/>
        </w:rPr>
        <w:t>арналған</w:t>
      </w:r>
      <w:proofErr w:type="spellEnd"/>
      <w:r>
        <w:rPr>
          <w:sz w:val="28"/>
          <w:szCs w:val="28"/>
        </w:rPr>
        <w:t xml:space="preserve"> диссертация</w:t>
      </w:r>
    </w:p>
    <w:p w14:paraId="6090131D" w14:textId="77777777" w:rsidR="00403B56" w:rsidRDefault="00403B56" w:rsidP="00341FD0">
      <w:pPr>
        <w:ind w:firstLine="709"/>
        <w:jc w:val="center"/>
        <w:rPr>
          <w:b/>
          <w:sz w:val="28"/>
          <w:szCs w:val="28"/>
        </w:rPr>
      </w:pPr>
    </w:p>
    <w:p w14:paraId="123A3686" w14:textId="77777777" w:rsidR="00403B56" w:rsidRDefault="00403B56" w:rsidP="00341FD0">
      <w:pPr>
        <w:ind w:firstLine="709"/>
        <w:jc w:val="center"/>
        <w:rPr>
          <w:b/>
          <w:sz w:val="28"/>
          <w:szCs w:val="28"/>
        </w:rPr>
      </w:pPr>
    </w:p>
    <w:p w14:paraId="5E4A773D" w14:textId="77777777" w:rsidR="00403B56" w:rsidRDefault="00403B56" w:rsidP="00341FD0">
      <w:pPr>
        <w:ind w:firstLine="709"/>
        <w:jc w:val="center"/>
        <w:rPr>
          <w:sz w:val="28"/>
          <w:szCs w:val="28"/>
        </w:rPr>
      </w:pPr>
    </w:p>
    <w:p w14:paraId="69CD40B7" w14:textId="77777777" w:rsidR="00403B56" w:rsidRDefault="0006100F" w:rsidP="00341FD0">
      <w:pPr>
        <w:ind w:firstLine="709"/>
        <w:jc w:val="right"/>
        <w:rPr>
          <w:sz w:val="28"/>
          <w:szCs w:val="28"/>
        </w:rPr>
      </w:pPr>
      <w:proofErr w:type="spellStart"/>
      <w:r>
        <w:rPr>
          <w:sz w:val="28"/>
          <w:szCs w:val="28"/>
        </w:rPr>
        <w:t>Отандық</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кеңесші</w:t>
      </w:r>
      <w:proofErr w:type="spellEnd"/>
    </w:p>
    <w:p w14:paraId="0238995B" w14:textId="77777777" w:rsidR="00403B56" w:rsidRDefault="0006100F" w:rsidP="00341FD0">
      <w:pPr>
        <w:ind w:firstLine="709"/>
        <w:jc w:val="right"/>
        <w:rPr>
          <w:sz w:val="28"/>
          <w:szCs w:val="28"/>
        </w:rPr>
      </w:pPr>
      <w:r>
        <w:rPr>
          <w:sz w:val="28"/>
          <w:szCs w:val="28"/>
        </w:rPr>
        <w:t xml:space="preserve">Киреева </w:t>
      </w:r>
      <w:proofErr w:type="spellStart"/>
      <w:r>
        <w:rPr>
          <w:sz w:val="28"/>
          <w:szCs w:val="28"/>
        </w:rPr>
        <w:t>Анель</w:t>
      </w:r>
      <w:proofErr w:type="spellEnd"/>
      <w:r>
        <w:rPr>
          <w:sz w:val="28"/>
          <w:szCs w:val="28"/>
        </w:rPr>
        <w:t xml:space="preserve"> </w:t>
      </w:r>
      <w:proofErr w:type="spellStart"/>
      <w:r>
        <w:rPr>
          <w:sz w:val="28"/>
          <w:szCs w:val="28"/>
        </w:rPr>
        <w:t>Ахметқызы</w:t>
      </w:r>
      <w:proofErr w:type="spellEnd"/>
    </w:p>
    <w:p w14:paraId="505FE89D" w14:textId="77777777" w:rsidR="00403B56" w:rsidRDefault="0006100F" w:rsidP="00341FD0">
      <w:pPr>
        <w:ind w:firstLine="709"/>
        <w:jc w:val="right"/>
        <w:rPr>
          <w:sz w:val="28"/>
          <w:szCs w:val="28"/>
        </w:rPr>
      </w:pPr>
      <w:r>
        <w:rPr>
          <w:sz w:val="28"/>
          <w:szCs w:val="28"/>
        </w:rPr>
        <w:t xml:space="preserve">ҒЖБСҚК </w:t>
      </w:r>
      <w:proofErr w:type="spellStart"/>
      <w:r>
        <w:rPr>
          <w:sz w:val="28"/>
          <w:szCs w:val="28"/>
        </w:rPr>
        <w:t>қауымдастырылған</w:t>
      </w:r>
      <w:proofErr w:type="spellEnd"/>
      <w:r>
        <w:rPr>
          <w:sz w:val="28"/>
          <w:szCs w:val="28"/>
        </w:rPr>
        <w:t xml:space="preserve"> профессоры, э. ғ. к.</w:t>
      </w:r>
    </w:p>
    <w:p w14:paraId="0A6B9D7E" w14:textId="77777777" w:rsidR="00403B56" w:rsidRDefault="0006100F" w:rsidP="00341FD0">
      <w:pPr>
        <w:ind w:firstLine="709"/>
        <w:rPr>
          <w:sz w:val="28"/>
          <w:szCs w:val="28"/>
        </w:rPr>
      </w:pPr>
      <w:r>
        <w:rPr>
          <w:sz w:val="28"/>
          <w:szCs w:val="28"/>
        </w:rPr>
        <w:tab/>
      </w:r>
    </w:p>
    <w:p w14:paraId="5D8595B5" w14:textId="77777777" w:rsidR="00403B56" w:rsidRDefault="0006100F" w:rsidP="00341FD0">
      <w:pPr>
        <w:ind w:firstLine="709"/>
        <w:jc w:val="right"/>
        <w:rPr>
          <w:sz w:val="28"/>
          <w:szCs w:val="28"/>
        </w:rPr>
      </w:pPr>
      <w:proofErr w:type="spellStart"/>
      <w:r>
        <w:rPr>
          <w:sz w:val="28"/>
          <w:szCs w:val="28"/>
        </w:rPr>
        <w:t>Шетелдік</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кеңесші</w:t>
      </w:r>
      <w:proofErr w:type="spellEnd"/>
    </w:p>
    <w:p w14:paraId="68CD1DAA" w14:textId="77777777" w:rsidR="00403B56" w:rsidRDefault="0006100F" w:rsidP="00341FD0">
      <w:pPr>
        <w:ind w:firstLine="709"/>
        <w:jc w:val="right"/>
        <w:rPr>
          <w:sz w:val="28"/>
          <w:szCs w:val="28"/>
        </w:rPr>
      </w:pPr>
      <w:proofErr w:type="spellStart"/>
      <w:r>
        <w:rPr>
          <w:sz w:val="28"/>
          <w:szCs w:val="28"/>
        </w:rPr>
        <w:t>Ласзло</w:t>
      </w:r>
      <w:proofErr w:type="spellEnd"/>
      <w:r>
        <w:rPr>
          <w:sz w:val="28"/>
          <w:szCs w:val="28"/>
        </w:rPr>
        <w:t xml:space="preserve"> Васа, PhD </w:t>
      </w:r>
      <w:proofErr w:type="spellStart"/>
      <w:r>
        <w:rPr>
          <w:sz w:val="28"/>
          <w:szCs w:val="28"/>
        </w:rPr>
        <w:t>докторы</w:t>
      </w:r>
      <w:proofErr w:type="spellEnd"/>
      <w:r>
        <w:rPr>
          <w:sz w:val="28"/>
          <w:szCs w:val="28"/>
        </w:rPr>
        <w:t>, Венгрия</w:t>
      </w:r>
    </w:p>
    <w:p w14:paraId="1FF7E597" w14:textId="77777777" w:rsidR="00403B56" w:rsidRDefault="00403B56" w:rsidP="00341FD0">
      <w:pPr>
        <w:ind w:firstLine="709"/>
        <w:rPr>
          <w:sz w:val="28"/>
          <w:szCs w:val="28"/>
        </w:rPr>
      </w:pPr>
    </w:p>
    <w:p w14:paraId="042F9BBD" w14:textId="77777777" w:rsidR="00403B56" w:rsidRDefault="00403B56" w:rsidP="00341FD0">
      <w:pPr>
        <w:ind w:firstLine="709"/>
        <w:rPr>
          <w:sz w:val="28"/>
          <w:szCs w:val="28"/>
        </w:rPr>
      </w:pPr>
    </w:p>
    <w:p w14:paraId="317658E2" w14:textId="77777777" w:rsidR="00403B56" w:rsidRDefault="00403B56" w:rsidP="00341FD0">
      <w:pPr>
        <w:ind w:firstLine="709"/>
        <w:rPr>
          <w:sz w:val="28"/>
          <w:szCs w:val="28"/>
        </w:rPr>
      </w:pPr>
    </w:p>
    <w:p w14:paraId="243CAAEC" w14:textId="77777777" w:rsidR="00403B56" w:rsidRDefault="00403B56" w:rsidP="00341FD0">
      <w:pPr>
        <w:ind w:firstLine="709"/>
        <w:rPr>
          <w:sz w:val="28"/>
          <w:szCs w:val="28"/>
        </w:rPr>
      </w:pPr>
    </w:p>
    <w:p w14:paraId="4675EAE3" w14:textId="77777777" w:rsidR="00403B56" w:rsidRDefault="00403B56" w:rsidP="00341FD0">
      <w:pPr>
        <w:ind w:firstLine="709"/>
        <w:rPr>
          <w:sz w:val="28"/>
          <w:szCs w:val="28"/>
        </w:rPr>
      </w:pPr>
    </w:p>
    <w:p w14:paraId="34C0E76C" w14:textId="77777777" w:rsidR="00403B56" w:rsidRDefault="00403B56" w:rsidP="00341FD0">
      <w:pPr>
        <w:ind w:firstLine="709"/>
        <w:rPr>
          <w:sz w:val="28"/>
          <w:szCs w:val="28"/>
        </w:rPr>
      </w:pPr>
    </w:p>
    <w:p w14:paraId="677AF5B8" w14:textId="77777777" w:rsidR="00403B56" w:rsidRDefault="00403B56" w:rsidP="00341FD0">
      <w:pPr>
        <w:ind w:firstLine="709"/>
        <w:jc w:val="center"/>
        <w:rPr>
          <w:sz w:val="28"/>
          <w:szCs w:val="28"/>
        </w:rPr>
      </w:pPr>
    </w:p>
    <w:p w14:paraId="73318BBA" w14:textId="77777777" w:rsidR="00403B56" w:rsidRDefault="00403B56" w:rsidP="00341FD0">
      <w:pPr>
        <w:ind w:firstLine="709"/>
        <w:jc w:val="center"/>
        <w:rPr>
          <w:sz w:val="28"/>
          <w:szCs w:val="28"/>
        </w:rPr>
      </w:pPr>
    </w:p>
    <w:p w14:paraId="4ECA5063" w14:textId="77777777" w:rsidR="00403B56" w:rsidRDefault="0006100F" w:rsidP="00341FD0">
      <w:pPr>
        <w:ind w:firstLine="709"/>
        <w:jc w:val="center"/>
        <w:rPr>
          <w:sz w:val="28"/>
          <w:szCs w:val="28"/>
        </w:rPr>
      </w:pPr>
      <w:proofErr w:type="spellStart"/>
      <w:r>
        <w:rPr>
          <w:sz w:val="28"/>
          <w:szCs w:val="28"/>
        </w:rPr>
        <w:t>Қазақстан</w:t>
      </w:r>
      <w:proofErr w:type="spellEnd"/>
      <w:r>
        <w:rPr>
          <w:sz w:val="28"/>
          <w:szCs w:val="28"/>
        </w:rPr>
        <w:t xml:space="preserve"> </w:t>
      </w:r>
      <w:proofErr w:type="spellStart"/>
      <w:r>
        <w:rPr>
          <w:sz w:val="28"/>
          <w:szCs w:val="28"/>
        </w:rPr>
        <w:t>Республикасы</w:t>
      </w:r>
      <w:proofErr w:type="spellEnd"/>
    </w:p>
    <w:p w14:paraId="427ABC82" w14:textId="77777777" w:rsidR="00403B56" w:rsidRDefault="0006100F" w:rsidP="00341FD0">
      <w:pPr>
        <w:ind w:firstLine="709"/>
        <w:jc w:val="center"/>
        <w:rPr>
          <w:sz w:val="28"/>
          <w:szCs w:val="28"/>
        </w:rPr>
      </w:pPr>
      <w:r>
        <w:rPr>
          <w:sz w:val="28"/>
          <w:szCs w:val="28"/>
        </w:rPr>
        <w:t>Алматы, 2024</w:t>
      </w:r>
    </w:p>
    <w:p w14:paraId="5468086D" w14:textId="252D261D" w:rsidR="00403B56" w:rsidRDefault="0006100F" w:rsidP="00341FD0">
      <w:pPr>
        <w:ind w:firstLine="709"/>
        <w:jc w:val="center"/>
        <w:rPr>
          <w:b/>
          <w:sz w:val="28"/>
          <w:szCs w:val="28"/>
        </w:rPr>
      </w:pPr>
      <w:r>
        <w:rPr>
          <w:b/>
          <w:sz w:val="28"/>
          <w:szCs w:val="28"/>
        </w:rPr>
        <w:lastRenderedPageBreak/>
        <w:t>МАЗМҰНЫ</w:t>
      </w:r>
    </w:p>
    <w:tbl>
      <w:tblPr>
        <w:tblStyle w:val="a5"/>
        <w:tblW w:w="9494" w:type="dxa"/>
        <w:tblInd w:w="0" w:type="dxa"/>
        <w:tblLayout w:type="fixed"/>
        <w:tblLook w:val="0400" w:firstRow="0" w:lastRow="0" w:firstColumn="0" w:lastColumn="0" w:noHBand="0" w:noVBand="1"/>
      </w:tblPr>
      <w:tblGrid>
        <w:gridCol w:w="8789"/>
        <w:gridCol w:w="705"/>
      </w:tblGrid>
      <w:tr w:rsidR="00403B56" w14:paraId="3691B8B9" w14:textId="77777777" w:rsidTr="00916F20">
        <w:tc>
          <w:tcPr>
            <w:tcW w:w="8789" w:type="dxa"/>
          </w:tcPr>
          <w:p w14:paraId="361821C7" w14:textId="77777777" w:rsidR="00403B56" w:rsidRDefault="0006100F" w:rsidP="00683533">
            <w:pPr>
              <w:jc w:val="both"/>
              <w:rPr>
                <w:b/>
                <w:sz w:val="28"/>
                <w:szCs w:val="28"/>
              </w:rPr>
            </w:pPr>
            <w:r>
              <w:rPr>
                <w:b/>
                <w:sz w:val="28"/>
                <w:szCs w:val="28"/>
              </w:rPr>
              <w:t>БЕЛГІЛЕР МЕН ҚЫСҚАРТУЛАР</w:t>
            </w:r>
          </w:p>
        </w:tc>
        <w:tc>
          <w:tcPr>
            <w:tcW w:w="705" w:type="dxa"/>
          </w:tcPr>
          <w:p w14:paraId="56D4A383" w14:textId="66AA338E" w:rsidR="00403B56" w:rsidRPr="00683533" w:rsidRDefault="00683533" w:rsidP="00683533">
            <w:pPr>
              <w:rPr>
                <w:sz w:val="28"/>
                <w:szCs w:val="28"/>
                <w:lang w:val="kk-KZ"/>
              </w:rPr>
            </w:pPr>
            <w:r>
              <w:rPr>
                <w:sz w:val="28"/>
                <w:szCs w:val="28"/>
                <w:lang w:val="kk-KZ"/>
              </w:rPr>
              <w:t>3</w:t>
            </w:r>
          </w:p>
        </w:tc>
      </w:tr>
      <w:tr w:rsidR="00403B56" w14:paraId="081FF8C9" w14:textId="77777777" w:rsidTr="00916F20">
        <w:tc>
          <w:tcPr>
            <w:tcW w:w="8789" w:type="dxa"/>
          </w:tcPr>
          <w:p w14:paraId="0F686CC6" w14:textId="77777777" w:rsidR="00403B56" w:rsidRDefault="0006100F" w:rsidP="00683533">
            <w:pPr>
              <w:jc w:val="both"/>
              <w:rPr>
                <w:b/>
                <w:sz w:val="28"/>
                <w:szCs w:val="28"/>
              </w:rPr>
            </w:pPr>
            <w:r>
              <w:rPr>
                <w:b/>
                <w:sz w:val="28"/>
                <w:szCs w:val="28"/>
              </w:rPr>
              <w:t>КІРІСПЕ</w:t>
            </w:r>
          </w:p>
        </w:tc>
        <w:tc>
          <w:tcPr>
            <w:tcW w:w="705" w:type="dxa"/>
          </w:tcPr>
          <w:p w14:paraId="34219A0F" w14:textId="37D89666" w:rsidR="00403B56" w:rsidRPr="00683533" w:rsidRDefault="00683533" w:rsidP="00683533">
            <w:pPr>
              <w:rPr>
                <w:sz w:val="28"/>
                <w:szCs w:val="28"/>
                <w:lang w:val="kk-KZ"/>
              </w:rPr>
            </w:pPr>
            <w:r>
              <w:rPr>
                <w:sz w:val="28"/>
                <w:szCs w:val="28"/>
                <w:lang w:val="kk-KZ"/>
              </w:rPr>
              <w:t>4</w:t>
            </w:r>
          </w:p>
        </w:tc>
      </w:tr>
      <w:tr w:rsidR="00403B56" w14:paraId="40187FF8" w14:textId="77777777" w:rsidTr="00916F20">
        <w:tc>
          <w:tcPr>
            <w:tcW w:w="8789" w:type="dxa"/>
          </w:tcPr>
          <w:p w14:paraId="4D97E77F" w14:textId="77777777" w:rsidR="00403B56" w:rsidRDefault="0006100F" w:rsidP="00683533">
            <w:pPr>
              <w:jc w:val="both"/>
              <w:rPr>
                <w:b/>
                <w:sz w:val="28"/>
                <w:szCs w:val="28"/>
              </w:rPr>
            </w:pPr>
            <w:r>
              <w:rPr>
                <w:b/>
                <w:sz w:val="28"/>
                <w:szCs w:val="28"/>
              </w:rPr>
              <w:t>1 АКТ КЛАСТЕРЛЕРІН ҚАЛЫПТАСТЫРУДЫҢ ТЕОРИЯЛЫҚ ЖӘНЕ ӘДІСНАМАЛЫҚ НЕГІЗДЕРІ</w:t>
            </w:r>
          </w:p>
        </w:tc>
        <w:tc>
          <w:tcPr>
            <w:tcW w:w="705" w:type="dxa"/>
          </w:tcPr>
          <w:p w14:paraId="1EFBE1F7" w14:textId="0B0EA492" w:rsidR="00403B56" w:rsidRPr="00683533" w:rsidRDefault="00683533" w:rsidP="00683533">
            <w:pPr>
              <w:rPr>
                <w:sz w:val="28"/>
                <w:szCs w:val="28"/>
                <w:lang w:val="kk-KZ"/>
              </w:rPr>
            </w:pPr>
            <w:r>
              <w:rPr>
                <w:sz w:val="28"/>
                <w:szCs w:val="28"/>
                <w:lang w:val="kk-KZ"/>
              </w:rPr>
              <w:t>9</w:t>
            </w:r>
          </w:p>
        </w:tc>
      </w:tr>
      <w:tr w:rsidR="00403B56" w14:paraId="74D095E6" w14:textId="77777777" w:rsidTr="00916F20">
        <w:tc>
          <w:tcPr>
            <w:tcW w:w="8789" w:type="dxa"/>
          </w:tcPr>
          <w:p w14:paraId="06F232A0" w14:textId="77777777" w:rsidR="00403B56" w:rsidRDefault="0006100F" w:rsidP="00683533">
            <w:pPr>
              <w:jc w:val="both"/>
              <w:rPr>
                <w:sz w:val="28"/>
                <w:szCs w:val="28"/>
              </w:rPr>
            </w:pPr>
            <w:bookmarkStart w:id="1" w:name="_30j0zll" w:colFirst="0" w:colLast="0"/>
            <w:bookmarkEnd w:id="1"/>
            <w:r>
              <w:rPr>
                <w:sz w:val="28"/>
                <w:szCs w:val="28"/>
              </w:rPr>
              <w:t>1.1</w:t>
            </w:r>
            <w:r>
              <w:rPr>
                <w:sz w:val="28"/>
                <w:szCs w:val="28"/>
              </w:rPr>
              <w:tab/>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мен </w:t>
            </w:r>
            <w:proofErr w:type="spellStart"/>
            <w:r>
              <w:rPr>
                <w:sz w:val="28"/>
                <w:szCs w:val="28"/>
              </w:rPr>
              <w:t>дамытудың</w:t>
            </w:r>
            <w:proofErr w:type="spellEnd"/>
            <w:r>
              <w:rPr>
                <w:sz w:val="28"/>
                <w:szCs w:val="28"/>
              </w:rPr>
              <w:t xml:space="preserve"> </w:t>
            </w:r>
            <w:proofErr w:type="spellStart"/>
            <w:r>
              <w:rPr>
                <w:sz w:val="28"/>
                <w:szCs w:val="28"/>
              </w:rPr>
              <w:t>тұжырымдамалық</w:t>
            </w:r>
            <w:proofErr w:type="spellEnd"/>
            <w:r>
              <w:rPr>
                <w:sz w:val="28"/>
                <w:szCs w:val="28"/>
              </w:rPr>
              <w:t xml:space="preserve"> </w:t>
            </w:r>
            <w:proofErr w:type="spellStart"/>
            <w:r>
              <w:rPr>
                <w:sz w:val="28"/>
                <w:szCs w:val="28"/>
              </w:rPr>
              <w:t>негіздері</w:t>
            </w:r>
            <w:proofErr w:type="spellEnd"/>
          </w:p>
        </w:tc>
        <w:tc>
          <w:tcPr>
            <w:tcW w:w="705" w:type="dxa"/>
          </w:tcPr>
          <w:p w14:paraId="7AED1877" w14:textId="4BCC1C87" w:rsidR="00403B56" w:rsidRPr="00683533" w:rsidRDefault="00683533" w:rsidP="00683533">
            <w:pPr>
              <w:rPr>
                <w:sz w:val="28"/>
                <w:szCs w:val="28"/>
                <w:lang w:val="kk-KZ"/>
              </w:rPr>
            </w:pPr>
            <w:r>
              <w:rPr>
                <w:sz w:val="28"/>
                <w:szCs w:val="28"/>
                <w:lang w:val="kk-KZ"/>
              </w:rPr>
              <w:t>9</w:t>
            </w:r>
          </w:p>
        </w:tc>
      </w:tr>
      <w:tr w:rsidR="00403B56" w14:paraId="1024F560" w14:textId="77777777" w:rsidTr="00916F20">
        <w:tc>
          <w:tcPr>
            <w:tcW w:w="8789" w:type="dxa"/>
          </w:tcPr>
          <w:p w14:paraId="01137E63" w14:textId="77777777" w:rsidR="00403B56" w:rsidRDefault="0006100F" w:rsidP="00683533">
            <w:pPr>
              <w:jc w:val="both"/>
              <w:rPr>
                <w:sz w:val="28"/>
                <w:szCs w:val="28"/>
              </w:rPr>
            </w:pPr>
            <w:r>
              <w:rPr>
                <w:sz w:val="28"/>
                <w:szCs w:val="28"/>
              </w:rPr>
              <w:t>1.2</w:t>
            </w:r>
            <w:r>
              <w:rPr>
                <w:sz w:val="28"/>
                <w:szCs w:val="28"/>
              </w:rPr>
              <w:tab/>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әлемдік</w:t>
            </w:r>
            <w:proofErr w:type="spellEnd"/>
            <w:r>
              <w:rPr>
                <w:sz w:val="28"/>
                <w:szCs w:val="28"/>
              </w:rPr>
              <w:t xml:space="preserve"> </w:t>
            </w:r>
            <w:proofErr w:type="spellStart"/>
            <w:r>
              <w:rPr>
                <w:sz w:val="28"/>
                <w:szCs w:val="28"/>
              </w:rPr>
              <w:t>тәжірибесі</w:t>
            </w:r>
            <w:proofErr w:type="spellEnd"/>
            <w:r>
              <w:rPr>
                <w:sz w:val="28"/>
                <w:szCs w:val="28"/>
              </w:rPr>
              <w:t xml:space="preserve"> </w:t>
            </w:r>
            <w:proofErr w:type="spellStart"/>
            <w:r>
              <w:rPr>
                <w:sz w:val="28"/>
                <w:szCs w:val="28"/>
              </w:rPr>
              <w:t>және</w:t>
            </w:r>
            <w:proofErr w:type="spellEnd"/>
            <w:r>
              <w:rPr>
                <w:sz w:val="28"/>
                <w:szCs w:val="28"/>
              </w:rPr>
              <w:t xml:space="preserve"> оны </w:t>
            </w:r>
            <w:proofErr w:type="spellStart"/>
            <w:r>
              <w:rPr>
                <w:sz w:val="28"/>
                <w:szCs w:val="28"/>
              </w:rPr>
              <w:t>Қазақстанға</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мүмкіндіктері</w:t>
            </w:r>
            <w:proofErr w:type="spellEnd"/>
          </w:p>
        </w:tc>
        <w:tc>
          <w:tcPr>
            <w:tcW w:w="705" w:type="dxa"/>
          </w:tcPr>
          <w:p w14:paraId="47EDFD8D" w14:textId="7583A201" w:rsidR="00403B56" w:rsidRPr="00683533" w:rsidRDefault="00683533" w:rsidP="00683533">
            <w:pPr>
              <w:rPr>
                <w:sz w:val="28"/>
                <w:szCs w:val="28"/>
                <w:lang w:val="kk-KZ"/>
              </w:rPr>
            </w:pPr>
            <w:r>
              <w:rPr>
                <w:sz w:val="28"/>
                <w:szCs w:val="28"/>
                <w:lang w:val="kk-KZ"/>
              </w:rPr>
              <w:t>18</w:t>
            </w:r>
          </w:p>
        </w:tc>
      </w:tr>
      <w:tr w:rsidR="00403B56" w14:paraId="2B574600" w14:textId="77777777" w:rsidTr="00916F20">
        <w:tc>
          <w:tcPr>
            <w:tcW w:w="8789" w:type="dxa"/>
          </w:tcPr>
          <w:p w14:paraId="74E60D9B" w14:textId="77777777" w:rsidR="00403B56" w:rsidRDefault="0006100F" w:rsidP="00683533">
            <w:pPr>
              <w:jc w:val="both"/>
              <w:rPr>
                <w:sz w:val="28"/>
                <w:szCs w:val="28"/>
              </w:rPr>
            </w:pPr>
            <w:r>
              <w:rPr>
                <w:sz w:val="28"/>
                <w:szCs w:val="28"/>
              </w:rPr>
              <w:t>1.3</w:t>
            </w:r>
            <w:r>
              <w:rPr>
                <w:sz w:val="28"/>
                <w:szCs w:val="28"/>
              </w:rPr>
              <w:tab/>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кластерлерінің</w:t>
            </w:r>
            <w:proofErr w:type="spellEnd"/>
            <w:r>
              <w:rPr>
                <w:sz w:val="28"/>
                <w:szCs w:val="28"/>
              </w:rPr>
              <w:t xml:space="preserve"> </w:t>
            </w:r>
            <w:proofErr w:type="spellStart"/>
            <w:r>
              <w:rPr>
                <w:sz w:val="28"/>
                <w:szCs w:val="28"/>
              </w:rPr>
              <w:t>қызметін</w:t>
            </w:r>
            <w:proofErr w:type="spellEnd"/>
            <w:r>
              <w:rPr>
                <w:sz w:val="28"/>
                <w:szCs w:val="28"/>
              </w:rPr>
              <w:t xml:space="preserve"> </w:t>
            </w:r>
            <w:proofErr w:type="spellStart"/>
            <w:r>
              <w:rPr>
                <w:sz w:val="28"/>
                <w:szCs w:val="28"/>
              </w:rPr>
              <w:t>ұйымдастырудың</w:t>
            </w:r>
            <w:proofErr w:type="spellEnd"/>
            <w:r>
              <w:rPr>
                <w:sz w:val="28"/>
                <w:szCs w:val="28"/>
              </w:rPr>
              <w:t xml:space="preserve"> </w:t>
            </w:r>
            <w:proofErr w:type="spellStart"/>
            <w:r>
              <w:rPr>
                <w:sz w:val="28"/>
                <w:szCs w:val="28"/>
              </w:rPr>
              <w:t>әдіснамалық</w:t>
            </w:r>
            <w:proofErr w:type="spellEnd"/>
            <w:r>
              <w:rPr>
                <w:sz w:val="28"/>
                <w:szCs w:val="28"/>
              </w:rPr>
              <w:t xml:space="preserve"> </w:t>
            </w:r>
            <w:proofErr w:type="spellStart"/>
            <w:r>
              <w:rPr>
                <w:sz w:val="28"/>
                <w:szCs w:val="28"/>
              </w:rPr>
              <w:t>негіздері</w:t>
            </w:r>
            <w:proofErr w:type="spellEnd"/>
          </w:p>
        </w:tc>
        <w:tc>
          <w:tcPr>
            <w:tcW w:w="705" w:type="dxa"/>
          </w:tcPr>
          <w:p w14:paraId="2C1E8EC1" w14:textId="344AC35F" w:rsidR="00403B56" w:rsidRPr="00683533" w:rsidRDefault="00683533" w:rsidP="00683533">
            <w:pPr>
              <w:rPr>
                <w:sz w:val="28"/>
                <w:szCs w:val="28"/>
                <w:lang w:val="kk-KZ"/>
              </w:rPr>
            </w:pPr>
            <w:r>
              <w:rPr>
                <w:sz w:val="28"/>
                <w:szCs w:val="28"/>
                <w:lang w:val="kk-KZ"/>
              </w:rPr>
              <w:t>29</w:t>
            </w:r>
          </w:p>
        </w:tc>
      </w:tr>
      <w:tr w:rsidR="00403B56" w14:paraId="391555E5" w14:textId="77777777" w:rsidTr="00916F20">
        <w:tc>
          <w:tcPr>
            <w:tcW w:w="8789" w:type="dxa"/>
          </w:tcPr>
          <w:p w14:paraId="4E253734" w14:textId="77777777" w:rsidR="00403B56" w:rsidRDefault="0006100F" w:rsidP="00683533">
            <w:pPr>
              <w:jc w:val="both"/>
              <w:rPr>
                <w:b/>
                <w:sz w:val="28"/>
                <w:szCs w:val="28"/>
              </w:rPr>
            </w:pPr>
            <w:r>
              <w:rPr>
                <w:b/>
                <w:sz w:val="28"/>
                <w:szCs w:val="28"/>
              </w:rPr>
              <w:t>2 ҚАЗАҚСТАНДАҒЫ АҚПАРАТТЫҚ-КОММУНИКАЦИЯЛЫҚ ТЕХНОЛОГИЯЛАРДЫҢ ДАМУ ДИНАМИКАСЫН ЖӘНЕ КЛАСТЕРЛЕРДІҢ АҚПАРАТТЫҚ-КОММУНИКАЦИЯЛЫҚ ТЕХНОЛОГИЯЛАРЫН ҚАЛЫПТАСТЫРУ МҮМКІНДІКТЕРІН ТАЛДАУ</w:t>
            </w:r>
          </w:p>
        </w:tc>
        <w:tc>
          <w:tcPr>
            <w:tcW w:w="705" w:type="dxa"/>
          </w:tcPr>
          <w:p w14:paraId="3B90B24F" w14:textId="34DCDE84" w:rsidR="00403B56" w:rsidRPr="00683533" w:rsidRDefault="00683533" w:rsidP="00683533">
            <w:pPr>
              <w:rPr>
                <w:sz w:val="28"/>
                <w:szCs w:val="28"/>
                <w:lang w:val="kk-KZ"/>
              </w:rPr>
            </w:pPr>
            <w:r>
              <w:rPr>
                <w:sz w:val="28"/>
                <w:szCs w:val="28"/>
                <w:lang w:val="kk-KZ"/>
              </w:rPr>
              <w:t>42</w:t>
            </w:r>
          </w:p>
        </w:tc>
      </w:tr>
      <w:tr w:rsidR="00403B56" w14:paraId="3D7CAD90" w14:textId="77777777" w:rsidTr="00916F20">
        <w:tc>
          <w:tcPr>
            <w:tcW w:w="8789" w:type="dxa"/>
          </w:tcPr>
          <w:p w14:paraId="028CF9D4" w14:textId="77777777" w:rsidR="00403B56" w:rsidRDefault="0006100F" w:rsidP="00683533">
            <w:pPr>
              <w:jc w:val="both"/>
              <w:rPr>
                <w:b/>
                <w:sz w:val="28"/>
                <w:szCs w:val="28"/>
              </w:rPr>
            </w:pPr>
            <w:r>
              <w:rPr>
                <w:sz w:val="28"/>
                <w:szCs w:val="28"/>
              </w:rPr>
              <w:t xml:space="preserve">2.1 </w:t>
            </w:r>
            <w:proofErr w:type="spellStart"/>
            <w:r>
              <w:rPr>
                <w:sz w:val="28"/>
                <w:szCs w:val="28"/>
              </w:rPr>
              <w:t>Қазақстан</w:t>
            </w:r>
            <w:proofErr w:type="spellEnd"/>
            <w:r>
              <w:rPr>
                <w:sz w:val="28"/>
                <w:szCs w:val="28"/>
              </w:rPr>
              <w:t xml:space="preserve"> </w:t>
            </w:r>
            <w:proofErr w:type="spellStart"/>
            <w:r>
              <w:rPr>
                <w:sz w:val="28"/>
                <w:szCs w:val="28"/>
              </w:rPr>
              <w:t>өңірлеріндегі</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саласының</w:t>
            </w:r>
            <w:proofErr w:type="spellEnd"/>
            <w:r>
              <w:rPr>
                <w:sz w:val="28"/>
                <w:szCs w:val="28"/>
              </w:rPr>
              <w:t xml:space="preserve"> даму </w:t>
            </w:r>
            <w:proofErr w:type="spellStart"/>
            <w:r>
              <w:rPr>
                <w:sz w:val="28"/>
                <w:szCs w:val="28"/>
              </w:rPr>
              <w:t>деңгейінің</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жағдайы</w:t>
            </w:r>
            <w:proofErr w:type="spellEnd"/>
          </w:p>
        </w:tc>
        <w:tc>
          <w:tcPr>
            <w:tcW w:w="705" w:type="dxa"/>
          </w:tcPr>
          <w:p w14:paraId="6D9663B9" w14:textId="027B1A11" w:rsidR="00403B56" w:rsidRPr="00683533" w:rsidRDefault="00683533" w:rsidP="00683533">
            <w:pPr>
              <w:rPr>
                <w:sz w:val="28"/>
                <w:szCs w:val="28"/>
                <w:lang w:val="kk-KZ"/>
              </w:rPr>
            </w:pPr>
            <w:r>
              <w:rPr>
                <w:sz w:val="28"/>
                <w:szCs w:val="28"/>
                <w:lang w:val="kk-KZ"/>
              </w:rPr>
              <w:t>42</w:t>
            </w:r>
          </w:p>
        </w:tc>
      </w:tr>
      <w:tr w:rsidR="00403B56" w14:paraId="1F26EBAE" w14:textId="77777777" w:rsidTr="00916F20">
        <w:tc>
          <w:tcPr>
            <w:tcW w:w="8789" w:type="dxa"/>
          </w:tcPr>
          <w:p w14:paraId="731B42CE" w14:textId="77777777" w:rsidR="00403B56" w:rsidRDefault="0006100F" w:rsidP="00683533">
            <w:pPr>
              <w:jc w:val="both"/>
              <w:rPr>
                <w:b/>
                <w:sz w:val="28"/>
                <w:szCs w:val="28"/>
              </w:rPr>
            </w:pPr>
            <w:r>
              <w:rPr>
                <w:sz w:val="28"/>
                <w:szCs w:val="28"/>
              </w:rPr>
              <w:t xml:space="preserve">2.2 </w:t>
            </w:r>
            <w:proofErr w:type="spellStart"/>
            <w:r>
              <w:rPr>
                <w:sz w:val="28"/>
                <w:szCs w:val="28"/>
              </w:rPr>
              <w:t>Қазақстан</w:t>
            </w:r>
            <w:proofErr w:type="spellEnd"/>
            <w:r>
              <w:rPr>
                <w:sz w:val="28"/>
                <w:szCs w:val="28"/>
              </w:rPr>
              <w:t xml:space="preserve"> </w:t>
            </w:r>
            <w:proofErr w:type="spellStart"/>
            <w:r>
              <w:rPr>
                <w:sz w:val="28"/>
                <w:szCs w:val="28"/>
              </w:rPr>
              <w:t>кәсіпорындарының</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мақсатында</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факторларды</w:t>
            </w:r>
            <w:proofErr w:type="spellEnd"/>
            <w:r>
              <w:rPr>
                <w:sz w:val="28"/>
                <w:szCs w:val="28"/>
              </w:rPr>
              <w:t xml:space="preserve"> </w:t>
            </w:r>
            <w:proofErr w:type="spellStart"/>
            <w:r>
              <w:rPr>
                <w:sz w:val="28"/>
                <w:szCs w:val="28"/>
              </w:rPr>
              <w:t>талдау</w:t>
            </w:r>
            <w:proofErr w:type="spellEnd"/>
          </w:p>
        </w:tc>
        <w:tc>
          <w:tcPr>
            <w:tcW w:w="705" w:type="dxa"/>
          </w:tcPr>
          <w:p w14:paraId="36EC37D6" w14:textId="6E420112" w:rsidR="00403B56" w:rsidRPr="00683533" w:rsidRDefault="00683533" w:rsidP="00683533">
            <w:pPr>
              <w:rPr>
                <w:sz w:val="28"/>
                <w:szCs w:val="28"/>
                <w:lang w:val="kk-KZ"/>
              </w:rPr>
            </w:pPr>
            <w:r>
              <w:rPr>
                <w:sz w:val="28"/>
                <w:szCs w:val="28"/>
                <w:lang w:val="kk-KZ"/>
              </w:rPr>
              <w:t>56</w:t>
            </w:r>
          </w:p>
        </w:tc>
      </w:tr>
      <w:tr w:rsidR="00403B56" w14:paraId="0DB5B670" w14:textId="77777777" w:rsidTr="00916F20">
        <w:tc>
          <w:tcPr>
            <w:tcW w:w="8789" w:type="dxa"/>
          </w:tcPr>
          <w:p w14:paraId="332C2B02" w14:textId="77777777" w:rsidR="00403B56" w:rsidRDefault="0006100F" w:rsidP="00683533">
            <w:pPr>
              <w:tabs>
                <w:tab w:val="left" w:pos="426"/>
              </w:tabs>
              <w:jc w:val="both"/>
              <w:rPr>
                <w:b/>
                <w:sz w:val="28"/>
                <w:szCs w:val="28"/>
              </w:rPr>
            </w:pPr>
            <w:bookmarkStart w:id="2" w:name="_1fob9te" w:colFirst="0" w:colLast="0"/>
            <w:bookmarkEnd w:id="2"/>
            <w:r>
              <w:rPr>
                <w:sz w:val="28"/>
                <w:szCs w:val="28"/>
              </w:rPr>
              <w:t xml:space="preserve">2.3 </w:t>
            </w:r>
            <w:proofErr w:type="spellStart"/>
            <w:r>
              <w:rPr>
                <w:sz w:val="28"/>
                <w:szCs w:val="28"/>
              </w:rPr>
              <w:t>Қазақстанда</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ұйымдастырушылық-экономикалық</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талдау</w:t>
            </w:r>
            <w:proofErr w:type="spellEnd"/>
          </w:p>
        </w:tc>
        <w:tc>
          <w:tcPr>
            <w:tcW w:w="705" w:type="dxa"/>
          </w:tcPr>
          <w:p w14:paraId="3F28724C" w14:textId="5017FAED" w:rsidR="00403B56" w:rsidRPr="00683533" w:rsidRDefault="00683533" w:rsidP="00683533">
            <w:pPr>
              <w:rPr>
                <w:sz w:val="28"/>
                <w:szCs w:val="28"/>
                <w:lang w:val="kk-KZ"/>
              </w:rPr>
            </w:pPr>
            <w:r>
              <w:rPr>
                <w:sz w:val="28"/>
                <w:szCs w:val="28"/>
                <w:lang w:val="kk-KZ"/>
              </w:rPr>
              <w:t>67</w:t>
            </w:r>
          </w:p>
        </w:tc>
      </w:tr>
      <w:tr w:rsidR="00403B56" w14:paraId="088EB3C3" w14:textId="77777777" w:rsidTr="00916F20">
        <w:trPr>
          <w:trHeight w:val="950"/>
        </w:trPr>
        <w:tc>
          <w:tcPr>
            <w:tcW w:w="8789" w:type="dxa"/>
          </w:tcPr>
          <w:p w14:paraId="0F249E96" w14:textId="77777777" w:rsidR="00403B56" w:rsidRDefault="0006100F" w:rsidP="00683533">
            <w:pPr>
              <w:jc w:val="both"/>
              <w:rPr>
                <w:b/>
                <w:sz w:val="28"/>
                <w:szCs w:val="28"/>
              </w:rPr>
            </w:pPr>
            <w:r>
              <w:rPr>
                <w:b/>
                <w:sz w:val="28"/>
                <w:szCs w:val="28"/>
              </w:rPr>
              <w:t xml:space="preserve">3 ҚАЗАҚСТАНДА </w:t>
            </w:r>
            <w:r>
              <w:rPr>
                <w:b/>
                <w:smallCaps/>
                <w:sz w:val="28"/>
                <w:szCs w:val="28"/>
              </w:rPr>
              <w:t xml:space="preserve">АҚПАРАТТЫҚ-КОММУНИКАЦИЯЛЫҚ ТЕХНОЛОГИЯЛАР </w:t>
            </w:r>
            <w:r>
              <w:rPr>
                <w:b/>
                <w:sz w:val="28"/>
                <w:szCs w:val="28"/>
              </w:rPr>
              <w:t>КЛАСТЕРЛЕРІН ҚАЛЫПТАСТЫРУДЫҢ НЕГІЗГІ БАҒЫТТАРЫ МЕН ҰЙЫМДАСТЫРУШЫЛЫҚ-ЭКОНОМИКАЛЫҚ ТЕТІКТЕРІ</w:t>
            </w:r>
          </w:p>
        </w:tc>
        <w:tc>
          <w:tcPr>
            <w:tcW w:w="705" w:type="dxa"/>
          </w:tcPr>
          <w:p w14:paraId="05898A63" w14:textId="44DC2889" w:rsidR="00403B56" w:rsidRPr="00683533" w:rsidRDefault="00683533" w:rsidP="00683533">
            <w:pPr>
              <w:rPr>
                <w:sz w:val="28"/>
                <w:szCs w:val="28"/>
                <w:lang w:val="kk-KZ"/>
              </w:rPr>
            </w:pPr>
            <w:r>
              <w:rPr>
                <w:sz w:val="28"/>
                <w:szCs w:val="28"/>
                <w:lang w:val="kk-KZ"/>
              </w:rPr>
              <w:t>86</w:t>
            </w:r>
          </w:p>
        </w:tc>
      </w:tr>
      <w:tr w:rsidR="00403B56" w14:paraId="7B188F9B" w14:textId="77777777" w:rsidTr="00916F20">
        <w:tc>
          <w:tcPr>
            <w:tcW w:w="8789" w:type="dxa"/>
          </w:tcPr>
          <w:p w14:paraId="6592FCDD" w14:textId="77777777" w:rsidR="00403B56" w:rsidRDefault="0006100F" w:rsidP="00683533">
            <w:pPr>
              <w:jc w:val="both"/>
              <w:rPr>
                <w:sz w:val="28"/>
                <w:szCs w:val="28"/>
              </w:rPr>
            </w:pPr>
            <w:r>
              <w:rPr>
                <w:sz w:val="28"/>
                <w:szCs w:val="28"/>
              </w:rPr>
              <w:t xml:space="preserve">3.1 </w:t>
            </w:r>
            <w:proofErr w:type="spellStart"/>
            <w:r>
              <w:rPr>
                <w:sz w:val="28"/>
                <w:szCs w:val="28"/>
              </w:rPr>
              <w:t>Қазақстанның</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секторының</w:t>
            </w:r>
            <w:proofErr w:type="spellEnd"/>
            <w:r>
              <w:rPr>
                <w:sz w:val="28"/>
                <w:szCs w:val="28"/>
              </w:rPr>
              <w:t xml:space="preserve"> </w:t>
            </w:r>
            <w:proofErr w:type="spellStart"/>
            <w:r>
              <w:rPr>
                <w:sz w:val="28"/>
                <w:szCs w:val="28"/>
              </w:rPr>
              <w:t>жағдайын</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практикалық</w:t>
            </w:r>
            <w:proofErr w:type="spellEnd"/>
            <w:r>
              <w:rPr>
                <w:sz w:val="28"/>
                <w:szCs w:val="28"/>
              </w:rPr>
              <w:t xml:space="preserve"> </w:t>
            </w:r>
            <w:proofErr w:type="spellStart"/>
            <w:r>
              <w:rPr>
                <w:sz w:val="28"/>
                <w:szCs w:val="28"/>
              </w:rPr>
              <w:t>ұсынымдар</w:t>
            </w:r>
            <w:proofErr w:type="spellEnd"/>
          </w:p>
        </w:tc>
        <w:tc>
          <w:tcPr>
            <w:tcW w:w="705" w:type="dxa"/>
          </w:tcPr>
          <w:p w14:paraId="1774E8ED" w14:textId="5A44F76A" w:rsidR="00403B56" w:rsidRPr="00683533" w:rsidRDefault="00683533" w:rsidP="00683533">
            <w:pPr>
              <w:rPr>
                <w:sz w:val="28"/>
                <w:szCs w:val="28"/>
                <w:lang w:val="kk-KZ"/>
              </w:rPr>
            </w:pPr>
            <w:r>
              <w:rPr>
                <w:sz w:val="28"/>
                <w:szCs w:val="28"/>
                <w:lang w:val="kk-KZ"/>
              </w:rPr>
              <w:t>86</w:t>
            </w:r>
          </w:p>
        </w:tc>
      </w:tr>
      <w:tr w:rsidR="00403B56" w14:paraId="2D469CF1" w14:textId="77777777" w:rsidTr="00916F20">
        <w:tc>
          <w:tcPr>
            <w:tcW w:w="8789" w:type="dxa"/>
          </w:tcPr>
          <w:p w14:paraId="784A2065" w14:textId="6DF33EA9" w:rsidR="00403B56" w:rsidRDefault="0006100F" w:rsidP="00683533">
            <w:pPr>
              <w:jc w:val="both"/>
              <w:rPr>
                <w:sz w:val="28"/>
                <w:szCs w:val="28"/>
              </w:rPr>
            </w:pPr>
            <w:r>
              <w:rPr>
                <w:sz w:val="28"/>
                <w:szCs w:val="28"/>
              </w:rPr>
              <w:t xml:space="preserve">3.2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sidR="00863180" w:rsidRPr="00863180">
              <w:rPr>
                <w:sz w:val="28"/>
                <w:szCs w:val="28"/>
              </w:rPr>
              <w:t>кластерлер</w:t>
            </w:r>
            <w:proofErr w:type="spellEnd"/>
            <w:r w:rsidR="00863180">
              <w:rPr>
                <w:sz w:val="28"/>
                <w:szCs w:val="28"/>
                <w:lang w:val="kk-KZ"/>
              </w:rPr>
              <w:t>іне</w:t>
            </w:r>
            <w:r w:rsidR="00863180" w:rsidRPr="00863180">
              <w:rPr>
                <w:sz w:val="28"/>
                <w:szCs w:val="28"/>
              </w:rPr>
              <w:t xml:space="preserve"> </w:t>
            </w:r>
            <w:proofErr w:type="spellStart"/>
            <w:r w:rsidR="00863180" w:rsidRPr="00863180">
              <w:rPr>
                <w:sz w:val="28"/>
                <w:szCs w:val="28"/>
              </w:rPr>
              <w:t>біріктірілетін</w:t>
            </w:r>
            <w:proofErr w:type="spellEnd"/>
            <w:r w:rsidR="00863180" w:rsidRPr="00863180">
              <w:rPr>
                <w:sz w:val="28"/>
                <w:szCs w:val="28"/>
              </w:rPr>
              <w:t xml:space="preserve"> АКТ </w:t>
            </w:r>
            <w:proofErr w:type="spellStart"/>
            <w:r w:rsidR="00863180" w:rsidRPr="00863180">
              <w:rPr>
                <w:sz w:val="28"/>
                <w:szCs w:val="28"/>
              </w:rPr>
              <w:t>компанияларын</w:t>
            </w:r>
            <w:proofErr w:type="spellEnd"/>
            <w:r w:rsidR="00863180" w:rsidRPr="00863180">
              <w:rPr>
                <w:sz w:val="28"/>
                <w:szCs w:val="28"/>
              </w:rPr>
              <w:t xml:space="preserve"> </w:t>
            </w:r>
            <w:proofErr w:type="spellStart"/>
            <w:r w:rsidR="00863180" w:rsidRPr="00863180">
              <w:rPr>
                <w:sz w:val="28"/>
                <w:szCs w:val="28"/>
              </w:rPr>
              <w:t>дамытудың</w:t>
            </w:r>
            <w:proofErr w:type="spellEnd"/>
            <w:r w:rsidR="00863180" w:rsidRPr="00863180">
              <w:rPr>
                <w:sz w:val="28"/>
                <w:szCs w:val="28"/>
              </w:rPr>
              <w:t xml:space="preserve"> </w:t>
            </w:r>
            <w:proofErr w:type="spellStart"/>
            <w:r w:rsidR="00863180" w:rsidRPr="00863180">
              <w:rPr>
                <w:sz w:val="28"/>
                <w:szCs w:val="28"/>
              </w:rPr>
              <w:t>болжамды</w:t>
            </w:r>
            <w:proofErr w:type="spellEnd"/>
            <w:r w:rsidR="00863180" w:rsidRPr="00863180">
              <w:rPr>
                <w:sz w:val="28"/>
                <w:szCs w:val="28"/>
              </w:rPr>
              <w:t xml:space="preserve"> </w:t>
            </w:r>
            <w:proofErr w:type="spellStart"/>
            <w:r w:rsidR="00863180" w:rsidRPr="00863180">
              <w:rPr>
                <w:sz w:val="28"/>
                <w:szCs w:val="28"/>
              </w:rPr>
              <w:t>сценарийлері</w:t>
            </w:r>
            <w:proofErr w:type="spellEnd"/>
          </w:p>
        </w:tc>
        <w:tc>
          <w:tcPr>
            <w:tcW w:w="705" w:type="dxa"/>
          </w:tcPr>
          <w:p w14:paraId="4EC9C2E5" w14:textId="07BB278D" w:rsidR="00403B56" w:rsidRPr="00683533" w:rsidRDefault="00683533" w:rsidP="00683533">
            <w:pPr>
              <w:rPr>
                <w:sz w:val="28"/>
                <w:szCs w:val="28"/>
                <w:lang w:val="kk-KZ"/>
              </w:rPr>
            </w:pPr>
            <w:r>
              <w:rPr>
                <w:sz w:val="28"/>
                <w:szCs w:val="28"/>
                <w:lang w:val="kk-KZ"/>
              </w:rPr>
              <w:t>101</w:t>
            </w:r>
          </w:p>
        </w:tc>
      </w:tr>
      <w:tr w:rsidR="00403B56" w14:paraId="6AE2DEDB" w14:textId="77777777" w:rsidTr="00916F20">
        <w:tc>
          <w:tcPr>
            <w:tcW w:w="8789" w:type="dxa"/>
          </w:tcPr>
          <w:p w14:paraId="08FF838D" w14:textId="77777777" w:rsidR="00403B56" w:rsidRDefault="0006100F" w:rsidP="00683533">
            <w:pPr>
              <w:tabs>
                <w:tab w:val="left" w:pos="426"/>
              </w:tabs>
              <w:jc w:val="both"/>
              <w:rPr>
                <w:sz w:val="28"/>
                <w:szCs w:val="28"/>
              </w:rPr>
            </w:pPr>
            <w:r>
              <w:rPr>
                <w:sz w:val="28"/>
                <w:szCs w:val="28"/>
              </w:rPr>
              <w:t xml:space="preserve">3.3 </w:t>
            </w:r>
            <w:proofErr w:type="spellStart"/>
            <w:r>
              <w:rPr>
                <w:sz w:val="28"/>
                <w:szCs w:val="28"/>
              </w:rPr>
              <w:t>Қазақстанда</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ұйымдастырушылық-экономикалық</w:t>
            </w:r>
            <w:proofErr w:type="spellEnd"/>
            <w:r>
              <w:rPr>
                <w:sz w:val="28"/>
                <w:szCs w:val="28"/>
              </w:rPr>
              <w:t xml:space="preserve"> </w:t>
            </w:r>
            <w:proofErr w:type="spellStart"/>
            <w:r>
              <w:rPr>
                <w:sz w:val="28"/>
                <w:szCs w:val="28"/>
              </w:rPr>
              <w:t>тетіктері</w:t>
            </w:r>
            <w:proofErr w:type="spellEnd"/>
          </w:p>
        </w:tc>
        <w:tc>
          <w:tcPr>
            <w:tcW w:w="705" w:type="dxa"/>
          </w:tcPr>
          <w:p w14:paraId="4D665BF7" w14:textId="6BD1F645" w:rsidR="00403B56" w:rsidRPr="00683533" w:rsidRDefault="00683533" w:rsidP="00683533">
            <w:pPr>
              <w:rPr>
                <w:sz w:val="28"/>
                <w:szCs w:val="28"/>
                <w:lang w:val="kk-KZ"/>
              </w:rPr>
            </w:pPr>
            <w:r>
              <w:rPr>
                <w:sz w:val="28"/>
                <w:szCs w:val="28"/>
                <w:lang w:val="kk-KZ"/>
              </w:rPr>
              <w:t>111</w:t>
            </w:r>
          </w:p>
        </w:tc>
      </w:tr>
      <w:tr w:rsidR="00403B56" w14:paraId="2E397538" w14:textId="77777777" w:rsidTr="00916F20">
        <w:tc>
          <w:tcPr>
            <w:tcW w:w="8789" w:type="dxa"/>
          </w:tcPr>
          <w:p w14:paraId="1C8C6661" w14:textId="77777777" w:rsidR="00403B56" w:rsidRDefault="0006100F" w:rsidP="00683533">
            <w:pPr>
              <w:jc w:val="both"/>
              <w:rPr>
                <w:b/>
                <w:sz w:val="28"/>
                <w:szCs w:val="28"/>
              </w:rPr>
            </w:pPr>
            <w:r>
              <w:rPr>
                <w:b/>
                <w:sz w:val="28"/>
                <w:szCs w:val="28"/>
              </w:rPr>
              <w:t>ҚОРЫТЫНДЫ</w:t>
            </w:r>
          </w:p>
        </w:tc>
        <w:tc>
          <w:tcPr>
            <w:tcW w:w="705" w:type="dxa"/>
          </w:tcPr>
          <w:p w14:paraId="51406397" w14:textId="0429D63F" w:rsidR="00403B56" w:rsidRPr="00683533" w:rsidRDefault="00683533" w:rsidP="00683533">
            <w:pPr>
              <w:rPr>
                <w:sz w:val="28"/>
                <w:szCs w:val="28"/>
                <w:lang w:val="kk-KZ"/>
              </w:rPr>
            </w:pPr>
            <w:r>
              <w:rPr>
                <w:sz w:val="28"/>
                <w:szCs w:val="28"/>
                <w:lang w:val="kk-KZ"/>
              </w:rPr>
              <w:t>132</w:t>
            </w:r>
          </w:p>
        </w:tc>
      </w:tr>
      <w:tr w:rsidR="00403B56" w14:paraId="46D83D9B" w14:textId="77777777" w:rsidTr="00916F20">
        <w:tc>
          <w:tcPr>
            <w:tcW w:w="8789" w:type="dxa"/>
          </w:tcPr>
          <w:p w14:paraId="6D52A541" w14:textId="77777777" w:rsidR="00403B56" w:rsidRDefault="0006100F" w:rsidP="00683533">
            <w:pPr>
              <w:jc w:val="both"/>
              <w:rPr>
                <w:b/>
                <w:sz w:val="28"/>
                <w:szCs w:val="28"/>
              </w:rPr>
            </w:pPr>
            <w:r>
              <w:rPr>
                <w:b/>
                <w:sz w:val="28"/>
                <w:szCs w:val="28"/>
              </w:rPr>
              <w:t>ПАЙДАЛАНЫЛҒАН ДЕРЕККӨЗДЕРДІҢ ТІЗІМІ</w:t>
            </w:r>
          </w:p>
        </w:tc>
        <w:tc>
          <w:tcPr>
            <w:tcW w:w="705" w:type="dxa"/>
          </w:tcPr>
          <w:p w14:paraId="169AAC7F" w14:textId="4B986D09" w:rsidR="00403B56" w:rsidRPr="00683533" w:rsidRDefault="00683533" w:rsidP="00683533">
            <w:pPr>
              <w:rPr>
                <w:sz w:val="28"/>
                <w:szCs w:val="28"/>
                <w:lang w:val="kk-KZ"/>
              </w:rPr>
            </w:pPr>
            <w:r>
              <w:rPr>
                <w:sz w:val="28"/>
                <w:szCs w:val="28"/>
                <w:lang w:val="kk-KZ"/>
              </w:rPr>
              <w:t>13</w:t>
            </w:r>
            <w:r w:rsidR="00C10D71">
              <w:rPr>
                <w:sz w:val="28"/>
                <w:szCs w:val="28"/>
                <w:lang w:val="kk-KZ"/>
              </w:rPr>
              <w:t>5</w:t>
            </w:r>
          </w:p>
        </w:tc>
      </w:tr>
      <w:tr w:rsidR="00403B56" w14:paraId="5E1909F6" w14:textId="77777777" w:rsidTr="00916F20">
        <w:tc>
          <w:tcPr>
            <w:tcW w:w="8789" w:type="dxa"/>
          </w:tcPr>
          <w:p w14:paraId="70C0495C" w14:textId="77777777" w:rsidR="00403B56" w:rsidRDefault="0006100F" w:rsidP="00683533">
            <w:pPr>
              <w:rPr>
                <w:b/>
                <w:sz w:val="28"/>
                <w:szCs w:val="28"/>
              </w:rPr>
            </w:pPr>
            <w:r>
              <w:rPr>
                <w:b/>
                <w:sz w:val="28"/>
                <w:szCs w:val="28"/>
              </w:rPr>
              <w:t xml:space="preserve">ҚОСЫМША А – </w:t>
            </w:r>
            <w:proofErr w:type="spellStart"/>
            <w:r>
              <w:rPr>
                <w:sz w:val="28"/>
                <w:szCs w:val="28"/>
              </w:rPr>
              <w:t>Қазақстан</w:t>
            </w:r>
            <w:proofErr w:type="spellEnd"/>
            <w:r>
              <w:rPr>
                <w:sz w:val="28"/>
                <w:szCs w:val="28"/>
              </w:rPr>
              <w:t xml:space="preserve"> </w:t>
            </w:r>
            <w:proofErr w:type="spellStart"/>
            <w:r>
              <w:rPr>
                <w:sz w:val="28"/>
                <w:szCs w:val="28"/>
              </w:rPr>
              <w:t>кәсіпорындарын</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үлгісінің</w:t>
            </w:r>
            <w:proofErr w:type="spellEnd"/>
            <w:r>
              <w:rPr>
                <w:sz w:val="28"/>
                <w:szCs w:val="28"/>
              </w:rPr>
              <w:t xml:space="preserve"> </w:t>
            </w:r>
            <w:proofErr w:type="spellStart"/>
            <w:r>
              <w:rPr>
                <w:sz w:val="28"/>
                <w:szCs w:val="28"/>
              </w:rPr>
              <w:t>құрылымы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біріктірілген</w:t>
            </w:r>
            <w:proofErr w:type="spellEnd"/>
            <w:r>
              <w:rPr>
                <w:sz w:val="28"/>
                <w:szCs w:val="28"/>
              </w:rPr>
              <w:t xml:space="preserve"> панель)</w:t>
            </w:r>
          </w:p>
        </w:tc>
        <w:tc>
          <w:tcPr>
            <w:tcW w:w="705" w:type="dxa"/>
          </w:tcPr>
          <w:p w14:paraId="1BCB3766" w14:textId="43FFFCAB" w:rsidR="00403B56" w:rsidRPr="00683533" w:rsidRDefault="00683533" w:rsidP="00683533">
            <w:pPr>
              <w:rPr>
                <w:sz w:val="28"/>
                <w:szCs w:val="28"/>
                <w:lang w:val="kk-KZ"/>
              </w:rPr>
            </w:pPr>
            <w:r>
              <w:rPr>
                <w:sz w:val="28"/>
                <w:szCs w:val="28"/>
                <w:lang w:val="kk-KZ"/>
              </w:rPr>
              <w:t>14</w:t>
            </w:r>
            <w:r w:rsidR="00C10D71">
              <w:rPr>
                <w:sz w:val="28"/>
                <w:szCs w:val="28"/>
                <w:lang w:val="kk-KZ"/>
              </w:rPr>
              <w:t>1</w:t>
            </w:r>
          </w:p>
        </w:tc>
      </w:tr>
      <w:tr w:rsidR="00403B56" w14:paraId="3E796323" w14:textId="77777777" w:rsidTr="00916F20">
        <w:tc>
          <w:tcPr>
            <w:tcW w:w="8789" w:type="dxa"/>
          </w:tcPr>
          <w:p w14:paraId="01A00E45" w14:textId="77777777" w:rsidR="00403B56" w:rsidRDefault="0006100F" w:rsidP="00683533">
            <w:pPr>
              <w:ind w:right="-254"/>
              <w:rPr>
                <w:b/>
                <w:sz w:val="28"/>
                <w:szCs w:val="28"/>
              </w:rPr>
            </w:pPr>
            <w:r>
              <w:rPr>
                <w:b/>
                <w:sz w:val="28"/>
                <w:szCs w:val="28"/>
              </w:rPr>
              <w:t>ҚОСЫМША Ә –</w:t>
            </w:r>
            <w:r>
              <w:rPr>
                <w:sz w:val="28"/>
                <w:szCs w:val="28"/>
              </w:rPr>
              <w:t xml:space="preserve"> </w:t>
            </w:r>
            <w:proofErr w:type="spellStart"/>
            <w:r>
              <w:rPr>
                <w:sz w:val="28"/>
                <w:szCs w:val="28"/>
              </w:rPr>
              <w:t>Жүргізілген</w:t>
            </w:r>
            <w:proofErr w:type="spellEnd"/>
            <w:r>
              <w:rPr>
                <w:sz w:val="28"/>
                <w:szCs w:val="28"/>
              </w:rPr>
              <w:t xml:space="preserve"> </w:t>
            </w:r>
            <w:proofErr w:type="spellStart"/>
            <w:r>
              <w:rPr>
                <w:sz w:val="28"/>
                <w:szCs w:val="28"/>
              </w:rPr>
              <w:t>сұхбаттар</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топқа</w:t>
            </w:r>
            <w:proofErr w:type="spellEnd"/>
            <w:r>
              <w:rPr>
                <w:sz w:val="28"/>
                <w:szCs w:val="28"/>
              </w:rPr>
              <w:t xml:space="preserve"> </w:t>
            </w:r>
            <w:proofErr w:type="spellStart"/>
            <w:r>
              <w:rPr>
                <w:sz w:val="28"/>
                <w:szCs w:val="28"/>
              </w:rPr>
              <w:t>біріктірілген</w:t>
            </w:r>
            <w:proofErr w:type="spellEnd"/>
            <w:r>
              <w:rPr>
                <w:sz w:val="28"/>
                <w:szCs w:val="28"/>
              </w:rPr>
              <w:t>)</w:t>
            </w:r>
          </w:p>
        </w:tc>
        <w:tc>
          <w:tcPr>
            <w:tcW w:w="705" w:type="dxa"/>
          </w:tcPr>
          <w:p w14:paraId="74500FC1" w14:textId="11D74F4D" w:rsidR="00403B56" w:rsidRPr="00683533" w:rsidRDefault="00683533" w:rsidP="00683533">
            <w:pPr>
              <w:rPr>
                <w:sz w:val="28"/>
                <w:szCs w:val="28"/>
                <w:lang w:val="kk-KZ"/>
              </w:rPr>
            </w:pPr>
            <w:r>
              <w:rPr>
                <w:sz w:val="28"/>
                <w:szCs w:val="28"/>
                <w:lang w:val="kk-KZ"/>
              </w:rPr>
              <w:t>14</w:t>
            </w:r>
            <w:r w:rsidR="00C10D71">
              <w:rPr>
                <w:sz w:val="28"/>
                <w:szCs w:val="28"/>
                <w:lang w:val="kk-KZ"/>
              </w:rPr>
              <w:t>2</w:t>
            </w:r>
          </w:p>
        </w:tc>
      </w:tr>
      <w:tr w:rsidR="00403B56" w14:paraId="3B560DB0" w14:textId="77777777" w:rsidTr="00916F20">
        <w:tc>
          <w:tcPr>
            <w:tcW w:w="8789" w:type="dxa"/>
          </w:tcPr>
          <w:p w14:paraId="51DD1D0A" w14:textId="77777777" w:rsidR="00403B56" w:rsidRDefault="0006100F" w:rsidP="00683533">
            <w:pPr>
              <w:rPr>
                <w:sz w:val="28"/>
                <w:szCs w:val="28"/>
              </w:rPr>
            </w:pPr>
            <w:r>
              <w:rPr>
                <w:b/>
                <w:sz w:val="28"/>
                <w:szCs w:val="28"/>
              </w:rPr>
              <w:t xml:space="preserve">ҚОСЫМША Б – </w:t>
            </w:r>
            <w:proofErr w:type="spellStart"/>
            <w:r>
              <w:rPr>
                <w:sz w:val="28"/>
                <w:szCs w:val="28"/>
              </w:rPr>
              <w:t>Өткізілген</w:t>
            </w:r>
            <w:proofErr w:type="spellEnd"/>
            <w:r>
              <w:rPr>
                <w:sz w:val="28"/>
                <w:szCs w:val="28"/>
              </w:rPr>
              <w:t xml:space="preserve"> </w:t>
            </w:r>
            <w:proofErr w:type="spellStart"/>
            <w:r>
              <w:rPr>
                <w:sz w:val="28"/>
                <w:szCs w:val="28"/>
              </w:rPr>
              <w:t>сұхбаттар</w:t>
            </w:r>
            <w:proofErr w:type="spellEnd"/>
            <w:r>
              <w:rPr>
                <w:sz w:val="28"/>
                <w:szCs w:val="28"/>
              </w:rPr>
              <w:t xml:space="preserve"> (панель)</w:t>
            </w:r>
          </w:p>
        </w:tc>
        <w:tc>
          <w:tcPr>
            <w:tcW w:w="705" w:type="dxa"/>
          </w:tcPr>
          <w:p w14:paraId="2AAFF4FB" w14:textId="782B917A" w:rsidR="00403B56" w:rsidRPr="00683533" w:rsidRDefault="00683533" w:rsidP="00683533">
            <w:pPr>
              <w:rPr>
                <w:sz w:val="28"/>
                <w:szCs w:val="28"/>
                <w:lang w:val="kk-KZ"/>
              </w:rPr>
            </w:pPr>
            <w:r>
              <w:rPr>
                <w:sz w:val="28"/>
                <w:szCs w:val="28"/>
                <w:lang w:val="kk-KZ"/>
              </w:rPr>
              <w:t>14</w:t>
            </w:r>
            <w:r w:rsidR="00C10D71">
              <w:rPr>
                <w:sz w:val="28"/>
                <w:szCs w:val="28"/>
                <w:lang w:val="kk-KZ"/>
              </w:rPr>
              <w:t>3</w:t>
            </w:r>
          </w:p>
        </w:tc>
      </w:tr>
      <w:tr w:rsidR="00403B56" w14:paraId="06DAAEB4" w14:textId="77777777" w:rsidTr="00916F20">
        <w:tc>
          <w:tcPr>
            <w:tcW w:w="8789" w:type="dxa"/>
          </w:tcPr>
          <w:p w14:paraId="6F57DDDE" w14:textId="3D04FB3C" w:rsidR="00403B56" w:rsidRPr="00A03D77" w:rsidRDefault="0006100F" w:rsidP="00683533">
            <w:pPr>
              <w:rPr>
                <w:sz w:val="28"/>
                <w:szCs w:val="28"/>
                <w:lang w:val="kk-KZ"/>
              </w:rPr>
            </w:pPr>
            <w:r>
              <w:rPr>
                <w:b/>
                <w:sz w:val="28"/>
                <w:szCs w:val="28"/>
              </w:rPr>
              <w:t xml:space="preserve">ҚОСЫМША В - </w:t>
            </w:r>
            <w:proofErr w:type="spellStart"/>
            <w:r>
              <w:rPr>
                <w:sz w:val="28"/>
                <w:szCs w:val="28"/>
              </w:rPr>
              <w:t>Ендірілу</w:t>
            </w:r>
            <w:proofErr w:type="spellEnd"/>
            <w:r>
              <w:rPr>
                <w:sz w:val="28"/>
                <w:szCs w:val="28"/>
              </w:rPr>
              <w:t xml:space="preserve"> </w:t>
            </w:r>
            <w:proofErr w:type="spellStart"/>
            <w:r>
              <w:rPr>
                <w:sz w:val="28"/>
                <w:szCs w:val="28"/>
              </w:rPr>
              <w:t>АКТі</w:t>
            </w:r>
            <w:proofErr w:type="spellEnd"/>
            <w:r w:rsidR="00A03D77">
              <w:rPr>
                <w:sz w:val="28"/>
                <w:szCs w:val="28"/>
                <w:lang w:val="kk-KZ"/>
              </w:rPr>
              <w:t>лері</w:t>
            </w:r>
          </w:p>
        </w:tc>
        <w:tc>
          <w:tcPr>
            <w:tcW w:w="705" w:type="dxa"/>
          </w:tcPr>
          <w:p w14:paraId="18E7920D" w14:textId="4A5C4ADD" w:rsidR="00403B56" w:rsidRPr="00683533" w:rsidRDefault="00683533" w:rsidP="00683533">
            <w:pPr>
              <w:rPr>
                <w:sz w:val="28"/>
                <w:szCs w:val="28"/>
                <w:lang w:val="kk-KZ"/>
              </w:rPr>
            </w:pPr>
            <w:r>
              <w:rPr>
                <w:sz w:val="28"/>
                <w:szCs w:val="28"/>
                <w:lang w:val="kk-KZ"/>
              </w:rPr>
              <w:t>14</w:t>
            </w:r>
            <w:r w:rsidR="00C10D71">
              <w:rPr>
                <w:sz w:val="28"/>
                <w:szCs w:val="28"/>
                <w:lang w:val="kk-KZ"/>
              </w:rPr>
              <w:t>4</w:t>
            </w:r>
          </w:p>
        </w:tc>
      </w:tr>
    </w:tbl>
    <w:p w14:paraId="74134998" w14:textId="77777777" w:rsidR="00916F20" w:rsidRDefault="00916F20" w:rsidP="00341FD0">
      <w:pPr>
        <w:ind w:firstLine="709"/>
        <w:jc w:val="center"/>
        <w:rPr>
          <w:b/>
          <w:sz w:val="28"/>
          <w:szCs w:val="28"/>
        </w:rPr>
      </w:pPr>
    </w:p>
    <w:p w14:paraId="032B461C" w14:textId="18043288" w:rsidR="00403B56" w:rsidRDefault="0006100F" w:rsidP="00341FD0">
      <w:pPr>
        <w:ind w:firstLine="709"/>
        <w:jc w:val="center"/>
        <w:rPr>
          <w:b/>
          <w:sz w:val="28"/>
          <w:szCs w:val="28"/>
        </w:rPr>
      </w:pPr>
      <w:r>
        <w:rPr>
          <w:b/>
          <w:sz w:val="28"/>
          <w:szCs w:val="28"/>
        </w:rPr>
        <w:lastRenderedPageBreak/>
        <w:t>БЕЛГІЛЕР МЕН ҚЫСҚАРТУЛАР</w:t>
      </w:r>
    </w:p>
    <w:p w14:paraId="2E2D408B" w14:textId="77777777" w:rsidR="00403B56" w:rsidRDefault="00403B56" w:rsidP="00341FD0">
      <w:pPr>
        <w:ind w:firstLine="709"/>
        <w:jc w:val="center"/>
        <w:rPr>
          <w:b/>
          <w:sz w:val="28"/>
          <w:szCs w:val="28"/>
        </w:rPr>
      </w:pPr>
    </w:p>
    <w:tbl>
      <w:tblPr>
        <w:tblStyle w:val="a6"/>
        <w:tblW w:w="9345" w:type="dxa"/>
        <w:tblInd w:w="0" w:type="dxa"/>
        <w:tblLayout w:type="fixed"/>
        <w:tblLook w:val="0400" w:firstRow="0" w:lastRow="0" w:firstColumn="0" w:lastColumn="0" w:noHBand="0" w:noVBand="1"/>
      </w:tblPr>
      <w:tblGrid>
        <w:gridCol w:w="2263"/>
        <w:gridCol w:w="7082"/>
      </w:tblGrid>
      <w:tr w:rsidR="00403B56" w14:paraId="1AAA2270" w14:textId="77777777" w:rsidTr="00F2430C">
        <w:tc>
          <w:tcPr>
            <w:tcW w:w="2263" w:type="dxa"/>
          </w:tcPr>
          <w:p w14:paraId="1911D9F6" w14:textId="77777777" w:rsidR="00403B56" w:rsidRDefault="0006100F" w:rsidP="00F2411C">
            <w:pPr>
              <w:jc w:val="both"/>
              <w:rPr>
                <w:sz w:val="28"/>
                <w:szCs w:val="28"/>
              </w:rPr>
            </w:pPr>
            <w:r>
              <w:rPr>
                <w:sz w:val="28"/>
                <w:szCs w:val="28"/>
              </w:rPr>
              <w:t>ЖІӨ</w:t>
            </w:r>
          </w:p>
        </w:tc>
        <w:tc>
          <w:tcPr>
            <w:tcW w:w="7082" w:type="dxa"/>
          </w:tcPr>
          <w:p w14:paraId="5CE36518" w14:textId="77777777" w:rsidR="00403B56" w:rsidRDefault="0006100F" w:rsidP="00F2411C">
            <w:pPr>
              <w:jc w:val="both"/>
              <w:rPr>
                <w:sz w:val="28"/>
                <w:szCs w:val="28"/>
              </w:rPr>
            </w:pPr>
            <w:proofErr w:type="spellStart"/>
            <w:r>
              <w:rPr>
                <w:sz w:val="28"/>
                <w:szCs w:val="28"/>
              </w:rPr>
              <w:t>Жалпы</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өнім</w:t>
            </w:r>
            <w:proofErr w:type="spellEnd"/>
          </w:p>
        </w:tc>
      </w:tr>
      <w:tr w:rsidR="00403B56" w14:paraId="18ABF25B" w14:textId="77777777" w:rsidTr="00F2430C">
        <w:tc>
          <w:tcPr>
            <w:tcW w:w="2263" w:type="dxa"/>
          </w:tcPr>
          <w:p w14:paraId="0BF7D890" w14:textId="77777777" w:rsidR="00403B56" w:rsidRDefault="0006100F" w:rsidP="00F2411C">
            <w:pPr>
              <w:jc w:val="both"/>
              <w:rPr>
                <w:sz w:val="28"/>
                <w:szCs w:val="28"/>
              </w:rPr>
            </w:pPr>
            <w:r>
              <w:rPr>
                <w:sz w:val="28"/>
                <w:szCs w:val="28"/>
              </w:rPr>
              <w:t>ЖӨӨ</w:t>
            </w:r>
          </w:p>
        </w:tc>
        <w:tc>
          <w:tcPr>
            <w:tcW w:w="7082" w:type="dxa"/>
          </w:tcPr>
          <w:p w14:paraId="3E3BD6CB" w14:textId="77777777" w:rsidR="00403B56" w:rsidRDefault="0006100F" w:rsidP="00F2411C">
            <w:pPr>
              <w:jc w:val="both"/>
              <w:rPr>
                <w:sz w:val="28"/>
                <w:szCs w:val="28"/>
              </w:rPr>
            </w:pPr>
            <w:proofErr w:type="spellStart"/>
            <w:r>
              <w:rPr>
                <w:sz w:val="28"/>
                <w:szCs w:val="28"/>
              </w:rPr>
              <w:t>Жалпы</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өнім</w:t>
            </w:r>
            <w:proofErr w:type="spellEnd"/>
          </w:p>
        </w:tc>
      </w:tr>
      <w:tr w:rsidR="00403B56" w14:paraId="3A686EE5" w14:textId="77777777" w:rsidTr="00F2430C">
        <w:tc>
          <w:tcPr>
            <w:tcW w:w="2263" w:type="dxa"/>
          </w:tcPr>
          <w:p w14:paraId="177D40E9" w14:textId="77777777" w:rsidR="00403B56" w:rsidRDefault="0006100F" w:rsidP="00F2411C">
            <w:pPr>
              <w:jc w:val="both"/>
              <w:rPr>
                <w:sz w:val="28"/>
                <w:szCs w:val="28"/>
              </w:rPr>
            </w:pPr>
            <w:r>
              <w:rPr>
                <w:sz w:val="28"/>
                <w:szCs w:val="28"/>
              </w:rPr>
              <w:t>АКТ</w:t>
            </w:r>
          </w:p>
        </w:tc>
        <w:tc>
          <w:tcPr>
            <w:tcW w:w="7082" w:type="dxa"/>
          </w:tcPr>
          <w:p w14:paraId="3B2FF8CC" w14:textId="77777777" w:rsidR="00403B56" w:rsidRDefault="0006100F" w:rsidP="00F2411C">
            <w:pPr>
              <w:jc w:val="both"/>
              <w:rPr>
                <w:sz w:val="28"/>
                <w:szCs w:val="28"/>
              </w:rPr>
            </w:pP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p>
        </w:tc>
      </w:tr>
      <w:tr w:rsidR="00403B56" w14:paraId="27D29E5F" w14:textId="77777777" w:rsidTr="00F2430C">
        <w:tc>
          <w:tcPr>
            <w:tcW w:w="2263" w:type="dxa"/>
          </w:tcPr>
          <w:p w14:paraId="5373174A" w14:textId="77777777" w:rsidR="00403B56" w:rsidRDefault="0006100F" w:rsidP="00F2411C">
            <w:pPr>
              <w:jc w:val="both"/>
              <w:rPr>
                <w:sz w:val="28"/>
                <w:szCs w:val="28"/>
              </w:rPr>
            </w:pPr>
            <w:r>
              <w:rPr>
                <w:sz w:val="28"/>
                <w:szCs w:val="28"/>
              </w:rPr>
              <w:t>ЗМ</w:t>
            </w:r>
          </w:p>
        </w:tc>
        <w:tc>
          <w:tcPr>
            <w:tcW w:w="7082" w:type="dxa"/>
          </w:tcPr>
          <w:p w14:paraId="01515265" w14:textId="77777777" w:rsidR="00403B56" w:rsidRDefault="0006100F" w:rsidP="00F2411C">
            <w:pPr>
              <w:jc w:val="both"/>
              <w:rPr>
                <w:sz w:val="28"/>
                <w:szCs w:val="28"/>
              </w:rPr>
            </w:pPr>
            <w:proofErr w:type="spellStart"/>
            <w:r>
              <w:rPr>
                <w:sz w:val="28"/>
                <w:szCs w:val="28"/>
              </w:rPr>
              <w:t>Зияткерлік</w:t>
            </w:r>
            <w:proofErr w:type="spellEnd"/>
            <w:r>
              <w:rPr>
                <w:sz w:val="28"/>
                <w:szCs w:val="28"/>
              </w:rPr>
              <w:t xml:space="preserve"> </w:t>
            </w:r>
            <w:proofErr w:type="spellStart"/>
            <w:r>
              <w:rPr>
                <w:sz w:val="28"/>
                <w:szCs w:val="28"/>
              </w:rPr>
              <w:t>меншік</w:t>
            </w:r>
            <w:proofErr w:type="spellEnd"/>
          </w:p>
        </w:tc>
      </w:tr>
      <w:tr w:rsidR="00403B56" w14:paraId="646EABC2" w14:textId="77777777" w:rsidTr="00F2430C">
        <w:tc>
          <w:tcPr>
            <w:tcW w:w="2263" w:type="dxa"/>
          </w:tcPr>
          <w:p w14:paraId="56126666" w14:textId="77777777" w:rsidR="00403B56" w:rsidRDefault="0006100F" w:rsidP="00F2411C">
            <w:pPr>
              <w:jc w:val="both"/>
              <w:rPr>
                <w:sz w:val="28"/>
                <w:szCs w:val="28"/>
              </w:rPr>
            </w:pPr>
            <w:r>
              <w:rPr>
                <w:sz w:val="28"/>
                <w:szCs w:val="28"/>
              </w:rPr>
              <w:t>ҰҒА</w:t>
            </w:r>
          </w:p>
        </w:tc>
        <w:tc>
          <w:tcPr>
            <w:tcW w:w="7082" w:type="dxa"/>
          </w:tcPr>
          <w:p w14:paraId="1AEF2BC4" w14:textId="77777777" w:rsidR="00403B56" w:rsidRDefault="0006100F" w:rsidP="00F2411C">
            <w:pPr>
              <w:jc w:val="both"/>
              <w:rPr>
                <w:sz w:val="28"/>
                <w:szCs w:val="28"/>
              </w:rPr>
            </w:pPr>
            <w:proofErr w:type="spellStart"/>
            <w:r>
              <w:rPr>
                <w:sz w:val="28"/>
                <w:szCs w:val="28"/>
              </w:rPr>
              <w:t>Ұлттық</w:t>
            </w:r>
            <w:proofErr w:type="spellEnd"/>
            <w:r>
              <w:rPr>
                <w:sz w:val="28"/>
                <w:szCs w:val="28"/>
              </w:rPr>
              <w:t xml:space="preserve"> </w:t>
            </w:r>
            <w:proofErr w:type="spellStart"/>
            <w:r>
              <w:rPr>
                <w:sz w:val="28"/>
                <w:szCs w:val="28"/>
              </w:rPr>
              <w:t>Ғылым</w:t>
            </w:r>
            <w:proofErr w:type="spellEnd"/>
            <w:r>
              <w:rPr>
                <w:sz w:val="28"/>
                <w:szCs w:val="28"/>
              </w:rPr>
              <w:t xml:space="preserve"> </w:t>
            </w:r>
            <w:proofErr w:type="spellStart"/>
            <w:r>
              <w:rPr>
                <w:sz w:val="28"/>
                <w:szCs w:val="28"/>
              </w:rPr>
              <w:t>академиясы</w:t>
            </w:r>
            <w:proofErr w:type="spellEnd"/>
          </w:p>
        </w:tc>
      </w:tr>
      <w:tr w:rsidR="00403B56" w14:paraId="5D03E3FB" w14:textId="77777777" w:rsidTr="00F2430C">
        <w:tc>
          <w:tcPr>
            <w:tcW w:w="2263" w:type="dxa"/>
          </w:tcPr>
          <w:p w14:paraId="04C01C1A" w14:textId="77777777" w:rsidR="00403B56" w:rsidRDefault="0006100F" w:rsidP="00F2411C">
            <w:pPr>
              <w:jc w:val="both"/>
              <w:rPr>
                <w:sz w:val="28"/>
                <w:szCs w:val="28"/>
              </w:rPr>
            </w:pPr>
            <w:r>
              <w:rPr>
                <w:sz w:val="28"/>
                <w:szCs w:val="28"/>
              </w:rPr>
              <w:t>ЭЫДҰ</w:t>
            </w:r>
          </w:p>
        </w:tc>
        <w:tc>
          <w:tcPr>
            <w:tcW w:w="7082" w:type="dxa"/>
          </w:tcPr>
          <w:p w14:paraId="5902D721" w14:textId="77777777" w:rsidR="00403B56" w:rsidRDefault="0006100F" w:rsidP="00F2411C">
            <w:pPr>
              <w:jc w:val="both"/>
              <w:rPr>
                <w:sz w:val="28"/>
                <w:szCs w:val="28"/>
              </w:rPr>
            </w:pPr>
            <w:proofErr w:type="spellStart"/>
            <w:r>
              <w:rPr>
                <w:sz w:val="28"/>
                <w:szCs w:val="28"/>
              </w:rPr>
              <w:t>Экономикалық</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және</w:t>
            </w:r>
            <w:proofErr w:type="spellEnd"/>
            <w:r>
              <w:rPr>
                <w:sz w:val="28"/>
                <w:szCs w:val="28"/>
              </w:rPr>
              <w:t xml:space="preserve"> даму </w:t>
            </w:r>
            <w:proofErr w:type="spellStart"/>
            <w:r>
              <w:rPr>
                <w:sz w:val="28"/>
                <w:szCs w:val="28"/>
              </w:rPr>
              <w:t>ұйымы</w:t>
            </w:r>
            <w:proofErr w:type="spellEnd"/>
          </w:p>
        </w:tc>
      </w:tr>
      <w:tr w:rsidR="00403B56" w14:paraId="66FE761C" w14:textId="77777777" w:rsidTr="00F2430C">
        <w:tc>
          <w:tcPr>
            <w:tcW w:w="2263" w:type="dxa"/>
          </w:tcPr>
          <w:p w14:paraId="794DE999" w14:textId="77777777" w:rsidR="00403B56" w:rsidRDefault="0006100F" w:rsidP="00F2411C">
            <w:pPr>
              <w:jc w:val="both"/>
              <w:rPr>
                <w:sz w:val="28"/>
                <w:szCs w:val="28"/>
              </w:rPr>
            </w:pPr>
            <w:r>
              <w:rPr>
                <w:sz w:val="28"/>
                <w:szCs w:val="28"/>
              </w:rPr>
              <w:t>ИТП</w:t>
            </w:r>
          </w:p>
        </w:tc>
        <w:tc>
          <w:tcPr>
            <w:tcW w:w="7082" w:type="dxa"/>
          </w:tcPr>
          <w:p w14:paraId="3D07957B" w14:textId="77777777" w:rsidR="00403B56" w:rsidRDefault="0006100F" w:rsidP="00F2411C">
            <w:pPr>
              <w:jc w:val="both"/>
              <w:rPr>
                <w:sz w:val="28"/>
                <w:szCs w:val="28"/>
              </w:rPr>
            </w:pPr>
            <w:proofErr w:type="spellStart"/>
            <w:r>
              <w:rPr>
                <w:sz w:val="28"/>
                <w:szCs w:val="28"/>
              </w:rPr>
              <w:t>Инновациялық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паркі</w:t>
            </w:r>
            <w:proofErr w:type="spellEnd"/>
          </w:p>
        </w:tc>
      </w:tr>
      <w:tr w:rsidR="00403B56" w14:paraId="071C9D49" w14:textId="77777777" w:rsidTr="00F2430C">
        <w:tc>
          <w:tcPr>
            <w:tcW w:w="2263" w:type="dxa"/>
          </w:tcPr>
          <w:p w14:paraId="4B05F5A0" w14:textId="77777777" w:rsidR="00403B56" w:rsidRDefault="0006100F" w:rsidP="00F2411C">
            <w:pPr>
              <w:jc w:val="both"/>
              <w:rPr>
                <w:sz w:val="28"/>
                <w:szCs w:val="28"/>
              </w:rPr>
            </w:pPr>
            <w:r>
              <w:rPr>
                <w:sz w:val="28"/>
                <w:szCs w:val="28"/>
              </w:rPr>
              <w:t>БҚ</w:t>
            </w:r>
          </w:p>
        </w:tc>
        <w:tc>
          <w:tcPr>
            <w:tcW w:w="7082" w:type="dxa"/>
          </w:tcPr>
          <w:p w14:paraId="3EACD2B7" w14:textId="77777777" w:rsidR="00403B56" w:rsidRDefault="0006100F" w:rsidP="00F2411C">
            <w:pPr>
              <w:jc w:val="both"/>
              <w:rPr>
                <w:sz w:val="28"/>
                <w:szCs w:val="28"/>
              </w:rPr>
            </w:pPr>
            <w:proofErr w:type="spellStart"/>
            <w:r>
              <w:rPr>
                <w:sz w:val="28"/>
                <w:szCs w:val="28"/>
              </w:rPr>
              <w:t>Бағдарламалық</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p>
        </w:tc>
      </w:tr>
      <w:tr w:rsidR="00403B56" w14:paraId="50A4506E" w14:textId="77777777" w:rsidTr="00F2430C">
        <w:tc>
          <w:tcPr>
            <w:tcW w:w="2263" w:type="dxa"/>
          </w:tcPr>
          <w:p w14:paraId="6FCAB516" w14:textId="77777777" w:rsidR="00403B56" w:rsidRDefault="0006100F" w:rsidP="00F2411C">
            <w:pPr>
              <w:jc w:val="both"/>
              <w:rPr>
                <w:sz w:val="28"/>
                <w:szCs w:val="28"/>
              </w:rPr>
            </w:pPr>
            <w:r>
              <w:rPr>
                <w:sz w:val="28"/>
                <w:szCs w:val="28"/>
              </w:rPr>
              <w:t>АЭА</w:t>
            </w:r>
          </w:p>
        </w:tc>
        <w:tc>
          <w:tcPr>
            <w:tcW w:w="7082" w:type="dxa"/>
          </w:tcPr>
          <w:p w14:paraId="4E91F657" w14:textId="77777777" w:rsidR="00403B56" w:rsidRDefault="0006100F" w:rsidP="00F2411C">
            <w:pPr>
              <w:jc w:val="both"/>
              <w:rPr>
                <w:sz w:val="28"/>
                <w:szCs w:val="28"/>
              </w:rPr>
            </w:pPr>
            <w:proofErr w:type="spellStart"/>
            <w:r>
              <w:rPr>
                <w:sz w:val="28"/>
                <w:szCs w:val="28"/>
              </w:rPr>
              <w:t>Арнайы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аймақ</w:t>
            </w:r>
            <w:proofErr w:type="spellEnd"/>
          </w:p>
        </w:tc>
      </w:tr>
      <w:tr w:rsidR="00403B56" w:rsidRPr="00247BBD" w14:paraId="19183B62" w14:textId="77777777" w:rsidTr="00F2430C">
        <w:tc>
          <w:tcPr>
            <w:tcW w:w="2263" w:type="dxa"/>
          </w:tcPr>
          <w:p w14:paraId="4AAE6A38" w14:textId="77777777" w:rsidR="00403B56" w:rsidRDefault="0006100F" w:rsidP="00F2411C">
            <w:pPr>
              <w:jc w:val="both"/>
              <w:rPr>
                <w:sz w:val="28"/>
                <w:szCs w:val="28"/>
              </w:rPr>
            </w:pPr>
            <w:r>
              <w:rPr>
                <w:sz w:val="28"/>
                <w:szCs w:val="28"/>
              </w:rPr>
              <w:t>DTI</w:t>
            </w:r>
          </w:p>
        </w:tc>
        <w:tc>
          <w:tcPr>
            <w:tcW w:w="7082" w:type="dxa"/>
          </w:tcPr>
          <w:p w14:paraId="202DD384" w14:textId="77777777" w:rsidR="00403B56" w:rsidRPr="0006100F" w:rsidRDefault="0006100F" w:rsidP="00F2411C">
            <w:pPr>
              <w:jc w:val="both"/>
              <w:rPr>
                <w:sz w:val="28"/>
                <w:szCs w:val="28"/>
                <w:lang w:val="en-US"/>
              </w:rPr>
            </w:pPr>
            <w:r w:rsidRPr="0006100F">
              <w:rPr>
                <w:sz w:val="28"/>
                <w:szCs w:val="28"/>
                <w:lang w:val="en-US"/>
              </w:rPr>
              <w:t>Department of Trade and Industry</w:t>
            </w:r>
          </w:p>
        </w:tc>
      </w:tr>
      <w:tr w:rsidR="00403B56" w14:paraId="017A2B46" w14:textId="77777777" w:rsidTr="00F2430C">
        <w:tc>
          <w:tcPr>
            <w:tcW w:w="2263" w:type="dxa"/>
          </w:tcPr>
          <w:p w14:paraId="51AADC91" w14:textId="77777777" w:rsidR="00403B56" w:rsidRDefault="0006100F" w:rsidP="00F2411C">
            <w:pPr>
              <w:jc w:val="both"/>
              <w:rPr>
                <w:sz w:val="28"/>
                <w:szCs w:val="28"/>
              </w:rPr>
            </w:pPr>
            <w:r>
              <w:rPr>
                <w:sz w:val="28"/>
                <w:szCs w:val="28"/>
              </w:rPr>
              <w:t>WBES</w:t>
            </w:r>
          </w:p>
        </w:tc>
        <w:tc>
          <w:tcPr>
            <w:tcW w:w="7082" w:type="dxa"/>
          </w:tcPr>
          <w:p w14:paraId="22DC88D5" w14:textId="77777777" w:rsidR="00403B56" w:rsidRDefault="0006100F" w:rsidP="00F2411C">
            <w:pPr>
              <w:jc w:val="both"/>
              <w:rPr>
                <w:sz w:val="28"/>
                <w:szCs w:val="28"/>
              </w:rPr>
            </w:pPr>
            <w:r>
              <w:rPr>
                <w:sz w:val="28"/>
                <w:szCs w:val="28"/>
              </w:rPr>
              <w:t>World Bank Enterprises Survey</w:t>
            </w:r>
          </w:p>
        </w:tc>
      </w:tr>
      <w:tr w:rsidR="00403B56" w14:paraId="604BC3E2" w14:textId="77777777" w:rsidTr="00F2430C">
        <w:tc>
          <w:tcPr>
            <w:tcW w:w="2263" w:type="dxa"/>
          </w:tcPr>
          <w:p w14:paraId="46DAD261" w14:textId="77777777" w:rsidR="00403B56" w:rsidRDefault="0006100F" w:rsidP="00F2411C">
            <w:pPr>
              <w:jc w:val="both"/>
              <w:rPr>
                <w:sz w:val="28"/>
                <w:szCs w:val="28"/>
              </w:rPr>
            </w:pPr>
            <w:r>
              <w:rPr>
                <w:sz w:val="28"/>
                <w:szCs w:val="28"/>
              </w:rPr>
              <w:t>MS</w:t>
            </w:r>
          </w:p>
        </w:tc>
        <w:tc>
          <w:tcPr>
            <w:tcW w:w="7082" w:type="dxa"/>
          </w:tcPr>
          <w:p w14:paraId="53C5A4B0" w14:textId="77777777" w:rsidR="00403B56" w:rsidRDefault="0006100F" w:rsidP="00F2411C">
            <w:pPr>
              <w:jc w:val="both"/>
              <w:rPr>
                <w:sz w:val="28"/>
                <w:szCs w:val="28"/>
              </w:rPr>
            </w:pPr>
            <w:r>
              <w:rPr>
                <w:sz w:val="28"/>
                <w:szCs w:val="28"/>
              </w:rPr>
              <w:t>Microsoft</w:t>
            </w:r>
          </w:p>
        </w:tc>
      </w:tr>
      <w:tr w:rsidR="00403B56" w:rsidRPr="00247BBD" w14:paraId="2C175DB9" w14:textId="77777777" w:rsidTr="00F2430C">
        <w:tc>
          <w:tcPr>
            <w:tcW w:w="2263" w:type="dxa"/>
          </w:tcPr>
          <w:p w14:paraId="55A6AE09" w14:textId="77777777" w:rsidR="00403B56" w:rsidRDefault="0006100F" w:rsidP="00F2411C">
            <w:pPr>
              <w:jc w:val="both"/>
              <w:rPr>
                <w:sz w:val="28"/>
                <w:szCs w:val="28"/>
              </w:rPr>
            </w:pPr>
            <w:r>
              <w:rPr>
                <w:sz w:val="28"/>
                <w:szCs w:val="28"/>
              </w:rPr>
              <w:t>SWOT</w:t>
            </w:r>
          </w:p>
        </w:tc>
        <w:tc>
          <w:tcPr>
            <w:tcW w:w="7082" w:type="dxa"/>
          </w:tcPr>
          <w:p w14:paraId="766F6F8D" w14:textId="77777777" w:rsidR="00403B56" w:rsidRPr="0006100F" w:rsidRDefault="0006100F" w:rsidP="00F2411C">
            <w:pPr>
              <w:jc w:val="both"/>
              <w:rPr>
                <w:sz w:val="28"/>
                <w:szCs w:val="28"/>
                <w:lang w:val="en-US"/>
              </w:rPr>
            </w:pPr>
            <w:r w:rsidRPr="0006100F">
              <w:rPr>
                <w:sz w:val="28"/>
                <w:szCs w:val="28"/>
                <w:lang w:val="en-US"/>
              </w:rPr>
              <w:t>Strengths, Weaknesses, Opportunities, and Threats</w:t>
            </w:r>
          </w:p>
        </w:tc>
      </w:tr>
      <w:tr w:rsidR="00403B56" w14:paraId="301BBC4B" w14:textId="77777777" w:rsidTr="00F2430C">
        <w:tc>
          <w:tcPr>
            <w:tcW w:w="2263" w:type="dxa"/>
          </w:tcPr>
          <w:p w14:paraId="17735275" w14:textId="77777777" w:rsidR="00403B56" w:rsidRDefault="0006100F" w:rsidP="00F2411C">
            <w:pPr>
              <w:jc w:val="both"/>
              <w:rPr>
                <w:sz w:val="28"/>
                <w:szCs w:val="28"/>
              </w:rPr>
            </w:pPr>
            <w:r>
              <w:rPr>
                <w:sz w:val="28"/>
                <w:szCs w:val="28"/>
              </w:rPr>
              <w:t>ҒЗТКЖ</w:t>
            </w:r>
          </w:p>
        </w:tc>
        <w:tc>
          <w:tcPr>
            <w:tcW w:w="7082" w:type="dxa"/>
          </w:tcPr>
          <w:p w14:paraId="3E2F1A96" w14:textId="66C76A76" w:rsidR="00403B56" w:rsidRDefault="0006100F" w:rsidP="00F2411C">
            <w:pPr>
              <w:jc w:val="both"/>
              <w:rPr>
                <w:sz w:val="28"/>
                <w:szCs w:val="28"/>
              </w:rPr>
            </w:pP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r w:rsidR="00AB3ADB" w:rsidRPr="00AB3ADB">
              <w:rPr>
                <w:sz w:val="28"/>
                <w:szCs w:val="28"/>
              </w:rPr>
              <w:t xml:space="preserve">  </w:t>
            </w:r>
            <w:proofErr w:type="spellStart"/>
            <w:r>
              <w:rPr>
                <w:sz w:val="28"/>
                <w:szCs w:val="28"/>
              </w:rPr>
              <w:t>жұмыстар</w:t>
            </w:r>
            <w:proofErr w:type="spellEnd"/>
          </w:p>
        </w:tc>
      </w:tr>
      <w:tr w:rsidR="00403B56" w14:paraId="33C78817" w14:textId="77777777" w:rsidTr="00F2430C">
        <w:tc>
          <w:tcPr>
            <w:tcW w:w="2263" w:type="dxa"/>
          </w:tcPr>
          <w:p w14:paraId="33134DE2" w14:textId="77777777" w:rsidR="00403B56" w:rsidRDefault="0006100F" w:rsidP="00F2411C">
            <w:pPr>
              <w:jc w:val="both"/>
              <w:rPr>
                <w:sz w:val="28"/>
                <w:szCs w:val="28"/>
              </w:rPr>
            </w:pPr>
            <w:r>
              <w:rPr>
                <w:sz w:val="28"/>
                <w:szCs w:val="28"/>
              </w:rPr>
              <w:t>AR</w:t>
            </w:r>
          </w:p>
        </w:tc>
        <w:tc>
          <w:tcPr>
            <w:tcW w:w="7082" w:type="dxa"/>
          </w:tcPr>
          <w:p w14:paraId="069F9944" w14:textId="6CF30F0A" w:rsidR="00403B56" w:rsidRDefault="00916F20" w:rsidP="00F2411C">
            <w:pPr>
              <w:jc w:val="both"/>
              <w:rPr>
                <w:sz w:val="28"/>
                <w:szCs w:val="28"/>
              </w:rPr>
            </w:pPr>
            <w:proofErr w:type="spellStart"/>
            <w:r w:rsidRPr="00916F20">
              <w:rPr>
                <w:sz w:val="28"/>
                <w:szCs w:val="28"/>
              </w:rPr>
              <w:t>Augmented</w:t>
            </w:r>
            <w:proofErr w:type="spellEnd"/>
            <w:r w:rsidRPr="00916F20">
              <w:rPr>
                <w:sz w:val="28"/>
                <w:szCs w:val="28"/>
              </w:rPr>
              <w:t xml:space="preserve"> </w:t>
            </w:r>
            <w:proofErr w:type="spellStart"/>
            <w:r w:rsidRPr="00916F20">
              <w:rPr>
                <w:sz w:val="28"/>
                <w:szCs w:val="28"/>
              </w:rPr>
              <w:t>reality</w:t>
            </w:r>
            <w:proofErr w:type="spellEnd"/>
          </w:p>
        </w:tc>
      </w:tr>
      <w:tr w:rsidR="00403B56" w14:paraId="48FAE1D9" w14:textId="77777777" w:rsidTr="00F2430C">
        <w:tc>
          <w:tcPr>
            <w:tcW w:w="2263" w:type="dxa"/>
          </w:tcPr>
          <w:p w14:paraId="08BCB1A7" w14:textId="77777777" w:rsidR="00403B56" w:rsidRDefault="0006100F" w:rsidP="00F2411C">
            <w:pPr>
              <w:jc w:val="both"/>
              <w:rPr>
                <w:sz w:val="28"/>
                <w:szCs w:val="28"/>
              </w:rPr>
            </w:pPr>
            <w:r>
              <w:rPr>
                <w:sz w:val="28"/>
                <w:szCs w:val="28"/>
              </w:rPr>
              <w:t>AI</w:t>
            </w:r>
          </w:p>
        </w:tc>
        <w:tc>
          <w:tcPr>
            <w:tcW w:w="7082" w:type="dxa"/>
          </w:tcPr>
          <w:p w14:paraId="49F7F83C" w14:textId="31841AAB" w:rsidR="00403B56" w:rsidRDefault="00916F20" w:rsidP="00F2411C">
            <w:pPr>
              <w:jc w:val="both"/>
              <w:rPr>
                <w:sz w:val="28"/>
                <w:szCs w:val="28"/>
              </w:rPr>
            </w:pPr>
            <w:proofErr w:type="spellStart"/>
            <w:r w:rsidRPr="00916F20">
              <w:rPr>
                <w:sz w:val="28"/>
                <w:szCs w:val="28"/>
              </w:rPr>
              <w:t>Artificial</w:t>
            </w:r>
            <w:proofErr w:type="spellEnd"/>
            <w:r w:rsidRPr="00916F20">
              <w:rPr>
                <w:sz w:val="28"/>
                <w:szCs w:val="28"/>
              </w:rPr>
              <w:t xml:space="preserve"> </w:t>
            </w:r>
            <w:proofErr w:type="spellStart"/>
            <w:r w:rsidRPr="00916F20">
              <w:rPr>
                <w:sz w:val="28"/>
                <w:szCs w:val="28"/>
              </w:rPr>
              <w:t>intelligence</w:t>
            </w:r>
            <w:proofErr w:type="spellEnd"/>
          </w:p>
        </w:tc>
      </w:tr>
      <w:tr w:rsidR="00403B56" w14:paraId="16CA9C7A" w14:textId="77777777" w:rsidTr="00F2430C">
        <w:tc>
          <w:tcPr>
            <w:tcW w:w="2263" w:type="dxa"/>
          </w:tcPr>
          <w:p w14:paraId="5BB729AE" w14:textId="77777777" w:rsidR="00403B56" w:rsidRDefault="0006100F" w:rsidP="00F2411C">
            <w:pPr>
              <w:jc w:val="both"/>
              <w:rPr>
                <w:sz w:val="28"/>
                <w:szCs w:val="28"/>
              </w:rPr>
            </w:pPr>
            <w:r>
              <w:rPr>
                <w:sz w:val="28"/>
                <w:szCs w:val="28"/>
              </w:rPr>
              <w:t xml:space="preserve">POLS </w:t>
            </w:r>
          </w:p>
        </w:tc>
        <w:tc>
          <w:tcPr>
            <w:tcW w:w="7082" w:type="dxa"/>
          </w:tcPr>
          <w:p w14:paraId="1CC6EEFA" w14:textId="77777777" w:rsidR="00403B56" w:rsidRDefault="0006100F" w:rsidP="00F2411C">
            <w:pPr>
              <w:jc w:val="both"/>
              <w:rPr>
                <w:sz w:val="28"/>
                <w:szCs w:val="28"/>
              </w:rPr>
            </w:pPr>
            <w:proofErr w:type="spellStart"/>
            <w:r>
              <w:rPr>
                <w:sz w:val="28"/>
                <w:szCs w:val="28"/>
              </w:rPr>
              <w:t>pooled</w:t>
            </w:r>
            <w:proofErr w:type="spellEnd"/>
            <w:r>
              <w:rPr>
                <w:sz w:val="28"/>
                <w:szCs w:val="28"/>
              </w:rPr>
              <w:t xml:space="preserve"> </w:t>
            </w:r>
            <w:proofErr w:type="spellStart"/>
            <w:r>
              <w:rPr>
                <w:sz w:val="28"/>
                <w:szCs w:val="28"/>
              </w:rPr>
              <w:t>ordinary</w:t>
            </w:r>
            <w:proofErr w:type="spellEnd"/>
            <w:r>
              <w:rPr>
                <w:sz w:val="28"/>
                <w:szCs w:val="28"/>
              </w:rPr>
              <w:t xml:space="preserve"> </w:t>
            </w:r>
            <w:proofErr w:type="spellStart"/>
            <w:r>
              <w:rPr>
                <w:sz w:val="28"/>
                <w:szCs w:val="28"/>
              </w:rPr>
              <w:t>least</w:t>
            </w:r>
            <w:proofErr w:type="spellEnd"/>
            <w:r>
              <w:rPr>
                <w:sz w:val="28"/>
                <w:szCs w:val="28"/>
              </w:rPr>
              <w:t xml:space="preserve"> </w:t>
            </w:r>
            <w:proofErr w:type="spellStart"/>
            <w:r>
              <w:rPr>
                <w:sz w:val="28"/>
                <w:szCs w:val="28"/>
              </w:rPr>
              <w:t>squared</w:t>
            </w:r>
            <w:proofErr w:type="spellEnd"/>
          </w:p>
        </w:tc>
      </w:tr>
      <w:tr w:rsidR="00403B56" w14:paraId="1BCDC2E5" w14:textId="77777777" w:rsidTr="00F2430C">
        <w:tc>
          <w:tcPr>
            <w:tcW w:w="2263" w:type="dxa"/>
          </w:tcPr>
          <w:p w14:paraId="75E1BBE0" w14:textId="77777777" w:rsidR="00403B56" w:rsidRDefault="0006100F" w:rsidP="00F2411C">
            <w:pPr>
              <w:jc w:val="both"/>
              <w:rPr>
                <w:sz w:val="28"/>
                <w:szCs w:val="28"/>
              </w:rPr>
            </w:pPr>
            <w:r>
              <w:rPr>
                <w:sz w:val="28"/>
                <w:szCs w:val="28"/>
              </w:rPr>
              <w:t>FE</w:t>
            </w:r>
          </w:p>
        </w:tc>
        <w:tc>
          <w:tcPr>
            <w:tcW w:w="7082" w:type="dxa"/>
          </w:tcPr>
          <w:p w14:paraId="6FF16C1F" w14:textId="77777777" w:rsidR="00403B56" w:rsidRDefault="0006100F" w:rsidP="00F2411C">
            <w:pPr>
              <w:jc w:val="both"/>
              <w:rPr>
                <w:sz w:val="28"/>
                <w:szCs w:val="28"/>
              </w:rPr>
            </w:pPr>
            <w:proofErr w:type="spellStart"/>
            <w:r>
              <w:rPr>
                <w:sz w:val="28"/>
                <w:szCs w:val="28"/>
              </w:rPr>
              <w:t>fixed</w:t>
            </w:r>
            <w:proofErr w:type="spellEnd"/>
            <w:r>
              <w:rPr>
                <w:sz w:val="28"/>
                <w:szCs w:val="28"/>
              </w:rPr>
              <w:t xml:space="preserve"> </w:t>
            </w:r>
            <w:proofErr w:type="spellStart"/>
            <w:r>
              <w:rPr>
                <w:sz w:val="28"/>
                <w:szCs w:val="28"/>
              </w:rPr>
              <w:t>effects</w:t>
            </w:r>
            <w:proofErr w:type="spellEnd"/>
          </w:p>
        </w:tc>
      </w:tr>
      <w:tr w:rsidR="00403B56" w14:paraId="4F133216" w14:textId="77777777" w:rsidTr="00F2430C">
        <w:tc>
          <w:tcPr>
            <w:tcW w:w="2263" w:type="dxa"/>
          </w:tcPr>
          <w:p w14:paraId="3FBA98BE" w14:textId="77777777" w:rsidR="00403B56" w:rsidRDefault="0006100F" w:rsidP="00F2411C">
            <w:pPr>
              <w:jc w:val="both"/>
              <w:rPr>
                <w:sz w:val="28"/>
                <w:szCs w:val="28"/>
              </w:rPr>
            </w:pPr>
            <w:r>
              <w:rPr>
                <w:sz w:val="28"/>
                <w:szCs w:val="28"/>
              </w:rPr>
              <w:t>RE</w:t>
            </w:r>
          </w:p>
        </w:tc>
        <w:tc>
          <w:tcPr>
            <w:tcW w:w="7082" w:type="dxa"/>
          </w:tcPr>
          <w:p w14:paraId="74828AC9" w14:textId="77777777" w:rsidR="00403B56" w:rsidRDefault="0006100F" w:rsidP="00F2411C">
            <w:pPr>
              <w:jc w:val="both"/>
              <w:rPr>
                <w:sz w:val="28"/>
                <w:szCs w:val="28"/>
              </w:rPr>
            </w:pPr>
            <w:proofErr w:type="spellStart"/>
            <w:r>
              <w:rPr>
                <w:sz w:val="28"/>
                <w:szCs w:val="28"/>
              </w:rPr>
              <w:t>random</w:t>
            </w:r>
            <w:proofErr w:type="spellEnd"/>
            <w:r>
              <w:rPr>
                <w:sz w:val="28"/>
                <w:szCs w:val="28"/>
              </w:rPr>
              <w:t xml:space="preserve"> </w:t>
            </w:r>
            <w:proofErr w:type="spellStart"/>
            <w:r>
              <w:rPr>
                <w:sz w:val="28"/>
                <w:szCs w:val="28"/>
              </w:rPr>
              <w:t>effects</w:t>
            </w:r>
            <w:proofErr w:type="spellEnd"/>
          </w:p>
        </w:tc>
      </w:tr>
      <w:tr w:rsidR="00403B56" w14:paraId="2E8C2AA6" w14:textId="77777777" w:rsidTr="00F2430C">
        <w:tc>
          <w:tcPr>
            <w:tcW w:w="2263" w:type="dxa"/>
          </w:tcPr>
          <w:p w14:paraId="2E755394" w14:textId="77777777" w:rsidR="00403B56" w:rsidRDefault="0006100F" w:rsidP="00F2411C">
            <w:pPr>
              <w:jc w:val="both"/>
              <w:rPr>
                <w:sz w:val="28"/>
                <w:szCs w:val="28"/>
              </w:rPr>
            </w:pPr>
            <w:r>
              <w:rPr>
                <w:sz w:val="28"/>
                <w:szCs w:val="28"/>
              </w:rPr>
              <w:t>IV</w:t>
            </w:r>
          </w:p>
        </w:tc>
        <w:tc>
          <w:tcPr>
            <w:tcW w:w="7082" w:type="dxa"/>
          </w:tcPr>
          <w:p w14:paraId="66142995" w14:textId="77777777" w:rsidR="00403B56" w:rsidRDefault="0006100F" w:rsidP="00F2411C">
            <w:pPr>
              <w:jc w:val="both"/>
              <w:rPr>
                <w:sz w:val="28"/>
                <w:szCs w:val="28"/>
              </w:rPr>
            </w:pPr>
            <w:proofErr w:type="spellStart"/>
            <w:r>
              <w:rPr>
                <w:sz w:val="28"/>
                <w:szCs w:val="28"/>
              </w:rPr>
              <w:t>instrumental</w:t>
            </w:r>
            <w:proofErr w:type="spellEnd"/>
            <w:r>
              <w:rPr>
                <w:sz w:val="28"/>
                <w:szCs w:val="28"/>
              </w:rPr>
              <w:t xml:space="preserve"> </w:t>
            </w:r>
            <w:proofErr w:type="spellStart"/>
            <w:r>
              <w:rPr>
                <w:sz w:val="28"/>
                <w:szCs w:val="28"/>
              </w:rPr>
              <w:t>variables</w:t>
            </w:r>
            <w:proofErr w:type="spellEnd"/>
          </w:p>
        </w:tc>
      </w:tr>
      <w:tr w:rsidR="00403B56" w14:paraId="02565A86" w14:textId="77777777" w:rsidTr="00F2430C">
        <w:tc>
          <w:tcPr>
            <w:tcW w:w="2263" w:type="dxa"/>
          </w:tcPr>
          <w:p w14:paraId="524CDCE6" w14:textId="77777777" w:rsidR="00403B56" w:rsidRDefault="0006100F" w:rsidP="00F2411C">
            <w:pPr>
              <w:jc w:val="both"/>
              <w:rPr>
                <w:sz w:val="28"/>
                <w:szCs w:val="28"/>
              </w:rPr>
            </w:pPr>
            <w:r>
              <w:rPr>
                <w:sz w:val="28"/>
                <w:szCs w:val="28"/>
              </w:rPr>
              <w:t>VIF</w:t>
            </w:r>
          </w:p>
        </w:tc>
        <w:tc>
          <w:tcPr>
            <w:tcW w:w="7082" w:type="dxa"/>
          </w:tcPr>
          <w:p w14:paraId="69C33F0A" w14:textId="4E3B145C" w:rsidR="00403B56" w:rsidRDefault="00916F20" w:rsidP="00F2411C">
            <w:pPr>
              <w:jc w:val="both"/>
              <w:rPr>
                <w:sz w:val="28"/>
                <w:szCs w:val="28"/>
              </w:rPr>
            </w:pPr>
            <w:proofErr w:type="spellStart"/>
            <w:r w:rsidRPr="00916F20">
              <w:rPr>
                <w:sz w:val="28"/>
                <w:szCs w:val="28"/>
              </w:rPr>
              <w:t>Variance</w:t>
            </w:r>
            <w:proofErr w:type="spellEnd"/>
            <w:r w:rsidRPr="00916F20">
              <w:rPr>
                <w:sz w:val="28"/>
                <w:szCs w:val="28"/>
              </w:rPr>
              <w:t xml:space="preserve"> </w:t>
            </w:r>
            <w:proofErr w:type="spellStart"/>
            <w:r w:rsidRPr="00916F20">
              <w:rPr>
                <w:sz w:val="28"/>
                <w:szCs w:val="28"/>
              </w:rPr>
              <w:t>Inflation</w:t>
            </w:r>
            <w:proofErr w:type="spellEnd"/>
            <w:r w:rsidRPr="00916F20">
              <w:rPr>
                <w:sz w:val="28"/>
                <w:szCs w:val="28"/>
              </w:rPr>
              <w:t xml:space="preserve"> </w:t>
            </w:r>
            <w:proofErr w:type="spellStart"/>
            <w:r w:rsidRPr="00916F20">
              <w:rPr>
                <w:sz w:val="28"/>
                <w:szCs w:val="28"/>
              </w:rPr>
              <w:t>Factor</w:t>
            </w:r>
            <w:proofErr w:type="spellEnd"/>
          </w:p>
        </w:tc>
      </w:tr>
      <w:tr w:rsidR="00403B56" w14:paraId="6F5FAA46" w14:textId="77777777" w:rsidTr="00F2430C">
        <w:tc>
          <w:tcPr>
            <w:tcW w:w="2263" w:type="dxa"/>
          </w:tcPr>
          <w:p w14:paraId="45DB6BC5" w14:textId="77777777" w:rsidR="00403B56" w:rsidRDefault="0006100F" w:rsidP="00F2411C">
            <w:pPr>
              <w:jc w:val="both"/>
              <w:rPr>
                <w:sz w:val="28"/>
                <w:szCs w:val="28"/>
              </w:rPr>
            </w:pPr>
            <w:r>
              <w:rPr>
                <w:sz w:val="28"/>
                <w:szCs w:val="28"/>
              </w:rPr>
              <w:t>IIA</w:t>
            </w:r>
          </w:p>
        </w:tc>
        <w:tc>
          <w:tcPr>
            <w:tcW w:w="7082" w:type="dxa"/>
          </w:tcPr>
          <w:p w14:paraId="0DC23B0A" w14:textId="544097F2" w:rsidR="00403B56" w:rsidRDefault="00B003E8" w:rsidP="00F2411C">
            <w:pPr>
              <w:jc w:val="both"/>
              <w:rPr>
                <w:sz w:val="28"/>
                <w:szCs w:val="28"/>
              </w:rPr>
            </w:pPr>
            <w:proofErr w:type="spellStart"/>
            <w:r w:rsidRPr="00B003E8">
              <w:rPr>
                <w:sz w:val="28"/>
                <w:szCs w:val="28"/>
              </w:rPr>
              <w:t>Independence</w:t>
            </w:r>
            <w:proofErr w:type="spellEnd"/>
            <w:r w:rsidRPr="00B003E8">
              <w:rPr>
                <w:sz w:val="28"/>
                <w:szCs w:val="28"/>
              </w:rPr>
              <w:t xml:space="preserve"> </w:t>
            </w:r>
            <w:proofErr w:type="spellStart"/>
            <w:r w:rsidRPr="00B003E8">
              <w:rPr>
                <w:sz w:val="28"/>
                <w:szCs w:val="28"/>
              </w:rPr>
              <w:t>of</w:t>
            </w:r>
            <w:proofErr w:type="spellEnd"/>
            <w:r w:rsidRPr="00B003E8">
              <w:rPr>
                <w:sz w:val="28"/>
                <w:szCs w:val="28"/>
              </w:rPr>
              <w:t xml:space="preserve"> </w:t>
            </w:r>
            <w:proofErr w:type="spellStart"/>
            <w:r w:rsidRPr="00B003E8">
              <w:rPr>
                <w:sz w:val="28"/>
                <w:szCs w:val="28"/>
              </w:rPr>
              <w:t>irrelevant</w:t>
            </w:r>
            <w:proofErr w:type="spellEnd"/>
            <w:r w:rsidRPr="00B003E8">
              <w:rPr>
                <w:sz w:val="28"/>
                <w:szCs w:val="28"/>
              </w:rPr>
              <w:t xml:space="preserve"> </w:t>
            </w:r>
            <w:proofErr w:type="spellStart"/>
            <w:r w:rsidRPr="00B003E8">
              <w:rPr>
                <w:sz w:val="28"/>
                <w:szCs w:val="28"/>
              </w:rPr>
              <w:t>alternatives</w:t>
            </w:r>
            <w:proofErr w:type="spellEnd"/>
          </w:p>
        </w:tc>
      </w:tr>
      <w:tr w:rsidR="00403B56" w14:paraId="0E464C1F" w14:textId="77777777" w:rsidTr="00F2430C">
        <w:tc>
          <w:tcPr>
            <w:tcW w:w="2263" w:type="dxa"/>
          </w:tcPr>
          <w:p w14:paraId="44142FBF" w14:textId="77777777" w:rsidR="00403B56" w:rsidRDefault="0006100F" w:rsidP="00F2411C">
            <w:pPr>
              <w:jc w:val="both"/>
              <w:rPr>
                <w:sz w:val="28"/>
                <w:szCs w:val="28"/>
              </w:rPr>
            </w:pPr>
            <w:r>
              <w:rPr>
                <w:sz w:val="28"/>
                <w:szCs w:val="28"/>
              </w:rPr>
              <w:t>MLE</w:t>
            </w:r>
          </w:p>
        </w:tc>
        <w:tc>
          <w:tcPr>
            <w:tcW w:w="7082" w:type="dxa"/>
          </w:tcPr>
          <w:p w14:paraId="55789704" w14:textId="77777777" w:rsidR="00403B56" w:rsidRDefault="0006100F" w:rsidP="00F2411C">
            <w:pPr>
              <w:jc w:val="both"/>
              <w:rPr>
                <w:sz w:val="28"/>
                <w:szCs w:val="28"/>
              </w:rPr>
            </w:pPr>
            <w:proofErr w:type="spellStart"/>
            <w:r>
              <w:rPr>
                <w:sz w:val="28"/>
                <w:szCs w:val="28"/>
              </w:rPr>
              <w:t>Maximum</w:t>
            </w:r>
            <w:proofErr w:type="spellEnd"/>
            <w:r>
              <w:rPr>
                <w:sz w:val="28"/>
                <w:szCs w:val="28"/>
              </w:rPr>
              <w:t xml:space="preserve"> </w:t>
            </w:r>
            <w:proofErr w:type="spellStart"/>
            <w:r>
              <w:rPr>
                <w:sz w:val="28"/>
                <w:szCs w:val="28"/>
              </w:rPr>
              <w:t>likelihood</w:t>
            </w:r>
            <w:proofErr w:type="spellEnd"/>
            <w:r>
              <w:rPr>
                <w:sz w:val="28"/>
                <w:szCs w:val="28"/>
              </w:rPr>
              <w:t xml:space="preserve"> </w:t>
            </w:r>
            <w:proofErr w:type="spellStart"/>
            <w:r>
              <w:rPr>
                <w:sz w:val="28"/>
                <w:szCs w:val="28"/>
              </w:rPr>
              <w:t>estimation</w:t>
            </w:r>
            <w:proofErr w:type="spellEnd"/>
          </w:p>
        </w:tc>
      </w:tr>
      <w:tr w:rsidR="00403B56" w14:paraId="36E34530" w14:textId="77777777" w:rsidTr="00F2430C">
        <w:tc>
          <w:tcPr>
            <w:tcW w:w="2263" w:type="dxa"/>
          </w:tcPr>
          <w:p w14:paraId="39E308AB" w14:textId="77777777" w:rsidR="00403B56" w:rsidRDefault="0006100F" w:rsidP="00F2411C">
            <w:pPr>
              <w:jc w:val="both"/>
              <w:rPr>
                <w:sz w:val="28"/>
                <w:szCs w:val="28"/>
              </w:rPr>
            </w:pPr>
            <w:r>
              <w:rPr>
                <w:sz w:val="28"/>
                <w:szCs w:val="28"/>
              </w:rPr>
              <w:t>IDA</w:t>
            </w:r>
          </w:p>
        </w:tc>
        <w:tc>
          <w:tcPr>
            <w:tcW w:w="7082" w:type="dxa"/>
          </w:tcPr>
          <w:p w14:paraId="55D065EE" w14:textId="65F83C59" w:rsidR="00403B56" w:rsidRDefault="00B003E8" w:rsidP="00F2411C">
            <w:pPr>
              <w:jc w:val="both"/>
              <w:rPr>
                <w:sz w:val="28"/>
                <w:szCs w:val="28"/>
              </w:rPr>
            </w:pPr>
            <w:proofErr w:type="spellStart"/>
            <w:r w:rsidRPr="00B003E8">
              <w:rPr>
                <w:sz w:val="28"/>
                <w:szCs w:val="28"/>
              </w:rPr>
              <w:t>Infocomm</w:t>
            </w:r>
            <w:proofErr w:type="spellEnd"/>
            <w:r w:rsidRPr="00B003E8">
              <w:rPr>
                <w:sz w:val="28"/>
                <w:szCs w:val="28"/>
              </w:rPr>
              <w:t xml:space="preserve"> Development Authority</w:t>
            </w:r>
          </w:p>
        </w:tc>
      </w:tr>
      <w:tr w:rsidR="00403B56" w14:paraId="2FEAD918" w14:textId="77777777" w:rsidTr="00F2430C">
        <w:tc>
          <w:tcPr>
            <w:tcW w:w="2263" w:type="dxa"/>
          </w:tcPr>
          <w:p w14:paraId="47E2013A" w14:textId="77777777" w:rsidR="00403B56" w:rsidRDefault="0006100F" w:rsidP="00F2411C">
            <w:pPr>
              <w:jc w:val="both"/>
              <w:rPr>
                <w:sz w:val="28"/>
                <w:szCs w:val="28"/>
              </w:rPr>
            </w:pPr>
            <w:r>
              <w:rPr>
                <w:sz w:val="28"/>
                <w:szCs w:val="28"/>
              </w:rPr>
              <w:t>CSR</w:t>
            </w:r>
          </w:p>
        </w:tc>
        <w:tc>
          <w:tcPr>
            <w:tcW w:w="7082" w:type="dxa"/>
          </w:tcPr>
          <w:p w14:paraId="4455F027" w14:textId="77777777" w:rsidR="00403B56" w:rsidRDefault="0006100F" w:rsidP="00F2411C">
            <w:pPr>
              <w:jc w:val="both"/>
              <w:rPr>
                <w:sz w:val="28"/>
                <w:szCs w:val="28"/>
              </w:rPr>
            </w:pPr>
            <w:r>
              <w:rPr>
                <w:sz w:val="28"/>
                <w:szCs w:val="28"/>
              </w:rPr>
              <w:t>Cambridge Silicon Radio</w:t>
            </w:r>
          </w:p>
        </w:tc>
      </w:tr>
      <w:tr w:rsidR="00403B56" w:rsidRPr="00247BBD" w14:paraId="1D81ED83" w14:textId="77777777" w:rsidTr="00F2430C">
        <w:tc>
          <w:tcPr>
            <w:tcW w:w="2263" w:type="dxa"/>
          </w:tcPr>
          <w:p w14:paraId="5F9727C9" w14:textId="77777777" w:rsidR="00403B56" w:rsidRDefault="0006100F" w:rsidP="00F2411C">
            <w:pPr>
              <w:jc w:val="both"/>
              <w:rPr>
                <w:sz w:val="28"/>
                <w:szCs w:val="28"/>
              </w:rPr>
            </w:pPr>
            <w:r>
              <w:rPr>
                <w:sz w:val="28"/>
                <w:szCs w:val="28"/>
              </w:rPr>
              <w:t>CSIRT</w:t>
            </w:r>
          </w:p>
        </w:tc>
        <w:tc>
          <w:tcPr>
            <w:tcW w:w="7082" w:type="dxa"/>
          </w:tcPr>
          <w:p w14:paraId="44DE4175" w14:textId="77777777" w:rsidR="00403B56" w:rsidRPr="0006100F" w:rsidRDefault="0006100F" w:rsidP="00F2411C">
            <w:pPr>
              <w:jc w:val="both"/>
              <w:rPr>
                <w:sz w:val="28"/>
                <w:szCs w:val="28"/>
                <w:lang w:val="en-US"/>
              </w:rPr>
            </w:pPr>
            <w:r w:rsidRPr="0006100F">
              <w:rPr>
                <w:sz w:val="28"/>
                <w:szCs w:val="28"/>
                <w:lang w:val="en-US"/>
              </w:rPr>
              <w:t>Computer Security Incident Response Team</w:t>
            </w:r>
          </w:p>
        </w:tc>
      </w:tr>
      <w:tr w:rsidR="00403B56" w14:paraId="7DC9680F" w14:textId="77777777" w:rsidTr="00F2430C">
        <w:tc>
          <w:tcPr>
            <w:tcW w:w="2263" w:type="dxa"/>
          </w:tcPr>
          <w:p w14:paraId="1C81836C" w14:textId="77777777" w:rsidR="00403B56" w:rsidRDefault="0006100F" w:rsidP="00F2411C">
            <w:pPr>
              <w:jc w:val="both"/>
              <w:rPr>
                <w:sz w:val="28"/>
                <w:szCs w:val="28"/>
              </w:rPr>
            </w:pPr>
            <w:r>
              <w:rPr>
                <w:sz w:val="28"/>
                <w:szCs w:val="28"/>
              </w:rPr>
              <w:t>ТШИ</w:t>
            </w:r>
          </w:p>
        </w:tc>
        <w:tc>
          <w:tcPr>
            <w:tcW w:w="7082" w:type="dxa"/>
          </w:tcPr>
          <w:p w14:paraId="2F9B8EFE" w14:textId="77777777" w:rsidR="00403B56" w:rsidRDefault="0006100F" w:rsidP="00F2411C">
            <w:pPr>
              <w:jc w:val="both"/>
              <w:rPr>
                <w:sz w:val="28"/>
                <w:szCs w:val="28"/>
              </w:rPr>
            </w:pPr>
            <w:proofErr w:type="spellStart"/>
            <w:r>
              <w:rPr>
                <w:sz w:val="28"/>
                <w:szCs w:val="28"/>
              </w:rPr>
              <w:t>Тікелей</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инвестициялар</w:t>
            </w:r>
            <w:proofErr w:type="spellEnd"/>
          </w:p>
        </w:tc>
      </w:tr>
      <w:tr w:rsidR="00403B56" w:rsidRPr="00247BBD" w14:paraId="086CB2F4" w14:textId="77777777" w:rsidTr="00F2430C">
        <w:tc>
          <w:tcPr>
            <w:tcW w:w="2263" w:type="dxa"/>
          </w:tcPr>
          <w:p w14:paraId="32A9F3B9" w14:textId="77777777" w:rsidR="00403B56" w:rsidRDefault="0006100F" w:rsidP="00F2411C">
            <w:pPr>
              <w:jc w:val="both"/>
              <w:rPr>
                <w:sz w:val="28"/>
                <w:szCs w:val="28"/>
              </w:rPr>
            </w:pPr>
            <w:r>
              <w:rPr>
                <w:sz w:val="28"/>
                <w:szCs w:val="28"/>
              </w:rPr>
              <w:t>STEM</w:t>
            </w:r>
          </w:p>
        </w:tc>
        <w:tc>
          <w:tcPr>
            <w:tcW w:w="7082" w:type="dxa"/>
          </w:tcPr>
          <w:p w14:paraId="3CF7C5D1" w14:textId="77777777" w:rsidR="00403B56" w:rsidRPr="0006100F" w:rsidRDefault="0006100F" w:rsidP="00F2411C">
            <w:pPr>
              <w:jc w:val="both"/>
              <w:rPr>
                <w:sz w:val="28"/>
                <w:szCs w:val="28"/>
                <w:lang w:val="en-US"/>
              </w:rPr>
            </w:pPr>
            <w:r w:rsidRPr="0006100F">
              <w:rPr>
                <w:sz w:val="28"/>
                <w:szCs w:val="28"/>
                <w:lang w:val="en-US"/>
              </w:rPr>
              <w:t>Science, technology, engineering, and mathematics</w:t>
            </w:r>
          </w:p>
        </w:tc>
      </w:tr>
      <w:tr w:rsidR="00403B56" w14:paraId="094500DF" w14:textId="77777777" w:rsidTr="00F2430C">
        <w:tc>
          <w:tcPr>
            <w:tcW w:w="2263" w:type="dxa"/>
          </w:tcPr>
          <w:p w14:paraId="4D19EDD1" w14:textId="77777777" w:rsidR="00403B56" w:rsidRDefault="0006100F" w:rsidP="00F2411C">
            <w:pPr>
              <w:jc w:val="both"/>
              <w:rPr>
                <w:sz w:val="28"/>
                <w:szCs w:val="28"/>
              </w:rPr>
            </w:pPr>
            <w:r>
              <w:rPr>
                <w:sz w:val="28"/>
                <w:szCs w:val="28"/>
              </w:rPr>
              <w:t>ХЭБО</w:t>
            </w:r>
          </w:p>
        </w:tc>
        <w:tc>
          <w:tcPr>
            <w:tcW w:w="7082" w:type="dxa"/>
          </w:tcPr>
          <w:p w14:paraId="76C54716" w14:textId="77777777" w:rsidR="00403B56" w:rsidRDefault="0006100F" w:rsidP="00F2411C">
            <w:pPr>
              <w:jc w:val="both"/>
              <w:rPr>
                <w:sz w:val="28"/>
                <w:szCs w:val="28"/>
              </w:rPr>
            </w:pPr>
            <w:proofErr w:type="spellStart"/>
            <w:r>
              <w:rPr>
                <w:sz w:val="28"/>
                <w:szCs w:val="28"/>
              </w:rPr>
              <w:t>Халықаралық</w:t>
            </w:r>
            <w:proofErr w:type="spellEnd"/>
            <w:r>
              <w:rPr>
                <w:sz w:val="28"/>
                <w:szCs w:val="28"/>
              </w:rPr>
              <w:t xml:space="preserve"> </w:t>
            </w:r>
            <w:proofErr w:type="spellStart"/>
            <w:r>
              <w:rPr>
                <w:sz w:val="28"/>
                <w:szCs w:val="28"/>
              </w:rPr>
              <w:t>электр</w:t>
            </w:r>
            <w:proofErr w:type="spellEnd"/>
            <w:r>
              <w:rPr>
                <w:sz w:val="28"/>
                <w:szCs w:val="28"/>
              </w:rPr>
              <w:t xml:space="preserve"> </w:t>
            </w:r>
            <w:proofErr w:type="spellStart"/>
            <w:r>
              <w:rPr>
                <w:sz w:val="28"/>
                <w:szCs w:val="28"/>
              </w:rPr>
              <w:t>байланысы</w:t>
            </w:r>
            <w:proofErr w:type="spellEnd"/>
            <w:r>
              <w:rPr>
                <w:sz w:val="28"/>
                <w:szCs w:val="28"/>
              </w:rPr>
              <w:t xml:space="preserve"> </w:t>
            </w:r>
            <w:proofErr w:type="spellStart"/>
            <w:r>
              <w:rPr>
                <w:sz w:val="28"/>
                <w:szCs w:val="28"/>
              </w:rPr>
              <w:t>одағы</w:t>
            </w:r>
            <w:proofErr w:type="spellEnd"/>
          </w:p>
        </w:tc>
      </w:tr>
      <w:tr w:rsidR="00403B56" w14:paraId="0C4CCD0C" w14:textId="77777777" w:rsidTr="00F2430C">
        <w:tc>
          <w:tcPr>
            <w:tcW w:w="2263" w:type="dxa"/>
          </w:tcPr>
          <w:p w14:paraId="373F1173" w14:textId="77777777" w:rsidR="00403B56" w:rsidRDefault="0006100F" w:rsidP="00F2411C">
            <w:pPr>
              <w:jc w:val="both"/>
              <w:rPr>
                <w:sz w:val="28"/>
                <w:szCs w:val="28"/>
              </w:rPr>
            </w:pPr>
            <w:r>
              <w:rPr>
                <w:sz w:val="28"/>
                <w:szCs w:val="28"/>
              </w:rPr>
              <w:t>МЖӘ</w:t>
            </w:r>
          </w:p>
        </w:tc>
        <w:tc>
          <w:tcPr>
            <w:tcW w:w="7082" w:type="dxa"/>
          </w:tcPr>
          <w:p w14:paraId="098D4997" w14:textId="77777777" w:rsidR="00403B56" w:rsidRDefault="0006100F" w:rsidP="00F2411C">
            <w:pPr>
              <w:jc w:val="both"/>
              <w:rPr>
                <w:sz w:val="28"/>
                <w:szCs w:val="28"/>
              </w:rPr>
            </w:pPr>
            <w:proofErr w:type="spellStart"/>
            <w:r>
              <w:rPr>
                <w:sz w:val="28"/>
                <w:szCs w:val="28"/>
              </w:rPr>
              <w:t>Мемлекеттік-жекешелік</w:t>
            </w:r>
            <w:proofErr w:type="spellEnd"/>
            <w:r>
              <w:rPr>
                <w:sz w:val="28"/>
                <w:szCs w:val="28"/>
              </w:rPr>
              <w:t xml:space="preserve"> </w:t>
            </w:r>
            <w:proofErr w:type="spellStart"/>
            <w:r>
              <w:rPr>
                <w:sz w:val="28"/>
                <w:szCs w:val="28"/>
              </w:rPr>
              <w:t>әріптестік</w:t>
            </w:r>
            <w:proofErr w:type="spellEnd"/>
          </w:p>
        </w:tc>
      </w:tr>
    </w:tbl>
    <w:p w14:paraId="7962F8C2" w14:textId="77777777" w:rsidR="00403B56" w:rsidRDefault="00403B56" w:rsidP="00341FD0">
      <w:pPr>
        <w:ind w:firstLine="709"/>
        <w:jc w:val="both"/>
        <w:rPr>
          <w:sz w:val="28"/>
          <w:szCs w:val="28"/>
        </w:rPr>
      </w:pPr>
    </w:p>
    <w:p w14:paraId="64EE1B8B" w14:textId="77777777" w:rsidR="00403B56" w:rsidRDefault="00403B56" w:rsidP="00341FD0">
      <w:pPr>
        <w:ind w:firstLine="709"/>
        <w:jc w:val="both"/>
        <w:rPr>
          <w:b/>
          <w:sz w:val="28"/>
          <w:szCs w:val="28"/>
        </w:rPr>
      </w:pPr>
    </w:p>
    <w:p w14:paraId="1DA38115" w14:textId="77777777" w:rsidR="00403B56" w:rsidRDefault="00403B56" w:rsidP="00341FD0">
      <w:pPr>
        <w:ind w:firstLine="709"/>
        <w:jc w:val="both"/>
        <w:rPr>
          <w:b/>
          <w:sz w:val="28"/>
          <w:szCs w:val="28"/>
        </w:rPr>
      </w:pPr>
    </w:p>
    <w:p w14:paraId="249BD773" w14:textId="77777777" w:rsidR="00403B56" w:rsidRDefault="00403B56" w:rsidP="00341FD0">
      <w:pPr>
        <w:ind w:firstLine="709"/>
        <w:jc w:val="both"/>
        <w:rPr>
          <w:b/>
          <w:sz w:val="28"/>
          <w:szCs w:val="28"/>
        </w:rPr>
      </w:pPr>
    </w:p>
    <w:p w14:paraId="09A521EF" w14:textId="77777777" w:rsidR="00403B56" w:rsidRDefault="00403B56" w:rsidP="00341FD0">
      <w:pPr>
        <w:ind w:firstLine="709"/>
        <w:jc w:val="both"/>
        <w:rPr>
          <w:b/>
          <w:sz w:val="28"/>
          <w:szCs w:val="28"/>
        </w:rPr>
      </w:pPr>
    </w:p>
    <w:p w14:paraId="1F13886C" w14:textId="77777777" w:rsidR="00403B56" w:rsidRDefault="00403B56" w:rsidP="00341FD0">
      <w:pPr>
        <w:ind w:firstLine="709"/>
        <w:jc w:val="both"/>
        <w:rPr>
          <w:b/>
          <w:sz w:val="28"/>
          <w:szCs w:val="28"/>
        </w:rPr>
      </w:pPr>
    </w:p>
    <w:p w14:paraId="4B654C5C" w14:textId="77777777" w:rsidR="00403B56" w:rsidRDefault="00403B56" w:rsidP="00341FD0">
      <w:pPr>
        <w:ind w:firstLine="709"/>
        <w:jc w:val="both"/>
        <w:rPr>
          <w:b/>
          <w:sz w:val="28"/>
          <w:szCs w:val="28"/>
        </w:rPr>
      </w:pPr>
    </w:p>
    <w:p w14:paraId="082F36F3" w14:textId="77777777" w:rsidR="00403B56" w:rsidRDefault="00403B56" w:rsidP="00341FD0">
      <w:pPr>
        <w:ind w:firstLine="709"/>
      </w:pPr>
    </w:p>
    <w:p w14:paraId="165BAD5F" w14:textId="77777777" w:rsidR="00403B56" w:rsidRDefault="00403B56" w:rsidP="00341FD0">
      <w:pPr>
        <w:ind w:firstLine="709"/>
      </w:pPr>
    </w:p>
    <w:p w14:paraId="5616C59D" w14:textId="77777777" w:rsidR="00403B56" w:rsidRDefault="00403B56" w:rsidP="00341FD0">
      <w:pPr>
        <w:ind w:firstLine="709"/>
      </w:pPr>
    </w:p>
    <w:p w14:paraId="42A80967" w14:textId="77777777" w:rsidR="00403B56" w:rsidRDefault="00403B56" w:rsidP="00341FD0">
      <w:pPr>
        <w:ind w:firstLine="709"/>
      </w:pPr>
    </w:p>
    <w:p w14:paraId="437D8770" w14:textId="77777777" w:rsidR="00403B56" w:rsidRDefault="00403B56" w:rsidP="00341FD0">
      <w:pPr>
        <w:ind w:firstLine="709"/>
      </w:pPr>
    </w:p>
    <w:p w14:paraId="41C1B76B" w14:textId="77777777" w:rsidR="00403B56" w:rsidRDefault="0006100F" w:rsidP="00341FD0">
      <w:pPr>
        <w:ind w:firstLine="709"/>
        <w:jc w:val="center"/>
        <w:rPr>
          <w:b/>
          <w:sz w:val="28"/>
          <w:szCs w:val="28"/>
        </w:rPr>
      </w:pPr>
      <w:r>
        <w:rPr>
          <w:b/>
          <w:sz w:val="28"/>
          <w:szCs w:val="28"/>
        </w:rPr>
        <w:lastRenderedPageBreak/>
        <w:t>КІРІСПЕ</w:t>
      </w:r>
    </w:p>
    <w:p w14:paraId="3FA654A5" w14:textId="77777777" w:rsidR="00403B56" w:rsidRDefault="00403B56" w:rsidP="00341FD0">
      <w:pPr>
        <w:ind w:firstLine="709"/>
        <w:jc w:val="center"/>
        <w:rPr>
          <w:b/>
          <w:sz w:val="28"/>
          <w:szCs w:val="28"/>
        </w:rPr>
      </w:pPr>
    </w:p>
    <w:p w14:paraId="6B0A106F" w14:textId="77777777" w:rsidR="00403B56" w:rsidRDefault="0006100F" w:rsidP="00341FD0">
      <w:pPr>
        <w:ind w:firstLine="709"/>
        <w:jc w:val="both"/>
        <w:rPr>
          <w:sz w:val="28"/>
          <w:szCs w:val="28"/>
        </w:rPr>
      </w:pPr>
      <w:bookmarkStart w:id="3" w:name="_3znysh7" w:colFirst="0" w:colLast="0"/>
      <w:bookmarkEnd w:id="3"/>
      <w:proofErr w:type="spellStart"/>
      <w:r>
        <w:rPr>
          <w:b/>
          <w:sz w:val="28"/>
          <w:szCs w:val="28"/>
        </w:rPr>
        <w:t>Жұмыстың</w:t>
      </w:r>
      <w:proofErr w:type="spellEnd"/>
      <w:r>
        <w:rPr>
          <w:b/>
          <w:sz w:val="28"/>
          <w:szCs w:val="28"/>
        </w:rPr>
        <w:t xml:space="preserve"> </w:t>
      </w:r>
      <w:proofErr w:type="spellStart"/>
      <w:r>
        <w:rPr>
          <w:b/>
          <w:sz w:val="28"/>
          <w:szCs w:val="28"/>
        </w:rPr>
        <w:t>жалпы</w:t>
      </w:r>
      <w:proofErr w:type="spellEnd"/>
      <w:r>
        <w:rPr>
          <w:b/>
          <w:sz w:val="28"/>
          <w:szCs w:val="28"/>
        </w:rPr>
        <w:t xml:space="preserve"> </w:t>
      </w:r>
      <w:proofErr w:type="spellStart"/>
      <w:r>
        <w:rPr>
          <w:b/>
          <w:sz w:val="28"/>
          <w:szCs w:val="28"/>
        </w:rPr>
        <w:t>сипаттамасы</w:t>
      </w:r>
      <w:proofErr w:type="spellEnd"/>
      <w:r>
        <w:rPr>
          <w:b/>
          <w:sz w:val="28"/>
          <w:szCs w:val="28"/>
        </w:rPr>
        <w:t>.</w:t>
      </w:r>
      <w:r>
        <w:rPr>
          <w:sz w:val="28"/>
          <w:szCs w:val="28"/>
        </w:rPr>
        <w:t xml:space="preserve"> </w:t>
      </w:r>
      <w:proofErr w:type="spellStart"/>
      <w:r>
        <w:rPr>
          <w:sz w:val="28"/>
          <w:szCs w:val="28"/>
        </w:rPr>
        <w:t>Диссертациялық</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теорияны</w:t>
      </w:r>
      <w:proofErr w:type="spellEnd"/>
      <w:r>
        <w:rPr>
          <w:sz w:val="28"/>
          <w:szCs w:val="28"/>
        </w:rPr>
        <w:t xml:space="preserve">, </w:t>
      </w:r>
      <w:proofErr w:type="spellStart"/>
      <w:r>
        <w:rPr>
          <w:sz w:val="28"/>
          <w:szCs w:val="28"/>
        </w:rPr>
        <w:t>әдіснаманы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практиканы</w:t>
      </w:r>
      <w:proofErr w:type="spellEnd"/>
      <w:r>
        <w:rPr>
          <w:sz w:val="28"/>
          <w:szCs w:val="28"/>
        </w:rPr>
        <w:t xml:space="preserve"> </w:t>
      </w:r>
      <w:proofErr w:type="spellStart"/>
      <w:r>
        <w:rPr>
          <w:sz w:val="28"/>
          <w:szCs w:val="28"/>
        </w:rPr>
        <w:t>зерттеуге</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Қазақстандағы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мен </w:t>
      </w:r>
      <w:proofErr w:type="spellStart"/>
      <w:r>
        <w:rPr>
          <w:sz w:val="28"/>
          <w:szCs w:val="28"/>
        </w:rPr>
        <w:t>дамытуға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ұйымдастырушылық-экономикалық</w:t>
      </w:r>
      <w:proofErr w:type="spellEnd"/>
      <w:r>
        <w:rPr>
          <w:sz w:val="28"/>
          <w:szCs w:val="28"/>
        </w:rPr>
        <w:t xml:space="preserve"> </w:t>
      </w:r>
      <w:proofErr w:type="spellStart"/>
      <w:r>
        <w:rPr>
          <w:sz w:val="28"/>
          <w:szCs w:val="28"/>
        </w:rPr>
        <w:t>тетіктерді</w:t>
      </w:r>
      <w:proofErr w:type="spellEnd"/>
      <w:r>
        <w:rPr>
          <w:sz w:val="28"/>
          <w:szCs w:val="28"/>
        </w:rPr>
        <w:t xml:space="preserve"> </w:t>
      </w:r>
      <w:proofErr w:type="spellStart"/>
      <w:r>
        <w:rPr>
          <w:sz w:val="28"/>
          <w:szCs w:val="28"/>
        </w:rPr>
        <w:t>талдауға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әзірлеуге</w:t>
      </w:r>
      <w:proofErr w:type="spellEnd"/>
      <w:r>
        <w:rPr>
          <w:sz w:val="28"/>
          <w:szCs w:val="28"/>
        </w:rPr>
        <w:t xml:space="preserve"> </w:t>
      </w:r>
      <w:proofErr w:type="spellStart"/>
      <w:r>
        <w:rPr>
          <w:sz w:val="28"/>
          <w:szCs w:val="28"/>
        </w:rPr>
        <w:t>бағытталған</w:t>
      </w:r>
      <w:proofErr w:type="spellEnd"/>
      <w:r>
        <w:rPr>
          <w:sz w:val="28"/>
          <w:szCs w:val="28"/>
        </w:rPr>
        <w:t>.</w:t>
      </w:r>
    </w:p>
    <w:p w14:paraId="06514C97" w14:textId="77777777" w:rsidR="00CB7E9F" w:rsidRPr="00334704" w:rsidRDefault="0006100F" w:rsidP="00CB7E9F">
      <w:pPr>
        <w:ind w:firstLine="709"/>
        <w:jc w:val="both"/>
        <w:rPr>
          <w:sz w:val="28"/>
          <w:szCs w:val="28"/>
          <w:lang w:val="kk-KZ"/>
        </w:rPr>
      </w:pPr>
      <w:proofErr w:type="spellStart"/>
      <w:r>
        <w:rPr>
          <w:b/>
          <w:sz w:val="28"/>
          <w:szCs w:val="28"/>
        </w:rPr>
        <w:t>Зерттеу</w:t>
      </w:r>
      <w:proofErr w:type="spellEnd"/>
      <w:r>
        <w:rPr>
          <w:b/>
          <w:sz w:val="28"/>
          <w:szCs w:val="28"/>
        </w:rPr>
        <w:t xml:space="preserve"> </w:t>
      </w:r>
      <w:proofErr w:type="spellStart"/>
      <w:r>
        <w:rPr>
          <w:b/>
          <w:sz w:val="28"/>
          <w:szCs w:val="28"/>
        </w:rPr>
        <w:t>тақырыбының</w:t>
      </w:r>
      <w:proofErr w:type="spellEnd"/>
      <w:r>
        <w:rPr>
          <w:b/>
          <w:sz w:val="28"/>
          <w:szCs w:val="28"/>
        </w:rPr>
        <w:t xml:space="preserve"> </w:t>
      </w:r>
      <w:proofErr w:type="spellStart"/>
      <w:r>
        <w:rPr>
          <w:b/>
          <w:sz w:val="28"/>
          <w:szCs w:val="28"/>
        </w:rPr>
        <w:t>өзектілігі</w:t>
      </w:r>
      <w:proofErr w:type="spellEnd"/>
      <w:r>
        <w:rPr>
          <w:sz w:val="28"/>
          <w:szCs w:val="28"/>
        </w:rPr>
        <w:t xml:space="preserve">. </w:t>
      </w:r>
      <w:r w:rsidR="00CB7E9F" w:rsidRPr="00334704">
        <w:rPr>
          <w:sz w:val="28"/>
          <w:szCs w:val="28"/>
          <w:lang w:val="kk-KZ"/>
        </w:rPr>
        <w:t>Бүгінгі таңда ақпараттық-коммуникациялық технологиялар (АКТ) секторы ғылыми даму, жаңа өнертабыстар, инновациялар, технологиялық шешімдер жасау және т. б. үшін негізгі элемент бола отырып, бүкіл әлем бойынша мемлекеттер экономикасында шешуші орын алады. АКТ секторын дамыту бірнеше себептер бар, біріншіден, экспорттау үшін мүмкіндіктерді шектейтін елдің географиялық жағдайына байланысты Қазақстан үшін маңызды бағыт болып табылады, ал АКТ өнімдері мен қызметтерін сату физикалық жеткізуді талап етпейді және интернет-платформалар арқылы жүзеге асырылуы мүмкін, екіншіден, АКТ саласы жоғары технологиялық бола отырып, мыналарға ықпал етеді - мамандардың білімі мен дағдыларын байыту, бұл өз кезегінде елдегі адами капиталдың дамуына әкеледі, үшіншіден, АКТ-ға назар аудару Қазақстан экономиканың шикізат секторына тәуелділікті азайтуға көмектеседі, қосылған құны жоғары өнімдер мен қызметтерді өндіруді ынталандырады. Бұл саланың артықшылықтары аталған аспектілерден асып түседі, алайда біздің еліміз үшін бұл мүмкіндіктер Үкіметтің назарын талап ететін ең шұғыл мәселелер болып табылады.</w:t>
      </w:r>
    </w:p>
    <w:p w14:paraId="77F3E22B" w14:textId="77777777" w:rsidR="00CB7E9F" w:rsidRPr="00593914" w:rsidRDefault="00CB7E9F" w:rsidP="00CB7E9F">
      <w:pPr>
        <w:ind w:firstLine="709"/>
        <w:jc w:val="both"/>
        <w:rPr>
          <w:sz w:val="28"/>
          <w:szCs w:val="28"/>
        </w:rPr>
      </w:pPr>
      <w:r w:rsidRPr="00334704">
        <w:rPr>
          <w:sz w:val="28"/>
          <w:szCs w:val="28"/>
          <w:lang w:val="kk-KZ"/>
        </w:rPr>
        <w:t xml:space="preserve">Мемлекет Басшысы Қасым-Жомарт Тоқаев 2023 жылғы 1 қыркүйектегі </w:t>
      </w:r>
      <w:r>
        <w:rPr>
          <w:sz w:val="28"/>
          <w:szCs w:val="28"/>
          <w:lang w:val="kk-KZ"/>
        </w:rPr>
        <w:t>«</w:t>
      </w:r>
      <w:r w:rsidRPr="00334704">
        <w:rPr>
          <w:sz w:val="28"/>
          <w:szCs w:val="28"/>
          <w:lang w:val="kk-KZ"/>
        </w:rPr>
        <w:t>Әділ Қазақстанның экономикалық бағыты</w:t>
      </w:r>
      <w:r>
        <w:rPr>
          <w:sz w:val="28"/>
          <w:szCs w:val="28"/>
          <w:lang w:val="kk-KZ"/>
        </w:rPr>
        <w:t>»</w:t>
      </w:r>
      <w:r w:rsidRPr="00334704">
        <w:rPr>
          <w:sz w:val="28"/>
          <w:szCs w:val="28"/>
          <w:lang w:val="kk-KZ"/>
        </w:rPr>
        <w:t xml:space="preserve"> атты Қазақстан халқына Жолдауында ақпараттық және коммуникациялық технологиялар мен инновациялар секторын дамытудың негізгі бағыттарын атап өтті. Бұдан басқа, </w:t>
      </w:r>
      <w:r>
        <w:rPr>
          <w:sz w:val="28"/>
          <w:szCs w:val="28"/>
          <w:lang w:val="kk-KZ"/>
        </w:rPr>
        <w:t>ж</w:t>
      </w:r>
      <w:r w:rsidRPr="00334704">
        <w:rPr>
          <w:sz w:val="28"/>
          <w:szCs w:val="28"/>
          <w:lang w:val="kk-KZ"/>
        </w:rPr>
        <w:t xml:space="preserve">олдауда елдің цифрландырудағы елеулі жетістіктері атап көрсетілді, сондай-ақ Қазақстанның электрондық басқару және финтех-индустрия саласындағы әлем көшбасшылары арасындағы ұстанымы көрсетілген. Президент өткен жылы қазақстандық </w:t>
      </w:r>
      <w:r>
        <w:rPr>
          <w:sz w:val="28"/>
          <w:szCs w:val="28"/>
          <w:lang w:val="kk-KZ"/>
        </w:rPr>
        <w:t>АКТ</w:t>
      </w:r>
      <w:r w:rsidRPr="00334704">
        <w:rPr>
          <w:sz w:val="28"/>
          <w:szCs w:val="28"/>
          <w:lang w:val="kk-KZ"/>
        </w:rPr>
        <w:t xml:space="preserve"> саласы экспортының бес есе өскенін атап өтіп, оның ағымдағы жылдың соңына қарай 500 миллион долларға дейін және 2026 жылға қарай 1 миллиард долларға дейін ұлғаюын болжады. </w:t>
      </w:r>
      <w:proofErr w:type="spellStart"/>
      <w:r w:rsidRPr="00593914">
        <w:rPr>
          <w:sz w:val="28"/>
          <w:szCs w:val="28"/>
        </w:rPr>
        <w:t>Алдағы</w:t>
      </w:r>
      <w:proofErr w:type="spellEnd"/>
      <w:r w:rsidRPr="00593914">
        <w:rPr>
          <w:sz w:val="28"/>
          <w:szCs w:val="28"/>
        </w:rPr>
        <w:t xml:space="preserve"> </w:t>
      </w:r>
      <w:proofErr w:type="spellStart"/>
      <w:r w:rsidRPr="00593914">
        <w:rPr>
          <w:sz w:val="28"/>
          <w:szCs w:val="28"/>
        </w:rPr>
        <w:t>жылдары</w:t>
      </w:r>
      <w:proofErr w:type="spellEnd"/>
      <w:r w:rsidRPr="00593914">
        <w:rPr>
          <w:sz w:val="28"/>
          <w:szCs w:val="28"/>
        </w:rPr>
        <w:t xml:space="preserve"> </w:t>
      </w:r>
      <w:r>
        <w:rPr>
          <w:sz w:val="28"/>
          <w:szCs w:val="28"/>
          <w:lang w:val="kk-KZ"/>
        </w:rPr>
        <w:t xml:space="preserve">АКТ </w:t>
      </w:r>
      <w:proofErr w:type="spellStart"/>
      <w:r w:rsidRPr="00593914">
        <w:rPr>
          <w:sz w:val="28"/>
          <w:szCs w:val="28"/>
        </w:rPr>
        <w:t>саласына</w:t>
      </w:r>
      <w:proofErr w:type="spellEnd"/>
      <w:r w:rsidRPr="00593914">
        <w:rPr>
          <w:sz w:val="28"/>
          <w:szCs w:val="28"/>
        </w:rPr>
        <w:t xml:space="preserve"> </w:t>
      </w:r>
      <w:proofErr w:type="spellStart"/>
      <w:r w:rsidRPr="00593914">
        <w:rPr>
          <w:sz w:val="28"/>
          <w:szCs w:val="28"/>
        </w:rPr>
        <w:t>жасанды</w:t>
      </w:r>
      <w:proofErr w:type="spellEnd"/>
      <w:r w:rsidRPr="00593914">
        <w:rPr>
          <w:sz w:val="28"/>
          <w:szCs w:val="28"/>
        </w:rPr>
        <w:t xml:space="preserve"> </w:t>
      </w:r>
      <w:proofErr w:type="spellStart"/>
      <w:r w:rsidRPr="00593914">
        <w:rPr>
          <w:sz w:val="28"/>
          <w:szCs w:val="28"/>
        </w:rPr>
        <w:t>интеллектке</w:t>
      </w:r>
      <w:proofErr w:type="spellEnd"/>
      <w:r w:rsidRPr="00593914">
        <w:rPr>
          <w:sz w:val="28"/>
          <w:szCs w:val="28"/>
        </w:rPr>
        <w:t xml:space="preserve"> </w:t>
      </w:r>
      <w:proofErr w:type="spellStart"/>
      <w:r w:rsidRPr="00593914">
        <w:rPr>
          <w:sz w:val="28"/>
          <w:szCs w:val="28"/>
        </w:rPr>
        <w:t>ерекше</w:t>
      </w:r>
      <w:proofErr w:type="spellEnd"/>
      <w:r w:rsidRPr="00593914">
        <w:rPr>
          <w:sz w:val="28"/>
          <w:szCs w:val="28"/>
        </w:rPr>
        <w:t xml:space="preserve"> </w:t>
      </w:r>
      <w:proofErr w:type="spellStart"/>
      <w:r w:rsidRPr="00593914">
        <w:rPr>
          <w:sz w:val="28"/>
          <w:szCs w:val="28"/>
        </w:rPr>
        <w:t>назар</w:t>
      </w:r>
      <w:proofErr w:type="spellEnd"/>
      <w:r w:rsidRPr="00593914">
        <w:rPr>
          <w:sz w:val="28"/>
          <w:szCs w:val="28"/>
        </w:rPr>
        <w:t xml:space="preserve"> </w:t>
      </w:r>
      <w:proofErr w:type="spellStart"/>
      <w:r w:rsidRPr="00593914">
        <w:rPr>
          <w:sz w:val="28"/>
          <w:szCs w:val="28"/>
        </w:rPr>
        <w:t>аудара</w:t>
      </w:r>
      <w:proofErr w:type="spellEnd"/>
      <w:r w:rsidRPr="00593914">
        <w:rPr>
          <w:sz w:val="28"/>
          <w:szCs w:val="28"/>
        </w:rPr>
        <w:t xml:space="preserve"> </w:t>
      </w:r>
      <w:proofErr w:type="spellStart"/>
      <w:r w:rsidRPr="00593914">
        <w:rPr>
          <w:sz w:val="28"/>
          <w:szCs w:val="28"/>
        </w:rPr>
        <w:t>отырып</w:t>
      </w:r>
      <w:proofErr w:type="spellEnd"/>
      <w:r w:rsidRPr="00593914">
        <w:rPr>
          <w:sz w:val="28"/>
          <w:szCs w:val="28"/>
        </w:rPr>
        <w:t xml:space="preserve">, 1 триллион </w:t>
      </w:r>
      <w:proofErr w:type="spellStart"/>
      <w:r w:rsidRPr="00593914">
        <w:rPr>
          <w:sz w:val="28"/>
          <w:szCs w:val="28"/>
        </w:rPr>
        <w:t>доллардан</w:t>
      </w:r>
      <w:proofErr w:type="spellEnd"/>
      <w:r w:rsidRPr="00593914">
        <w:rPr>
          <w:sz w:val="28"/>
          <w:szCs w:val="28"/>
        </w:rPr>
        <w:t xml:space="preserve"> </w:t>
      </w:r>
      <w:proofErr w:type="spellStart"/>
      <w:r w:rsidRPr="00593914">
        <w:rPr>
          <w:sz w:val="28"/>
          <w:szCs w:val="28"/>
        </w:rPr>
        <w:t>астам</w:t>
      </w:r>
      <w:proofErr w:type="spellEnd"/>
      <w:r w:rsidRPr="00593914">
        <w:rPr>
          <w:sz w:val="28"/>
          <w:szCs w:val="28"/>
        </w:rPr>
        <w:t xml:space="preserve"> инвестиция </w:t>
      </w:r>
      <w:proofErr w:type="spellStart"/>
      <w:r w:rsidRPr="00593914">
        <w:rPr>
          <w:sz w:val="28"/>
          <w:szCs w:val="28"/>
        </w:rPr>
        <w:t>салынады</w:t>
      </w:r>
      <w:proofErr w:type="spellEnd"/>
      <w:r w:rsidRPr="00593914">
        <w:rPr>
          <w:sz w:val="28"/>
          <w:szCs w:val="28"/>
        </w:rPr>
        <w:t xml:space="preserve"> </w:t>
      </w:r>
      <w:proofErr w:type="spellStart"/>
      <w:r w:rsidRPr="00593914">
        <w:rPr>
          <w:sz w:val="28"/>
          <w:szCs w:val="28"/>
        </w:rPr>
        <w:t>деп</w:t>
      </w:r>
      <w:proofErr w:type="spellEnd"/>
      <w:r w:rsidRPr="00593914">
        <w:rPr>
          <w:sz w:val="28"/>
          <w:szCs w:val="28"/>
        </w:rPr>
        <w:t xml:space="preserve"> </w:t>
      </w:r>
      <w:proofErr w:type="spellStart"/>
      <w:r w:rsidRPr="00593914">
        <w:rPr>
          <w:sz w:val="28"/>
          <w:szCs w:val="28"/>
        </w:rPr>
        <w:t>болжануда</w:t>
      </w:r>
      <w:proofErr w:type="spellEnd"/>
      <w:r w:rsidRPr="00593914">
        <w:rPr>
          <w:sz w:val="28"/>
          <w:szCs w:val="28"/>
        </w:rPr>
        <w:t xml:space="preserve">. Президент осы </w:t>
      </w:r>
      <w:proofErr w:type="spellStart"/>
      <w:r w:rsidRPr="00593914">
        <w:rPr>
          <w:sz w:val="28"/>
          <w:szCs w:val="28"/>
        </w:rPr>
        <w:t>саладағы</w:t>
      </w:r>
      <w:proofErr w:type="spellEnd"/>
      <w:r w:rsidRPr="00593914">
        <w:rPr>
          <w:sz w:val="28"/>
          <w:szCs w:val="28"/>
        </w:rPr>
        <w:t xml:space="preserve"> </w:t>
      </w:r>
      <w:proofErr w:type="spellStart"/>
      <w:r w:rsidRPr="00593914">
        <w:rPr>
          <w:sz w:val="28"/>
          <w:szCs w:val="28"/>
        </w:rPr>
        <w:t>жоғары</w:t>
      </w:r>
      <w:proofErr w:type="spellEnd"/>
      <w:r w:rsidRPr="00593914">
        <w:rPr>
          <w:sz w:val="28"/>
          <w:szCs w:val="28"/>
        </w:rPr>
        <w:t xml:space="preserve"> </w:t>
      </w:r>
      <w:proofErr w:type="spellStart"/>
      <w:r w:rsidRPr="00593914">
        <w:rPr>
          <w:sz w:val="28"/>
          <w:szCs w:val="28"/>
        </w:rPr>
        <w:t>білікті</w:t>
      </w:r>
      <w:proofErr w:type="spellEnd"/>
      <w:r w:rsidRPr="00593914">
        <w:rPr>
          <w:sz w:val="28"/>
          <w:szCs w:val="28"/>
        </w:rPr>
        <w:t xml:space="preserve"> </w:t>
      </w:r>
      <w:proofErr w:type="spellStart"/>
      <w:r w:rsidRPr="00593914">
        <w:rPr>
          <w:sz w:val="28"/>
          <w:szCs w:val="28"/>
        </w:rPr>
        <w:t>мамандарды</w:t>
      </w:r>
      <w:proofErr w:type="spellEnd"/>
      <w:r w:rsidRPr="00593914">
        <w:rPr>
          <w:sz w:val="28"/>
          <w:szCs w:val="28"/>
        </w:rPr>
        <w:t xml:space="preserve"> </w:t>
      </w:r>
      <w:proofErr w:type="spellStart"/>
      <w:r w:rsidRPr="00593914">
        <w:rPr>
          <w:sz w:val="28"/>
          <w:szCs w:val="28"/>
        </w:rPr>
        <w:t>оқыту</w:t>
      </w:r>
      <w:proofErr w:type="spellEnd"/>
      <w:r w:rsidRPr="00593914">
        <w:rPr>
          <w:sz w:val="28"/>
          <w:szCs w:val="28"/>
        </w:rPr>
        <w:t xml:space="preserve"> </w:t>
      </w:r>
      <w:proofErr w:type="spellStart"/>
      <w:r w:rsidRPr="00593914">
        <w:rPr>
          <w:sz w:val="28"/>
          <w:szCs w:val="28"/>
        </w:rPr>
        <w:t>негізгі</w:t>
      </w:r>
      <w:proofErr w:type="spellEnd"/>
      <w:r w:rsidRPr="00593914">
        <w:rPr>
          <w:sz w:val="28"/>
          <w:szCs w:val="28"/>
        </w:rPr>
        <w:t xml:space="preserve"> аспект </w:t>
      </w:r>
      <w:proofErr w:type="spellStart"/>
      <w:r w:rsidRPr="00593914">
        <w:rPr>
          <w:sz w:val="28"/>
          <w:szCs w:val="28"/>
        </w:rPr>
        <w:t>болып</w:t>
      </w:r>
      <w:proofErr w:type="spellEnd"/>
      <w:r w:rsidRPr="00593914">
        <w:rPr>
          <w:sz w:val="28"/>
          <w:szCs w:val="28"/>
        </w:rPr>
        <w:t xml:space="preserve"> </w:t>
      </w:r>
      <w:proofErr w:type="spellStart"/>
      <w:r w:rsidRPr="00593914">
        <w:rPr>
          <w:sz w:val="28"/>
          <w:szCs w:val="28"/>
        </w:rPr>
        <w:t>табылатынын</w:t>
      </w:r>
      <w:proofErr w:type="spellEnd"/>
      <w:r w:rsidRPr="00593914">
        <w:rPr>
          <w:sz w:val="28"/>
          <w:szCs w:val="28"/>
        </w:rPr>
        <w:t xml:space="preserve"> </w:t>
      </w:r>
      <w:proofErr w:type="spellStart"/>
      <w:r w:rsidRPr="00593914">
        <w:rPr>
          <w:sz w:val="28"/>
          <w:szCs w:val="28"/>
        </w:rPr>
        <w:t>және</w:t>
      </w:r>
      <w:proofErr w:type="spellEnd"/>
      <w:r w:rsidRPr="00593914">
        <w:rPr>
          <w:sz w:val="28"/>
          <w:szCs w:val="28"/>
        </w:rPr>
        <w:t xml:space="preserve"> </w:t>
      </w:r>
      <w:proofErr w:type="spellStart"/>
      <w:r w:rsidRPr="00593914">
        <w:rPr>
          <w:sz w:val="28"/>
          <w:szCs w:val="28"/>
        </w:rPr>
        <w:t>инновациялық</w:t>
      </w:r>
      <w:proofErr w:type="spellEnd"/>
      <w:r w:rsidRPr="00593914">
        <w:rPr>
          <w:sz w:val="28"/>
          <w:szCs w:val="28"/>
        </w:rPr>
        <w:t xml:space="preserve"> </w:t>
      </w:r>
      <w:proofErr w:type="spellStart"/>
      <w:r w:rsidRPr="00593914">
        <w:rPr>
          <w:sz w:val="28"/>
          <w:szCs w:val="28"/>
        </w:rPr>
        <w:t>инфрақұрылымды</w:t>
      </w:r>
      <w:proofErr w:type="spellEnd"/>
      <w:r w:rsidRPr="00593914">
        <w:rPr>
          <w:sz w:val="28"/>
          <w:szCs w:val="28"/>
        </w:rPr>
        <w:t xml:space="preserve">, </w:t>
      </w:r>
      <w:proofErr w:type="spellStart"/>
      <w:r w:rsidRPr="00593914">
        <w:rPr>
          <w:sz w:val="28"/>
          <w:szCs w:val="28"/>
        </w:rPr>
        <w:t>соның</w:t>
      </w:r>
      <w:proofErr w:type="spellEnd"/>
      <w:r w:rsidRPr="00593914">
        <w:rPr>
          <w:sz w:val="28"/>
          <w:szCs w:val="28"/>
        </w:rPr>
        <w:t xml:space="preserve"> </w:t>
      </w:r>
      <w:proofErr w:type="spellStart"/>
      <w:r w:rsidRPr="00593914">
        <w:rPr>
          <w:sz w:val="28"/>
          <w:szCs w:val="28"/>
        </w:rPr>
        <w:t>ішінде</w:t>
      </w:r>
      <w:proofErr w:type="spellEnd"/>
      <w:r w:rsidRPr="00593914">
        <w:rPr>
          <w:sz w:val="28"/>
          <w:szCs w:val="28"/>
        </w:rPr>
        <w:t xml:space="preserve"> бизнес-</w:t>
      </w:r>
      <w:proofErr w:type="spellStart"/>
      <w:r w:rsidRPr="00593914">
        <w:rPr>
          <w:sz w:val="28"/>
          <w:szCs w:val="28"/>
        </w:rPr>
        <w:t>инкубаторларды</w:t>
      </w:r>
      <w:proofErr w:type="spellEnd"/>
      <w:r w:rsidRPr="00593914">
        <w:rPr>
          <w:sz w:val="28"/>
          <w:szCs w:val="28"/>
        </w:rPr>
        <w:t xml:space="preserve">, </w:t>
      </w:r>
      <w:proofErr w:type="spellStart"/>
      <w:r w:rsidRPr="00593914">
        <w:rPr>
          <w:sz w:val="28"/>
          <w:szCs w:val="28"/>
        </w:rPr>
        <w:t>идеяларды</w:t>
      </w:r>
      <w:proofErr w:type="spellEnd"/>
      <w:r w:rsidRPr="00593914">
        <w:rPr>
          <w:sz w:val="28"/>
          <w:szCs w:val="28"/>
        </w:rPr>
        <w:t xml:space="preserve"> </w:t>
      </w:r>
      <w:proofErr w:type="spellStart"/>
      <w:r w:rsidRPr="00593914">
        <w:rPr>
          <w:sz w:val="28"/>
          <w:szCs w:val="28"/>
        </w:rPr>
        <w:t>коммерцияландыруға</w:t>
      </w:r>
      <w:proofErr w:type="spellEnd"/>
      <w:r w:rsidRPr="00593914">
        <w:rPr>
          <w:sz w:val="28"/>
          <w:szCs w:val="28"/>
        </w:rPr>
        <w:t xml:space="preserve"> </w:t>
      </w:r>
      <w:proofErr w:type="spellStart"/>
      <w:r w:rsidRPr="00593914">
        <w:rPr>
          <w:sz w:val="28"/>
          <w:szCs w:val="28"/>
        </w:rPr>
        <w:t>арналған</w:t>
      </w:r>
      <w:proofErr w:type="spellEnd"/>
      <w:r w:rsidRPr="00593914">
        <w:rPr>
          <w:sz w:val="28"/>
          <w:szCs w:val="28"/>
        </w:rPr>
        <w:t xml:space="preserve"> </w:t>
      </w:r>
      <w:proofErr w:type="spellStart"/>
      <w:r w:rsidRPr="00593914">
        <w:rPr>
          <w:sz w:val="28"/>
          <w:szCs w:val="28"/>
        </w:rPr>
        <w:t>орталықтарды</w:t>
      </w:r>
      <w:proofErr w:type="spellEnd"/>
      <w:r w:rsidRPr="00593914">
        <w:rPr>
          <w:sz w:val="28"/>
          <w:szCs w:val="28"/>
        </w:rPr>
        <w:t xml:space="preserve">, </w:t>
      </w:r>
      <w:proofErr w:type="spellStart"/>
      <w:r w:rsidRPr="00593914">
        <w:rPr>
          <w:sz w:val="28"/>
          <w:szCs w:val="28"/>
        </w:rPr>
        <w:t>технопарктер</w:t>
      </w:r>
      <w:proofErr w:type="spellEnd"/>
      <w:r w:rsidRPr="00593914">
        <w:rPr>
          <w:sz w:val="28"/>
          <w:szCs w:val="28"/>
        </w:rPr>
        <w:t xml:space="preserve"> мен </w:t>
      </w:r>
      <w:proofErr w:type="spellStart"/>
      <w:r w:rsidRPr="00593914">
        <w:rPr>
          <w:sz w:val="28"/>
          <w:szCs w:val="28"/>
        </w:rPr>
        <w:t>жобалау</w:t>
      </w:r>
      <w:proofErr w:type="spellEnd"/>
      <w:r w:rsidRPr="00593914">
        <w:rPr>
          <w:sz w:val="28"/>
          <w:szCs w:val="28"/>
        </w:rPr>
        <w:t xml:space="preserve"> </w:t>
      </w:r>
      <w:proofErr w:type="spellStart"/>
      <w:r w:rsidRPr="00593914">
        <w:rPr>
          <w:sz w:val="28"/>
          <w:szCs w:val="28"/>
        </w:rPr>
        <w:t>бюроларын</w:t>
      </w:r>
      <w:proofErr w:type="spellEnd"/>
      <w:r w:rsidRPr="00593914">
        <w:rPr>
          <w:sz w:val="28"/>
          <w:szCs w:val="28"/>
        </w:rPr>
        <w:t xml:space="preserve"> </w:t>
      </w:r>
      <w:proofErr w:type="spellStart"/>
      <w:r w:rsidRPr="00593914">
        <w:rPr>
          <w:sz w:val="28"/>
          <w:szCs w:val="28"/>
        </w:rPr>
        <w:t>құру</w:t>
      </w:r>
      <w:proofErr w:type="spellEnd"/>
      <w:r w:rsidRPr="00593914">
        <w:rPr>
          <w:sz w:val="28"/>
          <w:szCs w:val="28"/>
        </w:rPr>
        <w:t xml:space="preserve"> </w:t>
      </w:r>
      <w:proofErr w:type="spellStart"/>
      <w:r w:rsidRPr="00593914">
        <w:rPr>
          <w:sz w:val="28"/>
          <w:szCs w:val="28"/>
        </w:rPr>
        <w:t>бойынша</w:t>
      </w:r>
      <w:proofErr w:type="spellEnd"/>
      <w:r w:rsidRPr="00593914">
        <w:rPr>
          <w:sz w:val="28"/>
          <w:szCs w:val="28"/>
        </w:rPr>
        <w:t xml:space="preserve"> </w:t>
      </w:r>
      <w:proofErr w:type="spellStart"/>
      <w:r w:rsidRPr="00593914">
        <w:rPr>
          <w:sz w:val="28"/>
          <w:szCs w:val="28"/>
        </w:rPr>
        <w:t>жеке</w:t>
      </w:r>
      <w:proofErr w:type="spellEnd"/>
      <w:r w:rsidRPr="00593914">
        <w:rPr>
          <w:sz w:val="28"/>
          <w:szCs w:val="28"/>
        </w:rPr>
        <w:t xml:space="preserve"> </w:t>
      </w:r>
      <w:proofErr w:type="spellStart"/>
      <w:r w:rsidRPr="00593914">
        <w:rPr>
          <w:sz w:val="28"/>
          <w:szCs w:val="28"/>
        </w:rPr>
        <w:t>бастамаларды</w:t>
      </w:r>
      <w:proofErr w:type="spellEnd"/>
      <w:r w:rsidRPr="00593914">
        <w:rPr>
          <w:sz w:val="28"/>
          <w:szCs w:val="28"/>
        </w:rPr>
        <w:t xml:space="preserve"> </w:t>
      </w:r>
      <w:proofErr w:type="spellStart"/>
      <w:r w:rsidRPr="00593914">
        <w:rPr>
          <w:sz w:val="28"/>
          <w:szCs w:val="28"/>
        </w:rPr>
        <w:t>қолдау</w:t>
      </w:r>
      <w:proofErr w:type="spellEnd"/>
      <w:r w:rsidRPr="00593914">
        <w:rPr>
          <w:sz w:val="28"/>
          <w:szCs w:val="28"/>
        </w:rPr>
        <w:t xml:space="preserve"> </w:t>
      </w:r>
      <w:proofErr w:type="spellStart"/>
      <w:r w:rsidRPr="00593914">
        <w:rPr>
          <w:sz w:val="28"/>
          <w:szCs w:val="28"/>
        </w:rPr>
        <w:t>үшін</w:t>
      </w:r>
      <w:proofErr w:type="spellEnd"/>
      <w:r w:rsidRPr="00593914">
        <w:rPr>
          <w:sz w:val="28"/>
          <w:szCs w:val="28"/>
        </w:rPr>
        <w:t xml:space="preserve"> </w:t>
      </w:r>
      <w:proofErr w:type="spellStart"/>
      <w:r w:rsidRPr="00593914">
        <w:rPr>
          <w:sz w:val="28"/>
          <w:szCs w:val="28"/>
        </w:rPr>
        <w:t>шетелден</w:t>
      </w:r>
      <w:proofErr w:type="spellEnd"/>
      <w:r w:rsidRPr="00593914">
        <w:rPr>
          <w:sz w:val="28"/>
          <w:szCs w:val="28"/>
        </w:rPr>
        <w:t xml:space="preserve"> </w:t>
      </w:r>
      <w:proofErr w:type="spellStart"/>
      <w:r w:rsidRPr="00593914">
        <w:rPr>
          <w:sz w:val="28"/>
          <w:szCs w:val="28"/>
        </w:rPr>
        <w:t>үздік</w:t>
      </w:r>
      <w:proofErr w:type="spellEnd"/>
      <w:r w:rsidRPr="00593914">
        <w:rPr>
          <w:sz w:val="28"/>
          <w:szCs w:val="28"/>
        </w:rPr>
        <w:t xml:space="preserve"> </w:t>
      </w:r>
      <w:proofErr w:type="spellStart"/>
      <w:r w:rsidRPr="00593914">
        <w:rPr>
          <w:sz w:val="28"/>
          <w:szCs w:val="28"/>
        </w:rPr>
        <w:t>тәжірибелерді</w:t>
      </w:r>
      <w:proofErr w:type="spellEnd"/>
      <w:r w:rsidRPr="00593914">
        <w:rPr>
          <w:sz w:val="28"/>
          <w:szCs w:val="28"/>
        </w:rPr>
        <w:t xml:space="preserve"> </w:t>
      </w:r>
      <w:r>
        <w:rPr>
          <w:sz w:val="28"/>
          <w:szCs w:val="28"/>
          <w:lang w:val="kk-KZ"/>
        </w:rPr>
        <w:t>қолдануды</w:t>
      </w:r>
      <w:r w:rsidRPr="00593914">
        <w:rPr>
          <w:sz w:val="28"/>
          <w:szCs w:val="28"/>
        </w:rPr>
        <w:t xml:space="preserve"> </w:t>
      </w:r>
      <w:proofErr w:type="spellStart"/>
      <w:r w:rsidRPr="00593914">
        <w:rPr>
          <w:sz w:val="28"/>
          <w:szCs w:val="28"/>
        </w:rPr>
        <w:t>ұсынды</w:t>
      </w:r>
      <w:proofErr w:type="spellEnd"/>
      <w:r w:rsidRPr="00593914">
        <w:rPr>
          <w:sz w:val="28"/>
          <w:szCs w:val="28"/>
        </w:rPr>
        <w:t xml:space="preserve">. </w:t>
      </w:r>
      <w:proofErr w:type="spellStart"/>
      <w:r w:rsidRPr="00593914">
        <w:rPr>
          <w:sz w:val="28"/>
          <w:szCs w:val="28"/>
        </w:rPr>
        <w:t>Сонымен</w:t>
      </w:r>
      <w:proofErr w:type="spellEnd"/>
      <w:r w:rsidRPr="00593914">
        <w:rPr>
          <w:sz w:val="28"/>
          <w:szCs w:val="28"/>
        </w:rPr>
        <w:t xml:space="preserve"> </w:t>
      </w:r>
      <w:proofErr w:type="spellStart"/>
      <w:r w:rsidRPr="00593914">
        <w:rPr>
          <w:sz w:val="28"/>
          <w:szCs w:val="28"/>
        </w:rPr>
        <w:t>қатар</w:t>
      </w:r>
      <w:proofErr w:type="spellEnd"/>
      <w:r w:rsidRPr="00593914">
        <w:rPr>
          <w:sz w:val="28"/>
          <w:szCs w:val="28"/>
        </w:rPr>
        <w:t xml:space="preserve">, </w:t>
      </w:r>
      <w:proofErr w:type="spellStart"/>
      <w:r w:rsidRPr="00593914">
        <w:rPr>
          <w:sz w:val="28"/>
          <w:szCs w:val="28"/>
        </w:rPr>
        <w:t>білім</w:t>
      </w:r>
      <w:proofErr w:type="spellEnd"/>
      <w:r w:rsidRPr="00593914">
        <w:rPr>
          <w:sz w:val="28"/>
          <w:szCs w:val="28"/>
        </w:rPr>
        <w:t xml:space="preserve"> мен </w:t>
      </w:r>
      <w:proofErr w:type="spellStart"/>
      <w:r w:rsidRPr="00593914">
        <w:rPr>
          <w:sz w:val="28"/>
          <w:szCs w:val="28"/>
        </w:rPr>
        <w:t>инновацияға</w:t>
      </w:r>
      <w:proofErr w:type="spellEnd"/>
      <w:r w:rsidRPr="00593914">
        <w:rPr>
          <w:sz w:val="28"/>
          <w:szCs w:val="28"/>
        </w:rPr>
        <w:t xml:space="preserve"> </w:t>
      </w:r>
      <w:proofErr w:type="spellStart"/>
      <w:r w:rsidRPr="00593914">
        <w:rPr>
          <w:sz w:val="28"/>
          <w:szCs w:val="28"/>
        </w:rPr>
        <w:t>негізделген</w:t>
      </w:r>
      <w:proofErr w:type="spellEnd"/>
      <w:r w:rsidRPr="00593914">
        <w:rPr>
          <w:sz w:val="28"/>
          <w:szCs w:val="28"/>
        </w:rPr>
        <w:t xml:space="preserve"> </w:t>
      </w:r>
      <w:proofErr w:type="spellStart"/>
      <w:r w:rsidRPr="00593914">
        <w:rPr>
          <w:sz w:val="28"/>
          <w:szCs w:val="28"/>
        </w:rPr>
        <w:t>экономиканы</w:t>
      </w:r>
      <w:proofErr w:type="spellEnd"/>
      <w:r w:rsidRPr="00593914">
        <w:rPr>
          <w:sz w:val="28"/>
          <w:szCs w:val="28"/>
        </w:rPr>
        <w:t xml:space="preserve"> </w:t>
      </w:r>
      <w:proofErr w:type="spellStart"/>
      <w:r w:rsidRPr="00593914">
        <w:rPr>
          <w:sz w:val="28"/>
          <w:szCs w:val="28"/>
        </w:rPr>
        <w:t>дамытуға</w:t>
      </w:r>
      <w:proofErr w:type="spellEnd"/>
      <w:r w:rsidRPr="00593914">
        <w:rPr>
          <w:sz w:val="28"/>
          <w:szCs w:val="28"/>
        </w:rPr>
        <w:t xml:space="preserve"> </w:t>
      </w:r>
      <w:proofErr w:type="spellStart"/>
      <w:r w:rsidRPr="00593914">
        <w:rPr>
          <w:sz w:val="28"/>
          <w:szCs w:val="28"/>
        </w:rPr>
        <w:t>ықпал</w:t>
      </w:r>
      <w:proofErr w:type="spellEnd"/>
      <w:r w:rsidRPr="00593914">
        <w:rPr>
          <w:sz w:val="28"/>
          <w:szCs w:val="28"/>
        </w:rPr>
        <w:t xml:space="preserve"> </w:t>
      </w:r>
      <w:proofErr w:type="spellStart"/>
      <w:r w:rsidRPr="00593914">
        <w:rPr>
          <w:sz w:val="28"/>
          <w:szCs w:val="28"/>
        </w:rPr>
        <w:t>ететін</w:t>
      </w:r>
      <w:proofErr w:type="spellEnd"/>
      <w:r w:rsidRPr="00593914">
        <w:rPr>
          <w:sz w:val="28"/>
          <w:szCs w:val="28"/>
        </w:rPr>
        <w:t xml:space="preserve"> </w:t>
      </w:r>
      <w:r>
        <w:rPr>
          <w:sz w:val="28"/>
          <w:szCs w:val="28"/>
          <w:lang w:val="kk-KZ"/>
        </w:rPr>
        <w:t>«Ғ</w:t>
      </w:r>
      <w:proofErr w:type="spellStart"/>
      <w:r w:rsidRPr="00593914">
        <w:rPr>
          <w:sz w:val="28"/>
          <w:szCs w:val="28"/>
        </w:rPr>
        <w:t>ылыми</w:t>
      </w:r>
      <w:proofErr w:type="spellEnd"/>
      <w:r w:rsidRPr="00593914">
        <w:rPr>
          <w:sz w:val="28"/>
          <w:szCs w:val="28"/>
        </w:rPr>
        <w:t xml:space="preserve"> </w:t>
      </w:r>
      <w:proofErr w:type="spellStart"/>
      <w:r w:rsidRPr="00593914">
        <w:rPr>
          <w:sz w:val="28"/>
          <w:szCs w:val="28"/>
        </w:rPr>
        <w:t>және</w:t>
      </w:r>
      <w:proofErr w:type="spellEnd"/>
      <w:r w:rsidRPr="00593914">
        <w:rPr>
          <w:sz w:val="28"/>
          <w:szCs w:val="28"/>
        </w:rPr>
        <w:t xml:space="preserve"> </w:t>
      </w:r>
      <w:proofErr w:type="spellStart"/>
      <w:r w:rsidRPr="00593914">
        <w:rPr>
          <w:sz w:val="28"/>
          <w:szCs w:val="28"/>
        </w:rPr>
        <w:t>ғылыми-техникалық</w:t>
      </w:r>
      <w:proofErr w:type="spellEnd"/>
      <w:r w:rsidRPr="00593914">
        <w:rPr>
          <w:sz w:val="28"/>
          <w:szCs w:val="28"/>
        </w:rPr>
        <w:t xml:space="preserve"> </w:t>
      </w:r>
      <w:proofErr w:type="spellStart"/>
      <w:r w:rsidRPr="00593914">
        <w:rPr>
          <w:sz w:val="28"/>
          <w:szCs w:val="28"/>
        </w:rPr>
        <w:t>саясат</w:t>
      </w:r>
      <w:proofErr w:type="spellEnd"/>
      <w:r w:rsidRPr="00593914">
        <w:rPr>
          <w:sz w:val="28"/>
          <w:szCs w:val="28"/>
        </w:rPr>
        <w:t xml:space="preserve"> </w:t>
      </w:r>
      <w:proofErr w:type="spellStart"/>
      <w:r w:rsidRPr="00593914">
        <w:rPr>
          <w:sz w:val="28"/>
          <w:szCs w:val="28"/>
        </w:rPr>
        <w:t>туралы</w:t>
      </w:r>
      <w:proofErr w:type="spellEnd"/>
      <w:r>
        <w:rPr>
          <w:sz w:val="28"/>
          <w:szCs w:val="28"/>
          <w:lang w:val="kk-KZ"/>
        </w:rPr>
        <w:t>»</w:t>
      </w:r>
      <w:r w:rsidRPr="00593914">
        <w:rPr>
          <w:sz w:val="28"/>
          <w:szCs w:val="28"/>
        </w:rPr>
        <w:t xml:space="preserve"> </w:t>
      </w:r>
      <w:proofErr w:type="spellStart"/>
      <w:r w:rsidRPr="00593914">
        <w:rPr>
          <w:sz w:val="28"/>
          <w:szCs w:val="28"/>
        </w:rPr>
        <w:t>заңнаманы</w:t>
      </w:r>
      <w:proofErr w:type="spellEnd"/>
      <w:r w:rsidRPr="00593914">
        <w:rPr>
          <w:sz w:val="28"/>
          <w:szCs w:val="28"/>
        </w:rPr>
        <w:t xml:space="preserve"> </w:t>
      </w:r>
      <w:proofErr w:type="spellStart"/>
      <w:r w:rsidRPr="00593914">
        <w:rPr>
          <w:sz w:val="28"/>
          <w:szCs w:val="28"/>
        </w:rPr>
        <w:t>әзірлеудің</w:t>
      </w:r>
      <w:proofErr w:type="spellEnd"/>
      <w:r w:rsidRPr="00593914">
        <w:rPr>
          <w:sz w:val="28"/>
          <w:szCs w:val="28"/>
        </w:rPr>
        <w:t xml:space="preserve"> </w:t>
      </w:r>
      <w:proofErr w:type="spellStart"/>
      <w:r w:rsidRPr="00593914">
        <w:rPr>
          <w:sz w:val="28"/>
          <w:szCs w:val="28"/>
        </w:rPr>
        <w:t>маңыздылығы</w:t>
      </w:r>
      <w:proofErr w:type="spellEnd"/>
      <w:r w:rsidRPr="00593914">
        <w:rPr>
          <w:sz w:val="28"/>
          <w:szCs w:val="28"/>
        </w:rPr>
        <w:t xml:space="preserve"> </w:t>
      </w:r>
      <w:proofErr w:type="spellStart"/>
      <w:r w:rsidRPr="00593914">
        <w:rPr>
          <w:sz w:val="28"/>
          <w:szCs w:val="28"/>
        </w:rPr>
        <w:t>атап</w:t>
      </w:r>
      <w:proofErr w:type="spellEnd"/>
      <w:r w:rsidRPr="00593914">
        <w:rPr>
          <w:sz w:val="28"/>
          <w:szCs w:val="28"/>
        </w:rPr>
        <w:t xml:space="preserve"> </w:t>
      </w:r>
      <w:proofErr w:type="spellStart"/>
      <w:r w:rsidRPr="00593914">
        <w:rPr>
          <w:sz w:val="28"/>
          <w:szCs w:val="28"/>
        </w:rPr>
        <w:t>өтілді</w:t>
      </w:r>
      <w:proofErr w:type="spellEnd"/>
      <w:r w:rsidRPr="00593914">
        <w:rPr>
          <w:sz w:val="28"/>
          <w:szCs w:val="28"/>
        </w:rPr>
        <w:t>.</w:t>
      </w:r>
    </w:p>
    <w:p w14:paraId="623876FE" w14:textId="77777777" w:rsidR="00CB7E9F" w:rsidRDefault="00CB7E9F" w:rsidP="00CB7E9F">
      <w:pPr>
        <w:ind w:firstLine="709"/>
        <w:jc w:val="both"/>
        <w:rPr>
          <w:sz w:val="28"/>
          <w:szCs w:val="28"/>
        </w:rPr>
      </w:pPr>
      <w:r w:rsidRPr="00593914">
        <w:rPr>
          <w:sz w:val="28"/>
          <w:szCs w:val="28"/>
        </w:rPr>
        <w:t xml:space="preserve">2019 </w:t>
      </w:r>
      <w:proofErr w:type="spellStart"/>
      <w:r w:rsidRPr="00593914">
        <w:rPr>
          <w:sz w:val="28"/>
          <w:szCs w:val="28"/>
        </w:rPr>
        <w:t>жылғы</w:t>
      </w:r>
      <w:proofErr w:type="spellEnd"/>
      <w:r w:rsidRPr="00593914">
        <w:rPr>
          <w:sz w:val="28"/>
          <w:szCs w:val="28"/>
        </w:rPr>
        <w:t xml:space="preserve"> 31 </w:t>
      </w:r>
      <w:proofErr w:type="spellStart"/>
      <w:r w:rsidRPr="00593914">
        <w:rPr>
          <w:sz w:val="28"/>
          <w:szCs w:val="28"/>
        </w:rPr>
        <w:t>желтоқсандағы</w:t>
      </w:r>
      <w:proofErr w:type="spellEnd"/>
      <w:r w:rsidRPr="00593914">
        <w:rPr>
          <w:sz w:val="28"/>
          <w:szCs w:val="28"/>
        </w:rPr>
        <w:t xml:space="preserve"> №1050 </w:t>
      </w:r>
      <w:proofErr w:type="spellStart"/>
      <w:r w:rsidRPr="00593914">
        <w:rPr>
          <w:sz w:val="28"/>
          <w:szCs w:val="28"/>
        </w:rPr>
        <w:t>қаулымен</w:t>
      </w:r>
      <w:proofErr w:type="spellEnd"/>
      <w:r w:rsidRPr="00593914">
        <w:rPr>
          <w:sz w:val="28"/>
          <w:szCs w:val="28"/>
        </w:rPr>
        <w:t xml:space="preserve"> </w:t>
      </w:r>
      <w:proofErr w:type="spellStart"/>
      <w:r w:rsidRPr="00593914">
        <w:rPr>
          <w:sz w:val="28"/>
          <w:szCs w:val="28"/>
        </w:rPr>
        <w:t>бекітілген</w:t>
      </w:r>
      <w:proofErr w:type="spellEnd"/>
      <w:r w:rsidRPr="00593914">
        <w:rPr>
          <w:sz w:val="28"/>
          <w:szCs w:val="28"/>
        </w:rPr>
        <w:t xml:space="preserve"> </w:t>
      </w:r>
      <w:r>
        <w:rPr>
          <w:sz w:val="28"/>
          <w:szCs w:val="28"/>
          <w:lang w:val="kk-KZ"/>
        </w:rPr>
        <w:t>«И</w:t>
      </w:r>
      <w:proofErr w:type="spellStart"/>
      <w:r w:rsidRPr="00593914">
        <w:rPr>
          <w:sz w:val="28"/>
          <w:szCs w:val="28"/>
        </w:rPr>
        <w:t>ндустриялық-инновациялық</w:t>
      </w:r>
      <w:proofErr w:type="spellEnd"/>
      <w:r w:rsidRPr="00593914">
        <w:rPr>
          <w:sz w:val="28"/>
          <w:szCs w:val="28"/>
        </w:rPr>
        <w:t xml:space="preserve"> </w:t>
      </w:r>
      <w:proofErr w:type="spellStart"/>
      <w:r w:rsidRPr="00593914">
        <w:rPr>
          <w:sz w:val="28"/>
          <w:szCs w:val="28"/>
        </w:rPr>
        <w:t>дамудың</w:t>
      </w:r>
      <w:proofErr w:type="spellEnd"/>
      <w:r w:rsidRPr="00593914">
        <w:rPr>
          <w:sz w:val="28"/>
          <w:szCs w:val="28"/>
        </w:rPr>
        <w:t xml:space="preserve"> 2020-2025 </w:t>
      </w:r>
      <w:proofErr w:type="spellStart"/>
      <w:r w:rsidRPr="00593914">
        <w:rPr>
          <w:sz w:val="28"/>
          <w:szCs w:val="28"/>
        </w:rPr>
        <w:t>жылдарға</w:t>
      </w:r>
      <w:proofErr w:type="spellEnd"/>
      <w:r w:rsidRPr="00593914">
        <w:rPr>
          <w:sz w:val="28"/>
          <w:szCs w:val="28"/>
        </w:rPr>
        <w:t xml:space="preserve"> </w:t>
      </w:r>
      <w:proofErr w:type="spellStart"/>
      <w:r w:rsidRPr="00593914">
        <w:rPr>
          <w:sz w:val="28"/>
          <w:szCs w:val="28"/>
        </w:rPr>
        <w:t>арналған</w:t>
      </w:r>
      <w:proofErr w:type="spellEnd"/>
      <w:r w:rsidRPr="00593914">
        <w:rPr>
          <w:sz w:val="28"/>
          <w:szCs w:val="28"/>
        </w:rPr>
        <w:t xml:space="preserve"> </w:t>
      </w:r>
      <w:proofErr w:type="spellStart"/>
      <w:r w:rsidRPr="00593914">
        <w:rPr>
          <w:sz w:val="28"/>
          <w:szCs w:val="28"/>
        </w:rPr>
        <w:lastRenderedPageBreak/>
        <w:t>мемлекеттік</w:t>
      </w:r>
      <w:proofErr w:type="spellEnd"/>
      <w:r w:rsidRPr="00593914">
        <w:rPr>
          <w:sz w:val="28"/>
          <w:szCs w:val="28"/>
        </w:rPr>
        <w:t xml:space="preserve"> </w:t>
      </w:r>
      <w:proofErr w:type="spellStart"/>
      <w:r w:rsidRPr="00593914">
        <w:rPr>
          <w:sz w:val="28"/>
          <w:szCs w:val="28"/>
        </w:rPr>
        <w:t>бағдарламасы</w:t>
      </w:r>
      <w:proofErr w:type="spellEnd"/>
      <w:r>
        <w:rPr>
          <w:sz w:val="28"/>
          <w:szCs w:val="28"/>
          <w:lang w:val="kk-KZ"/>
        </w:rPr>
        <w:t>»</w:t>
      </w:r>
      <w:r w:rsidRPr="00593914">
        <w:rPr>
          <w:sz w:val="28"/>
          <w:szCs w:val="28"/>
        </w:rPr>
        <w:t xml:space="preserve">, </w:t>
      </w:r>
      <w:r>
        <w:rPr>
          <w:sz w:val="28"/>
          <w:szCs w:val="28"/>
          <w:lang w:val="kk-KZ"/>
        </w:rPr>
        <w:t>«</w:t>
      </w:r>
      <w:proofErr w:type="spellStart"/>
      <w:r w:rsidRPr="00593914">
        <w:rPr>
          <w:sz w:val="28"/>
          <w:szCs w:val="28"/>
        </w:rPr>
        <w:t>Қазақстанның</w:t>
      </w:r>
      <w:proofErr w:type="spellEnd"/>
      <w:r w:rsidRPr="00593914">
        <w:rPr>
          <w:sz w:val="28"/>
          <w:szCs w:val="28"/>
        </w:rPr>
        <w:t xml:space="preserve"> 2050 </w:t>
      </w:r>
      <w:proofErr w:type="spellStart"/>
      <w:r w:rsidRPr="00593914">
        <w:rPr>
          <w:sz w:val="28"/>
          <w:szCs w:val="28"/>
        </w:rPr>
        <w:t>жылға</w:t>
      </w:r>
      <w:proofErr w:type="spellEnd"/>
      <w:r w:rsidRPr="00593914">
        <w:rPr>
          <w:sz w:val="28"/>
          <w:szCs w:val="28"/>
        </w:rPr>
        <w:t xml:space="preserve"> </w:t>
      </w:r>
      <w:proofErr w:type="spellStart"/>
      <w:r w:rsidRPr="00593914">
        <w:rPr>
          <w:sz w:val="28"/>
          <w:szCs w:val="28"/>
        </w:rPr>
        <w:t>дейінгі</w:t>
      </w:r>
      <w:proofErr w:type="spellEnd"/>
      <w:r w:rsidRPr="00593914">
        <w:rPr>
          <w:sz w:val="28"/>
          <w:szCs w:val="28"/>
        </w:rPr>
        <w:t xml:space="preserve"> </w:t>
      </w:r>
      <w:r>
        <w:rPr>
          <w:sz w:val="28"/>
          <w:szCs w:val="28"/>
          <w:lang w:val="kk-KZ"/>
        </w:rPr>
        <w:t>д</w:t>
      </w:r>
      <w:proofErr w:type="spellStart"/>
      <w:r w:rsidRPr="00593914">
        <w:rPr>
          <w:sz w:val="28"/>
          <w:szCs w:val="28"/>
        </w:rPr>
        <w:t>аму</w:t>
      </w:r>
      <w:proofErr w:type="spellEnd"/>
      <w:r w:rsidRPr="00593914">
        <w:rPr>
          <w:sz w:val="28"/>
          <w:szCs w:val="28"/>
        </w:rPr>
        <w:t xml:space="preserve"> </w:t>
      </w:r>
      <w:proofErr w:type="spellStart"/>
      <w:r w:rsidRPr="00593914">
        <w:rPr>
          <w:sz w:val="28"/>
          <w:szCs w:val="28"/>
        </w:rPr>
        <w:t>стратегиясы</w:t>
      </w:r>
      <w:proofErr w:type="spellEnd"/>
      <w:r>
        <w:rPr>
          <w:sz w:val="28"/>
          <w:szCs w:val="28"/>
          <w:lang w:val="kk-KZ"/>
        </w:rPr>
        <w:t>»</w:t>
      </w:r>
      <w:r w:rsidRPr="00593914">
        <w:rPr>
          <w:sz w:val="28"/>
          <w:szCs w:val="28"/>
        </w:rPr>
        <w:t xml:space="preserve"> </w:t>
      </w:r>
      <w:proofErr w:type="spellStart"/>
      <w:r w:rsidRPr="00593914">
        <w:rPr>
          <w:sz w:val="28"/>
          <w:szCs w:val="28"/>
        </w:rPr>
        <w:t>сияқты</w:t>
      </w:r>
      <w:proofErr w:type="spellEnd"/>
      <w:r w:rsidRPr="00593914">
        <w:rPr>
          <w:sz w:val="28"/>
          <w:szCs w:val="28"/>
        </w:rPr>
        <w:t xml:space="preserve"> </w:t>
      </w:r>
      <w:proofErr w:type="spellStart"/>
      <w:r w:rsidRPr="00593914">
        <w:rPr>
          <w:sz w:val="28"/>
          <w:szCs w:val="28"/>
        </w:rPr>
        <w:t>үкіметтік</w:t>
      </w:r>
      <w:proofErr w:type="spellEnd"/>
      <w:r w:rsidRPr="00593914">
        <w:rPr>
          <w:sz w:val="28"/>
          <w:szCs w:val="28"/>
        </w:rPr>
        <w:t xml:space="preserve"> </w:t>
      </w:r>
      <w:proofErr w:type="spellStart"/>
      <w:r w:rsidRPr="00593914">
        <w:rPr>
          <w:sz w:val="28"/>
          <w:szCs w:val="28"/>
        </w:rPr>
        <w:t>бағдарламалар</w:t>
      </w:r>
      <w:proofErr w:type="spellEnd"/>
      <w:r w:rsidRPr="00593914">
        <w:rPr>
          <w:sz w:val="28"/>
          <w:szCs w:val="28"/>
        </w:rPr>
        <w:t xml:space="preserve"> </w:t>
      </w:r>
      <w:proofErr w:type="spellStart"/>
      <w:r w:rsidRPr="00593914">
        <w:rPr>
          <w:sz w:val="28"/>
          <w:szCs w:val="28"/>
        </w:rPr>
        <w:t>және</w:t>
      </w:r>
      <w:proofErr w:type="spellEnd"/>
      <w:r w:rsidRPr="00593914">
        <w:rPr>
          <w:sz w:val="28"/>
          <w:szCs w:val="28"/>
        </w:rPr>
        <w:t xml:space="preserve"> 2017 </w:t>
      </w:r>
      <w:proofErr w:type="spellStart"/>
      <w:r w:rsidRPr="00593914">
        <w:rPr>
          <w:sz w:val="28"/>
          <w:szCs w:val="28"/>
        </w:rPr>
        <w:t>жылғы</w:t>
      </w:r>
      <w:proofErr w:type="spellEnd"/>
      <w:r w:rsidRPr="00593914">
        <w:rPr>
          <w:sz w:val="28"/>
          <w:szCs w:val="28"/>
        </w:rPr>
        <w:t xml:space="preserve"> 12 </w:t>
      </w:r>
      <w:proofErr w:type="spellStart"/>
      <w:r w:rsidRPr="00593914">
        <w:rPr>
          <w:sz w:val="28"/>
          <w:szCs w:val="28"/>
        </w:rPr>
        <w:t>желтоқсандағы</w:t>
      </w:r>
      <w:proofErr w:type="spellEnd"/>
      <w:r w:rsidRPr="00593914">
        <w:rPr>
          <w:sz w:val="28"/>
          <w:szCs w:val="28"/>
        </w:rPr>
        <w:t xml:space="preserve"> </w:t>
      </w:r>
      <w:proofErr w:type="spellStart"/>
      <w:r w:rsidRPr="00593914">
        <w:rPr>
          <w:sz w:val="28"/>
          <w:szCs w:val="28"/>
        </w:rPr>
        <w:t>жарлықпен</w:t>
      </w:r>
      <w:proofErr w:type="spellEnd"/>
      <w:r w:rsidRPr="00593914">
        <w:rPr>
          <w:sz w:val="28"/>
          <w:szCs w:val="28"/>
        </w:rPr>
        <w:t xml:space="preserve"> </w:t>
      </w:r>
      <w:proofErr w:type="spellStart"/>
      <w:r w:rsidRPr="00593914">
        <w:rPr>
          <w:sz w:val="28"/>
          <w:szCs w:val="28"/>
        </w:rPr>
        <w:t>қабылданған</w:t>
      </w:r>
      <w:proofErr w:type="spellEnd"/>
      <w:r w:rsidRPr="00593914">
        <w:rPr>
          <w:sz w:val="28"/>
          <w:szCs w:val="28"/>
        </w:rPr>
        <w:t xml:space="preserve"> </w:t>
      </w:r>
      <w:r>
        <w:rPr>
          <w:sz w:val="28"/>
          <w:szCs w:val="28"/>
          <w:lang w:val="kk-KZ"/>
        </w:rPr>
        <w:t>«</w:t>
      </w:r>
      <w:proofErr w:type="spellStart"/>
      <w:r w:rsidRPr="00593914">
        <w:rPr>
          <w:sz w:val="28"/>
          <w:szCs w:val="28"/>
        </w:rPr>
        <w:t>Цифрлық</w:t>
      </w:r>
      <w:proofErr w:type="spellEnd"/>
      <w:r w:rsidRPr="00593914">
        <w:rPr>
          <w:sz w:val="28"/>
          <w:szCs w:val="28"/>
        </w:rPr>
        <w:t xml:space="preserve"> </w:t>
      </w:r>
      <w:proofErr w:type="spellStart"/>
      <w:r w:rsidRPr="00593914">
        <w:rPr>
          <w:sz w:val="28"/>
          <w:szCs w:val="28"/>
        </w:rPr>
        <w:t>Қазақстан</w:t>
      </w:r>
      <w:proofErr w:type="spellEnd"/>
      <w:r>
        <w:rPr>
          <w:sz w:val="28"/>
          <w:szCs w:val="28"/>
          <w:lang w:val="kk-KZ"/>
        </w:rPr>
        <w:t>»</w:t>
      </w:r>
      <w:r w:rsidRPr="00593914">
        <w:rPr>
          <w:sz w:val="28"/>
          <w:szCs w:val="28"/>
        </w:rPr>
        <w:t xml:space="preserve"> </w:t>
      </w:r>
      <w:proofErr w:type="spellStart"/>
      <w:r w:rsidRPr="00593914">
        <w:rPr>
          <w:sz w:val="28"/>
          <w:szCs w:val="28"/>
        </w:rPr>
        <w:t>бағдарламасы</w:t>
      </w:r>
      <w:proofErr w:type="spellEnd"/>
      <w:r w:rsidRPr="00593914">
        <w:rPr>
          <w:sz w:val="28"/>
          <w:szCs w:val="28"/>
        </w:rPr>
        <w:t xml:space="preserve"> </w:t>
      </w:r>
      <w:r>
        <w:rPr>
          <w:sz w:val="28"/>
          <w:szCs w:val="28"/>
          <w:lang w:val="kk-KZ"/>
        </w:rPr>
        <w:t>АКТ</w:t>
      </w:r>
      <w:r w:rsidRPr="00593914">
        <w:rPr>
          <w:sz w:val="28"/>
          <w:szCs w:val="28"/>
        </w:rPr>
        <w:t>-</w:t>
      </w:r>
      <w:proofErr w:type="spellStart"/>
      <w:r w:rsidRPr="00593914">
        <w:rPr>
          <w:sz w:val="28"/>
          <w:szCs w:val="28"/>
        </w:rPr>
        <w:t>секторын</w:t>
      </w:r>
      <w:proofErr w:type="spellEnd"/>
      <w:r w:rsidRPr="00593914">
        <w:rPr>
          <w:sz w:val="28"/>
          <w:szCs w:val="28"/>
        </w:rPr>
        <w:t xml:space="preserve"> </w:t>
      </w:r>
      <w:r>
        <w:rPr>
          <w:sz w:val="28"/>
          <w:szCs w:val="28"/>
          <w:lang w:val="kk-KZ"/>
        </w:rPr>
        <w:t xml:space="preserve">және </w:t>
      </w:r>
      <w:proofErr w:type="spellStart"/>
      <w:r w:rsidRPr="00593914">
        <w:rPr>
          <w:sz w:val="28"/>
          <w:szCs w:val="28"/>
        </w:rPr>
        <w:t>электрондық</w:t>
      </w:r>
      <w:proofErr w:type="spellEnd"/>
      <w:r w:rsidRPr="00593914">
        <w:rPr>
          <w:sz w:val="28"/>
          <w:szCs w:val="28"/>
        </w:rPr>
        <w:t xml:space="preserve"> </w:t>
      </w:r>
      <w:proofErr w:type="spellStart"/>
      <w:r w:rsidRPr="00593914">
        <w:rPr>
          <w:sz w:val="28"/>
          <w:szCs w:val="28"/>
        </w:rPr>
        <w:t>үкіметті</w:t>
      </w:r>
      <w:proofErr w:type="spellEnd"/>
      <w:r w:rsidRPr="00593914">
        <w:rPr>
          <w:sz w:val="28"/>
          <w:szCs w:val="28"/>
        </w:rPr>
        <w:t xml:space="preserve"> </w:t>
      </w:r>
      <w:proofErr w:type="spellStart"/>
      <w:r w:rsidRPr="00593914">
        <w:rPr>
          <w:sz w:val="28"/>
          <w:szCs w:val="28"/>
        </w:rPr>
        <w:t>дамытуды</w:t>
      </w:r>
      <w:proofErr w:type="spellEnd"/>
      <w:r w:rsidRPr="00593914">
        <w:rPr>
          <w:sz w:val="28"/>
          <w:szCs w:val="28"/>
        </w:rPr>
        <w:t xml:space="preserve"> </w:t>
      </w:r>
      <w:proofErr w:type="spellStart"/>
      <w:r w:rsidRPr="00593914">
        <w:rPr>
          <w:sz w:val="28"/>
          <w:szCs w:val="28"/>
        </w:rPr>
        <w:t>қоса</w:t>
      </w:r>
      <w:proofErr w:type="spellEnd"/>
      <w:r w:rsidRPr="00593914">
        <w:rPr>
          <w:sz w:val="28"/>
          <w:szCs w:val="28"/>
        </w:rPr>
        <w:t xml:space="preserve"> </w:t>
      </w:r>
      <w:proofErr w:type="spellStart"/>
      <w:r w:rsidRPr="00593914">
        <w:rPr>
          <w:sz w:val="28"/>
          <w:szCs w:val="28"/>
        </w:rPr>
        <w:t>алғанда</w:t>
      </w:r>
      <w:proofErr w:type="spellEnd"/>
      <w:r w:rsidRPr="00593914">
        <w:rPr>
          <w:sz w:val="28"/>
          <w:szCs w:val="28"/>
        </w:rPr>
        <w:t xml:space="preserve">, </w:t>
      </w:r>
      <w:proofErr w:type="spellStart"/>
      <w:r w:rsidRPr="00593914">
        <w:rPr>
          <w:sz w:val="28"/>
          <w:szCs w:val="28"/>
        </w:rPr>
        <w:t>мемлекеттік</w:t>
      </w:r>
      <w:proofErr w:type="spellEnd"/>
      <w:r w:rsidRPr="00593914">
        <w:rPr>
          <w:sz w:val="28"/>
          <w:szCs w:val="28"/>
        </w:rPr>
        <w:t xml:space="preserve"> </w:t>
      </w:r>
      <w:proofErr w:type="spellStart"/>
      <w:r w:rsidRPr="00593914">
        <w:rPr>
          <w:sz w:val="28"/>
          <w:szCs w:val="28"/>
        </w:rPr>
        <w:t>қызметтерді</w:t>
      </w:r>
      <w:proofErr w:type="spellEnd"/>
      <w:r w:rsidRPr="00593914">
        <w:rPr>
          <w:sz w:val="28"/>
          <w:szCs w:val="28"/>
        </w:rPr>
        <w:t xml:space="preserve"> </w:t>
      </w:r>
      <w:proofErr w:type="spellStart"/>
      <w:r w:rsidRPr="00593914">
        <w:rPr>
          <w:sz w:val="28"/>
          <w:szCs w:val="28"/>
        </w:rPr>
        <w:t>цифрландыру</w:t>
      </w:r>
      <w:proofErr w:type="spellEnd"/>
      <w:r>
        <w:rPr>
          <w:sz w:val="28"/>
          <w:szCs w:val="28"/>
          <w:lang w:val="kk-KZ"/>
        </w:rPr>
        <w:t xml:space="preserve"> процесін</w:t>
      </w:r>
      <w:r w:rsidRPr="00566D55">
        <w:rPr>
          <w:sz w:val="28"/>
          <w:szCs w:val="28"/>
        </w:rPr>
        <w:t xml:space="preserve"> </w:t>
      </w:r>
      <w:proofErr w:type="spellStart"/>
      <w:r w:rsidRPr="00593914">
        <w:rPr>
          <w:sz w:val="28"/>
          <w:szCs w:val="28"/>
        </w:rPr>
        <w:t>ілгеріле</w:t>
      </w:r>
      <w:proofErr w:type="spellEnd"/>
      <w:r>
        <w:rPr>
          <w:sz w:val="28"/>
          <w:szCs w:val="28"/>
          <w:lang w:val="kk-KZ"/>
        </w:rPr>
        <w:t>ттуде</w:t>
      </w:r>
      <w:r w:rsidRPr="00593914">
        <w:rPr>
          <w:sz w:val="28"/>
          <w:szCs w:val="28"/>
        </w:rPr>
        <w:t xml:space="preserve"> </w:t>
      </w:r>
      <w:proofErr w:type="spellStart"/>
      <w:r w:rsidRPr="00593914">
        <w:rPr>
          <w:sz w:val="28"/>
          <w:szCs w:val="28"/>
        </w:rPr>
        <w:t>шешуші</w:t>
      </w:r>
      <w:proofErr w:type="spellEnd"/>
      <w:r w:rsidRPr="00593914">
        <w:rPr>
          <w:sz w:val="28"/>
          <w:szCs w:val="28"/>
        </w:rPr>
        <w:t xml:space="preserve"> </w:t>
      </w:r>
      <w:proofErr w:type="spellStart"/>
      <w:r w:rsidRPr="00593914">
        <w:rPr>
          <w:sz w:val="28"/>
          <w:szCs w:val="28"/>
        </w:rPr>
        <w:t>рөл</w:t>
      </w:r>
      <w:proofErr w:type="spellEnd"/>
      <w:r w:rsidRPr="00593914">
        <w:rPr>
          <w:sz w:val="28"/>
          <w:szCs w:val="28"/>
        </w:rPr>
        <w:t xml:space="preserve"> </w:t>
      </w:r>
      <w:proofErr w:type="spellStart"/>
      <w:r w:rsidRPr="00593914">
        <w:rPr>
          <w:sz w:val="28"/>
          <w:szCs w:val="28"/>
        </w:rPr>
        <w:t>атқарады</w:t>
      </w:r>
      <w:proofErr w:type="spellEnd"/>
      <w:r w:rsidRPr="00593914">
        <w:rPr>
          <w:sz w:val="28"/>
          <w:szCs w:val="28"/>
        </w:rPr>
        <w:t xml:space="preserve">. </w:t>
      </w:r>
      <w:proofErr w:type="spellStart"/>
      <w:r w:rsidRPr="00593914">
        <w:rPr>
          <w:sz w:val="28"/>
          <w:szCs w:val="28"/>
        </w:rPr>
        <w:t>Бұл</w:t>
      </w:r>
      <w:proofErr w:type="spellEnd"/>
      <w:r w:rsidRPr="00593914">
        <w:rPr>
          <w:sz w:val="28"/>
          <w:szCs w:val="28"/>
        </w:rPr>
        <w:t xml:space="preserve"> </w:t>
      </w:r>
      <w:proofErr w:type="spellStart"/>
      <w:r w:rsidRPr="00593914">
        <w:rPr>
          <w:sz w:val="28"/>
          <w:szCs w:val="28"/>
        </w:rPr>
        <w:t>бағдарламалар</w:t>
      </w:r>
      <w:proofErr w:type="spellEnd"/>
      <w:r w:rsidRPr="00593914">
        <w:rPr>
          <w:sz w:val="28"/>
          <w:szCs w:val="28"/>
        </w:rPr>
        <w:t xml:space="preserve"> </w:t>
      </w:r>
      <w:proofErr w:type="spellStart"/>
      <w:r w:rsidRPr="00593914">
        <w:rPr>
          <w:sz w:val="28"/>
          <w:szCs w:val="28"/>
        </w:rPr>
        <w:t>экономиканы</w:t>
      </w:r>
      <w:proofErr w:type="spellEnd"/>
      <w:r w:rsidRPr="00593914">
        <w:rPr>
          <w:sz w:val="28"/>
          <w:szCs w:val="28"/>
        </w:rPr>
        <w:t xml:space="preserve"> </w:t>
      </w:r>
      <w:proofErr w:type="spellStart"/>
      <w:r w:rsidRPr="00593914">
        <w:rPr>
          <w:sz w:val="28"/>
          <w:szCs w:val="28"/>
        </w:rPr>
        <w:t>цифрландыруға</w:t>
      </w:r>
      <w:proofErr w:type="spellEnd"/>
      <w:r w:rsidRPr="00593914">
        <w:rPr>
          <w:sz w:val="28"/>
          <w:szCs w:val="28"/>
        </w:rPr>
        <w:t xml:space="preserve"> </w:t>
      </w:r>
      <w:proofErr w:type="spellStart"/>
      <w:r w:rsidRPr="00593914">
        <w:rPr>
          <w:sz w:val="28"/>
          <w:szCs w:val="28"/>
        </w:rPr>
        <w:t>ғана</w:t>
      </w:r>
      <w:proofErr w:type="spellEnd"/>
      <w:r w:rsidRPr="00593914">
        <w:rPr>
          <w:sz w:val="28"/>
          <w:szCs w:val="28"/>
        </w:rPr>
        <w:t xml:space="preserve"> </w:t>
      </w:r>
      <w:proofErr w:type="spellStart"/>
      <w:r w:rsidRPr="00593914">
        <w:rPr>
          <w:sz w:val="28"/>
          <w:szCs w:val="28"/>
        </w:rPr>
        <w:t>емес</w:t>
      </w:r>
      <w:proofErr w:type="spellEnd"/>
      <w:r w:rsidRPr="00593914">
        <w:rPr>
          <w:sz w:val="28"/>
          <w:szCs w:val="28"/>
        </w:rPr>
        <w:t xml:space="preserve">, </w:t>
      </w:r>
      <w:proofErr w:type="spellStart"/>
      <w:r w:rsidRPr="00593914">
        <w:rPr>
          <w:sz w:val="28"/>
          <w:szCs w:val="28"/>
        </w:rPr>
        <w:t>сонымен</w:t>
      </w:r>
      <w:proofErr w:type="spellEnd"/>
      <w:r w:rsidRPr="00593914">
        <w:rPr>
          <w:sz w:val="28"/>
          <w:szCs w:val="28"/>
        </w:rPr>
        <w:t xml:space="preserve"> </w:t>
      </w:r>
      <w:proofErr w:type="spellStart"/>
      <w:r w:rsidRPr="00593914">
        <w:rPr>
          <w:sz w:val="28"/>
          <w:szCs w:val="28"/>
        </w:rPr>
        <w:t>қатар</w:t>
      </w:r>
      <w:proofErr w:type="spellEnd"/>
      <w:r w:rsidRPr="00593914">
        <w:rPr>
          <w:sz w:val="28"/>
          <w:szCs w:val="28"/>
        </w:rPr>
        <w:t xml:space="preserve"> </w:t>
      </w:r>
      <w:proofErr w:type="spellStart"/>
      <w:r w:rsidRPr="00593914">
        <w:rPr>
          <w:sz w:val="28"/>
          <w:szCs w:val="28"/>
        </w:rPr>
        <w:t>венчурлық</w:t>
      </w:r>
      <w:proofErr w:type="spellEnd"/>
      <w:r w:rsidRPr="00593914">
        <w:rPr>
          <w:sz w:val="28"/>
          <w:szCs w:val="28"/>
        </w:rPr>
        <w:t xml:space="preserve"> </w:t>
      </w:r>
      <w:proofErr w:type="spellStart"/>
      <w:r w:rsidRPr="00593914">
        <w:rPr>
          <w:sz w:val="28"/>
          <w:szCs w:val="28"/>
        </w:rPr>
        <w:t>қаржыландыруды</w:t>
      </w:r>
      <w:proofErr w:type="spellEnd"/>
      <w:r w:rsidRPr="00593914">
        <w:rPr>
          <w:sz w:val="28"/>
          <w:szCs w:val="28"/>
        </w:rPr>
        <w:t xml:space="preserve"> </w:t>
      </w:r>
      <w:proofErr w:type="spellStart"/>
      <w:r w:rsidRPr="00593914">
        <w:rPr>
          <w:sz w:val="28"/>
          <w:szCs w:val="28"/>
        </w:rPr>
        <w:t>тарта</w:t>
      </w:r>
      <w:proofErr w:type="spellEnd"/>
      <w:r w:rsidRPr="00593914">
        <w:rPr>
          <w:sz w:val="28"/>
          <w:szCs w:val="28"/>
        </w:rPr>
        <w:t xml:space="preserve"> </w:t>
      </w:r>
      <w:proofErr w:type="spellStart"/>
      <w:r w:rsidRPr="00593914">
        <w:rPr>
          <w:sz w:val="28"/>
          <w:szCs w:val="28"/>
        </w:rPr>
        <w:t>отырып</w:t>
      </w:r>
      <w:proofErr w:type="spellEnd"/>
      <w:r w:rsidRPr="00593914">
        <w:rPr>
          <w:sz w:val="28"/>
          <w:szCs w:val="28"/>
        </w:rPr>
        <w:t xml:space="preserve">, </w:t>
      </w:r>
      <w:proofErr w:type="spellStart"/>
      <w:r w:rsidRPr="00593914">
        <w:rPr>
          <w:sz w:val="28"/>
          <w:szCs w:val="28"/>
        </w:rPr>
        <w:t>технологиялық</w:t>
      </w:r>
      <w:proofErr w:type="spellEnd"/>
      <w:r w:rsidRPr="00593914">
        <w:rPr>
          <w:sz w:val="28"/>
          <w:szCs w:val="28"/>
        </w:rPr>
        <w:t xml:space="preserve"> </w:t>
      </w:r>
      <w:proofErr w:type="spellStart"/>
      <w:r w:rsidRPr="00593914">
        <w:rPr>
          <w:sz w:val="28"/>
          <w:szCs w:val="28"/>
        </w:rPr>
        <w:t>кәсіпкерлікті</w:t>
      </w:r>
      <w:proofErr w:type="spellEnd"/>
      <w:r w:rsidRPr="00593914">
        <w:rPr>
          <w:sz w:val="28"/>
          <w:szCs w:val="28"/>
        </w:rPr>
        <w:t>, стартап-</w:t>
      </w:r>
      <w:proofErr w:type="spellStart"/>
      <w:r w:rsidRPr="00593914">
        <w:rPr>
          <w:sz w:val="28"/>
          <w:szCs w:val="28"/>
        </w:rPr>
        <w:t>қауымдастықты</w:t>
      </w:r>
      <w:proofErr w:type="spellEnd"/>
      <w:r w:rsidRPr="00593914">
        <w:rPr>
          <w:sz w:val="28"/>
          <w:szCs w:val="28"/>
        </w:rPr>
        <w:t xml:space="preserve">, </w:t>
      </w:r>
      <w:proofErr w:type="spellStart"/>
      <w:r w:rsidRPr="00593914">
        <w:rPr>
          <w:sz w:val="28"/>
          <w:szCs w:val="28"/>
        </w:rPr>
        <w:t>ғылыми</w:t>
      </w:r>
      <w:proofErr w:type="spellEnd"/>
      <w:r w:rsidRPr="00593914">
        <w:rPr>
          <w:sz w:val="28"/>
          <w:szCs w:val="28"/>
        </w:rPr>
        <w:t xml:space="preserve"> </w:t>
      </w:r>
      <w:proofErr w:type="spellStart"/>
      <w:r w:rsidRPr="00593914">
        <w:rPr>
          <w:sz w:val="28"/>
          <w:szCs w:val="28"/>
        </w:rPr>
        <w:t>зерттеулер</w:t>
      </w:r>
      <w:proofErr w:type="spellEnd"/>
      <w:r w:rsidRPr="00593914">
        <w:rPr>
          <w:sz w:val="28"/>
          <w:szCs w:val="28"/>
        </w:rPr>
        <w:t xml:space="preserve"> мен </w:t>
      </w:r>
      <w:proofErr w:type="spellStart"/>
      <w:r w:rsidRPr="00593914">
        <w:rPr>
          <w:sz w:val="28"/>
          <w:szCs w:val="28"/>
        </w:rPr>
        <w:t>әзірлемелерді</w:t>
      </w:r>
      <w:proofErr w:type="spellEnd"/>
      <w:r w:rsidRPr="00593914">
        <w:rPr>
          <w:sz w:val="28"/>
          <w:szCs w:val="28"/>
        </w:rPr>
        <w:t xml:space="preserve"> </w:t>
      </w:r>
      <w:proofErr w:type="spellStart"/>
      <w:r w:rsidRPr="00593914">
        <w:rPr>
          <w:sz w:val="28"/>
          <w:szCs w:val="28"/>
        </w:rPr>
        <w:t>ынталандырады</w:t>
      </w:r>
      <w:proofErr w:type="spellEnd"/>
      <w:r w:rsidRPr="00593914">
        <w:rPr>
          <w:sz w:val="28"/>
          <w:szCs w:val="28"/>
        </w:rPr>
        <w:t xml:space="preserve">. Осы </w:t>
      </w:r>
      <w:proofErr w:type="spellStart"/>
      <w:r w:rsidRPr="00593914">
        <w:rPr>
          <w:sz w:val="28"/>
          <w:szCs w:val="28"/>
        </w:rPr>
        <w:t>үкіметтік</w:t>
      </w:r>
      <w:proofErr w:type="spellEnd"/>
      <w:r w:rsidRPr="00593914">
        <w:rPr>
          <w:sz w:val="28"/>
          <w:szCs w:val="28"/>
        </w:rPr>
        <w:t xml:space="preserve"> </w:t>
      </w:r>
      <w:proofErr w:type="spellStart"/>
      <w:r w:rsidRPr="00593914">
        <w:rPr>
          <w:sz w:val="28"/>
          <w:szCs w:val="28"/>
        </w:rPr>
        <w:t>міндеттердің</w:t>
      </w:r>
      <w:proofErr w:type="spellEnd"/>
      <w:r w:rsidRPr="00593914">
        <w:rPr>
          <w:sz w:val="28"/>
          <w:szCs w:val="28"/>
        </w:rPr>
        <w:t xml:space="preserve"> </w:t>
      </w:r>
      <w:proofErr w:type="spellStart"/>
      <w:r w:rsidRPr="00593914">
        <w:rPr>
          <w:sz w:val="28"/>
          <w:szCs w:val="28"/>
        </w:rPr>
        <w:t>барлығы</w:t>
      </w:r>
      <w:proofErr w:type="spellEnd"/>
      <w:r w:rsidRPr="00593914">
        <w:rPr>
          <w:sz w:val="28"/>
          <w:szCs w:val="28"/>
        </w:rPr>
        <w:t xml:space="preserve"> </w:t>
      </w:r>
      <w:proofErr w:type="spellStart"/>
      <w:r w:rsidRPr="00593914">
        <w:rPr>
          <w:sz w:val="28"/>
          <w:szCs w:val="28"/>
        </w:rPr>
        <w:t>Қазақстанда</w:t>
      </w:r>
      <w:proofErr w:type="spellEnd"/>
      <w:r w:rsidRPr="00593914">
        <w:rPr>
          <w:sz w:val="28"/>
          <w:szCs w:val="28"/>
        </w:rPr>
        <w:t xml:space="preserve"> </w:t>
      </w:r>
      <w:r>
        <w:rPr>
          <w:sz w:val="28"/>
          <w:szCs w:val="28"/>
          <w:lang w:val="kk-KZ"/>
        </w:rPr>
        <w:t>АКТ</w:t>
      </w:r>
      <w:r w:rsidRPr="00593914">
        <w:rPr>
          <w:sz w:val="28"/>
          <w:szCs w:val="28"/>
        </w:rPr>
        <w:t xml:space="preserve"> </w:t>
      </w:r>
      <w:proofErr w:type="spellStart"/>
      <w:r w:rsidRPr="00593914">
        <w:rPr>
          <w:sz w:val="28"/>
          <w:szCs w:val="28"/>
        </w:rPr>
        <w:t>кластерлерін</w:t>
      </w:r>
      <w:proofErr w:type="spellEnd"/>
      <w:r w:rsidRPr="00593914">
        <w:rPr>
          <w:sz w:val="28"/>
          <w:szCs w:val="28"/>
        </w:rPr>
        <w:t xml:space="preserve"> </w:t>
      </w:r>
      <w:proofErr w:type="spellStart"/>
      <w:r w:rsidRPr="00566D55">
        <w:rPr>
          <w:sz w:val="28"/>
          <w:szCs w:val="28"/>
        </w:rPr>
        <w:t>қалыптастыру</w:t>
      </w:r>
      <w:proofErr w:type="spellEnd"/>
      <w:r w:rsidRPr="00566D55">
        <w:rPr>
          <w:sz w:val="28"/>
          <w:szCs w:val="28"/>
        </w:rPr>
        <w:t xml:space="preserve"> мен </w:t>
      </w:r>
      <w:proofErr w:type="spellStart"/>
      <w:r w:rsidRPr="00566D55">
        <w:rPr>
          <w:sz w:val="28"/>
          <w:szCs w:val="28"/>
        </w:rPr>
        <w:t>дамытудың</w:t>
      </w:r>
      <w:proofErr w:type="spellEnd"/>
      <w:r w:rsidRPr="00566D55">
        <w:rPr>
          <w:sz w:val="28"/>
          <w:szCs w:val="28"/>
        </w:rPr>
        <w:t xml:space="preserve"> </w:t>
      </w:r>
      <w:proofErr w:type="spellStart"/>
      <w:r w:rsidRPr="00566D55">
        <w:rPr>
          <w:sz w:val="28"/>
          <w:szCs w:val="28"/>
        </w:rPr>
        <w:t>өзектілігін</w:t>
      </w:r>
      <w:proofErr w:type="spellEnd"/>
      <w:r w:rsidRPr="00566D55">
        <w:rPr>
          <w:sz w:val="28"/>
          <w:szCs w:val="28"/>
        </w:rPr>
        <w:t xml:space="preserve"> </w:t>
      </w:r>
      <w:proofErr w:type="spellStart"/>
      <w:r w:rsidRPr="00566D55">
        <w:rPr>
          <w:sz w:val="28"/>
          <w:szCs w:val="28"/>
        </w:rPr>
        <w:t>растайды</w:t>
      </w:r>
      <w:proofErr w:type="spellEnd"/>
      <w:r w:rsidRPr="00566D55">
        <w:rPr>
          <w:sz w:val="28"/>
          <w:szCs w:val="28"/>
        </w:rPr>
        <w:t>.</w:t>
      </w:r>
    </w:p>
    <w:p w14:paraId="26939EB1" w14:textId="2B39D35A" w:rsidR="00403B56" w:rsidRDefault="0006100F" w:rsidP="00CB7E9F">
      <w:pPr>
        <w:ind w:firstLine="709"/>
        <w:jc w:val="both"/>
        <w:rPr>
          <w:sz w:val="28"/>
          <w:szCs w:val="28"/>
        </w:rPr>
      </w:pPr>
      <w:proofErr w:type="spellStart"/>
      <w:r>
        <w:rPr>
          <w:b/>
          <w:sz w:val="28"/>
          <w:szCs w:val="28"/>
        </w:rPr>
        <w:t>Мәселенің</w:t>
      </w:r>
      <w:proofErr w:type="spellEnd"/>
      <w:r>
        <w:rPr>
          <w:b/>
          <w:sz w:val="28"/>
          <w:szCs w:val="28"/>
        </w:rPr>
        <w:t xml:space="preserve"> </w:t>
      </w:r>
      <w:proofErr w:type="spellStart"/>
      <w:r>
        <w:rPr>
          <w:b/>
          <w:sz w:val="28"/>
          <w:szCs w:val="28"/>
        </w:rPr>
        <w:t>зерттелу</w:t>
      </w:r>
      <w:proofErr w:type="spellEnd"/>
      <w:r>
        <w:rPr>
          <w:b/>
          <w:sz w:val="28"/>
          <w:szCs w:val="28"/>
        </w:rPr>
        <w:t xml:space="preserve"> </w:t>
      </w:r>
      <w:proofErr w:type="spellStart"/>
      <w:r>
        <w:rPr>
          <w:b/>
          <w:sz w:val="28"/>
          <w:szCs w:val="28"/>
        </w:rPr>
        <w:t>дәрежесі</w:t>
      </w:r>
      <w:proofErr w:type="spellEnd"/>
      <w:r>
        <w:rPr>
          <w:b/>
          <w:sz w:val="28"/>
          <w:szCs w:val="28"/>
        </w:rPr>
        <w:t>.</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диссертацияның</w:t>
      </w:r>
      <w:proofErr w:type="spellEnd"/>
      <w:r>
        <w:rPr>
          <w:sz w:val="28"/>
          <w:szCs w:val="28"/>
        </w:rPr>
        <w:t xml:space="preserve"> </w:t>
      </w:r>
      <w:proofErr w:type="spellStart"/>
      <w:r>
        <w:rPr>
          <w:sz w:val="28"/>
          <w:szCs w:val="28"/>
        </w:rPr>
        <w:t>теориялық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әдіснамалық</w:t>
      </w:r>
      <w:proofErr w:type="spellEnd"/>
      <w:r>
        <w:rPr>
          <w:sz w:val="28"/>
          <w:szCs w:val="28"/>
        </w:rPr>
        <w:t xml:space="preserve"> </w:t>
      </w:r>
      <w:proofErr w:type="spellStart"/>
      <w:r>
        <w:rPr>
          <w:sz w:val="28"/>
          <w:szCs w:val="28"/>
        </w:rPr>
        <w:t>негізі</w:t>
      </w:r>
      <w:proofErr w:type="spellEnd"/>
      <w:r w:rsidR="007503A5">
        <w:rPr>
          <w:sz w:val="28"/>
          <w:szCs w:val="28"/>
          <w:lang w:val="kk-KZ"/>
        </w:rPr>
        <w:t xml:space="preserve"> </w:t>
      </w:r>
      <w:r>
        <w:rPr>
          <w:sz w:val="28"/>
          <w:szCs w:val="28"/>
        </w:rPr>
        <w:t>-</w:t>
      </w:r>
      <w:r w:rsidR="007503A5">
        <w:rPr>
          <w:sz w:val="28"/>
          <w:szCs w:val="28"/>
          <w:lang w:val="kk-KZ"/>
        </w:rPr>
        <w:t xml:space="preserve"> </w:t>
      </w:r>
      <w:proofErr w:type="spellStart"/>
      <w:r>
        <w:rPr>
          <w:sz w:val="28"/>
          <w:szCs w:val="28"/>
        </w:rPr>
        <w:t>елдің</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жақын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алыс</w:t>
      </w:r>
      <w:proofErr w:type="spellEnd"/>
      <w:r>
        <w:rPr>
          <w:sz w:val="28"/>
          <w:szCs w:val="28"/>
        </w:rPr>
        <w:t xml:space="preserve"> </w:t>
      </w:r>
      <w:proofErr w:type="spellStart"/>
      <w:r>
        <w:rPr>
          <w:sz w:val="28"/>
          <w:szCs w:val="28"/>
        </w:rPr>
        <w:t>шет</w:t>
      </w:r>
      <w:r w:rsidR="007503A5">
        <w:rPr>
          <w:sz w:val="28"/>
          <w:szCs w:val="28"/>
        </w:rPr>
        <w:t>елдердің</w:t>
      </w:r>
      <w:proofErr w:type="spellEnd"/>
      <w:r w:rsidR="007503A5">
        <w:rPr>
          <w:sz w:val="28"/>
          <w:szCs w:val="28"/>
        </w:rPr>
        <w:t xml:space="preserve"> </w:t>
      </w:r>
      <w:proofErr w:type="spellStart"/>
      <w:r w:rsidR="007503A5">
        <w:rPr>
          <w:sz w:val="28"/>
          <w:szCs w:val="28"/>
        </w:rPr>
        <w:t>зерттеуші</w:t>
      </w:r>
      <w:proofErr w:type="spellEnd"/>
      <w:r w:rsidR="007503A5">
        <w:rPr>
          <w:sz w:val="28"/>
          <w:szCs w:val="28"/>
        </w:rPr>
        <w:t xml:space="preserve"> </w:t>
      </w:r>
      <w:proofErr w:type="spellStart"/>
      <w:r w:rsidR="007503A5">
        <w:rPr>
          <w:sz w:val="28"/>
          <w:szCs w:val="28"/>
        </w:rPr>
        <w:t>ғалымдарының</w:t>
      </w:r>
      <w:proofErr w:type="spellEnd"/>
      <w:r w:rsidR="007503A5">
        <w:rPr>
          <w:sz w:val="28"/>
          <w:szCs w:val="28"/>
        </w:rPr>
        <w:t xml:space="preserve"> </w:t>
      </w:r>
      <w:proofErr w:type="spellStart"/>
      <w:r>
        <w:rPr>
          <w:sz w:val="28"/>
          <w:szCs w:val="28"/>
        </w:rPr>
        <w:t>ғылыми-теориялық</w:t>
      </w:r>
      <w:proofErr w:type="spellEnd"/>
      <w:r>
        <w:rPr>
          <w:sz w:val="28"/>
          <w:szCs w:val="28"/>
        </w:rPr>
        <w:t xml:space="preserve">, </w:t>
      </w:r>
      <w:proofErr w:type="spellStart"/>
      <w:r>
        <w:rPr>
          <w:sz w:val="28"/>
          <w:szCs w:val="28"/>
        </w:rPr>
        <w:t>іргелі</w:t>
      </w:r>
      <w:proofErr w:type="spellEnd"/>
      <w:r>
        <w:rPr>
          <w:sz w:val="28"/>
          <w:szCs w:val="28"/>
        </w:rPr>
        <w:t xml:space="preserve">, </w:t>
      </w:r>
      <w:proofErr w:type="spellStart"/>
      <w:r>
        <w:rPr>
          <w:sz w:val="28"/>
          <w:szCs w:val="28"/>
        </w:rPr>
        <w:t>қолданбалы</w:t>
      </w:r>
      <w:proofErr w:type="spellEnd"/>
      <w:r>
        <w:rPr>
          <w:sz w:val="28"/>
          <w:szCs w:val="28"/>
        </w:rPr>
        <w:t xml:space="preserve"> </w:t>
      </w:r>
      <w:proofErr w:type="spellStart"/>
      <w:r>
        <w:rPr>
          <w:sz w:val="28"/>
          <w:szCs w:val="28"/>
        </w:rPr>
        <w:t>зерттеулері</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кластерлерді</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есебінен</w:t>
      </w:r>
      <w:proofErr w:type="spellEnd"/>
      <w:r>
        <w:rPr>
          <w:sz w:val="28"/>
          <w:szCs w:val="28"/>
        </w:rPr>
        <w:t xml:space="preserve"> </w:t>
      </w:r>
      <w:proofErr w:type="spellStart"/>
      <w:r>
        <w:rPr>
          <w:sz w:val="28"/>
          <w:szCs w:val="28"/>
        </w:rPr>
        <w:t>бәсекелестік</w:t>
      </w:r>
      <w:proofErr w:type="spellEnd"/>
      <w:r>
        <w:rPr>
          <w:sz w:val="28"/>
          <w:szCs w:val="28"/>
        </w:rPr>
        <w:t xml:space="preserve"> </w:t>
      </w:r>
      <w:proofErr w:type="spellStart"/>
      <w:r>
        <w:rPr>
          <w:sz w:val="28"/>
          <w:szCs w:val="28"/>
        </w:rPr>
        <w:t>артықшылықтар</w:t>
      </w:r>
      <w:proofErr w:type="spellEnd"/>
      <w:r>
        <w:rPr>
          <w:sz w:val="28"/>
          <w:szCs w:val="28"/>
        </w:rPr>
        <w:t xml:space="preserve"> </w:t>
      </w:r>
      <w:proofErr w:type="spellStart"/>
      <w:r>
        <w:rPr>
          <w:sz w:val="28"/>
          <w:szCs w:val="28"/>
        </w:rPr>
        <w:t>мәселелерімен</w:t>
      </w:r>
      <w:proofErr w:type="spellEnd"/>
      <w:r>
        <w:rPr>
          <w:sz w:val="28"/>
          <w:szCs w:val="28"/>
        </w:rPr>
        <w:t xml:space="preserve"> </w:t>
      </w:r>
      <w:proofErr w:type="spellStart"/>
      <w:r>
        <w:rPr>
          <w:sz w:val="28"/>
          <w:szCs w:val="28"/>
        </w:rPr>
        <w:t>Батыс</w:t>
      </w:r>
      <w:proofErr w:type="spellEnd"/>
      <w:r>
        <w:rPr>
          <w:sz w:val="28"/>
          <w:szCs w:val="28"/>
        </w:rPr>
        <w:t xml:space="preserve"> </w:t>
      </w:r>
      <w:proofErr w:type="spellStart"/>
      <w:r>
        <w:rPr>
          <w:sz w:val="28"/>
          <w:szCs w:val="28"/>
        </w:rPr>
        <w:t>әлемінің</w:t>
      </w:r>
      <w:proofErr w:type="spellEnd"/>
      <w:r>
        <w:rPr>
          <w:sz w:val="28"/>
          <w:szCs w:val="28"/>
        </w:rPr>
        <w:t xml:space="preserve"> </w:t>
      </w:r>
      <w:proofErr w:type="spellStart"/>
      <w:r w:rsidR="007503A5">
        <w:rPr>
          <w:sz w:val="28"/>
          <w:szCs w:val="28"/>
        </w:rPr>
        <w:t>бірқатар</w:t>
      </w:r>
      <w:proofErr w:type="spellEnd"/>
      <w:r w:rsidR="007503A5">
        <w:rPr>
          <w:sz w:val="28"/>
          <w:szCs w:val="28"/>
        </w:rPr>
        <w:t xml:space="preserve"> </w:t>
      </w:r>
      <w:proofErr w:type="spellStart"/>
      <w:r w:rsidR="007503A5">
        <w:rPr>
          <w:sz w:val="28"/>
          <w:szCs w:val="28"/>
        </w:rPr>
        <w:t>ірі</w:t>
      </w:r>
      <w:proofErr w:type="spellEnd"/>
      <w:r w:rsidR="007503A5">
        <w:rPr>
          <w:sz w:val="28"/>
          <w:szCs w:val="28"/>
        </w:rPr>
        <w:t xml:space="preserve"> </w:t>
      </w:r>
      <w:proofErr w:type="spellStart"/>
      <w:r w:rsidR="007503A5">
        <w:rPr>
          <w:sz w:val="28"/>
          <w:szCs w:val="28"/>
        </w:rPr>
        <w:t>ғалымдары</w:t>
      </w:r>
      <w:proofErr w:type="spellEnd"/>
      <w:r w:rsidR="007503A5">
        <w:rPr>
          <w:sz w:val="28"/>
          <w:szCs w:val="28"/>
        </w:rPr>
        <w:t xml:space="preserve">, </w:t>
      </w:r>
      <w:proofErr w:type="spellStart"/>
      <w:r w:rsidR="007503A5">
        <w:rPr>
          <w:sz w:val="28"/>
          <w:szCs w:val="28"/>
        </w:rPr>
        <w:t>мысалы</w:t>
      </w:r>
      <w:proofErr w:type="spellEnd"/>
      <w:r w:rsidR="007503A5">
        <w:rPr>
          <w:sz w:val="28"/>
          <w:szCs w:val="28"/>
        </w:rPr>
        <w:t xml:space="preserve">, </w:t>
      </w:r>
      <w:proofErr w:type="spellStart"/>
      <w:r w:rsidR="007503A5">
        <w:rPr>
          <w:sz w:val="28"/>
          <w:szCs w:val="28"/>
        </w:rPr>
        <w:t>М.Портер</w:t>
      </w:r>
      <w:proofErr w:type="spellEnd"/>
      <w:r w:rsidR="007503A5">
        <w:rPr>
          <w:sz w:val="28"/>
          <w:szCs w:val="28"/>
        </w:rPr>
        <w:t xml:space="preserve">, </w:t>
      </w:r>
      <w:proofErr w:type="spellStart"/>
      <w:r w:rsidR="007503A5">
        <w:rPr>
          <w:sz w:val="28"/>
          <w:szCs w:val="28"/>
        </w:rPr>
        <w:t>С.Боджа</w:t>
      </w:r>
      <w:proofErr w:type="spellEnd"/>
      <w:r w:rsidR="007503A5">
        <w:rPr>
          <w:sz w:val="28"/>
          <w:szCs w:val="28"/>
        </w:rPr>
        <w:t xml:space="preserve">, </w:t>
      </w:r>
      <w:proofErr w:type="spellStart"/>
      <w:r w:rsidR="007503A5">
        <w:rPr>
          <w:sz w:val="28"/>
          <w:szCs w:val="28"/>
        </w:rPr>
        <w:t>С.</w:t>
      </w:r>
      <w:r>
        <w:rPr>
          <w:sz w:val="28"/>
          <w:szCs w:val="28"/>
        </w:rPr>
        <w:t>Кетельс</w:t>
      </w:r>
      <w:proofErr w:type="spellEnd"/>
      <w:r>
        <w:rPr>
          <w:sz w:val="28"/>
          <w:szCs w:val="28"/>
        </w:rPr>
        <w:t xml:space="preserve">, Д. </w:t>
      </w:r>
      <w:proofErr w:type="spellStart"/>
      <w:r>
        <w:rPr>
          <w:sz w:val="28"/>
          <w:szCs w:val="28"/>
        </w:rPr>
        <w:t>Беккатини</w:t>
      </w:r>
      <w:proofErr w:type="spellEnd"/>
      <w:r>
        <w:rPr>
          <w:sz w:val="28"/>
          <w:szCs w:val="28"/>
        </w:rPr>
        <w:t xml:space="preserve">, П. </w:t>
      </w:r>
      <w:proofErr w:type="spellStart"/>
      <w:r>
        <w:rPr>
          <w:sz w:val="28"/>
          <w:szCs w:val="28"/>
        </w:rPr>
        <w:t>Мас</w:t>
      </w:r>
      <w:r w:rsidR="007503A5">
        <w:rPr>
          <w:sz w:val="28"/>
          <w:szCs w:val="28"/>
        </w:rPr>
        <w:t>келл</w:t>
      </w:r>
      <w:proofErr w:type="spellEnd"/>
      <w:r w:rsidR="007503A5">
        <w:rPr>
          <w:sz w:val="28"/>
          <w:szCs w:val="28"/>
        </w:rPr>
        <w:t xml:space="preserve">, М. Энрайт, Э. Бергман, </w:t>
      </w:r>
      <w:proofErr w:type="spellStart"/>
      <w:r w:rsidR="007503A5">
        <w:rPr>
          <w:sz w:val="28"/>
          <w:szCs w:val="28"/>
        </w:rPr>
        <w:t>Э.</w:t>
      </w:r>
      <w:r>
        <w:rPr>
          <w:sz w:val="28"/>
          <w:szCs w:val="28"/>
        </w:rPr>
        <w:t>Фезер</w:t>
      </w:r>
      <w:proofErr w:type="spellEnd"/>
      <w:r>
        <w:rPr>
          <w:sz w:val="28"/>
          <w:szCs w:val="28"/>
        </w:rPr>
        <w:t>,</w:t>
      </w:r>
      <w:r w:rsidR="007503A5">
        <w:rPr>
          <w:sz w:val="28"/>
          <w:szCs w:val="28"/>
        </w:rPr>
        <w:t xml:space="preserve"> А. Маршалл, Г. </w:t>
      </w:r>
      <w:proofErr w:type="spellStart"/>
      <w:r w:rsidR="007503A5">
        <w:rPr>
          <w:sz w:val="28"/>
          <w:szCs w:val="28"/>
        </w:rPr>
        <w:t>Ицковиц</w:t>
      </w:r>
      <w:proofErr w:type="spellEnd"/>
      <w:r w:rsidR="007503A5">
        <w:rPr>
          <w:sz w:val="28"/>
          <w:szCs w:val="28"/>
        </w:rPr>
        <w:t xml:space="preserve"> </w:t>
      </w:r>
      <w:proofErr w:type="spellStart"/>
      <w:r w:rsidR="007503A5">
        <w:rPr>
          <w:sz w:val="28"/>
          <w:szCs w:val="28"/>
        </w:rPr>
        <w:t>және</w:t>
      </w:r>
      <w:proofErr w:type="spellEnd"/>
      <w:r w:rsidR="007503A5">
        <w:rPr>
          <w:sz w:val="28"/>
          <w:szCs w:val="28"/>
        </w:rPr>
        <w:t xml:space="preserve"> </w:t>
      </w:r>
      <w:proofErr w:type="spellStart"/>
      <w:r w:rsidR="007503A5">
        <w:rPr>
          <w:sz w:val="28"/>
          <w:szCs w:val="28"/>
        </w:rPr>
        <w:t>т.</w:t>
      </w:r>
      <w:r>
        <w:rPr>
          <w:sz w:val="28"/>
          <w:szCs w:val="28"/>
        </w:rPr>
        <w:t>б</w:t>
      </w:r>
      <w:proofErr w:type="spellEnd"/>
      <w:r>
        <w:rPr>
          <w:sz w:val="28"/>
          <w:szCs w:val="28"/>
        </w:rPr>
        <w:t xml:space="preserve">. </w:t>
      </w:r>
      <w:proofErr w:type="spellStart"/>
      <w:r>
        <w:rPr>
          <w:sz w:val="28"/>
          <w:szCs w:val="28"/>
        </w:rPr>
        <w:t>Кластерлердің</w:t>
      </w:r>
      <w:proofErr w:type="spellEnd"/>
      <w:r>
        <w:rPr>
          <w:sz w:val="28"/>
          <w:szCs w:val="28"/>
        </w:rPr>
        <w:t xml:space="preserve"> </w:t>
      </w:r>
      <w:proofErr w:type="spellStart"/>
      <w:r>
        <w:rPr>
          <w:sz w:val="28"/>
          <w:szCs w:val="28"/>
        </w:rPr>
        <w:t>қалыптасуы</w:t>
      </w:r>
      <w:proofErr w:type="spellEnd"/>
      <w:r>
        <w:rPr>
          <w:sz w:val="28"/>
          <w:szCs w:val="28"/>
        </w:rPr>
        <w:t xml:space="preserve"> мен </w:t>
      </w:r>
      <w:proofErr w:type="spellStart"/>
      <w:r>
        <w:rPr>
          <w:sz w:val="28"/>
          <w:szCs w:val="28"/>
        </w:rPr>
        <w:t>дамуын</w:t>
      </w:r>
      <w:proofErr w:type="spellEnd"/>
      <w:r>
        <w:rPr>
          <w:sz w:val="28"/>
          <w:szCs w:val="28"/>
        </w:rPr>
        <w:t xml:space="preserve"> </w:t>
      </w:r>
      <w:proofErr w:type="spellStart"/>
      <w:r>
        <w:rPr>
          <w:sz w:val="28"/>
          <w:szCs w:val="28"/>
        </w:rPr>
        <w:t>қарастырған</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зерттеуші</w:t>
      </w:r>
      <w:proofErr w:type="spellEnd"/>
      <w:r>
        <w:rPr>
          <w:sz w:val="28"/>
          <w:szCs w:val="28"/>
        </w:rPr>
        <w:t xml:space="preserve"> </w:t>
      </w:r>
      <w:proofErr w:type="spellStart"/>
      <w:r>
        <w:rPr>
          <w:sz w:val="28"/>
          <w:szCs w:val="28"/>
        </w:rPr>
        <w:t>ғалымдардан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а</w:t>
      </w:r>
      <w:r w:rsidR="007503A5">
        <w:rPr>
          <w:sz w:val="28"/>
          <w:szCs w:val="28"/>
        </w:rPr>
        <w:t>йтқанда</w:t>
      </w:r>
      <w:proofErr w:type="spellEnd"/>
      <w:r w:rsidR="007503A5">
        <w:rPr>
          <w:sz w:val="28"/>
          <w:szCs w:val="28"/>
        </w:rPr>
        <w:t xml:space="preserve"> </w:t>
      </w:r>
      <w:proofErr w:type="spellStart"/>
      <w:r w:rsidR="007503A5">
        <w:rPr>
          <w:sz w:val="28"/>
          <w:szCs w:val="28"/>
        </w:rPr>
        <w:t>Қазақстанда</w:t>
      </w:r>
      <w:proofErr w:type="spellEnd"/>
      <w:r w:rsidR="007503A5">
        <w:rPr>
          <w:sz w:val="28"/>
          <w:szCs w:val="28"/>
        </w:rPr>
        <w:t xml:space="preserve"> </w:t>
      </w:r>
      <w:proofErr w:type="spellStart"/>
      <w:r w:rsidR="007503A5">
        <w:rPr>
          <w:sz w:val="28"/>
          <w:szCs w:val="28"/>
        </w:rPr>
        <w:t>авторлар</w:t>
      </w:r>
      <w:proofErr w:type="spellEnd"/>
      <w:r w:rsidR="007503A5">
        <w:rPr>
          <w:sz w:val="28"/>
          <w:szCs w:val="28"/>
        </w:rPr>
        <w:t xml:space="preserve"> </w:t>
      </w:r>
      <w:proofErr w:type="spellStart"/>
      <w:r w:rsidR="007503A5">
        <w:rPr>
          <w:sz w:val="28"/>
          <w:szCs w:val="28"/>
        </w:rPr>
        <w:t>А.Кирееваның</w:t>
      </w:r>
      <w:proofErr w:type="spellEnd"/>
      <w:r w:rsidR="007503A5">
        <w:rPr>
          <w:sz w:val="28"/>
          <w:szCs w:val="28"/>
        </w:rPr>
        <w:t>,</w:t>
      </w:r>
      <w:r w:rsidR="007503A5">
        <w:rPr>
          <w:sz w:val="28"/>
          <w:szCs w:val="28"/>
          <w:lang w:val="kk-KZ"/>
        </w:rPr>
        <w:t xml:space="preserve"> </w:t>
      </w:r>
      <w:proofErr w:type="spellStart"/>
      <w:r w:rsidR="007503A5">
        <w:rPr>
          <w:sz w:val="28"/>
          <w:szCs w:val="28"/>
        </w:rPr>
        <w:t>А.Әлімбаевтың</w:t>
      </w:r>
      <w:proofErr w:type="spellEnd"/>
      <w:r w:rsidR="007503A5">
        <w:rPr>
          <w:sz w:val="28"/>
          <w:szCs w:val="28"/>
        </w:rPr>
        <w:t>,</w:t>
      </w:r>
      <w:r w:rsidR="007503A5">
        <w:rPr>
          <w:sz w:val="28"/>
          <w:szCs w:val="28"/>
          <w:lang w:val="kk-KZ"/>
        </w:rPr>
        <w:t xml:space="preserve"> </w:t>
      </w:r>
      <w:r>
        <w:rPr>
          <w:sz w:val="28"/>
          <w:szCs w:val="28"/>
        </w:rPr>
        <w:t xml:space="preserve">Н. </w:t>
      </w:r>
      <w:proofErr w:type="spellStart"/>
      <w:r>
        <w:rPr>
          <w:sz w:val="28"/>
          <w:szCs w:val="28"/>
        </w:rPr>
        <w:t>Нұрлановтың</w:t>
      </w:r>
      <w:proofErr w:type="spellEnd"/>
      <w:r>
        <w:rPr>
          <w:sz w:val="28"/>
          <w:szCs w:val="28"/>
        </w:rPr>
        <w:t xml:space="preserve">, Т. </w:t>
      </w:r>
      <w:proofErr w:type="spellStart"/>
      <w:r>
        <w:rPr>
          <w:sz w:val="28"/>
          <w:szCs w:val="28"/>
        </w:rPr>
        <w:t>Есполовтың</w:t>
      </w:r>
      <w:proofErr w:type="spellEnd"/>
      <w:r>
        <w:rPr>
          <w:sz w:val="28"/>
          <w:szCs w:val="28"/>
        </w:rPr>
        <w:t xml:space="preserve">, М. </w:t>
      </w:r>
      <w:proofErr w:type="spellStart"/>
      <w:r>
        <w:rPr>
          <w:sz w:val="28"/>
          <w:szCs w:val="28"/>
        </w:rPr>
        <w:t>Төлегеновтың</w:t>
      </w:r>
      <w:proofErr w:type="spellEnd"/>
      <w:r>
        <w:rPr>
          <w:sz w:val="28"/>
          <w:szCs w:val="28"/>
        </w:rPr>
        <w:t xml:space="preserve"> </w:t>
      </w:r>
      <w:proofErr w:type="spellStart"/>
      <w:r>
        <w:rPr>
          <w:sz w:val="28"/>
          <w:szCs w:val="28"/>
        </w:rPr>
        <w:t>және</w:t>
      </w:r>
      <w:proofErr w:type="spellEnd"/>
      <w:r>
        <w:rPr>
          <w:sz w:val="28"/>
          <w:szCs w:val="28"/>
        </w:rPr>
        <w:t xml:space="preserve"> т. б. </w:t>
      </w:r>
      <w:proofErr w:type="spellStart"/>
      <w:r>
        <w:rPr>
          <w:sz w:val="28"/>
          <w:szCs w:val="28"/>
        </w:rPr>
        <w:t>ғылыми</w:t>
      </w:r>
      <w:proofErr w:type="spellEnd"/>
      <w:r>
        <w:rPr>
          <w:sz w:val="28"/>
          <w:szCs w:val="28"/>
        </w:rPr>
        <w:t xml:space="preserve"> </w:t>
      </w:r>
      <w:proofErr w:type="spellStart"/>
      <w:r>
        <w:rPr>
          <w:sz w:val="28"/>
          <w:szCs w:val="28"/>
        </w:rPr>
        <w:t>еңбектерін</w:t>
      </w:r>
      <w:proofErr w:type="spellEnd"/>
      <w:r>
        <w:rPr>
          <w:sz w:val="28"/>
          <w:szCs w:val="28"/>
        </w:rPr>
        <w:t xml:space="preserve"> </w:t>
      </w:r>
      <w:proofErr w:type="spellStart"/>
      <w:r>
        <w:rPr>
          <w:sz w:val="28"/>
          <w:szCs w:val="28"/>
        </w:rPr>
        <w:t>бөліп</w:t>
      </w:r>
      <w:proofErr w:type="spellEnd"/>
      <w:r>
        <w:rPr>
          <w:sz w:val="28"/>
          <w:szCs w:val="28"/>
        </w:rPr>
        <w:t xml:space="preserve"> </w:t>
      </w:r>
      <w:proofErr w:type="spellStart"/>
      <w:r>
        <w:rPr>
          <w:sz w:val="28"/>
          <w:szCs w:val="28"/>
        </w:rPr>
        <w:t>көрсетуге</w:t>
      </w:r>
      <w:proofErr w:type="spellEnd"/>
      <w:r>
        <w:rPr>
          <w:sz w:val="28"/>
          <w:szCs w:val="28"/>
        </w:rPr>
        <w:t xml:space="preserve"> </w:t>
      </w:r>
      <w:proofErr w:type="spellStart"/>
      <w:r>
        <w:rPr>
          <w:sz w:val="28"/>
          <w:szCs w:val="28"/>
        </w:rPr>
        <w:t>болады</w:t>
      </w:r>
      <w:proofErr w:type="spellEnd"/>
      <w:r>
        <w:rPr>
          <w:sz w:val="28"/>
          <w:szCs w:val="28"/>
        </w:rPr>
        <w:t>.</w:t>
      </w:r>
    </w:p>
    <w:p w14:paraId="083BA639" w14:textId="77777777" w:rsidR="00403B56" w:rsidRDefault="0006100F" w:rsidP="00341FD0">
      <w:pPr>
        <w:ind w:firstLine="709"/>
        <w:jc w:val="both"/>
        <w:rPr>
          <w:sz w:val="28"/>
          <w:szCs w:val="28"/>
        </w:rPr>
      </w:pPr>
      <w:r>
        <w:rPr>
          <w:sz w:val="28"/>
          <w:szCs w:val="28"/>
        </w:rPr>
        <w:tab/>
        <w:t xml:space="preserve">Осы </w:t>
      </w:r>
      <w:proofErr w:type="spellStart"/>
      <w:r>
        <w:rPr>
          <w:sz w:val="28"/>
          <w:szCs w:val="28"/>
        </w:rPr>
        <w:t>саладағы</w:t>
      </w:r>
      <w:proofErr w:type="spellEnd"/>
      <w:r>
        <w:rPr>
          <w:sz w:val="28"/>
          <w:szCs w:val="28"/>
        </w:rPr>
        <w:t xml:space="preserve"> </w:t>
      </w:r>
      <w:proofErr w:type="spellStart"/>
      <w:r>
        <w:rPr>
          <w:sz w:val="28"/>
          <w:szCs w:val="28"/>
        </w:rPr>
        <w:t>зерттеушілер</w:t>
      </w:r>
      <w:proofErr w:type="spellEnd"/>
      <w:r>
        <w:rPr>
          <w:sz w:val="28"/>
          <w:szCs w:val="28"/>
        </w:rPr>
        <w:t xml:space="preserve"> мен </w:t>
      </w:r>
      <w:proofErr w:type="spellStart"/>
      <w:r>
        <w:rPr>
          <w:sz w:val="28"/>
          <w:szCs w:val="28"/>
        </w:rPr>
        <w:t>ғалымдардан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ірі</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ұйымдар</w:t>
      </w:r>
      <w:proofErr w:type="spellEnd"/>
      <w:r>
        <w:rPr>
          <w:sz w:val="28"/>
          <w:szCs w:val="28"/>
        </w:rPr>
        <w:t xml:space="preserve"> мен </w:t>
      </w:r>
      <w:proofErr w:type="spellStart"/>
      <w:r>
        <w:rPr>
          <w:sz w:val="28"/>
          <w:szCs w:val="28"/>
        </w:rPr>
        <w:t>саяси-экономикалық</w:t>
      </w:r>
      <w:proofErr w:type="spellEnd"/>
      <w:r>
        <w:rPr>
          <w:sz w:val="28"/>
          <w:szCs w:val="28"/>
        </w:rPr>
        <w:t xml:space="preserve"> </w:t>
      </w:r>
      <w:proofErr w:type="spellStart"/>
      <w:r>
        <w:rPr>
          <w:sz w:val="28"/>
          <w:szCs w:val="28"/>
        </w:rPr>
        <w:t>одақтар</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салаларды</w:t>
      </w:r>
      <w:proofErr w:type="spellEnd"/>
      <w:r>
        <w:rPr>
          <w:sz w:val="28"/>
          <w:szCs w:val="28"/>
        </w:rPr>
        <w:t xml:space="preserve"> </w:t>
      </w:r>
      <w:proofErr w:type="spellStart"/>
      <w:r>
        <w:rPr>
          <w:sz w:val="28"/>
          <w:szCs w:val="28"/>
        </w:rPr>
        <w:t>кластерлеу</w:t>
      </w:r>
      <w:proofErr w:type="spellEnd"/>
      <w:r>
        <w:rPr>
          <w:sz w:val="28"/>
          <w:szCs w:val="28"/>
        </w:rPr>
        <w:t xml:space="preserve"> </w:t>
      </w:r>
      <w:proofErr w:type="spellStart"/>
      <w:r>
        <w:rPr>
          <w:sz w:val="28"/>
          <w:szCs w:val="28"/>
        </w:rPr>
        <w:t>мәселелерімен</w:t>
      </w:r>
      <w:proofErr w:type="spellEnd"/>
      <w:r>
        <w:rPr>
          <w:sz w:val="28"/>
          <w:szCs w:val="28"/>
        </w:rPr>
        <w:t xml:space="preserve"> </w:t>
      </w:r>
      <w:proofErr w:type="spellStart"/>
      <w:r>
        <w:rPr>
          <w:sz w:val="28"/>
          <w:szCs w:val="28"/>
        </w:rPr>
        <w:t>айналысады</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жылдары</w:t>
      </w:r>
      <w:proofErr w:type="spellEnd"/>
      <w:r>
        <w:rPr>
          <w:sz w:val="28"/>
          <w:szCs w:val="28"/>
        </w:rPr>
        <w:t xml:space="preserve"> </w:t>
      </w:r>
      <w:proofErr w:type="spellStart"/>
      <w:r>
        <w:rPr>
          <w:sz w:val="28"/>
          <w:szCs w:val="28"/>
        </w:rPr>
        <w:t>Еуропалық</w:t>
      </w:r>
      <w:proofErr w:type="spellEnd"/>
      <w:r>
        <w:rPr>
          <w:sz w:val="28"/>
          <w:szCs w:val="28"/>
        </w:rPr>
        <w:t xml:space="preserve"> комиссия </w:t>
      </w:r>
      <w:proofErr w:type="spellStart"/>
      <w:r>
        <w:rPr>
          <w:sz w:val="28"/>
          <w:szCs w:val="28"/>
        </w:rPr>
        <w:t>экономиканы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моделі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кластерлік</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зерттеп</w:t>
      </w:r>
      <w:proofErr w:type="spellEnd"/>
      <w:r>
        <w:rPr>
          <w:sz w:val="28"/>
          <w:szCs w:val="28"/>
        </w:rPr>
        <w:t xml:space="preserve">, </w:t>
      </w:r>
      <w:proofErr w:type="spellStart"/>
      <w:r>
        <w:rPr>
          <w:sz w:val="28"/>
          <w:szCs w:val="28"/>
        </w:rPr>
        <w:t>енгізуде</w:t>
      </w:r>
      <w:proofErr w:type="spellEnd"/>
      <w:r>
        <w:rPr>
          <w:sz w:val="28"/>
          <w:szCs w:val="28"/>
        </w:rPr>
        <w:t xml:space="preserve">, </w:t>
      </w:r>
      <w:proofErr w:type="spellStart"/>
      <w:r>
        <w:rPr>
          <w:sz w:val="28"/>
          <w:szCs w:val="28"/>
        </w:rPr>
        <w:t>мұнда</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уақытта</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салаларда</w:t>
      </w:r>
      <w:proofErr w:type="spellEnd"/>
      <w:r>
        <w:rPr>
          <w:sz w:val="28"/>
          <w:szCs w:val="28"/>
        </w:rPr>
        <w:t xml:space="preserve"> 1500-ге </w:t>
      </w:r>
      <w:proofErr w:type="spellStart"/>
      <w:r>
        <w:rPr>
          <w:sz w:val="28"/>
          <w:szCs w:val="28"/>
        </w:rPr>
        <w:t>жуық</w:t>
      </w:r>
      <w:proofErr w:type="spellEnd"/>
      <w:r>
        <w:rPr>
          <w:sz w:val="28"/>
          <w:szCs w:val="28"/>
        </w:rPr>
        <w:t xml:space="preserve"> кластер </w:t>
      </w:r>
      <w:proofErr w:type="spellStart"/>
      <w:r>
        <w:rPr>
          <w:sz w:val="28"/>
          <w:szCs w:val="28"/>
        </w:rPr>
        <w:t>жұмыс</w:t>
      </w:r>
      <w:proofErr w:type="spellEnd"/>
      <w:r>
        <w:rPr>
          <w:sz w:val="28"/>
          <w:szCs w:val="28"/>
        </w:rPr>
        <w:t xml:space="preserve"> </w:t>
      </w:r>
      <w:proofErr w:type="spellStart"/>
      <w:r>
        <w:rPr>
          <w:sz w:val="28"/>
          <w:szCs w:val="28"/>
        </w:rPr>
        <w:t>істейді</w:t>
      </w:r>
      <w:proofErr w:type="spellEnd"/>
      <w:r>
        <w:rPr>
          <w:sz w:val="28"/>
          <w:szCs w:val="28"/>
        </w:rPr>
        <w:t xml:space="preserve">. </w:t>
      </w:r>
      <w:proofErr w:type="spellStart"/>
      <w:r>
        <w:rPr>
          <w:sz w:val="28"/>
          <w:szCs w:val="28"/>
        </w:rPr>
        <w:t>Ұлттық</w:t>
      </w:r>
      <w:proofErr w:type="spellEnd"/>
      <w:r>
        <w:rPr>
          <w:sz w:val="28"/>
          <w:szCs w:val="28"/>
        </w:rPr>
        <w:t xml:space="preserve"> </w:t>
      </w:r>
      <w:proofErr w:type="spellStart"/>
      <w:r>
        <w:rPr>
          <w:sz w:val="28"/>
          <w:szCs w:val="28"/>
        </w:rPr>
        <w:t>кластерлік</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тәсілдері</w:t>
      </w:r>
      <w:proofErr w:type="spellEnd"/>
      <w:r>
        <w:rPr>
          <w:sz w:val="28"/>
          <w:szCs w:val="28"/>
        </w:rPr>
        <w:t xml:space="preserve"> </w:t>
      </w:r>
      <w:proofErr w:type="spellStart"/>
      <w:r>
        <w:rPr>
          <w:sz w:val="28"/>
          <w:szCs w:val="28"/>
        </w:rPr>
        <w:t>әзірленетін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және</w:t>
      </w:r>
      <w:proofErr w:type="spellEnd"/>
      <w:r>
        <w:rPr>
          <w:sz w:val="28"/>
          <w:szCs w:val="28"/>
        </w:rPr>
        <w:t xml:space="preserve"> даму </w:t>
      </w:r>
      <w:proofErr w:type="spellStart"/>
      <w:r>
        <w:rPr>
          <w:sz w:val="28"/>
          <w:szCs w:val="28"/>
        </w:rPr>
        <w:t>ұйымы</w:t>
      </w:r>
      <w:proofErr w:type="spellEnd"/>
      <w:r>
        <w:rPr>
          <w:sz w:val="28"/>
          <w:szCs w:val="28"/>
        </w:rPr>
        <w:t xml:space="preserve"> (ЭЫДҰ) </w:t>
      </w:r>
      <w:proofErr w:type="spellStart"/>
      <w:r>
        <w:rPr>
          <w:sz w:val="28"/>
          <w:szCs w:val="28"/>
        </w:rPr>
        <w:t>өңірлік</w:t>
      </w:r>
      <w:proofErr w:type="spellEnd"/>
      <w:r>
        <w:rPr>
          <w:sz w:val="28"/>
          <w:szCs w:val="28"/>
        </w:rPr>
        <w:t xml:space="preserve"> </w:t>
      </w:r>
      <w:proofErr w:type="spellStart"/>
      <w:r>
        <w:rPr>
          <w:sz w:val="28"/>
          <w:szCs w:val="28"/>
        </w:rPr>
        <w:t>кластерлер</w:t>
      </w:r>
      <w:proofErr w:type="spellEnd"/>
      <w:r>
        <w:rPr>
          <w:sz w:val="28"/>
          <w:szCs w:val="28"/>
        </w:rPr>
        <w:t xml:space="preserve"> </w:t>
      </w:r>
      <w:proofErr w:type="spellStart"/>
      <w:r>
        <w:rPr>
          <w:sz w:val="28"/>
          <w:szCs w:val="28"/>
        </w:rPr>
        <w:t>мәселелеріне</w:t>
      </w:r>
      <w:proofErr w:type="spellEnd"/>
      <w:r>
        <w:rPr>
          <w:sz w:val="28"/>
          <w:szCs w:val="28"/>
        </w:rPr>
        <w:t xml:space="preserve"> </w:t>
      </w:r>
      <w:proofErr w:type="spellStart"/>
      <w:r>
        <w:rPr>
          <w:sz w:val="28"/>
          <w:szCs w:val="28"/>
        </w:rPr>
        <w:t>ерекше</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аударады</w:t>
      </w:r>
      <w:proofErr w:type="spellEnd"/>
      <w:r>
        <w:rPr>
          <w:sz w:val="28"/>
          <w:szCs w:val="28"/>
        </w:rPr>
        <w:t xml:space="preserve">. </w:t>
      </w:r>
    </w:p>
    <w:p w14:paraId="73649BD7" w14:textId="49C79719" w:rsidR="00403B56" w:rsidRDefault="0006100F" w:rsidP="00341FD0">
      <w:pPr>
        <w:ind w:firstLine="709"/>
        <w:jc w:val="both"/>
        <w:rPr>
          <w:sz w:val="28"/>
          <w:szCs w:val="28"/>
        </w:rPr>
      </w:pPr>
      <w:r>
        <w:rPr>
          <w:sz w:val="28"/>
          <w:szCs w:val="28"/>
        </w:rPr>
        <w:tab/>
      </w:r>
      <w:proofErr w:type="spellStart"/>
      <w:r>
        <w:rPr>
          <w:sz w:val="28"/>
          <w:szCs w:val="28"/>
        </w:rPr>
        <w:t>Қазақстанда</w:t>
      </w:r>
      <w:proofErr w:type="spellEnd"/>
      <w:r>
        <w:rPr>
          <w:sz w:val="28"/>
          <w:szCs w:val="28"/>
        </w:rPr>
        <w:t xml:space="preserve"> </w:t>
      </w:r>
      <w:proofErr w:type="spellStart"/>
      <w:r>
        <w:rPr>
          <w:sz w:val="28"/>
          <w:szCs w:val="28"/>
        </w:rPr>
        <w:t>кластерлерді</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зерттеулермен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айтқанда</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салаларда</w:t>
      </w:r>
      <w:proofErr w:type="spellEnd"/>
      <w:r>
        <w:rPr>
          <w:sz w:val="28"/>
          <w:szCs w:val="28"/>
        </w:rPr>
        <w:t xml:space="preserve"> ҚР </w:t>
      </w:r>
      <w:proofErr w:type="spellStart"/>
      <w:r>
        <w:rPr>
          <w:sz w:val="28"/>
          <w:szCs w:val="28"/>
        </w:rPr>
        <w:t>Ғылым</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министрлігі</w:t>
      </w:r>
      <w:proofErr w:type="spellEnd"/>
      <w:r>
        <w:rPr>
          <w:sz w:val="28"/>
          <w:szCs w:val="28"/>
        </w:rPr>
        <w:t xml:space="preserve"> </w:t>
      </w:r>
      <w:proofErr w:type="spellStart"/>
      <w:r>
        <w:rPr>
          <w:sz w:val="28"/>
          <w:szCs w:val="28"/>
        </w:rPr>
        <w:t>Ғылым</w:t>
      </w:r>
      <w:proofErr w:type="spellEnd"/>
      <w:r>
        <w:rPr>
          <w:sz w:val="28"/>
          <w:szCs w:val="28"/>
        </w:rPr>
        <w:t xml:space="preserve"> </w:t>
      </w:r>
      <w:proofErr w:type="spellStart"/>
      <w:r>
        <w:rPr>
          <w:sz w:val="28"/>
          <w:szCs w:val="28"/>
        </w:rPr>
        <w:t>ко</w:t>
      </w:r>
      <w:r w:rsidR="00AB60C0">
        <w:rPr>
          <w:sz w:val="28"/>
          <w:szCs w:val="28"/>
        </w:rPr>
        <w:t>митетінің</w:t>
      </w:r>
      <w:proofErr w:type="spellEnd"/>
      <w:r w:rsidR="00AB60C0">
        <w:rPr>
          <w:sz w:val="28"/>
          <w:szCs w:val="28"/>
        </w:rPr>
        <w:t xml:space="preserve"> Экономика институты, </w:t>
      </w:r>
      <w:proofErr w:type="spellStart"/>
      <w:r w:rsidR="00AB60C0">
        <w:rPr>
          <w:sz w:val="28"/>
          <w:szCs w:val="28"/>
        </w:rPr>
        <w:t>ә</w:t>
      </w:r>
      <w:r>
        <w:rPr>
          <w:sz w:val="28"/>
          <w:szCs w:val="28"/>
        </w:rPr>
        <w:t>л</w:t>
      </w:r>
      <w:proofErr w:type="spellEnd"/>
      <w:r>
        <w:rPr>
          <w:sz w:val="28"/>
          <w:szCs w:val="28"/>
        </w:rPr>
        <w:t xml:space="preserve">-Фараби </w:t>
      </w:r>
      <w:proofErr w:type="spellStart"/>
      <w:r>
        <w:rPr>
          <w:sz w:val="28"/>
          <w:szCs w:val="28"/>
        </w:rPr>
        <w:t>атындағы</w:t>
      </w:r>
      <w:proofErr w:type="spellEnd"/>
      <w:r>
        <w:rPr>
          <w:sz w:val="28"/>
          <w:szCs w:val="28"/>
        </w:rPr>
        <w:t xml:space="preserve"> </w:t>
      </w:r>
      <w:proofErr w:type="spellStart"/>
      <w:r>
        <w:rPr>
          <w:sz w:val="28"/>
          <w:szCs w:val="28"/>
        </w:rPr>
        <w:t>ҚазҰУ</w:t>
      </w:r>
      <w:proofErr w:type="spellEnd"/>
      <w:r>
        <w:rPr>
          <w:sz w:val="28"/>
          <w:szCs w:val="28"/>
        </w:rPr>
        <w:t xml:space="preserve">, </w:t>
      </w:r>
      <w:r w:rsidR="00F2430C">
        <w:rPr>
          <w:sz w:val="28"/>
          <w:szCs w:val="28"/>
          <w:lang w:val="en-US"/>
        </w:rPr>
        <w:t>Astana</w:t>
      </w:r>
      <w:r w:rsidR="00F2430C" w:rsidRPr="00F2430C">
        <w:rPr>
          <w:sz w:val="28"/>
          <w:szCs w:val="28"/>
        </w:rPr>
        <w:t xml:space="preserve"> </w:t>
      </w:r>
      <w:r w:rsidR="00F2430C">
        <w:rPr>
          <w:sz w:val="28"/>
          <w:szCs w:val="28"/>
          <w:lang w:val="en-US"/>
        </w:rPr>
        <w:t>Hub</w:t>
      </w:r>
      <w:r w:rsidR="00F2430C" w:rsidRPr="00F2430C">
        <w:rPr>
          <w:sz w:val="28"/>
          <w:szCs w:val="28"/>
        </w:rPr>
        <w:t xml:space="preserve">, </w:t>
      </w:r>
      <w:r w:rsidR="00F2430C">
        <w:rPr>
          <w:sz w:val="28"/>
          <w:szCs w:val="28"/>
        </w:rPr>
        <w:t xml:space="preserve">АЭА </w:t>
      </w:r>
      <w:r w:rsidR="00A87591">
        <w:rPr>
          <w:sz w:val="28"/>
          <w:szCs w:val="28"/>
        </w:rPr>
        <w:t>«</w:t>
      </w:r>
      <w:r w:rsidR="00F2430C">
        <w:rPr>
          <w:sz w:val="28"/>
          <w:szCs w:val="28"/>
          <w:lang w:val="kk-KZ"/>
        </w:rPr>
        <w:t>ИТП</w:t>
      </w:r>
      <w:r w:rsidR="00A87591">
        <w:rPr>
          <w:sz w:val="28"/>
          <w:szCs w:val="28"/>
        </w:rPr>
        <w:t>»</w:t>
      </w:r>
      <w:r w:rsidR="00F2430C">
        <w:rPr>
          <w:sz w:val="28"/>
          <w:szCs w:val="28"/>
          <w:lang w:val="kk-KZ"/>
        </w:rPr>
        <w:t xml:space="preserve"> </w:t>
      </w:r>
      <w:proofErr w:type="spellStart"/>
      <w:r>
        <w:rPr>
          <w:sz w:val="28"/>
          <w:szCs w:val="28"/>
        </w:rPr>
        <w:t>айналысады</w:t>
      </w:r>
      <w:proofErr w:type="spellEnd"/>
      <w:r>
        <w:rPr>
          <w:sz w:val="28"/>
          <w:szCs w:val="28"/>
        </w:rPr>
        <w:t xml:space="preserve">. Айта кету керек, басым </w:t>
      </w:r>
      <w:proofErr w:type="spellStart"/>
      <w:r>
        <w:rPr>
          <w:sz w:val="28"/>
          <w:szCs w:val="28"/>
        </w:rPr>
        <w:t>салаларда</w:t>
      </w:r>
      <w:proofErr w:type="spellEnd"/>
      <w:r>
        <w:rPr>
          <w:sz w:val="28"/>
          <w:szCs w:val="28"/>
        </w:rPr>
        <w:t xml:space="preserve"> </w:t>
      </w:r>
      <w:proofErr w:type="spellStart"/>
      <w:r>
        <w:rPr>
          <w:sz w:val="28"/>
          <w:szCs w:val="28"/>
        </w:rPr>
        <w:t>кластерлік</w:t>
      </w:r>
      <w:proofErr w:type="spellEnd"/>
      <w:r>
        <w:rPr>
          <w:sz w:val="28"/>
          <w:szCs w:val="28"/>
        </w:rPr>
        <w:t xml:space="preserve"> </w:t>
      </w:r>
      <w:proofErr w:type="spellStart"/>
      <w:r>
        <w:rPr>
          <w:sz w:val="28"/>
          <w:szCs w:val="28"/>
        </w:rPr>
        <w:t>стратегияны</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мақсатында</w:t>
      </w:r>
      <w:proofErr w:type="spellEnd"/>
      <w:r>
        <w:rPr>
          <w:sz w:val="28"/>
          <w:szCs w:val="28"/>
        </w:rPr>
        <w:t xml:space="preserve"> </w:t>
      </w:r>
      <w:proofErr w:type="spellStart"/>
      <w:r>
        <w:rPr>
          <w:sz w:val="28"/>
          <w:szCs w:val="28"/>
        </w:rPr>
        <w:t>Қазақстанға</w:t>
      </w:r>
      <w:proofErr w:type="spellEnd"/>
      <w:r>
        <w:rPr>
          <w:sz w:val="28"/>
          <w:szCs w:val="28"/>
        </w:rPr>
        <w:t xml:space="preserve"> Гарвард </w:t>
      </w:r>
      <w:proofErr w:type="spellStart"/>
      <w:r>
        <w:rPr>
          <w:sz w:val="28"/>
          <w:szCs w:val="28"/>
        </w:rPr>
        <w:t>университетінің</w:t>
      </w:r>
      <w:proofErr w:type="spellEnd"/>
      <w:r>
        <w:rPr>
          <w:sz w:val="28"/>
          <w:szCs w:val="28"/>
        </w:rPr>
        <w:t xml:space="preserve"> профессоры Майкл Портер </w:t>
      </w:r>
      <w:proofErr w:type="spellStart"/>
      <w:r>
        <w:rPr>
          <w:sz w:val="28"/>
          <w:szCs w:val="28"/>
        </w:rPr>
        <w:t>шақырылды</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біздің</w:t>
      </w:r>
      <w:proofErr w:type="spellEnd"/>
      <w:r>
        <w:rPr>
          <w:sz w:val="28"/>
          <w:szCs w:val="28"/>
        </w:rPr>
        <w:t xml:space="preserve"> </w:t>
      </w:r>
      <w:proofErr w:type="spellStart"/>
      <w:r>
        <w:rPr>
          <w:sz w:val="28"/>
          <w:szCs w:val="28"/>
        </w:rPr>
        <w:t>еліміз</w:t>
      </w:r>
      <w:proofErr w:type="spellEnd"/>
      <w:r>
        <w:rPr>
          <w:sz w:val="28"/>
          <w:szCs w:val="28"/>
        </w:rPr>
        <w:t xml:space="preserve"> </w:t>
      </w:r>
      <w:proofErr w:type="spellStart"/>
      <w:r>
        <w:rPr>
          <w:sz w:val="28"/>
          <w:szCs w:val="28"/>
        </w:rPr>
        <w:t>үшін</w:t>
      </w:r>
      <w:proofErr w:type="spellEnd"/>
      <w:r>
        <w:rPr>
          <w:sz w:val="28"/>
          <w:szCs w:val="28"/>
        </w:rPr>
        <w:t xml:space="preserve"> </w:t>
      </w:r>
      <w:r w:rsidR="00A87591">
        <w:rPr>
          <w:sz w:val="28"/>
          <w:szCs w:val="28"/>
        </w:rPr>
        <w:t>«</w:t>
      </w:r>
      <w:proofErr w:type="spellStart"/>
      <w:r>
        <w:rPr>
          <w:sz w:val="28"/>
          <w:szCs w:val="28"/>
        </w:rPr>
        <w:t>кластерлік</w:t>
      </w:r>
      <w:proofErr w:type="spellEnd"/>
      <w:r>
        <w:rPr>
          <w:sz w:val="28"/>
          <w:szCs w:val="28"/>
        </w:rPr>
        <w:t xml:space="preserve"> </w:t>
      </w:r>
      <w:proofErr w:type="spellStart"/>
      <w:r>
        <w:rPr>
          <w:sz w:val="28"/>
          <w:szCs w:val="28"/>
        </w:rPr>
        <w:t>тәсілдің</w:t>
      </w:r>
      <w:proofErr w:type="spellEnd"/>
      <w:r w:rsidR="00A87591">
        <w:rPr>
          <w:sz w:val="28"/>
          <w:szCs w:val="28"/>
        </w:rPr>
        <w:t>»</w:t>
      </w:r>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өтті</w:t>
      </w:r>
      <w:proofErr w:type="spellEnd"/>
      <w:r>
        <w:rPr>
          <w:sz w:val="28"/>
          <w:szCs w:val="28"/>
        </w:rPr>
        <w:t>.</w:t>
      </w:r>
    </w:p>
    <w:p w14:paraId="75BB7DB7" w14:textId="77777777" w:rsidR="00403B56" w:rsidRDefault="0006100F" w:rsidP="00341FD0">
      <w:pPr>
        <w:ind w:firstLine="709"/>
        <w:jc w:val="both"/>
        <w:rPr>
          <w:sz w:val="28"/>
          <w:szCs w:val="28"/>
        </w:rPr>
      </w:pPr>
      <w:r>
        <w:rPr>
          <w:sz w:val="28"/>
          <w:szCs w:val="28"/>
        </w:rPr>
        <w:tab/>
      </w:r>
      <w:proofErr w:type="spellStart"/>
      <w:r>
        <w:rPr>
          <w:b/>
          <w:sz w:val="28"/>
          <w:szCs w:val="28"/>
        </w:rPr>
        <w:t>Зерттеудің</w:t>
      </w:r>
      <w:proofErr w:type="spellEnd"/>
      <w:r>
        <w:rPr>
          <w:b/>
          <w:sz w:val="28"/>
          <w:szCs w:val="28"/>
        </w:rPr>
        <w:t xml:space="preserve"> </w:t>
      </w:r>
      <w:proofErr w:type="spellStart"/>
      <w:r>
        <w:rPr>
          <w:b/>
          <w:sz w:val="28"/>
          <w:szCs w:val="28"/>
        </w:rPr>
        <w:t>мақсаты</w:t>
      </w:r>
      <w:proofErr w:type="spellEnd"/>
      <w:r>
        <w:rPr>
          <w:b/>
          <w:sz w:val="28"/>
          <w:szCs w:val="28"/>
        </w:rPr>
        <w:t xml:space="preserve"> мен </w:t>
      </w:r>
      <w:proofErr w:type="spellStart"/>
      <w:r>
        <w:rPr>
          <w:b/>
          <w:sz w:val="28"/>
          <w:szCs w:val="28"/>
        </w:rPr>
        <w:t>міндеттері</w:t>
      </w:r>
      <w:proofErr w:type="spellEnd"/>
      <w:r w:rsidR="00AB60C0">
        <w:rPr>
          <w:sz w:val="28"/>
          <w:szCs w:val="28"/>
        </w:rPr>
        <w:t xml:space="preserve">. </w:t>
      </w:r>
      <w:proofErr w:type="spellStart"/>
      <w:r>
        <w:rPr>
          <w:sz w:val="28"/>
          <w:szCs w:val="28"/>
        </w:rPr>
        <w:t>Диссертациялық</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шеңберінде</w:t>
      </w:r>
      <w:proofErr w:type="spellEnd"/>
      <w:r>
        <w:rPr>
          <w:sz w:val="28"/>
          <w:szCs w:val="28"/>
        </w:rPr>
        <w:t xml:space="preserve"> ҚР </w:t>
      </w:r>
      <w:proofErr w:type="spellStart"/>
      <w:r>
        <w:rPr>
          <w:sz w:val="28"/>
          <w:szCs w:val="28"/>
        </w:rPr>
        <w:t>Президенті</w:t>
      </w:r>
      <w:proofErr w:type="spellEnd"/>
      <w:r>
        <w:rPr>
          <w:sz w:val="28"/>
          <w:szCs w:val="28"/>
        </w:rPr>
        <w:t xml:space="preserve"> </w:t>
      </w:r>
      <w:proofErr w:type="spellStart"/>
      <w:r>
        <w:rPr>
          <w:sz w:val="28"/>
          <w:szCs w:val="28"/>
        </w:rPr>
        <w:t>қойған</w:t>
      </w:r>
      <w:proofErr w:type="spellEnd"/>
      <w:r>
        <w:rPr>
          <w:sz w:val="28"/>
          <w:szCs w:val="28"/>
        </w:rPr>
        <w:t xml:space="preserve"> </w:t>
      </w:r>
      <w:proofErr w:type="spellStart"/>
      <w:r>
        <w:rPr>
          <w:sz w:val="28"/>
          <w:szCs w:val="28"/>
        </w:rPr>
        <w:t>экономиканың</w:t>
      </w:r>
      <w:proofErr w:type="spellEnd"/>
      <w:r>
        <w:rPr>
          <w:sz w:val="28"/>
          <w:szCs w:val="28"/>
        </w:rPr>
        <w:t xml:space="preserve"> </w:t>
      </w:r>
      <w:proofErr w:type="spellStart"/>
      <w:r>
        <w:rPr>
          <w:sz w:val="28"/>
          <w:szCs w:val="28"/>
        </w:rPr>
        <w:t>негізгі</w:t>
      </w:r>
      <w:proofErr w:type="spellEnd"/>
      <w:r>
        <w:rPr>
          <w:sz w:val="28"/>
          <w:szCs w:val="28"/>
        </w:rPr>
        <w:t xml:space="preserve"> басым </w:t>
      </w:r>
      <w:proofErr w:type="spellStart"/>
      <w:r>
        <w:rPr>
          <w:sz w:val="28"/>
          <w:szCs w:val="28"/>
        </w:rPr>
        <w:t>бағыттарының</w:t>
      </w:r>
      <w:proofErr w:type="spellEnd"/>
      <w:r>
        <w:rPr>
          <w:sz w:val="28"/>
          <w:szCs w:val="28"/>
        </w:rPr>
        <w:t xml:space="preserve"> </w:t>
      </w:r>
      <w:proofErr w:type="spellStart"/>
      <w:r>
        <w:rPr>
          <w:sz w:val="28"/>
          <w:szCs w:val="28"/>
        </w:rPr>
        <w:t>міндеттерін</w:t>
      </w:r>
      <w:proofErr w:type="spellEnd"/>
      <w:r>
        <w:rPr>
          <w:sz w:val="28"/>
          <w:szCs w:val="28"/>
        </w:rPr>
        <w:t xml:space="preserve"> </w:t>
      </w:r>
      <w:proofErr w:type="spellStart"/>
      <w:r>
        <w:rPr>
          <w:sz w:val="28"/>
          <w:szCs w:val="28"/>
        </w:rPr>
        <w:t>практикада</w:t>
      </w:r>
      <w:proofErr w:type="spellEnd"/>
      <w:r>
        <w:rPr>
          <w:sz w:val="28"/>
          <w:szCs w:val="28"/>
        </w:rPr>
        <w:t xml:space="preserve"> </w:t>
      </w:r>
      <w:proofErr w:type="spellStart"/>
      <w:r>
        <w:rPr>
          <w:sz w:val="28"/>
          <w:szCs w:val="28"/>
        </w:rPr>
        <w:t>жүзеге</w:t>
      </w:r>
      <w:proofErr w:type="spellEnd"/>
      <w:r>
        <w:rPr>
          <w:sz w:val="28"/>
          <w:szCs w:val="28"/>
        </w:rPr>
        <w:t xml:space="preserve"> </w:t>
      </w:r>
      <w:proofErr w:type="spellStart"/>
      <w:r>
        <w:rPr>
          <w:sz w:val="28"/>
          <w:szCs w:val="28"/>
        </w:rPr>
        <w:t>асыру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Қазақстанда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теориялық-әдіснамалық</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дайындау</w:t>
      </w:r>
      <w:proofErr w:type="spellEnd"/>
      <w:r>
        <w:rPr>
          <w:sz w:val="28"/>
          <w:szCs w:val="28"/>
        </w:rPr>
        <w:t xml:space="preserve"> </w:t>
      </w:r>
      <w:proofErr w:type="spellStart"/>
      <w:r>
        <w:rPr>
          <w:sz w:val="28"/>
          <w:szCs w:val="28"/>
        </w:rPr>
        <w:t>және</w:t>
      </w:r>
      <w:proofErr w:type="spellEnd"/>
      <w:r>
        <w:rPr>
          <w:sz w:val="28"/>
          <w:szCs w:val="28"/>
        </w:rPr>
        <w:t xml:space="preserve"> АКТ </w:t>
      </w:r>
      <w:proofErr w:type="spellStart"/>
      <w:r>
        <w:rPr>
          <w:sz w:val="28"/>
          <w:szCs w:val="28"/>
        </w:rPr>
        <w:t>саласының</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жай-күйін</w:t>
      </w:r>
      <w:proofErr w:type="spellEnd"/>
      <w:r>
        <w:rPr>
          <w:sz w:val="28"/>
          <w:szCs w:val="28"/>
        </w:rPr>
        <w:t xml:space="preserve"> </w:t>
      </w:r>
      <w:proofErr w:type="spellStart"/>
      <w:r>
        <w:rPr>
          <w:sz w:val="28"/>
          <w:szCs w:val="28"/>
        </w:rPr>
        <w:t>талдау</w:t>
      </w:r>
      <w:proofErr w:type="spellEnd"/>
      <w:r>
        <w:rPr>
          <w:sz w:val="28"/>
          <w:szCs w:val="28"/>
        </w:rPr>
        <w:t xml:space="preserve"> мен </w:t>
      </w:r>
      <w:proofErr w:type="spellStart"/>
      <w:r>
        <w:rPr>
          <w:sz w:val="28"/>
          <w:szCs w:val="28"/>
        </w:rPr>
        <w:t>іске</w:t>
      </w:r>
      <w:proofErr w:type="spellEnd"/>
      <w:r>
        <w:rPr>
          <w:sz w:val="28"/>
          <w:szCs w:val="28"/>
        </w:rPr>
        <w:t xml:space="preserve"> </w:t>
      </w:r>
      <w:proofErr w:type="spellStart"/>
      <w:r>
        <w:rPr>
          <w:sz w:val="28"/>
          <w:szCs w:val="28"/>
        </w:rPr>
        <w:t>асыру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ғылыми-практикалық</w:t>
      </w:r>
      <w:proofErr w:type="spellEnd"/>
      <w:r>
        <w:rPr>
          <w:sz w:val="28"/>
          <w:szCs w:val="28"/>
        </w:rPr>
        <w:t xml:space="preserve"> </w:t>
      </w:r>
      <w:proofErr w:type="spellStart"/>
      <w:r>
        <w:rPr>
          <w:sz w:val="28"/>
          <w:szCs w:val="28"/>
        </w:rPr>
        <w:t>ұсынымдар</w:t>
      </w:r>
      <w:proofErr w:type="spellEnd"/>
      <w:r>
        <w:rPr>
          <w:sz w:val="28"/>
          <w:szCs w:val="28"/>
        </w:rPr>
        <w:t xml:space="preserve"> мен </w:t>
      </w:r>
      <w:proofErr w:type="spellStart"/>
      <w:r>
        <w:rPr>
          <w:sz w:val="28"/>
          <w:szCs w:val="28"/>
        </w:rPr>
        <w:t>ұйымдастырушылық-экономикалық</w:t>
      </w:r>
      <w:proofErr w:type="spellEnd"/>
      <w:r>
        <w:rPr>
          <w:sz w:val="28"/>
          <w:szCs w:val="28"/>
        </w:rPr>
        <w:t xml:space="preserve"> </w:t>
      </w:r>
      <w:proofErr w:type="spellStart"/>
      <w:r>
        <w:rPr>
          <w:sz w:val="28"/>
          <w:szCs w:val="28"/>
        </w:rPr>
        <w:t>тетіктер</w:t>
      </w:r>
      <w:proofErr w:type="spellEnd"/>
      <w:r>
        <w:rPr>
          <w:sz w:val="28"/>
          <w:szCs w:val="28"/>
        </w:rPr>
        <w:t xml:space="preserve"> </w:t>
      </w:r>
      <w:proofErr w:type="spellStart"/>
      <w:r>
        <w:rPr>
          <w:sz w:val="28"/>
          <w:szCs w:val="28"/>
        </w:rPr>
        <w:t>ұсынылады</w:t>
      </w:r>
      <w:proofErr w:type="spellEnd"/>
      <w:r>
        <w:rPr>
          <w:sz w:val="28"/>
          <w:szCs w:val="28"/>
        </w:rPr>
        <w:t xml:space="preserve">. </w:t>
      </w:r>
    </w:p>
    <w:p w14:paraId="798A27F0" w14:textId="77777777" w:rsidR="002D7A0D" w:rsidRPr="00566D55" w:rsidRDefault="002D7A0D" w:rsidP="002D7A0D">
      <w:pPr>
        <w:ind w:firstLine="709"/>
        <w:jc w:val="both"/>
        <w:rPr>
          <w:sz w:val="28"/>
          <w:szCs w:val="28"/>
        </w:rPr>
      </w:pPr>
      <w:bookmarkStart w:id="4" w:name="_2et92p0" w:colFirst="0" w:colLast="0"/>
      <w:bookmarkEnd w:id="4"/>
      <w:proofErr w:type="spellStart"/>
      <w:r w:rsidRPr="0069544C">
        <w:rPr>
          <w:b/>
          <w:bCs/>
          <w:sz w:val="28"/>
          <w:szCs w:val="28"/>
        </w:rPr>
        <w:t>Диссертациялық</w:t>
      </w:r>
      <w:proofErr w:type="spellEnd"/>
      <w:r w:rsidRPr="0069544C">
        <w:rPr>
          <w:b/>
          <w:bCs/>
          <w:sz w:val="28"/>
          <w:szCs w:val="28"/>
        </w:rPr>
        <w:t xml:space="preserve"> </w:t>
      </w:r>
      <w:proofErr w:type="spellStart"/>
      <w:r w:rsidRPr="0069544C">
        <w:rPr>
          <w:b/>
          <w:bCs/>
          <w:sz w:val="28"/>
          <w:szCs w:val="28"/>
        </w:rPr>
        <w:t>зерттеудің</w:t>
      </w:r>
      <w:proofErr w:type="spellEnd"/>
      <w:r w:rsidRPr="00566D55">
        <w:rPr>
          <w:sz w:val="28"/>
          <w:szCs w:val="28"/>
        </w:rPr>
        <w:t xml:space="preserve"> </w:t>
      </w:r>
      <w:proofErr w:type="spellStart"/>
      <w:r w:rsidRPr="00566D55">
        <w:rPr>
          <w:b/>
          <w:bCs/>
          <w:sz w:val="28"/>
          <w:szCs w:val="28"/>
        </w:rPr>
        <w:t>мақсаты</w:t>
      </w:r>
      <w:proofErr w:type="spellEnd"/>
      <w:r w:rsidRPr="00566D55">
        <w:rPr>
          <w:sz w:val="28"/>
          <w:szCs w:val="28"/>
        </w:rPr>
        <w:t xml:space="preserve"> </w:t>
      </w:r>
      <w:proofErr w:type="spellStart"/>
      <w:r w:rsidRPr="00566D55">
        <w:rPr>
          <w:sz w:val="28"/>
          <w:szCs w:val="28"/>
        </w:rPr>
        <w:t>Қазақстанда</w:t>
      </w:r>
      <w:proofErr w:type="spellEnd"/>
      <w:r w:rsidRPr="00566D55">
        <w:rPr>
          <w:sz w:val="28"/>
          <w:szCs w:val="28"/>
        </w:rPr>
        <w:t xml:space="preserve"> </w:t>
      </w:r>
      <w:r>
        <w:rPr>
          <w:sz w:val="28"/>
          <w:szCs w:val="28"/>
          <w:lang w:val="kk-KZ"/>
        </w:rPr>
        <w:t>АКТ</w:t>
      </w:r>
      <w:r w:rsidRPr="00566D55">
        <w:rPr>
          <w:sz w:val="28"/>
          <w:szCs w:val="28"/>
        </w:rPr>
        <w:t xml:space="preserve"> </w:t>
      </w:r>
      <w:proofErr w:type="spellStart"/>
      <w:r w:rsidRPr="00566D55">
        <w:rPr>
          <w:sz w:val="28"/>
          <w:szCs w:val="28"/>
        </w:rPr>
        <w:t>кластерлерін</w:t>
      </w:r>
      <w:proofErr w:type="spellEnd"/>
      <w:r w:rsidRPr="00566D55">
        <w:rPr>
          <w:sz w:val="28"/>
          <w:szCs w:val="28"/>
        </w:rPr>
        <w:t xml:space="preserve"> </w:t>
      </w:r>
      <w:proofErr w:type="spellStart"/>
      <w:r w:rsidRPr="00566D55">
        <w:rPr>
          <w:sz w:val="28"/>
          <w:szCs w:val="28"/>
        </w:rPr>
        <w:t>қалыптастырудың</w:t>
      </w:r>
      <w:proofErr w:type="spellEnd"/>
      <w:r w:rsidRPr="00566D55">
        <w:rPr>
          <w:sz w:val="28"/>
          <w:szCs w:val="28"/>
        </w:rPr>
        <w:t xml:space="preserve"> </w:t>
      </w:r>
      <w:proofErr w:type="spellStart"/>
      <w:r w:rsidRPr="00566D55">
        <w:rPr>
          <w:sz w:val="28"/>
          <w:szCs w:val="28"/>
        </w:rPr>
        <w:t>ұйымдастырушылық-экономикалық</w:t>
      </w:r>
      <w:proofErr w:type="spellEnd"/>
      <w:r w:rsidRPr="00566D55">
        <w:rPr>
          <w:sz w:val="28"/>
          <w:szCs w:val="28"/>
        </w:rPr>
        <w:t xml:space="preserve"> </w:t>
      </w:r>
      <w:proofErr w:type="spellStart"/>
      <w:r w:rsidRPr="00566D55">
        <w:rPr>
          <w:sz w:val="28"/>
          <w:szCs w:val="28"/>
        </w:rPr>
        <w:t>тетіктерін</w:t>
      </w:r>
      <w:proofErr w:type="spellEnd"/>
      <w:r w:rsidRPr="00566D55">
        <w:rPr>
          <w:sz w:val="28"/>
          <w:szCs w:val="28"/>
        </w:rPr>
        <w:t xml:space="preserve"> </w:t>
      </w:r>
      <w:proofErr w:type="spellStart"/>
      <w:r w:rsidRPr="00566D55">
        <w:rPr>
          <w:sz w:val="28"/>
          <w:szCs w:val="28"/>
        </w:rPr>
        <w:lastRenderedPageBreak/>
        <w:t>тұжырымдамалық</w:t>
      </w:r>
      <w:proofErr w:type="spellEnd"/>
      <w:r w:rsidRPr="00566D55">
        <w:rPr>
          <w:sz w:val="28"/>
          <w:szCs w:val="28"/>
        </w:rPr>
        <w:t xml:space="preserve"> </w:t>
      </w:r>
      <w:proofErr w:type="spellStart"/>
      <w:r w:rsidRPr="00566D55">
        <w:rPr>
          <w:sz w:val="28"/>
          <w:szCs w:val="28"/>
        </w:rPr>
        <w:t>негіздеу</w:t>
      </w:r>
      <w:proofErr w:type="spellEnd"/>
      <w:r w:rsidRPr="00566D55">
        <w:rPr>
          <w:sz w:val="28"/>
          <w:szCs w:val="28"/>
        </w:rPr>
        <w:t xml:space="preserve"> </w:t>
      </w:r>
      <w:proofErr w:type="spellStart"/>
      <w:r w:rsidRPr="00566D55">
        <w:rPr>
          <w:sz w:val="28"/>
          <w:szCs w:val="28"/>
        </w:rPr>
        <w:t>және</w:t>
      </w:r>
      <w:proofErr w:type="spellEnd"/>
      <w:r w:rsidRPr="00566D55">
        <w:rPr>
          <w:sz w:val="28"/>
          <w:szCs w:val="28"/>
        </w:rPr>
        <w:t xml:space="preserve"> </w:t>
      </w:r>
      <w:proofErr w:type="spellStart"/>
      <w:r w:rsidRPr="00566D55">
        <w:rPr>
          <w:sz w:val="28"/>
          <w:szCs w:val="28"/>
        </w:rPr>
        <w:t>оларды</w:t>
      </w:r>
      <w:proofErr w:type="spellEnd"/>
      <w:r w:rsidRPr="00566D55">
        <w:rPr>
          <w:sz w:val="28"/>
          <w:szCs w:val="28"/>
        </w:rPr>
        <w:t xml:space="preserve"> </w:t>
      </w:r>
      <w:proofErr w:type="spellStart"/>
      <w:r w:rsidRPr="00566D55">
        <w:rPr>
          <w:sz w:val="28"/>
          <w:szCs w:val="28"/>
        </w:rPr>
        <w:t>дамытуға</w:t>
      </w:r>
      <w:proofErr w:type="spellEnd"/>
      <w:r w:rsidRPr="00566D55">
        <w:rPr>
          <w:sz w:val="28"/>
          <w:szCs w:val="28"/>
        </w:rPr>
        <w:t xml:space="preserve"> </w:t>
      </w:r>
      <w:proofErr w:type="spellStart"/>
      <w:r w:rsidRPr="00566D55">
        <w:rPr>
          <w:sz w:val="28"/>
          <w:szCs w:val="28"/>
        </w:rPr>
        <w:t>бағытталған</w:t>
      </w:r>
      <w:proofErr w:type="spellEnd"/>
      <w:r w:rsidRPr="00566D55">
        <w:rPr>
          <w:sz w:val="28"/>
          <w:szCs w:val="28"/>
        </w:rPr>
        <w:t xml:space="preserve"> </w:t>
      </w:r>
      <w:proofErr w:type="spellStart"/>
      <w:r w:rsidRPr="00566D55">
        <w:rPr>
          <w:sz w:val="28"/>
          <w:szCs w:val="28"/>
        </w:rPr>
        <w:t>ғылыми-практикалық</w:t>
      </w:r>
      <w:proofErr w:type="spellEnd"/>
      <w:r w:rsidRPr="00566D55">
        <w:rPr>
          <w:sz w:val="28"/>
          <w:szCs w:val="28"/>
        </w:rPr>
        <w:t xml:space="preserve"> </w:t>
      </w:r>
      <w:proofErr w:type="spellStart"/>
      <w:r w:rsidRPr="00566D55">
        <w:rPr>
          <w:sz w:val="28"/>
          <w:szCs w:val="28"/>
        </w:rPr>
        <w:t>ұсыныстарды</w:t>
      </w:r>
      <w:proofErr w:type="spellEnd"/>
      <w:r w:rsidRPr="00566D55">
        <w:rPr>
          <w:sz w:val="28"/>
          <w:szCs w:val="28"/>
        </w:rPr>
        <w:t xml:space="preserve"> </w:t>
      </w:r>
      <w:proofErr w:type="spellStart"/>
      <w:r w:rsidRPr="00566D55">
        <w:rPr>
          <w:sz w:val="28"/>
          <w:szCs w:val="28"/>
        </w:rPr>
        <w:t>әзірлеу</w:t>
      </w:r>
      <w:proofErr w:type="spellEnd"/>
      <w:r w:rsidRPr="00566D55">
        <w:rPr>
          <w:sz w:val="28"/>
          <w:szCs w:val="28"/>
        </w:rPr>
        <w:t xml:space="preserve"> </w:t>
      </w:r>
      <w:proofErr w:type="spellStart"/>
      <w:r w:rsidRPr="00566D55">
        <w:rPr>
          <w:sz w:val="28"/>
          <w:szCs w:val="28"/>
        </w:rPr>
        <w:t>болып</w:t>
      </w:r>
      <w:proofErr w:type="spellEnd"/>
      <w:r w:rsidRPr="00566D55">
        <w:rPr>
          <w:sz w:val="28"/>
          <w:szCs w:val="28"/>
        </w:rPr>
        <w:t xml:space="preserve"> </w:t>
      </w:r>
      <w:proofErr w:type="spellStart"/>
      <w:r w:rsidRPr="00566D55">
        <w:rPr>
          <w:sz w:val="28"/>
          <w:szCs w:val="28"/>
        </w:rPr>
        <w:t>табылады</w:t>
      </w:r>
      <w:proofErr w:type="spellEnd"/>
      <w:r w:rsidRPr="00566D55">
        <w:rPr>
          <w:sz w:val="28"/>
          <w:szCs w:val="28"/>
        </w:rPr>
        <w:t>.</w:t>
      </w:r>
    </w:p>
    <w:p w14:paraId="442B1D38" w14:textId="77777777" w:rsidR="002D7A0D" w:rsidRPr="00566D55" w:rsidRDefault="002D7A0D" w:rsidP="002D7A0D">
      <w:pPr>
        <w:ind w:firstLine="709"/>
        <w:jc w:val="both"/>
        <w:rPr>
          <w:sz w:val="28"/>
          <w:szCs w:val="28"/>
        </w:rPr>
      </w:pPr>
      <w:proofErr w:type="spellStart"/>
      <w:r w:rsidRPr="00566D55">
        <w:rPr>
          <w:sz w:val="28"/>
          <w:szCs w:val="28"/>
        </w:rPr>
        <w:t>Қойылған</w:t>
      </w:r>
      <w:proofErr w:type="spellEnd"/>
      <w:r w:rsidRPr="00566D55">
        <w:rPr>
          <w:sz w:val="28"/>
          <w:szCs w:val="28"/>
        </w:rPr>
        <w:t xml:space="preserve"> </w:t>
      </w:r>
      <w:proofErr w:type="spellStart"/>
      <w:r w:rsidRPr="00566D55">
        <w:rPr>
          <w:sz w:val="28"/>
          <w:szCs w:val="28"/>
        </w:rPr>
        <w:t>мақсатқа</w:t>
      </w:r>
      <w:proofErr w:type="spellEnd"/>
      <w:r w:rsidRPr="00566D55">
        <w:rPr>
          <w:sz w:val="28"/>
          <w:szCs w:val="28"/>
        </w:rPr>
        <w:t xml:space="preserve"> </w:t>
      </w:r>
      <w:proofErr w:type="spellStart"/>
      <w:r w:rsidRPr="00566D55">
        <w:rPr>
          <w:sz w:val="28"/>
          <w:szCs w:val="28"/>
        </w:rPr>
        <w:t>сәйкес</w:t>
      </w:r>
      <w:proofErr w:type="spellEnd"/>
      <w:r w:rsidRPr="00566D55">
        <w:rPr>
          <w:sz w:val="28"/>
          <w:szCs w:val="28"/>
        </w:rPr>
        <w:t xml:space="preserve"> </w:t>
      </w:r>
      <w:proofErr w:type="spellStart"/>
      <w:r w:rsidRPr="00566D55">
        <w:rPr>
          <w:sz w:val="28"/>
          <w:szCs w:val="28"/>
        </w:rPr>
        <w:t>мынадай</w:t>
      </w:r>
      <w:proofErr w:type="spellEnd"/>
      <w:r w:rsidRPr="00566D55">
        <w:rPr>
          <w:sz w:val="28"/>
          <w:szCs w:val="28"/>
        </w:rPr>
        <w:t xml:space="preserve"> </w:t>
      </w:r>
      <w:proofErr w:type="spellStart"/>
      <w:r w:rsidRPr="00566D55">
        <w:rPr>
          <w:sz w:val="28"/>
          <w:szCs w:val="28"/>
        </w:rPr>
        <w:t>негізгі</w:t>
      </w:r>
      <w:proofErr w:type="spellEnd"/>
      <w:r w:rsidRPr="00566D55">
        <w:rPr>
          <w:sz w:val="28"/>
          <w:szCs w:val="28"/>
        </w:rPr>
        <w:t xml:space="preserve"> </w:t>
      </w:r>
      <w:proofErr w:type="spellStart"/>
      <w:r w:rsidRPr="00566D55">
        <w:rPr>
          <w:b/>
          <w:bCs/>
          <w:sz w:val="28"/>
          <w:szCs w:val="28"/>
        </w:rPr>
        <w:t>міндеттерді</w:t>
      </w:r>
      <w:proofErr w:type="spellEnd"/>
      <w:r w:rsidRPr="00566D55">
        <w:rPr>
          <w:sz w:val="28"/>
          <w:szCs w:val="28"/>
        </w:rPr>
        <w:t xml:space="preserve"> </w:t>
      </w:r>
      <w:proofErr w:type="spellStart"/>
      <w:r w:rsidRPr="00566D55">
        <w:rPr>
          <w:sz w:val="28"/>
          <w:szCs w:val="28"/>
        </w:rPr>
        <w:t>шешу</w:t>
      </w:r>
      <w:proofErr w:type="spellEnd"/>
      <w:r w:rsidRPr="00566D55">
        <w:rPr>
          <w:sz w:val="28"/>
          <w:szCs w:val="28"/>
        </w:rPr>
        <w:t xml:space="preserve"> </w:t>
      </w:r>
      <w:proofErr w:type="spellStart"/>
      <w:r w:rsidRPr="00566D55">
        <w:rPr>
          <w:sz w:val="28"/>
          <w:szCs w:val="28"/>
        </w:rPr>
        <w:t>ұсынылады</w:t>
      </w:r>
      <w:proofErr w:type="spellEnd"/>
      <w:r w:rsidRPr="00566D55">
        <w:rPr>
          <w:sz w:val="28"/>
          <w:szCs w:val="28"/>
        </w:rPr>
        <w:t xml:space="preserve">: </w:t>
      </w:r>
    </w:p>
    <w:p w14:paraId="450CD113" w14:textId="77777777" w:rsidR="002D7A0D" w:rsidRPr="00566D55" w:rsidRDefault="002D7A0D" w:rsidP="002D7A0D">
      <w:pPr>
        <w:ind w:firstLine="709"/>
        <w:jc w:val="both"/>
        <w:rPr>
          <w:sz w:val="28"/>
          <w:szCs w:val="28"/>
        </w:rPr>
      </w:pPr>
      <w:r w:rsidRPr="00566D55">
        <w:rPr>
          <w:sz w:val="28"/>
          <w:szCs w:val="28"/>
        </w:rPr>
        <w:t xml:space="preserve">- </w:t>
      </w:r>
      <w:r>
        <w:rPr>
          <w:sz w:val="28"/>
          <w:szCs w:val="28"/>
          <w:lang w:val="kk-KZ"/>
        </w:rPr>
        <w:t>АКТ</w:t>
      </w:r>
      <w:r w:rsidRPr="00566D55">
        <w:rPr>
          <w:sz w:val="28"/>
          <w:szCs w:val="28"/>
        </w:rPr>
        <w:t xml:space="preserve"> </w:t>
      </w:r>
      <w:proofErr w:type="spellStart"/>
      <w:r w:rsidRPr="00566D55">
        <w:rPr>
          <w:sz w:val="28"/>
          <w:szCs w:val="28"/>
        </w:rPr>
        <w:t>кластерлерін</w:t>
      </w:r>
      <w:proofErr w:type="spellEnd"/>
      <w:r w:rsidRPr="00566D55">
        <w:rPr>
          <w:sz w:val="28"/>
          <w:szCs w:val="28"/>
        </w:rPr>
        <w:t xml:space="preserve"> </w:t>
      </w:r>
      <w:proofErr w:type="spellStart"/>
      <w:r w:rsidRPr="00566D55">
        <w:rPr>
          <w:sz w:val="28"/>
          <w:szCs w:val="28"/>
        </w:rPr>
        <w:t>қалыптастыру</w:t>
      </w:r>
      <w:proofErr w:type="spellEnd"/>
      <w:r w:rsidRPr="00566D55">
        <w:rPr>
          <w:sz w:val="28"/>
          <w:szCs w:val="28"/>
        </w:rPr>
        <w:t xml:space="preserve"> мен </w:t>
      </w:r>
      <w:proofErr w:type="spellStart"/>
      <w:r w:rsidRPr="00566D55">
        <w:rPr>
          <w:sz w:val="28"/>
          <w:szCs w:val="28"/>
        </w:rPr>
        <w:t>дамытудың</w:t>
      </w:r>
      <w:proofErr w:type="spellEnd"/>
      <w:r w:rsidRPr="00566D55">
        <w:rPr>
          <w:sz w:val="28"/>
          <w:szCs w:val="28"/>
        </w:rPr>
        <w:t xml:space="preserve"> </w:t>
      </w:r>
      <w:proofErr w:type="spellStart"/>
      <w:r w:rsidRPr="00566D55">
        <w:rPr>
          <w:sz w:val="28"/>
          <w:szCs w:val="28"/>
        </w:rPr>
        <w:t>тұжырымдамалық</w:t>
      </w:r>
      <w:proofErr w:type="spellEnd"/>
      <w:r w:rsidRPr="00566D55">
        <w:rPr>
          <w:sz w:val="28"/>
          <w:szCs w:val="28"/>
        </w:rPr>
        <w:t xml:space="preserve"> </w:t>
      </w:r>
      <w:proofErr w:type="spellStart"/>
      <w:r w:rsidRPr="00566D55">
        <w:rPr>
          <w:sz w:val="28"/>
          <w:szCs w:val="28"/>
        </w:rPr>
        <w:t>негіздерін</w:t>
      </w:r>
      <w:proofErr w:type="spellEnd"/>
      <w:r w:rsidRPr="00566D55">
        <w:rPr>
          <w:sz w:val="28"/>
          <w:szCs w:val="28"/>
        </w:rPr>
        <w:t xml:space="preserve"> </w:t>
      </w:r>
      <w:proofErr w:type="spellStart"/>
      <w:r w:rsidRPr="00566D55">
        <w:rPr>
          <w:sz w:val="28"/>
          <w:szCs w:val="28"/>
        </w:rPr>
        <w:t>зерделеу</w:t>
      </w:r>
      <w:proofErr w:type="spellEnd"/>
      <w:r w:rsidRPr="00566D55">
        <w:rPr>
          <w:sz w:val="28"/>
          <w:szCs w:val="28"/>
        </w:rPr>
        <w:t>;</w:t>
      </w:r>
    </w:p>
    <w:p w14:paraId="17BD96AE" w14:textId="77777777" w:rsidR="002D7A0D" w:rsidRPr="00566D55" w:rsidRDefault="002D7A0D" w:rsidP="002D7A0D">
      <w:pPr>
        <w:ind w:firstLine="709"/>
        <w:jc w:val="both"/>
        <w:rPr>
          <w:sz w:val="28"/>
          <w:szCs w:val="28"/>
        </w:rPr>
      </w:pPr>
      <w:r w:rsidRPr="00566D55">
        <w:rPr>
          <w:sz w:val="28"/>
          <w:szCs w:val="28"/>
        </w:rPr>
        <w:t xml:space="preserve">- </w:t>
      </w:r>
      <w:r>
        <w:rPr>
          <w:sz w:val="28"/>
          <w:szCs w:val="28"/>
          <w:lang w:val="kk-KZ"/>
        </w:rPr>
        <w:t>АКТ</w:t>
      </w:r>
      <w:r w:rsidRPr="00566D55">
        <w:rPr>
          <w:sz w:val="28"/>
          <w:szCs w:val="28"/>
        </w:rPr>
        <w:t xml:space="preserve"> </w:t>
      </w:r>
      <w:proofErr w:type="spellStart"/>
      <w:r w:rsidRPr="00566D55">
        <w:rPr>
          <w:sz w:val="28"/>
          <w:szCs w:val="28"/>
        </w:rPr>
        <w:t>кластерлерінің</w:t>
      </w:r>
      <w:proofErr w:type="spellEnd"/>
      <w:r w:rsidRPr="00566D55">
        <w:rPr>
          <w:sz w:val="28"/>
          <w:szCs w:val="28"/>
        </w:rPr>
        <w:t xml:space="preserve"> </w:t>
      </w:r>
      <w:proofErr w:type="spellStart"/>
      <w:r w:rsidRPr="00566D55">
        <w:rPr>
          <w:sz w:val="28"/>
          <w:szCs w:val="28"/>
        </w:rPr>
        <w:t>қызметін</w:t>
      </w:r>
      <w:proofErr w:type="spellEnd"/>
      <w:r w:rsidRPr="00566D55">
        <w:rPr>
          <w:sz w:val="28"/>
          <w:szCs w:val="28"/>
        </w:rPr>
        <w:t xml:space="preserve"> </w:t>
      </w:r>
      <w:proofErr w:type="spellStart"/>
      <w:r w:rsidRPr="00566D55">
        <w:rPr>
          <w:sz w:val="28"/>
          <w:szCs w:val="28"/>
        </w:rPr>
        <w:t>ұйымдастырудың</w:t>
      </w:r>
      <w:proofErr w:type="spellEnd"/>
      <w:r w:rsidRPr="00566D55">
        <w:rPr>
          <w:sz w:val="28"/>
          <w:szCs w:val="28"/>
        </w:rPr>
        <w:t xml:space="preserve"> </w:t>
      </w:r>
      <w:proofErr w:type="spellStart"/>
      <w:r w:rsidRPr="00566D55">
        <w:rPr>
          <w:sz w:val="28"/>
          <w:szCs w:val="28"/>
        </w:rPr>
        <w:t>әдіснамалық</w:t>
      </w:r>
      <w:proofErr w:type="spellEnd"/>
      <w:r w:rsidRPr="00566D55">
        <w:rPr>
          <w:sz w:val="28"/>
          <w:szCs w:val="28"/>
        </w:rPr>
        <w:t xml:space="preserve"> </w:t>
      </w:r>
      <w:proofErr w:type="spellStart"/>
      <w:r w:rsidRPr="00566D55">
        <w:rPr>
          <w:sz w:val="28"/>
          <w:szCs w:val="28"/>
        </w:rPr>
        <w:t>негіздерін</w:t>
      </w:r>
      <w:proofErr w:type="spellEnd"/>
      <w:r w:rsidRPr="00566D55">
        <w:rPr>
          <w:sz w:val="28"/>
          <w:szCs w:val="28"/>
        </w:rPr>
        <w:t xml:space="preserve"> </w:t>
      </w:r>
      <w:proofErr w:type="spellStart"/>
      <w:r w:rsidRPr="00566D55">
        <w:rPr>
          <w:sz w:val="28"/>
          <w:szCs w:val="28"/>
        </w:rPr>
        <w:t>зерттеу</w:t>
      </w:r>
      <w:proofErr w:type="spellEnd"/>
      <w:r w:rsidRPr="00566D55">
        <w:rPr>
          <w:sz w:val="28"/>
          <w:szCs w:val="28"/>
        </w:rPr>
        <w:t>;</w:t>
      </w:r>
    </w:p>
    <w:p w14:paraId="5F4A3D58" w14:textId="77777777" w:rsidR="002D7A0D" w:rsidRPr="00566D55" w:rsidRDefault="002D7A0D" w:rsidP="002D7A0D">
      <w:pPr>
        <w:ind w:firstLine="709"/>
        <w:jc w:val="both"/>
        <w:rPr>
          <w:sz w:val="28"/>
          <w:szCs w:val="28"/>
        </w:rPr>
      </w:pPr>
      <w:r w:rsidRPr="00566D55">
        <w:rPr>
          <w:sz w:val="28"/>
          <w:szCs w:val="28"/>
        </w:rPr>
        <w:t>-</w:t>
      </w:r>
      <w:r>
        <w:rPr>
          <w:sz w:val="28"/>
          <w:szCs w:val="28"/>
          <w:lang w:val="kk-KZ"/>
        </w:rPr>
        <w:t xml:space="preserve"> </w:t>
      </w:r>
      <w:proofErr w:type="spellStart"/>
      <w:r w:rsidRPr="00566D55">
        <w:rPr>
          <w:sz w:val="28"/>
          <w:szCs w:val="28"/>
        </w:rPr>
        <w:t>Қазақстанда</w:t>
      </w:r>
      <w:proofErr w:type="spellEnd"/>
      <w:r w:rsidRPr="00566D55">
        <w:rPr>
          <w:sz w:val="28"/>
          <w:szCs w:val="28"/>
        </w:rPr>
        <w:t xml:space="preserve"> АКТ </w:t>
      </w:r>
      <w:proofErr w:type="spellStart"/>
      <w:r w:rsidRPr="00566D55">
        <w:rPr>
          <w:sz w:val="28"/>
          <w:szCs w:val="28"/>
        </w:rPr>
        <w:t>саласын</w:t>
      </w:r>
      <w:proofErr w:type="spellEnd"/>
      <w:r w:rsidRPr="00566D55">
        <w:rPr>
          <w:sz w:val="28"/>
          <w:szCs w:val="28"/>
        </w:rPr>
        <w:t xml:space="preserve"> </w:t>
      </w:r>
      <w:proofErr w:type="spellStart"/>
      <w:r w:rsidRPr="00566D55">
        <w:rPr>
          <w:sz w:val="28"/>
          <w:szCs w:val="28"/>
        </w:rPr>
        <w:t>дамытудың</w:t>
      </w:r>
      <w:proofErr w:type="spellEnd"/>
      <w:r w:rsidRPr="00566D55">
        <w:rPr>
          <w:sz w:val="28"/>
          <w:szCs w:val="28"/>
        </w:rPr>
        <w:t xml:space="preserve"> </w:t>
      </w:r>
      <w:proofErr w:type="spellStart"/>
      <w:r w:rsidRPr="00566D55">
        <w:rPr>
          <w:sz w:val="28"/>
          <w:szCs w:val="28"/>
        </w:rPr>
        <w:t>ағымдағы</w:t>
      </w:r>
      <w:proofErr w:type="spellEnd"/>
      <w:r w:rsidRPr="00566D55">
        <w:rPr>
          <w:sz w:val="28"/>
          <w:szCs w:val="28"/>
        </w:rPr>
        <w:t xml:space="preserve"> </w:t>
      </w:r>
      <w:proofErr w:type="spellStart"/>
      <w:r w:rsidRPr="00566D55">
        <w:rPr>
          <w:sz w:val="28"/>
          <w:szCs w:val="28"/>
        </w:rPr>
        <w:t>жай-күйін</w:t>
      </w:r>
      <w:proofErr w:type="spellEnd"/>
      <w:r w:rsidRPr="00566D55">
        <w:rPr>
          <w:sz w:val="28"/>
          <w:szCs w:val="28"/>
        </w:rPr>
        <w:t xml:space="preserve"> </w:t>
      </w:r>
      <w:proofErr w:type="spellStart"/>
      <w:r w:rsidRPr="00566D55">
        <w:rPr>
          <w:sz w:val="28"/>
          <w:szCs w:val="28"/>
        </w:rPr>
        <w:t>бағалауды</w:t>
      </w:r>
      <w:proofErr w:type="spellEnd"/>
      <w:r w:rsidRPr="00566D55">
        <w:rPr>
          <w:sz w:val="28"/>
          <w:szCs w:val="28"/>
        </w:rPr>
        <w:t xml:space="preserve"> </w:t>
      </w:r>
      <w:proofErr w:type="spellStart"/>
      <w:r w:rsidRPr="00566D55">
        <w:rPr>
          <w:sz w:val="28"/>
          <w:szCs w:val="28"/>
        </w:rPr>
        <w:t>және</w:t>
      </w:r>
      <w:proofErr w:type="spellEnd"/>
      <w:r w:rsidRPr="00566D55">
        <w:rPr>
          <w:sz w:val="28"/>
          <w:szCs w:val="28"/>
        </w:rPr>
        <w:t xml:space="preserve"> </w:t>
      </w:r>
      <w:proofErr w:type="spellStart"/>
      <w:r w:rsidRPr="00566D55">
        <w:rPr>
          <w:sz w:val="28"/>
          <w:szCs w:val="28"/>
        </w:rPr>
        <w:t>Қазақстанда</w:t>
      </w:r>
      <w:proofErr w:type="spellEnd"/>
      <w:r w:rsidRPr="00566D55">
        <w:rPr>
          <w:sz w:val="28"/>
          <w:szCs w:val="28"/>
        </w:rPr>
        <w:t xml:space="preserve"> </w:t>
      </w:r>
      <w:r>
        <w:rPr>
          <w:sz w:val="28"/>
          <w:szCs w:val="28"/>
          <w:lang w:val="kk-KZ"/>
        </w:rPr>
        <w:t>АКТ</w:t>
      </w:r>
      <w:r w:rsidRPr="00566D55">
        <w:rPr>
          <w:sz w:val="28"/>
          <w:szCs w:val="28"/>
        </w:rPr>
        <w:t xml:space="preserve"> </w:t>
      </w:r>
      <w:proofErr w:type="spellStart"/>
      <w:r w:rsidRPr="00566D55">
        <w:rPr>
          <w:sz w:val="28"/>
          <w:szCs w:val="28"/>
        </w:rPr>
        <w:t>кластерлерін</w:t>
      </w:r>
      <w:proofErr w:type="spellEnd"/>
      <w:r w:rsidRPr="00566D55">
        <w:rPr>
          <w:sz w:val="28"/>
          <w:szCs w:val="28"/>
        </w:rPr>
        <w:t xml:space="preserve"> </w:t>
      </w:r>
      <w:proofErr w:type="spellStart"/>
      <w:r w:rsidRPr="00566D55">
        <w:rPr>
          <w:sz w:val="28"/>
          <w:szCs w:val="28"/>
        </w:rPr>
        <w:t>қалыптастырудың</w:t>
      </w:r>
      <w:proofErr w:type="spellEnd"/>
      <w:r w:rsidRPr="00566D55">
        <w:rPr>
          <w:sz w:val="28"/>
          <w:szCs w:val="28"/>
        </w:rPr>
        <w:t xml:space="preserve"> </w:t>
      </w:r>
      <w:proofErr w:type="spellStart"/>
      <w:r w:rsidRPr="00566D55">
        <w:rPr>
          <w:sz w:val="28"/>
          <w:szCs w:val="28"/>
        </w:rPr>
        <w:t>ұйымдастырушылық-экономикалық</w:t>
      </w:r>
      <w:proofErr w:type="spellEnd"/>
      <w:r w:rsidRPr="00566D55">
        <w:rPr>
          <w:sz w:val="28"/>
          <w:szCs w:val="28"/>
        </w:rPr>
        <w:t xml:space="preserve"> </w:t>
      </w:r>
      <w:proofErr w:type="spellStart"/>
      <w:r w:rsidRPr="00566D55">
        <w:rPr>
          <w:sz w:val="28"/>
          <w:szCs w:val="28"/>
        </w:rPr>
        <w:t>мүмкіндіктерін</w:t>
      </w:r>
      <w:proofErr w:type="spellEnd"/>
      <w:r w:rsidRPr="00566D55">
        <w:rPr>
          <w:sz w:val="28"/>
          <w:szCs w:val="28"/>
        </w:rPr>
        <w:t xml:space="preserve"> </w:t>
      </w:r>
      <w:proofErr w:type="spellStart"/>
      <w:r w:rsidRPr="00566D55">
        <w:rPr>
          <w:sz w:val="28"/>
          <w:szCs w:val="28"/>
        </w:rPr>
        <w:t>талдауды</w:t>
      </w:r>
      <w:proofErr w:type="spellEnd"/>
      <w:r w:rsidRPr="00566D55">
        <w:rPr>
          <w:sz w:val="28"/>
          <w:szCs w:val="28"/>
        </w:rPr>
        <w:t xml:space="preserve"> </w:t>
      </w:r>
      <w:proofErr w:type="spellStart"/>
      <w:r w:rsidRPr="00566D55">
        <w:rPr>
          <w:sz w:val="28"/>
          <w:szCs w:val="28"/>
        </w:rPr>
        <w:t>жүргізу</w:t>
      </w:r>
      <w:proofErr w:type="spellEnd"/>
      <w:r w:rsidRPr="00566D55">
        <w:rPr>
          <w:sz w:val="28"/>
          <w:szCs w:val="28"/>
        </w:rPr>
        <w:t>;</w:t>
      </w:r>
    </w:p>
    <w:p w14:paraId="3E203249" w14:textId="77777777" w:rsidR="002D7A0D" w:rsidRPr="00566D55" w:rsidRDefault="002D7A0D" w:rsidP="002D7A0D">
      <w:pPr>
        <w:ind w:firstLine="709"/>
        <w:jc w:val="both"/>
        <w:rPr>
          <w:sz w:val="28"/>
          <w:szCs w:val="28"/>
        </w:rPr>
      </w:pPr>
      <w:r w:rsidRPr="00566D55">
        <w:rPr>
          <w:sz w:val="28"/>
          <w:szCs w:val="28"/>
        </w:rPr>
        <w:t xml:space="preserve">- </w:t>
      </w:r>
      <w:proofErr w:type="spellStart"/>
      <w:r w:rsidRPr="00566D55">
        <w:rPr>
          <w:sz w:val="28"/>
          <w:szCs w:val="28"/>
        </w:rPr>
        <w:t>Қазақстанның</w:t>
      </w:r>
      <w:proofErr w:type="spellEnd"/>
      <w:r w:rsidRPr="00566D55">
        <w:rPr>
          <w:sz w:val="28"/>
          <w:szCs w:val="28"/>
        </w:rPr>
        <w:t xml:space="preserve"> АКТ </w:t>
      </w:r>
      <w:proofErr w:type="spellStart"/>
      <w:r w:rsidRPr="00566D55">
        <w:rPr>
          <w:sz w:val="28"/>
          <w:szCs w:val="28"/>
        </w:rPr>
        <w:t>секторының</w:t>
      </w:r>
      <w:proofErr w:type="spellEnd"/>
      <w:r w:rsidRPr="00566D55">
        <w:rPr>
          <w:sz w:val="28"/>
          <w:szCs w:val="28"/>
        </w:rPr>
        <w:t xml:space="preserve"> </w:t>
      </w:r>
      <w:proofErr w:type="spellStart"/>
      <w:r w:rsidRPr="00566D55">
        <w:rPr>
          <w:sz w:val="28"/>
          <w:szCs w:val="28"/>
        </w:rPr>
        <w:t>жай-күйін</w:t>
      </w:r>
      <w:proofErr w:type="spellEnd"/>
      <w:r w:rsidRPr="00566D55">
        <w:rPr>
          <w:sz w:val="28"/>
          <w:szCs w:val="28"/>
        </w:rPr>
        <w:t xml:space="preserve"> </w:t>
      </w:r>
      <w:proofErr w:type="spellStart"/>
      <w:r w:rsidRPr="00566D55">
        <w:rPr>
          <w:sz w:val="28"/>
          <w:szCs w:val="28"/>
        </w:rPr>
        <w:t>жақсарту</w:t>
      </w:r>
      <w:proofErr w:type="spellEnd"/>
      <w:r w:rsidRPr="00566D55">
        <w:rPr>
          <w:sz w:val="28"/>
          <w:szCs w:val="28"/>
        </w:rPr>
        <w:t xml:space="preserve"> </w:t>
      </w:r>
      <w:proofErr w:type="spellStart"/>
      <w:r w:rsidRPr="00566D55">
        <w:rPr>
          <w:sz w:val="28"/>
          <w:szCs w:val="28"/>
        </w:rPr>
        <w:t>бойынша</w:t>
      </w:r>
      <w:proofErr w:type="spellEnd"/>
      <w:r w:rsidRPr="00566D55">
        <w:rPr>
          <w:sz w:val="28"/>
          <w:szCs w:val="28"/>
        </w:rPr>
        <w:t xml:space="preserve"> </w:t>
      </w:r>
      <w:proofErr w:type="spellStart"/>
      <w:r w:rsidRPr="00566D55">
        <w:rPr>
          <w:sz w:val="28"/>
          <w:szCs w:val="28"/>
        </w:rPr>
        <w:t>ғылыми-практикалық</w:t>
      </w:r>
      <w:proofErr w:type="spellEnd"/>
      <w:r w:rsidRPr="00566D55">
        <w:rPr>
          <w:sz w:val="28"/>
          <w:szCs w:val="28"/>
        </w:rPr>
        <w:t xml:space="preserve"> </w:t>
      </w:r>
      <w:proofErr w:type="spellStart"/>
      <w:r w:rsidRPr="00566D55">
        <w:rPr>
          <w:sz w:val="28"/>
          <w:szCs w:val="28"/>
        </w:rPr>
        <w:t>ұсынымдар</w:t>
      </w:r>
      <w:proofErr w:type="spellEnd"/>
      <w:r w:rsidRPr="00566D55">
        <w:rPr>
          <w:sz w:val="28"/>
          <w:szCs w:val="28"/>
        </w:rPr>
        <w:t xml:space="preserve"> </w:t>
      </w:r>
      <w:proofErr w:type="spellStart"/>
      <w:r w:rsidRPr="00566D55">
        <w:rPr>
          <w:sz w:val="28"/>
          <w:szCs w:val="28"/>
        </w:rPr>
        <w:t>әзірлеу</w:t>
      </w:r>
      <w:proofErr w:type="spellEnd"/>
      <w:r w:rsidRPr="00566D55">
        <w:rPr>
          <w:sz w:val="28"/>
          <w:szCs w:val="28"/>
        </w:rPr>
        <w:t>;</w:t>
      </w:r>
    </w:p>
    <w:p w14:paraId="7435E1C6" w14:textId="77777777" w:rsidR="002D7A0D" w:rsidRPr="00566D55" w:rsidRDefault="002D7A0D" w:rsidP="002D7A0D">
      <w:pPr>
        <w:ind w:firstLine="709"/>
        <w:jc w:val="both"/>
        <w:rPr>
          <w:sz w:val="28"/>
          <w:szCs w:val="28"/>
        </w:rPr>
      </w:pPr>
      <w:r w:rsidRPr="00566D55">
        <w:rPr>
          <w:sz w:val="28"/>
          <w:szCs w:val="28"/>
        </w:rPr>
        <w:t xml:space="preserve">- </w:t>
      </w:r>
      <w:proofErr w:type="spellStart"/>
      <w:r w:rsidRPr="00566D55">
        <w:rPr>
          <w:sz w:val="28"/>
          <w:szCs w:val="28"/>
        </w:rPr>
        <w:t>кластерлерге</w:t>
      </w:r>
      <w:proofErr w:type="spellEnd"/>
      <w:r w:rsidRPr="00566D55">
        <w:rPr>
          <w:sz w:val="28"/>
          <w:szCs w:val="28"/>
        </w:rPr>
        <w:t xml:space="preserve"> </w:t>
      </w:r>
      <w:proofErr w:type="spellStart"/>
      <w:r w:rsidRPr="00566D55">
        <w:rPr>
          <w:sz w:val="28"/>
          <w:szCs w:val="28"/>
        </w:rPr>
        <w:t>интеграцияланатын</w:t>
      </w:r>
      <w:proofErr w:type="spellEnd"/>
      <w:r>
        <w:rPr>
          <w:sz w:val="28"/>
          <w:szCs w:val="28"/>
          <w:lang w:val="kk-KZ"/>
        </w:rPr>
        <w:t>АКТ</w:t>
      </w:r>
      <w:r w:rsidRPr="00566D55">
        <w:rPr>
          <w:sz w:val="28"/>
          <w:szCs w:val="28"/>
        </w:rPr>
        <w:t xml:space="preserve"> акт </w:t>
      </w:r>
      <w:proofErr w:type="spellStart"/>
      <w:r w:rsidRPr="00566D55">
        <w:rPr>
          <w:sz w:val="28"/>
          <w:szCs w:val="28"/>
        </w:rPr>
        <w:t>компаниялары</w:t>
      </w:r>
      <w:proofErr w:type="spellEnd"/>
      <w:r w:rsidRPr="00566D55">
        <w:rPr>
          <w:sz w:val="28"/>
          <w:szCs w:val="28"/>
        </w:rPr>
        <w:t xml:space="preserve"> </w:t>
      </w:r>
      <w:proofErr w:type="spellStart"/>
      <w:r w:rsidRPr="00566D55">
        <w:rPr>
          <w:sz w:val="28"/>
          <w:szCs w:val="28"/>
        </w:rPr>
        <w:t>дамуының</w:t>
      </w:r>
      <w:proofErr w:type="spellEnd"/>
      <w:r w:rsidRPr="00566D55">
        <w:rPr>
          <w:sz w:val="28"/>
          <w:szCs w:val="28"/>
        </w:rPr>
        <w:t xml:space="preserve"> </w:t>
      </w:r>
      <w:proofErr w:type="spellStart"/>
      <w:r w:rsidRPr="00566D55">
        <w:rPr>
          <w:sz w:val="28"/>
          <w:szCs w:val="28"/>
        </w:rPr>
        <w:t>болжамды</w:t>
      </w:r>
      <w:proofErr w:type="spellEnd"/>
      <w:r w:rsidRPr="00566D55">
        <w:rPr>
          <w:sz w:val="28"/>
          <w:szCs w:val="28"/>
        </w:rPr>
        <w:t xml:space="preserve"> </w:t>
      </w:r>
      <w:proofErr w:type="spellStart"/>
      <w:r w:rsidRPr="00566D55">
        <w:rPr>
          <w:sz w:val="28"/>
          <w:szCs w:val="28"/>
        </w:rPr>
        <w:t>сценарийлерін</w:t>
      </w:r>
      <w:proofErr w:type="spellEnd"/>
      <w:r w:rsidRPr="00566D55">
        <w:rPr>
          <w:sz w:val="28"/>
          <w:szCs w:val="28"/>
        </w:rPr>
        <w:t xml:space="preserve"> </w:t>
      </w:r>
      <w:proofErr w:type="spellStart"/>
      <w:r w:rsidRPr="00566D55">
        <w:rPr>
          <w:sz w:val="28"/>
          <w:szCs w:val="28"/>
        </w:rPr>
        <w:t>негіздеу</w:t>
      </w:r>
      <w:proofErr w:type="spellEnd"/>
      <w:r w:rsidRPr="00566D55">
        <w:rPr>
          <w:sz w:val="28"/>
          <w:szCs w:val="28"/>
        </w:rPr>
        <w:t>;</w:t>
      </w:r>
    </w:p>
    <w:p w14:paraId="52235F2A" w14:textId="77777777" w:rsidR="002D7A0D" w:rsidRPr="00566D55" w:rsidRDefault="002D7A0D" w:rsidP="002D7A0D">
      <w:pPr>
        <w:ind w:firstLine="709"/>
        <w:jc w:val="both"/>
        <w:rPr>
          <w:sz w:val="28"/>
          <w:szCs w:val="28"/>
        </w:rPr>
      </w:pPr>
      <w:r w:rsidRPr="00566D55">
        <w:rPr>
          <w:sz w:val="28"/>
          <w:szCs w:val="28"/>
        </w:rPr>
        <w:t xml:space="preserve">- </w:t>
      </w:r>
      <w:proofErr w:type="spellStart"/>
      <w:r w:rsidRPr="00566D55">
        <w:rPr>
          <w:sz w:val="28"/>
          <w:szCs w:val="28"/>
        </w:rPr>
        <w:t>Қазақстанда</w:t>
      </w:r>
      <w:proofErr w:type="spellEnd"/>
      <w:r w:rsidRPr="00566D55">
        <w:rPr>
          <w:sz w:val="28"/>
          <w:szCs w:val="28"/>
        </w:rPr>
        <w:t xml:space="preserve"> </w:t>
      </w:r>
      <w:r>
        <w:rPr>
          <w:sz w:val="28"/>
          <w:szCs w:val="28"/>
          <w:lang w:val="kk-KZ"/>
        </w:rPr>
        <w:t>АКТ</w:t>
      </w:r>
      <w:r w:rsidRPr="00566D55">
        <w:rPr>
          <w:sz w:val="28"/>
          <w:szCs w:val="28"/>
        </w:rPr>
        <w:t xml:space="preserve"> </w:t>
      </w:r>
      <w:proofErr w:type="spellStart"/>
      <w:r w:rsidRPr="00566D55">
        <w:rPr>
          <w:sz w:val="28"/>
          <w:szCs w:val="28"/>
        </w:rPr>
        <w:t>кластерлерін</w:t>
      </w:r>
      <w:proofErr w:type="spellEnd"/>
      <w:r w:rsidRPr="00566D55">
        <w:rPr>
          <w:sz w:val="28"/>
          <w:szCs w:val="28"/>
        </w:rPr>
        <w:t xml:space="preserve"> </w:t>
      </w:r>
      <w:proofErr w:type="spellStart"/>
      <w:r w:rsidRPr="00566D55">
        <w:rPr>
          <w:sz w:val="28"/>
          <w:szCs w:val="28"/>
        </w:rPr>
        <w:t>қалыптастырудың</w:t>
      </w:r>
      <w:proofErr w:type="spellEnd"/>
      <w:r w:rsidRPr="00566D55">
        <w:rPr>
          <w:sz w:val="28"/>
          <w:szCs w:val="28"/>
        </w:rPr>
        <w:t xml:space="preserve"> </w:t>
      </w:r>
      <w:proofErr w:type="spellStart"/>
      <w:r w:rsidRPr="00566D55">
        <w:rPr>
          <w:sz w:val="28"/>
          <w:szCs w:val="28"/>
        </w:rPr>
        <w:t>ұйымдастырушылық-экономикалық</w:t>
      </w:r>
      <w:proofErr w:type="spellEnd"/>
      <w:r w:rsidRPr="00566D55">
        <w:rPr>
          <w:sz w:val="28"/>
          <w:szCs w:val="28"/>
        </w:rPr>
        <w:t xml:space="preserve"> </w:t>
      </w:r>
      <w:proofErr w:type="spellStart"/>
      <w:r w:rsidRPr="00566D55">
        <w:rPr>
          <w:sz w:val="28"/>
          <w:szCs w:val="28"/>
        </w:rPr>
        <w:t>тетіктерін</w:t>
      </w:r>
      <w:proofErr w:type="spellEnd"/>
      <w:r w:rsidRPr="00566D55">
        <w:rPr>
          <w:sz w:val="28"/>
          <w:szCs w:val="28"/>
        </w:rPr>
        <w:t xml:space="preserve"> </w:t>
      </w:r>
      <w:proofErr w:type="spellStart"/>
      <w:r w:rsidRPr="00566D55">
        <w:rPr>
          <w:sz w:val="28"/>
          <w:szCs w:val="28"/>
        </w:rPr>
        <w:t>әзірлеу</w:t>
      </w:r>
      <w:proofErr w:type="spellEnd"/>
      <w:r w:rsidRPr="00566D55">
        <w:rPr>
          <w:sz w:val="28"/>
          <w:szCs w:val="28"/>
        </w:rPr>
        <w:t>.</w:t>
      </w:r>
    </w:p>
    <w:p w14:paraId="3A9B9BDF" w14:textId="6384782A" w:rsidR="002D7A0D" w:rsidRPr="002D7A0D" w:rsidRDefault="002D7A0D" w:rsidP="002D7A0D">
      <w:pPr>
        <w:ind w:firstLine="709"/>
        <w:jc w:val="both"/>
        <w:rPr>
          <w:sz w:val="28"/>
          <w:szCs w:val="28"/>
          <w:lang w:eastAsia="ru-RU"/>
        </w:rPr>
      </w:pPr>
      <w:proofErr w:type="spellStart"/>
      <w:r w:rsidRPr="002D7A0D">
        <w:rPr>
          <w:b/>
          <w:bCs/>
          <w:sz w:val="28"/>
          <w:szCs w:val="28"/>
          <w:lang w:eastAsia="ru-RU"/>
        </w:rPr>
        <w:t>Зерттеу</w:t>
      </w:r>
      <w:proofErr w:type="spellEnd"/>
      <w:r w:rsidRPr="002D7A0D">
        <w:rPr>
          <w:b/>
          <w:bCs/>
          <w:sz w:val="28"/>
          <w:szCs w:val="28"/>
          <w:lang w:eastAsia="ru-RU"/>
        </w:rPr>
        <w:t xml:space="preserve"> </w:t>
      </w:r>
      <w:proofErr w:type="spellStart"/>
      <w:r w:rsidRPr="002D7A0D">
        <w:rPr>
          <w:b/>
          <w:bCs/>
          <w:sz w:val="28"/>
          <w:szCs w:val="28"/>
          <w:lang w:eastAsia="ru-RU"/>
        </w:rPr>
        <w:t>пәні</w:t>
      </w:r>
      <w:proofErr w:type="spellEnd"/>
      <w:r w:rsidRPr="002D7A0D">
        <w:rPr>
          <w:b/>
          <w:bCs/>
          <w:sz w:val="28"/>
          <w:szCs w:val="28"/>
          <w:lang w:eastAsia="ru-RU"/>
        </w:rPr>
        <w:t>.</w:t>
      </w:r>
      <w:r w:rsidRPr="002D7A0D">
        <w:rPr>
          <w:sz w:val="28"/>
          <w:szCs w:val="28"/>
          <w:lang w:eastAsia="ru-RU"/>
        </w:rPr>
        <w:t xml:space="preserve"> </w:t>
      </w:r>
      <w:bookmarkStart w:id="5" w:name="_Hlk160206697"/>
      <w:r w:rsidRPr="002D7A0D">
        <w:rPr>
          <w:sz w:val="28"/>
          <w:szCs w:val="28"/>
          <w:lang w:eastAsia="ru-RU"/>
        </w:rPr>
        <w:t>А</w:t>
      </w:r>
      <w:r w:rsidRPr="002D7A0D">
        <w:rPr>
          <w:sz w:val="28"/>
          <w:szCs w:val="28"/>
          <w:lang w:val="kk-KZ" w:eastAsia="ru-RU"/>
        </w:rPr>
        <w:t>КТ</w:t>
      </w:r>
      <w:r w:rsidRPr="002D7A0D">
        <w:rPr>
          <w:sz w:val="28"/>
          <w:szCs w:val="28"/>
          <w:lang w:eastAsia="ru-RU"/>
        </w:rPr>
        <w:t xml:space="preserve"> </w:t>
      </w:r>
      <w:proofErr w:type="spellStart"/>
      <w:r w:rsidRPr="002D7A0D">
        <w:rPr>
          <w:sz w:val="28"/>
          <w:szCs w:val="28"/>
          <w:lang w:eastAsia="ru-RU"/>
        </w:rPr>
        <w:t>кластерлерін</w:t>
      </w:r>
      <w:proofErr w:type="spellEnd"/>
      <w:r w:rsidRPr="002D7A0D">
        <w:rPr>
          <w:sz w:val="28"/>
          <w:szCs w:val="28"/>
          <w:lang w:eastAsia="ru-RU"/>
        </w:rPr>
        <w:t xml:space="preserve"> </w:t>
      </w:r>
      <w:proofErr w:type="spellStart"/>
      <w:r w:rsidRPr="002D7A0D">
        <w:rPr>
          <w:sz w:val="28"/>
          <w:szCs w:val="28"/>
          <w:lang w:eastAsia="ru-RU"/>
        </w:rPr>
        <w:t>қалыптастыруға</w:t>
      </w:r>
      <w:proofErr w:type="spellEnd"/>
      <w:r w:rsidRPr="002D7A0D">
        <w:rPr>
          <w:sz w:val="28"/>
          <w:szCs w:val="28"/>
          <w:lang w:eastAsia="ru-RU"/>
        </w:rPr>
        <w:t xml:space="preserve"> </w:t>
      </w:r>
      <w:proofErr w:type="spellStart"/>
      <w:r w:rsidRPr="002D7A0D">
        <w:rPr>
          <w:sz w:val="28"/>
          <w:szCs w:val="28"/>
          <w:lang w:eastAsia="ru-RU"/>
        </w:rPr>
        <w:t>ықпал</w:t>
      </w:r>
      <w:proofErr w:type="spellEnd"/>
      <w:r w:rsidRPr="002D7A0D">
        <w:rPr>
          <w:sz w:val="28"/>
          <w:szCs w:val="28"/>
          <w:lang w:eastAsia="ru-RU"/>
        </w:rPr>
        <w:t xml:space="preserve"> </w:t>
      </w:r>
      <w:proofErr w:type="spellStart"/>
      <w:r w:rsidRPr="002D7A0D">
        <w:rPr>
          <w:sz w:val="28"/>
          <w:szCs w:val="28"/>
          <w:lang w:eastAsia="ru-RU"/>
        </w:rPr>
        <w:t>ететін</w:t>
      </w:r>
      <w:proofErr w:type="spellEnd"/>
      <w:r w:rsidRPr="002D7A0D">
        <w:rPr>
          <w:sz w:val="28"/>
          <w:szCs w:val="28"/>
          <w:lang w:eastAsia="ru-RU"/>
        </w:rPr>
        <w:t xml:space="preserve"> </w:t>
      </w:r>
      <w:proofErr w:type="spellStart"/>
      <w:r w:rsidRPr="002D7A0D">
        <w:rPr>
          <w:sz w:val="28"/>
          <w:szCs w:val="28"/>
          <w:lang w:eastAsia="ru-RU"/>
        </w:rPr>
        <w:t>ұйымдастырушылық-экономикалық</w:t>
      </w:r>
      <w:proofErr w:type="spellEnd"/>
      <w:r w:rsidRPr="002D7A0D">
        <w:rPr>
          <w:sz w:val="28"/>
          <w:szCs w:val="28"/>
          <w:lang w:eastAsia="ru-RU"/>
        </w:rPr>
        <w:t xml:space="preserve"> </w:t>
      </w:r>
      <w:proofErr w:type="spellStart"/>
      <w:r w:rsidRPr="002D7A0D">
        <w:rPr>
          <w:sz w:val="28"/>
          <w:szCs w:val="28"/>
          <w:lang w:eastAsia="ru-RU"/>
        </w:rPr>
        <w:t>процестер</w:t>
      </w:r>
      <w:proofErr w:type="spellEnd"/>
      <w:r w:rsidRPr="002D7A0D">
        <w:rPr>
          <w:sz w:val="28"/>
          <w:szCs w:val="28"/>
          <w:lang w:eastAsia="ru-RU"/>
        </w:rPr>
        <w:t xml:space="preserve">, </w:t>
      </w:r>
      <w:proofErr w:type="spellStart"/>
      <w:r w:rsidRPr="002D7A0D">
        <w:rPr>
          <w:sz w:val="28"/>
          <w:szCs w:val="28"/>
          <w:lang w:eastAsia="ru-RU"/>
        </w:rPr>
        <w:t>тенденциялар</w:t>
      </w:r>
      <w:proofErr w:type="spellEnd"/>
      <w:r w:rsidRPr="002D7A0D">
        <w:rPr>
          <w:sz w:val="28"/>
          <w:szCs w:val="28"/>
          <w:lang w:eastAsia="ru-RU"/>
        </w:rPr>
        <w:t xml:space="preserve"> мен </w:t>
      </w:r>
      <w:r>
        <w:rPr>
          <w:sz w:val="28"/>
          <w:szCs w:val="28"/>
          <w:lang w:val="kk-KZ" w:eastAsia="ru-RU"/>
        </w:rPr>
        <w:t>тетіктер</w:t>
      </w:r>
      <w:r w:rsidRPr="002D7A0D">
        <w:rPr>
          <w:sz w:val="28"/>
          <w:szCs w:val="28"/>
          <w:lang w:eastAsia="ru-RU"/>
        </w:rPr>
        <w:t>.</w:t>
      </w:r>
      <w:bookmarkEnd w:id="5"/>
    </w:p>
    <w:p w14:paraId="7EB78ADB" w14:textId="77777777" w:rsidR="002D7A0D" w:rsidRPr="002D7A0D" w:rsidRDefault="002D7A0D" w:rsidP="002D7A0D">
      <w:pPr>
        <w:ind w:firstLine="709"/>
        <w:jc w:val="both"/>
        <w:rPr>
          <w:sz w:val="28"/>
          <w:szCs w:val="28"/>
          <w:lang w:eastAsia="ru-RU"/>
        </w:rPr>
      </w:pPr>
      <w:proofErr w:type="spellStart"/>
      <w:r w:rsidRPr="002D7A0D">
        <w:rPr>
          <w:b/>
          <w:bCs/>
          <w:sz w:val="28"/>
          <w:szCs w:val="28"/>
          <w:lang w:eastAsia="ru-RU"/>
        </w:rPr>
        <w:t>Зерттеу</w:t>
      </w:r>
      <w:proofErr w:type="spellEnd"/>
      <w:r w:rsidRPr="002D7A0D">
        <w:rPr>
          <w:b/>
          <w:bCs/>
          <w:sz w:val="28"/>
          <w:szCs w:val="28"/>
          <w:lang w:eastAsia="ru-RU"/>
        </w:rPr>
        <w:t xml:space="preserve"> </w:t>
      </w:r>
      <w:proofErr w:type="spellStart"/>
      <w:r w:rsidRPr="002D7A0D">
        <w:rPr>
          <w:b/>
          <w:bCs/>
          <w:sz w:val="28"/>
          <w:szCs w:val="28"/>
          <w:lang w:eastAsia="ru-RU"/>
        </w:rPr>
        <w:t>нысаны</w:t>
      </w:r>
      <w:proofErr w:type="spellEnd"/>
      <w:r w:rsidRPr="002D7A0D">
        <w:rPr>
          <w:b/>
          <w:bCs/>
          <w:sz w:val="28"/>
          <w:szCs w:val="28"/>
          <w:lang w:eastAsia="ru-RU"/>
        </w:rPr>
        <w:t>.</w:t>
      </w:r>
      <w:r w:rsidRPr="002D7A0D">
        <w:rPr>
          <w:sz w:val="28"/>
          <w:szCs w:val="28"/>
          <w:lang w:eastAsia="ru-RU"/>
        </w:rPr>
        <w:t xml:space="preserve"> </w:t>
      </w:r>
      <w:proofErr w:type="spellStart"/>
      <w:r w:rsidRPr="002D7A0D">
        <w:rPr>
          <w:sz w:val="28"/>
          <w:szCs w:val="28"/>
          <w:lang w:eastAsia="ru-RU"/>
        </w:rPr>
        <w:t>Әр</w:t>
      </w:r>
      <w:proofErr w:type="spellEnd"/>
      <w:r w:rsidRPr="002D7A0D">
        <w:rPr>
          <w:sz w:val="28"/>
          <w:szCs w:val="28"/>
          <w:lang w:eastAsia="ru-RU"/>
        </w:rPr>
        <w:t xml:space="preserve"> </w:t>
      </w:r>
      <w:proofErr w:type="spellStart"/>
      <w:r w:rsidRPr="002D7A0D">
        <w:rPr>
          <w:sz w:val="28"/>
          <w:szCs w:val="28"/>
          <w:lang w:eastAsia="ru-RU"/>
        </w:rPr>
        <w:t>түрлі</w:t>
      </w:r>
      <w:proofErr w:type="spellEnd"/>
      <w:r w:rsidRPr="002D7A0D">
        <w:rPr>
          <w:sz w:val="28"/>
          <w:szCs w:val="28"/>
          <w:lang w:eastAsia="ru-RU"/>
        </w:rPr>
        <w:t xml:space="preserve"> </w:t>
      </w:r>
      <w:proofErr w:type="spellStart"/>
      <w:r w:rsidRPr="002D7A0D">
        <w:rPr>
          <w:sz w:val="28"/>
          <w:szCs w:val="28"/>
          <w:lang w:eastAsia="ru-RU"/>
        </w:rPr>
        <w:t>аймақтық</w:t>
      </w:r>
      <w:proofErr w:type="spellEnd"/>
      <w:r w:rsidRPr="002D7A0D">
        <w:rPr>
          <w:sz w:val="28"/>
          <w:szCs w:val="28"/>
          <w:lang w:eastAsia="ru-RU"/>
        </w:rPr>
        <w:t xml:space="preserve"> </w:t>
      </w:r>
      <w:proofErr w:type="spellStart"/>
      <w:r w:rsidRPr="002D7A0D">
        <w:rPr>
          <w:sz w:val="28"/>
          <w:szCs w:val="28"/>
          <w:lang w:eastAsia="ru-RU"/>
        </w:rPr>
        <w:t>экономикалық</w:t>
      </w:r>
      <w:proofErr w:type="spellEnd"/>
      <w:r w:rsidRPr="002D7A0D">
        <w:rPr>
          <w:sz w:val="28"/>
          <w:szCs w:val="28"/>
          <w:lang w:eastAsia="ru-RU"/>
        </w:rPr>
        <w:t xml:space="preserve"> </w:t>
      </w:r>
      <w:proofErr w:type="spellStart"/>
      <w:r w:rsidRPr="002D7A0D">
        <w:rPr>
          <w:sz w:val="28"/>
          <w:szCs w:val="28"/>
          <w:lang w:eastAsia="ru-RU"/>
        </w:rPr>
        <w:t>жүйелер</w:t>
      </w:r>
      <w:proofErr w:type="spellEnd"/>
      <w:r w:rsidRPr="002D7A0D">
        <w:rPr>
          <w:sz w:val="28"/>
          <w:szCs w:val="28"/>
          <w:lang w:eastAsia="ru-RU"/>
        </w:rPr>
        <w:t xml:space="preserve">, </w:t>
      </w:r>
      <w:r w:rsidRPr="002D7A0D">
        <w:rPr>
          <w:sz w:val="28"/>
          <w:szCs w:val="28"/>
          <w:lang w:val="kk-KZ" w:eastAsia="ru-RU"/>
        </w:rPr>
        <w:t xml:space="preserve">АКТ </w:t>
      </w:r>
      <w:proofErr w:type="spellStart"/>
      <w:r w:rsidRPr="002D7A0D">
        <w:rPr>
          <w:sz w:val="28"/>
          <w:szCs w:val="28"/>
          <w:lang w:eastAsia="ru-RU"/>
        </w:rPr>
        <w:t>компаниялары</w:t>
      </w:r>
      <w:proofErr w:type="spellEnd"/>
      <w:r w:rsidRPr="002D7A0D">
        <w:rPr>
          <w:sz w:val="28"/>
          <w:szCs w:val="28"/>
          <w:lang w:eastAsia="ru-RU"/>
        </w:rPr>
        <w:t xml:space="preserve"> </w:t>
      </w:r>
      <w:proofErr w:type="spellStart"/>
      <w:r w:rsidRPr="002D7A0D">
        <w:rPr>
          <w:sz w:val="28"/>
          <w:szCs w:val="28"/>
          <w:lang w:eastAsia="ru-RU"/>
        </w:rPr>
        <w:t>және</w:t>
      </w:r>
      <w:proofErr w:type="spellEnd"/>
      <w:r w:rsidRPr="002D7A0D">
        <w:rPr>
          <w:sz w:val="28"/>
          <w:szCs w:val="28"/>
          <w:lang w:eastAsia="ru-RU"/>
        </w:rPr>
        <w:t xml:space="preserve"> АКТ </w:t>
      </w:r>
      <w:proofErr w:type="spellStart"/>
      <w:r w:rsidRPr="002D7A0D">
        <w:rPr>
          <w:sz w:val="28"/>
          <w:szCs w:val="28"/>
          <w:lang w:eastAsia="ru-RU"/>
        </w:rPr>
        <w:t>кластерлерін</w:t>
      </w:r>
      <w:proofErr w:type="spellEnd"/>
      <w:r w:rsidRPr="002D7A0D">
        <w:rPr>
          <w:sz w:val="28"/>
          <w:szCs w:val="28"/>
          <w:lang w:eastAsia="ru-RU"/>
        </w:rPr>
        <w:t xml:space="preserve"> </w:t>
      </w:r>
      <w:proofErr w:type="spellStart"/>
      <w:r w:rsidRPr="002D7A0D">
        <w:rPr>
          <w:sz w:val="28"/>
          <w:szCs w:val="28"/>
          <w:lang w:eastAsia="ru-RU"/>
        </w:rPr>
        <w:t>құруды</w:t>
      </w:r>
      <w:proofErr w:type="spellEnd"/>
      <w:r w:rsidRPr="002D7A0D">
        <w:rPr>
          <w:sz w:val="28"/>
          <w:szCs w:val="28"/>
          <w:lang w:eastAsia="ru-RU"/>
        </w:rPr>
        <w:t xml:space="preserve"> </w:t>
      </w:r>
      <w:proofErr w:type="spellStart"/>
      <w:r w:rsidRPr="002D7A0D">
        <w:rPr>
          <w:sz w:val="28"/>
          <w:szCs w:val="28"/>
          <w:lang w:eastAsia="ru-RU"/>
        </w:rPr>
        <w:t>бастауға</w:t>
      </w:r>
      <w:proofErr w:type="spellEnd"/>
      <w:r w:rsidRPr="002D7A0D">
        <w:rPr>
          <w:sz w:val="28"/>
          <w:szCs w:val="28"/>
          <w:lang w:eastAsia="ru-RU"/>
        </w:rPr>
        <w:t xml:space="preserve"> </w:t>
      </w:r>
      <w:proofErr w:type="spellStart"/>
      <w:r w:rsidRPr="002D7A0D">
        <w:rPr>
          <w:sz w:val="28"/>
          <w:szCs w:val="28"/>
          <w:lang w:eastAsia="ru-RU"/>
        </w:rPr>
        <w:t>қабілетті</w:t>
      </w:r>
      <w:proofErr w:type="spellEnd"/>
      <w:r w:rsidRPr="002D7A0D">
        <w:rPr>
          <w:sz w:val="28"/>
          <w:szCs w:val="28"/>
          <w:lang w:eastAsia="ru-RU"/>
        </w:rPr>
        <w:t xml:space="preserve"> </w:t>
      </w:r>
      <w:proofErr w:type="spellStart"/>
      <w:r w:rsidRPr="002D7A0D">
        <w:rPr>
          <w:sz w:val="28"/>
          <w:szCs w:val="28"/>
          <w:lang w:eastAsia="ru-RU"/>
        </w:rPr>
        <w:t>басқа</w:t>
      </w:r>
      <w:proofErr w:type="spellEnd"/>
      <w:r w:rsidRPr="002D7A0D">
        <w:rPr>
          <w:sz w:val="28"/>
          <w:szCs w:val="28"/>
          <w:lang w:eastAsia="ru-RU"/>
        </w:rPr>
        <w:t xml:space="preserve"> </w:t>
      </w:r>
      <w:proofErr w:type="spellStart"/>
      <w:r w:rsidRPr="002D7A0D">
        <w:rPr>
          <w:sz w:val="28"/>
          <w:szCs w:val="28"/>
          <w:lang w:eastAsia="ru-RU"/>
        </w:rPr>
        <w:t>ұйымдар</w:t>
      </w:r>
      <w:proofErr w:type="spellEnd"/>
      <w:r w:rsidRPr="002D7A0D">
        <w:rPr>
          <w:sz w:val="28"/>
          <w:szCs w:val="28"/>
          <w:lang w:eastAsia="ru-RU"/>
        </w:rPr>
        <w:t>.</w:t>
      </w:r>
    </w:p>
    <w:p w14:paraId="048D76CB" w14:textId="77777777" w:rsidR="00403B56" w:rsidRDefault="0006100F" w:rsidP="00341FD0">
      <w:pPr>
        <w:tabs>
          <w:tab w:val="left" w:pos="993"/>
        </w:tabs>
        <w:ind w:firstLine="709"/>
        <w:jc w:val="both"/>
        <w:rPr>
          <w:sz w:val="28"/>
          <w:szCs w:val="28"/>
        </w:rPr>
      </w:pPr>
      <w:proofErr w:type="spellStart"/>
      <w:r>
        <w:rPr>
          <w:b/>
          <w:sz w:val="28"/>
          <w:szCs w:val="28"/>
        </w:rPr>
        <w:t>Зерттеудің</w:t>
      </w:r>
      <w:proofErr w:type="spellEnd"/>
      <w:r>
        <w:rPr>
          <w:b/>
          <w:sz w:val="28"/>
          <w:szCs w:val="28"/>
        </w:rPr>
        <w:t xml:space="preserve"> </w:t>
      </w:r>
      <w:proofErr w:type="spellStart"/>
      <w:r>
        <w:rPr>
          <w:b/>
          <w:sz w:val="28"/>
          <w:szCs w:val="28"/>
        </w:rPr>
        <w:t>теориялық</w:t>
      </w:r>
      <w:proofErr w:type="spellEnd"/>
      <w:r>
        <w:rPr>
          <w:b/>
          <w:sz w:val="28"/>
          <w:szCs w:val="28"/>
        </w:rPr>
        <w:t xml:space="preserve"> </w:t>
      </w:r>
      <w:proofErr w:type="spellStart"/>
      <w:r>
        <w:rPr>
          <w:b/>
          <w:sz w:val="28"/>
          <w:szCs w:val="28"/>
        </w:rPr>
        <w:t>және</w:t>
      </w:r>
      <w:proofErr w:type="spellEnd"/>
      <w:r>
        <w:rPr>
          <w:b/>
          <w:sz w:val="28"/>
          <w:szCs w:val="28"/>
        </w:rPr>
        <w:t xml:space="preserve"> </w:t>
      </w:r>
      <w:proofErr w:type="spellStart"/>
      <w:r>
        <w:rPr>
          <w:b/>
          <w:sz w:val="28"/>
          <w:szCs w:val="28"/>
        </w:rPr>
        <w:t>әдіснамалық</w:t>
      </w:r>
      <w:proofErr w:type="spellEnd"/>
      <w:r>
        <w:rPr>
          <w:b/>
          <w:sz w:val="28"/>
          <w:szCs w:val="28"/>
        </w:rPr>
        <w:t xml:space="preserve"> </w:t>
      </w:r>
      <w:proofErr w:type="spellStart"/>
      <w:r>
        <w:rPr>
          <w:b/>
          <w:sz w:val="28"/>
          <w:szCs w:val="28"/>
        </w:rPr>
        <w:t>базасы</w:t>
      </w:r>
      <w:proofErr w:type="spellEnd"/>
      <w:r>
        <w:rPr>
          <w:b/>
          <w:sz w:val="28"/>
          <w:szCs w:val="28"/>
        </w:rPr>
        <w:t>.</w:t>
      </w:r>
      <w:r>
        <w:rPr>
          <w:sz w:val="28"/>
          <w:szCs w:val="28"/>
        </w:rPr>
        <w:t xml:space="preserve"> </w:t>
      </w:r>
      <w:proofErr w:type="spellStart"/>
      <w:r>
        <w:rPr>
          <w:sz w:val="28"/>
          <w:szCs w:val="28"/>
        </w:rPr>
        <w:t>Диссертациялық</w:t>
      </w:r>
      <w:proofErr w:type="spellEnd"/>
      <w:r>
        <w:rPr>
          <w:sz w:val="28"/>
          <w:szCs w:val="28"/>
        </w:rPr>
        <w:t xml:space="preserve"> </w:t>
      </w:r>
      <w:proofErr w:type="spellStart"/>
      <w:r>
        <w:rPr>
          <w:sz w:val="28"/>
          <w:szCs w:val="28"/>
        </w:rPr>
        <w:t>зерттеудің</w:t>
      </w:r>
      <w:proofErr w:type="spellEnd"/>
      <w:r>
        <w:rPr>
          <w:sz w:val="28"/>
          <w:szCs w:val="28"/>
        </w:rPr>
        <w:t xml:space="preserve"> </w:t>
      </w:r>
      <w:proofErr w:type="spellStart"/>
      <w:r>
        <w:rPr>
          <w:sz w:val="28"/>
          <w:szCs w:val="28"/>
        </w:rPr>
        <w:t>теориялық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әдіснамалық</w:t>
      </w:r>
      <w:proofErr w:type="spellEnd"/>
      <w:r>
        <w:rPr>
          <w:sz w:val="28"/>
          <w:szCs w:val="28"/>
        </w:rPr>
        <w:t xml:space="preserve"> </w:t>
      </w:r>
      <w:proofErr w:type="spellStart"/>
      <w:r>
        <w:rPr>
          <w:sz w:val="28"/>
          <w:szCs w:val="28"/>
        </w:rPr>
        <w:t>базасы</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зерттеулердің</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жұмыстары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кластерлердің</w:t>
      </w:r>
      <w:proofErr w:type="spellEnd"/>
      <w:r>
        <w:rPr>
          <w:sz w:val="28"/>
          <w:szCs w:val="28"/>
        </w:rPr>
        <w:t xml:space="preserve"> </w:t>
      </w:r>
      <w:proofErr w:type="spellStart"/>
      <w:r>
        <w:rPr>
          <w:sz w:val="28"/>
          <w:szCs w:val="28"/>
        </w:rPr>
        <w:t>дамуын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ғалымдардың</w:t>
      </w:r>
      <w:proofErr w:type="spellEnd"/>
      <w:r>
        <w:rPr>
          <w:sz w:val="28"/>
          <w:szCs w:val="28"/>
        </w:rPr>
        <w:t xml:space="preserve"> </w:t>
      </w:r>
      <w:proofErr w:type="spellStart"/>
      <w:r>
        <w:rPr>
          <w:sz w:val="28"/>
          <w:szCs w:val="28"/>
        </w:rPr>
        <w:t>классикалық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заманауи</w:t>
      </w:r>
      <w:proofErr w:type="spellEnd"/>
      <w:r>
        <w:rPr>
          <w:sz w:val="28"/>
          <w:szCs w:val="28"/>
        </w:rPr>
        <w:t xml:space="preserve"> </w:t>
      </w:r>
      <w:proofErr w:type="spellStart"/>
      <w:r>
        <w:rPr>
          <w:sz w:val="28"/>
          <w:szCs w:val="28"/>
        </w:rPr>
        <w:t>қолданбалы</w:t>
      </w:r>
      <w:proofErr w:type="spellEnd"/>
      <w:r>
        <w:rPr>
          <w:sz w:val="28"/>
          <w:szCs w:val="28"/>
        </w:rPr>
        <w:t xml:space="preserve"> </w:t>
      </w:r>
      <w:proofErr w:type="spellStart"/>
      <w:r>
        <w:rPr>
          <w:sz w:val="28"/>
          <w:szCs w:val="28"/>
        </w:rPr>
        <w:t>зерттеулері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аясында</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абстракцияның</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әдістерінің</w:t>
      </w:r>
      <w:proofErr w:type="spellEnd"/>
      <w:r>
        <w:rPr>
          <w:sz w:val="28"/>
          <w:szCs w:val="28"/>
        </w:rPr>
        <w:t xml:space="preserve"> </w:t>
      </w:r>
      <w:proofErr w:type="spellStart"/>
      <w:r>
        <w:rPr>
          <w:sz w:val="28"/>
          <w:szCs w:val="28"/>
        </w:rPr>
        <w:t>кешені</w:t>
      </w:r>
      <w:proofErr w:type="spellEnd"/>
      <w:r>
        <w:rPr>
          <w:sz w:val="28"/>
          <w:szCs w:val="28"/>
        </w:rPr>
        <w:t xml:space="preserve">, </w:t>
      </w:r>
      <w:proofErr w:type="spellStart"/>
      <w:r>
        <w:rPr>
          <w:sz w:val="28"/>
          <w:szCs w:val="28"/>
        </w:rPr>
        <w:t>монографиялық</w:t>
      </w:r>
      <w:proofErr w:type="spellEnd"/>
      <w:r>
        <w:rPr>
          <w:sz w:val="28"/>
          <w:szCs w:val="28"/>
        </w:rPr>
        <w:t xml:space="preserve">, </w:t>
      </w:r>
      <w:proofErr w:type="spellStart"/>
      <w:r>
        <w:rPr>
          <w:sz w:val="28"/>
          <w:szCs w:val="28"/>
        </w:rPr>
        <w:t>логикалық</w:t>
      </w:r>
      <w:proofErr w:type="spellEnd"/>
      <w:r>
        <w:rPr>
          <w:sz w:val="28"/>
          <w:szCs w:val="28"/>
        </w:rPr>
        <w:t xml:space="preserve">, </w:t>
      </w:r>
      <w:proofErr w:type="spellStart"/>
      <w:r>
        <w:rPr>
          <w:sz w:val="28"/>
          <w:szCs w:val="28"/>
        </w:rPr>
        <w:t>құрылымдық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графикалық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танымның</w:t>
      </w:r>
      <w:proofErr w:type="spellEnd"/>
      <w:r>
        <w:rPr>
          <w:sz w:val="28"/>
          <w:szCs w:val="28"/>
        </w:rPr>
        <w:t xml:space="preserve"> </w:t>
      </w:r>
      <w:proofErr w:type="spellStart"/>
      <w:r>
        <w:rPr>
          <w:sz w:val="28"/>
          <w:szCs w:val="28"/>
        </w:rPr>
        <w:t>индуктивті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дедуктивті</w:t>
      </w:r>
      <w:proofErr w:type="spellEnd"/>
      <w:r>
        <w:rPr>
          <w:sz w:val="28"/>
          <w:szCs w:val="28"/>
        </w:rPr>
        <w:t xml:space="preserve"> </w:t>
      </w:r>
      <w:proofErr w:type="spellStart"/>
      <w:r>
        <w:rPr>
          <w:sz w:val="28"/>
          <w:szCs w:val="28"/>
        </w:rPr>
        <w:t>әдістері</w:t>
      </w:r>
      <w:proofErr w:type="spellEnd"/>
      <w:r>
        <w:rPr>
          <w:sz w:val="28"/>
          <w:szCs w:val="28"/>
        </w:rPr>
        <w:t xml:space="preserve">, </w:t>
      </w:r>
      <w:proofErr w:type="spellStart"/>
      <w:r>
        <w:rPr>
          <w:sz w:val="28"/>
          <w:szCs w:val="28"/>
        </w:rPr>
        <w:t>Қазақстандағы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өңірлердегі</w:t>
      </w:r>
      <w:proofErr w:type="spellEnd"/>
      <w:r>
        <w:rPr>
          <w:sz w:val="28"/>
          <w:szCs w:val="28"/>
        </w:rPr>
        <w:t xml:space="preserve"> АКТ </w:t>
      </w:r>
      <w:proofErr w:type="spellStart"/>
      <w:r>
        <w:rPr>
          <w:sz w:val="28"/>
          <w:szCs w:val="28"/>
        </w:rPr>
        <w:t>саласының</w:t>
      </w:r>
      <w:proofErr w:type="spellEnd"/>
      <w:r>
        <w:rPr>
          <w:sz w:val="28"/>
          <w:szCs w:val="28"/>
        </w:rPr>
        <w:t xml:space="preserve"> </w:t>
      </w:r>
      <w:proofErr w:type="spellStart"/>
      <w:r>
        <w:rPr>
          <w:sz w:val="28"/>
          <w:szCs w:val="28"/>
        </w:rPr>
        <w:t>көрсеткіштерін</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айтқанда</w:t>
      </w:r>
      <w:proofErr w:type="spellEnd"/>
      <w:r>
        <w:rPr>
          <w:sz w:val="28"/>
          <w:szCs w:val="28"/>
        </w:rPr>
        <w:t xml:space="preserve">, </w:t>
      </w:r>
      <w:proofErr w:type="spellStart"/>
      <w:r>
        <w:rPr>
          <w:sz w:val="28"/>
          <w:szCs w:val="28"/>
        </w:rPr>
        <w:t>эконометрикалық</w:t>
      </w:r>
      <w:proofErr w:type="spellEnd"/>
      <w:r>
        <w:rPr>
          <w:sz w:val="28"/>
          <w:szCs w:val="28"/>
        </w:rPr>
        <w:t xml:space="preserve"> </w:t>
      </w:r>
      <w:proofErr w:type="spellStart"/>
      <w:r>
        <w:rPr>
          <w:sz w:val="28"/>
          <w:szCs w:val="28"/>
        </w:rPr>
        <w:t>модельдер</w:t>
      </w:r>
      <w:proofErr w:type="spellEnd"/>
      <w:r>
        <w:rPr>
          <w:sz w:val="28"/>
          <w:szCs w:val="28"/>
        </w:rPr>
        <w:t>, контент-</w:t>
      </w:r>
      <w:proofErr w:type="spellStart"/>
      <w:r>
        <w:rPr>
          <w:sz w:val="28"/>
          <w:szCs w:val="28"/>
        </w:rPr>
        <w:t>талдау</w:t>
      </w:r>
      <w:proofErr w:type="spellEnd"/>
      <w:r>
        <w:rPr>
          <w:sz w:val="28"/>
          <w:szCs w:val="28"/>
        </w:rPr>
        <w:t xml:space="preserve">, </w:t>
      </w:r>
      <w:proofErr w:type="spellStart"/>
      <w:r>
        <w:rPr>
          <w:sz w:val="28"/>
          <w:szCs w:val="28"/>
        </w:rPr>
        <w:t>мультиноминалды</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қолданылды</w:t>
      </w:r>
      <w:proofErr w:type="spellEnd"/>
      <w:r>
        <w:rPr>
          <w:sz w:val="28"/>
          <w:szCs w:val="28"/>
        </w:rPr>
        <w:t xml:space="preserve">. </w:t>
      </w:r>
      <w:proofErr w:type="spellStart"/>
      <w:r>
        <w:rPr>
          <w:sz w:val="28"/>
          <w:szCs w:val="28"/>
        </w:rPr>
        <w:t>Диссертацияның</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тарауында</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үшін</w:t>
      </w:r>
      <w:proofErr w:type="spellEnd"/>
      <w:r>
        <w:rPr>
          <w:sz w:val="28"/>
          <w:szCs w:val="28"/>
        </w:rPr>
        <w:t xml:space="preserve"> STATA </w:t>
      </w:r>
      <w:proofErr w:type="spellStart"/>
      <w:r>
        <w:rPr>
          <w:sz w:val="28"/>
          <w:szCs w:val="28"/>
        </w:rPr>
        <w:t>және</w:t>
      </w:r>
      <w:proofErr w:type="spellEnd"/>
      <w:r>
        <w:rPr>
          <w:sz w:val="28"/>
          <w:szCs w:val="28"/>
        </w:rPr>
        <w:t xml:space="preserve"> MS Excel </w:t>
      </w:r>
      <w:proofErr w:type="spellStart"/>
      <w:r>
        <w:rPr>
          <w:sz w:val="28"/>
          <w:szCs w:val="28"/>
        </w:rPr>
        <w:t>бағдарламалары</w:t>
      </w:r>
      <w:proofErr w:type="spellEnd"/>
      <w:r>
        <w:rPr>
          <w:sz w:val="28"/>
          <w:szCs w:val="28"/>
        </w:rPr>
        <w:t xml:space="preserve"> </w:t>
      </w:r>
      <w:proofErr w:type="spellStart"/>
      <w:r>
        <w:rPr>
          <w:sz w:val="28"/>
          <w:szCs w:val="28"/>
        </w:rPr>
        <w:t>қолданылды</w:t>
      </w:r>
      <w:proofErr w:type="spellEnd"/>
      <w:r>
        <w:rPr>
          <w:sz w:val="28"/>
          <w:szCs w:val="28"/>
        </w:rPr>
        <w:t>.</w:t>
      </w:r>
    </w:p>
    <w:p w14:paraId="42130816" w14:textId="51BA3013" w:rsidR="00403B56" w:rsidRDefault="0006100F" w:rsidP="00341FD0">
      <w:pPr>
        <w:tabs>
          <w:tab w:val="left" w:pos="993"/>
        </w:tabs>
        <w:ind w:firstLine="709"/>
        <w:jc w:val="both"/>
        <w:rPr>
          <w:sz w:val="28"/>
          <w:szCs w:val="28"/>
        </w:rPr>
      </w:pPr>
      <w:proofErr w:type="spellStart"/>
      <w:r>
        <w:rPr>
          <w:b/>
          <w:sz w:val="28"/>
          <w:szCs w:val="28"/>
        </w:rPr>
        <w:t>Зерттеудің</w:t>
      </w:r>
      <w:proofErr w:type="spellEnd"/>
      <w:r>
        <w:rPr>
          <w:b/>
          <w:sz w:val="28"/>
          <w:szCs w:val="28"/>
        </w:rPr>
        <w:t xml:space="preserve"> </w:t>
      </w:r>
      <w:proofErr w:type="spellStart"/>
      <w:r>
        <w:rPr>
          <w:b/>
          <w:sz w:val="28"/>
          <w:szCs w:val="28"/>
        </w:rPr>
        <w:t>ақпараттық</w:t>
      </w:r>
      <w:proofErr w:type="spellEnd"/>
      <w:r>
        <w:rPr>
          <w:b/>
          <w:sz w:val="28"/>
          <w:szCs w:val="28"/>
        </w:rPr>
        <w:t xml:space="preserve"> </w:t>
      </w:r>
      <w:proofErr w:type="spellStart"/>
      <w:r>
        <w:rPr>
          <w:b/>
          <w:sz w:val="28"/>
          <w:szCs w:val="28"/>
        </w:rPr>
        <w:t>дерекқоры</w:t>
      </w:r>
      <w:proofErr w:type="spellEnd"/>
      <w:r>
        <w:rPr>
          <w:sz w:val="28"/>
          <w:szCs w:val="28"/>
        </w:rPr>
        <w:t xml:space="preserve">. </w:t>
      </w:r>
      <w:proofErr w:type="spellStart"/>
      <w:r>
        <w:rPr>
          <w:sz w:val="28"/>
          <w:szCs w:val="28"/>
        </w:rPr>
        <w:t>Диссертациялық</w:t>
      </w:r>
      <w:proofErr w:type="spellEnd"/>
      <w:r>
        <w:rPr>
          <w:sz w:val="28"/>
          <w:szCs w:val="28"/>
        </w:rPr>
        <w:t xml:space="preserve"> </w:t>
      </w:r>
      <w:proofErr w:type="spellStart"/>
      <w:r>
        <w:rPr>
          <w:sz w:val="28"/>
          <w:szCs w:val="28"/>
        </w:rPr>
        <w:t>зерттеудің</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дерекқоры</w:t>
      </w:r>
      <w:proofErr w:type="spellEnd"/>
      <w:r>
        <w:rPr>
          <w:sz w:val="28"/>
          <w:szCs w:val="28"/>
        </w:rPr>
        <w:t xml:space="preserve"> </w:t>
      </w:r>
      <w:proofErr w:type="spellStart"/>
      <w:r>
        <w:rPr>
          <w:sz w:val="28"/>
          <w:szCs w:val="28"/>
        </w:rPr>
        <w:t>ретіне</w:t>
      </w:r>
      <w:proofErr w:type="spellEnd"/>
      <w:r>
        <w:rPr>
          <w:sz w:val="28"/>
          <w:szCs w:val="28"/>
        </w:rPr>
        <w:t xml:space="preserve"> </w:t>
      </w:r>
      <w:proofErr w:type="spellStart"/>
      <w:r>
        <w:rPr>
          <w:sz w:val="28"/>
          <w:szCs w:val="28"/>
        </w:rPr>
        <w:t>өңірлік</w:t>
      </w:r>
      <w:proofErr w:type="spellEnd"/>
      <w:r>
        <w:rPr>
          <w:sz w:val="28"/>
          <w:szCs w:val="28"/>
        </w:rPr>
        <w:t xml:space="preserve"> даму </w:t>
      </w:r>
      <w:proofErr w:type="spellStart"/>
      <w:r>
        <w:rPr>
          <w:sz w:val="28"/>
          <w:szCs w:val="28"/>
        </w:rPr>
        <w:t>және</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ғалымдардың</w:t>
      </w:r>
      <w:proofErr w:type="spellEnd"/>
      <w:r>
        <w:rPr>
          <w:sz w:val="28"/>
          <w:szCs w:val="28"/>
        </w:rPr>
        <w:t xml:space="preserve"> </w:t>
      </w:r>
      <w:proofErr w:type="spellStart"/>
      <w:r>
        <w:rPr>
          <w:sz w:val="28"/>
          <w:szCs w:val="28"/>
        </w:rPr>
        <w:t>еңбектері</w:t>
      </w:r>
      <w:proofErr w:type="spellEnd"/>
      <w:r>
        <w:rPr>
          <w:sz w:val="28"/>
          <w:szCs w:val="28"/>
        </w:rPr>
        <w:t xml:space="preserve">, </w:t>
      </w:r>
      <w:proofErr w:type="spellStart"/>
      <w:r>
        <w:rPr>
          <w:sz w:val="28"/>
          <w:szCs w:val="28"/>
        </w:rPr>
        <w:t>сондай-ақ</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инновациялық</w:t>
      </w:r>
      <w:proofErr w:type="spellEnd"/>
      <w:r>
        <w:rPr>
          <w:sz w:val="28"/>
          <w:szCs w:val="28"/>
        </w:rPr>
        <w:t xml:space="preserve"> экономика мен </w:t>
      </w:r>
      <w:proofErr w:type="spellStart"/>
      <w:r>
        <w:rPr>
          <w:sz w:val="28"/>
          <w:szCs w:val="28"/>
        </w:rPr>
        <w:t>технологиялық</w:t>
      </w:r>
      <w:proofErr w:type="spellEnd"/>
      <w:r>
        <w:rPr>
          <w:sz w:val="28"/>
          <w:szCs w:val="28"/>
        </w:rPr>
        <w:t xml:space="preserve"> </w:t>
      </w:r>
      <w:proofErr w:type="spellStart"/>
      <w:r>
        <w:rPr>
          <w:sz w:val="28"/>
          <w:szCs w:val="28"/>
        </w:rPr>
        <w:t>прогреске</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талдамалық</w:t>
      </w:r>
      <w:proofErr w:type="spellEnd"/>
      <w:r>
        <w:rPr>
          <w:sz w:val="28"/>
          <w:szCs w:val="28"/>
        </w:rPr>
        <w:t xml:space="preserve"> </w:t>
      </w:r>
      <w:proofErr w:type="spellStart"/>
      <w:r>
        <w:rPr>
          <w:sz w:val="28"/>
          <w:szCs w:val="28"/>
        </w:rPr>
        <w:t>есептер</w:t>
      </w:r>
      <w:proofErr w:type="spellEnd"/>
      <w:r>
        <w:rPr>
          <w:sz w:val="28"/>
          <w:szCs w:val="28"/>
        </w:rPr>
        <w:t xml:space="preserve"> мен </w:t>
      </w:r>
      <w:proofErr w:type="spellStart"/>
      <w:r>
        <w:rPr>
          <w:sz w:val="28"/>
          <w:szCs w:val="28"/>
        </w:rPr>
        <w:t>мақалалар</w:t>
      </w:r>
      <w:proofErr w:type="spellEnd"/>
      <w:r>
        <w:rPr>
          <w:sz w:val="28"/>
          <w:szCs w:val="28"/>
        </w:rPr>
        <w:t xml:space="preserve"> </w:t>
      </w:r>
      <w:proofErr w:type="spellStart"/>
      <w:r>
        <w:rPr>
          <w:sz w:val="28"/>
          <w:szCs w:val="28"/>
        </w:rPr>
        <w:t>қарастырылды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барысында</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ұйымдардың</w:t>
      </w:r>
      <w:proofErr w:type="spellEnd"/>
      <w:r>
        <w:rPr>
          <w:sz w:val="28"/>
          <w:szCs w:val="28"/>
        </w:rPr>
        <w:t xml:space="preserve"> (</w:t>
      </w:r>
      <w:proofErr w:type="spellStart"/>
      <w:r>
        <w:rPr>
          <w:sz w:val="28"/>
          <w:szCs w:val="28"/>
        </w:rPr>
        <w:t>Дүниежүзілік</w:t>
      </w:r>
      <w:proofErr w:type="spellEnd"/>
      <w:r>
        <w:rPr>
          <w:sz w:val="28"/>
          <w:szCs w:val="28"/>
        </w:rPr>
        <w:t xml:space="preserve"> банк, </w:t>
      </w:r>
      <w:proofErr w:type="spellStart"/>
      <w:r>
        <w:rPr>
          <w:sz w:val="28"/>
          <w:szCs w:val="28"/>
        </w:rPr>
        <w:t>Халықаралық</w:t>
      </w:r>
      <w:proofErr w:type="spellEnd"/>
      <w:r>
        <w:rPr>
          <w:sz w:val="28"/>
          <w:szCs w:val="28"/>
        </w:rPr>
        <w:t xml:space="preserve"> </w:t>
      </w:r>
      <w:proofErr w:type="spellStart"/>
      <w:r>
        <w:rPr>
          <w:sz w:val="28"/>
          <w:szCs w:val="28"/>
        </w:rPr>
        <w:t>электр</w:t>
      </w:r>
      <w:proofErr w:type="spellEnd"/>
      <w:r>
        <w:rPr>
          <w:sz w:val="28"/>
          <w:szCs w:val="28"/>
        </w:rPr>
        <w:t xml:space="preserve"> </w:t>
      </w:r>
      <w:proofErr w:type="spellStart"/>
      <w:r>
        <w:rPr>
          <w:sz w:val="28"/>
          <w:szCs w:val="28"/>
        </w:rPr>
        <w:t>байланысы</w:t>
      </w:r>
      <w:proofErr w:type="spellEnd"/>
      <w:r>
        <w:rPr>
          <w:sz w:val="28"/>
          <w:szCs w:val="28"/>
        </w:rPr>
        <w:t xml:space="preserve"> </w:t>
      </w:r>
      <w:proofErr w:type="spellStart"/>
      <w:r>
        <w:rPr>
          <w:sz w:val="28"/>
          <w:szCs w:val="28"/>
        </w:rPr>
        <w:t>одағы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деректері</w:t>
      </w:r>
      <w:proofErr w:type="spellEnd"/>
      <w:r>
        <w:rPr>
          <w:sz w:val="28"/>
          <w:szCs w:val="28"/>
        </w:rPr>
        <w:t xml:space="preserve">, АКТ </w:t>
      </w:r>
      <w:proofErr w:type="spellStart"/>
      <w:r>
        <w:rPr>
          <w:sz w:val="28"/>
          <w:szCs w:val="28"/>
        </w:rPr>
        <w:t>нарығының</w:t>
      </w:r>
      <w:proofErr w:type="spellEnd"/>
      <w:r>
        <w:rPr>
          <w:sz w:val="28"/>
          <w:szCs w:val="28"/>
        </w:rPr>
        <w:t xml:space="preserve"> </w:t>
      </w:r>
      <w:proofErr w:type="spellStart"/>
      <w:r>
        <w:rPr>
          <w:sz w:val="28"/>
          <w:szCs w:val="28"/>
        </w:rPr>
        <w:t>шолулары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істеу</w:t>
      </w:r>
      <w:proofErr w:type="spellEnd"/>
      <w:r>
        <w:rPr>
          <w:sz w:val="28"/>
          <w:szCs w:val="28"/>
        </w:rPr>
        <w:t xml:space="preserve"> </w:t>
      </w:r>
      <w:proofErr w:type="spellStart"/>
      <w:r>
        <w:rPr>
          <w:sz w:val="28"/>
          <w:szCs w:val="28"/>
        </w:rPr>
        <w:t>тетіктерін</w:t>
      </w:r>
      <w:proofErr w:type="spellEnd"/>
      <w:r>
        <w:rPr>
          <w:sz w:val="28"/>
          <w:szCs w:val="28"/>
        </w:rPr>
        <w:t xml:space="preserve"> </w:t>
      </w:r>
      <w:proofErr w:type="spellStart"/>
      <w:r>
        <w:rPr>
          <w:sz w:val="28"/>
          <w:szCs w:val="28"/>
        </w:rPr>
        <w:t>тереңірек</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беретін</w:t>
      </w:r>
      <w:proofErr w:type="spellEnd"/>
      <w:r>
        <w:rPr>
          <w:sz w:val="28"/>
          <w:szCs w:val="28"/>
        </w:rPr>
        <w:t xml:space="preserve"> </w:t>
      </w:r>
      <w:proofErr w:type="spellStart"/>
      <w:r>
        <w:rPr>
          <w:sz w:val="28"/>
          <w:szCs w:val="28"/>
        </w:rPr>
        <w:t>табысты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кейс-</w:t>
      </w:r>
      <w:proofErr w:type="spellStart"/>
      <w:r>
        <w:rPr>
          <w:sz w:val="28"/>
          <w:szCs w:val="28"/>
        </w:rPr>
        <w:t>стадиі</w:t>
      </w:r>
      <w:proofErr w:type="spellEnd"/>
      <w:r>
        <w:rPr>
          <w:sz w:val="28"/>
          <w:szCs w:val="28"/>
        </w:rPr>
        <w:t xml:space="preserve"> </w:t>
      </w:r>
      <w:proofErr w:type="spellStart"/>
      <w:r>
        <w:rPr>
          <w:sz w:val="28"/>
          <w:szCs w:val="28"/>
        </w:rPr>
        <w:t>пайдаланылды</w:t>
      </w:r>
      <w:proofErr w:type="spellEnd"/>
      <w:r>
        <w:rPr>
          <w:sz w:val="28"/>
          <w:szCs w:val="28"/>
        </w:rPr>
        <w:t xml:space="preserve">. </w:t>
      </w:r>
      <w:proofErr w:type="spellStart"/>
      <w:r>
        <w:rPr>
          <w:sz w:val="28"/>
          <w:szCs w:val="28"/>
        </w:rPr>
        <w:t>Жұмыста</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Республикасы</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реформалар</w:t>
      </w:r>
      <w:proofErr w:type="spellEnd"/>
      <w:r>
        <w:rPr>
          <w:sz w:val="28"/>
          <w:szCs w:val="28"/>
        </w:rPr>
        <w:t xml:space="preserve"> </w:t>
      </w:r>
      <w:proofErr w:type="spellStart"/>
      <w:r>
        <w:rPr>
          <w:sz w:val="28"/>
          <w:szCs w:val="28"/>
        </w:rPr>
        <w:lastRenderedPageBreak/>
        <w:t>агенттігінің</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бюросының</w:t>
      </w:r>
      <w:proofErr w:type="spellEnd"/>
      <w:r>
        <w:rPr>
          <w:sz w:val="28"/>
          <w:szCs w:val="28"/>
        </w:rPr>
        <w:t xml:space="preserve"> </w:t>
      </w:r>
      <w:proofErr w:type="spellStart"/>
      <w:r>
        <w:rPr>
          <w:sz w:val="28"/>
          <w:szCs w:val="28"/>
        </w:rPr>
        <w:t>ресми</w:t>
      </w:r>
      <w:proofErr w:type="spellEnd"/>
      <w:r>
        <w:rPr>
          <w:sz w:val="28"/>
          <w:szCs w:val="28"/>
        </w:rPr>
        <w:t xml:space="preserve"> </w:t>
      </w:r>
      <w:proofErr w:type="spellStart"/>
      <w:r>
        <w:rPr>
          <w:sz w:val="28"/>
          <w:szCs w:val="28"/>
        </w:rPr>
        <w:t>деректері</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құжаттар</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Республикасы</w:t>
      </w:r>
      <w:proofErr w:type="spellEnd"/>
      <w:r>
        <w:rPr>
          <w:sz w:val="28"/>
          <w:szCs w:val="28"/>
        </w:rPr>
        <w:t xml:space="preserve"> </w:t>
      </w:r>
      <w:proofErr w:type="spellStart"/>
      <w:r>
        <w:rPr>
          <w:sz w:val="28"/>
          <w:szCs w:val="28"/>
        </w:rPr>
        <w:t>Президентінің</w:t>
      </w:r>
      <w:proofErr w:type="spellEnd"/>
      <w:r>
        <w:rPr>
          <w:sz w:val="28"/>
          <w:szCs w:val="28"/>
        </w:rPr>
        <w:t xml:space="preserve"> </w:t>
      </w:r>
      <w:proofErr w:type="spellStart"/>
      <w:r>
        <w:rPr>
          <w:sz w:val="28"/>
          <w:szCs w:val="28"/>
        </w:rPr>
        <w:t>жарлықтары</w:t>
      </w:r>
      <w:proofErr w:type="spellEnd"/>
      <w:r>
        <w:rPr>
          <w:sz w:val="28"/>
          <w:szCs w:val="28"/>
        </w:rPr>
        <w:t xml:space="preserve">, ҚР </w:t>
      </w:r>
      <w:proofErr w:type="spellStart"/>
      <w:r>
        <w:rPr>
          <w:sz w:val="28"/>
          <w:szCs w:val="28"/>
        </w:rPr>
        <w:t>Үкіметінің</w:t>
      </w:r>
      <w:proofErr w:type="spellEnd"/>
      <w:r>
        <w:rPr>
          <w:sz w:val="28"/>
          <w:szCs w:val="28"/>
        </w:rPr>
        <w:t xml:space="preserve"> </w:t>
      </w:r>
      <w:proofErr w:type="spellStart"/>
      <w:r>
        <w:rPr>
          <w:sz w:val="28"/>
          <w:szCs w:val="28"/>
        </w:rPr>
        <w:t>Қаулысы</w:t>
      </w:r>
      <w:proofErr w:type="spellEnd"/>
      <w:r>
        <w:rPr>
          <w:sz w:val="28"/>
          <w:szCs w:val="28"/>
        </w:rPr>
        <w:t xml:space="preserve">, </w:t>
      </w:r>
      <w:r w:rsidR="00A87591">
        <w:rPr>
          <w:sz w:val="28"/>
          <w:szCs w:val="28"/>
        </w:rPr>
        <w:t>«</w:t>
      </w:r>
      <w:proofErr w:type="spellStart"/>
      <w:r>
        <w:rPr>
          <w:sz w:val="28"/>
          <w:szCs w:val="28"/>
        </w:rPr>
        <w:t>Зерде</w:t>
      </w:r>
      <w:proofErr w:type="spellEnd"/>
      <w:r w:rsidR="00A87591">
        <w:rPr>
          <w:sz w:val="28"/>
          <w:szCs w:val="28"/>
        </w:rPr>
        <w:t>»</w:t>
      </w:r>
      <w:r>
        <w:rPr>
          <w:sz w:val="28"/>
          <w:szCs w:val="28"/>
        </w:rPr>
        <w:t xml:space="preserve"> </w:t>
      </w:r>
      <w:proofErr w:type="spellStart"/>
      <w:r>
        <w:rPr>
          <w:sz w:val="28"/>
          <w:szCs w:val="28"/>
        </w:rPr>
        <w:t>ұлттық</w:t>
      </w:r>
      <w:proofErr w:type="spellEnd"/>
      <w:r>
        <w:rPr>
          <w:sz w:val="28"/>
          <w:szCs w:val="28"/>
        </w:rPr>
        <w:t xml:space="preserve"> инфокоммуникация </w:t>
      </w:r>
      <w:proofErr w:type="spellStart"/>
      <w:r>
        <w:rPr>
          <w:sz w:val="28"/>
          <w:szCs w:val="28"/>
        </w:rPr>
        <w:t>холдингінің</w:t>
      </w:r>
      <w:proofErr w:type="spellEnd"/>
      <w:r>
        <w:rPr>
          <w:sz w:val="28"/>
          <w:szCs w:val="28"/>
        </w:rPr>
        <w:t xml:space="preserve"> </w:t>
      </w:r>
      <w:proofErr w:type="spellStart"/>
      <w:r>
        <w:rPr>
          <w:sz w:val="28"/>
          <w:szCs w:val="28"/>
        </w:rPr>
        <w:t>есептері</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Республикасы</w:t>
      </w:r>
      <w:proofErr w:type="spellEnd"/>
      <w:r>
        <w:rPr>
          <w:sz w:val="28"/>
          <w:szCs w:val="28"/>
        </w:rPr>
        <w:t xml:space="preserve"> </w:t>
      </w:r>
      <w:proofErr w:type="spellStart"/>
      <w:r>
        <w:rPr>
          <w:sz w:val="28"/>
          <w:szCs w:val="28"/>
        </w:rPr>
        <w:t>Цифрлық</w:t>
      </w:r>
      <w:proofErr w:type="spellEnd"/>
      <w:r>
        <w:rPr>
          <w:sz w:val="28"/>
          <w:szCs w:val="28"/>
        </w:rPr>
        <w:t xml:space="preserve"> даму, </w:t>
      </w:r>
      <w:proofErr w:type="spellStart"/>
      <w:r>
        <w:rPr>
          <w:sz w:val="28"/>
          <w:szCs w:val="28"/>
        </w:rPr>
        <w:t>инновациялар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аэроғарыш</w:t>
      </w:r>
      <w:proofErr w:type="spellEnd"/>
      <w:r>
        <w:rPr>
          <w:sz w:val="28"/>
          <w:szCs w:val="28"/>
        </w:rPr>
        <w:t xml:space="preserve"> </w:t>
      </w:r>
      <w:proofErr w:type="spellStart"/>
      <w:r>
        <w:rPr>
          <w:sz w:val="28"/>
          <w:szCs w:val="28"/>
        </w:rPr>
        <w:t>өнеркәсібі</w:t>
      </w:r>
      <w:proofErr w:type="spellEnd"/>
      <w:r>
        <w:rPr>
          <w:sz w:val="28"/>
          <w:szCs w:val="28"/>
        </w:rPr>
        <w:t xml:space="preserve"> </w:t>
      </w:r>
      <w:proofErr w:type="spellStart"/>
      <w:r>
        <w:rPr>
          <w:sz w:val="28"/>
          <w:szCs w:val="28"/>
        </w:rPr>
        <w:t>министрлігінің</w:t>
      </w:r>
      <w:proofErr w:type="spellEnd"/>
      <w:r>
        <w:rPr>
          <w:sz w:val="28"/>
          <w:szCs w:val="28"/>
        </w:rPr>
        <w:t xml:space="preserve"> </w:t>
      </w:r>
      <w:proofErr w:type="spellStart"/>
      <w:r>
        <w:rPr>
          <w:sz w:val="28"/>
          <w:szCs w:val="28"/>
        </w:rPr>
        <w:t>талдамалық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жинақтары</w:t>
      </w:r>
      <w:proofErr w:type="spellEnd"/>
      <w:r>
        <w:rPr>
          <w:sz w:val="28"/>
          <w:szCs w:val="28"/>
        </w:rPr>
        <w:t xml:space="preserve"> </w:t>
      </w:r>
      <w:proofErr w:type="spellStart"/>
      <w:r>
        <w:rPr>
          <w:sz w:val="28"/>
          <w:szCs w:val="28"/>
        </w:rPr>
        <w:t>пайдаланылды</w:t>
      </w:r>
      <w:proofErr w:type="spellEnd"/>
      <w:r>
        <w:rPr>
          <w:sz w:val="28"/>
          <w:szCs w:val="28"/>
        </w:rPr>
        <w:t>.</w:t>
      </w:r>
      <w:r>
        <w:t xml:space="preserve"> </w:t>
      </w:r>
      <w:proofErr w:type="spellStart"/>
      <w:r>
        <w:rPr>
          <w:sz w:val="28"/>
          <w:szCs w:val="28"/>
        </w:rPr>
        <w:t>Бұдан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шеңберінде</w:t>
      </w:r>
      <w:proofErr w:type="spellEnd"/>
      <w:r>
        <w:rPr>
          <w:sz w:val="28"/>
          <w:szCs w:val="28"/>
        </w:rPr>
        <w:t xml:space="preserve"> </w:t>
      </w:r>
      <w:proofErr w:type="spellStart"/>
      <w:r>
        <w:rPr>
          <w:sz w:val="28"/>
          <w:szCs w:val="28"/>
        </w:rPr>
        <w:t>тереңірек</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үшін</w:t>
      </w:r>
      <w:proofErr w:type="spellEnd"/>
      <w:r>
        <w:rPr>
          <w:sz w:val="28"/>
          <w:szCs w:val="28"/>
        </w:rPr>
        <w:t xml:space="preserve"> </w:t>
      </w:r>
      <w:r w:rsidR="00F2430C">
        <w:rPr>
          <w:sz w:val="28"/>
          <w:szCs w:val="28"/>
          <w:lang w:val="en-US"/>
        </w:rPr>
        <w:t>Astana</w:t>
      </w:r>
      <w:r w:rsidR="00F2430C" w:rsidRPr="00F2430C">
        <w:rPr>
          <w:sz w:val="28"/>
          <w:szCs w:val="28"/>
        </w:rPr>
        <w:t xml:space="preserve"> </w:t>
      </w:r>
      <w:r w:rsidR="00F2430C">
        <w:rPr>
          <w:sz w:val="28"/>
          <w:szCs w:val="28"/>
          <w:lang w:val="en-US"/>
        </w:rPr>
        <w:t>Hub</w:t>
      </w:r>
      <w:r>
        <w:rPr>
          <w:sz w:val="28"/>
          <w:szCs w:val="28"/>
        </w:rPr>
        <w:t xml:space="preserve"> </w:t>
      </w:r>
      <w:proofErr w:type="spellStart"/>
      <w:r>
        <w:rPr>
          <w:sz w:val="28"/>
          <w:szCs w:val="28"/>
        </w:rPr>
        <w:t>және</w:t>
      </w:r>
      <w:proofErr w:type="spellEnd"/>
      <w:r>
        <w:rPr>
          <w:sz w:val="28"/>
          <w:szCs w:val="28"/>
        </w:rPr>
        <w:t xml:space="preserve"> </w:t>
      </w:r>
      <w:r w:rsidR="00F2430C">
        <w:rPr>
          <w:sz w:val="28"/>
          <w:szCs w:val="28"/>
        </w:rPr>
        <w:t xml:space="preserve">АЭА </w:t>
      </w:r>
      <w:r w:rsidR="00A87591">
        <w:rPr>
          <w:sz w:val="28"/>
          <w:szCs w:val="28"/>
        </w:rPr>
        <w:t>«</w:t>
      </w:r>
      <w:r w:rsidR="00F2430C">
        <w:rPr>
          <w:sz w:val="28"/>
          <w:szCs w:val="28"/>
          <w:lang w:val="kk-KZ"/>
        </w:rPr>
        <w:t>ИТП</w:t>
      </w:r>
      <w:r w:rsidR="00A87591">
        <w:rPr>
          <w:sz w:val="28"/>
          <w:szCs w:val="28"/>
        </w:rPr>
        <w:t>»</w:t>
      </w:r>
      <w:r w:rsidR="00F2430C">
        <w:rPr>
          <w:sz w:val="28"/>
          <w:szCs w:val="28"/>
        </w:rPr>
        <w:t xml:space="preserve"> </w:t>
      </w:r>
      <w:proofErr w:type="spellStart"/>
      <w:r>
        <w:rPr>
          <w:sz w:val="28"/>
          <w:szCs w:val="28"/>
        </w:rPr>
        <w:t>деректерінің</w:t>
      </w:r>
      <w:proofErr w:type="spellEnd"/>
      <w:r>
        <w:rPr>
          <w:sz w:val="28"/>
          <w:szCs w:val="28"/>
        </w:rPr>
        <w:t xml:space="preserve"> </w:t>
      </w:r>
      <w:proofErr w:type="spellStart"/>
      <w:r>
        <w:rPr>
          <w:sz w:val="28"/>
          <w:szCs w:val="28"/>
        </w:rPr>
        <w:t>көздері</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трендтері</w:t>
      </w:r>
      <w:proofErr w:type="spellEnd"/>
      <w:r>
        <w:rPr>
          <w:sz w:val="28"/>
          <w:szCs w:val="28"/>
        </w:rPr>
        <w:t xml:space="preserve"> мен </w:t>
      </w:r>
      <w:proofErr w:type="spellStart"/>
      <w:r>
        <w:rPr>
          <w:sz w:val="28"/>
          <w:szCs w:val="28"/>
        </w:rPr>
        <w:t>мүмкіндіктері</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егжей-тегжейлі</w:t>
      </w:r>
      <w:proofErr w:type="spellEnd"/>
      <w:r>
        <w:rPr>
          <w:sz w:val="28"/>
          <w:szCs w:val="28"/>
        </w:rPr>
        <w:t xml:space="preserve"> </w:t>
      </w:r>
      <w:proofErr w:type="spellStart"/>
      <w:r>
        <w:rPr>
          <w:sz w:val="28"/>
          <w:szCs w:val="28"/>
        </w:rPr>
        <w:t>түсінік</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пайдаланылды</w:t>
      </w:r>
      <w:proofErr w:type="spellEnd"/>
      <w:r>
        <w:rPr>
          <w:sz w:val="28"/>
          <w:szCs w:val="28"/>
        </w:rPr>
        <w:t>.</w:t>
      </w:r>
    </w:p>
    <w:p w14:paraId="6F2A12A0" w14:textId="77777777" w:rsidR="00403B56" w:rsidRDefault="0006100F" w:rsidP="00341FD0">
      <w:pPr>
        <w:tabs>
          <w:tab w:val="left" w:pos="993"/>
        </w:tabs>
        <w:ind w:firstLine="709"/>
        <w:jc w:val="both"/>
        <w:rPr>
          <w:sz w:val="28"/>
          <w:szCs w:val="28"/>
        </w:rPr>
      </w:pPr>
      <w:proofErr w:type="spellStart"/>
      <w:r>
        <w:rPr>
          <w:b/>
          <w:sz w:val="28"/>
          <w:szCs w:val="28"/>
        </w:rPr>
        <w:t>Зерттеудің</w:t>
      </w:r>
      <w:proofErr w:type="spellEnd"/>
      <w:r>
        <w:rPr>
          <w:b/>
          <w:sz w:val="28"/>
          <w:szCs w:val="28"/>
        </w:rPr>
        <w:t xml:space="preserve"> </w:t>
      </w:r>
      <w:proofErr w:type="spellStart"/>
      <w:r>
        <w:rPr>
          <w:b/>
          <w:sz w:val="28"/>
          <w:szCs w:val="28"/>
        </w:rPr>
        <w:t>ғылыми</w:t>
      </w:r>
      <w:proofErr w:type="spellEnd"/>
      <w:r>
        <w:rPr>
          <w:b/>
          <w:sz w:val="28"/>
          <w:szCs w:val="28"/>
        </w:rPr>
        <w:t xml:space="preserve"> </w:t>
      </w:r>
      <w:proofErr w:type="spellStart"/>
      <w:r>
        <w:rPr>
          <w:b/>
          <w:sz w:val="28"/>
          <w:szCs w:val="28"/>
        </w:rPr>
        <w:t>жаңалығы</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жаңалықты</w:t>
      </w:r>
      <w:proofErr w:type="spellEnd"/>
      <w:r>
        <w:rPr>
          <w:sz w:val="28"/>
          <w:szCs w:val="28"/>
        </w:rPr>
        <w:t xml:space="preserve"> </w:t>
      </w:r>
      <w:proofErr w:type="spellStart"/>
      <w:r>
        <w:rPr>
          <w:sz w:val="28"/>
          <w:szCs w:val="28"/>
        </w:rPr>
        <w:t>қамтитын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қорғауға</w:t>
      </w:r>
      <w:proofErr w:type="spellEnd"/>
      <w:r>
        <w:rPr>
          <w:sz w:val="28"/>
          <w:szCs w:val="28"/>
        </w:rPr>
        <w:t xml:space="preserve"> </w:t>
      </w:r>
      <w:proofErr w:type="spellStart"/>
      <w:r>
        <w:rPr>
          <w:sz w:val="28"/>
          <w:szCs w:val="28"/>
        </w:rPr>
        <w:t>шығарылатын</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нәтижелерге</w:t>
      </w:r>
      <w:proofErr w:type="spellEnd"/>
      <w:r>
        <w:rPr>
          <w:sz w:val="28"/>
          <w:szCs w:val="28"/>
        </w:rPr>
        <w:t xml:space="preserve"> </w:t>
      </w:r>
      <w:proofErr w:type="spellStart"/>
      <w:r>
        <w:rPr>
          <w:sz w:val="28"/>
          <w:szCs w:val="28"/>
        </w:rPr>
        <w:t>мыналар</w:t>
      </w:r>
      <w:proofErr w:type="spellEnd"/>
      <w:r>
        <w:rPr>
          <w:sz w:val="28"/>
          <w:szCs w:val="28"/>
        </w:rPr>
        <w:t xml:space="preserve"> </w:t>
      </w:r>
      <w:proofErr w:type="spellStart"/>
      <w:r>
        <w:rPr>
          <w:sz w:val="28"/>
          <w:szCs w:val="28"/>
        </w:rPr>
        <w:t>жатады</w:t>
      </w:r>
      <w:proofErr w:type="spellEnd"/>
      <w:r>
        <w:rPr>
          <w:sz w:val="28"/>
          <w:szCs w:val="28"/>
        </w:rPr>
        <w:t>:</w:t>
      </w:r>
    </w:p>
    <w:p w14:paraId="1931D887"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xml:space="preserve">- шетелдік және отандық ғылыми әдебиеттерге аналитикалық шолу нәтижесінде автор </w:t>
      </w:r>
      <w:r>
        <w:rPr>
          <w:sz w:val="28"/>
          <w:szCs w:val="28"/>
          <w:lang w:val="kk-KZ"/>
        </w:rPr>
        <w:t>«</w:t>
      </w:r>
      <w:r w:rsidRPr="00DE6469">
        <w:rPr>
          <w:sz w:val="28"/>
          <w:szCs w:val="28"/>
          <w:lang w:val="kk-KZ"/>
        </w:rPr>
        <w:t>АКТ кластері</w:t>
      </w:r>
      <w:r>
        <w:rPr>
          <w:sz w:val="28"/>
          <w:szCs w:val="28"/>
          <w:lang w:val="kk-KZ"/>
        </w:rPr>
        <w:t>»</w:t>
      </w:r>
      <w:r w:rsidRPr="00DE6469">
        <w:rPr>
          <w:sz w:val="28"/>
          <w:szCs w:val="28"/>
          <w:lang w:val="kk-KZ"/>
        </w:rPr>
        <w:t xml:space="preserve"> ұғымы нақтылады;</w:t>
      </w:r>
    </w:p>
    <w:p w14:paraId="284C7A00"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шетелдік модельдерді талдау негізінде АКТ әлеуетті кластерлерін сәйкестендірудің кешенді алгоритмі әзірленді;</w:t>
      </w:r>
    </w:p>
    <w:p w14:paraId="18F12C5E"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Қазақстан өңірлерінде АКТ кластерлерін анықтау әдістемесі әзірленіп, сынақтан өткізілді;</w:t>
      </w:r>
    </w:p>
    <w:p w14:paraId="773FC7DE"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кластерлерге біріктірілуі мүмкін АКТ компанияларын дамытудың болжамды сценарийлері ұсынылды;</w:t>
      </w:r>
    </w:p>
    <w:p w14:paraId="64E398EA" w14:textId="77777777" w:rsidR="002D7A0D" w:rsidRPr="00DE6469" w:rsidRDefault="002D7A0D" w:rsidP="002D7A0D">
      <w:pPr>
        <w:tabs>
          <w:tab w:val="left" w:pos="993"/>
          <w:tab w:val="left" w:pos="1134"/>
        </w:tabs>
        <w:ind w:firstLine="709"/>
        <w:jc w:val="both"/>
        <w:rPr>
          <w:sz w:val="28"/>
          <w:szCs w:val="28"/>
          <w:lang w:val="kk-KZ"/>
        </w:rPr>
      </w:pPr>
      <w:r w:rsidRPr="00DE6469">
        <w:rPr>
          <w:sz w:val="28"/>
          <w:szCs w:val="28"/>
          <w:lang w:val="kk-KZ"/>
        </w:rPr>
        <w:t>- Қазақстанда АКТ кластерлерін қалыптастырудың ұйымдастырушылық-экономикалық тетіктері әзірленді.</w:t>
      </w:r>
    </w:p>
    <w:p w14:paraId="70462AAB" w14:textId="77777777" w:rsidR="00403B56" w:rsidRPr="002D7A0D" w:rsidRDefault="0006100F" w:rsidP="00341FD0">
      <w:pPr>
        <w:tabs>
          <w:tab w:val="left" w:pos="993"/>
        </w:tabs>
        <w:ind w:firstLine="709"/>
        <w:jc w:val="both"/>
        <w:rPr>
          <w:b/>
          <w:sz w:val="28"/>
          <w:szCs w:val="28"/>
          <w:lang w:val="kk-KZ"/>
        </w:rPr>
      </w:pPr>
      <w:r w:rsidRPr="002D7A0D">
        <w:rPr>
          <w:b/>
          <w:sz w:val="28"/>
          <w:szCs w:val="28"/>
          <w:lang w:val="kk-KZ"/>
        </w:rPr>
        <w:t>Қорғауға шығарылатын негізгі тұжырымдамалар:</w:t>
      </w:r>
    </w:p>
    <w:p w14:paraId="021E5748"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xml:space="preserve">- </w:t>
      </w:r>
      <w:r>
        <w:rPr>
          <w:sz w:val="28"/>
          <w:szCs w:val="28"/>
          <w:lang w:val="kk-KZ"/>
        </w:rPr>
        <w:t>АКТ</w:t>
      </w:r>
      <w:r w:rsidRPr="00DE6469">
        <w:rPr>
          <w:sz w:val="28"/>
          <w:szCs w:val="28"/>
          <w:lang w:val="kk-KZ"/>
        </w:rPr>
        <w:t xml:space="preserve"> кластерін стартаптар, компаниялар, ғылыми-зерттеу институттары мен білім беру мекемелерін қоса алғанда, ақпараттық және коммуникациялық технологиялар субъектілері жиынтығының синергетикалық конвергенциясы ретінде авторлық түсіндіру;</w:t>
      </w:r>
    </w:p>
    <w:p w14:paraId="61071FE6"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өсу полюстері теориясын, үштік спираль модельдерін және көп</w:t>
      </w:r>
      <w:r>
        <w:rPr>
          <w:sz w:val="28"/>
          <w:szCs w:val="28"/>
          <w:lang w:val="kk-KZ"/>
        </w:rPr>
        <w:t>но</w:t>
      </w:r>
      <w:r w:rsidRPr="00DE6469">
        <w:rPr>
          <w:sz w:val="28"/>
          <w:szCs w:val="28"/>
          <w:lang w:val="kk-KZ"/>
        </w:rPr>
        <w:t>миналды логистикалық регрессияны қамтитын шетелдік модельдерді талдау негізінде АКТ-ның әлеуетті кластерлерін анықтауға арналған кешенді алгоритм;</w:t>
      </w:r>
    </w:p>
    <w:p w14:paraId="695FA3FB"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 xml:space="preserve">- АКТ саласының динамикасын талдау негізінде </w:t>
      </w:r>
      <w:r>
        <w:rPr>
          <w:sz w:val="28"/>
          <w:szCs w:val="28"/>
          <w:lang w:val="kk-KZ"/>
        </w:rPr>
        <w:t>АКТ</w:t>
      </w:r>
      <w:r w:rsidRPr="00DE6469">
        <w:rPr>
          <w:sz w:val="28"/>
          <w:szCs w:val="28"/>
          <w:lang w:val="kk-KZ"/>
        </w:rPr>
        <w:t xml:space="preserve"> кластерлерін қалыптастыру үшін АКТ саласының негізгі индикаторлары және ықтимал өсу полюстері;</w:t>
      </w:r>
    </w:p>
    <w:p w14:paraId="1522B478"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w:t>
      </w:r>
      <w:r>
        <w:rPr>
          <w:sz w:val="28"/>
          <w:szCs w:val="28"/>
          <w:lang w:val="kk-KZ"/>
        </w:rPr>
        <w:t xml:space="preserve"> </w:t>
      </w:r>
      <w:r w:rsidRPr="00DE6469">
        <w:rPr>
          <w:sz w:val="28"/>
          <w:szCs w:val="28"/>
          <w:lang w:val="kk-KZ"/>
        </w:rPr>
        <w:t xml:space="preserve">әзірленген мультиномалды логистикалық модель негізінде кластерлерге біріктірілетін </w:t>
      </w:r>
      <w:r>
        <w:rPr>
          <w:sz w:val="28"/>
          <w:szCs w:val="28"/>
          <w:lang w:val="kk-KZ"/>
        </w:rPr>
        <w:t>АКТ</w:t>
      </w:r>
      <w:r w:rsidRPr="00DE6469">
        <w:rPr>
          <w:sz w:val="28"/>
          <w:szCs w:val="28"/>
          <w:lang w:val="kk-KZ"/>
        </w:rPr>
        <w:t>-компаниялардың дамуының оптимистік, пессимистік және реалистік болжамды сценарийлері;</w:t>
      </w:r>
    </w:p>
    <w:p w14:paraId="6F7222BA" w14:textId="77777777" w:rsidR="002D7A0D" w:rsidRPr="00DE6469" w:rsidRDefault="002D7A0D" w:rsidP="002D7A0D">
      <w:pPr>
        <w:tabs>
          <w:tab w:val="left" w:pos="993"/>
        </w:tabs>
        <w:ind w:firstLine="709"/>
        <w:jc w:val="both"/>
        <w:rPr>
          <w:sz w:val="28"/>
          <w:szCs w:val="28"/>
          <w:lang w:val="kk-KZ"/>
        </w:rPr>
      </w:pPr>
      <w:r w:rsidRPr="00DE6469">
        <w:rPr>
          <w:sz w:val="28"/>
          <w:szCs w:val="28"/>
          <w:lang w:val="kk-KZ"/>
        </w:rPr>
        <w:t>-</w:t>
      </w:r>
      <w:r>
        <w:rPr>
          <w:sz w:val="28"/>
          <w:szCs w:val="28"/>
          <w:lang w:val="kk-KZ"/>
        </w:rPr>
        <w:t xml:space="preserve"> </w:t>
      </w:r>
      <w:r w:rsidRPr="00DE6469">
        <w:rPr>
          <w:sz w:val="28"/>
          <w:szCs w:val="28"/>
          <w:lang w:val="kk-KZ"/>
        </w:rPr>
        <w:t xml:space="preserve">SWOT талдау және Astana Hub қызметін бағалау нәтижелері негізінде Қазақстанда </w:t>
      </w:r>
      <w:r>
        <w:rPr>
          <w:sz w:val="28"/>
          <w:szCs w:val="28"/>
          <w:lang w:val="kk-KZ"/>
        </w:rPr>
        <w:t>АКТ</w:t>
      </w:r>
      <w:r w:rsidRPr="00DE6469">
        <w:rPr>
          <w:sz w:val="28"/>
          <w:szCs w:val="28"/>
          <w:lang w:val="kk-KZ"/>
        </w:rPr>
        <w:t>-кластерлерді қалыптастыру мен дамытудың ұйымдастырушылық-экономикалық тетіктері.</w:t>
      </w:r>
    </w:p>
    <w:p w14:paraId="5BB75DD1" w14:textId="4D97DC1E" w:rsidR="002D7A0D" w:rsidRDefault="0006100F" w:rsidP="00341FD0">
      <w:pPr>
        <w:tabs>
          <w:tab w:val="left" w:pos="993"/>
        </w:tabs>
        <w:ind w:firstLine="709"/>
        <w:jc w:val="both"/>
        <w:rPr>
          <w:sz w:val="28"/>
          <w:szCs w:val="28"/>
          <w:lang w:val="kk-KZ"/>
        </w:rPr>
      </w:pPr>
      <w:r w:rsidRPr="00247BBD">
        <w:rPr>
          <w:b/>
          <w:sz w:val="28"/>
          <w:szCs w:val="28"/>
          <w:lang w:val="kk-KZ"/>
        </w:rPr>
        <w:t>Зерттеу нәтижелерінің теориялық маңыздылығы</w:t>
      </w:r>
      <w:r w:rsidRPr="00247BBD">
        <w:rPr>
          <w:sz w:val="28"/>
          <w:szCs w:val="28"/>
          <w:lang w:val="kk-KZ"/>
        </w:rPr>
        <w:t xml:space="preserve">. </w:t>
      </w:r>
      <w:r w:rsidR="002D7A0D" w:rsidRPr="00DE6469">
        <w:rPr>
          <w:sz w:val="28"/>
          <w:szCs w:val="28"/>
          <w:lang w:val="kk-KZ"/>
        </w:rPr>
        <w:t xml:space="preserve">Жүргізілген зерттеудің теориялық маңыздылығы кластерлік тәсілді пайдалана отырып, Қазақстанның АКТ секторын дамыту мәселелері бойынша ғылыми әдебиеттерде бар жұмыстарды толықтыру және кеңейту болып табылады, өңірлік жүйелердің қалыптасуы мен әрекет ету процестерін неғұрлым егжей-тегжейлі түсінуге ықпал етеді. Теориялық әзірлемелер Қазақстанның жоғары </w:t>
      </w:r>
      <w:r w:rsidR="002D7A0D" w:rsidRPr="00DE6469">
        <w:rPr>
          <w:sz w:val="28"/>
          <w:szCs w:val="28"/>
          <w:lang w:val="kk-KZ"/>
        </w:rPr>
        <w:lastRenderedPageBreak/>
        <w:t xml:space="preserve">оқу орындарында </w:t>
      </w:r>
      <w:r w:rsidR="002D7A0D">
        <w:rPr>
          <w:sz w:val="28"/>
          <w:szCs w:val="28"/>
          <w:lang w:val="kk-KZ"/>
        </w:rPr>
        <w:t>«</w:t>
      </w:r>
      <w:r w:rsidR="002D7A0D" w:rsidRPr="00DE6469">
        <w:rPr>
          <w:sz w:val="28"/>
          <w:szCs w:val="28"/>
          <w:lang w:val="kk-KZ"/>
        </w:rPr>
        <w:t>Экономика</w:t>
      </w:r>
      <w:r w:rsidR="002D7A0D">
        <w:rPr>
          <w:sz w:val="28"/>
          <w:szCs w:val="28"/>
          <w:lang w:val="kk-KZ"/>
        </w:rPr>
        <w:t>»</w:t>
      </w:r>
      <w:r w:rsidR="002D7A0D" w:rsidRPr="00DE6469">
        <w:rPr>
          <w:sz w:val="28"/>
          <w:szCs w:val="28"/>
          <w:lang w:val="kk-KZ"/>
        </w:rPr>
        <w:t xml:space="preserve">, </w:t>
      </w:r>
      <w:r w:rsidR="002D7A0D">
        <w:rPr>
          <w:sz w:val="28"/>
          <w:szCs w:val="28"/>
          <w:lang w:val="kk-KZ"/>
        </w:rPr>
        <w:t>«</w:t>
      </w:r>
      <w:r w:rsidR="002D7A0D" w:rsidRPr="00DE6469">
        <w:rPr>
          <w:sz w:val="28"/>
          <w:szCs w:val="28"/>
          <w:lang w:val="kk-KZ"/>
        </w:rPr>
        <w:t>Менеджмент</w:t>
      </w:r>
      <w:r w:rsidR="002D7A0D">
        <w:rPr>
          <w:sz w:val="28"/>
          <w:szCs w:val="28"/>
          <w:lang w:val="kk-KZ"/>
        </w:rPr>
        <w:t>»</w:t>
      </w:r>
      <w:r w:rsidR="002D7A0D" w:rsidRPr="00DE6469">
        <w:rPr>
          <w:sz w:val="28"/>
          <w:szCs w:val="28"/>
          <w:lang w:val="kk-KZ"/>
        </w:rPr>
        <w:t xml:space="preserve"> бағыты бойынша болашақ мамандарды оқыту кезінде, сондай-ақ </w:t>
      </w:r>
      <w:r w:rsidR="002D7A0D">
        <w:rPr>
          <w:sz w:val="28"/>
          <w:szCs w:val="28"/>
          <w:lang w:val="kk-KZ"/>
        </w:rPr>
        <w:t>«</w:t>
      </w:r>
      <w:r w:rsidR="002D7A0D" w:rsidRPr="00DE6469">
        <w:rPr>
          <w:sz w:val="28"/>
          <w:szCs w:val="28"/>
          <w:lang w:val="kk-KZ"/>
        </w:rPr>
        <w:t>Цифрлық экономика</w:t>
      </w:r>
      <w:r w:rsidR="002D7A0D">
        <w:rPr>
          <w:sz w:val="28"/>
          <w:szCs w:val="28"/>
          <w:lang w:val="kk-KZ"/>
        </w:rPr>
        <w:t>»</w:t>
      </w:r>
      <w:r w:rsidR="002D7A0D" w:rsidRPr="00DE6469">
        <w:rPr>
          <w:sz w:val="28"/>
          <w:szCs w:val="28"/>
          <w:lang w:val="kk-KZ"/>
        </w:rPr>
        <w:t xml:space="preserve">, </w:t>
      </w:r>
      <w:r w:rsidR="002D7A0D">
        <w:rPr>
          <w:sz w:val="28"/>
          <w:szCs w:val="28"/>
          <w:lang w:val="kk-KZ"/>
        </w:rPr>
        <w:t>«Ө</w:t>
      </w:r>
      <w:r w:rsidR="002D7A0D" w:rsidRPr="00DE6469">
        <w:rPr>
          <w:sz w:val="28"/>
          <w:szCs w:val="28"/>
          <w:lang w:val="kk-KZ"/>
        </w:rPr>
        <w:t>ңірлік экономика</w:t>
      </w:r>
      <w:r w:rsidR="002D7A0D">
        <w:rPr>
          <w:sz w:val="28"/>
          <w:szCs w:val="28"/>
          <w:lang w:val="kk-KZ"/>
        </w:rPr>
        <w:t>»</w:t>
      </w:r>
      <w:r w:rsidR="002D7A0D" w:rsidRPr="00DE6469">
        <w:rPr>
          <w:sz w:val="28"/>
          <w:szCs w:val="28"/>
          <w:lang w:val="kk-KZ"/>
        </w:rPr>
        <w:t xml:space="preserve">, </w:t>
      </w:r>
      <w:r w:rsidR="002D7A0D">
        <w:rPr>
          <w:sz w:val="28"/>
          <w:szCs w:val="28"/>
          <w:lang w:val="kk-KZ"/>
        </w:rPr>
        <w:t>«Б</w:t>
      </w:r>
      <w:r w:rsidR="002D7A0D" w:rsidRPr="00DE6469">
        <w:rPr>
          <w:sz w:val="28"/>
          <w:szCs w:val="28"/>
          <w:lang w:val="kk-KZ"/>
        </w:rPr>
        <w:t>әсекеге қабілеттілік</w:t>
      </w:r>
      <w:r w:rsidR="002D7A0D">
        <w:rPr>
          <w:sz w:val="28"/>
          <w:szCs w:val="28"/>
          <w:lang w:val="kk-KZ"/>
        </w:rPr>
        <w:t>»</w:t>
      </w:r>
      <w:r w:rsidR="002D7A0D" w:rsidRPr="00DE6469">
        <w:rPr>
          <w:sz w:val="28"/>
          <w:szCs w:val="28"/>
          <w:lang w:val="kk-KZ"/>
        </w:rPr>
        <w:t xml:space="preserve"> және басқа да сабақтас пәндермен байланысты курстарды зерделеу кезінде білім беру процесінде өз қолданысын табады.</w:t>
      </w:r>
    </w:p>
    <w:p w14:paraId="60B1CA14" w14:textId="214ACD72" w:rsidR="00403B56" w:rsidRPr="002D7A0D" w:rsidRDefault="0006100F" w:rsidP="002D7A0D">
      <w:pPr>
        <w:tabs>
          <w:tab w:val="left" w:pos="993"/>
        </w:tabs>
        <w:ind w:firstLine="709"/>
        <w:jc w:val="both"/>
        <w:rPr>
          <w:sz w:val="28"/>
          <w:szCs w:val="28"/>
          <w:lang w:val="kk-KZ"/>
        </w:rPr>
      </w:pPr>
      <w:r w:rsidRPr="002D7A0D">
        <w:rPr>
          <w:b/>
          <w:sz w:val="28"/>
          <w:szCs w:val="28"/>
          <w:lang w:val="kk-KZ"/>
        </w:rPr>
        <w:t>Зерттеу нәтижелерінің практикалық мәні</w:t>
      </w:r>
      <w:r w:rsidRPr="002D7A0D">
        <w:rPr>
          <w:sz w:val="28"/>
          <w:szCs w:val="28"/>
          <w:lang w:val="kk-KZ"/>
        </w:rPr>
        <w:t xml:space="preserve">. </w:t>
      </w:r>
      <w:r w:rsidR="002D7A0D" w:rsidRPr="00DE6469">
        <w:rPr>
          <w:sz w:val="28"/>
          <w:szCs w:val="28"/>
          <w:lang w:val="kk-KZ"/>
        </w:rPr>
        <w:t xml:space="preserve">Зерттеудің практикалық маңыздылығы мынада: жүргізілген талдау, алынған нәтижелер мен қорытындылар аймақтық деңгейде бәсекеге қабілеттілікті жақсартуға және АКТ секторы ұсынатын мүмкіндіктерді пайдалануды оңтайландыруға бағытталған әртүрлі мемлекеттік бағдарламаларды құру және іске асыру процесінде пайдаланылуы мүмкін. Бұл зерттеулер инновацияларды ынталандыруға, </w:t>
      </w:r>
      <w:r w:rsidR="002D7A0D">
        <w:rPr>
          <w:sz w:val="28"/>
          <w:szCs w:val="28"/>
          <w:lang w:val="kk-KZ"/>
        </w:rPr>
        <w:t>АКТ</w:t>
      </w:r>
      <w:r w:rsidR="002D7A0D" w:rsidRPr="00DE6469">
        <w:rPr>
          <w:sz w:val="28"/>
          <w:szCs w:val="28"/>
          <w:lang w:val="kk-KZ"/>
        </w:rPr>
        <w:t xml:space="preserve"> ресурстарына қолжетімділікті жеңілдетуге, инвестицияларды тартуға, АКТ инфрақұрылымын дамытуға және бизнестің өркендеуі үшін жағдай жасауға бағытталған стратегияларды қалыптастыруға негіз бола алады. Осы тұжырымдарға сүйене отырып, саясаткерлер </w:t>
      </w:r>
      <w:r w:rsidR="002D7A0D">
        <w:rPr>
          <w:sz w:val="28"/>
          <w:szCs w:val="28"/>
          <w:lang w:val="kk-KZ"/>
        </w:rPr>
        <w:t>АКТ</w:t>
      </w:r>
      <w:r w:rsidR="002D7A0D" w:rsidRPr="00DE6469">
        <w:rPr>
          <w:sz w:val="28"/>
          <w:szCs w:val="28"/>
          <w:lang w:val="kk-KZ"/>
        </w:rPr>
        <w:t xml:space="preserve"> кластерлерінің өсуіне ықпал ететін шараларды әзірлей алады, осылайша экономикалық дамуды, жаңа жұмыс орындарын құруды және халықаралық деңгейде цифрлық экономиканың позицияларын нығайтуды қолдайды.</w:t>
      </w:r>
    </w:p>
    <w:p w14:paraId="1FA23869" w14:textId="31339813" w:rsidR="00403B56" w:rsidRPr="00247BBD" w:rsidRDefault="0006100F" w:rsidP="00341FD0">
      <w:pPr>
        <w:tabs>
          <w:tab w:val="left" w:pos="993"/>
        </w:tabs>
        <w:ind w:firstLine="709"/>
        <w:jc w:val="both"/>
        <w:rPr>
          <w:sz w:val="28"/>
          <w:szCs w:val="28"/>
          <w:lang w:val="kk-KZ"/>
        </w:rPr>
      </w:pPr>
      <w:r w:rsidRPr="00247BBD">
        <w:rPr>
          <w:b/>
          <w:sz w:val="28"/>
          <w:szCs w:val="28"/>
          <w:lang w:val="kk-KZ"/>
        </w:rPr>
        <w:t>Зерттеу нәтижелерін жариялау</w:t>
      </w:r>
      <w:r w:rsidRPr="00247BBD">
        <w:rPr>
          <w:sz w:val="28"/>
          <w:szCs w:val="28"/>
          <w:lang w:val="kk-KZ"/>
        </w:rPr>
        <w:t>.  Диссертациялық жұмыстың негізгі нәтижелері 19 ғылыми жұмыста жарияланды. Оның ішінде ғылыми халықаралық-практикалық конференциялардың жинақтарында 6 мақала (2 - шетелдік, 4 - қазақстандық), ҚР ҒЖБМ ҒЖБСҚК ұсынған басылымдарда 6 мақала, Scopus (35 процентильден жоғары) және Web of Science дерекқорлар тізіміндегі рейтингтік журналдарда 7 мақала жарыққа шықты.</w:t>
      </w:r>
    </w:p>
    <w:p w14:paraId="2D5AD123" w14:textId="1C952172" w:rsidR="00403B56" w:rsidRPr="00247BBD" w:rsidRDefault="0006100F" w:rsidP="00341FD0">
      <w:pPr>
        <w:tabs>
          <w:tab w:val="left" w:pos="993"/>
        </w:tabs>
        <w:ind w:firstLine="709"/>
        <w:jc w:val="both"/>
        <w:rPr>
          <w:sz w:val="28"/>
          <w:szCs w:val="28"/>
          <w:lang w:val="kk-KZ"/>
        </w:rPr>
      </w:pPr>
      <w:r w:rsidRPr="00247BBD">
        <w:rPr>
          <w:b/>
          <w:sz w:val="28"/>
          <w:szCs w:val="28"/>
          <w:lang w:val="kk-KZ"/>
        </w:rPr>
        <w:t>Диссертацияның құрылымы мен көлемі.</w:t>
      </w:r>
      <w:r w:rsidRPr="00247BBD">
        <w:rPr>
          <w:sz w:val="28"/>
          <w:szCs w:val="28"/>
          <w:lang w:val="kk-KZ"/>
        </w:rPr>
        <w:t xml:space="preserve"> Зерттеу шеңберінде қойылған міндеттерге сәйкес диссертациялық жұмыстың құрылымы логика мен орындау тәртібінің алгоритмі бойынша құрылды. Диссертация мазмұннан, белгілеулерден және қысқартулардан, үш бөлімді енгізуден, қорытындыдан, пайдаланылған дереккөздер тізімінен және 4 қосымшадан тұрады. Диссертациялық зерттеу көлемі </w:t>
      </w:r>
      <w:r w:rsidR="00554E27">
        <w:rPr>
          <w:sz w:val="28"/>
          <w:szCs w:val="28"/>
          <w:lang w:val="kk-KZ"/>
        </w:rPr>
        <w:t>42</w:t>
      </w:r>
      <w:r w:rsidRPr="00247BBD">
        <w:rPr>
          <w:sz w:val="28"/>
          <w:szCs w:val="28"/>
          <w:lang w:val="kk-KZ"/>
        </w:rPr>
        <w:t xml:space="preserve"> кесте мен </w:t>
      </w:r>
      <w:r w:rsidR="00554E27">
        <w:rPr>
          <w:sz w:val="28"/>
          <w:szCs w:val="28"/>
          <w:lang w:val="kk-KZ"/>
        </w:rPr>
        <w:t>22</w:t>
      </w:r>
      <w:r w:rsidRPr="00247BBD">
        <w:rPr>
          <w:sz w:val="28"/>
          <w:szCs w:val="28"/>
          <w:lang w:val="kk-KZ"/>
        </w:rPr>
        <w:t xml:space="preserve"> суретті қамтитын 14</w:t>
      </w:r>
      <w:r w:rsidR="00554E27">
        <w:rPr>
          <w:sz w:val="28"/>
          <w:szCs w:val="28"/>
          <w:lang w:val="kk-KZ"/>
        </w:rPr>
        <w:t>6</w:t>
      </w:r>
      <w:r w:rsidRPr="00247BBD">
        <w:rPr>
          <w:sz w:val="28"/>
          <w:szCs w:val="28"/>
          <w:lang w:val="kk-KZ"/>
        </w:rPr>
        <w:t xml:space="preserve"> беттік баспа мәтінін құрайды. Пайдаланылған дереккөздердің тізімі </w:t>
      </w:r>
      <w:r w:rsidR="00554E27">
        <w:rPr>
          <w:sz w:val="28"/>
          <w:szCs w:val="28"/>
          <w:lang w:val="kk-KZ"/>
        </w:rPr>
        <w:t>91</w:t>
      </w:r>
      <w:r w:rsidRPr="00247BBD">
        <w:rPr>
          <w:sz w:val="28"/>
          <w:szCs w:val="28"/>
          <w:lang w:val="kk-KZ"/>
        </w:rPr>
        <w:t xml:space="preserve"> атаудан тұрады.</w:t>
      </w:r>
    </w:p>
    <w:p w14:paraId="10160003" w14:textId="77777777" w:rsidR="00403B56" w:rsidRPr="00247BBD" w:rsidRDefault="00403B56" w:rsidP="00341FD0">
      <w:pPr>
        <w:ind w:firstLine="709"/>
        <w:jc w:val="both"/>
        <w:rPr>
          <w:lang w:val="kk-KZ"/>
        </w:rPr>
      </w:pPr>
    </w:p>
    <w:p w14:paraId="370B33D4" w14:textId="77777777" w:rsidR="00403B56" w:rsidRPr="00247BBD" w:rsidRDefault="00403B56" w:rsidP="00341FD0">
      <w:pPr>
        <w:ind w:firstLine="709"/>
        <w:rPr>
          <w:lang w:val="kk-KZ"/>
        </w:rPr>
      </w:pPr>
    </w:p>
    <w:p w14:paraId="43D02375" w14:textId="77777777" w:rsidR="00403B56" w:rsidRPr="00247BBD" w:rsidRDefault="00403B56" w:rsidP="00341FD0">
      <w:pPr>
        <w:ind w:firstLine="709"/>
        <w:jc w:val="both"/>
        <w:rPr>
          <w:lang w:val="kk-KZ"/>
        </w:rPr>
      </w:pPr>
    </w:p>
    <w:p w14:paraId="22ED185F" w14:textId="77777777" w:rsidR="00403B56" w:rsidRPr="00247BBD" w:rsidRDefault="00403B56" w:rsidP="00341FD0">
      <w:pPr>
        <w:ind w:firstLine="709"/>
        <w:jc w:val="both"/>
        <w:rPr>
          <w:lang w:val="kk-KZ"/>
        </w:rPr>
      </w:pPr>
    </w:p>
    <w:p w14:paraId="7CCCB852" w14:textId="77777777" w:rsidR="00403B56" w:rsidRPr="00247BBD" w:rsidRDefault="00403B56" w:rsidP="00341FD0">
      <w:pPr>
        <w:ind w:firstLine="709"/>
        <w:jc w:val="both"/>
        <w:rPr>
          <w:lang w:val="kk-KZ"/>
        </w:rPr>
      </w:pPr>
    </w:p>
    <w:p w14:paraId="54C80A63" w14:textId="77777777" w:rsidR="00403B56" w:rsidRPr="00247BBD" w:rsidRDefault="00403B56" w:rsidP="00341FD0">
      <w:pPr>
        <w:ind w:firstLine="709"/>
        <w:jc w:val="both"/>
        <w:rPr>
          <w:lang w:val="kk-KZ"/>
        </w:rPr>
      </w:pPr>
    </w:p>
    <w:p w14:paraId="194367B0" w14:textId="77777777" w:rsidR="00403B56" w:rsidRPr="00247BBD" w:rsidRDefault="00403B56" w:rsidP="00341FD0">
      <w:pPr>
        <w:ind w:firstLine="709"/>
        <w:jc w:val="both"/>
        <w:rPr>
          <w:lang w:val="kk-KZ"/>
        </w:rPr>
      </w:pPr>
    </w:p>
    <w:p w14:paraId="49ED77BF" w14:textId="77777777" w:rsidR="00403B56" w:rsidRPr="00247BBD" w:rsidRDefault="00403B56" w:rsidP="00341FD0">
      <w:pPr>
        <w:ind w:firstLine="709"/>
        <w:jc w:val="both"/>
        <w:rPr>
          <w:lang w:val="kk-KZ"/>
        </w:rPr>
      </w:pPr>
    </w:p>
    <w:p w14:paraId="3617A5B1" w14:textId="77777777" w:rsidR="00403B56" w:rsidRPr="00247BBD" w:rsidRDefault="00403B56" w:rsidP="00341FD0">
      <w:pPr>
        <w:ind w:firstLine="709"/>
        <w:jc w:val="both"/>
        <w:rPr>
          <w:lang w:val="kk-KZ"/>
        </w:rPr>
      </w:pPr>
    </w:p>
    <w:p w14:paraId="443C3FD5" w14:textId="77777777" w:rsidR="00403B56" w:rsidRPr="00247BBD" w:rsidRDefault="00403B56" w:rsidP="00341FD0">
      <w:pPr>
        <w:ind w:firstLine="709"/>
        <w:jc w:val="both"/>
        <w:rPr>
          <w:lang w:val="kk-KZ"/>
        </w:rPr>
      </w:pPr>
    </w:p>
    <w:p w14:paraId="5669A1A0" w14:textId="77777777" w:rsidR="00403B56" w:rsidRPr="00247BBD" w:rsidRDefault="00403B56" w:rsidP="00341FD0">
      <w:pPr>
        <w:ind w:firstLine="709"/>
        <w:jc w:val="both"/>
        <w:rPr>
          <w:lang w:val="kk-KZ"/>
        </w:rPr>
      </w:pPr>
    </w:p>
    <w:p w14:paraId="2D6A4966" w14:textId="77777777" w:rsidR="00403B56" w:rsidRPr="00247BBD" w:rsidRDefault="00403B56" w:rsidP="00341FD0">
      <w:pPr>
        <w:ind w:firstLine="709"/>
        <w:jc w:val="both"/>
        <w:rPr>
          <w:lang w:val="kk-KZ"/>
        </w:rPr>
      </w:pPr>
    </w:p>
    <w:p w14:paraId="618E9276" w14:textId="77777777" w:rsidR="00403B56" w:rsidRPr="00247BBD" w:rsidRDefault="00403B56" w:rsidP="00341FD0">
      <w:pPr>
        <w:ind w:firstLine="709"/>
        <w:jc w:val="both"/>
        <w:rPr>
          <w:lang w:val="kk-KZ"/>
        </w:rPr>
      </w:pPr>
    </w:p>
    <w:p w14:paraId="3595B2DA" w14:textId="77777777" w:rsidR="00403B56" w:rsidRPr="00247BBD" w:rsidRDefault="00403B56" w:rsidP="00341FD0">
      <w:pPr>
        <w:ind w:firstLine="709"/>
        <w:jc w:val="both"/>
        <w:rPr>
          <w:lang w:val="kk-KZ"/>
        </w:rPr>
      </w:pPr>
    </w:p>
    <w:p w14:paraId="4AFB23F2" w14:textId="77777777" w:rsidR="00403B56" w:rsidRPr="00247BBD" w:rsidRDefault="00403B56" w:rsidP="00341FD0">
      <w:pPr>
        <w:ind w:firstLine="709"/>
        <w:jc w:val="both"/>
        <w:rPr>
          <w:lang w:val="kk-KZ"/>
        </w:rPr>
      </w:pPr>
    </w:p>
    <w:p w14:paraId="147ED787" w14:textId="77777777" w:rsidR="00403B56" w:rsidRPr="00247BBD" w:rsidRDefault="0006100F" w:rsidP="00341FD0">
      <w:pPr>
        <w:ind w:firstLine="709"/>
        <w:jc w:val="both"/>
        <w:rPr>
          <w:b/>
          <w:sz w:val="28"/>
          <w:szCs w:val="28"/>
          <w:lang w:val="kk-KZ"/>
        </w:rPr>
      </w:pPr>
      <w:r w:rsidRPr="00247BBD">
        <w:rPr>
          <w:b/>
          <w:sz w:val="28"/>
          <w:szCs w:val="28"/>
          <w:lang w:val="kk-KZ"/>
        </w:rPr>
        <w:lastRenderedPageBreak/>
        <w:t>1 АКТ КЛАСТЕРЛЕРІН ҚАЛЫПТАСТЫРУДЫҢ ТЕОРИЯЛЫҚ ЖӘНЕ ӘДІСНАМАЛЫҚ НЕГІЗДЕРІ</w:t>
      </w:r>
    </w:p>
    <w:p w14:paraId="611F1701" w14:textId="77777777" w:rsidR="00403B56" w:rsidRPr="00247BBD" w:rsidRDefault="00403B56" w:rsidP="00341FD0">
      <w:pPr>
        <w:ind w:firstLine="709"/>
        <w:jc w:val="both"/>
        <w:rPr>
          <w:b/>
          <w:sz w:val="28"/>
          <w:szCs w:val="28"/>
          <w:lang w:val="kk-KZ"/>
        </w:rPr>
      </w:pPr>
    </w:p>
    <w:p w14:paraId="3DF7AB9F" w14:textId="45A7F25F" w:rsidR="00403B56" w:rsidRPr="00247BBD" w:rsidRDefault="00386C15" w:rsidP="00341FD0">
      <w:pPr>
        <w:pBdr>
          <w:top w:val="nil"/>
          <w:left w:val="nil"/>
          <w:bottom w:val="nil"/>
          <w:right w:val="nil"/>
          <w:between w:val="nil"/>
        </w:pBdr>
        <w:ind w:firstLine="709"/>
        <w:jc w:val="both"/>
        <w:rPr>
          <w:b/>
          <w:sz w:val="28"/>
          <w:szCs w:val="28"/>
          <w:lang w:val="kk-KZ"/>
        </w:rPr>
      </w:pPr>
      <w:r w:rsidRPr="00247BBD">
        <w:rPr>
          <w:b/>
          <w:sz w:val="28"/>
          <w:szCs w:val="28"/>
          <w:lang w:val="kk-KZ"/>
        </w:rPr>
        <w:t>1.1</w:t>
      </w:r>
      <w:r w:rsidRPr="00247BBD">
        <w:rPr>
          <w:b/>
          <w:sz w:val="28"/>
          <w:szCs w:val="28"/>
          <w:lang w:val="kk-KZ"/>
        </w:rPr>
        <w:tab/>
        <w:t>Ақпараттық-коммуникациялық технологиялар кластерлерін қалыптастыру мен дамытудың тұжырымдамалық негіздері</w:t>
      </w:r>
    </w:p>
    <w:p w14:paraId="34635DE3" w14:textId="77777777" w:rsidR="00386C15" w:rsidRPr="00247BBD" w:rsidRDefault="00386C15" w:rsidP="00341FD0">
      <w:pPr>
        <w:pBdr>
          <w:top w:val="nil"/>
          <w:left w:val="nil"/>
          <w:bottom w:val="nil"/>
          <w:right w:val="nil"/>
          <w:between w:val="nil"/>
        </w:pBdr>
        <w:ind w:firstLine="709"/>
        <w:jc w:val="both"/>
        <w:rPr>
          <w:b/>
          <w:sz w:val="28"/>
          <w:szCs w:val="28"/>
          <w:lang w:val="kk-KZ"/>
        </w:rPr>
      </w:pPr>
    </w:p>
    <w:p w14:paraId="617FB7B2" w14:textId="77777777" w:rsidR="00403B56" w:rsidRPr="00247BBD" w:rsidRDefault="0006100F" w:rsidP="00341FD0">
      <w:pPr>
        <w:ind w:firstLine="709"/>
        <w:jc w:val="both"/>
        <w:rPr>
          <w:sz w:val="28"/>
          <w:szCs w:val="28"/>
          <w:lang w:val="kk-KZ"/>
        </w:rPr>
      </w:pPr>
      <w:r w:rsidRPr="00247BBD">
        <w:rPr>
          <w:sz w:val="28"/>
          <w:szCs w:val="28"/>
          <w:lang w:val="kk-KZ"/>
        </w:rPr>
        <w:t>Бүгінгі таңда Қазақстанның қазіргі экономикасының алдында мемлекет тарапынан да, қоғам тарапынан да бірлескен іс-қимылдарды талап ететін түбегейлі жаңа жаһандық сын-қатерлер тұр. Бұл ретте оның аумақтарының ұлттық өндірісінің бәсекеге қабілеттілігін арттыру арқылы елдің жетекші позициясына шығуға маңызды рөл беріледі. Мұның бәрі Қазақстанның әлеуметтік-экономикалық дамуын басқарудың жаңа әдістерін, құралдары мен тәсілдерін қолдану қажеттілігін айқындайды. Шетелдік тәжірибе көрсеткендей, мемлекеттің рөлін күшейту жөніндегі маңызды шаралардың қатарында өнімділік пен әл-ауқатты арттырудың маңызды құралы бола алатын кластерлеу процесіне бөлінген. Тұтастай алғанда, экономикада кластерлік тәсілді қолдану орнықты өңірлік дамуды қамтамасыз ету, инновациялық әлеуетті арттыру, инвестициялық тартымдылық пен өнімділікті арттыру саясатына кешенді көзқарас қалыптастыруға мүмкіндік береді.</w:t>
      </w:r>
    </w:p>
    <w:p w14:paraId="7BB71129" w14:textId="77635D0F" w:rsidR="00403B56" w:rsidRPr="00312761" w:rsidRDefault="0006100F" w:rsidP="00341FD0">
      <w:pPr>
        <w:ind w:firstLine="709"/>
        <w:jc w:val="both"/>
        <w:rPr>
          <w:sz w:val="28"/>
          <w:szCs w:val="28"/>
          <w:lang w:val="kk-KZ"/>
        </w:rPr>
      </w:pPr>
      <w:r w:rsidRPr="00247BBD">
        <w:rPr>
          <w:sz w:val="28"/>
          <w:szCs w:val="28"/>
          <w:lang w:val="kk-KZ"/>
        </w:rPr>
        <w:t>Жиырма жылдан астам уақыт бойы Қазақстан экономикасының құрылымын кластерлеу және оның табиғи ресурстарға тәуелділігін төмендету мәселесі күн тәртібінде тұр.</w:t>
      </w:r>
      <w:r w:rsidR="00312761">
        <w:rPr>
          <w:sz w:val="28"/>
          <w:szCs w:val="28"/>
          <w:lang w:val="kk-KZ"/>
        </w:rPr>
        <w:t xml:space="preserve"> Оған қоса, мемлекет басшысы Қасым-Жомарт Тоқаев Қазақстанда АКТ мен инновацияның дамуына аса назар аударып отыр</w:t>
      </w:r>
      <w:r w:rsidR="00312761" w:rsidRPr="00312761">
        <w:rPr>
          <w:sz w:val="28"/>
          <w:szCs w:val="28"/>
          <w:lang w:val="kk-KZ"/>
        </w:rPr>
        <w:t xml:space="preserve"> [1]. </w:t>
      </w:r>
      <w:r w:rsidR="00312761">
        <w:rPr>
          <w:sz w:val="28"/>
          <w:szCs w:val="28"/>
          <w:lang w:val="kk-KZ"/>
        </w:rPr>
        <w:t xml:space="preserve">Осы ретте </w:t>
      </w:r>
      <w:r w:rsidR="00B434B4">
        <w:rPr>
          <w:sz w:val="28"/>
          <w:szCs w:val="28"/>
          <w:lang w:val="kk-KZ"/>
        </w:rPr>
        <w:t xml:space="preserve">бірнеше мемлекеттік бағдарламалар, даму жоспарлары мен қаулылар қабылданды </w:t>
      </w:r>
      <w:r w:rsidR="00B434B4" w:rsidRPr="00B434B4">
        <w:rPr>
          <w:sz w:val="28"/>
          <w:szCs w:val="28"/>
          <w:lang w:val="kk-KZ"/>
        </w:rPr>
        <w:t>[</w:t>
      </w:r>
      <w:r w:rsidR="00A07DA4">
        <w:rPr>
          <w:sz w:val="28"/>
          <w:szCs w:val="28"/>
          <w:lang w:val="kk-KZ"/>
        </w:rPr>
        <w:t>2,3,4,5,6</w:t>
      </w:r>
      <w:r w:rsidR="00B434B4" w:rsidRPr="00B434B4">
        <w:rPr>
          <w:sz w:val="28"/>
          <w:szCs w:val="28"/>
          <w:lang w:val="kk-KZ"/>
        </w:rPr>
        <w:t>]</w:t>
      </w:r>
      <w:r w:rsidR="00B434B4">
        <w:rPr>
          <w:sz w:val="28"/>
          <w:szCs w:val="28"/>
          <w:lang w:val="kk-KZ"/>
        </w:rPr>
        <w:t>.</w:t>
      </w:r>
      <w:r w:rsidRPr="00312761">
        <w:rPr>
          <w:sz w:val="28"/>
          <w:szCs w:val="28"/>
          <w:lang w:val="kk-KZ"/>
        </w:rPr>
        <w:t xml:space="preserve"> Дегенмен, кластерлерді қалыптастыру мен дамытудың теориялық және ғылыми-практикалық мәселелері өте өзекті және бірқатар өзара байланысты жағдайларға байланысты кешенді және егжей-тегжейлі негіздемені қажет етеді: </w:t>
      </w:r>
    </w:p>
    <w:p w14:paraId="391A4882" w14:textId="77777777" w:rsidR="00403B56" w:rsidRPr="00D5110C" w:rsidRDefault="0006100F" w:rsidP="00341FD0">
      <w:pPr>
        <w:ind w:firstLine="709"/>
        <w:jc w:val="both"/>
        <w:rPr>
          <w:sz w:val="28"/>
          <w:szCs w:val="28"/>
          <w:lang w:val="kk-KZ"/>
        </w:rPr>
      </w:pPr>
      <w:r w:rsidRPr="00D5110C">
        <w:rPr>
          <w:sz w:val="28"/>
          <w:szCs w:val="28"/>
          <w:lang w:val="kk-KZ"/>
        </w:rPr>
        <w:t>Біріншіден, COVID-19-ның әлемдік экономикаға теріс әсері көптеген азаматтардың өмірін түбегейлі өзгертті және бұрын оны елестету мүмкін болмайтындай етіп. Көптеген қалалар оқшаула</w:t>
      </w:r>
      <w:r w:rsidR="00E347C0" w:rsidRPr="00D5110C">
        <w:rPr>
          <w:sz w:val="28"/>
          <w:szCs w:val="28"/>
          <w:lang w:val="kk-KZ"/>
        </w:rPr>
        <w:t xml:space="preserve">нуда, ал медициналық қызметтер </w:t>
      </w:r>
      <w:r w:rsidR="00E347C0" w:rsidRPr="00655225">
        <w:rPr>
          <w:sz w:val="28"/>
          <w:szCs w:val="28"/>
          <w:lang w:val="kk-KZ"/>
        </w:rPr>
        <w:t>т</w:t>
      </w:r>
      <w:r w:rsidRPr="00D5110C">
        <w:rPr>
          <w:sz w:val="28"/>
          <w:szCs w:val="28"/>
          <w:lang w:val="kk-KZ"/>
        </w:rPr>
        <w:t>өтенше қысымға ұшырап, одан тыс жерлерг</w:t>
      </w:r>
      <w:r w:rsidR="00E347C0" w:rsidRPr="00D5110C">
        <w:rPr>
          <w:sz w:val="28"/>
          <w:szCs w:val="28"/>
          <w:lang w:val="kk-KZ"/>
        </w:rPr>
        <w:t xml:space="preserve">е </w:t>
      </w:r>
      <w:r w:rsidRPr="00D5110C">
        <w:rPr>
          <w:sz w:val="28"/>
          <w:szCs w:val="28"/>
          <w:lang w:val="kk-KZ"/>
        </w:rPr>
        <w:t>ы</w:t>
      </w:r>
      <w:r w:rsidR="00E347C0" w:rsidRPr="00655225">
        <w:rPr>
          <w:sz w:val="28"/>
          <w:szCs w:val="28"/>
          <w:lang w:val="kk-KZ"/>
        </w:rPr>
        <w:t>ғы</w:t>
      </w:r>
      <w:r w:rsidRPr="00D5110C">
        <w:rPr>
          <w:sz w:val="28"/>
          <w:szCs w:val="28"/>
          <w:lang w:val="kk-KZ"/>
        </w:rPr>
        <w:t>стырыла бастады. Нәтижесінде, пандемия кезінде жедел әрекет ету және ел өңірлерін дамыту қажеттілігі байқалады.</w:t>
      </w:r>
    </w:p>
    <w:p w14:paraId="405C6B62" w14:textId="77777777" w:rsidR="00403B56" w:rsidRPr="00D5110C" w:rsidRDefault="0006100F" w:rsidP="00341FD0">
      <w:pPr>
        <w:ind w:firstLine="709"/>
        <w:jc w:val="both"/>
        <w:rPr>
          <w:sz w:val="28"/>
          <w:szCs w:val="28"/>
          <w:lang w:val="kk-KZ"/>
        </w:rPr>
      </w:pPr>
      <w:r w:rsidRPr="00D5110C">
        <w:rPr>
          <w:sz w:val="28"/>
          <w:szCs w:val="28"/>
          <w:lang w:val="kk-KZ"/>
        </w:rPr>
        <w:t>Екіншіден, Қазақстан қоғамды жаһандық ақпараттандыру, урбанизация, ғылымды қажетсінетін экономикасы бар қалалардың рөлін арттыру және әлеуметтік теңгерімсіздіктерді төмендету сияқты жалпы әлемдік өзгерістер трендінде болуы қажет. Осылайша, маңызды міндет – тұрғындардың көптігіне қарамастан, белгілі бір жайлылық деңгейі сақталып, жедел хабарлау мүмкіндігі болатындай өңірлер мен қалалардағы өмірді оңтайландыру болып табылады.</w:t>
      </w:r>
    </w:p>
    <w:p w14:paraId="3490655F" w14:textId="77777777" w:rsidR="00403B56" w:rsidRPr="00D5110C" w:rsidRDefault="0006100F" w:rsidP="00341FD0">
      <w:pPr>
        <w:ind w:firstLine="709"/>
        <w:jc w:val="both"/>
        <w:rPr>
          <w:sz w:val="28"/>
          <w:szCs w:val="28"/>
          <w:lang w:val="kk-KZ"/>
        </w:rPr>
      </w:pPr>
      <w:r w:rsidRPr="00D5110C">
        <w:rPr>
          <w:sz w:val="28"/>
          <w:szCs w:val="28"/>
          <w:lang w:val="kk-KZ"/>
        </w:rPr>
        <w:t>Үшіншіден, маңызды синергетикалық әсер алуға мүмкіндік беретін осындай кластердің функционалдығына қатысты ғылыми негізделген әдістемелік құралдард</w:t>
      </w:r>
      <w:r w:rsidR="001C2D9F" w:rsidRPr="00D5110C">
        <w:rPr>
          <w:sz w:val="28"/>
          <w:szCs w:val="28"/>
          <w:lang w:val="kk-KZ"/>
        </w:rPr>
        <w:t>ы әзірлеудің шұғыл қажеттілігі қ</w:t>
      </w:r>
      <w:r w:rsidRPr="00D5110C">
        <w:rPr>
          <w:sz w:val="28"/>
          <w:szCs w:val="28"/>
          <w:lang w:val="kk-KZ"/>
        </w:rPr>
        <w:t xml:space="preserve">ажет. Біздің ойымызша, бұл өңірде озық технологиялардың дамуын қамтамасыз етуге қабілетті </w:t>
      </w:r>
      <w:r w:rsidRPr="00D5110C">
        <w:rPr>
          <w:sz w:val="28"/>
          <w:szCs w:val="28"/>
          <w:lang w:val="kk-KZ"/>
        </w:rPr>
        <w:lastRenderedPageBreak/>
        <w:t>ақпараттық-коммуникациялық технологиялар (бұдан әрі-АКТ) кластерлері сияқты жаңа типтегі кластерлерді қалыптастыру және дамыту есебінен тиімді ден қою шараларын жеңе алады.</w:t>
      </w:r>
    </w:p>
    <w:p w14:paraId="228DAE07" w14:textId="77777777" w:rsidR="00403B56" w:rsidRPr="00D5110C" w:rsidRDefault="0006100F" w:rsidP="00341FD0">
      <w:pPr>
        <w:ind w:firstLine="709"/>
        <w:jc w:val="both"/>
        <w:rPr>
          <w:sz w:val="28"/>
          <w:szCs w:val="28"/>
          <w:lang w:val="kk-KZ"/>
        </w:rPr>
      </w:pPr>
      <w:r w:rsidRPr="00D5110C">
        <w:rPr>
          <w:sz w:val="28"/>
          <w:szCs w:val="28"/>
          <w:lang w:val="kk-KZ"/>
        </w:rPr>
        <w:t>Осыған байланысты әлеуметтік-экономикалық аймақтық жүйені жақсартудың ажырамас бөлігі ретінде АКТ кластерлерін қалыптастыру теориясының негіздерін дамыту және құру мәселесі мұрағатқа айналуда. Осы мәселе бойынша көптеген зерттеулердің болуына қарамастан, қазіргі уақытта бұл зерттеу аз зерттелген. Дегенмен, осы диссертациялық зерттеудің теориялық және әдіснамалық негіздемесі үшін бастапқы болып табылатын жеткілікті материал жинақталған. Атап айтқанда, АКТ кластерлерін басқару саласында шетелдік және отандық ғалымдардың ғылыми-практикалық әзірлемелері бар, оларды жан-жақты зерттеу теориялық және әдіснамалық қамтамасыз ету контекстін дамытуға мүмкіндік берді.</w:t>
      </w:r>
    </w:p>
    <w:p w14:paraId="305A0515" w14:textId="288D59B1" w:rsidR="00403B56" w:rsidRPr="00D5110C" w:rsidRDefault="0006100F" w:rsidP="00341FD0">
      <w:pPr>
        <w:ind w:firstLine="709"/>
        <w:jc w:val="both"/>
        <w:rPr>
          <w:sz w:val="28"/>
          <w:szCs w:val="28"/>
          <w:lang w:val="kk-KZ"/>
        </w:rPr>
      </w:pPr>
      <w:r w:rsidRPr="00D5110C">
        <w:rPr>
          <w:sz w:val="28"/>
          <w:szCs w:val="28"/>
          <w:lang w:val="kk-KZ"/>
        </w:rPr>
        <w:t>Майкл Портер жасаған кластерлік теория белгілі бір аймақтағы фирмалардың, салалардың және институттардың географиялық шоғырлануы мен өзара байланысының артықшылықтарын көрсететін теориялық негіз болып табылады. Ол жақындық пен ынтымақтастық бизнес үшін бәсекелестік артықшылықтар туғызады және аймақтық экономикалық дамуға ықпал етеді деген идеяны көрсетеді [</w:t>
      </w:r>
      <w:r w:rsidR="00F26B8C">
        <w:rPr>
          <w:sz w:val="28"/>
          <w:szCs w:val="28"/>
          <w:lang w:val="kk-KZ"/>
        </w:rPr>
        <w:t>7</w:t>
      </w:r>
      <w:r w:rsidRPr="00D5110C">
        <w:rPr>
          <w:sz w:val="28"/>
          <w:szCs w:val="28"/>
          <w:lang w:val="kk-KZ"/>
        </w:rPr>
        <w:t>]. Кластерлер кластер мүшелері арасындағы ынтымақтастыққа, білім алмасуға және инновацияға ықпал етеді. Белгілі бір географиялық аймақтағы байланысты фирмалар мен ұйымдардың шоғырлануы оларға ресурстармен алмасуға, мамандандырылған ресурстарға қол жеткізуге және білімнің қайталама таралуынан пайда табуға мүмкіндік береді [</w:t>
      </w:r>
      <w:r w:rsidR="00466C39">
        <w:rPr>
          <w:sz w:val="28"/>
          <w:szCs w:val="28"/>
          <w:lang w:val="kk-KZ"/>
        </w:rPr>
        <w:t>8</w:t>
      </w:r>
      <w:r w:rsidRPr="00D5110C">
        <w:rPr>
          <w:sz w:val="28"/>
          <w:szCs w:val="28"/>
          <w:lang w:val="kk-KZ"/>
        </w:rPr>
        <w:t>].</w:t>
      </w:r>
    </w:p>
    <w:p w14:paraId="0881B57F" w14:textId="4BD746CF" w:rsidR="00403B56" w:rsidRPr="00D5110C" w:rsidRDefault="0006100F" w:rsidP="00341FD0">
      <w:pPr>
        <w:ind w:firstLine="709"/>
        <w:jc w:val="both"/>
        <w:rPr>
          <w:sz w:val="28"/>
          <w:szCs w:val="28"/>
          <w:lang w:val="kk-KZ"/>
        </w:rPr>
      </w:pPr>
      <w:r w:rsidRPr="00D5110C">
        <w:rPr>
          <w:sz w:val="28"/>
          <w:szCs w:val="28"/>
          <w:lang w:val="kk-KZ"/>
        </w:rPr>
        <w:t>Портердің [</w:t>
      </w:r>
      <w:r w:rsidR="00466C39">
        <w:rPr>
          <w:sz w:val="28"/>
          <w:szCs w:val="28"/>
          <w:lang w:val="kk-KZ"/>
        </w:rPr>
        <w:t>7</w:t>
      </w:r>
      <w:r w:rsidRPr="00D5110C">
        <w:rPr>
          <w:sz w:val="28"/>
          <w:szCs w:val="28"/>
          <w:lang w:val="kk-KZ"/>
        </w:rPr>
        <w:t>] пікірінше, кластерлер өнімділікті, инновацияны және бәсекеге қабілеттілікті арттыруды қоса алғанда, бірқатар артықшылықтар жасайды. Кластерге бірігу арқылы фирмалар білікті жұмыс күшіне, жеткізушілерге және тапсырыс берушілерге қол жеткізе алады, бұл шығындар мен еңбек өнімділігінің жоғарылауына әкеледі. Білімді беру кластер ішіндегі негізгі механизм болып табылады, мұнда бір фирма жасаған білім мен идеялар кластер ішіндегі басқа фирмалар мен субъектілерге берілуі мүмкін [9]. Бұл қайталама әсер бейресми өзара әрекеттесу, ынтымақтастық және білім алмасу арқылы жүреді, бұл кластер ішіндегі инновациялық мүмкіндіктердің кеңеюіне әкеледі. Желілер кластерлердің қалыптасуы мен дамуында маңызды рөл атқарады. Мықты желілер кластер шеңберінде фирмалар, ғылыми-зерттеу институттары және басқа да мүдделі тараптар арасындағы ынтымақтастықты, ақпарат алмасуды және ресурстарды жұмылдыруды жеңілдетеді [</w:t>
      </w:r>
      <w:r w:rsidR="00466C39">
        <w:rPr>
          <w:sz w:val="28"/>
          <w:szCs w:val="28"/>
          <w:lang w:val="kk-KZ"/>
        </w:rPr>
        <w:t>10</w:t>
      </w:r>
      <w:r w:rsidRPr="00D5110C">
        <w:rPr>
          <w:sz w:val="28"/>
          <w:szCs w:val="28"/>
          <w:lang w:val="kk-KZ"/>
        </w:rPr>
        <w:t>]. Бұл желілер қарым-қатынасты нығайтады және білім алмасу мен бірлескен бастамалар үшін қолайлы жағдай жасайды.</w:t>
      </w:r>
    </w:p>
    <w:p w14:paraId="0C8701F9" w14:textId="40C5C71E" w:rsidR="00021801" w:rsidRPr="00021801" w:rsidRDefault="0006100F" w:rsidP="00341FD0">
      <w:pPr>
        <w:ind w:firstLine="709"/>
        <w:jc w:val="both"/>
        <w:rPr>
          <w:sz w:val="28"/>
          <w:szCs w:val="28"/>
          <w:lang w:val="kk-KZ"/>
        </w:rPr>
      </w:pPr>
      <w:r w:rsidRPr="00D5110C">
        <w:rPr>
          <w:sz w:val="28"/>
          <w:szCs w:val="28"/>
          <w:lang w:val="kk-KZ"/>
        </w:rPr>
        <w:t>Кластерлерді көбінесе инкубаторлар, технологиялық парктер және бизнес қауымдастықтары сияқты мамандандырылған мекемелер мен көмекші ұйымдар қолдайды. Бұл мекемелер кластердің өсуі мен тұрақтылығына ықпал ететін инкубациялық қолдау, оқу бағдарламалары және қаржыландыруға қол жетімділік сияқты қызметтерді ұсынады [</w:t>
      </w:r>
      <w:r w:rsidR="00466C39">
        <w:rPr>
          <w:sz w:val="28"/>
          <w:szCs w:val="28"/>
          <w:lang w:val="kk-KZ"/>
        </w:rPr>
        <w:t>11</w:t>
      </w:r>
      <w:r w:rsidRPr="00D5110C">
        <w:rPr>
          <w:sz w:val="28"/>
          <w:szCs w:val="28"/>
          <w:lang w:val="kk-KZ"/>
        </w:rPr>
        <w:t xml:space="preserve">]. Кластерлік теорияның тұжырымдамалары кеңінен зерттелді және әртүрлі салалар мен аймақтарда </w:t>
      </w:r>
      <w:r w:rsidRPr="00D5110C">
        <w:rPr>
          <w:sz w:val="28"/>
          <w:szCs w:val="28"/>
          <w:lang w:val="kk-KZ"/>
        </w:rPr>
        <w:lastRenderedPageBreak/>
        <w:t>қолданылды. Зерттеушілер мен саясаткерлер бұл теориялық базаны кластерлеудің динамикасы мен артықшылықтарын түсіну және аймақтық экономикалық даму стратегияларын әзірлеу және инновацияларды ілгерілету үшін пайдаланды.</w:t>
      </w:r>
      <w:r w:rsidR="0096506A" w:rsidRPr="00D5110C">
        <w:rPr>
          <w:sz w:val="28"/>
          <w:szCs w:val="28"/>
          <w:lang w:val="kk-KZ"/>
        </w:rPr>
        <w:t xml:space="preserve"> </w:t>
      </w:r>
      <w:r w:rsidR="00021801" w:rsidRPr="00D5110C">
        <w:rPr>
          <w:sz w:val="28"/>
          <w:szCs w:val="28"/>
          <w:lang w:val="kk-KZ"/>
        </w:rPr>
        <w:t>Кластерлердің қалыптасуы мен дамуын қарастырған отандық зерттеуші ғалымдардан, атап айтқанда Қазақстанда авторлар А.Кирееваның</w:t>
      </w:r>
      <w:r w:rsidR="00021801">
        <w:rPr>
          <w:sz w:val="28"/>
          <w:szCs w:val="28"/>
          <w:lang w:val="kk-KZ"/>
        </w:rPr>
        <w:t xml:space="preserve"> </w:t>
      </w:r>
      <w:r w:rsidR="00021801" w:rsidRPr="00D5110C">
        <w:rPr>
          <w:sz w:val="28"/>
          <w:szCs w:val="28"/>
          <w:lang w:val="kk-KZ"/>
        </w:rPr>
        <w:t>[12],</w:t>
      </w:r>
      <w:r w:rsidR="00021801">
        <w:rPr>
          <w:sz w:val="28"/>
          <w:szCs w:val="28"/>
          <w:lang w:val="kk-KZ"/>
        </w:rPr>
        <w:t xml:space="preserve"> </w:t>
      </w:r>
      <w:r w:rsidR="00021801" w:rsidRPr="00D5110C">
        <w:rPr>
          <w:sz w:val="28"/>
          <w:szCs w:val="28"/>
          <w:lang w:val="kk-KZ"/>
        </w:rPr>
        <w:t>А.Әлімбаевтың [13],</w:t>
      </w:r>
      <w:r w:rsidR="00021801">
        <w:rPr>
          <w:sz w:val="28"/>
          <w:szCs w:val="28"/>
          <w:lang w:val="kk-KZ"/>
        </w:rPr>
        <w:t xml:space="preserve"> </w:t>
      </w:r>
      <w:r w:rsidR="00021801" w:rsidRPr="00D5110C">
        <w:rPr>
          <w:sz w:val="28"/>
          <w:szCs w:val="28"/>
          <w:lang w:val="kk-KZ"/>
        </w:rPr>
        <w:t xml:space="preserve">Н. Нұрлановтың [14], Т. Есполовтың [15], М. Төлегеновтың [16] және т. б. ғылыми еңбектерін бөліп көрсетуге болады. </w:t>
      </w:r>
      <w:r w:rsidR="00021801">
        <w:rPr>
          <w:sz w:val="28"/>
          <w:szCs w:val="28"/>
          <w:lang w:val="kk-KZ"/>
        </w:rPr>
        <w:t xml:space="preserve">Оған қоса, </w:t>
      </w:r>
      <w:r w:rsidR="00021801" w:rsidRPr="00021801">
        <w:rPr>
          <w:sz w:val="28"/>
          <w:szCs w:val="28"/>
          <w:lang w:val="kk-KZ"/>
        </w:rPr>
        <w:t xml:space="preserve">басым салаларда кластерлік стратегияны әзірлеу мақсатында Қазақстанға Гарвард университетінің профессоры Майкл Портер шақырылды, ол біздің еліміз үшін </w:t>
      </w:r>
      <w:r w:rsidR="00A87591">
        <w:rPr>
          <w:sz w:val="28"/>
          <w:szCs w:val="28"/>
          <w:lang w:val="kk-KZ"/>
        </w:rPr>
        <w:t>«</w:t>
      </w:r>
      <w:r w:rsidR="00021801" w:rsidRPr="00021801">
        <w:rPr>
          <w:sz w:val="28"/>
          <w:szCs w:val="28"/>
          <w:lang w:val="kk-KZ"/>
        </w:rPr>
        <w:t>кластерлік тәсілдің</w:t>
      </w:r>
      <w:r w:rsidR="00A87591">
        <w:rPr>
          <w:sz w:val="28"/>
          <w:szCs w:val="28"/>
          <w:lang w:val="kk-KZ"/>
        </w:rPr>
        <w:t>»</w:t>
      </w:r>
      <w:r w:rsidR="00021801" w:rsidRPr="00021801">
        <w:rPr>
          <w:sz w:val="28"/>
          <w:szCs w:val="28"/>
          <w:lang w:val="kk-KZ"/>
        </w:rPr>
        <w:t xml:space="preserve"> маңыздылығын атап өтті</w:t>
      </w:r>
      <w:r w:rsidR="00021801">
        <w:rPr>
          <w:sz w:val="28"/>
          <w:szCs w:val="28"/>
          <w:lang w:val="kk-KZ"/>
        </w:rPr>
        <w:t xml:space="preserve"> </w:t>
      </w:r>
      <w:r w:rsidR="00021801" w:rsidRPr="00D5110C">
        <w:rPr>
          <w:sz w:val="28"/>
          <w:szCs w:val="28"/>
          <w:lang w:val="kk-KZ"/>
        </w:rPr>
        <w:t>[17]</w:t>
      </w:r>
      <w:r w:rsidR="00021801" w:rsidRPr="00021801">
        <w:rPr>
          <w:sz w:val="28"/>
          <w:szCs w:val="28"/>
          <w:lang w:val="kk-KZ"/>
        </w:rPr>
        <w:t>.</w:t>
      </w:r>
    </w:p>
    <w:p w14:paraId="292CEA75" w14:textId="216FA277" w:rsidR="00403B56" w:rsidRPr="00D5110C" w:rsidRDefault="0006100F" w:rsidP="00341FD0">
      <w:pPr>
        <w:ind w:firstLine="709"/>
        <w:jc w:val="both"/>
        <w:rPr>
          <w:sz w:val="28"/>
          <w:szCs w:val="28"/>
          <w:lang w:val="kk-KZ"/>
        </w:rPr>
      </w:pPr>
      <w:r w:rsidRPr="00D5110C">
        <w:rPr>
          <w:sz w:val="28"/>
          <w:szCs w:val="28"/>
          <w:lang w:val="kk-KZ"/>
        </w:rPr>
        <w:t>Инновациялық жүйелер теориясы белгілі бір саладағы немесе сектордағы инновациялық процеске қатысатын әртүрлі субъектілер, институттар мен ұйымдар арасындағы қатынастар мен қатынастарды зерттейді. Теория академиялар, өнеркәсіп, үкімет және басқа да мүдделі тараптар арасындағы инновацияларды, зерттеулерді және технологияларды беруді ынталандырудағы ынтымақтастық пен өзара әрекеттесудің маңыздылығын көрсетеді. Карлссон мен Станкевич [</w:t>
      </w:r>
      <w:r w:rsidR="007D1B7F" w:rsidRPr="00D5110C">
        <w:rPr>
          <w:sz w:val="28"/>
          <w:szCs w:val="28"/>
          <w:lang w:val="kk-KZ"/>
        </w:rPr>
        <w:t>18</w:t>
      </w:r>
      <w:r w:rsidRPr="00D5110C">
        <w:rPr>
          <w:sz w:val="28"/>
          <w:szCs w:val="28"/>
          <w:lang w:val="kk-KZ"/>
        </w:rPr>
        <w:t>] инновациялық жүйелер фирмалар, ғылыми-зерттеу институттары, университеттер мен мемлекеттік органдарды қоса алғанда, ұйымдар арасындағы желілер мен қатынастардан тұрады деп болжайды. Бұл қатынастар инновациялар мен технологиялық прогресті ынталандыру арқылы білім, ресурстар және технологиялар алмасуға ықпал етеді.</w:t>
      </w:r>
    </w:p>
    <w:p w14:paraId="3B2B4506" w14:textId="3A75852A" w:rsidR="00403B56" w:rsidRPr="00D5110C" w:rsidRDefault="0006100F" w:rsidP="00341FD0">
      <w:pPr>
        <w:ind w:firstLine="709"/>
        <w:jc w:val="both"/>
        <w:rPr>
          <w:sz w:val="28"/>
          <w:szCs w:val="28"/>
          <w:lang w:val="kk-KZ"/>
        </w:rPr>
      </w:pPr>
      <w:r w:rsidRPr="00D5110C">
        <w:rPr>
          <w:sz w:val="28"/>
          <w:szCs w:val="28"/>
          <w:lang w:val="kk-KZ"/>
        </w:rPr>
        <w:t>Ицковиц пен Лейдесдорф [</w:t>
      </w:r>
      <w:r w:rsidR="007D1B7F" w:rsidRPr="00D5110C">
        <w:rPr>
          <w:sz w:val="28"/>
          <w:szCs w:val="28"/>
          <w:lang w:val="kk-KZ"/>
        </w:rPr>
        <w:t>19</w:t>
      </w:r>
      <w:r w:rsidRPr="00D5110C">
        <w:rPr>
          <w:sz w:val="28"/>
          <w:szCs w:val="28"/>
          <w:lang w:val="kk-KZ"/>
        </w:rPr>
        <w:t xml:space="preserve">] академияның, өнеркәсіптің және </w:t>
      </w:r>
      <w:r w:rsidR="007D1B7F" w:rsidRPr="00D5110C">
        <w:rPr>
          <w:sz w:val="28"/>
          <w:szCs w:val="28"/>
          <w:lang w:val="kk-KZ"/>
        </w:rPr>
        <w:t>ү</w:t>
      </w:r>
      <w:r w:rsidRPr="00D5110C">
        <w:rPr>
          <w:sz w:val="28"/>
          <w:szCs w:val="28"/>
          <w:lang w:val="kk-KZ"/>
        </w:rPr>
        <w:t>кіметтің бірлескен күш-жігерін инновацияның негізгі қозғаушы күші ретінде көрсететін үштік спираль моделінің тұжырымдамасын ұсынады. Олар бұл үш сектор университеттер білім құруға үлес қосатын, өнеркәсіп экономикалық өсуді ынталандыратын және Үкімет қолдау саясаты мен қаржыландыруды қамтамасыз ететін динамикалық өзара әрекеттесуді қалыптастырады деп сендіреді. Лундвалл [25] Инновациялық жүйелер шеңберінде білім беру мен білім алмасудың маңыздылығын атап көрсетеді. Ол инновация - бұл жаңа білімді қалыптастыруды ғана емес, оны тарату мен игеруді де қамтитын ұжымдық процесс деп санайды. Инновациялық жүйелер субъектілер мен институттар арасында білім беру, ынтымақтастық және білім беру тетіктерін қамтамасыз етеді.</w:t>
      </w:r>
    </w:p>
    <w:p w14:paraId="0603CBB4" w14:textId="208D1448" w:rsidR="00403B56" w:rsidRPr="00D5110C" w:rsidRDefault="0006100F" w:rsidP="00341FD0">
      <w:pPr>
        <w:ind w:firstLine="709"/>
        <w:jc w:val="both"/>
        <w:rPr>
          <w:sz w:val="28"/>
          <w:szCs w:val="28"/>
          <w:lang w:val="kk-KZ"/>
        </w:rPr>
      </w:pPr>
      <w:r w:rsidRPr="00D5110C">
        <w:rPr>
          <w:sz w:val="28"/>
          <w:szCs w:val="28"/>
          <w:lang w:val="kk-KZ"/>
        </w:rPr>
        <w:t>Нельсон [2</w:t>
      </w:r>
      <w:r w:rsidR="007D1B7F" w:rsidRPr="00D5110C">
        <w:rPr>
          <w:sz w:val="28"/>
          <w:szCs w:val="28"/>
          <w:lang w:val="kk-KZ"/>
        </w:rPr>
        <w:t>0</w:t>
      </w:r>
      <w:r w:rsidRPr="00D5110C">
        <w:rPr>
          <w:sz w:val="28"/>
          <w:szCs w:val="28"/>
          <w:lang w:val="kk-KZ"/>
        </w:rPr>
        <w:t xml:space="preserve">] белгілі бір елдегі инновациялардың бірегей сипаттамаларына бағытталған ұлттық инновациялық жүйелер тұжырымдамасын талқылайды. Ол институттардың, саясаттың және нормативтік-құқықтық базаның елдің инновациялық жүйесін қалыптастырудағы рөлін атап көрсетеді. Инновациялық жүйелердегі өзара әрекеттесу және ынтымақтастық идеялармен, ресурстармен және сараптамалық біліммен алмасуды қамтамасыз етеді, бұл жаңа технологиялардың, өнімдер мен процестердің дамуы мен таралуына әкеледі. Бұл бірлескен тәсіл инновацияларға ықпал ететін және саланың немесе </w:t>
      </w:r>
      <w:r w:rsidRPr="00D5110C">
        <w:rPr>
          <w:sz w:val="28"/>
          <w:szCs w:val="28"/>
          <w:lang w:val="kk-KZ"/>
        </w:rPr>
        <w:lastRenderedPageBreak/>
        <w:t>сектордың жалпы бәсекеге қабілеттілігін арттыратын ортаны құруға ықпал етеді.</w:t>
      </w:r>
    </w:p>
    <w:p w14:paraId="5AAA67AB" w14:textId="3C6D8460" w:rsidR="00403B56" w:rsidRPr="00D5110C" w:rsidRDefault="0006100F" w:rsidP="00341FD0">
      <w:pPr>
        <w:ind w:firstLine="709"/>
        <w:jc w:val="both"/>
        <w:rPr>
          <w:sz w:val="28"/>
          <w:szCs w:val="28"/>
          <w:lang w:val="kk-KZ"/>
        </w:rPr>
      </w:pPr>
      <w:r w:rsidRPr="00D5110C">
        <w:rPr>
          <w:sz w:val="28"/>
          <w:szCs w:val="28"/>
          <w:lang w:val="kk-KZ"/>
        </w:rPr>
        <w:t xml:space="preserve">Кеңейту теориясы кластер шеңберінде қалыптасқан білім мен идеялар инновацияның өсуіне, оқытуға және технологияның таралуына әкелетін басқа фирмалар мен жақын маңдағы субъектілерге таралуы және пайдасы болуы мүмкін деп тұжырымдайды. АКТ кластерлері контекстінде бұл теория осы процестерді жеңілдету үшін жақындық пен білім алмасудың маңыздылығын көрсетеді. Одретч пен Фельдман </w:t>
      </w:r>
      <w:r w:rsidR="007D1B7F" w:rsidRPr="00D5110C">
        <w:rPr>
          <w:sz w:val="28"/>
          <w:szCs w:val="28"/>
          <w:lang w:val="kk-KZ"/>
        </w:rPr>
        <w:t>[9]</w:t>
      </w:r>
      <w:r w:rsidRPr="00D5110C">
        <w:rPr>
          <w:sz w:val="28"/>
          <w:szCs w:val="28"/>
          <w:lang w:val="kk-KZ"/>
        </w:rPr>
        <w:t xml:space="preserve"> білімнің қайталама алмасуы бір-біріне жақын орналасқан фирмалар кластер ішінде пайда болған білім мен идеялардан пайда көргенде пайда болады деп тұжырымдайды. Олар жеке өзара әрекеттесудің, бейресми қарым-қатынастың және фирмалар арасындағы ынтымақтастықтың білім алмасуға және беруге ықпал етудегі рөлін атап көрсетеді.</w:t>
      </w:r>
    </w:p>
    <w:p w14:paraId="5657FC90" w14:textId="4AF26E5D" w:rsidR="00403B56" w:rsidRPr="00D5110C" w:rsidRDefault="0006100F" w:rsidP="00341FD0">
      <w:pPr>
        <w:ind w:firstLine="709"/>
        <w:jc w:val="both"/>
        <w:rPr>
          <w:sz w:val="28"/>
          <w:szCs w:val="28"/>
          <w:lang w:val="kk-KZ"/>
        </w:rPr>
      </w:pPr>
      <w:r w:rsidRPr="00D5110C">
        <w:rPr>
          <w:sz w:val="28"/>
          <w:szCs w:val="28"/>
          <w:lang w:val="kk-KZ"/>
        </w:rPr>
        <w:t>Босхма мен Френкен [2</w:t>
      </w:r>
      <w:r w:rsidR="00B40308" w:rsidRPr="00D5110C">
        <w:rPr>
          <w:sz w:val="28"/>
          <w:szCs w:val="28"/>
          <w:lang w:val="kk-KZ"/>
        </w:rPr>
        <w:t>1</w:t>
      </w:r>
      <w:r w:rsidRPr="00D5110C">
        <w:rPr>
          <w:sz w:val="28"/>
          <w:szCs w:val="28"/>
          <w:lang w:val="kk-KZ"/>
        </w:rPr>
        <w:t xml:space="preserve">] кластерлердегі </w:t>
      </w:r>
      <w:r w:rsidR="00A87591">
        <w:rPr>
          <w:sz w:val="28"/>
          <w:szCs w:val="28"/>
          <w:lang w:val="kk-KZ"/>
        </w:rPr>
        <w:t>«</w:t>
      </w:r>
      <w:r w:rsidRPr="00D5110C">
        <w:rPr>
          <w:sz w:val="28"/>
          <w:szCs w:val="28"/>
          <w:lang w:val="kk-KZ"/>
        </w:rPr>
        <w:t>туыстық әртүрлілік</w:t>
      </w:r>
      <w:r w:rsidR="00A87591">
        <w:rPr>
          <w:sz w:val="28"/>
          <w:szCs w:val="28"/>
          <w:lang w:val="kk-KZ"/>
        </w:rPr>
        <w:t>»</w:t>
      </w:r>
      <w:r w:rsidRPr="00D5110C">
        <w:rPr>
          <w:sz w:val="28"/>
          <w:szCs w:val="28"/>
          <w:lang w:val="kk-KZ"/>
        </w:rPr>
        <w:t xml:space="preserve"> тұжырымдамасын бөліп көрсетеді, бұл жақын жерде жұмыс істейтін фирмалар мен субъектілердің кең ауқымы білімді тарату әлеуетін арттырады деп болжайды. Олар бағдарламалық жасақтама жасаушылар, аппараттық өндірушілер және телекоммуникация провайдерлері сияқты АКТ компанияларының әртүрлі түрлерінің болуы идеялармен өзара байытуға және білім алмасуға ықпал етуі мүмкін деп санайды. Фельдман мен Одретш [2</w:t>
      </w:r>
      <w:r w:rsidR="00B40308" w:rsidRPr="00D5110C">
        <w:rPr>
          <w:sz w:val="28"/>
          <w:szCs w:val="28"/>
          <w:lang w:val="kk-KZ"/>
        </w:rPr>
        <w:t>2</w:t>
      </w:r>
      <w:r w:rsidRPr="00D5110C">
        <w:rPr>
          <w:sz w:val="28"/>
          <w:szCs w:val="28"/>
          <w:lang w:val="kk-KZ"/>
        </w:rPr>
        <w:t>] АКТ кластерлері ішіндегі білімді беру әртүрлі арналар арқылы, соның ішінде жұмыс күшінің ұтқырлығы, бірлескен ғылыми жобалар, бірлескен кәсіпорындар және бейресми желілер а</w:t>
      </w:r>
      <w:r w:rsidR="001C2D9F" w:rsidRPr="00D5110C">
        <w:rPr>
          <w:sz w:val="28"/>
          <w:szCs w:val="28"/>
          <w:lang w:val="kk-KZ"/>
        </w:rPr>
        <w:t>рқылы жүзеге асырылуы мүмкін</w:t>
      </w:r>
      <w:r w:rsidRPr="00D5110C">
        <w:rPr>
          <w:sz w:val="28"/>
          <w:szCs w:val="28"/>
          <w:lang w:val="kk-KZ"/>
        </w:rPr>
        <w:t>. Олар АКТ секторындағы инновациялар үшін жиі маңызды болып табылатын жасырын білім ағынын жеңілдету үшін осы арналардың маңыздылығын атап көрсетеді.</w:t>
      </w:r>
    </w:p>
    <w:p w14:paraId="0880FA4E" w14:textId="55E80AD0" w:rsidR="00403B56" w:rsidRPr="00D5110C" w:rsidRDefault="0006100F" w:rsidP="00341FD0">
      <w:pPr>
        <w:ind w:firstLine="709"/>
        <w:jc w:val="both"/>
        <w:rPr>
          <w:sz w:val="28"/>
          <w:szCs w:val="28"/>
          <w:lang w:val="kk-KZ"/>
        </w:rPr>
      </w:pPr>
      <w:r w:rsidRPr="00D5110C">
        <w:rPr>
          <w:sz w:val="28"/>
          <w:szCs w:val="28"/>
          <w:lang w:val="kk-KZ"/>
        </w:rPr>
        <w:t xml:space="preserve">Желілік теория желі ішіндегі субъектілер арасындағы қарым-қатынас пен өзара әрекеттесудің маңыздылығын көрсетеді. АКТ кластерлері контекстінде желілік теория кластердің өсуі мен дамуына ықпал ететін ынтымақтастықты, ақпарат алмасуды және ресурстарды жұмылдырудағы желілердің маңыздылығын көрсетеді. </w:t>
      </w:r>
      <w:r w:rsidR="00B40308">
        <w:rPr>
          <w:sz w:val="28"/>
          <w:szCs w:val="28"/>
          <w:lang w:val="kk-KZ"/>
        </w:rPr>
        <w:t>Берт</w:t>
      </w:r>
      <w:r w:rsidRPr="00D5110C">
        <w:rPr>
          <w:sz w:val="28"/>
          <w:szCs w:val="28"/>
          <w:lang w:val="kk-KZ"/>
        </w:rPr>
        <w:t xml:space="preserve"> [</w:t>
      </w:r>
      <w:r w:rsidR="00B40308" w:rsidRPr="00D5110C">
        <w:rPr>
          <w:sz w:val="28"/>
          <w:szCs w:val="28"/>
          <w:lang w:val="kk-KZ"/>
        </w:rPr>
        <w:t>23</w:t>
      </w:r>
      <w:r w:rsidRPr="00D5110C">
        <w:rPr>
          <w:sz w:val="28"/>
          <w:szCs w:val="28"/>
          <w:lang w:val="kk-KZ"/>
        </w:rPr>
        <w:t>] мәліметтері бойынша, желілер ресурстар мен мүмкіндіктерге қол жеткізуді жеңілдетуде шешуші рөл атқарады. АКТ кластерлерінің ішіндегі берік желілер қатысушыларға байланыс орнатуға, білім алмасуға және бір-бірінің тәжірибесін пайдалануға мүмкіндік береді. Күшті қарым-қатынас орнату арқылы желі ішіндегі жеке адамдар мен ұйымдар қаржыландыру көздеріне, салалық ақпаратқа және бизнес мүмкіндіктеріне қол жеткізе алады [2</w:t>
      </w:r>
      <w:r w:rsidR="00594FF4">
        <w:rPr>
          <w:sz w:val="28"/>
          <w:szCs w:val="28"/>
          <w:lang w:val="kk-KZ"/>
        </w:rPr>
        <w:t>4</w:t>
      </w:r>
      <w:r w:rsidRPr="00D5110C">
        <w:rPr>
          <w:sz w:val="28"/>
          <w:szCs w:val="28"/>
          <w:lang w:val="kk-KZ"/>
        </w:rPr>
        <w:t>].</w:t>
      </w:r>
    </w:p>
    <w:p w14:paraId="570F3B94" w14:textId="1BAE837F" w:rsidR="00403B56" w:rsidRPr="00D5110C" w:rsidRDefault="0006100F" w:rsidP="00341FD0">
      <w:pPr>
        <w:ind w:firstLine="709"/>
        <w:jc w:val="both"/>
        <w:rPr>
          <w:sz w:val="28"/>
          <w:szCs w:val="28"/>
          <w:lang w:val="kk-KZ"/>
        </w:rPr>
      </w:pPr>
      <w:r w:rsidRPr="00D5110C">
        <w:rPr>
          <w:sz w:val="28"/>
          <w:szCs w:val="28"/>
          <w:lang w:val="kk-KZ"/>
        </w:rPr>
        <w:t>Грановеттердің [</w:t>
      </w:r>
      <w:r w:rsidR="00594FF4">
        <w:rPr>
          <w:sz w:val="28"/>
          <w:szCs w:val="28"/>
          <w:lang w:val="kk-KZ"/>
        </w:rPr>
        <w:t>25</w:t>
      </w:r>
      <w:r w:rsidRPr="00D5110C">
        <w:rPr>
          <w:sz w:val="28"/>
          <w:szCs w:val="28"/>
          <w:lang w:val="kk-KZ"/>
        </w:rPr>
        <w:t xml:space="preserve">] </w:t>
      </w:r>
      <w:r w:rsidR="00A87591">
        <w:rPr>
          <w:sz w:val="28"/>
          <w:szCs w:val="28"/>
          <w:lang w:val="kk-KZ"/>
        </w:rPr>
        <w:t>«</w:t>
      </w:r>
      <w:r w:rsidRPr="00D5110C">
        <w:rPr>
          <w:sz w:val="28"/>
          <w:szCs w:val="28"/>
          <w:lang w:val="kk-KZ"/>
        </w:rPr>
        <w:t>әлсіз байланыстардың күші</w:t>
      </w:r>
      <w:r w:rsidR="00A87591">
        <w:rPr>
          <w:sz w:val="28"/>
          <w:szCs w:val="28"/>
          <w:lang w:val="kk-KZ"/>
        </w:rPr>
        <w:t>»</w:t>
      </w:r>
      <w:r w:rsidRPr="00D5110C">
        <w:rPr>
          <w:sz w:val="28"/>
          <w:szCs w:val="28"/>
          <w:lang w:val="kk-KZ"/>
        </w:rPr>
        <w:t xml:space="preserve"> атты негізгі жұмысы әлсіз байланыстар, бір-бірімен тығыз байланысты емес адамдар немесе ұйымдар арасындағы байланыстар жаңа ақпарат пен ресурстарға қол жеткізу үшін ерекше құнды болуы мүмкін деп болжайды. Әлсіз байланыстар әртүрлі идеялар, инновациялар мен мүмкіндіктер ағынын қамтамасыз ететін әртүрлі кластерлерді немесе қауымдастықтарды байланыстырады. Боргатти мен Халгин [2</w:t>
      </w:r>
      <w:r w:rsidR="00594FF4">
        <w:rPr>
          <w:sz w:val="28"/>
          <w:szCs w:val="28"/>
          <w:lang w:val="kk-KZ"/>
        </w:rPr>
        <w:t>6</w:t>
      </w:r>
      <w:r w:rsidRPr="00D5110C">
        <w:rPr>
          <w:sz w:val="28"/>
          <w:szCs w:val="28"/>
          <w:lang w:val="kk-KZ"/>
        </w:rPr>
        <w:t>] әртүрлі желілі</w:t>
      </w:r>
      <w:r w:rsidR="0075016C" w:rsidRPr="00D5110C">
        <w:rPr>
          <w:sz w:val="28"/>
          <w:szCs w:val="28"/>
          <w:lang w:val="kk-KZ"/>
        </w:rPr>
        <w:t>к кластерлерді байланыстыратын ж</w:t>
      </w:r>
      <w:r w:rsidRPr="00D5110C">
        <w:rPr>
          <w:sz w:val="28"/>
          <w:szCs w:val="28"/>
          <w:lang w:val="kk-KZ"/>
        </w:rPr>
        <w:t xml:space="preserve">еке тұлғаларға немесе ұйымдарға қатысты желілік брокерліктің маңыздылығын атап </w:t>
      </w:r>
      <w:r w:rsidRPr="00D5110C">
        <w:rPr>
          <w:sz w:val="28"/>
          <w:szCs w:val="28"/>
          <w:lang w:val="kk-KZ"/>
        </w:rPr>
        <w:lastRenderedPageBreak/>
        <w:t>көрсетеді. Брокерлер делдал ретінде әрекет етеді, әйтпесе желінің ажыратылған бөліктерін байланыстырады және ақпарат, ресурстар мен ынтымақтастық мүмкіндіктерін бөлісуді жеңілдетеді.</w:t>
      </w:r>
      <w:r w:rsidR="008B0526">
        <w:rPr>
          <w:sz w:val="28"/>
          <w:szCs w:val="28"/>
          <w:lang w:val="kk-KZ"/>
        </w:rPr>
        <w:t xml:space="preserve"> </w:t>
      </w:r>
      <w:r w:rsidR="008B0526" w:rsidRPr="00D5110C">
        <w:rPr>
          <w:sz w:val="28"/>
          <w:szCs w:val="28"/>
          <w:lang w:val="kk-KZ"/>
        </w:rPr>
        <w:t>АКТ экономикалық кластерлерінің хронологиялық дамуы</w:t>
      </w:r>
      <w:r w:rsidR="008B0526">
        <w:rPr>
          <w:sz w:val="28"/>
          <w:szCs w:val="28"/>
          <w:lang w:val="kk-KZ"/>
        </w:rPr>
        <w:t xml:space="preserve"> келесі кестеде көрсетілген </w:t>
      </w:r>
      <w:r w:rsidR="008B0526" w:rsidRPr="00D5110C">
        <w:rPr>
          <w:sz w:val="28"/>
          <w:szCs w:val="28"/>
          <w:lang w:val="kk-KZ"/>
        </w:rPr>
        <w:t>(Кесте 1).</w:t>
      </w:r>
    </w:p>
    <w:p w14:paraId="7E6D9446" w14:textId="77777777" w:rsidR="00403B56" w:rsidRPr="00D5110C" w:rsidRDefault="00403B56" w:rsidP="00341FD0">
      <w:pPr>
        <w:pBdr>
          <w:top w:val="nil"/>
          <w:left w:val="nil"/>
          <w:bottom w:val="nil"/>
          <w:right w:val="nil"/>
          <w:between w:val="nil"/>
        </w:pBdr>
        <w:ind w:firstLine="709"/>
        <w:jc w:val="both"/>
        <w:rPr>
          <w:sz w:val="28"/>
          <w:szCs w:val="28"/>
          <w:lang w:val="kk-KZ"/>
        </w:rPr>
      </w:pPr>
    </w:p>
    <w:p w14:paraId="4CDE36C4" w14:textId="77777777" w:rsidR="00403B56" w:rsidRPr="00D5110C" w:rsidRDefault="0006100F" w:rsidP="00341FD0">
      <w:pPr>
        <w:pBdr>
          <w:top w:val="nil"/>
          <w:left w:val="nil"/>
          <w:bottom w:val="nil"/>
          <w:right w:val="nil"/>
          <w:between w:val="nil"/>
        </w:pBdr>
        <w:jc w:val="both"/>
        <w:rPr>
          <w:sz w:val="28"/>
          <w:szCs w:val="28"/>
          <w:lang w:val="kk-KZ"/>
        </w:rPr>
      </w:pPr>
      <w:r w:rsidRPr="00D5110C">
        <w:rPr>
          <w:sz w:val="28"/>
          <w:szCs w:val="28"/>
          <w:lang w:val="kk-KZ"/>
        </w:rPr>
        <w:t>Кесте 1 - АКТ экономикалық кластерлерінің хронологиялық дамуы</w:t>
      </w:r>
    </w:p>
    <w:p w14:paraId="03E7E86E" w14:textId="77777777" w:rsidR="00403B56" w:rsidRPr="00D5110C" w:rsidRDefault="00403B56" w:rsidP="00341FD0">
      <w:pPr>
        <w:pBdr>
          <w:top w:val="nil"/>
          <w:left w:val="nil"/>
          <w:bottom w:val="nil"/>
          <w:right w:val="nil"/>
          <w:between w:val="nil"/>
        </w:pBdr>
        <w:ind w:firstLine="709"/>
        <w:jc w:val="both"/>
        <w:rPr>
          <w:sz w:val="28"/>
          <w:szCs w:val="28"/>
          <w:lang w:val="kk-KZ"/>
        </w:rPr>
      </w:pPr>
    </w:p>
    <w:tbl>
      <w:tblPr>
        <w:tblStyle w:val="a7"/>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0"/>
        <w:gridCol w:w="7701"/>
      </w:tblGrid>
      <w:tr w:rsidR="00403B56" w14:paraId="48EEB5EE" w14:textId="77777777">
        <w:tc>
          <w:tcPr>
            <w:tcW w:w="1650" w:type="dxa"/>
          </w:tcPr>
          <w:p w14:paraId="72CC74A9" w14:textId="77777777" w:rsidR="00403B56" w:rsidRDefault="0006100F" w:rsidP="00341FD0">
            <w:pPr>
              <w:jc w:val="both"/>
              <w:rPr>
                <w:b/>
                <w:sz w:val="28"/>
                <w:szCs w:val="28"/>
              </w:rPr>
            </w:pPr>
            <w:proofErr w:type="spellStart"/>
            <w:r>
              <w:rPr>
                <w:b/>
                <w:sz w:val="28"/>
                <w:szCs w:val="28"/>
              </w:rPr>
              <w:t>Жыл</w:t>
            </w:r>
            <w:proofErr w:type="spellEnd"/>
          </w:p>
        </w:tc>
        <w:tc>
          <w:tcPr>
            <w:tcW w:w="7701" w:type="dxa"/>
          </w:tcPr>
          <w:p w14:paraId="28A47A25" w14:textId="77777777" w:rsidR="00403B56" w:rsidRDefault="0006100F" w:rsidP="00341FD0">
            <w:pPr>
              <w:jc w:val="both"/>
              <w:rPr>
                <w:b/>
                <w:sz w:val="28"/>
                <w:szCs w:val="28"/>
              </w:rPr>
            </w:pPr>
            <w:r>
              <w:rPr>
                <w:b/>
                <w:sz w:val="28"/>
                <w:szCs w:val="28"/>
              </w:rPr>
              <w:t xml:space="preserve">АКТ </w:t>
            </w:r>
            <w:proofErr w:type="spellStart"/>
            <w:r>
              <w:rPr>
                <w:b/>
                <w:sz w:val="28"/>
                <w:szCs w:val="28"/>
              </w:rPr>
              <w:t>экономикалық</w:t>
            </w:r>
            <w:proofErr w:type="spellEnd"/>
            <w:r>
              <w:rPr>
                <w:b/>
                <w:sz w:val="28"/>
                <w:szCs w:val="28"/>
              </w:rPr>
              <w:t xml:space="preserve"> </w:t>
            </w:r>
            <w:proofErr w:type="spellStart"/>
            <w:r>
              <w:rPr>
                <w:b/>
                <w:sz w:val="28"/>
                <w:szCs w:val="28"/>
              </w:rPr>
              <w:t>кластерін</w:t>
            </w:r>
            <w:proofErr w:type="spellEnd"/>
            <w:r>
              <w:rPr>
                <w:b/>
                <w:sz w:val="28"/>
                <w:szCs w:val="28"/>
              </w:rPr>
              <w:t xml:space="preserve"> </w:t>
            </w:r>
            <w:proofErr w:type="spellStart"/>
            <w:r>
              <w:rPr>
                <w:b/>
                <w:sz w:val="28"/>
                <w:szCs w:val="28"/>
              </w:rPr>
              <w:t>дамыту</w:t>
            </w:r>
            <w:proofErr w:type="spellEnd"/>
          </w:p>
        </w:tc>
      </w:tr>
      <w:tr w:rsidR="00403B56" w14:paraId="77016C5B" w14:textId="77777777">
        <w:tc>
          <w:tcPr>
            <w:tcW w:w="1650" w:type="dxa"/>
          </w:tcPr>
          <w:p w14:paraId="08C65929" w14:textId="77777777" w:rsidR="00403B56" w:rsidRDefault="0006100F" w:rsidP="00341FD0">
            <w:pPr>
              <w:pBdr>
                <w:top w:val="nil"/>
                <w:left w:val="nil"/>
                <w:bottom w:val="nil"/>
                <w:right w:val="nil"/>
                <w:between w:val="nil"/>
              </w:pBdr>
              <w:jc w:val="both"/>
              <w:rPr>
                <w:sz w:val="28"/>
                <w:szCs w:val="28"/>
              </w:rPr>
            </w:pPr>
            <w:r>
              <w:rPr>
                <w:sz w:val="28"/>
                <w:szCs w:val="28"/>
              </w:rPr>
              <w:t>1950-1960</w:t>
            </w:r>
          </w:p>
        </w:tc>
        <w:tc>
          <w:tcPr>
            <w:tcW w:w="7701" w:type="dxa"/>
          </w:tcPr>
          <w:p w14:paraId="3C572A60" w14:textId="77777777" w:rsidR="00403B56" w:rsidRDefault="0006100F" w:rsidP="00341FD0">
            <w:pPr>
              <w:jc w:val="both"/>
              <w:rPr>
                <w:sz w:val="28"/>
                <w:szCs w:val="28"/>
              </w:rPr>
            </w:pPr>
            <w:proofErr w:type="spellStart"/>
            <w:r>
              <w:rPr>
                <w:sz w:val="28"/>
                <w:szCs w:val="28"/>
              </w:rPr>
              <w:t>компьютерлік</w:t>
            </w:r>
            <w:proofErr w:type="spellEnd"/>
            <w:r>
              <w:rPr>
                <w:sz w:val="28"/>
                <w:szCs w:val="28"/>
              </w:rPr>
              <w:t xml:space="preserve"> </w:t>
            </w:r>
            <w:proofErr w:type="spellStart"/>
            <w:r>
              <w:rPr>
                <w:sz w:val="28"/>
                <w:szCs w:val="28"/>
              </w:rPr>
              <w:t>технологиялар</w:t>
            </w:r>
            <w:proofErr w:type="spellEnd"/>
            <w:r>
              <w:rPr>
                <w:sz w:val="28"/>
                <w:szCs w:val="28"/>
              </w:rPr>
              <w:t xml:space="preserve"> мен </w:t>
            </w:r>
            <w:proofErr w:type="spellStart"/>
            <w:r>
              <w:rPr>
                <w:sz w:val="28"/>
                <w:szCs w:val="28"/>
              </w:rPr>
              <w:t>телекоммуникациялық</w:t>
            </w:r>
            <w:proofErr w:type="spellEnd"/>
            <w:r>
              <w:rPr>
                <w:sz w:val="28"/>
                <w:szCs w:val="28"/>
              </w:rPr>
              <w:t xml:space="preserve"> </w:t>
            </w:r>
            <w:proofErr w:type="spellStart"/>
            <w:r>
              <w:rPr>
                <w:sz w:val="28"/>
                <w:szCs w:val="28"/>
              </w:rPr>
              <w:t>жүйелердің</w:t>
            </w:r>
            <w:proofErr w:type="spellEnd"/>
            <w:r>
              <w:rPr>
                <w:sz w:val="28"/>
                <w:szCs w:val="28"/>
              </w:rPr>
              <w:t xml:space="preserve"> </w:t>
            </w:r>
            <w:proofErr w:type="spellStart"/>
            <w:r>
              <w:rPr>
                <w:sz w:val="28"/>
                <w:szCs w:val="28"/>
              </w:rPr>
              <w:t>алғашқы</w:t>
            </w:r>
            <w:proofErr w:type="spellEnd"/>
            <w:r>
              <w:rPr>
                <w:sz w:val="28"/>
                <w:szCs w:val="28"/>
              </w:rPr>
              <w:t xml:space="preserve"> </w:t>
            </w:r>
            <w:proofErr w:type="spellStart"/>
            <w:r>
              <w:rPr>
                <w:sz w:val="28"/>
                <w:szCs w:val="28"/>
              </w:rPr>
              <w:t>дамуы</w:t>
            </w:r>
            <w:proofErr w:type="spellEnd"/>
          </w:p>
        </w:tc>
      </w:tr>
      <w:tr w:rsidR="00403B56" w14:paraId="3102CB5E" w14:textId="77777777">
        <w:tc>
          <w:tcPr>
            <w:tcW w:w="1650" w:type="dxa"/>
          </w:tcPr>
          <w:p w14:paraId="0CA6C3D7" w14:textId="77777777" w:rsidR="00403B56" w:rsidRDefault="0006100F" w:rsidP="00341FD0">
            <w:pPr>
              <w:pBdr>
                <w:top w:val="nil"/>
                <w:left w:val="nil"/>
                <w:bottom w:val="nil"/>
                <w:right w:val="nil"/>
                <w:between w:val="nil"/>
              </w:pBdr>
              <w:jc w:val="both"/>
              <w:rPr>
                <w:sz w:val="28"/>
                <w:szCs w:val="28"/>
              </w:rPr>
            </w:pPr>
            <w:r>
              <w:rPr>
                <w:sz w:val="28"/>
                <w:szCs w:val="28"/>
              </w:rPr>
              <w:t>1970-1980</w:t>
            </w:r>
          </w:p>
        </w:tc>
        <w:tc>
          <w:tcPr>
            <w:tcW w:w="7701" w:type="dxa"/>
          </w:tcPr>
          <w:p w14:paraId="74B3CE6B" w14:textId="77777777" w:rsidR="00403B56" w:rsidRDefault="0006100F" w:rsidP="00341FD0">
            <w:pPr>
              <w:jc w:val="both"/>
              <w:rPr>
                <w:sz w:val="28"/>
                <w:szCs w:val="28"/>
              </w:rPr>
            </w:pPr>
            <w:r>
              <w:rPr>
                <w:sz w:val="28"/>
                <w:szCs w:val="28"/>
              </w:rPr>
              <w:t xml:space="preserve">Кремний </w:t>
            </w:r>
            <w:proofErr w:type="spellStart"/>
            <w:r>
              <w:rPr>
                <w:sz w:val="28"/>
                <w:szCs w:val="28"/>
              </w:rPr>
              <w:t>алқабының</w:t>
            </w:r>
            <w:proofErr w:type="spellEnd"/>
            <w:r>
              <w:rPr>
                <w:sz w:val="28"/>
                <w:szCs w:val="28"/>
              </w:rPr>
              <w:t xml:space="preserve"> Америка </w:t>
            </w:r>
            <w:proofErr w:type="spellStart"/>
            <w:r>
              <w:rPr>
                <w:sz w:val="28"/>
                <w:szCs w:val="28"/>
              </w:rPr>
              <w:t>Құрама</w:t>
            </w:r>
            <w:proofErr w:type="spellEnd"/>
            <w:r>
              <w:rPr>
                <w:sz w:val="28"/>
                <w:szCs w:val="28"/>
              </w:rPr>
              <w:t xml:space="preserve"> </w:t>
            </w:r>
            <w:proofErr w:type="spellStart"/>
            <w:r>
              <w:rPr>
                <w:sz w:val="28"/>
                <w:szCs w:val="28"/>
              </w:rPr>
              <w:t>Штаттарындағы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компаниялардың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орталығына</w:t>
            </w:r>
            <w:proofErr w:type="spellEnd"/>
            <w:r>
              <w:rPr>
                <w:sz w:val="28"/>
                <w:szCs w:val="28"/>
              </w:rPr>
              <w:t xml:space="preserve"> </w:t>
            </w:r>
            <w:proofErr w:type="spellStart"/>
            <w:r>
              <w:rPr>
                <w:sz w:val="28"/>
                <w:szCs w:val="28"/>
              </w:rPr>
              <w:t>айналуы</w:t>
            </w:r>
            <w:proofErr w:type="spellEnd"/>
            <w:r>
              <w:rPr>
                <w:sz w:val="28"/>
                <w:szCs w:val="28"/>
              </w:rPr>
              <w:t>.</w:t>
            </w:r>
          </w:p>
        </w:tc>
      </w:tr>
      <w:tr w:rsidR="00403B56" w14:paraId="66C509A4" w14:textId="77777777">
        <w:tc>
          <w:tcPr>
            <w:tcW w:w="1650" w:type="dxa"/>
          </w:tcPr>
          <w:p w14:paraId="5340AF96" w14:textId="49D2839F" w:rsidR="00403B56" w:rsidRDefault="0006100F" w:rsidP="00341FD0">
            <w:pPr>
              <w:jc w:val="both"/>
              <w:rPr>
                <w:sz w:val="28"/>
                <w:szCs w:val="28"/>
              </w:rPr>
            </w:pPr>
            <w:r>
              <w:rPr>
                <w:sz w:val="28"/>
                <w:szCs w:val="28"/>
              </w:rPr>
              <w:t>1990</w:t>
            </w:r>
          </w:p>
        </w:tc>
        <w:tc>
          <w:tcPr>
            <w:tcW w:w="7701" w:type="dxa"/>
          </w:tcPr>
          <w:p w14:paraId="739CF08B" w14:textId="77777777" w:rsidR="00403B56" w:rsidRDefault="0006100F" w:rsidP="00341FD0">
            <w:pPr>
              <w:jc w:val="both"/>
              <w:rPr>
                <w:sz w:val="28"/>
                <w:szCs w:val="28"/>
              </w:rPr>
            </w:pPr>
            <w:proofErr w:type="spellStart"/>
            <w:r>
              <w:rPr>
                <w:sz w:val="28"/>
                <w:szCs w:val="28"/>
              </w:rPr>
              <w:t>интернеттің</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өсуі</w:t>
            </w:r>
            <w:proofErr w:type="spellEnd"/>
            <w:r>
              <w:rPr>
                <w:sz w:val="28"/>
                <w:szCs w:val="28"/>
              </w:rPr>
              <w:t xml:space="preserve"> дот-</w:t>
            </w:r>
            <w:proofErr w:type="spellStart"/>
            <w:r>
              <w:rPr>
                <w:sz w:val="28"/>
                <w:szCs w:val="28"/>
              </w:rPr>
              <w:t>комдардың</w:t>
            </w:r>
            <w:proofErr w:type="spellEnd"/>
            <w:r>
              <w:rPr>
                <w:sz w:val="28"/>
                <w:szCs w:val="28"/>
              </w:rPr>
              <w:t xml:space="preserve"> </w:t>
            </w:r>
            <w:proofErr w:type="spellStart"/>
            <w:r>
              <w:rPr>
                <w:sz w:val="28"/>
                <w:szCs w:val="28"/>
              </w:rPr>
              <w:t>өркендеуіне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бүкіл</w:t>
            </w:r>
            <w:proofErr w:type="spellEnd"/>
            <w:r>
              <w:rPr>
                <w:sz w:val="28"/>
                <w:szCs w:val="28"/>
              </w:rPr>
              <w:t xml:space="preserve"> </w:t>
            </w:r>
            <w:proofErr w:type="spellStart"/>
            <w:r>
              <w:rPr>
                <w:sz w:val="28"/>
                <w:szCs w:val="28"/>
              </w:rPr>
              <w:t>әлемде</w:t>
            </w:r>
            <w:proofErr w:type="spellEnd"/>
            <w:r>
              <w:rPr>
                <w:sz w:val="28"/>
                <w:szCs w:val="28"/>
              </w:rPr>
              <w:t xml:space="preserve"> </w:t>
            </w:r>
            <w:proofErr w:type="spellStart"/>
            <w:r>
              <w:rPr>
                <w:sz w:val="28"/>
                <w:szCs w:val="28"/>
              </w:rPr>
              <w:t>әртүрлі</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құрылуына</w:t>
            </w:r>
            <w:proofErr w:type="spellEnd"/>
            <w:r>
              <w:rPr>
                <w:sz w:val="28"/>
                <w:szCs w:val="28"/>
              </w:rPr>
              <w:t xml:space="preserve"> </w:t>
            </w:r>
            <w:proofErr w:type="spellStart"/>
            <w:r>
              <w:rPr>
                <w:sz w:val="28"/>
                <w:szCs w:val="28"/>
              </w:rPr>
              <w:t>әкелді</w:t>
            </w:r>
            <w:proofErr w:type="spellEnd"/>
            <w:r>
              <w:rPr>
                <w:sz w:val="28"/>
                <w:szCs w:val="28"/>
              </w:rPr>
              <w:t>.</w:t>
            </w:r>
          </w:p>
        </w:tc>
      </w:tr>
      <w:tr w:rsidR="00403B56" w14:paraId="4F2E425E" w14:textId="77777777">
        <w:tc>
          <w:tcPr>
            <w:tcW w:w="1650" w:type="dxa"/>
          </w:tcPr>
          <w:p w14:paraId="300FD03D" w14:textId="170B46AD" w:rsidR="00403B56" w:rsidRDefault="0006100F" w:rsidP="00341FD0">
            <w:pPr>
              <w:jc w:val="both"/>
              <w:rPr>
                <w:sz w:val="28"/>
                <w:szCs w:val="28"/>
              </w:rPr>
            </w:pPr>
            <w:r>
              <w:rPr>
                <w:sz w:val="28"/>
                <w:szCs w:val="28"/>
              </w:rPr>
              <w:t>2000</w:t>
            </w:r>
          </w:p>
        </w:tc>
        <w:tc>
          <w:tcPr>
            <w:tcW w:w="7701" w:type="dxa"/>
          </w:tcPr>
          <w:p w14:paraId="69B49112" w14:textId="77777777" w:rsidR="00403B56" w:rsidRDefault="0006100F" w:rsidP="00341FD0">
            <w:pPr>
              <w:jc w:val="both"/>
              <w:rPr>
                <w:sz w:val="28"/>
                <w:szCs w:val="28"/>
              </w:rPr>
            </w:pPr>
            <w:proofErr w:type="spellStart"/>
            <w:r>
              <w:rPr>
                <w:sz w:val="28"/>
                <w:szCs w:val="28"/>
              </w:rPr>
              <w:t>Үндістан</w:t>
            </w:r>
            <w:proofErr w:type="spellEnd"/>
            <w:r>
              <w:rPr>
                <w:sz w:val="28"/>
                <w:szCs w:val="28"/>
              </w:rPr>
              <w:t xml:space="preserve">, </w:t>
            </w:r>
            <w:proofErr w:type="spellStart"/>
            <w:r>
              <w:rPr>
                <w:sz w:val="28"/>
                <w:szCs w:val="28"/>
              </w:rPr>
              <w:t>Қытай</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Оңтүстік</w:t>
            </w:r>
            <w:proofErr w:type="spellEnd"/>
            <w:r>
              <w:rPr>
                <w:sz w:val="28"/>
                <w:szCs w:val="28"/>
              </w:rPr>
              <w:t xml:space="preserve"> Корея </w:t>
            </w:r>
            <w:proofErr w:type="spellStart"/>
            <w:r>
              <w:rPr>
                <w:sz w:val="28"/>
                <w:szCs w:val="28"/>
              </w:rPr>
              <w:t>сияқты</w:t>
            </w:r>
            <w:proofErr w:type="spellEnd"/>
            <w:r>
              <w:rPr>
                <w:sz w:val="28"/>
                <w:szCs w:val="28"/>
              </w:rPr>
              <w:t xml:space="preserve"> </w:t>
            </w:r>
            <w:proofErr w:type="spellStart"/>
            <w:r>
              <w:rPr>
                <w:sz w:val="28"/>
                <w:szCs w:val="28"/>
              </w:rPr>
              <w:t>елдерде</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кеңеюі</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технологиялық</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инвестициялардың</w:t>
            </w:r>
            <w:proofErr w:type="spellEnd"/>
            <w:r>
              <w:rPr>
                <w:sz w:val="28"/>
                <w:szCs w:val="28"/>
              </w:rPr>
              <w:t xml:space="preserve"> </w:t>
            </w:r>
            <w:proofErr w:type="spellStart"/>
            <w:r>
              <w:rPr>
                <w:sz w:val="28"/>
                <w:szCs w:val="28"/>
              </w:rPr>
              <w:t>арқасында</w:t>
            </w:r>
            <w:proofErr w:type="spellEnd"/>
            <w:r>
              <w:rPr>
                <w:sz w:val="28"/>
                <w:szCs w:val="28"/>
              </w:rPr>
              <w:t>.</w:t>
            </w:r>
          </w:p>
        </w:tc>
      </w:tr>
      <w:tr w:rsidR="00403B56" w14:paraId="61A0BAD3" w14:textId="77777777">
        <w:tc>
          <w:tcPr>
            <w:tcW w:w="1650" w:type="dxa"/>
          </w:tcPr>
          <w:p w14:paraId="3CB50064" w14:textId="6B42448F" w:rsidR="00403B56" w:rsidRDefault="0006100F" w:rsidP="00341FD0">
            <w:pPr>
              <w:jc w:val="both"/>
              <w:rPr>
                <w:sz w:val="28"/>
                <w:szCs w:val="28"/>
              </w:rPr>
            </w:pPr>
            <w:r>
              <w:rPr>
                <w:sz w:val="28"/>
                <w:szCs w:val="28"/>
              </w:rPr>
              <w:t>2010</w:t>
            </w:r>
          </w:p>
        </w:tc>
        <w:tc>
          <w:tcPr>
            <w:tcW w:w="7701" w:type="dxa"/>
          </w:tcPr>
          <w:p w14:paraId="06DCD9EB" w14:textId="77777777" w:rsidR="00403B56" w:rsidRDefault="0006100F" w:rsidP="00341FD0">
            <w:pPr>
              <w:jc w:val="both"/>
              <w:rPr>
                <w:sz w:val="28"/>
                <w:szCs w:val="28"/>
              </w:rPr>
            </w:pPr>
            <w:proofErr w:type="spellStart"/>
            <w:r>
              <w:rPr>
                <w:sz w:val="28"/>
                <w:szCs w:val="28"/>
              </w:rPr>
              <w:t>бұлтты</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мобильді</w:t>
            </w:r>
            <w:proofErr w:type="spellEnd"/>
            <w:r>
              <w:rPr>
                <w:sz w:val="28"/>
                <w:szCs w:val="28"/>
              </w:rPr>
              <w:t xml:space="preserve"> </w:t>
            </w:r>
            <w:proofErr w:type="spellStart"/>
            <w:r>
              <w:rPr>
                <w:sz w:val="28"/>
                <w:szCs w:val="28"/>
              </w:rPr>
              <w:t>қосымшалар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технологиялардың</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болуымен</w:t>
            </w:r>
            <w:proofErr w:type="spellEnd"/>
            <w:r>
              <w:rPr>
                <w:sz w:val="28"/>
                <w:szCs w:val="28"/>
              </w:rPr>
              <w:t xml:space="preserve"> </w:t>
            </w:r>
            <w:proofErr w:type="spellStart"/>
            <w:r>
              <w:rPr>
                <w:sz w:val="28"/>
                <w:szCs w:val="28"/>
              </w:rPr>
              <w:t>бүкіл</w:t>
            </w:r>
            <w:proofErr w:type="spellEnd"/>
            <w:r>
              <w:rPr>
                <w:sz w:val="28"/>
                <w:szCs w:val="28"/>
              </w:rPr>
              <w:t xml:space="preserve"> </w:t>
            </w:r>
            <w:proofErr w:type="spellStart"/>
            <w:r>
              <w:rPr>
                <w:sz w:val="28"/>
                <w:szCs w:val="28"/>
              </w:rPr>
              <w:t>әлем</w:t>
            </w:r>
            <w:proofErr w:type="spellEnd"/>
            <w:r>
              <w:rPr>
                <w:sz w:val="28"/>
                <w:szCs w:val="28"/>
              </w:rPr>
              <w:t xml:space="preserve"> </w:t>
            </w:r>
            <w:proofErr w:type="spellStart"/>
            <w:r>
              <w:rPr>
                <w:sz w:val="28"/>
                <w:szCs w:val="28"/>
              </w:rPr>
              <w:t>бойынша</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өсуі</w:t>
            </w:r>
            <w:proofErr w:type="spellEnd"/>
            <w:r>
              <w:rPr>
                <w:sz w:val="28"/>
                <w:szCs w:val="28"/>
              </w:rPr>
              <w:t xml:space="preserve"> </w:t>
            </w:r>
            <w:proofErr w:type="spellStart"/>
            <w:r>
              <w:rPr>
                <w:sz w:val="28"/>
                <w:szCs w:val="28"/>
              </w:rPr>
              <w:t>жалғасты</w:t>
            </w:r>
            <w:proofErr w:type="spellEnd"/>
            <w:r>
              <w:rPr>
                <w:sz w:val="28"/>
                <w:szCs w:val="28"/>
              </w:rPr>
              <w:t>.</w:t>
            </w:r>
          </w:p>
        </w:tc>
      </w:tr>
      <w:tr w:rsidR="00403B56" w14:paraId="43148567" w14:textId="77777777">
        <w:tc>
          <w:tcPr>
            <w:tcW w:w="1650" w:type="dxa"/>
          </w:tcPr>
          <w:p w14:paraId="6E2C222B" w14:textId="2ECADEC6" w:rsidR="00403B56" w:rsidRDefault="0006100F" w:rsidP="00341FD0">
            <w:pPr>
              <w:jc w:val="both"/>
              <w:rPr>
                <w:sz w:val="28"/>
                <w:szCs w:val="28"/>
              </w:rPr>
            </w:pPr>
            <w:r>
              <w:rPr>
                <w:sz w:val="28"/>
                <w:szCs w:val="28"/>
              </w:rPr>
              <w:t>2020</w:t>
            </w:r>
          </w:p>
        </w:tc>
        <w:tc>
          <w:tcPr>
            <w:tcW w:w="7701" w:type="dxa"/>
          </w:tcPr>
          <w:p w14:paraId="2E27AC94" w14:textId="341E7879" w:rsidR="00403B56" w:rsidRDefault="0006100F" w:rsidP="00341FD0">
            <w:pPr>
              <w:jc w:val="both"/>
              <w:rPr>
                <w:sz w:val="28"/>
                <w:szCs w:val="28"/>
              </w:rPr>
            </w:pPr>
            <w:proofErr w:type="spellStart"/>
            <w:r>
              <w:rPr>
                <w:sz w:val="28"/>
                <w:szCs w:val="28"/>
              </w:rPr>
              <w:t>цифрлық</w:t>
            </w:r>
            <w:proofErr w:type="spellEnd"/>
            <w:r>
              <w:rPr>
                <w:sz w:val="28"/>
                <w:szCs w:val="28"/>
              </w:rPr>
              <w:t xml:space="preserve"> </w:t>
            </w:r>
            <w:proofErr w:type="spellStart"/>
            <w:r>
              <w:rPr>
                <w:sz w:val="28"/>
                <w:szCs w:val="28"/>
              </w:rPr>
              <w:t>трансформацияға</w:t>
            </w:r>
            <w:proofErr w:type="spellEnd"/>
            <w:r>
              <w:rPr>
                <w:sz w:val="28"/>
                <w:szCs w:val="28"/>
              </w:rPr>
              <w:t xml:space="preserve">, </w:t>
            </w:r>
            <w:proofErr w:type="spellStart"/>
            <w:r>
              <w:rPr>
                <w:sz w:val="28"/>
                <w:szCs w:val="28"/>
              </w:rPr>
              <w:t>жасанды</w:t>
            </w:r>
            <w:proofErr w:type="spellEnd"/>
            <w:r>
              <w:rPr>
                <w:sz w:val="28"/>
                <w:szCs w:val="28"/>
              </w:rPr>
              <w:t xml:space="preserve"> </w:t>
            </w:r>
            <w:proofErr w:type="spellStart"/>
            <w:r>
              <w:rPr>
                <w:sz w:val="28"/>
                <w:szCs w:val="28"/>
              </w:rPr>
              <w:t>интеллектке</w:t>
            </w:r>
            <w:proofErr w:type="spellEnd"/>
            <w:r>
              <w:rPr>
                <w:sz w:val="28"/>
                <w:szCs w:val="28"/>
              </w:rPr>
              <w:t xml:space="preserve">, </w:t>
            </w:r>
            <w:r w:rsidR="00F06C72">
              <w:rPr>
                <w:sz w:val="28"/>
                <w:szCs w:val="28"/>
                <w:lang w:val="kk-KZ"/>
              </w:rPr>
              <w:t>з</w:t>
            </w:r>
            <w:proofErr w:type="spellStart"/>
            <w:r>
              <w:rPr>
                <w:sz w:val="28"/>
                <w:szCs w:val="28"/>
              </w:rPr>
              <w:t>аттар</w:t>
            </w:r>
            <w:proofErr w:type="spellEnd"/>
            <w:r>
              <w:rPr>
                <w:sz w:val="28"/>
                <w:szCs w:val="28"/>
              </w:rPr>
              <w:t xml:space="preserve"> </w:t>
            </w:r>
            <w:proofErr w:type="spellStart"/>
            <w:r>
              <w:rPr>
                <w:sz w:val="28"/>
                <w:szCs w:val="28"/>
              </w:rPr>
              <w:t>интернетіне</w:t>
            </w:r>
            <w:proofErr w:type="spellEnd"/>
            <w:r>
              <w:rPr>
                <w:sz w:val="28"/>
                <w:szCs w:val="28"/>
              </w:rPr>
              <w:t xml:space="preserve"> (</w:t>
            </w:r>
            <w:proofErr w:type="spellStart"/>
            <w:r>
              <w:rPr>
                <w:sz w:val="28"/>
                <w:szCs w:val="28"/>
              </w:rPr>
              <w:t>IoT</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киберқауіпсіздікке</w:t>
            </w:r>
            <w:proofErr w:type="spellEnd"/>
            <w:r>
              <w:rPr>
                <w:sz w:val="28"/>
                <w:szCs w:val="28"/>
              </w:rPr>
              <w:t xml:space="preserve"> баса </w:t>
            </w:r>
            <w:proofErr w:type="spellStart"/>
            <w:r>
              <w:rPr>
                <w:sz w:val="28"/>
                <w:szCs w:val="28"/>
              </w:rPr>
              <w:t>назар</w:t>
            </w:r>
            <w:proofErr w:type="spellEnd"/>
            <w:r>
              <w:rPr>
                <w:sz w:val="28"/>
                <w:szCs w:val="28"/>
              </w:rPr>
              <w:t xml:space="preserve"> </w:t>
            </w:r>
            <w:proofErr w:type="spellStart"/>
            <w:r>
              <w:rPr>
                <w:sz w:val="28"/>
                <w:szCs w:val="28"/>
              </w:rPr>
              <w:t>аудара</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дамуы</w:t>
            </w:r>
            <w:proofErr w:type="spellEnd"/>
            <w:r>
              <w:rPr>
                <w:sz w:val="28"/>
                <w:szCs w:val="28"/>
              </w:rPr>
              <w:t>.</w:t>
            </w:r>
          </w:p>
        </w:tc>
      </w:tr>
      <w:tr w:rsidR="00403B56" w14:paraId="34583DF3" w14:textId="77777777">
        <w:trPr>
          <w:trHeight w:val="280"/>
        </w:trPr>
        <w:tc>
          <w:tcPr>
            <w:tcW w:w="9351" w:type="dxa"/>
            <w:gridSpan w:val="2"/>
          </w:tcPr>
          <w:p w14:paraId="054E9FE1" w14:textId="77777777" w:rsidR="00403B56" w:rsidRDefault="0006100F" w:rsidP="00341FD0">
            <w:pPr>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384D6A7F" w14:textId="77777777" w:rsidR="00403B56" w:rsidRDefault="00403B56" w:rsidP="00341FD0">
      <w:pPr>
        <w:pBdr>
          <w:top w:val="nil"/>
          <w:left w:val="nil"/>
          <w:bottom w:val="nil"/>
          <w:right w:val="nil"/>
          <w:between w:val="nil"/>
        </w:pBdr>
        <w:ind w:firstLine="709"/>
        <w:jc w:val="both"/>
        <w:rPr>
          <w:sz w:val="28"/>
          <w:szCs w:val="28"/>
        </w:rPr>
      </w:pPr>
    </w:p>
    <w:p w14:paraId="0CFB4E1A" w14:textId="0F9C959E" w:rsidR="00403B56" w:rsidRDefault="0006100F" w:rsidP="00341FD0">
      <w:pPr>
        <w:ind w:firstLine="709"/>
        <w:jc w:val="both"/>
        <w:rPr>
          <w:sz w:val="28"/>
          <w:szCs w:val="28"/>
        </w:rPr>
      </w:pPr>
      <w:proofErr w:type="spellStart"/>
      <w:r>
        <w:rPr>
          <w:sz w:val="28"/>
          <w:szCs w:val="28"/>
        </w:rPr>
        <w:t>Ицковиц</w:t>
      </w:r>
      <w:proofErr w:type="spellEnd"/>
      <w:r>
        <w:rPr>
          <w:sz w:val="28"/>
          <w:szCs w:val="28"/>
        </w:rPr>
        <w:t xml:space="preserve"> пен </w:t>
      </w:r>
      <w:proofErr w:type="spellStart"/>
      <w:r>
        <w:rPr>
          <w:sz w:val="28"/>
          <w:szCs w:val="28"/>
        </w:rPr>
        <w:t>Лейдесдор</w:t>
      </w:r>
      <w:r w:rsidR="00171558">
        <w:rPr>
          <w:sz w:val="28"/>
          <w:szCs w:val="28"/>
        </w:rPr>
        <w:t>ф</w:t>
      </w:r>
      <w:proofErr w:type="spellEnd"/>
      <w:r w:rsidR="00171558">
        <w:rPr>
          <w:sz w:val="28"/>
          <w:szCs w:val="28"/>
        </w:rPr>
        <w:t xml:space="preserve"> </w:t>
      </w:r>
      <w:proofErr w:type="spellStart"/>
      <w:r w:rsidR="00171558">
        <w:rPr>
          <w:sz w:val="28"/>
          <w:szCs w:val="28"/>
        </w:rPr>
        <w:t>ұсынған</w:t>
      </w:r>
      <w:proofErr w:type="spellEnd"/>
      <w:r w:rsidR="00171558">
        <w:rPr>
          <w:sz w:val="28"/>
          <w:szCs w:val="28"/>
        </w:rPr>
        <w:t xml:space="preserve"> </w:t>
      </w:r>
      <w:proofErr w:type="spellStart"/>
      <w:r w:rsidR="00171558">
        <w:rPr>
          <w:sz w:val="28"/>
          <w:szCs w:val="28"/>
        </w:rPr>
        <w:t>үштік</w:t>
      </w:r>
      <w:proofErr w:type="spellEnd"/>
      <w:r w:rsidR="00171558">
        <w:rPr>
          <w:sz w:val="28"/>
          <w:szCs w:val="28"/>
        </w:rPr>
        <w:t xml:space="preserve"> спираль </w:t>
      </w:r>
      <w:proofErr w:type="spellStart"/>
      <w:r w:rsidR="00171558">
        <w:rPr>
          <w:sz w:val="28"/>
          <w:szCs w:val="28"/>
        </w:rPr>
        <w:t>моделі</w:t>
      </w:r>
      <w:proofErr w:type="spellEnd"/>
      <w:r w:rsidR="00171558">
        <w:rPr>
          <w:sz w:val="28"/>
          <w:szCs w:val="28"/>
        </w:rPr>
        <w:t xml:space="preserve"> а</w:t>
      </w:r>
      <w:r>
        <w:rPr>
          <w:sz w:val="28"/>
          <w:szCs w:val="28"/>
        </w:rPr>
        <w:t xml:space="preserve">кадемия,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динамикалық</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w:t>
      </w:r>
      <w:proofErr w:type="spellEnd"/>
      <w:r>
        <w:rPr>
          <w:sz w:val="28"/>
          <w:szCs w:val="28"/>
        </w:rPr>
        <w:t xml:space="preserve"> мен </w:t>
      </w:r>
      <w:proofErr w:type="spellStart"/>
      <w:r>
        <w:rPr>
          <w:sz w:val="28"/>
          <w:szCs w:val="28"/>
        </w:rPr>
        <w:t>ынтымақтастықты</w:t>
      </w:r>
      <w:proofErr w:type="spellEnd"/>
      <w:r>
        <w:rPr>
          <w:sz w:val="28"/>
          <w:szCs w:val="28"/>
        </w:rPr>
        <w:t xml:space="preserve"> инновация мен </w:t>
      </w:r>
      <w:proofErr w:type="spellStart"/>
      <w:r>
        <w:rPr>
          <w:sz w:val="28"/>
          <w:szCs w:val="28"/>
        </w:rPr>
        <w:t>экономикалық</w:t>
      </w:r>
      <w:proofErr w:type="spellEnd"/>
      <w:r>
        <w:rPr>
          <w:sz w:val="28"/>
          <w:szCs w:val="28"/>
        </w:rPr>
        <w:t xml:space="preserve"> </w:t>
      </w:r>
      <w:proofErr w:type="spellStart"/>
      <w:r>
        <w:rPr>
          <w:sz w:val="28"/>
          <w:szCs w:val="28"/>
        </w:rPr>
        <w:t>дамудың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қозғаушы</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сипаттайды</w:t>
      </w:r>
      <w:proofErr w:type="spellEnd"/>
      <w:r>
        <w:rPr>
          <w:sz w:val="28"/>
          <w:szCs w:val="28"/>
        </w:rPr>
        <w:t xml:space="preserve"> [</w:t>
      </w:r>
      <w:r w:rsidR="00F06C72">
        <w:rPr>
          <w:sz w:val="28"/>
          <w:szCs w:val="28"/>
          <w:lang w:val="kk-KZ"/>
        </w:rPr>
        <w:t>19</w:t>
      </w:r>
      <w:r>
        <w:rPr>
          <w:sz w:val="28"/>
          <w:szCs w:val="28"/>
        </w:rPr>
        <w:t xml:space="preserve">]. </w:t>
      </w:r>
      <w:proofErr w:type="spellStart"/>
      <w:r>
        <w:rPr>
          <w:sz w:val="28"/>
          <w:szCs w:val="28"/>
        </w:rPr>
        <w:t>Бұл</w:t>
      </w:r>
      <w:proofErr w:type="spellEnd"/>
      <w:r>
        <w:rPr>
          <w:sz w:val="28"/>
          <w:szCs w:val="28"/>
        </w:rPr>
        <w:t xml:space="preserve"> модель инновация мен </w:t>
      </w:r>
      <w:proofErr w:type="spellStart"/>
      <w:r>
        <w:rPr>
          <w:sz w:val="28"/>
          <w:szCs w:val="28"/>
        </w:rPr>
        <w:t>білімді</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қатысушылардың</w:t>
      </w:r>
      <w:proofErr w:type="spellEnd"/>
      <w:r>
        <w:rPr>
          <w:sz w:val="28"/>
          <w:szCs w:val="28"/>
        </w:rPr>
        <w:t xml:space="preserve"> </w:t>
      </w:r>
      <w:proofErr w:type="spellStart"/>
      <w:r>
        <w:rPr>
          <w:sz w:val="28"/>
          <w:szCs w:val="28"/>
        </w:rPr>
        <w:t>іс-әрекетінің</w:t>
      </w:r>
      <w:proofErr w:type="spellEnd"/>
      <w:r>
        <w:rPr>
          <w:sz w:val="28"/>
          <w:szCs w:val="28"/>
        </w:rPr>
        <w:t xml:space="preserve"> </w:t>
      </w:r>
      <w:proofErr w:type="spellStart"/>
      <w:r>
        <w:rPr>
          <w:sz w:val="28"/>
          <w:szCs w:val="28"/>
        </w:rPr>
        <w:t>нәтижесі</w:t>
      </w:r>
      <w:proofErr w:type="spellEnd"/>
      <w:r>
        <w:rPr>
          <w:sz w:val="28"/>
          <w:szCs w:val="28"/>
        </w:rPr>
        <w:t xml:space="preserve"> </w:t>
      </w:r>
      <w:proofErr w:type="spellStart"/>
      <w:r>
        <w:rPr>
          <w:sz w:val="28"/>
          <w:szCs w:val="28"/>
        </w:rPr>
        <w:t>ғана</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бірге</w:t>
      </w:r>
      <w:proofErr w:type="spellEnd"/>
      <w:r>
        <w:rPr>
          <w:sz w:val="28"/>
          <w:szCs w:val="28"/>
        </w:rPr>
        <w:t xml:space="preserve"> осы </w:t>
      </w:r>
      <w:proofErr w:type="spellStart"/>
      <w:r>
        <w:rPr>
          <w:sz w:val="28"/>
          <w:szCs w:val="28"/>
        </w:rPr>
        <w:t>үш</w:t>
      </w:r>
      <w:proofErr w:type="spellEnd"/>
      <w:r>
        <w:rPr>
          <w:sz w:val="28"/>
          <w:szCs w:val="28"/>
        </w:rPr>
        <w:t xml:space="preserve"> сектор </w:t>
      </w:r>
      <w:proofErr w:type="spellStart"/>
      <w:r>
        <w:rPr>
          <w:sz w:val="28"/>
          <w:szCs w:val="28"/>
        </w:rPr>
        <w:t>арасындағы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w:t>
      </w:r>
      <w:proofErr w:type="spellEnd"/>
      <w:r>
        <w:rPr>
          <w:sz w:val="28"/>
          <w:szCs w:val="28"/>
        </w:rPr>
        <w:t xml:space="preserve"> мен Синергия </w:t>
      </w:r>
      <w:proofErr w:type="spellStart"/>
      <w:r>
        <w:rPr>
          <w:sz w:val="28"/>
          <w:szCs w:val="28"/>
        </w:rPr>
        <w:t>арқылы</w:t>
      </w:r>
      <w:proofErr w:type="spellEnd"/>
      <w:r>
        <w:rPr>
          <w:sz w:val="28"/>
          <w:szCs w:val="28"/>
        </w:rPr>
        <w:t xml:space="preserve"> </w:t>
      </w:r>
      <w:proofErr w:type="spellStart"/>
      <w:r>
        <w:rPr>
          <w:sz w:val="28"/>
          <w:szCs w:val="28"/>
        </w:rPr>
        <w:t>бірлесіп</w:t>
      </w:r>
      <w:proofErr w:type="spellEnd"/>
      <w:r>
        <w:rPr>
          <w:sz w:val="28"/>
          <w:szCs w:val="28"/>
        </w:rPr>
        <w:t xml:space="preserve"> </w:t>
      </w:r>
      <w:proofErr w:type="spellStart"/>
      <w:r>
        <w:rPr>
          <w:sz w:val="28"/>
          <w:szCs w:val="28"/>
        </w:rPr>
        <w:t>жасалатынын</w:t>
      </w:r>
      <w:proofErr w:type="spellEnd"/>
      <w:r>
        <w:rPr>
          <w:sz w:val="28"/>
          <w:szCs w:val="28"/>
        </w:rPr>
        <w:t xml:space="preserve"> </w:t>
      </w:r>
      <w:proofErr w:type="spellStart"/>
      <w:r>
        <w:rPr>
          <w:sz w:val="28"/>
          <w:szCs w:val="28"/>
        </w:rPr>
        <w:t>мойындайды</w:t>
      </w:r>
      <w:proofErr w:type="spellEnd"/>
      <w:r>
        <w:rPr>
          <w:sz w:val="28"/>
          <w:szCs w:val="28"/>
        </w:rPr>
        <w:t xml:space="preserve">. </w:t>
      </w:r>
      <w:proofErr w:type="spellStart"/>
      <w:r>
        <w:rPr>
          <w:sz w:val="28"/>
          <w:szCs w:val="28"/>
        </w:rPr>
        <w:t>Үштік</w:t>
      </w:r>
      <w:proofErr w:type="spellEnd"/>
      <w:r>
        <w:rPr>
          <w:sz w:val="28"/>
          <w:szCs w:val="28"/>
        </w:rPr>
        <w:t xml:space="preserve"> спираль </w:t>
      </w:r>
      <w:proofErr w:type="spellStart"/>
      <w:r>
        <w:rPr>
          <w:sz w:val="28"/>
          <w:szCs w:val="28"/>
        </w:rPr>
        <w:t>моделіне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академиялар</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арқылы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қалыптастыруда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Университеттер</w:t>
      </w:r>
      <w:proofErr w:type="spellEnd"/>
      <w:r>
        <w:rPr>
          <w:sz w:val="28"/>
          <w:szCs w:val="28"/>
        </w:rPr>
        <w:t xml:space="preserve"> </w:t>
      </w:r>
      <w:proofErr w:type="spellStart"/>
      <w:r>
        <w:rPr>
          <w:sz w:val="28"/>
          <w:szCs w:val="28"/>
        </w:rPr>
        <w:t>іргелі</w:t>
      </w:r>
      <w:proofErr w:type="spellEnd"/>
      <w:r>
        <w:rPr>
          <w:sz w:val="28"/>
          <w:szCs w:val="28"/>
        </w:rPr>
        <w:t xml:space="preserve"> </w:t>
      </w:r>
      <w:proofErr w:type="spellStart"/>
      <w:r>
        <w:rPr>
          <w:sz w:val="28"/>
          <w:szCs w:val="28"/>
        </w:rPr>
        <w:t>зерттеулер</w:t>
      </w:r>
      <w:proofErr w:type="spellEnd"/>
      <w:r>
        <w:rPr>
          <w:sz w:val="28"/>
          <w:szCs w:val="28"/>
        </w:rPr>
        <w:t xml:space="preserve"> </w:t>
      </w:r>
      <w:proofErr w:type="spellStart"/>
      <w:r>
        <w:rPr>
          <w:sz w:val="28"/>
          <w:szCs w:val="28"/>
        </w:rPr>
        <w:t>жүргізу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болашақ</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дайындау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өндірушілері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әрекет</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өнеркәсіпке</w:t>
      </w:r>
      <w:proofErr w:type="spellEnd"/>
      <w:r>
        <w:rPr>
          <w:sz w:val="28"/>
          <w:szCs w:val="28"/>
        </w:rPr>
        <w:t xml:space="preserve"> </w:t>
      </w:r>
      <w:proofErr w:type="spellStart"/>
      <w:r>
        <w:rPr>
          <w:sz w:val="28"/>
          <w:szCs w:val="28"/>
        </w:rPr>
        <w:t>ауысуына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технологияның</w:t>
      </w:r>
      <w:proofErr w:type="spellEnd"/>
      <w:r>
        <w:rPr>
          <w:sz w:val="28"/>
          <w:szCs w:val="28"/>
        </w:rPr>
        <w:t xml:space="preserve"> </w:t>
      </w:r>
      <w:proofErr w:type="spellStart"/>
      <w:r>
        <w:rPr>
          <w:sz w:val="28"/>
          <w:szCs w:val="28"/>
        </w:rPr>
        <w:t>коммерциялануына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делдал</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әрекет</w:t>
      </w:r>
      <w:proofErr w:type="spellEnd"/>
      <w:r>
        <w:rPr>
          <w:sz w:val="28"/>
          <w:szCs w:val="28"/>
        </w:rPr>
        <w:t xml:space="preserve"> </w:t>
      </w:r>
      <w:proofErr w:type="spellStart"/>
      <w:r>
        <w:rPr>
          <w:sz w:val="28"/>
          <w:szCs w:val="28"/>
        </w:rPr>
        <w:t>етеді</w:t>
      </w:r>
      <w:proofErr w:type="spellEnd"/>
      <w:r>
        <w:rPr>
          <w:sz w:val="28"/>
          <w:szCs w:val="28"/>
        </w:rPr>
        <w:t xml:space="preserve"> [</w:t>
      </w:r>
      <w:r w:rsidR="00F06C72">
        <w:rPr>
          <w:sz w:val="28"/>
          <w:szCs w:val="28"/>
          <w:lang w:val="kk-KZ"/>
        </w:rPr>
        <w:t>19</w:t>
      </w:r>
      <w:r>
        <w:rPr>
          <w:sz w:val="28"/>
          <w:szCs w:val="28"/>
        </w:rPr>
        <w:t>].</w:t>
      </w:r>
    </w:p>
    <w:p w14:paraId="1FEFE542" w14:textId="2370E1B5" w:rsidR="00403B56" w:rsidRDefault="0006100F" w:rsidP="00341FD0">
      <w:pPr>
        <w:ind w:firstLine="709"/>
        <w:jc w:val="both"/>
        <w:rPr>
          <w:sz w:val="28"/>
          <w:szCs w:val="28"/>
        </w:rPr>
      </w:pPr>
      <w:proofErr w:type="spellStart"/>
      <w:r>
        <w:rPr>
          <w:sz w:val="28"/>
          <w:szCs w:val="28"/>
        </w:rPr>
        <w:t>Өнеркәсіп</w:t>
      </w:r>
      <w:proofErr w:type="spellEnd"/>
      <w:r>
        <w:rPr>
          <w:sz w:val="28"/>
          <w:szCs w:val="28"/>
        </w:rPr>
        <w:t xml:space="preserve">, </w:t>
      </w:r>
      <w:proofErr w:type="spellStart"/>
      <w:r>
        <w:rPr>
          <w:sz w:val="28"/>
          <w:szCs w:val="28"/>
        </w:rPr>
        <w:t>екінші</w:t>
      </w:r>
      <w:proofErr w:type="spellEnd"/>
      <w:r>
        <w:rPr>
          <w:sz w:val="28"/>
          <w:szCs w:val="28"/>
        </w:rPr>
        <w:t xml:space="preserve"> спираль </w:t>
      </w:r>
      <w:proofErr w:type="spellStart"/>
      <w:r>
        <w:rPr>
          <w:sz w:val="28"/>
          <w:szCs w:val="28"/>
        </w:rPr>
        <w:t>ретінде</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практикалық</w:t>
      </w:r>
      <w:proofErr w:type="spellEnd"/>
      <w:r>
        <w:rPr>
          <w:sz w:val="28"/>
          <w:szCs w:val="28"/>
        </w:rPr>
        <w:t xml:space="preserve"> </w:t>
      </w:r>
      <w:proofErr w:type="spellStart"/>
      <w:r>
        <w:rPr>
          <w:sz w:val="28"/>
          <w:szCs w:val="28"/>
        </w:rPr>
        <w:t>қосымшаларға</w:t>
      </w:r>
      <w:proofErr w:type="spellEnd"/>
      <w:r>
        <w:rPr>
          <w:sz w:val="28"/>
          <w:szCs w:val="28"/>
        </w:rPr>
        <w:t xml:space="preserve"> </w:t>
      </w:r>
      <w:proofErr w:type="spellStart"/>
      <w:r>
        <w:rPr>
          <w:sz w:val="28"/>
          <w:szCs w:val="28"/>
        </w:rPr>
        <w:t>енгізу</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өнімдерді</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коммерцияландыру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нәтижелерінің</w:t>
      </w:r>
      <w:proofErr w:type="spellEnd"/>
      <w:r>
        <w:rPr>
          <w:sz w:val="28"/>
          <w:szCs w:val="28"/>
        </w:rPr>
        <w:t xml:space="preserve"> </w:t>
      </w:r>
      <w:proofErr w:type="spellStart"/>
      <w:r>
        <w:rPr>
          <w:sz w:val="28"/>
          <w:szCs w:val="28"/>
        </w:rPr>
        <w:t>өзектілігі</w:t>
      </w:r>
      <w:proofErr w:type="spellEnd"/>
      <w:r>
        <w:rPr>
          <w:sz w:val="28"/>
          <w:szCs w:val="28"/>
        </w:rPr>
        <w:t xml:space="preserve"> мен </w:t>
      </w:r>
      <w:proofErr w:type="spellStart"/>
      <w:r>
        <w:rPr>
          <w:sz w:val="28"/>
          <w:szCs w:val="28"/>
        </w:rPr>
        <w:t>практикалық</w:t>
      </w:r>
      <w:proofErr w:type="spellEnd"/>
      <w:r>
        <w:rPr>
          <w:sz w:val="28"/>
          <w:szCs w:val="28"/>
        </w:rPr>
        <w:t xml:space="preserve"> </w:t>
      </w:r>
      <w:proofErr w:type="spellStart"/>
      <w:r>
        <w:rPr>
          <w:sz w:val="28"/>
          <w:szCs w:val="28"/>
        </w:rPr>
        <w:t>болуын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нарық</w:t>
      </w:r>
      <w:proofErr w:type="spellEnd"/>
      <w:r>
        <w:rPr>
          <w:sz w:val="28"/>
          <w:szCs w:val="28"/>
        </w:rPr>
        <w:t xml:space="preserve"> </w:t>
      </w:r>
      <w:proofErr w:type="spellStart"/>
      <w:r>
        <w:rPr>
          <w:sz w:val="28"/>
          <w:szCs w:val="28"/>
        </w:rPr>
        <w:t>талаптары</w:t>
      </w:r>
      <w:proofErr w:type="spellEnd"/>
      <w:r>
        <w:rPr>
          <w:sz w:val="28"/>
          <w:szCs w:val="28"/>
        </w:rPr>
        <w:t xml:space="preserve"> мен </w:t>
      </w:r>
      <w:proofErr w:type="spellStart"/>
      <w:r>
        <w:rPr>
          <w:sz w:val="28"/>
          <w:szCs w:val="28"/>
        </w:rPr>
        <w:t>сараптамалық</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ескереді</w:t>
      </w:r>
      <w:proofErr w:type="spellEnd"/>
      <w:r>
        <w:rPr>
          <w:sz w:val="28"/>
          <w:szCs w:val="28"/>
        </w:rPr>
        <w:t xml:space="preserve"> [</w:t>
      </w:r>
      <w:r w:rsidR="00F06C72">
        <w:rPr>
          <w:sz w:val="28"/>
          <w:szCs w:val="28"/>
          <w:lang w:val="kk-KZ"/>
        </w:rPr>
        <w:t>19</w:t>
      </w:r>
      <w:r>
        <w:rPr>
          <w:sz w:val="28"/>
          <w:szCs w:val="28"/>
        </w:rPr>
        <w:t xml:space="preserve">]. </w:t>
      </w:r>
      <w:proofErr w:type="spellStart"/>
      <w:r>
        <w:rPr>
          <w:sz w:val="28"/>
          <w:szCs w:val="28"/>
        </w:rPr>
        <w:t>Үштік</w:t>
      </w:r>
      <w:proofErr w:type="spellEnd"/>
      <w:r>
        <w:rPr>
          <w:sz w:val="28"/>
          <w:szCs w:val="28"/>
        </w:rPr>
        <w:t xml:space="preserve"> спираль, </w:t>
      </w:r>
      <w:proofErr w:type="spellStart"/>
      <w:r>
        <w:rPr>
          <w:sz w:val="28"/>
          <w:szCs w:val="28"/>
        </w:rPr>
        <w:t>үкімет</w:t>
      </w:r>
      <w:proofErr w:type="spellEnd"/>
      <w:r>
        <w:rPr>
          <w:sz w:val="28"/>
          <w:szCs w:val="28"/>
        </w:rPr>
        <w:t xml:space="preserve">, </w:t>
      </w:r>
      <w:proofErr w:type="spellStart"/>
      <w:r>
        <w:rPr>
          <w:sz w:val="28"/>
          <w:szCs w:val="28"/>
        </w:rPr>
        <w:t>академиялық</w:t>
      </w:r>
      <w:proofErr w:type="spellEnd"/>
      <w:r>
        <w:rPr>
          <w:sz w:val="28"/>
          <w:szCs w:val="28"/>
        </w:rPr>
        <w:t xml:space="preserve"> орта мен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зерттеулерді</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lastRenderedPageBreak/>
        <w:t>үшін</w:t>
      </w:r>
      <w:proofErr w:type="spellEnd"/>
      <w:r>
        <w:rPr>
          <w:sz w:val="28"/>
          <w:szCs w:val="28"/>
        </w:rPr>
        <w:t xml:space="preserve"> </w:t>
      </w:r>
      <w:proofErr w:type="spellStart"/>
      <w:r>
        <w:rPr>
          <w:sz w:val="28"/>
          <w:szCs w:val="28"/>
        </w:rPr>
        <w:t>нормативтік</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қаржыландыруды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органдар</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жасайды</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тетіктерін</w:t>
      </w:r>
      <w:proofErr w:type="spellEnd"/>
      <w:r>
        <w:rPr>
          <w:sz w:val="28"/>
          <w:szCs w:val="28"/>
        </w:rPr>
        <w:t xml:space="preserve"> </w:t>
      </w:r>
      <w:proofErr w:type="spellStart"/>
      <w:r>
        <w:rPr>
          <w:sz w:val="28"/>
          <w:szCs w:val="28"/>
        </w:rPr>
        <w:t>жасайды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беруді</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жөніндегі</w:t>
      </w:r>
      <w:proofErr w:type="spellEnd"/>
      <w:r>
        <w:rPr>
          <w:sz w:val="28"/>
          <w:szCs w:val="28"/>
        </w:rPr>
        <w:t xml:space="preserve"> </w:t>
      </w:r>
      <w:proofErr w:type="spellStart"/>
      <w:r>
        <w:rPr>
          <w:sz w:val="28"/>
          <w:szCs w:val="28"/>
        </w:rPr>
        <w:t>бастамаларды</w:t>
      </w:r>
      <w:proofErr w:type="spellEnd"/>
      <w:r>
        <w:rPr>
          <w:sz w:val="28"/>
          <w:szCs w:val="28"/>
        </w:rPr>
        <w:t xml:space="preserve"> </w:t>
      </w:r>
      <w:proofErr w:type="spellStart"/>
      <w:r>
        <w:rPr>
          <w:sz w:val="28"/>
          <w:szCs w:val="28"/>
        </w:rPr>
        <w:t>үйлестіреді</w:t>
      </w:r>
      <w:proofErr w:type="spellEnd"/>
      <w:r>
        <w:rPr>
          <w:sz w:val="28"/>
          <w:szCs w:val="28"/>
        </w:rPr>
        <w:t xml:space="preserve"> [</w:t>
      </w:r>
      <w:r w:rsidR="00F06C72">
        <w:rPr>
          <w:sz w:val="28"/>
          <w:szCs w:val="28"/>
          <w:lang w:val="kk-KZ"/>
        </w:rPr>
        <w:t>19</w:t>
      </w:r>
      <w:r>
        <w:rPr>
          <w:sz w:val="28"/>
          <w:szCs w:val="28"/>
        </w:rPr>
        <w:t xml:space="preserve">]. </w:t>
      </w:r>
      <w:proofErr w:type="spellStart"/>
      <w:r>
        <w:rPr>
          <w:sz w:val="28"/>
          <w:szCs w:val="28"/>
        </w:rPr>
        <w:t>Үштік</w:t>
      </w:r>
      <w:proofErr w:type="spellEnd"/>
      <w:r>
        <w:rPr>
          <w:sz w:val="28"/>
          <w:szCs w:val="28"/>
        </w:rPr>
        <w:t xml:space="preserve"> спираль </w:t>
      </w:r>
      <w:proofErr w:type="spellStart"/>
      <w:r>
        <w:rPr>
          <w:sz w:val="28"/>
          <w:szCs w:val="28"/>
        </w:rPr>
        <w:t>моделі</w:t>
      </w:r>
      <w:proofErr w:type="spellEnd"/>
      <w:r>
        <w:rPr>
          <w:sz w:val="28"/>
          <w:szCs w:val="28"/>
        </w:rPr>
        <w:t xml:space="preserve"> осы </w:t>
      </w:r>
      <w:proofErr w:type="spellStart"/>
      <w:r>
        <w:rPr>
          <w:sz w:val="28"/>
          <w:szCs w:val="28"/>
        </w:rPr>
        <w:t>үш</w:t>
      </w:r>
      <w:proofErr w:type="spellEnd"/>
      <w:r>
        <w:rPr>
          <w:sz w:val="28"/>
          <w:szCs w:val="28"/>
        </w:rPr>
        <w:t xml:space="preserve"> сектор </w:t>
      </w:r>
      <w:proofErr w:type="spellStart"/>
      <w:r>
        <w:rPr>
          <w:sz w:val="28"/>
          <w:szCs w:val="28"/>
        </w:rPr>
        <w:t>арасындағы</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күш</w:t>
      </w:r>
      <w:proofErr w:type="spellEnd"/>
      <w:r>
        <w:rPr>
          <w:sz w:val="28"/>
          <w:szCs w:val="28"/>
        </w:rPr>
        <w:t xml:space="preserve"> пен </w:t>
      </w:r>
      <w:proofErr w:type="spellStart"/>
      <w:r>
        <w:rPr>
          <w:sz w:val="28"/>
          <w:szCs w:val="28"/>
        </w:rPr>
        <w:t>өзара</w:t>
      </w:r>
      <w:proofErr w:type="spellEnd"/>
      <w:r>
        <w:rPr>
          <w:sz w:val="28"/>
          <w:szCs w:val="28"/>
        </w:rPr>
        <w:t xml:space="preserve"> </w:t>
      </w:r>
      <w:proofErr w:type="spellStart"/>
      <w:r>
        <w:rPr>
          <w:sz w:val="28"/>
          <w:szCs w:val="28"/>
        </w:rPr>
        <w:t>әрекеттесудің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күштері</w:t>
      </w:r>
      <w:proofErr w:type="spellEnd"/>
      <w:r>
        <w:rPr>
          <w:sz w:val="28"/>
          <w:szCs w:val="28"/>
        </w:rPr>
        <w:t xml:space="preserve"> мен </w:t>
      </w:r>
      <w:proofErr w:type="spellStart"/>
      <w:r>
        <w:rPr>
          <w:sz w:val="28"/>
          <w:szCs w:val="28"/>
        </w:rPr>
        <w:t>мүмкіндіктерін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орталар</w:t>
      </w:r>
      <w:proofErr w:type="spellEnd"/>
      <w:r>
        <w:rPr>
          <w:sz w:val="28"/>
          <w:szCs w:val="28"/>
        </w:rPr>
        <w:t xml:space="preserve">,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арасында</w:t>
      </w:r>
      <w:proofErr w:type="spellEnd"/>
      <w:r>
        <w:rPr>
          <w:sz w:val="28"/>
          <w:szCs w:val="28"/>
        </w:rPr>
        <w:t xml:space="preserve"> </w:t>
      </w:r>
      <w:proofErr w:type="spellStart"/>
      <w:r>
        <w:rPr>
          <w:sz w:val="28"/>
          <w:szCs w:val="28"/>
        </w:rPr>
        <w:t>бірлесіп</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істеу</w:t>
      </w:r>
      <w:proofErr w:type="spellEnd"/>
      <w:r>
        <w:rPr>
          <w:sz w:val="28"/>
          <w:szCs w:val="28"/>
        </w:rPr>
        <w:t xml:space="preserve"> </w:t>
      </w:r>
      <w:proofErr w:type="spellStart"/>
      <w:r>
        <w:rPr>
          <w:sz w:val="28"/>
          <w:szCs w:val="28"/>
        </w:rPr>
        <w:t>қажеттілігін</w:t>
      </w:r>
      <w:proofErr w:type="spellEnd"/>
      <w:r>
        <w:rPr>
          <w:sz w:val="28"/>
          <w:szCs w:val="28"/>
        </w:rPr>
        <w:t xml:space="preserve"> </w:t>
      </w:r>
      <w:proofErr w:type="spellStart"/>
      <w:r>
        <w:rPr>
          <w:sz w:val="28"/>
          <w:szCs w:val="28"/>
        </w:rPr>
        <w:t>көрсетеді</w:t>
      </w:r>
      <w:proofErr w:type="spellEnd"/>
      <w:r>
        <w:rPr>
          <w:sz w:val="28"/>
          <w:szCs w:val="28"/>
        </w:rPr>
        <w:t>.</w:t>
      </w:r>
    </w:p>
    <w:p w14:paraId="513AD617" w14:textId="019AE8D2" w:rsidR="00403B56" w:rsidRDefault="0006100F" w:rsidP="00341FD0">
      <w:pPr>
        <w:ind w:firstLine="709"/>
        <w:jc w:val="both"/>
        <w:rPr>
          <w:sz w:val="28"/>
          <w:szCs w:val="28"/>
        </w:rPr>
      </w:pPr>
      <w:proofErr w:type="spellStart"/>
      <w:r>
        <w:rPr>
          <w:sz w:val="28"/>
          <w:szCs w:val="28"/>
        </w:rPr>
        <w:t>Аймақтық</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w:t>
      </w:r>
      <w:proofErr w:type="spellEnd"/>
      <w:r w:rsidR="005070A2">
        <w:rPr>
          <w:sz w:val="28"/>
          <w:szCs w:val="28"/>
          <w:lang w:val="kk-KZ"/>
        </w:rPr>
        <w:t xml:space="preserve"> - </w:t>
      </w:r>
      <w:proofErr w:type="spellStart"/>
      <w:r>
        <w:rPr>
          <w:sz w:val="28"/>
          <w:szCs w:val="28"/>
        </w:rPr>
        <w:t>бұл</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аймақтағы</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институттар</w:t>
      </w:r>
      <w:proofErr w:type="spellEnd"/>
      <w:r>
        <w:rPr>
          <w:sz w:val="28"/>
          <w:szCs w:val="28"/>
        </w:rPr>
        <w:t xml:space="preserve"> мен </w:t>
      </w:r>
      <w:proofErr w:type="spellStart"/>
      <w:r>
        <w:rPr>
          <w:sz w:val="28"/>
          <w:szCs w:val="28"/>
        </w:rPr>
        <w:t>ұйымдар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w:t>
      </w:r>
      <w:proofErr w:type="spellEnd"/>
      <w:r>
        <w:rPr>
          <w:sz w:val="28"/>
          <w:szCs w:val="28"/>
        </w:rPr>
        <w:t xml:space="preserve"> мен </w:t>
      </w:r>
      <w:proofErr w:type="spellStart"/>
      <w:r>
        <w:rPr>
          <w:sz w:val="28"/>
          <w:szCs w:val="28"/>
        </w:rPr>
        <w:t>динамиканы</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теориялық</w:t>
      </w:r>
      <w:proofErr w:type="spellEnd"/>
      <w:r>
        <w:rPr>
          <w:sz w:val="28"/>
          <w:szCs w:val="28"/>
        </w:rPr>
        <w:t xml:space="preserve"> </w:t>
      </w:r>
      <w:proofErr w:type="spellStart"/>
      <w:r>
        <w:rPr>
          <w:sz w:val="28"/>
          <w:szCs w:val="28"/>
        </w:rPr>
        <w:t>негіз</w:t>
      </w:r>
      <w:proofErr w:type="spellEnd"/>
      <w:r>
        <w:rPr>
          <w:sz w:val="28"/>
          <w:szCs w:val="28"/>
        </w:rPr>
        <w:t xml:space="preserve">. Теория </w:t>
      </w:r>
      <w:proofErr w:type="spellStart"/>
      <w:r>
        <w:rPr>
          <w:sz w:val="28"/>
          <w:szCs w:val="28"/>
        </w:rPr>
        <w:t>инновацияны</w:t>
      </w:r>
      <w:proofErr w:type="spellEnd"/>
      <w:r>
        <w:rPr>
          <w:sz w:val="28"/>
          <w:szCs w:val="28"/>
        </w:rPr>
        <w:t xml:space="preserve"> тек </w:t>
      </w:r>
      <w:proofErr w:type="spellStart"/>
      <w:r>
        <w:rPr>
          <w:sz w:val="28"/>
          <w:szCs w:val="28"/>
        </w:rPr>
        <w:t>жеке</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ғана</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бірге</w:t>
      </w:r>
      <w:proofErr w:type="spellEnd"/>
      <w:r>
        <w:rPr>
          <w:sz w:val="28"/>
          <w:szCs w:val="28"/>
        </w:rPr>
        <w:t xml:space="preserve"> </w:t>
      </w:r>
      <w:proofErr w:type="spellStart"/>
      <w:r>
        <w:rPr>
          <w:sz w:val="28"/>
          <w:szCs w:val="28"/>
        </w:rPr>
        <w:t>аймақтық</w:t>
      </w:r>
      <w:proofErr w:type="spellEnd"/>
      <w:r>
        <w:rPr>
          <w:sz w:val="28"/>
          <w:szCs w:val="28"/>
        </w:rPr>
        <w:t xml:space="preserve"> контексте </w:t>
      </w:r>
      <w:proofErr w:type="spellStart"/>
      <w:r>
        <w:rPr>
          <w:sz w:val="28"/>
          <w:szCs w:val="28"/>
        </w:rPr>
        <w:t>бірлескен</w:t>
      </w:r>
      <w:proofErr w:type="spellEnd"/>
      <w:r>
        <w:rPr>
          <w:sz w:val="28"/>
          <w:szCs w:val="28"/>
        </w:rPr>
        <w:t xml:space="preserve"> </w:t>
      </w:r>
      <w:proofErr w:type="spellStart"/>
      <w:r>
        <w:rPr>
          <w:sz w:val="28"/>
          <w:szCs w:val="28"/>
        </w:rPr>
        <w:t>күш-жігер</w:t>
      </w:r>
      <w:proofErr w:type="spellEnd"/>
      <w:r>
        <w:rPr>
          <w:sz w:val="28"/>
          <w:szCs w:val="28"/>
        </w:rPr>
        <w:t xml:space="preserve"> мен </w:t>
      </w:r>
      <w:proofErr w:type="spellStart"/>
      <w:r>
        <w:rPr>
          <w:sz w:val="28"/>
          <w:szCs w:val="28"/>
        </w:rPr>
        <w:t>қарым-қатынастар</w:t>
      </w:r>
      <w:proofErr w:type="spellEnd"/>
      <w:r>
        <w:rPr>
          <w:sz w:val="28"/>
          <w:szCs w:val="28"/>
        </w:rPr>
        <w:t xml:space="preserve"> да </w:t>
      </w:r>
      <w:proofErr w:type="spellStart"/>
      <w:r>
        <w:rPr>
          <w:sz w:val="28"/>
          <w:szCs w:val="28"/>
        </w:rPr>
        <w:t>қалыптастыратынын</w:t>
      </w:r>
      <w:proofErr w:type="spellEnd"/>
      <w:r>
        <w:rPr>
          <w:sz w:val="28"/>
          <w:szCs w:val="28"/>
        </w:rPr>
        <w:t xml:space="preserve"> </w:t>
      </w:r>
      <w:proofErr w:type="spellStart"/>
      <w:r>
        <w:rPr>
          <w:sz w:val="28"/>
          <w:szCs w:val="28"/>
        </w:rPr>
        <w:t>мойындайды</w:t>
      </w:r>
      <w:proofErr w:type="spellEnd"/>
      <w:r>
        <w:rPr>
          <w:sz w:val="28"/>
          <w:szCs w:val="28"/>
        </w:rPr>
        <w:t xml:space="preserve"> [</w:t>
      </w:r>
      <w:r w:rsidR="00F06C72">
        <w:rPr>
          <w:sz w:val="28"/>
          <w:szCs w:val="28"/>
          <w:lang w:val="kk-KZ"/>
        </w:rPr>
        <w:t>27</w:t>
      </w:r>
      <w:r>
        <w:rPr>
          <w:sz w:val="28"/>
          <w:szCs w:val="28"/>
        </w:rPr>
        <w:t>]. АК</w:t>
      </w:r>
      <w:r w:rsidR="005070A2">
        <w:rPr>
          <w:sz w:val="28"/>
          <w:szCs w:val="28"/>
        </w:rPr>
        <w:t xml:space="preserve">Т </w:t>
      </w:r>
      <w:proofErr w:type="spellStart"/>
      <w:r w:rsidR="005070A2">
        <w:rPr>
          <w:sz w:val="28"/>
          <w:szCs w:val="28"/>
        </w:rPr>
        <w:t>кластерлері</w:t>
      </w:r>
      <w:proofErr w:type="spellEnd"/>
      <w:r w:rsidR="005070A2">
        <w:rPr>
          <w:sz w:val="28"/>
          <w:szCs w:val="28"/>
        </w:rPr>
        <w:t xml:space="preserve"> </w:t>
      </w:r>
      <w:proofErr w:type="spellStart"/>
      <w:r w:rsidR="005070A2">
        <w:rPr>
          <w:sz w:val="28"/>
          <w:szCs w:val="28"/>
        </w:rPr>
        <w:t>аясында</w:t>
      </w:r>
      <w:proofErr w:type="spellEnd"/>
      <w:r w:rsidR="005070A2">
        <w:rPr>
          <w:sz w:val="28"/>
          <w:szCs w:val="28"/>
        </w:rPr>
        <w:t xml:space="preserve"> </w:t>
      </w:r>
      <w:proofErr w:type="spellStart"/>
      <w:r w:rsidR="005070A2">
        <w:rPr>
          <w:sz w:val="28"/>
          <w:szCs w:val="28"/>
        </w:rPr>
        <w:t>аймақтық</w:t>
      </w:r>
      <w:proofErr w:type="spellEnd"/>
      <w:r w:rsidR="005070A2">
        <w:rPr>
          <w:sz w:val="28"/>
          <w:szCs w:val="28"/>
        </w:rPr>
        <w:t xml:space="preserve"> </w:t>
      </w:r>
      <w:proofErr w:type="spellStart"/>
      <w:r w:rsidR="005070A2">
        <w:rPr>
          <w:sz w:val="28"/>
          <w:szCs w:val="28"/>
        </w:rPr>
        <w:t>И</w:t>
      </w:r>
      <w:r>
        <w:rPr>
          <w:sz w:val="28"/>
          <w:szCs w:val="28"/>
        </w:rPr>
        <w:t>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ынтымақтастықтың</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ағындарының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теориясының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элементтерінің</w:t>
      </w:r>
      <w:proofErr w:type="spellEnd"/>
      <w:r>
        <w:rPr>
          <w:sz w:val="28"/>
          <w:szCs w:val="28"/>
        </w:rPr>
        <w:t xml:space="preserve"> </w:t>
      </w:r>
      <w:proofErr w:type="spellStart"/>
      <w:r>
        <w:rPr>
          <w:sz w:val="28"/>
          <w:szCs w:val="28"/>
        </w:rPr>
        <w:t>бірі</w:t>
      </w:r>
      <w:proofErr w:type="spellEnd"/>
      <w:r>
        <w:rPr>
          <w:sz w:val="28"/>
          <w:szCs w:val="28"/>
        </w:rPr>
        <w:t xml:space="preserve"> - </w:t>
      </w:r>
      <w:proofErr w:type="spellStart"/>
      <w:r>
        <w:rPr>
          <w:sz w:val="28"/>
          <w:szCs w:val="28"/>
        </w:rPr>
        <w:t>аймақтық</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тұжырымдамасы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университеттер</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органдар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салалық</w:t>
      </w:r>
      <w:proofErr w:type="spellEnd"/>
      <w:r>
        <w:rPr>
          <w:sz w:val="28"/>
          <w:szCs w:val="28"/>
        </w:rPr>
        <w:t xml:space="preserve"> </w:t>
      </w:r>
      <w:proofErr w:type="spellStart"/>
      <w:r>
        <w:rPr>
          <w:sz w:val="28"/>
          <w:szCs w:val="28"/>
        </w:rPr>
        <w:t>қауымдастықтарды</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пен </w:t>
      </w:r>
      <w:proofErr w:type="spellStart"/>
      <w:r>
        <w:rPr>
          <w:sz w:val="28"/>
          <w:szCs w:val="28"/>
        </w:rPr>
        <w:t>өзара</w:t>
      </w:r>
      <w:proofErr w:type="spellEnd"/>
      <w:r>
        <w:rPr>
          <w:sz w:val="28"/>
          <w:szCs w:val="28"/>
        </w:rPr>
        <w:t xml:space="preserve"> </w:t>
      </w:r>
      <w:proofErr w:type="spellStart"/>
      <w:r>
        <w:rPr>
          <w:sz w:val="28"/>
          <w:szCs w:val="28"/>
        </w:rPr>
        <w:t>әрекеттесуді</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ынтымақтастық</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шеңберінде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жобаларға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тәжірибелермен</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атмосферасын</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r w:rsidR="003228AC">
        <w:rPr>
          <w:sz w:val="28"/>
          <w:szCs w:val="28"/>
          <w:lang w:val="kk-KZ"/>
        </w:rPr>
        <w:t>28</w:t>
      </w:r>
      <w:r>
        <w:rPr>
          <w:sz w:val="28"/>
          <w:szCs w:val="28"/>
        </w:rPr>
        <w:t>].</w:t>
      </w:r>
    </w:p>
    <w:p w14:paraId="59340446" w14:textId="4A81A9E4" w:rsidR="00403B56" w:rsidRDefault="0006100F" w:rsidP="00341FD0">
      <w:pPr>
        <w:ind w:firstLine="709"/>
        <w:jc w:val="both"/>
        <w:rPr>
          <w:sz w:val="28"/>
          <w:szCs w:val="28"/>
        </w:rPr>
      </w:pP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аймақтық</w:t>
      </w:r>
      <w:proofErr w:type="spellEnd"/>
      <w:r>
        <w:rPr>
          <w:sz w:val="28"/>
          <w:szCs w:val="28"/>
        </w:rPr>
        <w:t xml:space="preserve"> </w:t>
      </w:r>
      <w:r w:rsidR="009468A8">
        <w:rPr>
          <w:sz w:val="28"/>
          <w:szCs w:val="28"/>
          <w:lang w:val="kk-KZ"/>
        </w:rPr>
        <w:t>и</w:t>
      </w:r>
      <w:proofErr w:type="spellStart"/>
      <w:r>
        <w:rPr>
          <w:sz w:val="28"/>
          <w:szCs w:val="28"/>
        </w:rPr>
        <w:t>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жетістігіндегі</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ағындарының</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мойындайды</w:t>
      </w:r>
      <w:proofErr w:type="spellEnd"/>
      <w:r>
        <w:rPr>
          <w:sz w:val="28"/>
          <w:szCs w:val="28"/>
        </w:rPr>
        <w:t xml:space="preserve">. Кластер </w:t>
      </w:r>
      <w:proofErr w:type="spellStart"/>
      <w:r>
        <w:rPr>
          <w:sz w:val="28"/>
          <w:szCs w:val="28"/>
        </w:rPr>
        <w:t>қатысушылары</w:t>
      </w:r>
      <w:proofErr w:type="spellEnd"/>
      <w:r>
        <w:rPr>
          <w:sz w:val="28"/>
          <w:szCs w:val="28"/>
        </w:rPr>
        <w:t xml:space="preserve"> </w:t>
      </w:r>
      <w:proofErr w:type="spellStart"/>
      <w:r>
        <w:rPr>
          <w:sz w:val="28"/>
          <w:szCs w:val="28"/>
        </w:rPr>
        <w:t>арасында</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инновацияның</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қозғаушы</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қарастырылады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әрекеттесуге</w:t>
      </w:r>
      <w:proofErr w:type="spellEnd"/>
      <w:r>
        <w:rPr>
          <w:sz w:val="28"/>
          <w:szCs w:val="28"/>
        </w:rPr>
        <w:t xml:space="preserve">, </w:t>
      </w:r>
      <w:proofErr w:type="spellStart"/>
      <w:r>
        <w:rPr>
          <w:sz w:val="28"/>
          <w:szCs w:val="28"/>
        </w:rPr>
        <w:t>желілерді</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идеялар</w:t>
      </w:r>
      <w:proofErr w:type="spellEnd"/>
      <w:r>
        <w:rPr>
          <w:sz w:val="28"/>
          <w:szCs w:val="28"/>
        </w:rPr>
        <w:t xml:space="preserve"> мен </w:t>
      </w:r>
      <w:proofErr w:type="spellStart"/>
      <w:r>
        <w:rPr>
          <w:sz w:val="28"/>
          <w:szCs w:val="28"/>
        </w:rPr>
        <w:t>тәжірибелермен</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кластерлері</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аймақтың</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ағындарын</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алады</w:t>
      </w:r>
      <w:proofErr w:type="spellEnd"/>
      <w:r>
        <w:rPr>
          <w:sz w:val="28"/>
          <w:szCs w:val="28"/>
        </w:rPr>
        <w:t xml:space="preserve"> [</w:t>
      </w:r>
      <w:r w:rsidR="004B722D">
        <w:rPr>
          <w:sz w:val="28"/>
          <w:szCs w:val="28"/>
          <w:lang w:val="kk-KZ"/>
        </w:rPr>
        <w:t>29</w:t>
      </w:r>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ресурстар-аймақтық</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теориясымен</w:t>
      </w:r>
      <w:proofErr w:type="spellEnd"/>
      <w:r>
        <w:rPr>
          <w:sz w:val="28"/>
          <w:szCs w:val="28"/>
        </w:rPr>
        <w:t xml:space="preserve"> </w:t>
      </w:r>
      <w:proofErr w:type="spellStart"/>
      <w:r>
        <w:rPr>
          <w:sz w:val="28"/>
          <w:szCs w:val="28"/>
        </w:rPr>
        <w:t>ерекшеленетін</w:t>
      </w:r>
      <w:proofErr w:type="spellEnd"/>
      <w:r>
        <w:rPr>
          <w:sz w:val="28"/>
          <w:szCs w:val="28"/>
        </w:rPr>
        <w:t xml:space="preserve"> </w:t>
      </w:r>
      <w:proofErr w:type="spellStart"/>
      <w:r>
        <w:rPr>
          <w:sz w:val="28"/>
          <w:szCs w:val="28"/>
        </w:rPr>
        <w:t>тағы</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маңызды</w:t>
      </w:r>
      <w:proofErr w:type="spellEnd"/>
      <w:r>
        <w:rPr>
          <w:sz w:val="28"/>
          <w:szCs w:val="28"/>
        </w:rPr>
        <w:t xml:space="preserve"> аспект. </w:t>
      </w:r>
      <w:proofErr w:type="spellStart"/>
      <w:r>
        <w:rPr>
          <w:sz w:val="28"/>
          <w:szCs w:val="28"/>
        </w:rPr>
        <w:t>Бұл</w:t>
      </w:r>
      <w:proofErr w:type="spellEnd"/>
      <w:r>
        <w:rPr>
          <w:sz w:val="28"/>
          <w:szCs w:val="28"/>
        </w:rPr>
        <w:t xml:space="preserve"> </w:t>
      </w:r>
      <w:proofErr w:type="spellStart"/>
      <w:r>
        <w:rPr>
          <w:sz w:val="28"/>
          <w:szCs w:val="28"/>
        </w:rPr>
        <w:t>ресурстарға</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орталықтар</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инфрақұрылымы</w:t>
      </w:r>
      <w:proofErr w:type="spellEnd"/>
      <w:r>
        <w:rPr>
          <w:sz w:val="28"/>
          <w:szCs w:val="28"/>
        </w:rPr>
        <w:t xml:space="preserve">, </w:t>
      </w:r>
      <w:proofErr w:type="spellStart"/>
      <w:r>
        <w:rPr>
          <w:sz w:val="28"/>
          <w:szCs w:val="28"/>
        </w:rPr>
        <w:t>қаржыландыруға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мамандандырылған</w:t>
      </w:r>
      <w:proofErr w:type="spellEnd"/>
      <w:r>
        <w:rPr>
          <w:sz w:val="28"/>
          <w:szCs w:val="28"/>
        </w:rPr>
        <w:t xml:space="preserve"> </w:t>
      </w:r>
      <w:proofErr w:type="spellStart"/>
      <w:r>
        <w:rPr>
          <w:sz w:val="28"/>
          <w:szCs w:val="28"/>
        </w:rPr>
        <w:t>салалық</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кіруі</w:t>
      </w:r>
      <w:proofErr w:type="spellEnd"/>
      <w:r>
        <w:rPr>
          <w:sz w:val="28"/>
          <w:szCs w:val="28"/>
        </w:rPr>
        <w:t xml:space="preserve"> </w:t>
      </w:r>
      <w:proofErr w:type="spellStart"/>
      <w:r>
        <w:rPr>
          <w:sz w:val="28"/>
          <w:szCs w:val="28"/>
        </w:rPr>
        <w:t>мүмкін</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шеңберінде</w:t>
      </w:r>
      <w:proofErr w:type="spellEnd"/>
      <w:r>
        <w:rPr>
          <w:sz w:val="28"/>
          <w:szCs w:val="28"/>
        </w:rPr>
        <w:t xml:space="preserve"> осы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ресурстарды</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жұмылдыру</w:t>
      </w:r>
      <w:proofErr w:type="spellEnd"/>
      <w:r>
        <w:rPr>
          <w:sz w:val="28"/>
          <w:szCs w:val="28"/>
        </w:rPr>
        <w:t xml:space="preserve"> </w:t>
      </w:r>
      <w:proofErr w:type="spellStart"/>
      <w:r>
        <w:rPr>
          <w:sz w:val="28"/>
          <w:szCs w:val="28"/>
        </w:rPr>
        <w:t>бәсекелестік</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тудыруы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тартуы</w:t>
      </w:r>
      <w:proofErr w:type="spellEnd"/>
      <w:r>
        <w:rPr>
          <w:sz w:val="28"/>
          <w:szCs w:val="28"/>
        </w:rPr>
        <w:t xml:space="preserve"> </w:t>
      </w:r>
      <w:proofErr w:type="spellStart"/>
      <w:r>
        <w:rPr>
          <w:sz w:val="28"/>
          <w:szCs w:val="28"/>
        </w:rPr>
        <w:t>мүмкін</w:t>
      </w:r>
      <w:proofErr w:type="spellEnd"/>
      <w:r>
        <w:rPr>
          <w:sz w:val="28"/>
          <w:szCs w:val="28"/>
        </w:rPr>
        <w:t xml:space="preserve"> [3</w:t>
      </w:r>
      <w:r w:rsidR="004B722D">
        <w:rPr>
          <w:sz w:val="28"/>
          <w:szCs w:val="28"/>
          <w:lang w:val="kk-KZ"/>
        </w:rPr>
        <w:t>0</w:t>
      </w:r>
      <w:r>
        <w:rPr>
          <w:sz w:val="28"/>
          <w:szCs w:val="28"/>
        </w:rPr>
        <w:t>].</w:t>
      </w:r>
    </w:p>
    <w:p w14:paraId="3B94DC0E" w14:textId="77777777" w:rsidR="00403B56" w:rsidRDefault="0006100F" w:rsidP="00341FD0">
      <w:pPr>
        <w:ind w:firstLine="709"/>
        <w:jc w:val="both"/>
        <w:rPr>
          <w:sz w:val="28"/>
          <w:szCs w:val="28"/>
        </w:rPr>
      </w:pPr>
      <w:proofErr w:type="spellStart"/>
      <w:r>
        <w:rPr>
          <w:sz w:val="28"/>
          <w:szCs w:val="28"/>
        </w:rPr>
        <w:t>Тұтастай</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жүйелер</w:t>
      </w:r>
      <w:proofErr w:type="spellEnd"/>
      <w:r>
        <w:rPr>
          <w:sz w:val="28"/>
          <w:szCs w:val="28"/>
        </w:rPr>
        <w:t xml:space="preserve"> </w:t>
      </w:r>
      <w:proofErr w:type="spellStart"/>
      <w:r>
        <w:rPr>
          <w:sz w:val="28"/>
          <w:szCs w:val="28"/>
        </w:rPr>
        <w:t>теориясы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табысқа</w:t>
      </w:r>
      <w:proofErr w:type="spellEnd"/>
      <w:r>
        <w:rPr>
          <w:sz w:val="28"/>
          <w:szCs w:val="28"/>
        </w:rPr>
        <w:t xml:space="preserve"> </w:t>
      </w:r>
      <w:proofErr w:type="spellStart"/>
      <w:r>
        <w:rPr>
          <w:sz w:val="28"/>
          <w:szCs w:val="28"/>
        </w:rPr>
        <w:t>жету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ынтымақтастықтың</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ағындарының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түсінудің</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негізін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Осы </w:t>
      </w:r>
      <w:proofErr w:type="spellStart"/>
      <w:r>
        <w:rPr>
          <w:sz w:val="28"/>
          <w:szCs w:val="28"/>
        </w:rPr>
        <w:t>факторларды</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кластерлері</w:t>
      </w:r>
      <w:proofErr w:type="spellEnd"/>
      <w:r>
        <w:rPr>
          <w:sz w:val="28"/>
          <w:szCs w:val="28"/>
        </w:rPr>
        <w:t xml:space="preserve"> </w:t>
      </w:r>
      <w:proofErr w:type="spellStart"/>
      <w:r>
        <w:rPr>
          <w:sz w:val="28"/>
          <w:szCs w:val="28"/>
        </w:rPr>
        <w:t>инновацияларға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lastRenderedPageBreak/>
        <w:t>алады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қабілеттілікті</w:t>
      </w:r>
      <w:proofErr w:type="spellEnd"/>
      <w:r>
        <w:rPr>
          <w:sz w:val="28"/>
          <w:szCs w:val="28"/>
        </w:rPr>
        <w:t xml:space="preserve"> </w:t>
      </w:r>
      <w:proofErr w:type="spellStart"/>
      <w:r>
        <w:rPr>
          <w:sz w:val="28"/>
          <w:szCs w:val="28"/>
        </w:rPr>
        <w:t>арттырады</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жүйелердің</w:t>
      </w:r>
      <w:proofErr w:type="spellEnd"/>
      <w:r>
        <w:rPr>
          <w:sz w:val="28"/>
          <w:szCs w:val="28"/>
        </w:rPr>
        <w:t xml:space="preserve"> </w:t>
      </w:r>
      <w:proofErr w:type="spellStart"/>
      <w:r>
        <w:rPr>
          <w:sz w:val="28"/>
          <w:szCs w:val="28"/>
        </w:rPr>
        <w:t>динамикасын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контекстінде</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қолдануды</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Өңірлік</w:t>
      </w:r>
      <w:proofErr w:type="spellEnd"/>
      <w:r>
        <w:rPr>
          <w:sz w:val="28"/>
          <w:szCs w:val="28"/>
        </w:rPr>
        <w:t xml:space="preserve"> даму </w:t>
      </w:r>
      <w:proofErr w:type="spellStart"/>
      <w:r>
        <w:rPr>
          <w:sz w:val="28"/>
          <w:szCs w:val="28"/>
        </w:rPr>
        <w:t>саласындағы</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стратегиялар</w:t>
      </w:r>
      <w:proofErr w:type="spellEnd"/>
      <w:r>
        <w:rPr>
          <w:sz w:val="28"/>
          <w:szCs w:val="28"/>
        </w:rPr>
        <w:t xml:space="preserve"> мен </w:t>
      </w:r>
      <w:proofErr w:type="spellStart"/>
      <w:r>
        <w:rPr>
          <w:sz w:val="28"/>
          <w:szCs w:val="28"/>
        </w:rPr>
        <w:t>бастамаларды</w:t>
      </w:r>
      <w:proofErr w:type="spellEnd"/>
      <w:r>
        <w:rPr>
          <w:sz w:val="28"/>
          <w:szCs w:val="28"/>
        </w:rPr>
        <w:t xml:space="preserve"> </w:t>
      </w:r>
      <w:proofErr w:type="spellStart"/>
      <w:r>
        <w:rPr>
          <w:sz w:val="28"/>
          <w:szCs w:val="28"/>
        </w:rPr>
        <w:t>әзірлеуге</w:t>
      </w:r>
      <w:proofErr w:type="spellEnd"/>
      <w:r>
        <w:rPr>
          <w:sz w:val="28"/>
          <w:szCs w:val="28"/>
        </w:rPr>
        <w:t xml:space="preserve"> </w:t>
      </w:r>
      <w:proofErr w:type="spellStart"/>
      <w:r>
        <w:rPr>
          <w:sz w:val="28"/>
          <w:szCs w:val="28"/>
        </w:rPr>
        <w:t>ұмтылатын</w:t>
      </w:r>
      <w:proofErr w:type="spellEnd"/>
      <w:r>
        <w:rPr>
          <w:sz w:val="28"/>
          <w:szCs w:val="28"/>
        </w:rPr>
        <w:t xml:space="preserve"> </w:t>
      </w:r>
      <w:proofErr w:type="spellStart"/>
      <w:r>
        <w:rPr>
          <w:sz w:val="28"/>
          <w:szCs w:val="28"/>
        </w:rPr>
        <w:t>саясаткерлер</w:t>
      </w:r>
      <w:proofErr w:type="spellEnd"/>
      <w:r>
        <w:rPr>
          <w:sz w:val="28"/>
          <w:szCs w:val="28"/>
        </w:rPr>
        <w:t xml:space="preserve">, </w:t>
      </w:r>
      <w:proofErr w:type="spellStart"/>
      <w:r>
        <w:rPr>
          <w:sz w:val="28"/>
          <w:szCs w:val="28"/>
        </w:rPr>
        <w:t>зерттеушілер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w:t>
      </w:r>
    </w:p>
    <w:p w14:paraId="58CACAC5" w14:textId="4BD5A73D" w:rsidR="00403B56" w:rsidRDefault="0006100F" w:rsidP="00341FD0">
      <w:pPr>
        <w:ind w:firstLine="709"/>
        <w:jc w:val="both"/>
        <w:rPr>
          <w:sz w:val="28"/>
          <w:szCs w:val="28"/>
        </w:rPr>
      </w:pPr>
      <w:proofErr w:type="spellStart"/>
      <w:r>
        <w:rPr>
          <w:sz w:val="28"/>
          <w:szCs w:val="28"/>
        </w:rPr>
        <w:t>Бастапқыда</w:t>
      </w:r>
      <w:proofErr w:type="spellEnd"/>
      <w:r>
        <w:rPr>
          <w:sz w:val="28"/>
          <w:szCs w:val="28"/>
        </w:rPr>
        <w:t xml:space="preserve"> Коэн мен Левинтал</w:t>
      </w:r>
      <w:r w:rsidR="00E47478">
        <w:rPr>
          <w:sz w:val="28"/>
          <w:szCs w:val="28"/>
        </w:rPr>
        <w:t>ь [</w:t>
      </w:r>
      <w:r w:rsidR="00464013">
        <w:rPr>
          <w:sz w:val="28"/>
          <w:szCs w:val="28"/>
          <w:lang w:val="kk-KZ"/>
        </w:rPr>
        <w:t>31</w:t>
      </w:r>
      <w:r w:rsidR="00E47478">
        <w:rPr>
          <w:sz w:val="28"/>
          <w:szCs w:val="28"/>
        </w:rPr>
        <w:t xml:space="preserve">] </w:t>
      </w:r>
      <w:proofErr w:type="spellStart"/>
      <w:r w:rsidR="00E47478">
        <w:rPr>
          <w:sz w:val="28"/>
          <w:szCs w:val="28"/>
        </w:rPr>
        <w:t>ұсынған</w:t>
      </w:r>
      <w:proofErr w:type="spellEnd"/>
      <w:r w:rsidR="00E47478">
        <w:rPr>
          <w:sz w:val="28"/>
          <w:szCs w:val="28"/>
        </w:rPr>
        <w:t xml:space="preserve"> </w:t>
      </w:r>
      <w:proofErr w:type="spellStart"/>
      <w:r w:rsidR="00E47478">
        <w:rPr>
          <w:sz w:val="28"/>
          <w:szCs w:val="28"/>
        </w:rPr>
        <w:t>сіңіру</w:t>
      </w:r>
      <w:proofErr w:type="spellEnd"/>
      <w:r w:rsidR="00E47478">
        <w:rPr>
          <w:sz w:val="28"/>
          <w:szCs w:val="28"/>
        </w:rPr>
        <w:t xml:space="preserve"> </w:t>
      </w:r>
      <w:proofErr w:type="spellStart"/>
      <w:r w:rsidR="00E47478">
        <w:rPr>
          <w:sz w:val="28"/>
          <w:szCs w:val="28"/>
        </w:rPr>
        <w:t>теориясы</w:t>
      </w:r>
      <w:proofErr w:type="spellEnd"/>
      <w:r w:rsidR="00E47478">
        <w:rPr>
          <w:sz w:val="28"/>
          <w:szCs w:val="28"/>
        </w:rPr>
        <w:t xml:space="preserve"> </w:t>
      </w:r>
      <w:proofErr w:type="spellStart"/>
      <w:r w:rsidR="00E47478">
        <w:rPr>
          <w:sz w:val="28"/>
          <w:szCs w:val="28"/>
        </w:rPr>
        <w:t>ұ</w:t>
      </w:r>
      <w:r>
        <w:rPr>
          <w:sz w:val="28"/>
          <w:szCs w:val="28"/>
        </w:rPr>
        <w:t>йымның</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анықтау</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қабілетін</w:t>
      </w:r>
      <w:proofErr w:type="spellEnd"/>
      <w:r>
        <w:rPr>
          <w:sz w:val="28"/>
          <w:szCs w:val="28"/>
        </w:rPr>
        <w:t xml:space="preserve"> </w:t>
      </w:r>
      <w:proofErr w:type="spellStart"/>
      <w:r>
        <w:rPr>
          <w:sz w:val="28"/>
          <w:szCs w:val="28"/>
        </w:rPr>
        <w:t>зерттейді</w:t>
      </w:r>
      <w:proofErr w:type="spellEnd"/>
      <w:r>
        <w:rPr>
          <w:sz w:val="28"/>
          <w:szCs w:val="28"/>
        </w:rPr>
        <w:t xml:space="preserve">. Ол </w:t>
      </w:r>
      <w:proofErr w:type="spellStart"/>
      <w:r>
        <w:rPr>
          <w:sz w:val="28"/>
          <w:szCs w:val="28"/>
        </w:rPr>
        <w:t>ұйымның</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қорының</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механизмдерінің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өнімділікті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қабілетінің</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Теорияға</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қабілеті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sidR="00E47478">
        <w:rPr>
          <w:sz w:val="28"/>
          <w:szCs w:val="28"/>
        </w:rPr>
        <w:t>ұйымдар</w:t>
      </w:r>
      <w:proofErr w:type="spellEnd"/>
      <w:r w:rsidR="00E47478">
        <w:rPr>
          <w:sz w:val="28"/>
          <w:szCs w:val="28"/>
        </w:rPr>
        <w:t xml:space="preserve"> </w:t>
      </w:r>
      <w:proofErr w:type="spellStart"/>
      <w:r w:rsidR="00E47478">
        <w:rPr>
          <w:sz w:val="28"/>
          <w:szCs w:val="28"/>
        </w:rPr>
        <w:t>с</w:t>
      </w:r>
      <w:r>
        <w:rPr>
          <w:sz w:val="28"/>
          <w:szCs w:val="28"/>
        </w:rPr>
        <w:t>ыртқы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тануға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базасына</w:t>
      </w:r>
      <w:proofErr w:type="spellEnd"/>
      <w:r>
        <w:rPr>
          <w:sz w:val="28"/>
          <w:szCs w:val="28"/>
        </w:rPr>
        <w:t xml:space="preserve"> </w:t>
      </w:r>
      <w:proofErr w:type="spellStart"/>
      <w:r>
        <w:rPr>
          <w:sz w:val="28"/>
          <w:szCs w:val="28"/>
        </w:rPr>
        <w:t>енгізуге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өнімдерге</w:t>
      </w:r>
      <w:proofErr w:type="spellEnd"/>
      <w:r>
        <w:rPr>
          <w:sz w:val="28"/>
          <w:szCs w:val="28"/>
        </w:rPr>
        <w:t xml:space="preserve"> </w:t>
      </w:r>
      <w:proofErr w:type="spellStart"/>
      <w:r>
        <w:rPr>
          <w:sz w:val="28"/>
          <w:szCs w:val="28"/>
        </w:rPr>
        <w:t>айналдыруға</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дайындалған</w:t>
      </w:r>
      <w:proofErr w:type="spellEnd"/>
      <w:r>
        <w:rPr>
          <w:sz w:val="28"/>
          <w:szCs w:val="28"/>
        </w:rPr>
        <w:t xml:space="preserve">. </w:t>
      </w:r>
      <w:proofErr w:type="spellStart"/>
      <w:r>
        <w:rPr>
          <w:sz w:val="28"/>
          <w:szCs w:val="28"/>
        </w:rPr>
        <w:t>Ақпаратты</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қабілетіне</w:t>
      </w:r>
      <w:proofErr w:type="spellEnd"/>
      <w:r>
        <w:rPr>
          <w:sz w:val="28"/>
          <w:szCs w:val="28"/>
        </w:rPr>
        <w:t xml:space="preserve"> </w:t>
      </w:r>
      <w:proofErr w:type="spellStart"/>
      <w:r>
        <w:rPr>
          <w:sz w:val="28"/>
          <w:szCs w:val="28"/>
        </w:rPr>
        <w:t>факторлардың</w:t>
      </w:r>
      <w:proofErr w:type="spellEnd"/>
      <w:r>
        <w:rPr>
          <w:sz w:val="28"/>
          <w:szCs w:val="28"/>
        </w:rPr>
        <w:t xml:space="preserve"> </w:t>
      </w:r>
      <w:proofErr w:type="spellStart"/>
      <w:r>
        <w:rPr>
          <w:sz w:val="28"/>
          <w:szCs w:val="28"/>
        </w:rPr>
        <w:t>жиынтығы</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алдыңғы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басқарудың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процестері</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көздеріне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мүмкіндігі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ұйымдастырушылық</w:t>
      </w:r>
      <w:proofErr w:type="spellEnd"/>
      <w:r>
        <w:rPr>
          <w:sz w:val="28"/>
          <w:szCs w:val="28"/>
        </w:rPr>
        <w:t xml:space="preserve"> контекст </w:t>
      </w:r>
      <w:proofErr w:type="spellStart"/>
      <w:r>
        <w:rPr>
          <w:sz w:val="28"/>
          <w:szCs w:val="28"/>
        </w:rPr>
        <w:t>әсер</w:t>
      </w:r>
      <w:proofErr w:type="spellEnd"/>
      <w:r>
        <w:rPr>
          <w:sz w:val="28"/>
          <w:szCs w:val="28"/>
        </w:rPr>
        <w:t xml:space="preserve"> </w:t>
      </w:r>
      <w:proofErr w:type="spellStart"/>
      <w:r>
        <w:rPr>
          <w:sz w:val="28"/>
          <w:szCs w:val="28"/>
        </w:rPr>
        <w:t>етеді</w:t>
      </w:r>
      <w:proofErr w:type="spellEnd"/>
      <w:r>
        <w:rPr>
          <w:sz w:val="28"/>
          <w:szCs w:val="28"/>
        </w:rPr>
        <w:t>.</w:t>
      </w:r>
    </w:p>
    <w:p w14:paraId="76D1BE8E" w14:textId="77777777" w:rsidR="00403B56" w:rsidRDefault="0006100F" w:rsidP="00341FD0">
      <w:pPr>
        <w:ind w:firstLine="709"/>
        <w:jc w:val="both"/>
        <w:rPr>
          <w:sz w:val="28"/>
          <w:szCs w:val="28"/>
        </w:rPr>
      </w:pPr>
      <w:proofErr w:type="spellStart"/>
      <w:r>
        <w:rPr>
          <w:sz w:val="28"/>
          <w:szCs w:val="28"/>
        </w:rPr>
        <w:t>Сіңіру</w:t>
      </w:r>
      <w:proofErr w:type="spellEnd"/>
      <w:r>
        <w:rPr>
          <w:sz w:val="28"/>
          <w:szCs w:val="28"/>
        </w:rPr>
        <w:t xml:space="preserve"> потенциалы </w:t>
      </w:r>
      <w:proofErr w:type="spellStart"/>
      <w:r>
        <w:rPr>
          <w:sz w:val="28"/>
          <w:szCs w:val="28"/>
        </w:rPr>
        <w:t>тұжырымдамасы</w:t>
      </w:r>
      <w:proofErr w:type="spellEnd"/>
      <w:r>
        <w:rPr>
          <w:sz w:val="28"/>
          <w:szCs w:val="28"/>
        </w:rPr>
        <w:t xml:space="preserve"> </w:t>
      </w:r>
      <w:proofErr w:type="spellStart"/>
      <w:r>
        <w:rPr>
          <w:sz w:val="28"/>
          <w:szCs w:val="28"/>
        </w:rPr>
        <w:t>әсіресе</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контекстінде</w:t>
      </w:r>
      <w:proofErr w:type="spellEnd"/>
      <w:r>
        <w:rPr>
          <w:sz w:val="28"/>
          <w:szCs w:val="28"/>
        </w:rPr>
        <w:t xml:space="preserve"> </w:t>
      </w:r>
      <w:proofErr w:type="spellStart"/>
      <w:r>
        <w:rPr>
          <w:sz w:val="28"/>
          <w:szCs w:val="28"/>
        </w:rPr>
        <w:t>өзекті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мұнда</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қайталама</w:t>
      </w:r>
      <w:proofErr w:type="spellEnd"/>
      <w:r>
        <w:rPr>
          <w:sz w:val="28"/>
          <w:szCs w:val="28"/>
        </w:rPr>
        <w:t xml:space="preserve"> </w:t>
      </w:r>
      <w:proofErr w:type="spellStart"/>
      <w:r>
        <w:rPr>
          <w:sz w:val="28"/>
          <w:szCs w:val="28"/>
        </w:rPr>
        <w:t>таралуы</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көздері</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АКТ </w:t>
      </w:r>
      <w:proofErr w:type="spellStart"/>
      <w:r>
        <w:rPr>
          <w:sz w:val="28"/>
          <w:szCs w:val="28"/>
        </w:rPr>
        <w:t>кластерлерінде</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кластердің</w:t>
      </w:r>
      <w:proofErr w:type="spellEnd"/>
      <w:r>
        <w:rPr>
          <w:sz w:val="28"/>
          <w:szCs w:val="28"/>
        </w:rPr>
        <w:t xml:space="preserve"> </w:t>
      </w:r>
      <w:proofErr w:type="spellStart"/>
      <w:r>
        <w:rPr>
          <w:sz w:val="28"/>
          <w:szCs w:val="28"/>
        </w:rPr>
        <w:t>ұжымдық</w:t>
      </w:r>
      <w:proofErr w:type="spellEnd"/>
      <w:r>
        <w:rPr>
          <w:sz w:val="28"/>
          <w:szCs w:val="28"/>
        </w:rPr>
        <w:t xml:space="preserve"> </w:t>
      </w:r>
      <w:proofErr w:type="spellStart"/>
      <w:r>
        <w:rPr>
          <w:sz w:val="28"/>
          <w:szCs w:val="28"/>
        </w:rPr>
        <w:t>білімін</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және</w:t>
      </w:r>
      <w:proofErr w:type="spellEnd"/>
      <w:r>
        <w:rPr>
          <w:sz w:val="28"/>
          <w:szCs w:val="28"/>
        </w:rPr>
        <w:t xml:space="preserve"> сала </w:t>
      </w:r>
      <w:proofErr w:type="spellStart"/>
      <w:r>
        <w:rPr>
          <w:sz w:val="28"/>
          <w:szCs w:val="28"/>
        </w:rPr>
        <w:t>сарапшылары</w:t>
      </w:r>
      <w:proofErr w:type="spellEnd"/>
      <w:r>
        <w:rPr>
          <w:sz w:val="28"/>
          <w:szCs w:val="28"/>
        </w:rPr>
        <w:t xml:space="preserve"> </w:t>
      </w:r>
      <w:proofErr w:type="spellStart"/>
      <w:r>
        <w:rPr>
          <w:sz w:val="28"/>
          <w:szCs w:val="28"/>
        </w:rPr>
        <w:t>алған</w:t>
      </w:r>
      <w:proofErr w:type="spellEnd"/>
      <w:r>
        <w:rPr>
          <w:sz w:val="28"/>
          <w:szCs w:val="28"/>
        </w:rPr>
        <w:t xml:space="preserve"> </w:t>
      </w:r>
      <w:proofErr w:type="spellStart"/>
      <w:r>
        <w:rPr>
          <w:sz w:val="28"/>
          <w:szCs w:val="28"/>
        </w:rPr>
        <w:t>білімдерін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сіңіру</w:t>
      </w:r>
      <w:proofErr w:type="spellEnd"/>
      <w:r>
        <w:rPr>
          <w:sz w:val="28"/>
          <w:szCs w:val="28"/>
        </w:rPr>
        <w:t xml:space="preserve"> </w:t>
      </w:r>
      <w:proofErr w:type="spellStart"/>
      <w:r>
        <w:rPr>
          <w:sz w:val="28"/>
          <w:szCs w:val="28"/>
        </w:rPr>
        <w:t>қабілеті</w:t>
      </w:r>
      <w:proofErr w:type="spellEnd"/>
      <w:r>
        <w:rPr>
          <w:sz w:val="28"/>
          <w:szCs w:val="28"/>
        </w:rPr>
        <w:t xml:space="preserve"> бар </w:t>
      </w:r>
      <w:proofErr w:type="spellStart"/>
      <w:r>
        <w:rPr>
          <w:sz w:val="28"/>
          <w:szCs w:val="28"/>
        </w:rPr>
        <w:t>фирмалар</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бәсекелестік</w:t>
      </w:r>
      <w:proofErr w:type="spellEnd"/>
      <w:r>
        <w:rPr>
          <w:sz w:val="28"/>
          <w:szCs w:val="28"/>
        </w:rPr>
        <w:t xml:space="preserve"> </w:t>
      </w:r>
      <w:proofErr w:type="spellStart"/>
      <w:r>
        <w:rPr>
          <w:sz w:val="28"/>
          <w:szCs w:val="28"/>
        </w:rPr>
        <w:t>артықшылықтарын</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үшін</w:t>
      </w:r>
      <w:proofErr w:type="spellEnd"/>
      <w:r>
        <w:rPr>
          <w:sz w:val="28"/>
          <w:szCs w:val="28"/>
        </w:rPr>
        <w:t xml:space="preserve"> осы </w:t>
      </w:r>
      <w:proofErr w:type="spellStart"/>
      <w:r>
        <w:rPr>
          <w:sz w:val="28"/>
          <w:szCs w:val="28"/>
        </w:rPr>
        <w:t>сыртқы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игеріп</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Ұйымдардың</w:t>
      </w:r>
      <w:proofErr w:type="spellEnd"/>
      <w:r>
        <w:rPr>
          <w:sz w:val="28"/>
          <w:szCs w:val="28"/>
        </w:rPr>
        <w:t xml:space="preserve"> </w:t>
      </w:r>
      <w:proofErr w:type="spellStart"/>
      <w:r>
        <w:rPr>
          <w:sz w:val="28"/>
          <w:szCs w:val="28"/>
        </w:rPr>
        <w:t>сіңіру</w:t>
      </w:r>
      <w:proofErr w:type="spellEnd"/>
      <w:r>
        <w:rPr>
          <w:sz w:val="28"/>
          <w:szCs w:val="28"/>
        </w:rPr>
        <w:t xml:space="preserve"> </w:t>
      </w:r>
      <w:proofErr w:type="spellStart"/>
      <w:r>
        <w:rPr>
          <w:sz w:val="28"/>
          <w:szCs w:val="28"/>
        </w:rPr>
        <w:t>қабілетіне</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Ұйымның</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базасын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қызметкерлерінің</w:t>
      </w:r>
      <w:proofErr w:type="spellEnd"/>
      <w:r>
        <w:rPr>
          <w:sz w:val="28"/>
          <w:szCs w:val="28"/>
        </w:rPr>
        <w:t xml:space="preserve"> </w:t>
      </w:r>
      <w:proofErr w:type="spellStart"/>
      <w:r>
        <w:rPr>
          <w:sz w:val="28"/>
          <w:szCs w:val="28"/>
        </w:rPr>
        <w:t>білімін</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алдыңғы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үйренуге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игеруге</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механизмдері</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арналары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оқытудың</w:t>
      </w:r>
      <w:proofErr w:type="spellEnd"/>
      <w:r>
        <w:rPr>
          <w:sz w:val="28"/>
          <w:szCs w:val="28"/>
        </w:rPr>
        <w:t xml:space="preserve"> </w:t>
      </w:r>
      <w:proofErr w:type="spellStart"/>
      <w:r>
        <w:rPr>
          <w:sz w:val="28"/>
          <w:szCs w:val="28"/>
        </w:rPr>
        <w:t>ұйымдастырушылық</w:t>
      </w:r>
      <w:proofErr w:type="spellEnd"/>
      <w:r>
        <w:rPr>
          <w:sz w:val="28"/>
          <w:szCs w:val="28"/>
        </w:rPr>
        <w:t xml:space="preserve"> </w:t>
      </w:r>
      <w:proofErr w:type="spellStart"/>
      <w:r>
        <w:rPr>
          <w:sz w:val="28"/>
          <w:szCs w:val="28"/>
        </w:rPr>
        <w:t>процедуралары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басқарудың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процестері</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игеруге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w:t>
      </w:r>
    </w:p>
    <w:p w14:paraId="6788495E" w14:textId="77777777" w:rsidR="00403B56" w:rsidRDefault="0006100F" w:rsidP="00341FD0">
      <w:pPr>
        <w:ind w:firstLine="709"/>
        <w:jc w:val="both"/>
        <w:rPr>
          <w:sz w:val="28"/>
          <w:szCs w:val="28"/>
        </w:rPr>
      </w:pPr>
      <w:proofErr w:type="spellStart"/>
      <w:r>
        <w:rPr>
          <w:sz w:val="28"/>
          <w:szCs w:val="28"/>
        </w:rPr>
        <w:t>Сыртқы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көздеріне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қабілеті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АКТ </w:t>
      </w:r>
      <w:proofErr w:type="spellStart"/>
      <w:r>
        <w:rPr>
          <w:sz w:val="28"/>
          <w:szCs w:val="28"/>
        </w:rPr>
        <w:t>кластерлерінде</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фирмаларға</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салалық</w:t>
      </w:r>
      <w:proofErr w:type="spellEnd"/>
      <w:r>
        <w:rPr>
          <w:sz w:val="28"/>
          <w:szCs w:val="28"/>
        </w:rPr>
        <w:t xml:space="preserve"> </w:t>
      </w:r>
      <w:proofErr w:type="spellStart"/>
      <w:r>
        <w:rPr>
          <w:sz w:val="28"/>
          <w:szCs w:val="28"/>
        </w:rPr>
        <w:t>желілерге</w:t>
      </w:r>
      <w:proofErr w:type="spellEnd"/>
      <w:r>
        <w:rPr>
          <w:sz w:val="28"/>
          <w:szCs w:val="28"/>
        </w:rPr>
        <w:t xml:space="preserve"> </w:t>
      </w:r>
      <w:proofErr w:type="spellStart"/>
      <w:r>
        <w:rPr>
          <w:sz w:val="28"/>
          <w:szCs w:val="28"/>
        </w:rPr>
        <w:t>жақындық</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кеңейтеді</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шеңберінде</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жобаларға</w:t>
      </w:r>
      <w:proofErr w:type="spellEnd"/>
      <w:r>
        <w:rPr>
          <w:sz w:val="28"/>
          <w:szCs w:val="28"/>
        </w:rPr>
        <w:t xml:space="preserve">, </w:t>
      </w:r>
      <w:proofErr w:type="spellStart"/>
      <w:r>
        <w:rPr>
          <w:sz w:val="28"/>
          <w:szCs w:val="28"/>
        </w:rPr>
        <w:t>желілік</w:t>
      </w:r>
      <w:proofErr w:type="spellEnd"/>
      <w:r>
        <w:rPr>
          <w:sz w:val="28"/>
          <w:szCs w:val="28"/>
        </w:rPr>
        <w:t xml:space="preserve"> </w:t>
      </w:r>
      <w:proofErr w:type="spellStart"/>
      <w:r>
        <w:rPr>
          <w:sz w:val="28"/>
          <w:szCs w:val="28"/>
        </w:rPr>
        <w:t>іс-шараларға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платформаларына</w:t>
      </w:r>
      <w:proofErr w:type="spellEnd"/>
      <w:r>
        <w:rPr>
          <w:sz w:val="28"/>
          <w:szCs w:val="28"/>
        </w:rPr>
        <w:t xml:space="preserve"> </w:t>
      </w:r>
      <w:proofErr w:type="spellStart"/>
      <w:r>
        <w:rPr>
          <w:sz w:val="28"/>
          <w:szCs w:val="28"/>
        </w:rPr>
        <w:t>қатысу</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келуіне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Ұйымдастырушылық</w:t>
      </w:r>
      <w:proofErr w:type="spellEnd"/>
      <w:r>
        <w:rPr>
          <w:sz w:val="28"/>
          <w:szCs w:val="28"/>
        </w:rPr>
        <w:t xml:space="preserve"> контекст, </w:t>
      </w:r>
      <w:proofErr w:type="spellStart"/>
      <w:r>
        <w:rPr>
          <w:sz w:val="28"/>
          <w:szCs w:val="28"/>
        </w:rPr>
        <w:t>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көшбасшылықты</w:t>
      </w:r>
      <w:proofErr w:type="spellEnd"/>
      <w:r>
        <w:rPr>
          <w:sz w:val="28"/>
          <w:szCs w:val="28"/>
        </w:rPr>
        <w:t xml:space="preserve"> </w:t>
      </w:r>
      <w:proofErr w:type="spellStart"/>
      <w:r>
        <w:rPr>
          <w:sz w:val="28"/>
          <w:szCs w:val="28"/>
        </w:rPr>
        <w:t>қо</w:t>
      </w:r>
      <w:r w:rsidR="00E47478">
        <w:rPr>
          <w:sz w:val="28"/>
          <w:szCs w:val="28"/>
        </w:rPr>
        <w:t>лдау</w:t>
      </w:r>
      <w:proofErr w:type="spellEnd"/>
      <w:r w:rsidR="00E47478">
        <w:rPr>
          <w:sz w:val="28"/>
          <w:szCs w:val="28"/>
        </w:rPr>
        <w:t xml:space="preserve">, </w:t>
      </w:r>
      <w:proofErr w:type="spellStart"/>
      <w:r w:rsidR="00E47478">
        <w:rPr>
          <w:sz w:val="28"/>
          <w:szCs w:val="28"/>
        </w:rPr>
        <w:t>мәдениет</w:t>
      </w:r>
      <w:proofErr w:type="spellEnd"/>
      <w:r w:rsidR="00E47478">
        <w:rPr>
          <w:sz w:val="28"/>
          <w:szCs w:val="28"/>
        </w:rPr>
        <w:t xml:space="preserve"> </w:t>
      </w:r>
      <w:proofErr w:type="spellStart"/>
      <w:r w:rsidR="00E47478">
        <w:rPr>
          <w:sz w:val="28"/>
          <w:szCs w:val="28"/>
        </w:rPr>
        <w:t>және</w:t>
      </w:r>
      <w:proofErr w:type="spellEnd"/>
      <w:r w:rsidR="00E47478">
        <w:rPr>
          <w:sz w:val="28"/>
          <w:szCs w:val="28"/>
        </w:rPr>
        <w:t xml:space="preserve"> </w:t>
      </w:r>
      <w:proofErr w:type="spellStart"/>
      <w:r w:rsidR="00E47478">
        <w:rPr>
          <w:sz w:val="28"/>
          <w:szCs w:val="28"/>
        </w:rPr>
        <w:t>құрылым</w:t>
      </w:r>
      <w:proofErr w:type="spellEnd"/>
      <w:r w:rsidR="00E47478">
        <w:rPr>
          <w:sz w:val="28"/>
          <w:szCs w:val="28"/>
        </w:rPr>
        <w:t xml:space="preserve"> да д</w:t>
      </w:r>
      <w:r>
        <w:rPr>
          <w:sz w:val="28"/>
          <w:szCs w:val="28"/>
        </w:rPr>
        <w:t xml:space="preserve">аму </w:t>
      </w:r>
      <w:proofErr w:type="spellStart"/>
      <w:r>
        <w:rPr>
          <w:sz w:val="28"/>
          <w:szCs w:val="28"/>
        </w:rPr>
        <w:t>қабілетіне</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көрсететін</w:t>
      </w:r>
      <w:proofErr w:type="spellEnd"/>
      <w:r>
        <w:rPr>
          <w:sz w:val="28"/>
          <w:szCs w:val="28"/>
        </w:rPr>
        <w:t xml:space="preserve"> </w:t>
      </w:r>
      <w:proofErr w:type="spellStart"/>
      <w:r>
        <w:rPr>
          <w:sz w:val="28"/>
          <w:szCs w:val="28"/>
        </w:rPr>
        <w:t>нұсқаулық</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мен </w:t>
      </w:r>
      <w:proofErr w:type="spellStart"/>
      <w:r>
        <w:rPr>
          <w:sz w:val="28"/>
          <w:szCs w:val="28"/>
        </w:rPr>
        <w:t>эксперименттерді</w:t>
      </w:r>
      <w:proofErr w:type="spellEnd"/>
      <w:r>
        <w:rPr>
          <w:sz w:val="28"/>
          <w:szCs w:val="28"/>
        </w:rPr>
        <w:t xml:space="preserve"> </w:t>
      </w:r>
      <w:proofErr w:type="spellStart"/>
      <w:r>
        <w:rPr>
          <w:sz w:val="28"/>
          <w:szCs w:val="28"/>
        </w:rPr>
        <w:t>бағалайтын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мәдениетін</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Функционалды</w:t>
      </w:r>
      <w:proofErr w:type="spellEnd"/>
      <w:r>
        <w:rPr>
          <w:sz w:val="28"/>
          <w:szCs w:val="28"/>
        </w:rPr>
        <w:t xml:space="preserve"> </w:t>
      </w:r>
      <w:proofErr w:type="spellStart"/>
      <w:r>
        <w:rPr>
          <w:sz w:val="28"/>
          <w:szCs w:val="28"/>
        </w:rPr>
        <w:t>ынтымақтастық</w:t>
      </w:r>
      <w:proofErr w:type="spellEnd"/>
      <w:r>
        <w:rPr>
          <w:sz w:val="28"/>
          <w:szCs w:val="28"/>
        </w:rPr>
        <w:t xml:space="preserve"> пен </w:t>
      </w:r>
      <w:proofErr w:type="spellStart"/>
      <w:r>
        <w:rPr>
          <w:sz w:val="28"/>
          <w:szCs w:val="28"/>
        </w:rPr>
        <w:t>ашық</w:t>
      </w:r>
      <w:proofErr w:type="spellEnd"/>
      <w:r>
        <w:rPr>
          <w:sz w:val="28"/>
          <w:szCs w:val="28"/>
        </w:rPr>
        <w:t xml:space="preserve"> </w:t>
      </w:r>
      <w:proofErr w:type="spellStart"/>
      <w:r>
        <w:rPr>
          <w:sz w:val="28"/>
          <w:szCs w:val="28"/>
        </w:rPr>
        <w:t>қарым-қатынасқа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ұйымдық</w:t>
      </w:r>
      <w:proofErr w:type="spellEnd"/>
      <w:r>
        <w:rPr>
          <w:sz w:val="28"/>
          <w:szCs w:val="28"/>
        </w:rPr>
        <w:t xml:space="preserve"> </w:t>
      </w:r>
      <w:proofErr w:type="spellStart"/>
      <w:r>
        <w:rPr>
          <w:sz w:val="28"/>
          <w:szCs w:val="28"/>
        </w:rPr>
        <w:t>құрылымдар</w:t>
      </w:r>
      <w:proofErr w:type="spellEnd"/>
      <w:r>
        <w:rPr>
          <w:sz w:val="28"/>
          <w:szCs w:val="28"/>
        </w:rPr>
        <w:t xml:space="preserve"> мен </w:t>
      </w:r>
      <w:proofErr w:type="spellStart"/>
      <w:r>
        <w:rPr>
          <w:sz w:val="28"/>
          <w:szCs w:val="28"/>
        </w:rPr>
        <w:t>процестер</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қабілетін</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арттырады</w:t>
      </w:r>
      <w:proofErr w:type="spellEnd"/>
      <w:r>
        <w:rPr>
          <w:sz w:val="28"/>
          <w:szCs w:val="28"/>
        </w:rPr>
        <w:t>.</w:t>
      </w:r>
    </w:p>
    <w:p w14:paraId="727377AF" w14:textId="02E3CC2C" w:rsidR="00403B56" w:rsidRPr="00D5110C" w:rsidRDefault="0006100F" w:rsidP="00341FD0">
      <w:pPr>
        <w:pBdr>
          <w:top w:val="nil"/>
          <w:left w:val="nil"/>
          <w:bottom w:val="nil"/>
          <w:right w:val="nil"/>
          <w:between w:val="nil"/>
        </w:pBdr>
        <w:ind w:firstLine="709"/>
        <w:jc w:val="both"/>
        <w:rPr>
          <w:sz w:val="28"/>
          <w:szCs w:val="28"/>
          <w:lang w:val="kk-KZ"/>
        </w:rPr>
      </w:pPr>
      <w:r>
        <w:rPr>
          <w:sz w:val="28"/>
          <w:szCs w:val="28"/>
        </w:rPr>
        <w:t xml:space="preserve">АКТ </w:t>
      </w:r>
      <w:proofErr w:type="spellStart"/>
      <w:r>
        <w:rPr>
          <w:sz w:val="28"/>
          <w:szCs w:val="28"/>
        </w:rPr>
        <w:t>кластерлері</w:t>
      </w:r>
      <w:proofErr w:type="spellEnd"/>
      <w:r>
        <w:rPr>
          <w:sz w:val="28"/>
          <w:szCs w:val="28"/>
        </w:rPr>
        <w:t xml:space="preserve"> </w:t>
      </w:r>
      <w:proofErr w:type="spellStart"/>
      <w:r>
        <w:rPr>
          <w:sz w:val="28"/>
          <w:szCs w:val="28"/>
        </w:rPr>
        <w:t>шеңберінде</w:t>
      </w:r>
      <w:proofErr w:type="spellEnd"/>
      <w:r>
        <w:rPr>
          <w:sz w:val="28"/>
          <w:szCs w:val="28"/>
        </w:rPr>
        <w:t xml:space="preserve"> даму </w:t>
      </w:r>
      <w:proofErr w:type="spellStart"/>
      <w:r>
        <w:rPr>
          <w:sz w:val="28"/>
          <w:szCs w:val="28"/>
        </w:rPr>
        <w:t>әлеуетін</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сіңіру</w:t>
      </w:r>
      <w:proofErr w:type="spellEnd"/>
      <w:r>
        <w:rPr>
          <w:sz w:val="28"/>
          <w:szCs w:val="28"/>
        </w:rPr>
        <w:t xml:space="preserve"> </w:t>
      </w:r>
      <w:proofErr w:type="spellStart"/>
      <w:r>
        <w:rPr>
          <w:sz w:val="28"/>
          <w:szCs w:val="28"/>
        </w:rPr>
        <w:t>қабілеті</w:t>
      </w:r>
      <w:proofErr w:type="spellEnd"/>
      <w:r>
        <w:rPr>
          <w:sz w:val="28"/>
          <w:szCs w:val="28"/>
        </w:rPr>
        <w:t xml:space="preserve"> бар </w:t>
      </w:r>
      <w:proofErr w:type="spellStart"/>
      <w:r>
        <w:rPr>
          <w:sz w:val="28"/>
          <w:szCs w:val="28"/>
        </w:rPr>
        <w:t>фирмалар</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қайталама</w:t>
      </w:r>
      <w:proofErr w:type="spellEnd"/>
      <w:r>
        <w:rPr>
          <w:sz w:val="28"/>
          <w:szCs w:val="28"/>
        </w:rPr>
        <w:t xml:space="preserve"> </w:t>
      </w:r>
      <w:proofErr w:type="spellStart"/>
      <w:r>
        <w:rPr>
          <w:sz w:val="28"/>
          <w:szCs w:val="28"/>
        </w:rPr>
        <w:t>таратудан</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көреді</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ынтымақтасады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lastRenderedPageBreak/>
        <w:t>ынталандырады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кезегінде</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Қорытындылай</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сіңіру</w:t>
      </w:r>
      <w:proofErr w:type="spellEnd"/>
      <w:r>
        <w:rPr>
          <w:sz w:val="28"/>
          <w:szCs w:val="28"/>
        </w:rPr>
        <w:t xml:space="preserve"> </w:t>
      </w:r>
      <w:proofErr w:type="spellStart"/>
      <w:r>
        <w:rPr>
          <w:sz w:val="28"/>
          <w:szCs w:val="28"/>
        </w:rPr>
        <w:t>теориясы</w:t>
      </w:r>
      <w:proofErr w:type="spellEnd"/>
      <w:r>
        <w:rPr>
          <w:sz w:val="28"/>
          <w:szCs w:val="28"/>
        </w:rPr>
        <w:t xml:space="preserve"> АКТ </w:t>
      </w:r>
      <w:proofErr w:type="spellStart"/>
      <w:r>
        <w:rPr>
          <w:sz w:val="28"/>
          <w:szCs w:val="28"/>
        </w:rPr>
        <w:t>кластерлеріндегі</w:t>
      </w:r>
      <w:proofErr w:type="spellEnd"/>
      <w:r>
        <w:rPr>
          <w:sz w:val="28"/>
          <w:szCs w:val="28"/>
        </w:rPr>
        <w:t xml:space="preserve"> </w:t>
      </w:r>
      <w:proofErr w:type="spellStart"/>
      <w:r>
        <w:rPr>
          <w:sz w:val="28"/>
          <w:szCs w:val="28"/>
        </w:rPr>
        <w:t>ұйымдардың</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қалай</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анықтауға</w:t>
      </w:r>
      <w:proofErr w:type="spellEnd"/>
      <w:r>
        <w:rPr>
          <w:sz w:val="28"/>
          <w:szCs w:val="28"/>
        </w:rPr>
        <w:t xml:space="preserve">, </w:t>
      </w:r>
      <w:proofErr w:type="spellStart"/>
      <w:r>
        <w:rPr>
          <w:sz w:val="28"/>
          <w:szCs w:val="28"/>
        </w:rPr>
        <w:t>игеруге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болатындығы</w:t>
      </w:r>
      <w:proofErr w:type="spellEnd"/>
      <w:r>
        <w:rPr>
          <w:sz w:val="28"/>
          <w:szCs w:val="28"/>
        </w:rPr>
        <w:t xml:space="preserve"> </w:t>
      </w:r>
      <w:proofErr w:type="spellStart"/>
      <w:r>
        <w:rPr>
          <w:sz w:val="28"/>
          <w:szCs w:val="28"/>
        </w:rPr>
        <w:t>ту</w:t>
      </w:r>
      <w:r w:rsidR="00E47478">
        <w:rPr>
          <w:sz w:val="28"/>
          <w:szCs w:val="28"/>
        </w:rPr>
        <w:t>ралы</w:t>
      </w:r>
      <w:proofErr w:type="spellEnd"/>
      <w:r w:rsidR="00E47478">
        <w:rPr>
          <w:sz w:val="28"/>
          <w:szCs w:val="28"/>
        </w:rPr>
        <w:t xml:space="preserve"> </w:t>
      </w:r>
      <w:proofErr w:type="spellStart"/>
      <w:r w:rsidR="00E47478">
        <w:rPr>
          <w:sz w:val="28"/>
          <w:szCs w:val="28"/>
        </w:rPr>
        <w:t>түсінік</w:t>
      </w:r>
      <w:proofErr w:type="spellEnd"/>
      <w:r w:rsidR="00E47478">
        <w:rPr>
          <w:sz w:val="28"/>
          <w:szCs w:val="28"/>
        </w:rPr>
        <w:t xml:space="preserve"> </w:t>
      </w:r>
      <w:proofErr w:type="spellStart"/>
      <w:r w:rsidR="00E47478">
        <w:rPr>
          <w:sz w:val="28"/>
          <w:szCs w:val="28"/>
        </w:rPr>
        <w:t>береді</w:t>
      </w:r>
      <w:proofErr w:type="spellEnd"/>
      <w:r w:rsidR="00E47478">
        <w:rPr>
          <w:sz w:val="28"/>
          <w:szCs w:val="28"/>
        </w:rPr>
        <w:t xml:space="preserve">. </w:t>
      </w:r>
      <w:proofErr w:type="spellStart"/>
      <w:r w:rsidR="00E47478">
        <w:rPr>
          <w:sz w:val="28"/>
          <w:szCs w:val="28"/>
        </w:rPr>
        <w:t>Алдын</w:t>
      </w:r>
      <w:proofErr w:type="spellEnd"/>
      <w:r w:rsidR="00E47478">
        <w:rPr>
          <w:sz w:val="28"/>
          <w:szCs w:val="28"/>
        </w:rPr>
        <w:t xml:space="preserve"> ала </w:t>
      </w:r>
      <w:proofErr w:type="spellStart"/>
      <w:r w:rsidR="00E47478">
        <w:rPr>
          <w:sz w:val="28"/>
          <w:szCs w:val="28"/>
        </w:rPr>
        <w:t>б</w:t>
      </w:r>
      <w:r>
        <w:rPr>
          <w:sz w:val="28"/>
          <w:szCs w:val="28"/>
        </w:rPr>
        <w:t>ілім</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басқарудың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процестері</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көздеріне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ұйымдастырушылық</w:t>
      </w:r>
      <w:proofErr w:type="spellEnd"/>
      <w:r>
        <w:rPr>
          <w:sz w:val="28"/>
          <w:szCs w:val="28"/>
        </w:rPr>
        <w:t xml:space="preserve"> контекст </w:t>
      </w:r>
      <w:proofErr w:type="spellStart"/>
      <w:r>
        <w:rPr>
          <w:sz w:val="28"/>
          <w:szCs w:val="28"/>
        </w:rPr>
        <w:t>сияқты</w:t>
      </w:r>
      <w:proofErr w:type="spellEnd"/>
      <w:r>
        <w:rPr>
          <w:sz w:val="28"/>
          <w:szCs w:val="28"/>
        </w:rPr>
        <w:t xml:space="preserve"> </w:t>
      </w:r>
      <w:proofErr w:type="spellStart"/>
      <w:r>
        <w:rPr>
          <w:sz w:val="28"/>
          <w:szCs w:val="28"/>
        </w:rPr>
        <w:t>факторлардың</w:t>
      </w:r>
      <w:proofErr w:type="spellEnd"/>
      <w:r>
        <w:rPr>
          <w:sz w:val="28"/>
          <w:szCs w:val="28"/>
        </w:rPr>
        <w:t xml:space="preserve"> </w:t>
      </w:r>
      <w:proofErr w:type="spellStart"/>
      <w:r>
        <w:rPr>
          <w:sz w:val="28"/>
          <w:szCs w:val="28"/>
        </w:rPr>
        <w:t>көмегімен</w:t>
      </w:r>
      <w:proofErr w:type="spellEnd"/>
      <w:r>
        <w:rPr>
          <w:sz w:val="28"/>
          <w:szCs w:val="28"/>
        </w:rPr>
        <w:t xml:space="preserve"> </w:t>
      </w:r>
      <w:proofErr w:type="spellStart"/>
      <w:r>
        <w:rPr>
          <w:sz w:val="28"/>
          <w:szCs w:val="28"/>
        </w:rPr>
        <w:t>игеру</w:t>
      </w:r>
      <w:proofErr w:type="spellEnd"/>
      <w:r>
        <w:rPr>
          <w:sz w:val="28"/>
          <w:szCs w:val="28"/>
        </w:rPr>
        <w:t xml:space="preserve"> </w:t>
      </w:r>
      <w:proofErr w:type="spellStart"/>
      <w:r>
        <w:rPr>
          <w:sz w:val="28"/>
          <w:szCs w:val="28"/>
        </w:rPr>
        <w:t>қабілетін</w:t>
      </w:r>
      <w:proofErr w:type="spellEnd"/>
      <w:r>
        <w:rPr>
          <w:sz w:val="28"/>
          <w:szCs w:val="28"/>
        </w:rPr>
        <w:t xml:space="preserve"> </w:t>
      </w:r>
      <w:proofErr w:type="spellStart"/>
      <w:r>
        <w:rPr>
          <w:sz w:val="28"/>
          <w:szCs w:val="28"/>
        </w:rPr>
        <w:t>арттыра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үшін</w:t>
      </w:r>
      <w:proofErr w:type="spellEnd"/>
      <w:r>
        <w:rPr>
          <w:sz w:val="28"/>
          <w:szCs w:val="28"/>
        </w:rPr>
        <w:t xml:space="preserve"> кластер </w:t>
      </w:r>
      <w:proofErr w:type="spellStart"/>
      <w:r>
        <w:rPr>
          <w:sz w:val="28"/>
          <w:szCs w:val="28"/>
        </w:rPr>
        <w:t>ішіндегі</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ресурстарын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алады</w:t>
      </w:r>
      <w:proofErr w:type="spellEnd"/>
      <w:r>
        <w:rPr>
          <w:sz w:val="28"/>
          <w:szCs w:val="28"/>
        </w:rPr>
        <w:t>.</w:t>
      </w:r>
      <w:r w:rsidR="008B0526" w:rsidRPr="008B0526">
        <w:rPr>
          <w:sz w:val="28"/>
          <w:szCs w:val="28"/>
          <w:lang w:val="kk-KZ"/>
        </w:rPr>
        <w:t xml:space="preserve"> </w:t>
      </w:r>
      <w:r w:rsidR="008B0526" w:rsidRPr="00D5110C">
        <w:rPr>
          <w:sz w:val="28"/>
          <w:szCs w:val="28"/>
          <w:lang w:val="kk-KZ"/>
        </w:rPr>
        <w:t xml:space="preserve">АКТ кластері саласындағы танымал зерттеушілер </w:t>
      </w:r>
      <w:r w:rsidR="008B0526">
        <w:rPr>
          <w:sz w:val="28"/>
          <w:szCs w:val="28"/>
          <w:lang w:val="kk-KZ"/>
        </w:rPr>
        <w:t xml:space="preserve">келесі кестеде көрсетілген </w:t>
      </w:r>
      <w:r w:rsidR="008B0526" w:rsidRPr="00D5110C">
        <w:rPr>
          <w:sz w:val="28"/>
          <w:szCs w:val="28"/>
          <w:lang w:val="kk-KZ"/>
        </w:rPr>
        <w:t>(Кесте 2).</w:t>
      </w:r>
    </w:p>
    <w:p w14:paraId="051C3396" w14:textId="77777777" w:rsidR="00403B56" w:rsidRPr="00D5110C" w:rsidRDefault="00403B56" w:rsidP="00341FD0">
      <w:pPr>
        <w:ind w:firstLine="709"/>
        <w:jc w:val="both"/>
        <w:rPr>
          <w:sz w:val="28"/>
          <w:szCs w:val="28"/>
          <w:lang w:val="kk-KZ"/>
        </w:rPr>
      </w:pPr>
    </w:p>
    <w:p w14:paraId="25F3B951" w14:textId="77777777" w:rsidR="00403B56" w:rsidRPr="00D5110C" w:rsidRDefault="0006100F" w:rsidP="00341FD0">
      <w:pPr>
        <w:pBdr>
          <w:top w:val="nil"/>
          <w:left w:val="nil"/>
          <w:bottom w:val="nil"/>
          <w:right w:val="nil"/>
          <w:between w:val="nil"/>
        </w:pBdr>
        <w:jc w:val="both"/>
        <w:rPr>
          <w:sz w:val="28"/>
          <w:szCs w:val="28"/>
          <w:lang w:val="kk-KZ"/>
        </w:rPr>
      </w:pPr>
      <w:r w:rsidRPr="00D5110C">
        <w:rPr>
          <w:sz w:val="28"/>
          <w:szCs w:val="28"/>
          <w:lang w:val="kk-KZ"/>
        </w:rPr>
        <w:t>Кесте 2 - АКТ кластері саласындағы танымал зерттеушілер</w:t>
      </w:r>
    </w:p>
    <w:p w14:paraId="12191845" w14:textId="77777777" w:rsidR="00403B56" w:rsidRPr="00D5110C" w:rsidRDefault="00403B56" w:rsidP="00341FD0">
      <w:pPr>
        <w:pBdr>
          <w:top w:val="nil"/>
          <w:left w:val="nil"/>
          <w:bottom w:val="nil"/>
          <w:right w:val="nil"/>
          <w:between w:val="nil"/>
        </w:pBdr>
        <w:ind w:firstLine="709"/>
        <w:jc w:val="both"/>
        <w:rPr>
          <w:sz w:val="28"/>
          <w:szCs w:val="28"/>
          <w:lang w:val="kk-KZ"/>
        </w:rPr>
      </w:pPr>
    </w:p>
    <w:tbl>
      <w:tblPr>
        <w:tblStyle w:val="a8"/>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9"/>
        <w:gridCol w:w="2721"/>
        <w:gridCol w:w="4111"/>
      </w:tblGrid>
      <w:tr w:rsidR="00403B56" w14:paraId="589BC72C" w14:textId="77777777">
        <w:tc>
          <w:tcPr>
            <w:tcW w:w="2519" w:type="dxa"/>
          </w:tcPr>
          <w:p w14:paraId="67C4B940" w14:textId="77777777" w:rsidR="00403B56" w:rsidRDefault="0006100F" w:rsidP="00341FD0">
            <w:pPr>
              <w:pBdr>
                <w:top w:val="nil"/>
                <w:left w:val="nil"/>
                <w:bottom w:val="nil"/>
                <w:right w:val="nil"/>
                <w:between w:val="nil"/>
              </w:pBdr>
              <w:jc w:val="both"/>
              <w:rPr>
                <w:b/>
              </w:rPr>
            </w:pPr>
            <w:proofErr w:type="spellStart"/>
            <w:r>
              <w:rPr>
                <w:b/>
              </w:rPr>
              <w:t>Зерттеуші</w:t>
            </w:r>
            <w:proofErr w:type="spellEnd"/>
          </w:p>
        </w:tc>
        <w:tc>
          <w:tcPr>
            <w:tcW w:w="2721" w:type="dxa"/>
          </w:tcPr>
          <w:p w14:paraId="0103B035" w14:textId="77777777" w:rsidR="00403B56" w:rsidRDefault="0006100F" w:rsidP="00341FD0">
            <w:pPr>
              <w:pBdr>
                <w:top w:val="nil"/>
                <w:left w:val="nil"/>
                <w:bottom w:val="nil"/>
                <w:right w:val="nil"/>
                <w:between w:val="nil"/>
              </w:pBdr>
              <w:jc w:val="both"/>
              <w:rPr>
                <w:b/>
              </w:rPr>
            </w:pPr>
            <w:r>
              <w:rPr>
                <w:b/>
              </w:rPr>
              <w:t>Аффилиация</w:t>
            </w:r>
          </w:p>
        </w:tc>
        <w:tc>
          <w:tcPr>
            <w:tcW w:w="4111" w:type="dxa"/>
          </w:tcPr>
          <w:p w14:paraId="058BA092" w14:textId="71F816BB" w:rsidR="00403B56" w:rsidRPr="00EF4561" w:rsidRDefault="00EF4561" w:rsidP="00341FD0">
            <w:pPr>
              <w:pBdr>
                <w:top w:val="nil"/>
                <w:left w:val="nil"/>
                <w:bottom w:val="nil"/>
                <w:right w:val="nil"/>
                <w:between w:val="nil"/>
              </w:pBdr>
              <w:jc w:val="both"/>
              <w:rPr>
                <w:b/>
                <w:lang w:val="kk-KZ"/>
              </w:rPr>
            </w:pPr>
            <w:r>
              <w:rPr>
                <w:b/>
                <w:lang w:val="kk-KZ"/>
              </w:rPr>
              <w:t>Қосқан</w:t>
            </w:r>
            <w:r w:rsidR="0006100F">
              <w:rPr>
                <w:b/>
              </w:rPr>
              <w:t xml:space="preserve"> </w:t>
            </w:r>
            <w:proofErr w:type="spellStart"/>
            <w:r w:rsidR="0006100F">
              <w:rPr>
                <w:b/>
              </w:rPr>
              <w:t>үлес</w:t>
            </w:r>
            <w:proofErr w:type="spellEnd"/>
            <w:r>
              <w:rPr>
                <w:b/>
                <w:lang w:val="kk-KZ"/>
              </w:rPr>
              <w:t>і</w:t>
            </w:r>
          </w:p>
        </w:tc>
      </w:tr>
      <w:tr w:rsidR="00403B56" w14:paraId="3688988C" w14:textId="77777777">
        <w:tc>
          <w:tcPr>
            <w:tcW w:w="2519" w:type="dxa"/>
          </w:tcPr>
          <w:p w14:paraId="6B34C8EB" w14:textId="77777777" w:rsidR="00403B56" w:rsidRDefault="0006100F" w:rsidP="00341FD0">
            <w:pPr>
              <w:pBdr>
                <w:top w:val="nil"/>
                <w:left w:val="nil"/>
                <w:bottom w:val="nil"/>
                <w:right w:val="nil"/>
                <w:between w:val="nil"/>
              </w:pBdr>
              <w:jc w:val="both"/>
            </w:pPr>
            <w:r>
              <w:t>Майкл Портер</w:t>
            </w:r>
          </w:p>
        </w:tc>
        <w:tc>
          <w:tcPr>
            <w:tcW w:w="2721" w:type="dxa"/>
          </w:tcPr>
          <w:p w14:paraId="630CC978" w14:textId="77777777" w:rsidR="00403B56" w:rsidRDefault="0006100F" w:rsidP="00341FD0">
            <w:pPr>
              <w:pBdr>
                <w:top w:val="nil"/>
                <w:left w:val="nil"/>
                <w:bottom w:val="nil"/>
                <w:right w:val="nil"/>
                <w:between w:val="nil"/>
              </w:pBdr>
              <w:jc w:val="both"/>
            </w:pPr>
            <w:r>
              <w:t xml:space="preserve">Гарвард Бизнес </w:t>
            </w:r>
            <w:proofErr w:type="spellStart"/>
            <w:r>
              <w:t>Мектебі</w:t>
            </w:r>
            <w:proofErr w:type="spellEnd"/>
          </w:p>
        </w:tc>
        <w:tc>
          <w:tcPr>
            <w:tcW w:w="4111" w:type="dxa"/>
          </w:tcPr>
          <w:p w14:paraId="7C99E239" w14:textId="73BDF269" w:rsidR="00403B56" w:rsidRDefault="0006100F" w:rsidP="00341FD0">
            <w:pPr>
              <w:pBdr>
                <w:top w:val="nil"/>
                <w:left w:val="nil"/>
                <w:bottom w:val="nil"/>
                <w:right w:val="nil"/>
                <w:between w:val="nil"/>
              </w:pBdr>
              <w:jc w:val="both"/>
            </w:pPr>
            <w:proofErr w:type="spellStart"/>
            <w:r>
              <w:t>Кластерлер</w:t>
            </w:r>
            <w:proofErr w:type="spellEnd"/>
            <w:r>
              <w:t xml:space="preserve"> мен </w:t>
            </w:r>
            <w:proofErr w:type="spellStart"/>
            <w:r>
              <w:t>аймақтық</w:t>
            </w:r>
            <w:proofErr w:type="spellEnd"/>
            <w:r>
              <w:t xml:space="preserve"> </w:t>
            </w:r>
            <w:proofErr w:type="spellStart"/>
            <w:r>
              <w:t>бәсекеге</w:t>
            </w:r>
            <w:proofErr w:type="spellEnd"/>
            <w:r>
              <w:t xml:space="preserve"> </w:t>
            </w:r>
            <w:proofErr w:type="spellStart"/>
            <w:r>
              <w:t>қабілеттілік</w:t>
            </w:r>
            <w:proofErr w:type="spellEnd"/>
            <w:r>
              <w:t xml:space="preserve"> </w:t>
            </w:r>
            <w:proofErr w:type="spellStart"/>
            <w:r>
              <w:t>идеясын</w:t>
            </w:r>
            <w:proofErr w:type="spellEnd"/>
            <w:r>
              <w:t xml:space="preserve"> </w:t>
            </w:r>
            <w:proofErr w:type="spellStart"/>
            <w:r>
              <w:t>тұжырымдады</w:t>
            </w:r>
            <w:proofErr w:type="spellEnd"/>
            <w:r>
              <w:t xml:space="preserve"> [</w:t>
            </w:r>
            <w:r w:rsidR="002526FF">
              <w:rPr>
                <w:lang w:val="kk-KZ"/>
              </w:rPr>
              <w:t>7</w:t>
            </w:r>
            <w:r>
              <w:t>].</w:t>
            </w:r>
          </w:p>
        </w:tc>
      </w:tr>
      <w:tr w:rsidR="00403B56" w14:paraId="4ACA8071" w14:textId="77777777">
        <w:tc>
          <w:tcPr>
            <w:tcW w:w="2519" w:type="dxa"/>
          </w:tcPr>
          <w:p w14:paraId="315105CE" w14:textId="77777777" w:rsidR="00403B56" w:rsidRDefault="0006100F" w:rsidP="00341FD0">
            <w:pPr>
              <w:pBdr>
                <w:top w:val="nil"/>
                <w:left w:val="nil"/>
                <w:bottom w:val="nil"/>
                <w:right w:val="nil"/>
                <w:between w:val="nil"/>
              </w:pBdr>
              <w:jc w:val="both"/>
            </w:pPr>
            <w:r>
              <w:t xml:space="preserve">Питер </w:t>
            </w:r>
            <w:proofErr w:type="spellStart"/>
            <w:r>
              <w:t>Маскелл</w:t>
            </w:r>
            <w:proofErr w:type="spellEnd"/>
          </w:p>
        </w:tc>
        <w:tc>
          <w:tcPr>
            <w:tcW w:w="2721" w:type="dxa"/>
          </w:tcPr>
          <w:p w14:paraId="0C588C9A" w14:textId="77777777" w:rsidR="00403B56" w:rsidRDefault="0006100F" w:rsidP="00341FD0">
            <w:pPr>
              <w:pBdr>
                <w:top w:val="nil"/>
                <w:left w:val="nil"/>
                <w:bottom w:val="nil"/>
                <w:right w:val="nil"/>
                <w:between w:val="nil"/>
              </w:pBdr>
              <w:jc w:val="both"/>
            </w:pPr>
            <w:r>
              <w:t xml:space="preserve">Копенгаген Бизнес </w:t>
            </w:r>
            <w:proofErr w:type="spellStart"/>
            <w:r>
              <w:t>Мектебі</w:t>
            </w:r>
            <w:proofErr w:type="spellEnd"/>
          </w:p>
        </w:tc>
        <w:tc>
          <w:tcPr>
            <w:tcW w:w="4111" w:type="dxa"/>
          </w:tcPr>
          <w:p w14:paraId="3C169E7A" w14:textId="4E1FEB3D" w:rsidR="00403B56" w:rsidRDefault="0006100F" w:rsidP="00341FD0">
            <w:pPr>
              <w:pBdr>
                <w:top w:val="nil"/>
                <w:left w:val="nil"/>
                <w:bottom w:val="nil"/>
                <w:right w:val="nil"/>
                <w:between w:val="nil"/>
              </w:pBdr>
              <w:jc w:val="both"/>
            </w:pPr>
            <w:proofErr w:type="spellStart"/>
            <w:r>
              <w:t>Аймақтық</w:t>
            </w:r>
            <w:proofErr w:type="spellEnd"/>
            <w:r>
              <w:t xml:space="preserve"> </w:t>
            </w:r>
            <w:proofErr w:type="spellStart"/>
            <w:r>
              <w:t>дамудағы</w:t>
            </w:r>
            <w:proofErr w:type="spellEnd"/>
            <w:r>
              <w:t xml:space="preserve"> АКТ </w:t>
            </w:r>
            <w:proofErr w:type="spellStart"/>
            <w:r>
              <w:t>кластерлерінің</w:t>
            </w:r>
            <w:proofErr w:type="spellEnd"/>
            <w:r>
              <w:t xml:space="preserve"> </w:t>
            </w:r>
            <w:proofErr w:type="spellStart"/>
            <w:r>
              <w:t>рөлі</w:t>
            </w:r>
            <w:proofErr w:type="spellEnd"/>
            <w:r>
              <w:t xml:space="preserve"> </w:t>
            </w:r>
            <w:proofErr w:type="spellStart"/>
            <w:r>
              <w:t>зерттелді</w:t>
            </w:r>
            <w:proofErr w:type="spellEnd"/>
            <w:r>
              <w:t xml:space="preserve"> [</w:t>
            </w:r>
            <w:r w:rsidR="002526FF">
              <w:rPr>
                <w:lang w:val="kk-KZ"/>
              </w:rPr>
              <w:t>32</w:t>
            </w:r>
            <w:r>
              <w:t>]</w:t>
            </w:r>
          </w:p>
        </w:tc>
      </w:tr>
      <w:tr w:rsidR="00403B56" w14:paraId="735F5029" w14:textId="77777777">
        <w:tc>
          <w:tcPr>
            <w:tcW w:w="2519" w:type="dxa"/>
          </w:tcPr>
          <w:p w14:paraId="55AE4BE3" w14:textId="77777777" w:rsidR="00403B56" w:rsidRDefault="0006100F" w:rsidP="00341FD0">
            <w:pPr>
              <w:pBdr>
                <w:top w:val="nil"/>
                <w:left w:val="nil"/>
                <w:bottom w:val="nil"/>
                <w:right w:val="nil"/>
                <w:between w:val="nil"/>
              </w:pBdr>
              <w:jc w:val="both"/>
            </w:pPr>
            <w:proofErr w:type="spellStart"/>
            <w:r>
              <w:t>Анналина</w:t>
            </w:r>
            <w:proofErr w:type="spellEnd"/>
            <w:r>
              <w:t xml:space="preserve"> </w:t>
            </w:r>
            <w:proofErr w:type="spellStart"/>
            <w:r>
              <w:t>Парханкангас</w:t>
            </w:r>
            <w:proofErr w:type="spellEnd"/>
          </w:p>
        </w:tc>
        <w:tc>
          <w:tcPr>
            <w:tcW w:w="2721" w:type="dxa"/>
          </w:tcPr>
          <w:p w14:paraId="1AA21F54" w14:textId="77777777" w:rsidR="00403B56" w:rsidRDefault="00403B56" w:rsidP="00341FD0">
            <w:pPr>
              <w:pBdr>
                <w:top w:val="nil"/>
                <w:left w:val="nil"/>
                <w:bottom w:val="nil"/>
                <w:right w:val="nil"/>
                <w:between w:val="nil"/>
              </w:pBdr>
              <w:jc w:val="both"/>
            </w:pPr>
          </w:p>
        </w:tc>
        <w:tc>
          <w:tcPr>
            <w:tcW w:w="4111" w:type="dxa"/>
          </w:tcPr>
          <w:p w14:paraId="5898A784" w14:textId="35A853FB" w:rsidR="00403B56" w:rsidRDefault="0006100F" w:rsidP="00341FD0">
            <w:pPr>
              <w:pBdr>
                <w:top w:val="nil"/>
                <w:left w:val="nil"/>
                <w:bottom w:val="nil"/>
                <w:right w:val="nil"/>
                <w:between w:val="nil"/>
              </w:pBdr>
              <w:jc w:val="both"/>
            </w:pPr>
            <w:r>
              <w:t xml:space="preserve">АКТ </w:t>
            </w:r>
            <w:proofErr w:type="spellStart"/>
            <w:r>
              <w:t>кластерлерінің</w:t>
            </w:r>
            <w:proofErr w:type="spellEnd"/>
            <w:r>
              <w:t xml:space="preserve"> </w:t>
            </w:r>
            <w:proofErr w:type="spellStart"/>
            <w:r>
              <w:t>қалыптасуы</w:t>
            </w:r>
            <w:proofErr w:type="spellEnd"/>
            <w:r>
              <w:t xml:space="preserve"> мен </w:t>
            </w:r>
            <w:proofErr w:type="spellStart"/>
            <w:r>
              <w:t>өсуін</w:t>
            </w:r>
            <w:proofErr w:type="spellEnd"/>
            <w:r>
              <w:t xml:space="preserve"> </w:t>
            </w:r>
            <w:proofErr w:type="spellStart"/>
            <w:r>
              <w:t>зерттеді</w:t>
            </w:r>
            <w:proofErr w:type="spellEnd"/>
            <w:r>
              <w:t xml:space="preserve"> [</w:t>
            </w:r>
            <w:r w:rsidR="009817C6">
              <w:rPr>
                <w:lang w:val="kk-KZ"/>
              </w:rPr>
              <w:t>33</w:t>
            </w:r>
            <w:r>
              <w:t>]</w:t>
            </w:r>
          </w:p>
        </w:tc>
      </w:tr>
      <w:tr w:rsidR="00403B56" w14:paraId="4873F313" w14:textId="77777777">
        <w:tc>
          <w:tcPr>
            <w:tcW w:w="2519" w:type="dxa"/>
          </w:tcPr>
          <w:p w14:paraId="2A93339A" w14:textId="77777777" w:rsidR="00403B56" w:rsidRDefault="0006100F" w:rsidP="00341FD0">
            <w:pPr>
              <w:pBdr>
                <w:top w:val="nil"/>
                <w:left w:val="nil"/>
                <w:bottom w:val="nil"/>
                <w:right w:val="nil"/>
                <w:between w:val="nil"/>
              </w:pBdr>
              <w:jc w:val="both"/>
            </w:pPr>
            <w:r>
              <w:t>Кевин Морган</w:t>
            </w:r>
          </w:p>
        </w:tc>
        <w:tc>
          <w:tcPr>
            <w:tcW w:w="2721" w:type="dxa"/>
          </w:tcPr>
          <w:p w14:paraId="6C2F546A" w14:textId="77777777" w:rsidR="00403B56" w:rsidRDefault="0006100F" w:rsidP="00341FD0">
            <w:pPr>
              <w:pBdr>
                <w:top w:val="nil"/>
                <w:left w:val="nil"/>
                <w:bottom w:val="nil"/>
                <w:right w:val="nil"/>
                <w:between w:val="nil"/>
              </w:pBdr>
              <w:jc w:val="both"/>
            </w:pPr>
            <w:r>
              <w:t xml:space="preserve">Кардифф </w:t>
            </w:r>
            <w:proofErr w:type="spellStart"/>
            <w:r>
              <w:t>Университеті</w:t>
            </w:r>
            <w:proofErr w:type="spellEnd"/>
          </w:p>
        </w:tc>
        <w:tc>
          <w:tcPr>
            <w:tcW w:w="4111" w:type="dxa"/>
          </w:tcPr>
          <w:p w14:paraId="6EC64C8F" w14:textId="4B9473D6" w:rsidR="00403B56" w:rsidRDefault="0006100F" w:rsidP="00341FD0">
            <w:pPr>
              <w:pBdr>
                <w:top w:val="nil"/>
                <w:left w:val="nil"/>
                <w:bottom w:val="nil"/>
                <w:right w:val="nil"/>
                <w:between w:val="nil"/>
              </w:pBdr>
              <w:jc w:val="both"/>
            </w:pPr>
            <w:r>
              <w:t xml:space="preserve">АКТ </w:t>
            </w:r>
            <w:proofErr w:type="spellStart"/>
            <w:r>
              <w:t>кластерлерінің</w:t>
            </w:r>
            <w:proofErr w:type="spellEnd"/>
            <w:r>
              <w:t xml:space="preserve"> </w:t>
            </w:r>
            <w:proofErr w:type="spellStart"/>
            <w:r>
              <w:t>динамикасы</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әсері</w:t>
            </w:r>
            <w:proofErr w:type="spellEnd"/>
            <w:r>
              <w:t xml:space="preserve"> </w:t>
            </w:r>
            <w:proofErr w:type="spellStart"/>
            <w:r>
              <w:t>зерттелді</w:t>
            </w:r>
            <w:proofErr w:type="spellEnd"/>
            <w:r>
              <w:t xml:space="preserve"> [</w:t>
            </w:r>
            <w:r w:rsidR="009817C6">
              <w:rPr>
                <w:lang w:val="kk-KZ"/>
              </w:rPr>
              <w:t>3</w:t>
            </w:r>
            <w:r>
              <w:t>4]</w:t>
            </w:r>
          </w:p>
        </w:tc>
      </w:tr>
      <w:tr w:rsidR="00403B56" w14:paraId="014F7C18" w14:textId="77777777">
        <w:tc>
          <w:tcPr>
            <w:tcW w:w="2519" w:type="dxa"/>
          </w:tcPr>
          <w:p w14:paraId="2340F3C0" w14:textId="77777777" w:rsidR="00403B56" w:rsidRDefault="0006100F" w:rsidP="00341FD0">
            <w:pPr>
              <w:pBdr>
                <w:top w:val="nil"/>
                <w:left w:val="nil"/>
                <w:bottom w:val="nil"/>
                <w:right w:val="nil"/>
                <w:between w:val="nil"/>
              </w:pBdr>
              <w:jc w:val="both"/>
            </w:pPr>
            <w:r>
              <w:t xml:space="preserve">Хайки </w:t>
            </w:r>
            <w:proofErr w:type="spellStart"/>
            <w:r>
              <w:t>Ескелинен</w:t>
            </w:r>
            <w:proofErr w:type="spellEnd"/>
          </w:p>
        </w:tc>
        <w:tc>
          <w:tcPr>
            <w:tcW w:w="2721" w:type="dxa"/>
          </w:tcPr>
          <w:p w14:paraId="0DD3CA0B" w14:textId="77777777" w:rsidR="00403B56" w:rsidRDefault="0006100F" w:rsidP="00341FD0">
            <w:pPr>
              <w:pBdr>
                <w:top w:val="nil"/>
                <w:left w:val="nil"/>
                <w:bottom w:val="nil"/>
                <w:right w:val="nil"/>
                <w:between w:val="nil"/>
              </w:pBdr>
              <w:jc w:val="both"/>
            </w:pPr>
            <w:r>
              <w:t xml:space="preserve">Турку </w:t>
            </w:r>
            <w:proofErr w:type="spellStart"/>
            <w:r>
              <w:t>университеті</w:t>
            </w:r>
            <w:proofErr w:type="spellEnd"/>
          </w:p>
        </w:tc>
        <w:tc>
          <w:tcPr>
            <w:tcW w:w="4111" w:type="dxa"/>
          </w:tcPr>
          <w:p w14:paraId="10FAD1CE" w14:textId="12883A78" w:rsidR="00403B56" w:rsidRDefault="0006100F" w:rsidP="00341FD0">
            <w:pPr>
              <w:pBdr>
                <w:top w:val="nil"/>
                <w:left w:val="nil"/>
                <w:bottom w:val="nil"/>
                <w:right w:val="nil"/>
                <w:between w:val="nil"/>
              </w:pBdr>
              <w:jc w:val="both"/>
            </w:pPr>
            <w:r>
              <w:t xml:space="preserve">АКТ </w:t>
            </w:r>
            <w:proofErr w:type="spellStart"/>
            <w:r>
              <w:t>кластерлеріндегі</w:t>
            </w:r>
            <w:proofErr w:type="spellEnd"/>
            <w:r>
              <w:t xml:space="preserve"> </w:t>
            </w:r>
            <w:proofErr w:type="spellStart"/>
            <w:r>
              <w:t>білім</w:t>
            </w:r>
            <w:proofErr w:type="spellEnd"/>
            <w:r>
              <w:t xml:space="preserve"> </w:t>
            </w:r>
            <w:proofErr w:type="spellStart"/>
            <w:r>
              <w:t>ағындары</w:t>
            </w:r>
            <w:proofErr w:type="spellEnd"/>
            <w:r>
              <w:t xml:space="preserve"> мен </w:t>
            </w:r>
            <w:proofErr w:type="spellStart"/>
            <w:r>
              <w:t>ынтымақтастықты</w:t>
            </w:r>
            <w:proofErr w:type="spellEnd"/>
            <w:r>
              <w:t xml:space="preserve"> </w:t>
            </w:r>
            <w:proofErr w:type="spellStart"/>
            <w:r>
              <w:t>зерттеді</w:t>
            </w:r>
            <w:proofErr w:type="spellEnd"/>
            <w:r>
              <w:t xml:space="preserve"> [</w:t>
            </w:r>
            <w:r w:rsidR="009817C6">
              <w:rPr>
                <w:lang w:val="kk-KZ"/>
              </w:rPr>
              <w:t>35</w:t>
            </w:r>
            <w:r>
              <w:t>]</w:t>
            </w:r>
          </w:p>
        </w:tc>
      </w:tr>
      <w:tr w:rsidR="00403B56" w14:paraId="25280E5C" w14:textId="77777777">
        <w:tc>
          <w:tcPr>
            <w:tcW w:w="2519" w:type="dxa"/>
          </w:tcPr>
          <w:p w14:paraId="6158574B" w14:textId="77777777" w:rsidR="00403B56" w:rsidRDefault="0006100F" w:rsidP="00341FD0">
            <w:pPr>
              <w:pBdr>
                <w:top w:val="nil"/>
                <w:left w:val="nil"/>
                <w:bottom w:val="nil"/>
                <w:right w:val="nil"/>
                <w:between w:val="nil"/>
              </w:pBdr>
              <w:jc w:val="both"/>
            </w:pPr>
            <w:r>
              <w:t xml:space="preserve">Бьорн Т. </w:t>
            </w:r>
            <w:proofErr w:type="spellStart"/>
            <w:r>
              <w:t>Ашхайм</w:t>
            </w:r>
            <w:proofErr w:type="spellEnd"/>
          </w:p>
        </w:tc>
        <w:tc>
          <w:tcPr>
            <w:tcW w:w="2721" w:type="dxa"/>
          </w:tcPr>
          <w:p w14:paraId="1519C964" w14:textId="77777777" w:rsidR="00403B56" w:rsidRDefault="0006100F" w:rsidP="00341FD0">
            <w:pPr>
              <w:pBdr>
                <w:top w:val="nil"/>
                <w:left w:val="nil"/>
                <w:bottom w:val="nil"/>
                <w:right w:val="nil"/>
                <w:between w:val="nil"/>
              </w:pBdr>
              <w:jc w:val="both"/>
            </w:pPr>
            <w:r>
              <w:t xml:space="preserve">Лунд </w:t>
            </w:r>
            <w:proofErr w:type="spellStart"/>
            <w:r>
              <w:t>Университеті</w:t>
            </w:r>
            <w:proofErr w:type="spellEnd"/>
          </w:p>
        </w:tc>
        <w:tc>
          <w:tcPr>
            <w:tcW w:w="4111" w:type="dxa"/>
          </w:tcPr>
          <w:p w14:paraId="194FCAE9" w14:textId="650D44C9" w:rsidR="00403B56" w:rsidRDefault="0006100F" w:rsidP="00341FD0">
            <w:pPr>
              <w:pBdr>
                <w:top w:val="nil"/>
                <w:left w:val="nil"/>
                <w:bottom w:val="nil"/>
                <w:right w:val="nil"/>
                <w:between w:val="nil"/>
              </w:pBdr>
              <w:jc w:val="both"/>
            </w:pPr>
            <w:proofErr w:type="spellStart"/>
            <w:r>
              <w:t>Аймақтық</w:t>
            </w:r>
            <w:proofErr w:type="spellEnd"/>
            <w:r>
              <w:t xml:space="preserve"> </w:t>
            </w:r>
            <w:proofErr w:type="spellStart"/>
            <w:r>
              <w:t>Инновациялық</w:t>
            </w:r>
            <w:proofErr w:type="spellEnd"/>
            <w:r>
              <w:t xml:space="preserve"> </w:t>
            </w:r>
            <w:proofErr w:type="spellStart"/>
            <w:r>
              <w:t>жүйелер</w:t>
            </w:r>
            <w:proofErr w:type="spellEnd"/>
            <w:r>
              <w:t xml:space="preserve"> </w:t>
            </w:r>
            <w:proofErr w:type="spellStart"/>
            <w:r>
              <w:t>және</w:t>
            </w:r>
            <w:proofErr w:type="spellEnd"/>
            <w:r>
              <w:t xml:space="preserve"> АКТ </w:t>
            </w:r>
            <w:proofErr w:type="spellStart"/>
            <w:r>
              <w:t>кластерлерінің</w:t>
            </w:r>
            <w:proofErr w:type="spellEnd"/>
            <w:r>
              <w:t xml:space="preserve"> </w:t>
            </w:r>
            <w:proofErr w:type="spellStart"/>
            <w:r>
              <w:t>рөлі</w:t>
            </w:r>
            <w:proofErr w:type="spellEnd"/>
            <w:r>
              <w:t xml:space="preserve"> </w:t>
            </w:r>
            <w:proofErr w:type="spellStart"/>
            <w:r>
              <w:t>зерттелді</w:t>
            </w:r>
            <w:proofErr w:type="spellEnd"/>
            <w:r>
              <w:t xml:space="preserve"> [</w:t>
            </w:r>
            <w:r w:rsidR="009817C6">
              <w:rPr>
                <w:lang w:val="kk-KZ"/>
              </w:rPr>
              <w:t>36</w:t>
            </w:r>
            <w:r>
              <w:t>]</w:t>
            </w:r>
          </w:p>
        </w:tc>
      </w:tr>
      <w:tr w:rsidR="00403B56" w14:paraId="14B71F71" w14:textId="77777777">
        <w:trPr>
          <w:trHeight w:val="280"/>
        </w:trPr>
        <w:tc>
          <w:tcPr>
            <w:tcW w:w="9351" w:type="dxa"/>
            <w:gridSpan w:val="3"/>
          </w:tcPr>
          <w:p w14:paraId="0CBB9E5D" w14:textId="557735D0" w:rsidR="00403B56" w:rsidRDefault="0006100F" w:rsidP="00341FD0">
            <w:pPr>
              <w:jc w:val="both"/>
            </w:pPr>
            <w:proofErr w:type="spellStart"/>
            <w:r>
              <w:t>Ескерту</w:t>
            </w:r>
            <w:proofErr w:type="spellEnd"/>
            <w:r>
              <w:t xml:space="preserve"> </w:t>
            </w:r>
            <w:r w:rsidR="009817C6">
              <w:t>–</w:t>
            </w:r>
            <w:r>
              <w:t xml:space="preserve"> </w:t>
            </w:r>
            <w:r w:rsidR="009817C6">
              <w:rPr>
                <w:lang w:val="en-US"/>
              </w:rPr>
              <w:t>[7,</w:t>
            </w:r>
            <w:r w:rsidR="00341FD0">
              <w:rPr>
                <w:lang w:val="en-US"/>
              </w:rPr>
              <w:t xml:space="preserve"> </w:t>
            </w:r>
            <w:r w:rsidR="009817C6">
              <w:rPr>
                <w:lang w:val="en-US"/>
              </w:rPr>
              <w:t>32,</w:t>
            </w:r>
            <w:r w:rsidR="00341FD0">
              <w:rPr>
                <w:lang w:val="en-US"/>
              </w:rPr>
              <w:t xml:space="preserve"> </w:t>
            </w:r>
            <w:r w:rsidR="009817C6">
              <w:rPr>
                <w:lang w:val="en-US"/>
              </w:rPr>
              <w:t>33,</w:t>
            </w:r>
            <w:r w:rsidR="00341FD0">
              <w:rPr>
                <w:lang w:val="en-US"/>
              </w:rPr>
              <w:t xml:space="preserve"> </w:t>
            </w:r>
            <w:r w:rsidR="009817C6">
              <w:rPr>
                <w:lang w:val="en-US"/>
              </w:rPr>
              <w:t>34,</w:t>
            </w:r>
            <w:r w:rsidR="00341FD0">
              <w:rPr>
                <w:lang w:val="en-US"/>
              </w:rPr>
              <w:t xml:space="preserve"> </w:t>
            </w:r>
            <w:r w:rsidR="009817C6">
              <w:rPr>
                <w:lang w:val="en-US"/>
              </w:rPr>
              <w:t>35,</w:t>
            </w:r>
            <w:r w:rsidR="00341FD0">
              <w:rPr>
                <w:lang w:val="en-US"/>
              </w:rPr>
              <w:t xml:space="preserve"> </w:t>
            </w:r>
            <w:r w:rsidR="009817C6">
              <w:rPr>
                <w:lang w:val="en-US"/>
              </w:rPr>
              <w:t xml:space="preserve">36] </w:t>
            </w:r>
            <w:r w:rsidR="009817C6">
              <w:rPr>
                <w:lang w:val="kk-KZ"/>
              </w:rPr>
              <w:t>негізінде</w:t>
            </w:r>
            <w:r w:rsidR="009817C6">
              <w:rPr>
                <w:lang w:val="en-US"/>
              </w:rPr>
              <w:t xml:space="preserve"> </w:t>
            </w:r>
            <w:r>
              <w:t xml:space="preserve">автор </w:t>
            </w:r>
            <w:proofErr w:type="spellStart"/>
            <w:r>
              <w:t>құрастырған</w:t>
            </w:r>
            <w:proofErr w:type="spellEnd"/>
          </w:p>
        </w:tc>
      </w:tr>
    </w:tbl>
    <w:p w14:paraId="503DFABB" w14:textId="77777777" w:rsidR="00403B56" w:rsidRDefault="00403B56" w:rsidP="00341FD0">
      <w:pPr>
        <w:ind w:firstLine="709"/>
        <w:jc w:val="both"/>
        <w:rPr>
          <w:i/>
          <w:sz w:val="28"/>
          <w:szCs w:val="28"/>
        </w:rPr>
      </w:pPr>
    </w:p>
    <w:p w14:paraId="74C8B91D" w14:textId="06F6FBF5" w:rsidR="00403B56" w:rsidRDefault="0006100F" w:rsidP="00341FD0">
      <w:pPr>
        <w:ind w:firstLine="709"/>
        <w:jc w:val="both"/>
        <w:rPr>
          <w:sz w:val="28"/>
          <w:szCs w:val="28"/>
        </w:rPr>
      </w:pPr>
      <w:r>
        <w:rPr>
          <w:sz w:val="28"/>
          <w:szCs w:val="28"/>
        </w:rPr>
        <w:t xml:space="preserve">Осы </w:t>
      </w:r>
      <w:proofErr w:type="spellStart"/>
      <w:r>
        <w:rPr>
          <w:sz w:val="28"/>
          <w:szCs w:val="28"/>
        </w:rPr>
        <w:t>саладағы</w:t>
      </w:r>
      <w:proofErr w:type="spellEnd"/>
      <w:r>
        <w:rPr>
          <w:sz w:val="28"/>
          <w:szCs w:val="28"/>
        </w:rPr>
        <w:t xml:space="preserve"> </w:t>
      </w:r>
      <w:proofErr w:type="spellStart"/>
      <w:r>
        <w:rPr>
          <w:sz w:val="28"/>
          <w:szCs w:val="28"/>
        </w:rPr>
        <w:t>ғалымдар</w:t>
      </w:r>
      <w:proofErr w:type="spellEnd"/>
      <w:r>
        <w:rPr>
          <w:sz w:val="28"/>
          <w:szCs w:val="28"/>
        </w:rPr>
        <w:t xml:space="preserve"> </w:t>
      </w:r>
      <w:proofErr w:type="spellStart"/>
      <w:r>
        <w:rPr>
          <w:sz w:val="28"/>
          <w:szCs w:val="28"/>
        </w:rPr>
        <w:t>ұсынған</w:t>
      </w:r>
      <w:proofErr w:type="spellEnd"/>
      <w:r>
        <w:rPr>
          <w:sz w:val="28"/>
          <w:szCs w:val="28"/>
        </w:rPr>
        <w:t xml:space="preserve"> </w:t>
      </w:r>
      <w:proofErr w:type="spellStart"/>
      <w:r>
        <w:rPr>
          <w:sz w:val="28"/>
          <w:szCs w:val="28"/>
        </w:rPr>
        <w:t>экономикалық</w:t>
      </w:r>
      <w:proofErr w:type="spellEnd"/>
      <w:r>
        <w:rPr>
          <w:sz w:val="28"/>
          <w:szCs w:val="28"/>
        </w:rPr>
        <w:t xml:space="preserve"> география </w:t>
      </w:r>
      <w:proofErr w:type="spellStart"/>
      <w:r>
        <w:rPr>
          <w:sz w:val="28"/>
          <w:szCs w:val="28"/>
        </w:rPr>
        <w:t>теориясы</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аймақтағы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қызметтің</w:t>
      </w:r>
      <w:proofErr w:type="spellEnd"/>
      <w:r>
        <w:rPr>
          <w:sz w:val="28"/>
          <w:szCs w:val="28"/>
        </w:rPr>
        <w:t xml:space="preserve"> </w:t>
      </w:r>
      <w:proofErr w:type="spellStart"/>
      <w:r>
        <w:rPr>
          <w:sz w:val="28"/>
          <w:szCs w:val="28"/>
        </w:rPr>
        <w:t>кеңістіктік</w:t>
      </w:r>
      <w:proofErr w:type="spellEnd"/>
      <w:r>
        <w:rPr>
          <w:sz w:val="28"/>
          <w:szCs w:val="28"/>
        </w:rPr>
        <w:t xml:space="preserve"> </w:t>
      </w:r>
      <w:proofErr w:type="spellStart"/>
      <w:r>
        <w:rPr>
          <w:sz w:val="28"/>
          <w:szCs w:val="28"/>
        </w:rPr>
        <w:t>таралуы</w:t>
      </w:r>
      <w:proofErr w:type="spellEnd"/>
      <w:r>
        <w:rPr>
          <w:sz w:val="28"/>
          <w:szCs w:val="28"/>
        </w:rPr>
        <w:t xml:space="preserve"> мен </w:t>
      </w:r>
      <w:proofErr w:type="spellStart"/>
      <w:r>
        <w:rPr>
          <w:sz w:val="28"/>
          <w:szCs w:val="28"/>
        </w:rPr>
        <w:t>ұйымдастырылуы</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береді</w:t>
      </w:r>
      <w:proofErr w:type="spellEnd"/>
      <w:r>
        <w:rPr>
          <w:sz w:val="28"/>
          <w:szCs w:val="28"/>
        </w:rPr>
        <w:t xml:space="preserve">. АКТ </w:t>
      </w:r>
      <w:proofErr w:type="spellStart"/>
      <w:r>
        <w:rPr>
          <w:sz w:val="28"/>
          <w:szCs w:val="28"/>
        </w:rPr>
        <w:t>кластерлері</w:t>
      </w:r>
      <w:proofErr w:type="spellEnd"/>
      <w:r>
        <w:rPr>
          <w:sz w:val="28"/>
          <w:szCs w:val="28"/>
        </w:rPr>
        <w:t xml:space="preserve"> </w:t>
      </w:r>
      <w:proofErr w:type="spellStart"/>
      <w:r>
        <w:rPr>
          <w:sz w:val="28"/>
          <w:szCs w:val="28"/>
        </w:rPr>
        <w:t>контекстінде</w:t>
      </w:r>
      <w:proofErr w:type="spellEnd"/>
      <w:r>
        <w:rPr>
          <w:sz w:val="28"/>
          <w:szCs w:val="28"/>
        </w:rPr>
        <w:t xml:space="preserve"> </w:t>
      </w:r>
      <w:proofErr w:type="spellStart"/>
      <w:r>
        <w:rPr>
          <w:sz w:val="28"/>
          <w:szCs w:val="28"/>
        </w:rPr>
        <w:t>бұл</w:t>
      </w:r>
      <w:proofErr w:type="spellEnd"/>
      <w:r>
        <w:rPr>
          <w:sz w:val="28"/>
          <w:szCs w:val="28"/>
        </w:rPr>
        <w:t xml:space="preserve"> теория </w:t>
      </w:r>
      <w:proofErr w:type="spellStart"/>
      <w:r>
        <w:rPr>
          <w:sz w:val="28"/>
          <w:szCs w:val="28"/>
        </w:rPr>
        <w:t>географиялық</w:t>
      </w:r>
      <w:proofErr w:type="spellEnd"/>
      <w:r>
        <w:rPr>
          <w:sz w:val="28"/>
          <w:szCs w:val="28"/>
        </w:rPr>
        <w:t xml:space="preserve"> </w:t>
      </w:r>
      <w:proofErr w:type="spellStart"/>
      <w:r>
        <w:rPr>
          <w:sz w:val="28"/>
          <w:szCs w:val="28"/>
        </w:rPr>
        <w:t>факторлар</w:t>
      </w:r>
      <w:proofErr w:type="spellEnd"/>
      <w:r>
        <w:rPr>
          <w:sz w:val="28"/>
          <w:szCs w:val="28"/>
        </w:rPr>
        <w:t xml:space="preserve"> мен </w:t>
      </w:r>
      <w:proofErr w:type="spellStart"/>
      <w:r>
        <w:rPr>
          <w:sz w:val="28"/>
          <w:szCs w:val="28"/>
        </w:rPr>
        <w:t>кеңістіктік</w:t>
      </w:r>
      <w:proofErr w:type="spellEnd"/>
      <w:r>
        <w:rPr>
          <w:sz w:val="28"/>
          <w:szCs w:val="28"/>
        </w:rPr>
        <w:t xml:space="preserve"> </w:t>
      </w:r>
      <w:proofErr w:type="spellStart"/>
      <w:r>
        <w:rPr>
          <w:sz w:val="28"/>
          <w:szCs w:val="28"/>
        </w:rPr>
        <w:t>динамиканың</w:t>
      </w:r>
      <w:proofErr w:type="spellEnd"/>
      <w:r>
        <w:rPr>
          <w:sz w:val="28"/>
          <w:szCs w:val="28"/>
        </w:rPr>
        <w:t xml:space="preserve"> осы </w:t>
      </w:r>
      <w:proofErr w:type="spellStart"/>
      <w:r>
        <w:rPr>
          <w:sz w:val="28"/>
          <w:szCs w:val="28"/>
        </w:rPr>
        <w:t>кластерлердің</w:t>
      </w:r>
      <w:proofErr w:type="spellEnd"/>
      <w:r>
        <w:rPr>
          <w:sz w:val="28"/>
          <w:szCs w:val="28"/>
        </w:rPr>
        <w:t xml:space="preserve"> </w:t>
      </w:r>
      <w:proofErr w:type="spellStart"/>
      <w:r>
        <w:rPr>
          <w:sz w:val="28"/>
          <w:szCs w:val="28"/>
        </w:rPr>
        <w:t>қалыптасуына</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қабілеттілігіне</w:t>
      </w:r>
      <w:proofErr w:type="spellEnd"/>
      <w:r>
        <w:rPr>
          <w:sz w:val="28"/>
          <w:szCs w:val="28"/>
        </w:rPr>
        <w:t xml:space="preserve"> </w:t>
      </w:r>
      <w:proofErr w:type="spellStart"/>
      <w:r>
        <w:rPr>
          <w:sz w:val="28"/>
          <w:szCs w:val="28"/>
        </w:rPr>
        <w:t>қалай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ететінін</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ұсынады</w:t>
      </w:r>
      <w:proofErr w:type="spellEnd"/>
      <w:r>
        <w:rPr>
          <w:sz w:val="28"/>
          <w:szCs w:val="28"/>
        </w:rPr>
        <w:t>. Кругман [</w:t>
      </w:r>
      <w:r w:rsidR="000D2002">
        <w:rPr>
          <w:sz w:val="28"/>
          <w:szCs w:val="28"/>
          <w:lang w:val="kk-KZ"/>
        </w:rPr>
        <w:t>37</w:t>
      </w:r>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Фуджита</w:t>
      </w:r>
      <w:proofErr w:type="spellEnd"/>
      <w:r>
        <w:rPr>
          <w:sz w:val="28"/>
          <w:szCs w:val="28"/>
        </w:rPr>
        <w:t xml:space="preserve"> мен Тиссе [3</w:t>
      </w:r>
      <w:r w:rsidR="000D2002">
        <w:rPr>
          <w:sz w:val="28"/>
          <w:szCs w:val="28"/>
          <w:lang w:val="kk-KZ"/>
        </w:rPr>
        <w:t>8</w:t>
      </w:r>
      <w:r>
        <w:rPr>
          <w:sz w:val="28"/>
          <w:szCs w:val="28"/>
        </w:rPr>
        <w:t xml:space="preserve">] </w:t>
      </w:r>
      <w:proofErr w:type="spellStart"/>
      <w:r>
        <w:rPr>
          <w:sz w:val="28"/>
          <w:szCs w:val="28"/>
        </w:rPr>
        <w:t>сияқты</w:t>
      </w:r>
      <w:proofErr w:type="spellEnd"/>
      <w:r>
        <w:rPr>
          <w:sz w:val="28"/>
          <w:szCs w:val="28"/>
        </w:rPr>
        <w:t xml:space="preserve"> осы </w:t>
      </w:r>
      <w:proofErr w:type="spellStart"/>
      <w:r>
        <w:rPr>
          <w:sz w:val="28"/>
          <w:szCs w:val="28"/>
        </w:rPr>
        <w:t>саладағы</w:t>
      </w:r>
      <w:proofErr w:type="spellEnd"/>
      <w:r>
        <w:rPr>
          <w:sz w:val="28"/>
          <w:szCs w:val="28"/>
        </w:rPr>
        <w:t xml:space="preserve"> </w:t>
      </w:r>
      <w:proofErr w:type="spellStart"/>
      <w:r>
        <w:rPr>
          <w:sz w:val="28"/>
          <w:szCs w:val="28"/>
        </w:rPr>
        <w:t>танымал</w:t>
      </w:r>
      <w:proofErr w:type="spellEnd"/>
      <w:r>
        <w:rPr>
          <w:sz w:val="28"/>
          <w:szCs w:val="28"/>
        </w:rPr>
        <w:t xml:space="preserve"> </w:t>
      </w:r>
      <w:proofErr w:type="spellStart"/>
      <w:r>
        <w:rPr>
          <w:sz w:val="28"/>
          <w:szCs w:val="28"/>
        </w:rPr>
        <w:t>авторлардың</w:t>
      </w:r>
      <w:proofErr w:type="spellEnd"/>
      <w:r>
        <w:rPr>
          <w:sz w:val="28"/>
          <w:szCs w:val="28"/>
        </w:rPr>
        <w:t xml:space="preserve"> </w:t>
      </w:r>
      <w:proofErr w:type="spellStart"/>
      <w:r>
        <w:rPr>
          <w:sz w:val="28"/>
          <w:szCs w:val="28"/>
        </w:rPr>
        <w:t>пікірінше</w:t>
      </w:r>
      <w:proofErr w:type="spellEnd"/>
      <w:r>
        <w:rPr>
          <w:sz w:val="28"/>
          <w:szCs w:val="28"/>
        </w:rPr>
        <w:t xml:space="preserve">, АКТ </w:t>
      </w:r>
      <w:proofErr w:type="spellStart"/>
      <w:r>
        <w:rPr>
          <w:sz w:val="28"/>
          <w:szCs w:val="28"/>
        </w:rPr>
        <w:t>кластерлеріне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экономикалық</w:t>
      </w:r>
      <w:proofErr w:type="spellEnd"/>
      <w:r>
        <w:rPr>
          <w:sz w:val="28"/>
          <w:szCs w:val="28"/>
        </w:rPr>
        <w:t xml:space="preserve"> география </w:t>
      </w:r>
      <w:proofErr w:type="spellStart"/>
      <w:r>
        <w:rPr>
          <w:sz w:val="28"/>
          <w:szCs w:val="28"/>
        </w:rPr>
        <w:t>теориясының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аспектілерінің</w:t>
      </w:r>
      <w:proofErr w:type="spellEnd"/>
      <w:r>
        <w:rPr>
          <w:sz w:val="28"/>
          <w:szCs w:val="28"/>
        </w:rPr>
        <w:t xml:space="preserve"> </w:t>
      </w:r>
      <w:proofErr w:type="spellStart"/>
      <w:r>
        <w:rPr>
          <w:sz w:val="28"/>
          <w:szCs w:val="28"/>
        </w:rPr>
        <w:t>бірі</w:t>
      </w:r>
      <w:proofErr w:type="spellEnd"/>
      <w:r>
        <w:rPr>
          <w:sz w:val="28"/>
          <w:szCs w:val="28"/>
        </w:rPr>
        <w:t xml:space="preserve"> агломерация </w:t>
      </w:r>
      <w:proofErr w:type="spellStart"/>
      <w:r>
        <w:rPr>
          <w:sz w:val="28"/>
          <w:szCs w:val="28"/>
        </w:rPr>
        <w:t>экономикасы</w:t>
      </w:r>
      <w:proofErr w:type="spellEnd"/>
      <w:r>
        <w:rPr>
          <w:sz w:val="28"/>
          <w:szCs w:val="28"/>
        </w:rPr>
        <w:t xml:space="preserve"> </w:t>
      </w:r>
      <w:proofErr w:type="spellStart"/>
      <w:r>
        <w:rPr>
          <w:sz w:val="28"/>
          <w:szCs w:val="28"/>
        </w:rPr>
        <w:t>тұжырымдамасы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Агломерация </w:t>
      </w:r>
      <w:proofErr w:type="spellStart"/>
      <w:r>
        <w:rPr>
          <w:sz w:val="28"/>
          <w:szCs w:val="28"/>
        </w:rPr>
        <w:t>экономикасы</w:t>
      </w:r>
      <w:proofErr w:type="spellEnd"/>
      <w:r>
        <w:rPr>
          <w:sz w:val="28"/>
          <w:szCs w:val="28"/>
        </w:rPr>
        <w:t xml:space="preserve"> </w:t>
      </w:r>
      <w:proofErr w:type="spellStart"/>
      <w:r>
        <w:rPr>
          <w:sz w:val="28"/>
          <w:szCs w:val="28"/>
        </w:rPr>
        <w:t>фирмалар</w:t>
      </w:r>
      <w:proofErr w:type="spellEnd"/>
      <w:r>
        <w:rPr>
          <w:sz w:val="28"/>
          <w:szCs w:val="28"/>
        </w:rPr>
        <w:t xml:space="preserve"> мен </w:t>
      </w:r>
      <w:proofErr w:type="spellStart"/>
      <w:r>
        <w:rPr>
          <w:sz w:val="28"/>
          <w:szCs w:val="28"/>
        </w:rPr>
        <w:t>ұйымдарды</w:t>
      </w:r>
      <w:proofErr w:type="spellEnd"/>
      <w:r>
        <w:rPr>
          <w:sz w:val="28"/>
          <w:szCs w:val="28"/>
        </w:rPr>
        <w:t xml:space="preserve"> </w:t>
      </w:r>
      <w:proofErr w:type="spellStart"/>
      <w:r>
        <w:rPr>
          <w:sz w:val="28"/>
          <w:szCs w:val="28"/>
        </w:rPr>
        <w:t>бір-біріне</w:t>
      </w:r>
      <w:proofErr w:type="spellEnd"/>
      <w:r>
        <w:rPr>
          <w:sz w:val="28"/>
          <w:szCs w:val="28"/>
        </w:rPr>
        <w:t xml:space="preserve"> </w:t>
      </w:r>
      <w:proofErr w:type="spellStart"/>
      <w:r>
        <w:rPr>
          <w:sz w:val="28"/>
          <w:szCs w:val="28"/>
        </w:rPr>
        <w:t>жақын</w:t>
      </w:r>
      <w:proofErr w:type="spellEnd"/>
      <w:r>
        <w:rPr>
          <w:sz w:val="28"/>
          <w:szCs w:val="28"/>
        </w:rPr>
        <w:t xml:space="preserve"> </w:t>
      </w:r>
      <w:proofErr w:type="spellStart"/>
      <w:r>
        <w:rPr>
          <w:sz w:val="28"/>
          <w:szCs w:val="28"/>
        </w:rPr>
        <w:t>орналастырудан</w:t>
      </w:r>
      <w:proofErr w:type="spellEnd"/>
      <w:r>
        <w:rPr>
          <w:sz w:val="28"/>
          <w:szCs w:val="28"/>
        </w:rPr>
        <w:t xml:space="preserve"> </w:t>
      </w:r>
      <w:proofErr w:type="spellStart"/>
      <w:r>
        <w:rPr>
          <w:sz w:val="28"/>
          <w:szCs w:val="28"/>
        </w:rPr>
        <w:t>туындайтын</w:t>
      </w:r>
      <w:proofErr w:type="spellEnd"/>
      <w:r>
        <w:rPr>
          <w:sz w:val="28"/>
          <w:szCs w:val="28"/>
        </w:rPr>
        <w:t xml:space="preserve"> </w:t>
      </w:r>
      <w:proofErr w:type="spellStart"/>
      <w:r>
        <w:rPr>
          <w:sz w:val="28"/>
          <w:szCs w:val="28"/>
        </w:rPr>
        <w:t>пайданы</w:t>
      </w:r>
      <w:proofErr w:type="spellEnd"/>
      <w:r>
        <w:rPr>
          <w:sz w:val="28"/>
          <w:szCs w:val="28"/>
        </w:rPr>
        <w:t xml:space="preserve"> </w:t>
      </w:r>
      <w:proofErr w:type="spellStart"/>
      <w:r>
        <w:rPr>
          <w:sz w:val="28"/>
          <w:szCs w:val="28"/>
        </w:rPr>
        <w:t>білдіреді</w:t>
      </w:r>
      <w:proofErr w:type="spellEnd"/>
      <w:r>
        <w:rPr>
          <w:sz w:val="28"/>
          <w:szCs w:val="28"/>
        </w:rPr>
        <w:t xml:space="preserve">. АКТ </w:t>
      </w:r>
      <w:proofErr w:type="spellStart"/>
      <w:r>
        <w:rPr>
          <w:sz w:val="28"/>
          <w:szCs w:val="28"/>
        </w:rPr>
        <w:t>кластерлері</w:t>
      </w:r>
      <w:proofErr w:type="spellEnd"/>
      <w:r>
        <w:rPr>
          <w:sz w:val="28"/>
          <w:szCs w:val="28"/>
        </w:rPr>
        <w:t xml:space="preserve"> </w:t>
      </w:r>
      <w:proofErr w:type="spellStart"/>
      <w:r>
        <w:rPr>
          <w:sz w:val="28"/>
          <w:szCs w:val="28"/>
        </w:rPr>
        <w:t>жағдайында</w:t>
      </w:r>
      <w:proofErr w:type="spellEnd"/>
      <w:r>
        <w:rPr>
          <w:sz w:val="28"/>
          <w:szCs w:val="28"/>
        </w:rPr>
        <w:t xml:space="preserve"> </w:t>
      </w:r>
      <w:proofErr w:type="spellStart"/>
      <w:r>
        <w:rPr>
          <w:sz w:val="28"/>
          <w:szCs w:val="28"/>
        </w:rPr>
        <w:t>агломерациялық</w:t>
      </w:r>
      <w:proofErr w:type="spellEnd"/>
      <w:r>
        <w:rPr>
          <w:sz w:val="28"/>
          <w:szCs w:val="28"/>
        </w:rPr>
        <w:t xml:space="preserve"> экономика </w:t>
      </w:r>
      <w:proofErr w:type="spellStart"/>
      <w:r>
        <w:rPr>
          <w:sz w:val="28"/>
          <w:szCs w:val="28"/>
        </w:rPr>
        <w:t>білімнің</w:t>
      </w:r>
      <w:proofErr w:type="spellEnd"/>
      <w:r>
        <w:rPr>
          <w:sz w:val="28"/>
          <w:szCs w:val="28"/>
        </w:rPr>
        <w:t xml:space="preserve"> </w:t>
      </w:r>
      <w:proofErr w:type="spellStart"/>
      <w:r>
        <w:rPr>
          <w:sz w:val="28"/>
          <w:szCs w:val="28"/>
        </w:rPr>
        <w:t>қайталама</w:t>
      </w:r>
      <w:proofErr w:type="spellEnd"/>
      <w:r>
        <w:rPr>
          <w:sz w:val="28"/>
          <w:szCs w:val="28"/>
        </w:rPr>
        <w:t xml:space="preserve"> </w:t>
      </w:r>
      <w:proofErr w:type="spellStart"/>
      <w:r>
        <w:rPr>
          <w:sz w:val="28"/>
          <w:szCs w:val="28"/>
        </w:rPr>
        <w:t>ағыны</w:t>
      </w:r>
      <w:proofErr w:type="spellEnd"/>
      <w:r>
        <w:rPr>
          <w:sz w:val="28"/>
          <w:szCs w:val="28"/>
        </w:rPr>
        <w:t xml:space="preserve">, </w:t>
      </w:r>
      <w:proofErr w:type="spellStart"/>
      <w:r>
        <w:rPr>
          <w:sz w:val="28"/>
          <w:szCs w:val="28"/>
        </w:rPr>
        <w:t>еңбек</w:t>
      </w:r>
      <w:proofErr w:type="spellEnd"/>
      <w:r>
        <w:rPr>
          <w:sz w:val="28"/>
          <w:szCs w:val="28"/>
        </w:rPr>
        <w:t xml:space="preserve"> </w:t>
      </w:r>
      <w:proofErr w:type="spellStart"/>
      <w:r>
        <w:rPr>
          <w:sz w:val="28"/>
          <w:szCs w:val="28"/>
        </w:rPr>
        <w:t>нарықтарын</w:t>
      </w:r>
      <w:proofErr w:type="spellEnd"/>
      <w:r>
        <w:rPr>
          <w:sz w:val="28"/>
          <w:szCs w:val="28"/>
        </w:rPr>
        <w:t xml:space="preserve"> </w:t>
      </w:r>
      <w:proofErr w:type="spellStart"/>
      <w:r>
        <w:rPr>
          <w:sz w:val="28"/>
          <w:szCs w:val="28"/>
        </w:rPr>
        <w:t>біріктіру</w:t>
      </w:r>
      <w:proofErr w:type="spellEnd"/>
      <w:r>
        <w:rPr>
          <w:sz w:val="28"/>
          <w:szCs w:val="28"/>
        </w:rPr>
        <w:t xml:space="preserve">, </w:t>
      </w:r>
      <w:proofErr w:type="spellStart"/>
      <w:r>
        <w:rPr>
          <w:sz w:val="28"/>
          <w:szCs w:val="28"/>
        </w:rPr>
        <w:t>мамандандырылған</w:t>
      </w:r>
      <w:proofErr w:type="spellEnd"/>
      <w:r>
        <w:rPr>
          <w:sz w:val="28"/>
          <w:szCs w:val="28"/>
        </w:rPr>
        <w:t xml:space="preserve"> </w:t>
      </w:r>
      <w:proofErr w:type="spellStart"/>
      <w:r>
        <w:rPr>
          <w:sz w:val="28"/>
          <w:szCs w:val="28"/>
        </w:rPr>
        <w:t>жеткізушілерге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инфрақұрылымы</w:t>
      </w:r>
      <w:proofErr w:type="spellEnd"/>
      <w:r>
        <w:rPr>
          <w:sz w:val="28"/>
          <w:szCs w:val="28"/>
        </w:rPr>
        <w:t xml:space="preserve"> мен </w:t>
      </w:r>
      <w:proofErr w:type="spellStart"/>
      <w:r>
        <w:rPr>
          <w:sz w:val="28"/>
          <w:szCs w:val="28"/>
        </w:rPr>
        <w:t>қызметтерінің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көрінуі</w:t>
      </w:r>
      <w:proofErr w:type="spellEnd"/>
      <w:r>
        <w:rPr>
          <w:sz w:val="28"/>
          <w:szCs w:val="28"/>
        </w:rPr>
        <w:t xml:space="preserve"> </w:t>
      </w:r>
      <w:proofErr w:type="spellStart"/>
      <w:r>
        <w:rPr>
          <w:sz w:val="28"/>
          <w:szCs w:val="28"/>
        </w:rPr>
        <w:t>мүмкін</w:t>
      </w:r>
      <w:proofErr w:type="spellEnd"/>
      <w:r>
        <w:rPr>
          <w:sz w:val="28"/>
          <w:szCs w:val="28"/>
        </w:rPr>
        <w:t xml:space="preserve"> [</w:t>
      </w:r>
      <w:r w:rsidR="0065110A">
        <w:rPr>
          <w:sz w:val="28"/>
          <w:szCs w:val="28"/>
          <w:lang w:val="kk-KZ"/>
        </w:rPr>
        <w:t>37</w:t>
      </w:r>
      <w:r>
        <w:rPr>
          <w:sz w:val="28"/>
          <w:szCs w:val="28"/>
        </w:rPr>
        <w:t xml:space="preserve">, </w:t>
      </w:r>
      <w:r w:rsidR="0065110A">
        <w:rPr>
          <w:sz w:val="28"/>
          <w:szCs w:val="28"/>
          <w:lang w:val="kk-KZ"/>
        </w:rPr>
        <w:t>38</w:t>
      </w:r>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аймақта</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мекемелердің</w:t>
      </w:r>
      <w:proofErr w:type="spellEnd"/>
      <w:r>
        <w:rPr>
          <w:sz w:val="28"/>
          <w:szCs w:val="28"/>
        </w:rPr>
        <w:t xml:space="preserve"> </w:t>
      </w:r>
      <w:proofErr w:type="spellStart"/>
      <w:r>
        <w:rPr>
          <w:sz w:val="28"/>
          <w:szCs w:val="28"/>
        </w:rPr>
        <w:t>шоғырлануы</w:t>
      </w:r>
      <w:proofErr w:type="spellEnd"/>
      <w:r>
        <w:rPr>
          <w:sz w:val="28"/>
          <w:szCs w:val="28"/>
        </w:rPr>
        <w:t xml:space="preserve"> </w:t>
      </w:r>
      <w:proofErr w:type="spellStart"/>
      <w:r>
        <w:rPr>
          <w:sz w:val="28"/>
          <w:szCs w:val="28"/>
        </w:rPr>
        <w:t>синергетикалық</w:t>
      </w:r>
      <w:proofErr w:type="spellEnd"/>
      <w:r>
        <w:rPr>
          <w:sz w:val="28"/>
          <w:szCs w:val="28"/>
        </w:rPr>
        <w:t xml:space="preserve"> </w:t>
      </w:r>
      <w:proofErr w:type="spellStart"/>
      <w:r>
        <w:rPr>
          <w:sz w:val="28"/>
          <w:szCs w:val="28"/>
        </w:rPr>
        <w:t>әсерге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lastRenderedPageBreak/>
        <w:t>ынтымақтастықты</w:t>
      </w:r>
      <w:proofErr w:type="spellEnd"/>
      <w:r>
        <w:rPr>
          <w:sz w:val="28"/>
          <w:szCs w:val="28"/>
        </w:rPr>
        <w:t xml:space="preserve"> </w:t>
      </w:r>
      <w:proofErr w:type="spellStart"/>
      <w:r>
        <w:rPr>
          <w:sz w:val="28"/>
          <w:szCs w:val="28"/>
        </w:rPr>
        <w:t>жеңілдетеді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кластердің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өнімділігі</w:t>
      </w:r>
      <w:proofErr w:type="spellEnd"/>
      <w:r>
        <w:rPr>
          <w:sz w:val="28"/>
          <w:szCs w:val="28"/>
        </w:rPr>
        <w:t xml:space="preserve"> мен </w:t>
      </w:r>
      <w:proofErr w:type="spellStart"/>
      <w:r>
        <w:rPr>
          <w:sz w:val="28"/>
          <w:szCs w:val="28"/>
        </w:rPr>
        <w:t>инновациялық</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арттырады</w:t>
      </w:r>
      <w:proofErr w:type="spellEnd"/>
      <w:r>
        <w:rPr>
          <w:sz w:val="28"/>
          <w:szCs w:val="28"/>
        </w:rPr>
        <w:t>.</w:t>
      </w:r>
    </w:p>
    <w:p w14:paraId="53727DED" w14:textId="45E9CAD1" w:rsidR="00403B56" w:rsidRDefault="0006100F" w:rsidP="00341FD0">
      <w:pPr>
        <w:ind w:firstLine="709"/>
        <w:jc w:val="both"/>
        <w:rPr>
          <w:sz w:val="28"/>
          <w:szCs w:val="28"/>
        </w:rPr>
      </w:pP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экономикалық</w:t>
      </w:r>
      <w:proofErr w:type="spellEnd"/>
      <w:r>
        <w:rPr>
          <w:sz w:val="28"/>
          <w:szCs w:val="28"/>
        </w:rPr>
        <w:t xml:space="preserve"> география </w:t>
      </w:r>
      <w:proofErr w:type="spellStart"/>
      <w:r>
        <w:rPr>
          <w:sz w:val="28"/>
          <w:szCs w:val="28"/>
        </w:rPr>
        <w:t>теориясы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қалыптастырудағы</w:t>
      </w:r>
      <w:proofErr w:type="spellEnd"/>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w:t>
      </w:r>
      <w:proofErr w:type="spellEnd"/>
      <w:r>
        <w:rPr>
          <w:sz w:val="28"/>
          <w:szCs w:val="28"/>
        </w:rPr>
        <w:t xml:space="preserve"> мен </w:t>
      </w:r>
      <w:proofErr w:type="spellStart"/>
      <w:r>
        <w:rPr>
          <w:sz w:val="28"/>
          <w:szCs w:val="28"/>
        </w:rPr>
        <w:t>аймақтық</w:t>
      </w:r>
      <w:proofErr w:type="spellEnd"/>
      <w:r>
        <w:rPr>
          <w:sz w:val="28"/>
          <w:szCs w:val="28"/>
        </w:rPr>
        <w:t xml:space="preserve"> </w:t>
      </w:r>
      <w:proofErr w:type="spellStart"/>
      <w:r>
        <w:rPr>
          <w:sz w:val="28"/>
          <w:szCs w:val="28"/>
        </w:rPr>
        <w:t>артықшылықтардың</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Көрнекті</w:t>
      </w:r>
      <w:proofErr w:type="spellEnd"/>
      <w:r>
        <w:rPr>
          <w:sz w:val="28"/>
          <w:szCs w:val="28"/>
        </w:rPr>
        <w:t xml:space="preserve"> </w:t>
      </w:r>
      <w:proofErr w:type="spellStart"/>
      <w:r>
        <w:rPr>
          <w:sz w:val="28"/>
          <w:szCs w:val="28"/>
        </w:rPr>
        <w:t>авторлар</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Сторпер</w:t>
      </w:r>
      <w:proofErr w:type="spellEnd"/>
      <w:r>
        <w:rPr>
          <w:sz w:val="28"/>
          <w:szCs w:val="28"/>
        </w:rPr>
        <w:t xml:space="preserve"> мен </w:t>
      </w:r>
      <w:proofErr w:type="spellStart"/>
      <w:r>
        <w:rPr>
          <w:sz w:val="28"/>
          <w:szCs w:val="28"/>
        </w:rPr>
        <w:t>Венаблс</w:t>
      </w:r>
      <w:proofErr w:type="spellEnd"/>
      <w:r>
        <w:rPr>
          <w:sz w:val="28"/>
          <w:szCs w:val="28"/>
        </w:rPr>
        <w:t xml:space="preserve"> [</w:t>
      </w:r>
      <w:r w:rsidR="00895D1E">
        <w:rPr>
          <w:sz w:val="28"/>
          <w:szCs w:val="28"/>
          <w:lang w:val="kk-KZ"/>
        </w:rPr>
        <w:t>39</w:t>
      </w:r>
      <w:r>
        <w:rPr>
          <w:sz w:val="28"/>
          <w:szCs w:val="28"/>
        </w:rPr>
        <w:t xml:space="preserve">] </w:t>
      </w:r>
      <w:proofErr w:type="spellStart"/>
      <w:r>
        <w:rPr>
          <w:sz w:val="28"/>
          <w:szCs w:val="28"/>
        </w:rPr>
        <w:t>және</w:t>
      </w:r>
      <w:proofErr w:type="spellEnd"/>
      <w:r>
        <w:rPr>
          <w:sz w:val="28"/>
          <w:szCs w:val="28"/>
        </w:rPr>
        <w:t xml:space="preserve"> Мартин мен </w:t>
      </w:r>
      <w:proofErr w:type="spellStart"/>
      <w:r>
        <w:rPr>
          <w:sz w:val="28"/>
          <w:szCs w:val="28"/>
        </w:rPr>
        <w:t>Санли</w:t>
      </w:r>
      <w:proofErr w:type="spellEnd"/>
      <w:r>
        <w:rPr>
          <w:sz w:val="28"/>
          <w:szCs w:val="28"/>
        </w:rPr>
        <w:t xml:space="preserve"> [</w:t>
      </w:r>
      <w:r w:rsidR="00895D1E">
        <w:rPr>
          <w:sz w:val="28"/>
          <w:szCs w:val="28"/>
          <w:lang w:val="kk-KZ"/>
        </w:rPr>
        <w:t>40</w:t>
      </w:r>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ресурстарға</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күшінің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proofErr w:type="spellStart"/>
      <w:r>
        <w:rPr>
          <w:sz w:val="28"/>
          <w:szCs w:val="28"/>
        </w:rPr>
        <w:t>мүмкіндіктер</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инфрақұрылымның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кіретінін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аймақта</w:t>
      </w:r>
      <w:proofErr w:type="spellEnd"/>
      <w:r>
        <w:rPr>
          <w:sz w:val="28"/>
          <w:szCs w:val="28"/>
        </w:rPr>
        <w:t xml:space="preserve"> </w:t>
      </w:r>
      <w:proofErr w:type="spellStart"/>
      <w:r>
        <w:rPr>
          <w:sz w:val="28"/>
          <w:szCs w:val="28"/>
        </w:rPr>
        <w:t>шоғырланған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ресурстар</w:t>
      </w:r>
      <w:proofErr w:type="spellEnd"/>
      <w:r>
        <w:rPr>
          <w:sz w:val="28"/>
          <w:szCs w:val="28"/>
        </w:rPr>
        <w:t xml:space="preserve"> </w:t>
      </w:r>
      <w:proofErr w:type="spellStart"/>
      <w:r>
        <w:rPr>
          <w:sz w:val="28"/>
          <w:szCs w:val="28"/>
        </w:rPr>
        <w:t>кластердің</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артықшылығына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ынталандырады</w:t>
      </w:r>
      <w:proofErr w:type="spellEnd"/>
      <w:r>
        <w:rPr>
          <w:sz w:val="28"/>
          <w:szCs w:val="28"/>
        </w:rPr>
        <w:t xml:space="preserve"> [4</w:t>
      </w:r>
      <w:r w:rsidR="00895D1E">
        <w:rPr>
          <w:sz w:val="28"/>
          <w:szCs w:val="28"/>
          <w:lang w:val="kk-KZ"/>
        </w:rPr>
        <w:t>0</w:t>
      </w:r>
      <w:r>
        <w:rPr>
          <w:sz w:val="28"/>
          <w:szCs w:val="28"/>
        </w:rPr>
        <w:t>, 4</w:t>
      </w:r>
      <w:r w:rsidR="00895D1E">
        <w:rPr>
          <w:sz w:val="28"/>
          <w:szCs w:val="28"/>
          <w:lang w:val="kk-KZ"/>
        </w:rPr>
        <w:t>1</w:t>
      </w:r>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кеңістіктік</w:t>
      </w:r>
      <w:proofErr w:type="spellEnd"/>
      <w:r>
        <w:rPr>
          <w:sz w:val="28"/>
          <w:szCs w:val="28"/>
        </w:rPr>
        <w:t xml:space="preserve"> </w:t>
      </w:r>
      <w:proofErr w:type="spellStart"/>
      <w:r>
        <w:rPr>
          <w:sz w:val="28"/>
          <w:szCs w:val="28"/>
        </w:rPr>
        <w:t>ұйымдастырылуы</w:t>
      </w:r>
      <w:proofErr w:type="spellEnd"/>
      <w:r>
        <w:rPr>
          <w:sz w:val="28"/>
          <w:szCs w:val="28"/>
        </w:rPr>
        <w:t xml:space="preserve"> </w:t>
      </w:r>
      <w:proofErr w:type="spellStart"/>
      <w:r>
        <w:rPr>
          <w:sz w:val="28"/>
          <w:szCs w:val="28"/>
        </w:rPr>
        <w:t>Экономикалық</w:t>
      </w:r>
      <w:proofErr w:type="spellEnd"/>
      <w:r>
        <w:rPr>
          <w:sz w:val="28"/>
          <w:szCs w:val="28"/>
        </w:rPr>
        <w:t xml:space="preserve"> география </w:t>
      </w:r>
      <w:proofErr w:type="spellStart"/>
      <w:r>
        <w:rPr>
          <w:sz w:val="28"/>
          <w:szCs w:val="28"/>
        </w:rPr>
        <w:t>теориясында</w:t>
      </w:r>
      <w:proofErr w:type="spellEnd"/>
      <w:r>
        <w:rPr>
          <w:sz w:val="28"/>
          <w:szCs w:val="28"/>
        </w:rPr>
        <w:t xml:space="preserve"> да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Глезер </w:t>
      </w:r>
      <w:proofErr w:type="spellStart"/>
      <w:r>
        <w:rPr>
          <w:sz w:val="28"/>
          <w:szCs w:val="28"/>
        </w:rPr>
        <w:t>және</w:t>
      </w:r>
      <w:proofErr w:type="spellEnd"/>
      <w:r>
        <w:rPr>
          <w:sz w:val="28"/>
          <w:szCs w:val="28"/>
        </w:rPr>
        <w:t xml:space="preserve"> </w:t>
      </w:r>
      <w:proofErr w:type="spellStart"/>
      <w:r>
        <w:rPr>
          <w:sz w:val="28"/>
          <w:szCs w:val="28"/>
        </w:rPr>
        <w:t>басқалар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аударарлық</w:t>
      </w:r>
      <w:proofErr w:type="spellEnd"/>
      <w:r>
        <w:rPr>
          <w:sz w:val="28"/>
          <w:szCs w:val="28"/>
        </w:rPr>
        <w:t xml:space="preserve"> </w:t>
      </w:r>
      <w:proofErr w:type="spellStart"/>
      <w:r>
        <w:rPr>
          <w:sz w:val="28"/>
          <w:szCs w:val="28"/>
        </w:rPr>
        <w:t>ғалымдар</w:t>
      </w:r>
      <w:proofErr w:type="spellEnd"/>
      <w:r>
        <w:rPr>
          <w:sz w:val="28"/>
          <w:szCs w:val="28"/>
        </w:rPr>
        <w:t xml:space="preserve"> [4</w:t>
      </w:r>
      <w:r w:rsidR="00920A02">
        <w:rPr>
          <w:sz w:val="28"/>
          <w:szCs w:val="28"/>
          <w:lang w:val="kk-KZ"/>
        </w:rPr>
        <w:t>2</w:t>
      </w:r>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Дюрантон</w:t>
      </w:r>
      <w:proofErr w:type="spellEnd"/>
      <w:r>
        <w:rPr>
          <w:sz w:val="28"/>
          <w:szCs w:val="28"/>
        </w:rPr>
        <w:t xml:space="preserve"> мен </w:t>
      </w:r>
      <w:proofErr w:type="spellStart"/>
      <w:r>
        <w:rPr>
          <w:sz w:val="28"/>
          <w:szCs w:val="28"/>
        </w:rPr>
        <w:t>Пуга</w:t>
      </w:r>
      <w:proofErr w:type="spellEnd"/>
      <w:r>
        <w:rPr>
          <w:sz w:val="28"/>
          <w:szCs w:val="28"/>
        </w:rPr>
        <w:t xml:space="preserve"> [</w:t>
      </w:r>
      <w:r w:rsidR="00920A02">
        <w:rPr>
          <w:sz w:val="28"/>
          <w:szCs w:val="28"/>
          <w:lang w:val="kk-KZ"/>
        </w:rPr>
        <w:t>43</w:t>
      </w:r>
      <w:r>
        <w:rPr>
          <w:sz w:val="28"/>
          <w:szCs w:val="28"/>
        </w:rPr>
        <w:t xml:space="preserve">] </w:t>
      </w:r>
      <w:proofErr w:type="spellStart"/>
      <w:r>
        <w:rPr>
          <w:sz w:val="28"/>
          <w:szCs w:val="28"/>
        </w:rPr>
        <w:t>фирмалардың</w:t>
      </w:r>
      <w:proofErr w:type="spellEnd"/>
      <w:r>
        <w:rPr>
          <w:sz w:val="28"/>
          <w:szCs w:val="28"/>
        </w:rPr>
        <w:t xml:space="preserve"> </w:t>
      </w:r>
      <w:proofErr w:type="spellStart"/>
      <w:r>
        <w:rPr>
          <w:sz w:val="28"/>
          <w:szCs w:val="28"/>
        </w:rPr>
        <w:t>физикалық</w:t>
      </w:r>
      <w:proofErr w:type="spellEnd"/>
      <w:r>
        <w:rPr>
          <w:sz w:val="28"/>
          <w:szCs w:val="28"/>
        </w:rPr>
        <w:t xml:space="preserve"> </w:t>
      </w:r>
      <w:proofErr w:type="spellStart"/>
      <w:r>
        <w:rPr>
          <w:sz w:val="28"/>
          <w:szCs w:val="28"/>
        </w:rPr>
        <w:t>жақындығы</w:t>
      </w:r>
      <w:proofErr w:type="spellEnd"/>
      <w:r>
        <w:rPr>
          <w:sz w:val="28"/>
          <w:szCs w:val="28"/>
        </w:rPr>
        <w:t xml:space="preserve">, </w:t>
      </w:r>
      <w:proofErr w:type="spellStart"/>
      <w:r>
        <w:rPr>
          <w:sz w:val="28"/>
          <w:szCs w:val="28"/>
        </w:rPr>
        <w:t>Көлік</w:t>
      </w:r>
      <w:proofErr w:type="spellEnd"/>
      <w:r>
        <w:rPr>
          <w:sz w:val="28"/>
          <w:szCs w:val="28"/>
        </w:rPr>
        <w:t xml:space="preserve"> </w:t>
      </w:r>
      <w:proofErr w:type="spellStart"/>
      <w:r>
        <w:rPr>
          <w:sz w:val="28"/>
          <w:szCs w:val="28"/>
        </w:rPr>
        <w:t>желілерінің</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жетімділігі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одақтас</w:t>
      </w:r>
      <w:proofErr w:type="spellEnd"/>
      <w:r>
        <w:rPr>
          <w:sz w:val="28"/>
          <w:szCs w:val="28"/>
        </w:rPr>
        <w:t xml:space="preserve"> </w:t>
      </w:r>
      <w:proofErr w:type="spellStart"/>
      <w:r>
        <w:rPr>
          <w:sz w:val="28"/>
          <w:szCs w:val="28"/>
        </w:rPr>
        <w:t>салалардың</w:t>
      </w:r>
      <w:proofErr w:type="spellEnd"/>
      <w:r>
        <w:rPr>
          <w:sz w:val="28"/>
          <w:szCs w:val="28"/>
        </w:rPr>
        <w:t xml:space="preserve"> </w:t>
      </w:r>
      <w:proofErr w:type="spellStart"/>
      <w:r>
        <w:rPr>
          <w:sz w:val="28"/>
          <w:szCs w:val="28"/>
        </w:rPr>
        <w:t>кластерлеріне</w:t>
      </w:r>
      <w:proofErr w:type="spellEnd"/>
      <w:r>
        <w:rPr>
          <w:sz w:val="28"/>
          <w:szCs w:val="28"/>
        </w:rPr>
        <w:t xml:space="preserve"> </w:t>
      </w:r>
      <w:proofErr w:type="spellStart"/>
      <w:r>
        <w:rPr>
          <w:sz w:val="28"/>
          <w:szCs w:val="28"/>
        </w:rPr>
        <w:t>бірігу</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факторлар</w:t>
      </w:r>
      <w:proofErr w:type="spellEnd"/>
      <w:r>
        <w:rPr>
          <w:sz w:val="28"/>
          <w:szCs w:val="28"/>
        </w:rPr>
        <w:t xml:space="preserve"> кластер </w:t>
      </w:r>
      <w:proofErr w:type="spellStart"/>
      <w:r>
        <w:rPr>
          <w:sz w:val="28"/>
          <w:szCs w:val="28"/>
        </w:rPr>
        <w:t>ішіндегі</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ағынына</w:t>
      </w:r>
      <w:proofErr w:type="spellEnd"/>
      <w:r>
        <w:rPr>
          <w:sz w:val="28"/>
          <w:szCs w:val="28"/>
        </w:rPr>
        <w:t xml:space="preserve">, </w:t>
      </w:r>
      <w:proofErr w:type="spellStart"/>
      <w:r>
        <w:rPr>
          <w:sz w:val="28"/>
          <w:szCs w:val="28"/>
        </w:rPr>
        <w:t>ынтымақтастыққа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Жақындық</w:t>
      </w:r>
      <w:proofErr w:type="spellEnd"/>
      <w:r>
        <w:rPr>
          <w:sz w:val="28"/>
          <w:szCs w:val="28"/>
        </w:rPr>
        <w:t xml:space="preserve"> </w:t>
      </w:r>
      <w:proofErr w:type="spellStart"/>
      <w:r>
        <w:rPr>
          <w:sz w:val="28"/>
          <w:szCs w:val="28"/>
        </w:rPr>
        <w:t>бетпе</w:t>
      </w:r>
      <w:proofErr w:type="spellEnd"/>
      <w:r>
        <w:rPr>
          <w:sz w:val="28"/>
          <w:szCs w:val="28"/>
        </w:rPr>
        <w:t xml:space="preserve">-бет </w:t>
      </w:r>
      <w:proofErr w:type="spellStart"/>
      <w:r>
        <w:rPr>
          <w:sz w:val="28"/>
          <w:szCs w:val="28"/>
        </w:rPr>
        <w:t>өзара</w:t>
      </w:r>
      <w:proofErr w:type="spellEnd"/>
      <w:r>
        <w:rPr>
          <w:sz w:val="28"/>
          <w:szCs w:val="28"/>
        </w:rPr>
        <w:t xml:space="preserve"> </w:t>
      </w:r>
      <w:proofErr w:type="spellStart"/>
      <w:r>
        <w:rPr>
          <w:sz w:val="28"/>
          <w:szCs w:val="28"/>
        </w:rPr>
        <w:t>әрекеттесуді</w:t>
      </w:r>
      <w:proofErr w:type="spellEnd"/>
      <w:r>
        <w:rPr>
          <w:sz w:val="28"/>
          <w:szCs w:val="28"/>
        </w:rPr>
        <w:t xml:space="preserve"> </w:t>
      </w:r>
      <w:proofErr w:type="spellStart"/>
      <w:r>
        <w:rPr>
          <w:sz w:val="28"/>
          <w:szCs w:val="28"/>
        </w:rPr>
        <w:t>жеңілдетеді</w:t>
      </w:r>
      <w:proofErr w:type="spellEnd"/>
      <w:r>
        <w:rPr>
          <w:sz w:val="28"/>
          <w:szCs w:val="28"/>
        </w:rPr>
        <w:t xml:space="preserve">, </w:t>
      </w:r>
      <w:proofErr w:type="spellStart"/>
      <w:r>
        <w:rPr>
          <w:sz w:val="28"/>
          <w:szCs w:val="28"/>
        </w:rPr>
        <w:t>транзакциялық</w:t>
      </w:r>
      <w:proofErr w:type="spellEnd"/>
      <w:r>
        <w:rPr>
          <w:sz w:val="28"/>
          <w:szCs w:val="28"/>
        </w:rPr>
        <w:t xml:space="preserve"> </w:t>
      </w:r>
      <w:proofErr w:type="spellStart"/>
      <w:r>
        <w:rPr>
          <w:sz w:val="28"/>
          <w:szCs w:val="28"/>
        </w:rPr>
        <w:t>шығындарды</w:t>
      </w:r>
      <w:proofErr w:type="spellEnd"/>
      <w:r>
        <w:rPr>
          <w:sz w:val="28"/>
          <w:szCs w:val="28"/>
        </w:rPr>
        <w:t xml:space="preserve"> </w:t>
      </w:r>
      <w:proofErr w:type="spellStart"/>
      <w:r>
        <w:rPr>
          <w:sz w:val="28"/>
          <w:szCs w:val="28"/>
        </w:rPr>
        <w:t>азайтады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таралуына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осылайша</w:t>
      </w:r>
      <w:proofErr w:type="spellEnd"/>
      <w:r>
        <w:rPr>
          <w:sz w:val="28"/>
          <w:szCs w:val="28"/>
        </w:rPr>
        <w:t xml:space="preserve"> </w:t>
      </w:r>
      <w:proofErr w:type="spellStart"/>
      <w:r>
        <w:rPr>
          <w:sz w:val="28"/>
          <w:szCs w:val="28"/>
        </w:rPr>
        <w:t>кластердің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әлеуеті</w:t>
      </w:r>
      <w:proofErr w:type="spellEnd"/>
      <w:r>
        <w:rPr>
          <w:sz w:val="28"/>
          <w:szCs w:val="28"/>
        </w:rPr>
        <w:t xml:space="preserve"> мен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арттырады</w:t>
      </w:r>
      <w:proofErr w:type="spellEnd"/>
      <w:r>
        <w:rPr>
          <w:sz w:val="28"/>
          <w:szCs w:val="28"/>
        </w:rPr>
        <w:t xml:space="preserve"> [</w:t>
      </w:r>
      <w:r w:rsidR="0027788D">
        <w:rPr>
          <w:sz w:val="28"/>
          <w:szCs w:val="28"/>
          <w:lang w:val="kk-KZ"/>
        </w:rPr>
        <w:t>42</w:t>
      </w:r>
      <w:r>
        <w:rPr>
          <w:sz w:val="28"/>
          <w:szCs w:val="28"/>
        </w:rPr>
        <w:t>, 4</w:t>
      </w:r>
      <w:r w:rsidR="0027788D">
        <w:rPr>
          <w:sz w:val="28"/>
          <w:szCs w:val="28"/>
          <w:lang w:val="kk-KZ"/>
        </w:rPr>
        <w:t>3</w:t>
      </w:r>
      <w:r>
        <w:rPr>
          <w:sz w:val="28"/>
          <w:szCs w:val="28"/>
        </w:rPr>
        <w:t>].</w:t>
      </w:r>
    </w:p>
    <w:p w14:paraId="6A55D89E" w14:textId="3C3EAFD9" w:rsidR="00403B56" w:rsidRDefault="00904AC1" w:rsidP="00341FD0">
      <w:pPr>
        <w:ind w:firstLine="709"/>
        <w:jc w:val="both"/>
        <w:rPr>
          <w:sz w:val="28"/>
          <w:szCs w:val="28"/>
        </w:rPr>
      </w:pPr>
      <w:r>
        <w:rPr>
          <w:sz w:val="28"/>
          <w:szCs w:val="28"/>
        </w:rPr>
        <w:t xml:space="preserve">Мартин мен </w:t>
      </w:r>
      <w:proofErr w:type="spellStart"/>
      <w:r>
        <w:rPr>
          <w:sz w:val="28"/>
          <w:szCs w:val="28"/>
        </w:rPr>
        <w:t>Санли</w:t>
      </w:r>
      <w:proofErr w:type="spellEnd"/>
      <w:r>
        <w:rPr>
          <w:sz w:val="28"/>
          <w:szCs w:val="28"/>
        </w:rPr>
        <w:t xml:space="preserve"> [4</w:t>
      </w:r>
      <w:r>
        <w:rPr>
          <w:sz w:val="28"/>
          <w:szCs w:val="28"/>
          <w:lang w:val="kk-KZ"/>
        </w:rPr>
        <w:t>0</w:t>
      </w:r>
      <w:r>
        <w:rPr>
          <w:sz w:val="28"/>
          <w:szCs w:val="28"/>
        </w:rPr>
        <w:t xml:space="preserve">] </w:t>
      </w:r>
      <w:proofErr w:type="spellStart"/>
      <w:r>
        <w:rPr>
          <w:sz w:val="28"/>
          <w:szCs w:val="28"/>
        </w:rPr>
        <w:t>және</w:t>
      </w:r>
      <w:proofErr w:type="spellEnd"/>
      <w:r>
        <w:rPr>
          <w:sz w:val="28"/>
          <w:szCs w:val="28"/>
        </w:rPr>
        <w:t xml:space="preserve"> </w:t>
      </w:r>
      <w:r w:rsidR="0006100F">
        <w:rPr>
          <w:sz w:val="28"/>
          <w:szCs w:val="28"/>
        </w:rPr>
        <w:t>Скотт [4</w:t>
      </w:r>
      <w:r w:rsidR="0027788D">
        <w:rPr>
          <w:sz w:val="28"/>
          <w:szCs w:val="28"/>
          <w:lang w:val="kk-KZ"/>
        </w:rPr>
        <w:t>1</w:t>
      </w:r>
      <w:r w:rsidR="0006100F">
        <w:rPr>
          <w:sz w:val="28"/>
          <w:szCs w:val="28"/>
        </w:rPr>
        <w:t xml:space="preserve">] </w:t>
      </w:r>
      <w:proofErr w:type="spellStart"/>
      <w:r w:rsidR="0006100F">
        <w:rPr>
          <w:sz w:val="28"/>
          <w:szCs w:val="28"/>
        </w:rPr>
        <w:t>сияқты</w:t>
      </w:r>
      <w:proofErr w:type="spellEnd"/>
      <w:r w:rsidR="0006100F">
        <w:rPr>
          <w:sz w:val="28"/>
          <w:szCs w:val="28"/>
        </w:rPr>
        <w:t xml:space="preserve"> </w:t>
      </w:r>
      <w:proofErr w:type="spellStart"/>
      <w:r w:rsidR="0006100F">
        <w:rPr>
          <w:sz w:val="28"/>
          <w:szCs w:val="28"/>
        </w:rPr>
        <w:t>авторлар</w:t>
      </w:r>
      <w:proofErr w:type="spellEnd"/>
      <w:r w:rsidR="0006100F">
        <w:rPr>
          <w:sz w:val="28"/>
          <w:szCs w:val="28"/>
        </w:rPr>
        <w:t xml:space="preserve"> </w:t>
      </w:r>
      <w:proofErr w:type="spellStart"/>
      <w:r w:rsidR="0006100F">
        <w:rPr>
          <w:sz w:val="28"/>
          <w:szCs w:val="28"/>
        </w:rPr>
        <w:t>атап</w:t>
      </w:r>
      <w:proofErr w:type="spellEnd"/>
      <w:r w:rsidR="0006100F">
        <w:rPr>
          <w:sz w:val="28"/>
          <w:szCs w:val="28"/>
        </w:rPr>
        <w:t xml:space="preserve"> </w:t>
      </w:r>
      <w:proofErr w:type="spellStart"/>
      <w:r w:rsidR="0006100F">
        <w:rPr>
          <w:sz w:val="28"/>
          <w:szCs w:val="28"/>
        </w:rPr>
        <w:t>өткендей</w:t>
      </w:r>
      <w:proofErr w:type="spellEnd"/>
      <w:r w:rsidR="0006100F">
        <w:rPr>
          <w:sz w:val="28"/>
          <w:szCs w:val="28"/>
        </w:rPr>
        <w:t xml:space="preserve">, АКТ </w:t>
      </w:r>
      <w:proofErr w:type="spellStart"/>
      <w:r w:rsidR="0006100F">
        <w:rPr>
          <w:sz w:val="28"/>
          <w:szCs w:val="28"/>
        </w:rPr>
        <w:t>кластерлерінің</w:t>
      </w:r>
      <w:proofErr w:type="spellEnd"/>
      <w:r w:rsidR="0006100F">
        <w:rPr>
          <w:sz w:val="28"/>
          <w:szCs w:val="28"/>
        </w:rPr>
        <w:t xml:space="preserve"> </w:t>
      </w:r>
      <w:proofErr w:type="spellStart"/>
      <w:r w:rsidR="0006100F">
        <w:rPr>
          <w:sz w:val="28"/>
          <w:szCs w:val="28"/>
        </w:rPr>
        <w:t>дамуын</w:t>
      </w:r>
      <w:proofErr w:type="spellEnd"/>
      <w:r w:rsidR="0006100F">
        <w:rPr>
          <w:sz w:val="28"/>
          <w:szCs w:val="28"/>
        </w:rPr>
        <w:t xml:space="preserve"> </w:t>
      </w:r>
      <w:proofErr w:type="spellStart"/>
      <w:r w:rsidR="0006100F">
        <w:rPr>
          <w:sz w:val="28"/>
          <w:szCs w:val="28"/>
        </w:rPr>
        <w:t>қалыптастыруда</w:t>
      </w:r>
      <w:proofErr w:type="spellEnd"/>
      <w:r w:rsidR="0006100F">
        <w:rPr>
          <w:sz w:val="28"/>
          <w:szCs w:val="28"/>
        </w:rPr>
        <w:t xml:space="preserve"> </w:t>
      </w:r>
      <w:proofErr w:type="spellStart"/>
      <w:r w:rsidR="0006100F">
        <w:rPr>
          <w:sz w:val="28"/>
          <w:szCs w:val="28"/>
        </w:rPr>
        <w:t>институционалдық</w:t>
      </w:r>
      <w:proofErr w:type="spellEnd"/>
      <w:r w:rsidR="0006100F">
        <w:rPr>
          <w:sz w:val="28"/>
          <w:szCs w:val="28"/>
        </w:rPr>
        <w:t xml:space="preserve"> </w:t>
      </w:r>
      <w:proofErr w:type="spellStart"/>
      <w:r w:rsidR="0006100F">
        <w:rPr>
          <w:sz w:val="28"/>
          <w:szCs w:val="28"/>
        </w:rPr>
        <w:t>факторлар</w:t>
      </w:r>
      <w:proofErr w:type="spellEnd"/>
      <w:r w:rsidR="0006100F">
        <w:rPr>
          <w:sz w:val="28"/>
          <w:szCs w:val="28"/>
        </w:rPr>
        <w:t xml:space="preserve"> </w:t>
      </w:r>
      <w:proofErr w:type="spellStart"/>
      <w:r w:rsidR="0006100F">
        <w:rPr>
          <w:sz w:val="28"/>
          <w:szCs w:val="28"/>
        </w:rPr>
        <w:t>шешуші</w:t>
      </w:r>
      <w:proofErr w:type="spellEnd"/>
      <w:r w:rsidR="0006100F">
        <w:rPr>
          <w:sz w:val="28"/>
          <w:szCs w:val="28"/>
        </w:rPr>
        <w:t xml:space="preserve"> </w:t>
      </w:r>
      <w:proofErr w:type="spellStart"/>
      <w:r w:rsidR="0006100F">
        <w:rPr>
          <w:sz w:val="28"/>
          <w:szCs w:val="28"/>
        </w:rPr>
        <w:t>рөл</w:t>
      </w:r>
      <w:proofErr w:type="spellEnd"/>
      <w:r w:rsidR="0006100F">
        <w:rPr>
          <w:sz w:val="28"/>
          <w:szCs w:val="28"/>
        </w:rPr>
        <w:t xml:space="preserve"> </w:t>
      </w:r>
      <w:proofErr w:type="spellStart"/>
      <w:r w:rsidR="0006100F">
        <w:rPr>
          <w:sz w:val="28"/>
          <w:szCs w:val="28"/>
        </w:rPr>
        <w:t>атқарады</w:t>
      </w:r>
      <w:proofErr w:type="spellEnd"/>
      <w:r w:rsidR="0006100F">
        <w:rPr>
          <w:sz w:val="28"/>
          <w:szCs w:val="28"/>
        </w:rPr>
        <w:t xml:space="preserve">. </w:t>
      </w:r>
      <w:proofErr w:type="spellStart"/>
      <w:r w:rsidR="0006100F">
        <w:rPr>
          <w:sz w:val="28"/>
          <w:szCs w:val="28"/>
        </w:rPr>
        <w:t>Мемлекеттік</w:t>
      </w:r>
      <w:proofErr w:type="spellEnd"/>
      <w:r w:rsidR="0006100F">
        <w:rPr>
          <w:sz w:val="28"/>
          <w:szCs w:val="28"/>
        </w:rPr>
        <w:t xml:space="preserve"> </w:t>
      </w:r>
      <w:proofErr w:type="spellStart"/>
      <w:r w:rsidR="0006100F">
        <w:rPr>
          <w:sz w:val="28"/>
          <w:szCs w:val="28"/>
        </w:rPr>
        <w:t>саясатты</w:t>
      </w:r>
      <w:proofErr w:type="spellEnd"/>
      <w:r w:rsidR="0006100F">
        <w:rPr>
          <w:sz w:val="28"/>
          <w:szCs w:val="28"/>
        </w:rPr>
        <w:t xml:space="preserve">, </w:t>
      </w:r>
      <w:proofErr w:type="spellStart"/>
      <w:r w:rsidR="0006100F">
        <w:rPr>
          <w:sz w:val="28"/>
          <w:szCs w:val="28"/>
        </w:rPr>
        <w:t>нормативтік</w:t>
      </w:r>
      <w:proofErr w:type="spellEnd"/>
      <w:r w:rsidR="0006100F">
        <w:rPr>
          <w:sz w:val="28"/>
          <w:szCs w:val="28"/>
        </w:rPr>
        <w:t xml:space="preserve"> </w:t>
      </w:r>
      <w:proofErr w:type="spellStart"/>
      <w:r w:rsidR="0006100F">
        <w:rPr>
          <w:sz w:val="28"/>
          <w:szCs w:val="28"/>
        </w:rPr>
        <w:t>актілерді</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қолдау</w:t>
      </w:r>
      <w:proofErr w:type="spellEnd"/>
      <w:r w:rsidR="0006100F">
        <w:rPr>
          <w:sz w:val="28"/>
          <w:szCs w:val="28"/>
        </w:rPr>
        <w:t xml:space="preserve"> </w:t>
      </w:r>
      <w:proofErr w:type="spellStart"/>
      <w:r w:rsidR="0006100F">
        <w:rPr>
          <w:sz w:val="28"/>
          <w:szCs w:val="28"/>
        </w:rPr>
        <w:t>тетіктерін</w:t>
      </w:r>
      <w:proofErr w:type="spellEnd"/>
      <w:r w:rsidR="0006100F">
        <w:rPr>
          <w:sz w:val="28"/>
          <w:szCs w:val="28"/>
        </w:rPr>
        <w:t xml:space="preserve"> </w:t>
      </w:r>
      <w:proofErr w:type="spellStart"/>
      <w:r w:rsidR="0006100F">
        <w:rPr>
          <w:sz w:val="28"/>
          <w:szCs w:val="28"/>
        </w:rPr>
        <w:t>қоса</w:t>
      </w:r>
      <w:proofErr w:type="spellEnd"/>
      <w:r w:rsidR="0006100F">
        <w:rPr>
          <w:sz w:val="28"/>
          <w:szCs w:val="28"/>
        </w:rPr>
        <w:t xml:space="preserve"> </w:t>
      </w:r>
      <w:proofErr w:type="spellStart"/>
      <w:r w:rsidR="0006100F">
        <w:rPr>
          <w:sz w:val="28"/>
          <w:szCs w:val="28"/>
        </w:rPr>
        <w:t>алғанда</w:t>
      </w:r>
      <w:proofErr w:type="spellEnd"/>
      <w:r w:rsidR="0006100F">
        <w:rPr>
          <w:sz w:val="28"/>
          <w:szCs w:val="28"/>
        </w:rPr>
        <w:t xml:space="preserve">, </w:t>
      </w:r>
      <w:proofErr w:type="spellStart"/>
      <w:r w:rsidR="0006100F">
        <w:rPr>
          <w:sz w:val="28"/>
          <w:szCs w:val="28"/>
        </w:rPr>
        <w:t>институттар</w:t>
      </w:r>
      <w:proofErr w:type="spellEnd"/>
      <w:r w:rsidR="0006100F">
        <w:rPr>
          <w:sz w:val="28"/>
          <w:szCs w:val="28"/>
        </w:rPr>
        <w:t xml:space="preserve"> </w:t>
      </w:r>
      <w:proofErr w:type="spellStart"/>
      <w:r w:rsidR="0006100F">
        <w:rPr>
          <w:sz w:val="28"/>
          <w:szCs w:val="28"/>
        </w:rPr>
        <w:t>инвестицияларды</w:t>
      </w:r>
      <w:proofErr w:type="spellEnd"/>
      <w:r w:rsidR="0006100F">
        <w:rPr>
          <w:sz w:val="28"/>
          <w:szCs w:val="28"/>
        </w:rPr>
        <w:t xml:space="preserve"> </w:t>
      </w:r>
      <w:proofErr w:type="spellStart"/>
      <w:r w:rsidR="0006100F">
        <w:rPr>
          <w:sz w:val="28"/>
          <w:szCs w:val="28"/>
        </w:rPr>
        <w:t>тартуда</w:t>
      </w:r>
      <w:proofErr w:type="spellEnd"/>
      <w:r w:rsidR="0006100F">
        <w:rPr>
          <w:sz w:val="28"/>
          <w:szCs w:val="28"/>
        </w:rPr>
        <w:t xml:space="preserve">, </w:t>
      </w:r>
      <w:proofErr w:type="spellStart"/>
      <w:r w:rsidR="0006100F">
        <w:rPr>
          <w:sz w:val="28"/>
          <w:szCs w:val="28"/>
        </w:rPr>
        <w:t>ынтымақтастықты</w:t>
      </w:r>
      <w:proofErr w:type="spellEnd"/>
      <w:r w:rsidR="0006100F">
        <w:rPr>
          <w:sz w:val="28"/>
          <w:szCs w:val="28"/>
        </w:rPr>
        <w:t xml:space="preserve"> </w:t>
      </w:r>
      <w:proofErr w:type="spellStart"/>
      <w:r w:rsidR="0006100F">
        <w:rPr>
          <w:sz w:val="28"/>
          <w:szCs w:val="28"/>
        </w:rPr>
        <w:t>нығайтуда</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кластерлерді</w:t>
      </w:r>
      <w:proofErr w:type="spellEnd"/>
      <w:r w:rsidR="0006100F">
        <w:rPr>
          <w:sz w:val="28"/>
          <w:szCs w:val="28"/>
        </w:rPr>
        <w:t xml:space="preserve"> </w:t>
      </w:r>
      <w:proofErr w:type="spellStart"/>
      <w:r w:rsidR="0006100F">
        <w:rPr>
          <w:sz w:val="28"/>
          <w:szCs w:val="28"/>
        </w:rPr>
        <w:t>қалыптастыру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қолайлы</w:t>
      </w:r>
      <w:proofErr w:type="spellEnd"/>
      <w:r w:rsidR="0006100F">
        <w:rPr>
          <w:sz w:val="28"/>
          <w:szCs w:val="28"/>
        </w:rPr>
        <w:t xml:space="preserve"> </w:t>
      </w:r>
      <w:proofErr w:type="spellStart"/>
      <w:r w:rsidR="0006100F">
        <w:rPr>
          <w:sz w:val="28"/>
          <w:szCs w:val="28"/>
        </w:rPr>
        <w:t>жағдайлар</w:t>
      </w:r>
      <w:proofErr w:type="spellEnd"/>
      <w:r w:rsidR="0006100F">
        <w:rPr>
          <w:sz w:val="28"/>
          <w:szCs w:val="28"/>
        </w:rPr>
        <w:t xml:space="preserve"> </w:t>
      </w:r>
      <w:proofErr w:type="spellStart"/>
      <w:r w:rsidR="0006100F">
        <w:rPr>
          <w:sz w:val="28"/>
          <w:szCs w:val="28"/>
        </w:rPr>
        <w:t>жасауда</w:t>
      </w:r>
      <w:proofErr w:type="spellEnd"/>
      <w:r w:rsidR="0006100F">
        <w:rPr>
          <w:sz w:val="28"/>
          <w:szCs w:val="28"/>
        </w:rPr>
        <w:t xml:space="preserve"> </w:t>
      </w:r>
      <w:proofErr w:type="spellStart"/>
      <w:r w:rsidR="0006100F">
        <w:rPr>
          <w:sz w:val="28"/>
          <w:szCs w:val="28"/>
        </w:rPr>
        <w:t>шешуші</w:t>
      </w:r>
      <w:proofErr w:type="spellEnd"/>
      <w:r w:rsidR="0006100F">
        <w:rPr>
          <w:sz w:val="28"/>
          <w:szCs w:val="28"/>
        </w:rPr>
        <w:t xml:space="preserve"> </w:t>
      </w:r>
      <w:proofErr w:type="spellStart"/>
      <w:r w:rsidR="0006100F">
        <w:rPr>
          <w:sz w:val="28"/>
          <w:szCs w:val="28"/>
        </w:rPr>
        <w:t>рөл</w:t>
      </w:r>
      <w:proofErr w:type="spellEnd"/>
      <w:r w:rsidR="0006100F">
        <w:rPr>
          <w:sz w:val="28"/>
          <w:szCs w:val="28"/>
        </w:rPr>
        <w:t xml:space="preserve"> </w:t>
      </w:r>
      <w:proofErr w:type="spellStart"/>
      <w:r w:rsidR="0006100F">
        <w:rPr>
          <w:sz w:val="28"/>
          <w:szCs w:val="28"/>
        </w:rPr>
        <w:t>атқарады</w:t>
      </w:r>
      <w:proofErr w:type="spellEnd"/>
      <w:r w:rsidR="0006100F">
        <w:rPr>
          <w:sz w:val="28"/>
          <w:szCs w:val="28"/>
        </w:rPr>
        <w:t xml:space="preserve">. </w:t>
      </w:r>
      <w:proofErr w:type="spellStart"/>
      <w:r w:rsidR="0006100F">
        <w:rPr>
          <w:sz w:val="28"/>
          <w:szCs w:val="28"/>
        </w:rPr>
        <w:t>Тиімді</w:t>
      </w:r>
      <w:proofErr w:type="spellEnd"/>
      <w:r w:rsidR="0006100F">
        <w:rPr>
          <w:sz w:val="28"/>
          <w:szCs w:val="28"/>
        </w:rPr>
        <w:t xml:space="preserve"> </w:t>
      </w:r>
      <w:proofErr w:type="spellStart"/>
      <w:r w:rsidR="0006100F">
        <w:rPr>
          <w:sz w:val="28"/>
          <w:szCs w:val="28"/>
        </w:rPr>
        <w:t>институционалдық</w:t>
      </w:r>
      <w:proofErr w:type="spellEnd"/>
      <w:r w:rsidR="0006100F">
        <w:rPr>
          <w:sz w:val="28"/>
          <w:szCs w:val="28"/>
        </w:rPr>
        <w:t xml:space="preserve"> </w:t>
      </w:r>
      <w:proofErr w:type="spellStart"/>
      <w:r w:rsidR="0006100F">
        <w:rPr>
          <w:sz w:val="28"/>
          <w:szCs w:val="28"/>
        </w:rPr>
        <w:t>механизмдер</w:t>
      </w:r>
      <w:proofErr w:type="spellEnd"/>
      <w:r w:rsidR="0006100F">
        <w:rPr>
          <w:sz w:val="28"/>
          <w:szCs w:val="28"/>
        </w:rPr>
        <w:t xml:space="preserve"> </w:t>
      </w:r>
      <w:proofErr w:type="spellStart"/>
      <w:r w:rsidR="0006100F">
        <w:rPr>
          <w:sz w:val="28"/>
          <w:szCs w:val="28"/>
        </w:rPr>
        <w:t>кәсіпкерлікке</w:t>
      </w:r>
      <w:proofErr w:type="spellEnd"/>
      <w:r w:rsidR="0006100F">
        <w:rPr>
          <w:sz w:val="28"/>
          <w:szCs w:val="28"/>
        </w:rPr>
        <w:t xml:space="preserve">, </w:t>
      </w:r>
      <w:proofErr w:type="spellStart"/>
      <w:r w:rsidR="0006100F">
        <w:rPr>
          <w:sz w:val="28"/>
          <w:szCs w:val="28"/>
        </w:rPr>
        <w:t>инновацияға</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тұрақты</w:t>
      </w:r>
      <w:proofErr w:type="spellEnd"/>
      <w:r w:rsidR="0006100F">
        <w:rPr>
          <w:sz w:val="28"/>
          <w:szCs w:val="28"/>
        </w:rPr>
        <w:t xml:space="preserve"> </w:t>
      </w:r>
      <w:proofErr w:type="spellStart"/>
      <w:r w:rsidR="0006100F">
        <w:rPr>
          <w:sz w:val="28"/>
          <w:szCs w:val="28"/>
        </w:rPr>
        <w:t>өсуге</w:t>
      </w:r>
      <w:proofErr w:type="spellEnd"/>
      <w:r w:rsidR="0006100F">
        <w:rPr>
          <w:sz w:val="28"/>
          <w:szCs w:val="28"/>
        </w:rPr>
        <w:t xml:space="preserve"> </w:t>
      </w:r>
      <w:proofErr w:type="spellStart"/>
      <w:r w:rsidR="0006100F">
        <w:rPr>
          <w:sz w:val="28"/>
          <w:szCs w:val="28"/>
        </w:rPr>
        <w:t>ықпал</w:t>
      </w:r>
      <w:proofErr w:type="spellEnd"/>
      <w:r w:rsidR="0006100F">
        <w:rPr>
          <w:sz w:val="28"/>
          <w:szCs w:val="28"/>
        </w:rPr>
        <w:t xml:space="preserve"> </w:t>
      </w:r>
      <w:proofErr w:type="spellStart"/>
      <w:r w:rsidR="0006100F">
        <w:rPr>
          <w:sz w:val="28"/>
          <w:szCs w:val="28"/>
        </w:rPr>
        <w:t>ететін</w:t>
      </w:r>
      <w:proofErr w:type="spellEnd"/>
      <w:r w:rsidR="0006100F">
        <w:rPr>
          <w:sz w:val="28"/>
          <w:szCs w:val="28"/>
        </w:rPr>
        <w:t xml:space="preserve"> АКТ </w:t>
      </w:r>
      <w:proofErr w:type="spellStart"/>
      <w:r w:rsidR="0006100F">
        <w:rPr>
          <w:sz w:val="28"/>
          <w:szCs w:val="28"/>
        </w:rPr>
        <w:t>кластерлерінің</w:t>
      </w:r>
      <w:proofErr w:type="spellEnd"/>
      <w:r w:rsidR="0006100F">
        <w:rPr>
          <w:sz w:val="28"/>
          <w:szCs w:val="28"/>
        </w:rPr>
        <w:t xml:space="preserve"> </w:t>
      </w:r>
      <w:proofErr w:type="spellStart"/>
      <w:r w:rsidR="0006100F">
        <w:rPr>
          <w:sz w:val="28"/>
          <w:szCs w:val="28"/>
        </w:rPr>
        <w:t>нақты</w:t>
      </w:r>
      <w:proofErr w:type="spellEnd"/>
      <w:r w:rsidR="0006100F">
        <w:rPr>
          <w:sz w:val="28"/>
          <w:szCs w:val="28"/>
        </w:rPr>
        <w:t xml:space="preserve"> </w:t>
      </w:r>
      <w:proofErr w:type="spellStart"/>
      <w:r w:rsidR="0006100F">
        <w:rPr>
          <w:sz w:val="28"/>
          <w:szCs w:val="28"/>
        </w:rPr>
        <w:t>қажеттіліктері</w:t>
      </w:r>
      <w:proofErr w:type="spellEnd"/>
      <w:r w:rsidR="0006100F">
        <w:rPr>
          <w:sz w:val="28"/>
          <w:szCs w:val="28"/>
        </w:rPr>
        <w:t xml:space="preserve"> мен </w:t>
      </w:r>
      <w:proofErr w:type="spellStart"/>
      <w:r w:rsidR="0006100F">
        <w:rPr>
          <w:sz w:val="28"/>
          <w:szCs w:val="28"/>
        </w:rPr>
        <w:t>сипаттамаларына</w:t>
      </w:r>
      <w:proofErr w:type="spellEnd"/>
      <w:r w:rsidR="0006100F">
        <w:rPr>
          <w:sz w:val="28"/>
          <w:szCs w:val="28"/>
        </w:rPr>
        <w:t xml:space="preserve"> </w:t>
      </w:r>
      <w:proofErr w:type="spellStart"/>
      <w:r w:rsidR="0006100F">
        <w:rPr>
          <w:sz w:val="28"/>
          <w:szCs w:val="28"/>
        </w:rPr>
        <w:t>сәйкес</w:t>
      </w:r>
      <w:proofErr w:type="spellEnd"/>
      <w:r w:rsidR="0006100F">
        <w:rPr>
          <w:sz w:val="28"/>
          <w:szCs w:val="28"/>
        </w:rPr>
        <w:t xml:space="preserve"> </w:t>
      </w:r>
      <w:proofErr w:type="spellStart"/>
      <w:r w:rsidR="0006100F">
        <w:rPr>
          <w:sz w:val="28"/>
          <w:szCs w:val="28"/>
        </w:rPr>
        <w:t>келеді</w:t>
      </w:r>
      <w:proofErr w:type="spellEnd"/>
      <w:r w:rsidR="0006100F">
        <w:rPr>
          <w:sz w:val="28"/>
          <w:szCs w:val="28"/>
        </w:rPr>
        <w:t xml:space="preserve"> [4</w:t>
      </w:r>
      <w:r>
        <w:rPr>
          <w:sz w:val="28"/>
          <w:szCs w:val="28"/>
          <w:lang w:val="kk-KZ"/>
        </w:rPr>
        <w:t>0</w:t>
      </w:r>
      <w:r w:rsidR="0006100F">
        <w:rPr>
          <w:sz w:val="28"/>
          <w:szCs w:val="28"/>
        </w:rPr>
        <w:t>, 4</w:t>
      </w:r>
      <w:r>
        <w:rPr>
          <w:sz w:val="28"/>
          <w:szCs w:val="28"/>
          <w:lang w:val="kk-KZ"/>
        </w:rPr>
        <w:t>1</w:t>
      </w:r>
      <w:r w:rsidR="0006100F">
        <w:rPr>
          <w:sz w:val="28"/>
          <w:szCs w:val="28"/>
        </w:rPr>
        <w:t xml:space="preserve">]. </w:t>
      </w:r>
      <w:proofErr w:type="spellStart"/>
      <w:r w:rsidR="0006100F">
        <w:rPr>
          <w:sz w:val="28"/>
          <w:szCs w:val="28"/>
        </w:rPr>
        <w:t>Осылайша</w:t>
      </w:r>
      <w:proofErr w:type="spellEnd"/>
      <w:r w:rsidR="0006100F">
        <w:rPr>
          <w:sz w:val="28"/>
          <w:szCs w:val="28"/>
        </w:rPr>
        <w:t xml:space="preserve">, </w:t>
      </w:r>
      <w:proofErr w:type="spellStart"/>
      <w:r w:rsidR="0006100F">
        <w:rPr>
          <w:sz w:val="28"/>
          <w:szCs w:val="28"/>
        </w:rPr>
        <w:t>белгілі</w:t>
      </w:r>
      <w:proofErr w:type="spellEnd"/>
      <w:r w:rsidR="0006100F">
        <w:rPr>
          <w:sz w:val="28"/>
          <w:szCs w:val="28"/>
        </w:rPr>
        <w:t xml:space="preserve"> </w:t>
      </w:r>
      <w:proofErr w:type="spellStart"/>
      <w:r w:rsidR="0006100F">
        <w:rPr>
          <w:sz w:val="28"/>
          <w:szCs w:val="28"/>
        </w:rPr>
        <w:t>авторлар</w:t>
      </w:r>
      <w:proofErr w:type="spellEnd"/>
      <w:r w:rsidR="0006100F">
        <w:rPr>
          <w:sz w:val="28"/>
          <w:szCs w:val="28"/>
        </w:rPr>
        <w:t xml:space="preserve"> </w:t>
      </w:r>
      <w:proofErr w:type="spellStart"/>
      <w:r w:rsidR="0006100F">
        <w:rPr>
          <w:sz w:val="28"/>
          <w:szCs w:val="28"/>
        </w:rPr>
        <w:t>ұсынған</w:t>
      </w:r>
      <w:proofErr w:type="spellEnd"/>
      <w:r w:rsidR="0006100F">
        <w:rPr>
          <w:sz w:val="28"/>
          <w:szCs w:val="28"/>
        </w:rPr>
        <w:t xml:space="preserve"> </w:t>
      </w:r>
      <w:proofErr w:type="spellStart"/>
      <w:r w:rsidR="0006100F">
        <w:rPr>
          <w:sz w:val="28"/>
          <w:szCs w:val="28"/>
        </w:rPr>
        <w:t>экономикалық</w:t>
      </w:r>
      <w:proofErr w:type="spellEnd"/>
      <w:r w:rsidR="0006100F">
        <w:rPr>
          <w:sz w:val="28"/>
          <w:szCs w:val="28"/>
        </w:rPr>
        <w:t xml:space="preserve"> география </w:t>
      </w:r>
      <w:proofErr w:type="spellStart"/>
      <w:r w:rsidR="0006100F">
        <w:rPr>
          <w:sz w:val="28"/>
          <w:szCs w:val="28"/>
        </w:rPr>
        <w:t>теориясы</w:t>
      </w:r>
      <w:proofErr w:type="spellEnd"/>
      <w:r w:rsidR="0006100F">
        <w:rPr>
          <w:sz w:val="28"/>
          <w:szCs w:val="28"/>
        </w:rPr>
        <w:t xml:space="preserve"> </w:t>
      </w:r>
      <w:proofErr w:type="spellStart"/>
      <w:r w:rsidR="0006100F">
        <w:rPr>
          <w:sz w:val="28"/>
          <w:szCs w:val="28"/>
        </w:rPr>
        <w:t>кеңістіктік</w:t>
      </w:r>
      <w:proofErr w:type="spellEnd"/>
      <w:r w:rsidR="0006100F">
        <w:rPr>
          <w:sz w:val="28"/>
          <w:szCs w:val="28"/>
        </w:rPr>
        <w:t xml:space="preserve"> </w:t>
      </w:r>
      <w:proofErr w:type="spellStart"/>
      <w:r w:rsidR="0006100F">
        <w:rPr>
          <w:sz w:val="28"/>
          <w:szCs w:val="28"/>
        </w:rPr>
        <w:t>ұйым</w:t>
      </w:r>
      <w:proofErr w:type="spellEnd"/>
      <w:r w:rsidR="0006100F">
        <w:rPr>
          <w:sz w:val="28"/>
          <w:szCs w:val="28"/>
        </w:rPr>
        <w:t xml:space="preserve">, агломерация </w:t>
      </w:r>
      <w:proofErr w:type="spellStart"/>
      <w:r w:rsidR="0006100F">
        <w:rPr>
          <w:sz w:val="28"/>
          <w:szCs w:val="28"/>
        </w:rPr>
        <w:t>экономикасы</w:t>
      </w:r>
      <w:proofErr w:type="spellEnd"/>
      <w:r w:rsidR="0006100F">
        <w:rPr>
          <w:sz w:val="28"/>
          <w:szCs w:val="28"/>
        </w:rPr>
        <w:t xml:space="preserve">, </w:t>
      </w:r>
      <w:proofErr w:type="spellStart"/>
      <w:r w:rsidR="0006100F">
        <w:rPr>
          <w:sz w:val="28"/>
          <w:szCs w:val="28"/>
        </w:rPr>
        <w:t>локализацияланған</w:t>
      </w:r>
      <w:proofErr w:type="spellEnd"/>
      <w:r w:rsidR="0006100F">
        <w:rPr>
          <w:sz w:val="28"/>
          <w:szCs w:val="28"/>
        </w:rPr>
        <w:t xml:space="preserve"> </w:t>
      </w:r>
      <w:proofErr w:type="spellStart"/>
      <w:r w:rsidR="0006100F">
        <w:rPr>
          <w:sz w:val="28"/>
          <w:szCs w:val="28"/>
        </w:rPr>
        <w:t>ресурстар</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АКТ </w:t>
      </w:r>
      <w:proofErr w:type="spellStart"/>
      <w:r w:rsidR="0006100F">
        <w:rPr>
          <w:sz w:val="28"/>
          <w:szCs w:val="28"/>
        </w:rPr>
        <w:t>кластерлерінің</w:t>
      </w:r>
      <w:proofErr w:type="spellEnd"/>
      <w:r w:rsidR="0006100F">
        <w:rPr>
          <w:sz w:val="28"/>
          <w:szCs w:val="28"/>
        </w:rPr>
        <w:t xml:space="preserve"> </w:t>
      </w:r>
      <w:proofErr w:type="spellStart"/>
      <w:r w:rsidR="0006100F">
        <w:rPr>
          <w:sz w:val="28"/>
          <w:szCs w:val="28"/>
        </w:rPr>
        <w:t>қалыптасуы</w:t>
      </w:r>
      <w:proofErr w:type="spellEnd"/>
      <w:r w:rsidR="0006100F">
        <w:rPr>
          <w:sz w:val="28"/>
          <w:szCs w:val="28"/>
        </w:rPr>
        <w:t xml:space="preserve"> мен </w:t>
      </w:r>
      <w:proofErr w:type="spellStart"/>
      <w:r w:rsidR="0006100F">
        <w:rPr>
          <w:sz w:val="28"/>
          <w:szCs w:val="28"/>
        </w:rPr>
        <w:t>бәсекеге</w:t>
      </w:r>
      <w:proofErr w:type="spellEnd"/>
      <w:r w:rsidR="0006100F">
        <w:rPr>
          <w:sz w:val="28"/>
          <w:szCs w:val="28"/>
        </w:rPr>
        <w:t xml:space="preserve"> </w:t>
      </w:r>
      <w:proofErr w:type="spellStart"/>
      <w:r w:rsidR="0006100F">
        <w:rPr>
          <w:sz w:val="28"/>
          <w:szCs w:val="28"/>
        </w:rPr>
        <w:t>қабілеттілігіне</w:t>
      </w:r>
      <w:proofErr w:type="spellEnd"/>
      <w:r w:rsidR="0006100F">
        <w:rPr>
          <w:sz w:val="28"/>
          <w:szCs w:val="28"/>
        </w:rPr>
        <w:t xml:space="preserve"> </w:t>
      </w:r>
      <w:proofErr w:type="spellStart"/>
      <w:r w:rsidR="0006100F">
        <w:rPr>
          <w:sz w:val="28"/>
          <w:szCs w:val="28"/>
        </w:rPr>
        <w:t>әсер</w:t>
      </w:r>
      <w:proofErr w:type="spellEnd"/>
      <w:r w:rsidR="0006100F">
        <w:rPr>
          <w:sz w:val="28"/>
          <w:szCs w:val="28"/>
        </w:rPr>
        <w:t xml:space="preserve"> </w:t>
      </w:r>
      <w:proofErr w:type="spellStart"/>
      <w:r w:rsidR="0006100F">
        <w:rPr>
          <w:sz w:val="28"/>
          <w:szCs w:val="28"/>
        </w:rPr>
        <w:t>ететін</w:t>
      </w:r>
      <w:proofErr w:type="spellEnd"/>
      <w:r w:rsidR="0006100F">
        <w:rPr>
          <w:sz w:val="28"/>
          <w:szCs w:val="28"/>
        </w:rPr>
        <w:t xml:space="preserve"> </w:t>
      </w:r>
      <w:proofErr w:type="spellStart"/>
      <w:r w:rsidR="0006100F">
        <w:rPr>
          <w:sz w:val="28"/>
          <w:szCs w:val="28"/>
        </w:rPr>
        <w:t>институционалдық</w:t>
      </w:r>
      <w:proofErr w:type="spellEnd"/>
      <w:r w:rsidR="0006100F">
        <w:rPr>
          <w:sz w:val="28"/>
          <w:szCs w:val="28"/>
        </w:rPr>
        <w:t xml:space="preserve"> </w:t>
      </w:r>
      <w:proofErr w:type="spellStart"/>
      <w:r w:rsidR="0006100F">
        <w:rPr>
          <w:sz w:val="28"/>
          <w:szCs w:val="28"/>
        </w:rPr>
        <w:t>факторлар</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құнды</w:t>
      </w:r>
      <w:proofErr w:type="spellEnd"/>
      <w:r w:rsidR="0006100F">
        <w:rPr>
          <w:sz w:val="28"/>
          <w:szCs w:val="28"/>
        </w:rPr>
        <w:t xml:space="preserve"> </w:t>
      </w:r>
      <w:proofErr w:type="spellStart"/>
      <w:r w:rsidR="0006100F">
        <w:rPr>
          <w:sz w:val="28"/>
          <w:szCs w:val="28"/>
        </w:rPr>
        <w:t>ақпарат</w:t>
      </w:r>
      <w:proofErr w:type="spellEnd"/>
      <w:r w:rsidR="0006100F">
        <w:rPr>
          <w:sz w:val="28"/>
          <w:szCs w:val="28"/>
        </w:rPr>
        <w:t xml:space="preserve"> </w:t>
      </w:r>
      <w:proofErr w:type="spellStart"/>
      <w:r w:rsidR="0006100F">
        <w:rPr>
          <w:sz w:val="28"/>
          <w:szCs w:val="28"/>
        </w:rPr>
        <w:t>береді</w:t>
      </w:r>
      <w:proofErr w:type="spellEnd"/>
      <w:r w:rsidR="0006100F">
        <w:rPr>
          <w:sz w:val="28"/>
          <w:szCs w:val="28"/>
        </w:rPr>
        <w:t xml:space="preserve">. Осы </w:t>
      </w:r>
      <w:proofErr w:type="spellStart"/>
      <w:r w:rsidR="0006100F">
        <w:rPr>
          <w:sz w:val="28"/>
          <w:szCs w:val="28"/>
        </w:rPr>
        <w:t>теорияны</w:t>
      </w:r>
      <w:proofErr w:type="spellEnd"/>
      <w:r w:rsidR="0006100F">
        <w:rPr>
          <w:sz w:val="28"/>
          <w:szCs w:val="28"/>
        </w:rPr>
        <w:t xml:space="preserve"> </w:t>
      </w:r>
      <w:proofErr w:type="spellStart"/>
      <w:r w:rsidR="0006100F">
        <w:rPr>
          <w:sz w:val="28"/>
          <w:szCs w:val="28"/>
        </w:rPr>
        <w:t>қолдана</w:t>
      </w:r>
      <w:proofErr w:type="spellEnd"/>
      <w:r w:rsidR="0006100F">
        <w:rPr>
          <w:sz w:val="28"/>
          <w:szCs w:val="28"/>
        </w:rPr>
        <w:t xml:space="preserve"> </w:t>
      </w:r>
      <w:proofErr w:type="spellStart"/>
      <w:r w:rsidR="0006100F">
        <w:rPr>
          <w:sz w:val="28"/>
          <w:szCs w:val="28"/>
        </w:rPr>
        <w:t>отырып</w:t>
      </w:r>
      <w:proofErr w:type="spellEnd"/>
      <w:r w:rsidR="0006100F">
        <w:rPr>
          <w:sz w:val="28"/>
          <w:szCs w:val="28"/>
        </w:rPr>
        <w:t xml:space="preserve">, </w:t>
      </w:r>
      <w:proofErr w:type="spellStart"/>
      <w:r w:rsidR="0006100F">
        <w:rPr>
          <w:sz w:val="28"/>
          <w:szCs w:val="28"/>
        </w:rPr>
        <w:t>саясаткерлер</w:t>
      </w:r>
      <w:proofErr w:type="spellEnd"/>
      <w:r w:rsidR="0006100F">
        <w:rPr>
          <w:sz w:val="28"/>
          <w:szCs w:val="28"/>
        </w:rPr>
        <w:t xml:space="preserve"> мен </w:t>
      </w:r>
      <w:proofErr w:type="spellStart"/>
      <w:r w:rsidR="0006100F">
        <w:rPr>
          <w:sz w:val="28"/>
          <w:szCs w:val="28"/>
        </w:rPr>
        <w:t>мүдделі</w:t>
      </w:r>
      <w:proofErr w:type="spellEnd"/>
      <w:r w:rsidR="0006100F">
        <w:rPr>
          <w:sz w:val="28"/>
          <w:szCs w:val="28"/>
        </w:rPr>
        <w:t xml:space="preserve"> </w:t>
      </w:r>
      <w:proofErr w:type="spellStart"/>
      <w:r w:rsidR="0006100F">
        <w:rPr>
          <w:sz w:val="28"/>
          <w:szCs w:val="28"/>
        </w:rPr>
        <w:t>тараптар</w:t>
      </w:r>
      <w:proofErr w:type="spellEnd"/>
      <w:r w:rsidR="0006100F">
        <w:rPr>
          <w:sz w:val="28"/>
          <w:szCs w:val="28"/>
        </w:rPr>
        <w:t xml:space="preserve"> АКТ </w:t>
      </w:r>
      <w:proofErr w:type="spellStart"/>
      <w:r w:rsidR="0006100F">
        <w:rPr>
          <w:sz w:val="28"/>
          <w:szCs w:val="28"/>
        </w:rPr>
        <w:t>кластерлеріндегі</w:t>
      </w:r>
      <w:proofErr w:type="spellEnd"/>
      <w:r w:rsidR="0006100F">
        <w:rPr>
          <w:sz w:val="28"/>
          <w:szCs w:val="28"/>
        </w:rPr>
        <w:t xml:space="preserve"> </w:t>
      </w:r>
      <w:proofErr w:type="spellStart"/>
      <w:r w:rsidR="0006100F">
        <w:rPr>
          <w:sz w:val="28"/>
          <w:szCs w:val="28"/>
        </w:rPr>
        <w:t>географиялық</w:t>
      </w:r>
      <w:proofErr w:type="spellEnd"/>
      <w:r w:rsidR="0006100F">
        <w:rPr>
          <w:sz w:val="28"/>
          <w:szCs w:val="28"/>
        </w:rPr>
        <w:t xml:space="preserve"> динамика мен </w:t>
      </w:r>
      <w:proofErr w:type="spellStart"/>
      <w:r w:rsidR="0006100F">
        <w:rPr>
          <w:sz w:val="28"/>
          <w:szCs w:val="28"/>
        </w:rPr>
        <w:t>кеңістіктік</w:t>
      </w:r>
      <w:proofErr w:type="spellEnd"/>
      <w:r w:rsidR="0006100F">
        <w:rPr>
          <w:sz w:val="28"/>
          <w:szCs w:val="28"/>
        </w:rPr>
        <w:t xml:space="preserve"> </w:t>
      </w:r>
      <w:proofErr w:type="spellStart"/>
      <w:r w:rsidR="0006100F">
        <w:rPr>
          <w:sz w:val="28"/>
          <w:szCs w:val="28"/>
        </w:rPr>
        <w:t>қатынастарды</w:t>
      </w:r>
      <w:proofErr w:type="spellEnd"/>
      <w:r w:rsidR="0006100F">
        <w:rPr>
          <w:sz w:val="28"/>
          <w:szCs w:val="28"/>
        </w:rPr>
        <w:t xml:space="preserve"> </w:t>
      </w:r>
      <w:proofErr w:type="spellStart"/>
      <w:r w:rsidR="0006100F">
        <w:rPr>
          <w:sz w:val="28"/>
          <w:szCs w:val="28"/>
        </w:rPr>
        <w:t>жақсы</w:t>
      </w:r>
      <w:proofErr w:type="spellEnd"/>
      <w:r w:rsidR="0006100F">
        <w:rPr>
          <w:sz w:val="28"/>
          <w:szCs w:val="28"/>
        </w:rPr>
        <w:t xml:space="preserve"> </w:t>
      </w:r>
      <w:proofErr w:type="spellStart"/>
      <w:r w:rsidR="0006100F">
        <w:rPr>
          <w:sz w:val="28"/>
          <w:szCs w:val="28"/>
        </w:rPr>
        <w:t>түсінеді</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олардың</w:t>
      </w:r>
      <w:proofErr w:type="spellEnd"/>
      <w:r w:rsidR="0006100F">
        <w:rPr>
          <w:sz w:val="28"/>
          <w:szCs w:val="28"/>
        </w:rPr>
        <w:t xml:space="preserve"> </w:t>
      </w:r>
      <w:proofErr w:type="spellStart"/>
      <w:r w:rsidR="0006100F">
        <w:rPr>
          <w:sz w:val="28"/>
          <w:szCs w:val="28"/>
        </w:rPr>
        <w:t>өсуі</w:t>
      </w:r>
      <w:proofErr w:type="spellEnd"/>
      <w:r w:rsidR="0006100F">
        <w:rPr>
          <w:sz w:val="28"/>
          <w:szCs w:val="28"/>
        </w:rPr>
        <w:t xml:space="preserve"> мен </w:t>
      </w:r>
      <w:proofErr w:type="spellStart"/>
      <w:r w:rsidR="0006100F">
        <w:rPr>
          <w:sz w:val="28"/>
          <w:szCs w:val="28"/>
        </w:rPr>
        <w:t>дамуын</w:t>
      </w:r>
      <w:proofErr w:type="spellEnd"/>
      <w:r w:rsidR="0006100F">
        <w:rPr>
          <w:sz w:val="28"/>
          <w:szCs w:val="28"/>
        </w:rPr>
        <w:t xml:space="preserve"> </w:t>
      </w:r>
      <w:proofErr w:type="spellStart"/>
      <w:r w:rsidR="0006100F">
        <w:rPr>
          <w:sz w:val="28"/>
          <w:szCs w:val="28"/>
        </w:rPr>
        <w:t>қолдау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негізделген</w:t>
      </w:r>
      <w:proofErr w:type="spellEnd"/>
      <w:r w:rsidR="0006100F">
        <w:rPr>
          <w:sz w:val="28"/>
          <w:szCs w:val="28"/>
        </w:rPr>
        <w:t xml:space="preserve"> </w:t>
      </w:r>
      <w:proofErr w:type="spellStart"/>
      <w:r w:rsidR="0006100F">
        <w:rPr>
          <w:sz w:val="28"/>
          <w:szCs w:val="28"/>
        </w:rPr>
        <w:t>шешімдер</w:t>
      </w:r>
      <w:proofErr w:type="spellEnd"/>
      <w:r w:rsidR="0006100F">
        <w:rPr>
          <w:sz w:val="28"/>
          <w:szCs w:val="28"/>
        </w:rPr>
        <w:t xml:space="preserve"> </w:t>
      </w:r>
      <w:proofErr w:type="spellStart"/>
      <w:r w:rsidR="0006100F">
        <w:rPr>
          <w:sz w:val="28"/>
          <w:szCs w:val="28"/>
        </w:rPr>
        <w:t>қабылдауға</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стратегиялық</w:t>
      </w:r>
      <w:proofErr w:type="spellEnd"/>
      <w:r w:rsidR="0006100F">
        <w:rPr>
          <w:sz w:val="28"/>
          <w:szCs w:val="28"/>
        </w:rPr>
        <w:t xml:space="preserve"> </w:t>
      </w:r>
      <w:proofErr w:type="spellStart"/>
      <w:r w:rsidR="0006100F">
        <w:rPr>
          <w:sz w:val="28"/>
          <w:szCs w:val="28"/>
        </w:rPr>
        <w:t>іс-шараларды</w:t>
      </w:r>
      <w:proofErr w:type="spellEnd"/>
      <w:r w:rsidR="0006100F">
        <w:rPr>
          <w:sz w:val="28"/>
          <w:szCs w:val="28"/>
        </w:rPr>
        <w:t xml:space="preserve"> </w:t>
      </w:r>
      <w:proofErr w:type="spellStart"/>
      <w:r w:rsidR="0006100F">
        <w:rPr>
          <w:sz w:val="28"/>
          <w:szCs w:val="28"/>
        </w:rPr>
        <w:t>жүзеге</w:t>
      </w:r>
      <w:proofErr w:type="spellEnd"/>
      <w:r w:rsidR="0006100F">
        <w:rPr>
          <w:sz w:val="28"/>
          <w:szCs w:val="28"/>
        </w:rPr>
        <w:t xml:space="preserve"> </w:t>
      </w:r>
      <w:proofErr w:type="spellStart"/>
      <w:r w:rsidR="0006100F">
        <w:rPr>
          <w:sz w:val="28"/>
          <w:szCs w:val="28"/>
        </w:rPr>
        <w:t>асыруға</w:t>
      </w:r>
      <w:proofErr w:type="spellEnd"/>
      <w:r w:rsidR="0006100F">
        <w:rPr>
          <w:sz w:val="28"/>
          <w:szCs w:val="28"/>
        </w:rPr>
        <w:t xml:space="preserve"> </w:t>
      </w:r>
      <w:proofErr w:type="spellStart"/>
      <w:r w:rsidR="0006100F">
        <w:rPr>
          <w:sz w:val="28"/>
          <w:szCs w:val="28"/>
        </w:rPr>
        <w:t>мүмкіндік</w:t>
      </w:r>
      <w:proofErr w:type="spellEnd"/>
      <w:r w:rsidR="0006100F">
        <w:rPr>
          <w:sz w:val="28"/>
          <w:szCs w:val="28"/>
        </w:rPr>
        <w:t xml:space="preserve"> </w:t>
      </w:r>
      <w:proofErr w:type="spellStart"/>
      <w:r w:rsidR="0006100F">
        <w:rPr>
          <w:sz w:val="28"/>
          <w:szCs w:val="28"/>
        </w:rPr>
        <w:t>береді</w:t>
      </w:r>
      <w:proofErr w:type="spellEnd"/>
      <w:r w:rsidR="0006100F">
        <w:rPr>
          <w:sz w:val="28"/>
          <w:szCs w:val="28"/>
        </w:rPr>
        <w:t>.</w:t>
      </w:r>
    </w:p>
    <w:p w14:paraId="7A641856" w14:textId="1B3F6BC5" w:rsidR="00403B56" w:rsidRDefault="0006100F" w:rsidP="00341FD0">
      <w:pPr>
        <w:ind w:firstLine="709"/>
        <w:jc w:val="both"/>
        <w:rPr>
          <w:sz w:val="28"/>
          <w:szCs w:val="28"/>
        </w:rPr>
      </w:pPr>
      <w:proofErr w:type="spellStart"/>
      <w:r>
        <w:rPr>
          <w:sz w:val="28"/>
          <w:szCs w:val="28"/>
        </w:rPr>
        <w:t>Қорытындылай</w:t>
      </w:r>
      <w:proofErr w:type="spellEnd"/>
      <w:r>
        <w:rPr>
          <w:sz w:val="28"/>
          <w:szCs w:val="28"/>
        </w:rPr>
        <w:t xml:space="preserve"> </w:t>
      </w:r>
      <w:proofErr w:type="spellStart"/>
      <w:r>
        <w:rPr>
          <w:sz w:val="28"/>
          <w:szCs w:val="28"/>
        </w:rPr>
        <w:t>келе</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авторлық</w:t>
      </w:r>
      <w:proofErr w:type="spellEnd"/>
      <w:r>
        <w:rPr>
          <w:sz w:val="28"/>
          <w:szCs w:val="28"/>
        </w:rPr>
        <w:t xml:space="preserve"> </w:t>
      </w:r>
      <w:proofErr w:type="spellStart"/>
      <w:r>
        <w:rPr>
          <w:sz w:val="28"/>
          <w:szCs w:val="28"/>
        </w:rPr>
        <w:t>анықтамасы</w:t>
      </w:r>
      <w:proofErr w:type="spellEnd"/>
      <w:r>
        <w:rPr>
          <w:sz w:val="28"/>
          <w:szCs w:val="28"/>
        </w:rPr>
        <w:t xml:space="preserve"> </w:t>
      </w:r>
      <w:proofErr w:type="spellStart"/>
      <w:r>
        <w:rPr>
          <w:sz w:val="28"/>
          <w:szCs w:val="28"/>
        </w:rPr>
        <w:t>құрастырылды</w:t>
      </w:r>
      <w:proofErr w:type="spellEnd"/>
      <w:r>
        <w:rPr>
          <w:sz w:val="28"/>
          <w:szCs w:val="28"/>
        </w:rPr>
        <w:t xml:space="preserve">: </w:t>
      </w:r>
      <w:r w:rsidR="00A87591">
        <w:rPr>
          <w:sz w:val="28"/>
          <w:szCs w:val="28"/>
        </w:rPr>
        <w:t>«</w:t>
      </w:r>
      <w:r w:rsidR="00B54569">
        <w:rPr>
          <w:sz w:val="28"/>
          <w:szCs w:val="28"/>
        </w:rPr>
        <w:t xml:space="preserve">АКТ </w:t>
      </w:r>
      <w:proofErr w:type="spellStart"/>
      <w:r>
        <w:rPr>
          <w:sz w:val="28"/>
          <w:szCs w:val="28"/>
        </w:rPr>
        <w:t>кластері</w:t>
      </w:r>
      <w:proofErr w:type="spellEnd"/>
      <w:r>
        <w:rPr>
          <w:sz w:val="28"/>
          <w:szCs w:val="28"/>
        </w:rPr>
        <w:t xml:space="preserve"> - </w:t>
      </w:r>
      <w:proofErr w:type="spellStart"/>
      <w:r>
        <w:rPr>
          <w:sz w:val="28"/>
          <w:szCs w:val="28"/>
        </w:rPr>
        <w:t>бұл</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субъектілерінің</w:t>
      </w:r>
      <w:proofErr w:type="spellEnd"/>
      <w:r>
        <w:rPr>
          <w:sz w:val="28"/>
          <w:szCs w:val="28"/>
        </w:rPr>
        <w:t xml:space="preserve"> </w:t>
      </w:r>
      <w:proofErr w:type="spellStart"/>
      <w:r>
        <w:rPr>
          <w:sz w:val="28"/>
          <w:szCs w:val="28"/>
        </w:rPr>
        <w:t>синергетикалық</w:t>
      </w:r>
      <w:proofErr w:type="spellEnd"/>
      <w:r>
        <w:rPr>
          <w:sz w:val="28"/>
          <w:szCs w:val="28"/>
        </w:rPr>
        <w:t xml:space="preserve"> </w:t>
      </w:r>
      <w:proofErr w:type="spellStart"/>
      <w:r>
        <w:rPr>
          <w:sz w:val="28"/>
          <w:szCs w:val="28"/>
        </w:rPr>
        <w:t>конвергенциясы</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стартаптар</w:t>
      </w:r>
      <w:proofErr w:type="spellEnd"/>
      <w:r>
        <w:rPr>
          <w:sz w:val="28"/>
          <w:szCs w:val="28"/>
        </w:rPr>
        <w:t xml:space="preserve">, </w:t>
      </w:r>
      <w:proofErr w:type="spellStart"/>
      <w:r>
        <w:rPr>
          <w:sz w:val="28"/>
          <w:szCs w:val="28"/>
        </w:rPr>
        <w:t>танылған</w:t>
      </w:r>
      <w:proofErr w:type="spellEnd"/>
      <w:r>
        <w:rPr>
          <w:sz w:val="28"/>
          <w:szCs w:val="28"/>
        </w:rPr>
        <w:t xml:space="preserve"> </w:t>
      </w:r>
      <w:proofErr w:type="spellStart"/>
      <w:r>
        <w:rPr>
          <w:sz w:val="28"/>
          <w:szCs w:val="28"/>
        </w:rPr>
        <w:t>компаниялар</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тұрғыдан</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желілермен</w:t>
      </w:r>
      <w:proofErr w:type="spellEnd"/>
      <w:r>
        <w:rPr>
          <w:sz w:val="28"/>
          <w:szCs w:val="28"/>
        </w:rPr>
        <w:t xml:space="preserve"> </w:t>
      </w:r>
      <w:proofErr w:type="spellStart"/>
      <w:r>
        <w:rPr>
          <w:sz w:val="28"/>
          <w:szCs w:val="28"/>
        </w:rPr>
        <w:t>байланысқан</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мекемелері</w:t>
      </w:r>
      <w:proofErr w:type="spellEnd"/>
      <w:r>
        <w:rPr>
          <w:sz w:val="28"/>
          <w:szCs w:val="28"/>
        </w:rPr>
        <w:t xml:space="preserve">. </w:t>
      </w:r>
      <w:proofErr w:type="spellStart"/>
      <w:r>
        <w:rPr>
          <w:sz w:val="28"/>
          <w:szCs w:val="28"/>
        </w:rPr>
        <w:t>Бұл</w:t>
      </w:r>
      <w:proofErr w:type="spellEnd"/>
      <w:r>
        <w:rPr>
          <w:sz w:val="28"/>
          <w:szCs w:val="28"/>
        </w:rPr>
        <w:t xml:space="preserve"> кластер </w:t>
      </w:r>
      <w:proofErr w:type="spellStart"/>
      <w:r>
        <w:rPr>
          <w:sz w:val="28"/>
          <w:szCs w:val="28"/>
        </w:rPr>
        <w:t>инновацияларға</w:t>
      </w:r>
      <w:proofErr w:type="spellEnd"/>
      <w:r>
        <w:rPr>
          <w:sz w:val="28"/>
          <w:szCs w:val="28"/>
        </w:rPr>
        <w:t xml:space="preserve">, </w:t>
      </w:r>
      <w:proofErr w:type="spellStart"/>
      <w:r>
        <w:rPr>
          <w:sz w:val="28"/>
          <w:szCs w:val="28"/>
        </w:rPr>
        <w:lastRenderedPageBreak/>
        <w:t>ынтымақтастыққа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динамикалық</w:t>
      </w:r>
      <w:proofErr w:type="spellEnd"/>
      <w:r>
        <w:rPr>
          <w:sz w:val="28"/>
          <w:szCs w:val="28"/>
        </w:rPr>
        <w:t xml:space="preserve"> </w:t>
      </w:r>
      <w:proofErr w:type="spellStart"/>
      <w:r>
        <w:rPr>
          <w:sz w:val="28"/>
          <w:szCs w:val="28"/>
        </w:rPr>
        <w:t>экожүйе</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істейді</w:t>
      </w:r>
      <w:proofErr w:type="spellEnd"/>
      <w:r>
        <w:rPr>
          <w:sz w:val="28"/>
          <w:szCs w:val="28"/>
        </w:rPr>
        <w:t xml:space="preserve">. Ол </w:t>
      </w:r>
      <w:proofErr w:type="spellStart"/>
      <w:r>
        <w:rPr>
          <w:sz w:val="28"/>
          <w:szCs w:val="28"/>
        </w:rPr>
        <w:t>технологиялық</w:t>
      </w:r>
      <w:proofErr w:type="spellEnd"/>
      <w:r>
        <w:rPr>
          <w:sz w:val="28"/>
          <w:szCs w:val="28"/>
        </w:rPr>
        <w:t xml:space="preserve"> прогресс пен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технологиялар</w:t>
      </w:r>
      <w:proofErr w:type="spellEnd"/>
      <w:r>
        <w:rPr>
          <w:sz w:val="28"/>
          <w:szCs w:val="28"/>
        </w:rPr>
        <w:t xml:space="preserve"> мен </w:t>
      </w:r>
      <w:proofErr w:type="spellStart"/>
      <w:r>
        <w:rPr>
          <w:sz w:val="28"/>
          <w:szCs w:val="28"/>
        </w:rPr>
        <w:t>шығармашылық</w:t>
      </w:r>
      <w:proofErr w:type="spellEnd"/>
      <w:r>
        <w:rPr>
          <w:sz w:val="28"/>
          <w:szCs w:val="28"/>
        </w:rPr>
        <w:t xml:space="preserve"> </w:t>
      </w:r>
      <w:proofErr w:type="spellStart"/>
      <w:r>
        <w:rPr>
          <w:sz w:val="28"/>
          <w:szCs w:val="28"/>
        </w:rPr>
        <w:t>ойлауды</w:t>
      </w:r>
      <w:proofErr w:type="spellEnd"/>
      <w:r>
        <w:rPr>
          <w:sz w:val="28"/>
          <w:szCs w:val="28"/>
        </w:rPr>
        <w:t xml:space="preserve"> </w:t>
      </w:r>
      <w:proofErr w:type="spellStart"/>
      <w:r>
        <w:rPr>
          <w:sz w:val="28"/>
          <w:szCs w:val="28"/>
        </w:rPr>
        <w:t>қолданады</w:t>
      </w:r>
      <w:proofErr w:type="spellEnd"/>
      <w:r>
        <w:rPr>
          <w:sz w:val="28"/>
          <w:szCs w:val="28"/>
        </w:rPr>
        <w:t xml:space="preserve">. Осы кластер </w:t>
      </w:r>
      <w:proofErr w:type="spellStart"/>
      <w:r>
        <w:rPr>
          <w:sz w:val="28"/>
          <w:szCs w:val="28"/>
        </w:rPr>
        <w:t>шеңберінде</w:t>
      </w:r>
      <w:proofErr w:type="spellEnd"/>
      <w:r>
        <w:rPr>
          <w:sz w:val="28"/>
          <w:szCs w:val="28"/>
        </w:rPr>
        <w:t xml:space="preserve"> </w:t>
      </w:r>
      <w:proofErr w:type="spellStart"/>
      <w:r>
        <w:rPr>
          <w:sz w:val="28"/>
          <w:szCs w:val="28"/>
        </w:rPr>
        <w:t>қатысушылар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іс-қимыл</w:t>
      </w:r>
      <w:proofErr w:type="spellEnd"/>
      <w:r>
        <w:rPr>
          <w:sz w:val="28"/>
          <w:szCs w:val="28"/>
        </w:rPr>
        <w:t xml:space="preserve"> </w:t>
      </w:r>
      <w:proofErr w:type="spellStart"/>
      <w:r>
        <w:rPr>
          <w:sz w:val="28"/>
          <w:szCs w:val="28"/>
        </w:rPr>
        <w:t>идеялармен</w:t>
      </w:r>
      <w:proofErr w:type="spellEnd"/>
      <w:r>
        <w:rPr>
          <w:sz w:val="28"/>
          <w:szCs w:val="28"/>
        </w:rPr>
        <w:t xml:space="preserve">, </w:t>
      </w:r>
      <w:proofErr w:type="spellStart"/>
      <w:r>
        <w:rPr>
          <w:sz w:val="28"/>
          <w:szCs w:val="28"/>
        </w:rPr>
        <w:t>ресурстармен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тәжірибелермен</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осылайша</w:t>
      </w:r>
      <w:proofErr w:type="spellEnd"/>
      <w:r>
        <w:rPr>
          <w:sz w:val="28"/>
          <w:szCs w:val="28"/>
        </w:rPr>
        <w:t xml:space="preserve"> </w:t>
      </w:r>
      <w:proofErr w:type="spellStart"/>
      <w:r>
        <w:rPr>
          <w:sz w:val="28"/>
          <w:szCs w:val="28"/>
        </w:rPr>
        <w:t>жаңа</w:t>
      </w:r>
      <w:proofErr w:type="spellEnd"/>
      <w:r>
        <w:rPr>
          <w:sz w:val="28"/>
          <w:szCs w:val="28"/>
        </w:rPr>
        <w:t xml:space="preserve"> АКТ </w:t>
      </w:r>
      <w:proofErr w:type="spellStart"/>
      <w:r>
        <w:rPr>
          <w:sz w:val="28"/>
          <w:szCs w:val="28"/>
        </w:rPr>
        <w:t>шешімдері</w:t>
      </w:r>
      <w:proofErr w:type="spellEnd"/>
      <w:r>
        <w:rPr>
          <w:sz w:val="28"/>
          <w:szCs w:val="28"/>
        </w:rPr>
        <w:t xml:space="preserve"> мен </w:t>
      </w:r>
      <w:proofErr w:type="spellStart"/>
      <w:r>
        <w:rPr>
          <w:sz w:val="28"/>
          <w:szCs w:val="28"/>
        </w:rPr>
        <w:t>қызметтерінің</w:t>
      </w:r>
      <w:proofErr w:type="spellEnd"/>
      <w:r>
        <w:rPr>
          <w:sz w:val="28"/>
          <w:szCs w:val="28"/>
        </w:rPr>
        <w:t xml:space="preserve"> </w:t>
      </w:r>
      <w:proofErr w:type="spellStart"/>
      <w:r>
        <w:rPr>
          <w:sz w:val="28"/>
          <w:szCs w:val="28"/>
        </w:rPr>
        <w:t>дамуын</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симбиотикалық</w:t>
      </w:r>
      <w:proofErr w:type="spellEnd"/>
      <w:r>
        <w:rPr>
          <w:sz w:val="28"/>
          <w:szCs w:val="28"/>
        </w:rPr>
        <w:t xml:space="preserve"> орта </w:t>
      </w:r>
      <w:proofErr w:type="spellStart"/>
      <w:r>
        <w:rPr>
          <w:sz w:val="28"/>
          <w:szCs w:val="28"/>
        </w:rPr>
        <w:t>оның</w:t>
      </w:r>
      <w:proofErr w:type="spellEnd"/>
      <w:r>
        <w:rPr>
          <w:sz w:val="28"/>
          <w:szCs w:val="28"/>
        </w:rPr>
        <w:t xml:space="preserve"> </w:t>
      </w:r>
      <w:proofErr w:type="spellStart"/>
      <w:r>
        <w:rPr>
          <w:sz w:val="28"/>
          <w:szCs w:val="28"/>
        </w:rPr>
        <w:t>қатысушыларының</w:t>
      </w:r>
      <w:proofErr w:type="spellEnd"/>
      <w:r>
        <w:rPr>
          <w:sz w:val="28"/>
          <w:szCs w:val="28"/>
        </w:rPr>
        <w:t xml:space="preserve"> </w:t>
      </w:r>
      <w:proofErr w:type="spellStart"/>
      <w:r>
        <w:rPr>
          <w:sz w:val="28"/>
          <w:szCs w:val="28"/>
        </w:rPr>
        <w:t>бәсекелестік</w:t>
      </w:r>
      <w:proofErr w:type="spellEnd"/>
      <w:r>
        <w:rPr>
          <w:sz w:val="28"/>
          <w:szCs w:val="28"/>
        </w:rPr>
        <w:t xml:space="preserve"> </w:t>
      </w:r>
      <w:proofErr w:type="spellStart"/>
      <w:r>
        <w:rPr>
          <w:sz w:val="28"/>
          <w:szCs w:val="28"/>
        </w:rPr>
        <w:t>артықшылықтарын</w:t>
      </w:r>
      <w:proofErr w:type="spellEnd"/>
      <w:r>
        <w:rPr>
          <w:sz w:val="28"/>
          <w:szCs w:val="28"/>
        </w:rPr>
        <w:t xml:space="preserve"> </w:t>
      </w:r>
      <w:proofErr w:type="spellStart"/>
      <w:r>
        <w:rPr>
          <w:sz w:val="28"/>
          <w:szCs w:val="28"/>
        </w:rPr>
        <w:t>арттырып</w:t>
      </w:r>
      <w:proofErr w:type="spellEnd"/>
      <w:r>
        <w:rPr>
          <w:sz w:val="28"/>
          <w:szCs w:val="28"/>
        </w:rPr>
        <w:t xml:space="preserve"> </w:t>
      </w:r>
      <w:proofErr w:type="spellStart"/>
      <w:r>
        <w:rPr>
          <w:sz w:val="28"/>
          <w:szCs w:val="28"/>
        </w:rPr>
        <w:t>қана</w:t>
      </w:r>
      <w:proofErr w:type="spellEnd"/>
      <w:r>
        <w:rPr>
          <w:sz w:val="28"/>
          <w:szCs w:val="28"/>
        </w:rPr>
        <w:t xml:space="preserve"> </w:t>
      </w:r>
      <w:proofErr w:type="spellStart"/>
      <w:r>
        <w:rPr>
          <w:sz w:val="28"/>
          <w:szCs w:val="28"/>
        </w:rPr>
        <w:t>қоймайды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өмір</w:t>
      </w:r>
      <w:proofErr w:type="spellEnd"/>
      <w:r>
        <w:rPr>
          <w:sz w:val="28"/>
          <w:szCs w:val="28"/>
        </w:rPr>
        <w:t xml:space="preserve"> </w:t>
      </w:r>
      <w:proofErr w:type="spellStart"/>
      <w:r>
        <w:rPr>
          <w:sz w:val="28"/>
          <w:szCs w:val="28"/>
        </w:rPr>
        <w:t>сүретін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аймақтың</w:t>
      </w:r>
      <w:proofErr w:type="spellEnd"/>
      <w:r>
        <w:rPr>
          <w:sz w:val="28"/>
          <w:szCs w:val="28"/>
        </w:rPr>
        <w:t xml:space="preserve"> </w:t>
      </w:r>
      <w:proofErr w:type="spellStart"/>
      <w:r>
        <w:rPr>
          <w:sz w:val="28"/>
          <w:szCs w:val="28"/>
        </w:rPr>
        <w:t>кеңірек</w:t>
      </w:r>
      <w:proofErr w:type="spellEnd"/>
      <w:r>
        <w:rPr>
          <w:sz w:val="28"/>
          <w:szCs w:val="28"/>
        </w:rPr>
        <w:t xml:space="preserve"> </w:t>
      </w:r>
      <w:proofErr w:type="spellStart"/>
      <w:r>
        <w:rPr>
          <w:sz w:val="28"/>
          <w:szCs w:val="28"/>
        </w:rPr>
        <w:t>әлеуметтік-экономикалық</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sidR="00A87591">
        <w:rPr>
          <w:sz w:val="28"/>
          <w:szCs w:val="28"/>
        </w:rPr>
        <w:t>»</w:t>
      </w:r>
      <w:r>
        <w:rPr>
          <w:sz w:val="28"/>
          <w:szCs w:val="28"/>
        </w:rPr>
        <w:t>.</w:t>
      </w:r>
    </w:p>
    <w:p w14:paraId="6D068D81" w14:textId="42D0FBCF" w:rsidR="00403B56" w:rsidRDefault="0006100F" w:rsidP="00341FD0">
      <w:pP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теориялық</w:t>
      </w:r>
      <w:proofErr w:type="spellEnd"/>
      <w:r>
        <w:rPr>
          <w:sz w:val="28"/>
          <w:szCs w:val="28"/>
        </w:rPr>
        <w:t xml:space="preserve"> </w:t>
      </w:r>
      <w:proofErr w:type="spellStart"/>
      <w:r>
        <w:rPr>
          <w:sz w:val="28"/>
          <w:szCs w:val="28"/>
        </w:rPr>
        <w:t>негіздер</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динамикасын</w:t>
      </w:r>
      <w:proofErr w:type="spellEnd"/>
      <w:r>
        <w:rPr>
          <w:sz w:val="28"/>
          <w:szCs w:val="28"/>
        </w:rPr>
        <w:t xml:space="preserve">, </w:t>
      </w:r>
      <w:proofErr w:type="spellStart"/>
      <w:r>
        <w:rPr>
          <w:sz w:val="28"/>
          <w:szCs w:val="28"/>
        </w:rPr>
        <w:t>механизмдерін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артықшылықтарын</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береді</w:t>
      </w:r>
      <w:proofErr w:type="spellEnd"/>
      <w:r>
        <w:rPr>
          <w:sz w:val="28"/>
          <w:szCs w:val="28"/>
        </w:rPr>
        <w:t xml:space="preserve">. Осы </w:t>
      </w:r>
      <w:proofErr w:type="spellStart"/>
      <w:r>
        <w:rPr>
          <w:sz w:val="28"/>
          <w:szCs w:val="28"/>
        </w:rPr>
        <w:t>теорияларды</w:t>
      </w:r>
      <w:proofErr w:type="spellEnd"/>
      <w:r>
        <w:rPr>
          <w:sz w:val="28"/>
          <w:szCs w:val="28"/>
        </w:rPr>
        <w:t xml:space="preserve">, </w:t>
      </w:r>
      <w:proofErr w:type="spellStart"/>
      <w:r>
        <w:rPr>
          <w:sz w:val="28"/>
          <w:szCs w:val="28"/>
        </w:rPr>
        <w:t>саясаткерлерді</w:t>
      </w:r>
      <w:proofErr w:type="spellEnd"/>
      <w:r>
        <w:rPr>
          <w:sz w:val="28"/>
          <w:szCs w:val="28"/>
        </w:rPr>
        <w:t xml:space="preserve">, </w:t>
      </w:r>
      <w:proofErr w:type="spellStart"/>
      <w:r>
        <w:rPr>
          <w:sz w:val="28"/>
          <w:szCs w:val="28"/>
        </w:rPr>
        <w:t>зерттеушілер</w:t>
      </w:r>
      <w:proofErr w:type="spellEnd"/>
      <w:r>
        <w:rPr>
          <w:sz w:val="28"/>
          <w:szCs w:val="28"/>
        </w:rPr>
        <w:t xml:space="preserve"> мен </w:t>
      </w:r>
      <w:proofErr w:type="spellStart"/>
      <w:r>
        <w:rPr>
          <w:sz w:val="28"/>
          <w:szCs w:val="28"/>
        </w:rPr>
        <w:t>саланың</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тараптарын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экономикалық</w:t>
      </w:r>
      <w:proofErr w:type="spellEnd"/>
      <w:r>
        <w:rPr>
          <w:sz w:val="28"/>
          <w:szCs w:val="28"/>
        </w:rPr>
        <w:t xml:space="preserve"> даму мен </w:t>
      </w:r>
      <w:proofErr w:type="spellStart"/>
      <w:r>
        <w:rPr>
          <w:sz w:val="28"/>
          <w:szCs w:val="28"/>
        </w:rPr>
        <w:t>технологиялық</w:t>
      </w:r>
      <w:proofErr w:type="spellEnd"/>
      <w:r>
        <w:rPr>
          <w:sz w:val="28"/>
          <w:szCs w:val="28"/>
        </w:rPr>
        <w:t xml:space="preserve"> </w:t>
      </w:r>
      <w:proofErr w:type="spellStart"/>
      <w:r>
        <w:rPr>
          <w:sz w:val="28"/>
          <w:szCs w:val="28"/>
        </w:rPr>
        <w:t>жетістіктерді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арқылы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өсуі</w:t>
      </w:r>
      <w:proofErr w:type="spellEnd"/>
      <w:r>
        <w:rPr>
          <w:sz w:val="28"/>
          <w:szCs w:val="28"/>
        </w:rPr>
        <w:t xml:space="preserve"> мен </w:t>
      </w:r>
      <w:proofErr w:type="spellStart"/>
      <w:r>
        <w:rPr>
          <w:sz w:val="28"/>
          <w:szCs w:val="28"/>
        </w:rPr>
        <w:t>тұрақтылығына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стратегиялар</w:t>
      </w:r>
      <w:proofErr w:type="spellEnd"/>
      <w:r>
        <w:rPr>
          <w:sz w:val="28"/>
          <w:szCs w:val="28"/>
        </w:rPr>
        <w:t xml:space="preserve"> мен </w:t>
      </w:r>
      <w:proofErr w:type="spellStart"/>
      <w:r>
        <w:rPr>
          <w:sz w:val="28"/>
          <w:szCs w:val="28"/>
        </w:rPr>
        <w:t>бастамаларды</w:t>
      </w:r>
      <w:proofErr w:type="spellEnd"/>
      <w:r>
        <w:rPr>
          <w:sz w:val="28"/>
          <w:szCs w:val="28"/>
        </w:rPr>
        <w:t xml:space="preserve"> </w:t>
      </w:r>
      <w:proofErr w:type="spellStart"/>
      <w:r>
        <w:rPr>
          <w:sz w:val="28"/>
          <w:szCs w:val="28"/>
        </w:rPr>
        <w:t>әзірлей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бөлім</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тұжырымдамасын</w:t>
      </w:r>
      <w:proofErr w:type="spellEnd"/>
      <w:r>
        <w:rPr>
          <w:sz w:val="28"/>
          <w:szCs w:val="28"/>
        </w:rPr>
        <w:t xml:space="preserve"> </w:t>
      </w:r>
      <w:proofErr w:type="spellStart"/>
      <w:r>
        <w:rPr>
          <w:sz w:val="28"/>
          <w:szCs w:val="28"/>
        </w:rPr>
        <w:t>қайта</w:t>
      </w:r>
      <w:proofErr w:type="spellEnd"/>
      <w:r>
        <w:rPr>
          <w:sz w:val="28"/>
          <w:szCs w:val="28"/>
        </w:rPr>
        <w:t xml:space="preserve"> </w:t>
      </w:r>
      <w:proofErr w:type="spellStart"/>
      <w:r>
        <w:rPr>
          <w:sz w:val="28"/>
          <w:szCs w:val="28"/>
        </w:rPr>
        <w:t>қарастырады</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бірлестіктерден</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цифрлық</w:t>
      </w:r>
      <w:proofErr w:type="spellEnd"/>
      <w:r>
        <w:rPr>
          <w:sz w:val="28"/>
          <w:szCs w:val="28"/>
        </w:rPr>
        <w:t xml:space="preserve"> синергия мен </w:t>
      </w:r>
      <w:proofErr w:type="spellStart"/>
      <w:r>
        <w:rPr>
          <w:sz w:val="28"/>
          <w:szCs w:val="28"/>
        </w:rPr>
        <w:t>ынтымақтастық</w:t>
      </w:r>
      <w:proofErr w:type="spellEnd"/>
      <w:r>
        <w:rPr>
          <w:sz w:val="28"/>
          <w:szCs w:val="28"/>
        </w:rPr>
        <w:t xml:space="preserve"> </w:t>
      </w:r>
      <w:proofErr w:type="spellStart"/>
      <w:r>
        <w:rPr>
          <w:sz w:val="28"/>
          <w:szCs w:val="28"/>
        </w:rPr>
        <w:t>желілеріне</w:t>
      </w:r>
      <w:proofErr w:type="spellEnd"/>
      <w:r>
        <w:rPr>
          <w:sz w:val="28"/>
          <w:szCs w:val="28"/>
        </w:rPr>
        <w:t xml:space="preserve"> </w:t>
      </w:r>
      <w:proofErr w:type="spellStart"/>
      <w:r>
        <w:rPr>
          <w:sz w:val="28"/>
          <w:szCs w:val="28"/>
        </w:rPr>
        <w:t>эволюциясын</w:t>
      </w:r>
      <w:proofErr w:type="spellEnd"/>
      <w:r>
        <w:rPr>
          <w:sz w:val="28"/>
          <w:szCs w:val="28"/>
        </w:rPr>
        <w:t xml:space="preserve"> баса </w:t>
      </w:r>
      <w:proofErr w:type="spellStart"/>
      <w:r>
        <w:rPr>
          <w:sz w:val="28"/>
          <w:szCs w:val="28"/>
        </w:rPr>
        <w:t>көрсетеді</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ландшафттағы</w:t>
      </w:r>
      <w:proofErr w:type="spellEnd"/>
      <w:r>
        <w:rPr>
          <w:sz w:val="28"/>
          <w:szCs w:val="28"/>
        </w:rPr>
        <w:t xml:space="preserve"> </w:t>
      </w:r>
      <w:proofErr w:type="spellStart"/>
      <w:r>
        <w:rPr>
          <w:sz w:val="28"/>
          <w:szCs w:val="28"/>
        </w:rPr>
        <w:t>рөлі</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түсінігімізді</w:t>
      </w:r>
      <w:proofErr w:type="spellEnd"/>
      <w:r>
        <w:rPr>
          <w:sz w:val="28"/>
          <w:szCs w:val="28"/>
        </w:rPr>
        <w:t xml:space="preserve"> </w:t>
      </w:r>
      <w:proofErr w:type="spellStart"/>
      <w:r>
        <w:rPr>
          <w:sz w:val="28"/>
          <w:szCs w:val="28"/>
        </w:rPr>
        <w:t>түбегейлі</w:t>
      </w:r>
      <w:proofErr w:type="spellEnd"/>
      <w:r>
        <w:rPr>
          <w:sz w:val="28"/>
          <w:szCs w:val="28"/>
        </w:rPr>
        <w:t xml:space="preserve"> </w:t>
      </w:r>
      <w:proofErr w:type="spellStart"/>
      <w:r>
        <w:rPr>
          <w:sz w:val="28"/>
          <w:szCs w:val="28"/>
        </w:rPr>
        <w:t>өзгертеді</w:t>
      </w:r>
      <w:proofErr w:type="spellEnd"/>
      <w:r>
        <w:rPr>
          <w:sz w:val="28"/>
          <w:szCs w:val="28"/>
        </w:rPr>
        <w:t xml:space="preserve">. </w:t>
      </w:r>
      <w:proofErr w:type="spellStart"/>
      <w:r>
        <w:rPr>
          <w:sz w:val="28"/>
          <w:szCs w:val="28"/>
        </w:rPr>
        <w:t>Нәтижелер</w:t>
      </w:r>
      <w:proofErr w:type="spellEnd"/>
      <w:r>
        <w:rPr>
          <w:sz w:val="28"/>
          <w:szCs w:val="28"/>
        </w:rPr>
        <w:t xml:space="preserve"> </w:t>
      </w:r>
      <w:r w:rsidR="00B54569">
        <w:rPr>
          <w:sz w:val="28"/>
          <w:szCs w:val="28"/>
        </w:rPr>
        <w:t xml:space="preserve">АКТ </w:t>
      </w:r>
      <w:proofErr w:type="spellStart"/>
      <w:r>
        <w:rPr>
          <w:sz w:val="28"/>
          <w:szCs w:val="28"/>
        </w:rPr>
        <w:t>кластерлерінің</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білімді</w:t>
      </w:r>
      <w:proofErr w:type="spellEnd"/>
      <w:r>
        <w:rPr>
          <w:sz w:val="28"/>
          <w:szCs w:val="28"/>
        </w:rPr>
        <w:t xml:space="preserve"> </w:t>
      </w:r>
      <w:proofErr w:type="spellStart"/>
      <w:r>
        <w:rPr>
          <w:sz w:val="28"/>
          <w:szCs w:val="28"/>
        </w:rPr>
        <w:t>таратуға</w:t>
      </w:r>
      <w:proofErr w:type="spellEnd"/>
      <w:r>
        <w:rPr>
          <w:sz w:val="28"/>
          <w:szCs w:val="28"/>
        </w:rPr>
        <w:t xml:space="preserve"> </w:t>
      </w:r>
      <w:proofErr w:type="spellStart"/>
      <w:r>
        <w:rPr>
          <w:sz w:val="28"/>
          <w:szCs w:val="28"/>
        </w:rPr>
        <w:t>трансформациялық</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әсері</w:t>
      </w:r>
      <w:proofErr w:type="spellEnd"/>
      <w:r>
        <w:rPr>
          <w:sz w:val="28"/>
          <w:szCs w:val="28"/>
        </w:rPr>
        <w:t xml:space="preserve"> </w:t>
      </w:r>
      <w:proofErr w:type="spellStart"/>
      <w:r>
        <w:rPr>
          <w:sz w:val="28"/>
          <w:szCs w:val="28"/>
        </w:rPr>
        <w:t>дәстүрлі</w:t>
      </w:r>
      <w:proofErr w:type="spellEnd"/>
      <w:r>
        <w:rPr>
          <w:sz w:val="28"/>
          <w:szCs w:val="28"/>
        </w:rPr>
        <w:t xml:space="preserve"> </w:t>
      </w:r>
      <w:proofErr w:type="spellStart"/>
      <w:r>
        <w:rPr>
          <w:sz w:val="28"/>
          <w:szCs w:val="28"/>
        </w:rPr>
        <w:t>өнеркәсіптік</w:t>
      </w:r>
      <w:proofErr w:type="spellEnd"/>
      <w:r>
        <w:rPr>
          <w:sz w:val="28"/>
          <w:szCs w:val="28"/>
        </w:rPr>
        <w:t xml:space="preserve"> </w:t>
      </w:r>
      <w:proofErr w:type="spellStart"/>
      <w:r>
        <w:rPr>
          <w:sz w:val="28"/>
          <w:szCs w:val="28"/>
        </w:rPr>
        <w:t>шекаралардан</w:t>
      </w:r>
      <w:proofErr w:type="spellEnd"/>
      <w:r>
        <w:rPr>
          <w:sz w:val="28"/>
          <w:szCs w:val="28"/>
        </w:rPr>
        <w:t xml:space="preserve"> </w:t>
      </w:r>
      <w:proofErr w:type="spellStart"/>
      <w:r>
        <w:rPr>
          <w:sz w:val="28"/>
          <w:szCs w:val="28"/>
        </w:rPr>
        <w:t>асып</w:t>
      </w:r>
      <w:proofErr w:type="spellEnd"/>
      <w:r>
        <w:rPr>
          <w:sz w:val="28"/>
          <w:szCs w:val="28"/>
        </w:rPr>
        <w:t xml:space="preserve"> </w:t>
      </w:r>
      <w:proofErr w:type="spellStart"/>
      <w:r>
        <w:rPr>
          <w:sz w:val="28"/>
          <w:szCs w:val="28"/>
        </w:rPr>
        <w:t>түсетінін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қарым-қатынас</w:t>
      </w:r>
      <w:proofErr w:type="spellEnd"/>
      <w:r>
        <w:rPr>
          <w:sz w:val="28"/>
          <w:szCs w:val="28"/>
        </w:rPr>
        <w:t xml:space="preserve"> </w:t>
      </w:r>
      <w:proofErr w:type="spellStart"/>
      <w:r>
        <w:rPr>
          <w:sz w:val="28"/>
          <w:szCs w:val="28"/>
        </w:rPr>
        <w:t>дәуірінде</w:t>
      </w:r>
      <w:proofErr w:type="spellEnd"/>
      <w:r>
        <w:rPr>
          <w:sz w:val="28"/>
          <w:szCs w:val="28"/>
        </w:rPr>
        <w:t xml:space="preserve"> </w:t>
      </w:r>
      <w:proofErr w:type="spellStart"/>
      <w:r>
        <w:rPr>
          <w:sz w:val="28"/>
          <w:szCs w:val="28"/>
        </w:rPr>
        <w:t>әлеуметтік-экономикалық</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ынталандыратынын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Сайып</w:t>
      </w:r>
      <w:proofErr w:type="spellEnd"/>
      <w:r>
        <w:rPr>
          <w:sz w:val="28"/>
          <w:szCs w:val="28"/>
        </w:rPr>
        <w:t xml:space="preserve"> </w:t>
      </w:r>
      <w:proofErr w:type="spellStart"/>
      <w:r>
        <w:rPr>
          <w:sz w:val="28"/>
          <w:szCs w:val="28"/>
        </w:rPr>
        <w:t>келгенде</w:t>
      </w:r>
      <w:proofErr w:type="spellEnd"/>
      <w:r>
        <w:rPr>
          <w:sz w:val="28"/>
          <w:szCs w:val="28"/>
        </w:rPr>
        <w:t xml:space="preserve">, </w:t>
      </w:r>
      <w:proofErr w:type="spellStart"/>
      <w:r>
        <w:rPr>
          <w:sz w:val="28"/>
          <w:szCs w:val="28"/>
        </w:rPr>
        <w:t>зерттеу</w:t>
      </w:r>
      <w:proofErr w:type="spellEnd"/>
      <w:r>
        <w:rPr>
          <w:sz w:val="28"/>
          <w:szCs w:val="28"/>
        </w:rPr>
        <w:t xml:space="preserve"> осы </w:t>
      </w:r>
      <w:proofErr w:type="spellStart"/>
      <w:r>
        <w:rPr>
          <w:sz w:val="28"/>
          <w:szCs w:val="28"/>
        </w:rPr>
        <w:t>кластерлерді</w:t>
      </w:r>
      <w:proofErr w:type="spellEnd"/>
      <w:r>
        <w:rPr>
          <w:sz w:val="28"/>
          <w:szCs w:val="28"/>
        </w:rPr>
        <w:t xml:space="preserve"> </w:t>
      </w:r>
      <w:proofErr w:type="spellStart"/>
      <w:r>
        <w:rPr>
          <w:sz w:val="28"/>
          <w:szCs w:val="28"/>
        </w:rPr>
        <w:t>қолдайтын</w:t>
      </w:r>
      <w:proofErr w:type="spellEnd"/>
      <w:r>
        <w:rPr>
          <w:sz w:val="28"/>
          <w:szCs w:val="28"/>
        </w:rPr>
        <w:t xml:space="preserve"> </w:t>
      </w:r>
      <w:proofErr w:type="spellStart"/>
      <w:r>
        <w:rPr>
          <w:sz w:val="28"/>
          <w:szCs w:val="28"/>
        </w:rPr>
        <w:t>бейімделгіш</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көреген</w:t>
      </w:r>
      <w:proofErr w:type="spellEnd"/>
      <w:r>
        <w:rPr>
          <w:sz w:val="28"/>
          <w:szCs w:val="28"/>
        </w:rPr>
        <w:t xml:space="preserve"> </w:t>
      </w:r>
      <w:proofErr w:type="spellStart"/>
      <w:r>
        <w:rPr>
          <w:sz w:val="28"/>
          <w:szCs w:val="28"/>
        </w:rPr>
        <w:t>саясаттың</w:t>
      </w:r>
      <w:proofErr w:type="spellEnd"/>
      <w:r>
        <w:rPr>
          <w:sz w:val="28"/>
          <w:szCs w:val="28"/>
        </w:rPr>
        <w:t xml:space="preserve"> </w:t>
      </w:r>
      <w:proofErr w:type="spellStart"/>
      <w:r>
        <w:rPr>
          <w:sz w:val="28"/>
          <w:szCs w:val="28"/>
        </w:rPr>
        <w:t>қажеттілігін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олардың</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жылдам</w:t>
      </w:r>
      <w:proofErr w:type="spellEnd"/>
      <w:r>
        <w:rPr>
          <w:sz w:val="28"/>
          <w:szCs w:val="28"/>
        </w:rPr>
        <w:t xml:space="preserve"> </w:t>
      </w:r>
      <w:proofErr w:type="spellStart"/>
      <w:r>
        <w:rPr>
          <w:sz w:val="28"/>
          <w:szCs w:val="28"/>
        </w:rPr>
        <w:t>өзгеретін</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динамикасы</w:t>
      </w:r>
      <w:proofErr w:type="spellEnd"/>
      <w:r>
        <w:rPr>
          <w:sz w:val="28"/>
          <w:szCs w:val="28"/>
        </w:rPr>
        <w:t xml:space="preserve"> </w:t>
      </w:r>
      <w:proofErr w:type="spellStart"/>
      <w:r>
        <w:rPr>
          <w:sz w:val="28"/>
          <w:szCs w:val="28"/>
        </w:rPr>
        <w:t>жағдайында</w:t>
      </w:r>
      <w:proofErr w:type="spellEnd"/>
      <w:r>
        <w:rPr>
          <w:sz w:val="28"/>
          <w:szCs w:val="28"/>
        </w:rPr>
        <w:t xml:space="preserve"> </w:t>
      </w:r>
      <w:proofErr w:type="spellStart"/>
      <w:r>
        <w:rPr>
          <w:sz w:val="28"/>
          <w:szCs w:val="28"/>
        </w:rPr>
        <w:t>технологиялық</w:t>
      </w:r>
      <w:proofErr w:type="spellEnd"/>
      <w:r>
        <w:rPr>
          <w:sz w:val="28"/>
          <w:szCs w:val="28"/>
        </w:rPr>
        <w:t xml:space="preserve"> прогресс пен </w:t>
      </w:r>
      <w:proofErr w:type="spellStart"/>
      <w:r>
        <w:rPr>
          <w:sz w:val="28"/>
          <w:szCs w:val="28"/>
        </w:rPr>
        <w:t>экономикалық</w:t>
      </w:r>
      <w:proofErr w:type="spellEnd"/>
      <w:r>
        <w:rPr>
          <w:sz w:val="28"/>
          <w:szCs w:val="28"/>
        </w:rPr>
        <w:t xml:space="preserve"> </w:t>
      </w:r>
      <w:proofErr w:type="spellStart"/>
      <w:r>
        <w:rPr>
          <w:sz w:val="28"/>
          <w:szCs w:val="28"/>
        </w:rPr>
        <w:t>өсудің</w:t>
      </w:r>
      <w:proofErr w:type="spellEnd"/>
      <w:r>
        <w:rPr>
          <w:sz w:val="28"/>
          <w:szCs w:val="28"/>
        </w:rPr>
        <w:t xml:space="preserve"> </w:t>
      </w:r>
      <w:proofErr w:type="spellStart"/>
      <w:r>
        <w:rPr>
          <w:sz w:val="28"/>
          <w:szCs w:val="28"/>
        </w:rPr>
        <w:t>динамикалық</w:t>
      </w:r>
      <w:proofErr w:type="spellEnd"/>
      <w:r>
        <w:rPr>
          <w:sz w:val="28"/>
          <w:szCs w:val="28"/>
        </w:rPr>
        <w:t xml:space="preserve"> </w:t>
      </w:r>
      <w:proofErr w:type="spellStart"/>
      <w:r>
        <w:rPr>
          <w:sz w:val="28"/>
          <w:szCs w:val="28"/>
        </w:rPr>
        <w:t>орталықтары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қала</w:t>
      </w:r>
      <w:proofErr w:type="spellEnd"/>
      <w:r>
        <w:rPr>
          <w:sz w:val="28"/>
          <w:szCs w:val="28"/>
        </w:rPr>
        <w:t xml:space="preserve"> </w:t>
      </w:r>
      <w:proofErr w:type="spellStart"/>
      <w:r>
        <w:rPr>
          <w:sz w:val="28"/>
          <w:szCs w:val="28"/>
        </w:rPr>
        <w:t>беруін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w:t>
      </w:r>
    </w:p>
    <w:p w14:paraId="2F6F8E37" w14:textId="77777777" w:rsidR="00403B56" w:rsidRDefault="00403B56" w:rsidP="00386C15">
      <w:pPr>
        <w:pBdr>
          <w:top w:val="nil"/>
          <w:left w:val="nil"/>
          <w:bottom w:val="nil"/>
          <w:right w:val="nil"/>
          <w:between w:val="nil"/>
        </w:pBdr>
        <w:ind w:firstLine="709"/>
        <w:jc w:val="both"/>
        <w:rPr>
          <w:b/>
          <w:sz w:val="28"/>
          <w:szCs w:val="28"/>
        </w:rPr>
      </w:pPr>
    </w:p>
    <w:p w14:paraId="65AFB3A9" w14:textId="7D34BB41" w:rsidR="00403B56" w:rsidRPr="00386C15" w:rsidRDefault="0006100F" w:rsidP="00386C15">
      <w:pPr>
        <w:pStyle w:val="afff1"/>
        <w:numPr>
          <w:ilvl w:val="1"/>
          <w:numId w:val="8"/>
        </w:numPr>
        <w:pBdr>
          <w:top w:val="nil"/>
          <w:left w:val="nil"/>
          <w:bottom w:val="nil"/>
          <w:right w:val="nil"/>
          <w:between w:val="nil"/>
        </w:pBdr>
        <w:tabs>
          <w:tab w:val="left" w:pos="993"/>
        </w:tabs>
        <w:ind w:left="0" w:firstLine="709"/>
        <w:jc w:val="both"/>
        <w:rPr>
          <w:b/>
          <w:sz w:val="28"/>
          <w:szCs w:val="28"/>
        </w:rPr>
      </w:pPr>
      <w:proofErr w:type="spellStart"/>
      <w:r w:rsidRPr="00386C15">
        <w:rPr>
          <w:b/>
          <w:sz w:val="28"/>
          <w:szCs w:val="28"/>
        </w:rPr>
        <w:t>Ақпараттық-коммуникациялық</w:t>
      </w:r>
      <w:proofErr w:type="spellEnd"/>
      <w:r w:rsidRPr="00386C15">
        <w:rPr>
          <w:b/>
          <w:sz w:val="28"/>
          <w:szCs w:val="28"/>
        </w:rPr>
        <w:t xml:space="preserve"> </w:t>
      </w:r>
      <w:proofErr w:type="spellStart"/>
      <w:r w:rsidRPr="00386C15">
        <w:rPr>
          <w:b/>
          <w:sz w:val="28"/>
          <w:szCs w:val="28"/>
        </w:rPr>
        <w:t>технологиялар</w:t>
      </w:r>
      <w:proofErr w:type="spellEnd"/>
      <w:r w:rsidRPr="00386C15">
        <w:rPr>
          <w:b/>
          <w:sz w:val="28"/>
          <w:szCs w:val="28"/>
        </w:rPr>
        <w:t xml:space="preserve"> </w:t>
      </w:r>
      <w:proofErr w:type="spellStart"/>
      <w:r w:rsidRPr="00386C15">
        <w:rPr>
          <w:b/>
          <w:sz w:val="28"/>
          <w:szCs w:val="28"/>
        </w:rPr>
        <w:t>кластерлерін</w:t>
      </w:r>
      <w:proofErr w:type="spellEnd"/>
      <w:r w:rsidRPr="00386C15">
        <w:rPr>
          <w:b/>
          <w:sz w:val="28"/>
          <w:szCs w:val="28"/>
        </w:rPr>
        <w:t xml:space="preserve"> </w:t>
      </w:r>
      <w:proofErr w:type="spellStart"/>
      <w:r w:rsidRPr="00386C15">
        <w:rPr>
          <w:b/>
          <w:sz w:val="28"/>
          <w:szCs w:val="28"/>
        </w:rPr>
        <w:t>қалыптастырудың</w:t>
      </w:r>
      <w:proofErr w:type="spellEnd"/>
      <w:r w:rsidRPr="00386C15">
        <w:rPr>
          <w:b/>
          <w:sz w:val="28"/>
          <w:szCs w:val="28"/>
        </w:rPr>
        <w:t xml:space="preserve"> </w:t>
      </w:r>
      <w:proofErr w:type="spellStart"/>
      <w:r w:rsidRPr="00386C15">
        <w:rPr>
          <w:b/>
          <w:sz w:val="28"/>
          <w:szCs w:val="28"/>
        </w:rPr>
        <w:t>әлемдік</w:t>
      </w:r>
      <w:proofErr w:type="spellEnd"/>
      <w:r w:rsidRPr="00386C15">
        <w:rPr>
          <w:b/>
          <w:sz w:val="28"/>
          <w:szCs w:val="28"/>
        </w:rPr>
        <w:t xml:space="preserve"> </w:t>
      </w:r>
      <w:proofErr w:type="spellStart"/>
      <w:r w:rsidRPr="00386C15">
        <w:rPr>
          <w:b/>
          <w:sz w:val="28"/>
          <w:szCs w:val="28"/>
        </w:rPr>
        <w:t>тәжірибесі</w:t>
      </w:r>
      <w:proofErr w:type="spellEnd"/>
      <w:r w:rsidRPr="00386C15">
        <w:rPr>
          <w:b/>
          <w:sz w:val="28"/>
          <w:szCs w:val="28"/>
        </w:rPr>
        <w:t xml:space="preserve"> </w:t>
      </w:r>
      <w:proofErr w:type="spellStart"/>
      <w:r w:rsidRPr="00386C15">
        <w:rPr>
          <w:b/>
          <w:sz w:val="28"/>
          <w:szCs w:val="28"/>
        </w:rPr>
        <w:t>және</w:t>
      </w:r>
      <w:proofErr w:type="spellEnd"/>
      <w:r w:rsidRPr="00386C15">
        <w:rPr>
          <w:b/>
          <w:sz w:val="28"/>
          <w:szCs w:val="28"/>
        </w:rPr>
        <w:t xml:space="preserve"> оны </w:t>
      </w:r>
      <w:proofErr w:type="spellStart"/>
      <w:r w:rsidRPr="00386C15">
        <w:rPr>
          <w:b/>
          <w:sz w:val="28"/>
          <w:szCs w:val="28"/>
        </w:rPr>
        <w:t>Қазақстанға</w:t>
      </w:r>
      <w:proofErr w:type="spellEnd"/>
      <w:r w:rsidRPr="00386C15">
        <w:rPr>
          <w:b/>
          <w:sz w:val="28"/>
          <w:szCs w:val="28"/>
        </w:rPr>
        <w:t xml:space="preserve"> </w:t>
      </w:r>
      <w:proofErr w:type="spellStart"/>
      <w:r w:rsidRPr="00386C15">
        <w:rPr>
          <w:b/>
          <w:sz w:val="28"/>
          <w:szCs w:val="28"/>
        </w:rPr>
        <w:t>бейімдеу</w:t>
      </w:r>
      <w:proofErr w:type="spellEnd"/>
      <w:r w:rsidRPr="00386C15">
        <w:rPr>
          <w:b/>
          <w:sz w:val="28"/>
          <w:szCs w:val="28"/>
        </w:rPr>
        <w:t xml:space="preserve"> </w:t>
      </w:r>
      <w:proofErr w:type="spellStart"/>
      <w:r w:rsidRPr="00386C15">
        <w:rPr>
          <w:b/>
          <w:sz w:val="28"/>
          <w:szCs w:val="28"/>
        </w:rPr>
        <w:t>мүмкіндіктері</w:t>
      </w:r>
      <w:proofErr w:type="spellEnd"/>
    </w:p>
    <w:p w14:paraId="208C58E0" w14:textId="77777777" w:rsidR="00403B56" w:rsidRDefault="00403B56" w:rsidP="00341FD0">
      <w:pPr>
        <w:pBdr>
          <w:top w:val="nil"/>
          <w:left w:val="nil"/>
          <w:bottom w:val="nil"/>
          <w:right w:val="nil"/>
          <w:between w:val="nil"/>
        </w:pBdr>
        <w:ind w:firstLine="709"/>
        <w:jc w:val="both"/>
        <w:rPr>
          <w:b/>
          <w:sz w:val="28"/>
          <w:szCs w:val="28"/>
        </w:rPr>
      </w:pPr>
    </w:p>
    <w:p w14:paraId="433A543A" w14:textId="1913CAD0"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Әлемнің</w:t>
      </w:r>
      <w:proofErr w:type="spellEnd"/>
      <w:r>
        <w:rPr>
          <w:sz w:val="28"/>
          <w:szCs w:val="28"/>
        </w:rPr>
        <w:t xml:space="preserve"> </w:t>
      </w:r>
      <w:proofErr w:type="spellStart"/>
      <w:r>
        <w:rPr>
          <w:sz w:val="28"/>
          <w:szCs w:val="28"/>
        </w:rPr>
        <w:t>өзгермелі</w:t>
      </w:r>
      <w:proofErr w:type="spellEnd"/>
      <w:r>
        <w:rPr>
          <w:sz w:val="28"/>
          <w:szCs w:val="28"/>
        </w:rPr>
        <w:t xml:space="preserve"> </w:t>
      </w:r>
      <w:proofErr w:type="spellStart"/>
      <w:r>
        <w:rPr>
          <w:sz w:val="28"/>
          <w:szCs w:val="28"/>
        </w:rPr>
        <w:t>технологиялық</w:t>
      </w:r>
      <w:proofErr w:type="spellEnd"/>
      <w:r>
        <w:rPr>
          <w:sz w:val="28"/>
          <w:szCs w:val="28"/>
        </w:rPr>
        <w:t xml:space="preserve"> ландшафты </w:t>
      </w:r>
      <w:proofErr w:type="spellStart"/>
      <w:r>
        <w:rPr>
          <w:sz w:val="28"/>
          <w:szCs w:val="28"/>
        </w:rPr>
        <w:t>көптеген</w:t>
      </w:r>
      <w:proofErr w:type="spellEnd"/>
      <w:r>
        <w:rPr>
          <w:sz w:val="28"/>
          <w:szCs w:val="28"/>
        </w:rPr>
        <w:t xml:space="preserve"> </w:t>
      </w:r>
      <w:proofErr w:type="spellStart"/>
      <w:r>
        <w:rPr>
          <w:sz w:val="28"/>
          <w:szCs w:val="28"/>
        </w:rPr>
        <w:t>елдерді</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қабілеттілікті</w:t>
      </w:r>
      <w:proofErr w:type="spellEnd"/>
      <w:r>
        <w:rPr>
          <w:sz w:val="28"/>
          <w:szCs w:val="28"/>
        </w:rPr>
        <w:t xml:space="preserve"> </w:t>
      </w:r>
      <w:proofErr w:type="spellStart"/>
      <w:r>
        <w:rPr>
          <w:sz w:val="28"/>
          <w:szCs w:val="28"/>
        </w:rPr>
        <w:t>нығайту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шабыттандырды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кластерлер</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компаниялардың</w:t>
      </w:r>
      <w:proofErr w:type="spellEnd"/>
      <w:r>
        <w:rPr>
          <w:sz w:val="28"/>
          <w:szCs w:val="28"/>
        </w:rPr>
        <w:t xml:space="preserve">, </w:t>
      </w:r>
      <w:proofErr w:type="spellStart"/>
      <w:r>
        <w:rPr>
          <w:sz w:val="28"/>
          <w:szCs w:val="28"/>
        </w:rPr>
        <w:t>мамандандырылған</w:t>
      </w:r>
      <w:proofErr w:type="spellEnd"/>
      <w:r>
        <w:rPr>
          <w:sz w:val="28"/>
          <w:szCs w:val="28"/>
        </w:rPr>
        <w:t xml:space="preserve"> </w:t>
      </w:r>
      <w:proofErr w:type="spellStart"/>
      <w:r>
        <w:rPr>
          <w:sz w:val="28"/>
          <w:szCs w:val="28"/>
        </w:rPr>
        <w:t>жеткізушілердің</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провайдерлерінің</w:t>
      </w:r>
      <w:proofErr w:type="spellEnd"/>
      <w:r>
        <w:rPr>
          <w:sz w:val="28"/>
          <w:szCs w:val="28"/>
        </w:rPr>
        <w:t xml:space="preserve"> </w:t>
      </w:r>
      <w:proofErr w:type="spellStart"/>
      <w:r>
        <w:rPr>
          <w:sz w:val="28"/>
          <w:szCs w:val="28"/>
        </w:rPr>
        <w:t>және</w:t>
      </w:r>
      <w:proofErr w:type="spellEnd"/>
      <w:r>
        <w:rPr>
          <w:sz w:val="28"/>
          <w:szCs w:val="28"/>
        </w:rPr>
        <w:t xml:space="preserve"> АКТ-мен </w:t>
      </w:r>
      <w:proofErr w:type="spellStart"/>
      <w:r>
        <w:rPr>
          <w:sz w:val="28"/>
          <w:szCs w:val="28"/>
        </w:rPr>
        <w:t>байланысты</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локализацияланған</w:t>
      </w:r>
      <w:proofErr w:type="spellEnd"/>
      <w:r>
        <w:rPr>
          <w:sz w:val="28"/>
          <w:szCs w:val="28"/>
        </w:rPr>
        <w:t xml:space="preserve"> </w:t>
      </w:r>
      <w:proofErr w:type="spellStart"/>
      <w:r>
        <w:rPr>
          <w:sz w:val="28"/>
          <w:szCs w:val="28"/>
        </w:rPr>
        <w:t>топтары</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ұлттық</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дамуға</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етті</w:t>
      </w:r>
      <w:proofErr w:type="spellEnd"/>
      <w:r>
        <w:rPr>
          <w:sz w:val="28"/>
          <w:szCs w:val="28"/>
        </w:rPr>
        <w:t xml:space="preserve"> [4</w:t>
      </w:r>
      <w:r w:rsidR="007C52AF">
        <w:rPr>
          <w:sz w:val="28"/>
          <w:szCs w:val="28"/>
          <w:lang w:val="kk-KZ"/>
        </w:rPr>
        <w:t>4</w:t>
      </w:r>
      <w:r>
        <w:rPr>
          <w:sz w:val="28"/>
          <w:szCs w:val="28"/>
        </w:rPr>
        <w:t>].</w:t>
      </w:r>
    </w:p>
    <w:p w14:paraId="2FBE2085" w14:textId="723AB498" w:rsidR="00403B56" w:rsidRDefault="0006100F" w:rsidP="00341FD0">
      <w:pPr>
        <w:pBdr>
          <w:top w:val="nil"/>
          <w:left w:val="nil"/>
          <w:bottom w:val="nil"/>
          <w:right w:val="nil"/>
          <w:between w:val="nil"/>
        </w:pBdr>
        <w:ind w:firstLine="709"/>
        <w:jc w:val="both"/>
        <w:rPr>
          <w:sz w:val="28"/>
          <w:szCs w:val="28"/>
        </w:rPr>
      </w:pPr>
      <w:r>
        <w:rPr>
          <w:sz w:val="28"/>
          <w:szCs w:val="28"/>
        </w:rPr>
        <w:t xml:space="preserve">Америка </w:t>
      </w:r>
      <w:proofErr w:type="spellStart"/>
      <w:r>
        <w:rPr>
          <w:sz w:val="28"/>
          <w:szCs w:val="28"/>
        </w:rPr>
        <w:t>Құрама</w:t>
      </w:r>
      <w:proofErr w:type="spellEnd"/>
      <w:r>
        <w:rPr>
          <w:sz w:val="28"/>
          <w:szCs w:val="28"/>
        </w:rPr>
        <w:t xml:space="preserve"> </w:t>
      </w:r>
      <w:proofErr w:type="spellStart"/>
      <w:r>
        <w:rPr>
          <w:sz w:val="28"/>
          <w:szCs w:val="28"/>
        </w:rPr>
        <w:t>Штаттарындағы</w:t>
      </w:r>
      <w:proofErr w:type="spellEnd"/>
      <w:r>
        <w:rPr>
          <w:sz w:val="28"/>
          <w:szCs w:val="28"/>
        </w:rPr>
        <w:t xml:space="preserve"> Кремний </w:t>
      </w:r>
      <w:proofErr w:type="spellStart"/>
      <w:r>
        <w:rPr>
          <w:sz w:val="28"/>
          <w:szCs w:val="28"/>
        </w:rPr>
        <w:t>алқабы</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жарқын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сәтті</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Кремний </w:t>
      </w:r>
      <w:proofErr w:type="spellStart"/>
      <w:r>
        <w:rPr>
          <w:sz w:val="28"/>
          <w:szCs w:val="28"/>
        </w:rPr>
        <w:t>алқабының</w:t>
      </w:r>
      <w:proofErr w:type="spellEnd"/>
      <w:r>
        <w:rPr>
          <w:sz w:val="28"/>
          <w:szCs w:val="28"/>
        </w:rPr>
        <w:t xml:space="preserve"> </w:t>
      </w:r>
      <w:proofErr w:type="spellStart"/>
      <w:r>
        <w:rPr>
          <w:sz w:val="28"/>
          <w:szCs w:val="28"/>
        </w:rPr>
        <w:t>жетістігін</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факторлармен</w:t>
      </w:r>
      <w:proofErr w:type="spellEnd"/>
      <w:r>
        <w:rPr>
          <w:sz w:val="28"/>
          <w:szCs w:val="28"/>
        </w:rPr>
        <w:t xml:space="preserve"> </w:t>
      </w:r>
      <w:proofErr w:type="spellStart"/>
      <w:r>
        <w:rPr>
          <w:sz w:val="28"/>
          <w:szCs w:val="28"/>
        </w:rPr>
        <w:t>түсіндіруге</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Стэнфорд </w:t>
      </w:r>
      <w:proofErr w:type="spellStart"/>
      <w:r>
        <w:rPr>
          <w:sz w:val="28"/>
          <w:szCs w:val="28"/>
        </w:rPr>
        <w:t>және</w:t>
      </w:r>
      <w:proofErr w:type="spellEnd"/>
      <w:r>
        <w:rPr>
          <w:sz w:val="28"/>
          <w:szCs w:val="28"/>
        </w:rPr>
        <w:t xml:space="preserve"> </w:t>
      </w:r>
      <w:r>
        <w:rPr>
          <w:sz w:val="28"/>
          <w:szCs w:val="28"/>
        </w:rPr>
        <w:lastRenderedPageBreak/>
        <w:t xml:space="preserve">Калифорния </w:t>
      </w:r>
      <w:proofErr w:type="spellStart"/>
      <w:r>
        <w:rPr>
          <w:sz w:val="28"/>
          <w:szCs w:val="28"/>
        </w:rPr>
        <w:t>университеті</w:t>
      </w:r>
      <w:proofErr w:type="spellEnd"/>
      <w:r>
        <w:rPr>
          <w:sz w:val="28"/>
          <w:szCs w:val="28"/>
        </w:rPr>
        <w:t xml:space="preserve">, Беркли, </w:t>
      </w:r>
      <w:proofErr w:type="spellStart"/>
      <w:r>
        <w:rPr>
          <w:sz w:val="28"/>
          <w:szCs w:val="28"/>
        </w:rPr>
        <w:t>венчурлық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жетімділігі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тәуекелдерді</w:t>
      </w:r>
      <w:proofErr w:type="spellEnd"/>
      <w:r>
        <w:rPr>
          <w:sz w:val="28"/>
          <w:szCs w:val="28"/>
        </w:rPr>
        <w:t xml:space="preserve"> </w:t>
      </w:r>
      <w:proofErr w:type="spellStart"/>
      <w:r>
        <w:rPr>
          <w:sz w:val="28"/>
          <w:szCs w:val="28"/>
        </w:rPr>
        <w:t>қабылдауды</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мәдениет</w:t>
      </w:r>
      <w:proofErr w:type="spellEnd"/>
      <w:r>
        <w:rPr>
          <w:sz w:val="28"/>
          <w:szCs w:val="28"/>
        </w:rPr>
        <w:t xml:space="preserve"> [</w:t>
      </w:r>
      <w:r w:rsidR="007C52AF">
        <w:rPr>
          <w:sz w:val="28"/>
          <w:szCs w:val="28"/>
          <w:lang w:val="kk-KZ"/>
        </w:rPr>
        <w:t>45</w:t>
      </w:r>
      <w:r>
        <w:rPr>
          <w:sz w:val="28"/>
          <w:szCs w:val="28"/>
        </w:rPr>
        <w:t xml:space="preserve">]. Кремний </w:t>
      </w:r>
      <w:proofErr w:type="spellStart"/>
      <w:r>
        <w:rPr>
          <w:sz w:val="28"/>
          <w:szCs w:val="28"/>
        </w:rPr>
        <w:t>алқабының</w:t>
      </w:r>
      <w:proofErr w:type="spellEnd"/>
      <w:r>
        <w:rPr>
          <w:sz w:val="28"/>
          <w:szCs w:val="28"/>
        </w:rPr>
        <w:t xml:space="preserve"> </w:t>
      </w:r>
      <w:proofErr w:type="spellStart"/>
      <w:r>
        <w:rPr>
          <w:sz w:val="28"/>
          <w:szCs w:val="28"/>
        </w:rPr>
        <w:t>моделі</w:t>
      </w:r>
      <w:proofErr w:type="spellEnd"/>
      <w:r>
        <w:rPr>
          <w:sz w:val="28"/>
          <w:szCs w:val="28"/>
        </w:rPr>
        <w:t xml:space="preserve"> </w:t>
      </w:r>
      <w:proofErr w:type="spellStart"/>
      <w:r>
        <w:rPr>
          <w:sz w:val="28"/>
          <w:szCs w:val="28"/>
        </w:rPr>
        <w:t>өздерінің</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ұмтылатын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эталон </w:t>
      </w:r>
      <w:proofErr w:type="spellStart"/>
      <w:r>
        <w:rPr>
          <w:sz w:val="28"/>
          <w:szCs w:val="28"/>
        </w:rPr>
        <w:t>болды</w:t>
      </w:r>
      <w:proofErr w:type="spellEnd"/>
      <w:r>
        <w:rPr>
          <w:sz w:val="28"/>
          <w:szCs w:val="28"/>
        </w:rPr>
        <w:t xml:space="preserve">. </w:t>
      </w:r>
      <w:proofErr w:type="spellStart"/>
      <w:r>
        <w:rPr>
          <w:sz w:val="28"/>
          <w:szCs w:val="28"/>
        </w:rPr>
        <w:t>Калифорниядағы</w:t>
      </w:r>
      <w:proofErr w:type="spellEnd"/>
      <w:r>
        <w:rPr>
          <w:sz w:val="28"/>
          <w:szCs w:val="28"/>
        </w:rPr>
        <w:t xml:space="preserve"> Сан-Франциско </w:t>
      </w:r>
      <w:proofErr w:type="spellStart"/>
      <w:r>
        <w:rPr>
          <w:sz w:val="28"/>
          <w:szCs w:val="28"/>
        </w:rPr>
        <w:t>шығанағының</w:t>
      </w:r>
      <w:proofErr w:type="spellEnd"/>
      <w:r>
        <w:rPr>
          <w:sz w:val="28"/>
          <w:szCs w:val="28"/>
        </w:rPr>
        <w:t xml:space="preserve"> </w:t>
      </w:r>
      <w:proofErr w:type="spellStart"/>
      <w:r>
        <w:rPr>
          <w:sz w:val="28"/>
          <w:szCs w:val="28"/>
        </w:rPr>
        <w:t>оңтүстік</w:t>
      </w:r>
      <w:proofErr w:type="spellEnd"/>
      <w:r>
        <w:rPr>
          <w:sz w:val="28"/>
          <w:szCs w:val="28"/>
        </w:rPr>
        <w:t xml:space="preserve"> </w:t>
      </w:r>
      <w:proofErr w:type="spellStart"/>
      <w:r>
        <w:rPr>
          <w:sz w:val="28"/>
          <w:szCs w:val="28"/>
        </w:rPr>
        <w:t>бөлігінде</w:t>
      </w:r>
      <w:proofErr w:type="spellEnd"/>
      <w:r>
        <w:rPr>
          <w:sz w:val="28"/>
          <w:szCs w:val="28"/>
        </w:rPr>
        <w:t xml:space="preserve"> </w:t>
      </w:r>
      <w:proofErr w:type="spellStart"/>
      <w:r>
        <w:rPr>
          <w:sz w:val="28"/>
          <w:szCs w:val="28"/>
        </w:rPr>
        <w:t>орналасқан</w:t>
      </w:r>
      <w:proofErr w:type="spellEnd"/>
      <w:r>
        <w:rPr>
          <w:sz w:val="28"/>
          <w:szCs w:val="28"/>
        </w:rPr>
        <w:t xml:space="preserve"> Кремний </w:t>
      </w:r>
      <w:proofErr w:type="spellStart"/>
      <w:r>
        <w:rPr>
          <w:sz w:val="28"/>
          <w:szCs w:val="28"/>
        </w:rPr>
        <w:t>алқабы</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көрнекті</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үлгісі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табынушылық</w:t>
      </w:r>
      <w:proofErr w:type="spellEnd"/>
      <w:r>
        <w:rPr>
          <w:sz w:val="28"/>
          <w:szCs w:val="28"/>
        </w:rPr>
        <w:t xml:space="preserve"> </w:t>
      </w:r>
      <w:proofErr w:type="spellStart"/>
      <w:r>
        <w:rPr>
          <w:sz w:val="28"/>
          <w:szCs w:val="28"/>
        </w:rPr>
        <w:t>мәртебесі</w:t>
      </w:r>
      <w:proofErr w:type="spellEnd"/>
      <w:r>
        <w:rPr>
          <w:sz w:val="28"/>
          <w:szCs w:val="28"/>
        </w:rPr>
        <w:t xml:space="preserve"> </w:t>
      </w:r>
      <w:proofErr w:type="spellStart"/>
      <w:r>
        <w:rPr>
          <w:sz w:val="28"/>
          <w:szCs w:val="28"/>
        </w:rPr>
        <w:t>аймақтың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фирмаларының</w:t>
      </w:r>
      <w:proofErr w:type="spellEnd"/>
      <w:r>
        <w:rPr>
          <w:sz w:val="28"/>
          <w:szCs w:val="28"/>
        </w:rPr>
        <w:t xml:space="preserve">, </w:t>
      </w:r>
      <w:proofErr w:type="spellStart"/>
      <w:r>
        <w:rPr>
          <w:sz w:val="28"/>
          <w:szCs w:val="28"/>
        </w:rPr>
        <w:t>әсіресе</w:t>
      </w:r>
      <w:proofErr w:type="spellEnd"/>
      <w:r>
        <w:rPr>
          <w:sz w:val="28"/>
          <w:szCs w:val="28"/>
        </w:rPr>
        <w:t xml:space="preserve"> </w:t>
      </w:r>
      <w:proofErr w:type="spellStart"/>
      <w:r>
        <w:rPr>
          <w:sz w:val="28"/>
          <w:szCs w:val="28"/>
        </w:rPr>
        <w:t>компьютерлік</w:t>
      </w:r>
      <w:proofErr w:type="spellEnd"/>
      <w:r>
        <w:rPr>
          <w:sz w:val="28"/>
          <w:szCs w:val="28"/>
        </w:rPr>
        <w:t xml:space="preserve"> </w:t>
      </w:r>
      <w:proofErr w:type="spellStart"/>
      <w:r>
        <w:rPr>
          <w:sz w:val="28"/>
          <w:szCs w:val="28"/>
        </w:rPr>
        <w:t>бағдарламалық</w:t>
      </w:r>
      <w:proofErr w:type="spellEnd"/>
      <w:r>
        <w:rPr>
          <w:sz w:val="28"/>
          <w:szCs w:val="28"/>
        </w:rPr>
        <w:t xml:space="preserve"> </w:t>
      </w:r>
      <w:proofErr w:type="spellStart"/>
      <w:r>
        <w:rPr>
          <w:sz w:val="28"/>
          <w:szCs w:val="28"/>
        </w:rPr>
        <w:t>жасақтама</w:t>
      </w:r>
      <w:proofErr w:type="spellEnd"/>
      <w:r>
        <w:rPr>
          <w:sz w:val="28"/>
          <w:szCs w:val="28"/>
        </w:rPr>
        <w:t xml:space="preserve"> мен </w:t>
      </w:r>
      <w:proofErr w:type="spellStart"/>
      <w:r>
        <w:rPr>
          <w:sz w:val="28"/>
          <w:szCs w:val="28"/>
        </w:rPr>
        <w:t>аппараттық</w:t>
      </w:r>
      <w:proofErr w:type="spellEnd"/>
      <w:r>
        <w:rPr>
          <w:sz w:val="28"/>
          <w:szCs w:val="28"/>
        </w:rPr>
        <w:t xml:space="preserve"> </w:t>
      </w:r>
      <w:proofErr w:type="spellStart"/>
      <w:r>
        <w:rPr>
          <w:sz w:val="28"/>
          <w:szCs w:val="28"/>
        </w:rPr>
        <w:t>құралдарға</w:t>
      </w:r>
      <w:proofErr w:type="spellEnd"/>
      <w:r>
        <w:rPr>
          <w:sz w:val="28"/>
          <w:szCs w:val="28"/>
        </w:rPr>
        <w:t xml:space="preserve">, интернет </w:t>
      </w:r>
      <w:proofErr w:type="spellStart"/>
      <w:r>
        <w:rPr>
          <w:sz w:val="28"/>
          <w:szCs w:val="28"/>
        </w:rPr>
        <w:t>технологиялары</w:t>
      </w:r>
      <w:proofErr w:type="spellEnd"/>
      <w:r>
        <w:rPr>
          <w:sz w:val="28"/>
          <w:szCs w:val="28"/>
        </w:rPr>
        <w:t xml:space="preserve"> мен </w:t>
      </w:r>
      <w:proofErr w:type="spellStart"/>
      <w:r>
        <w:rPr>
          <w:sz w:val="28"/>
          <w:szCs w:val="28"/>
        </w:rPr>
        <w:t>электроникаға</w:t>
      </w:r>
      <w:proofErr w:type="spellEnd"/>
      <w:r>
        <w:rPr>
          <w:sz w:val="28"/>
          <w:szCs w:val="28"/>
        </w:rPr>
        <w:t xml:space="preserve"> </w:t>
      </w:r>
      <w:proofErr w:type="spellStart"/>
      <w:r>
        <w:rPr>
          <w:sz w:val="28"/>
          <w:szCs w:val="28"/>
        </w:rPr>
        <w:t>маманданған</w:t>
      </w:r>
      <w:proofErr w:type="spellEnd"/>
      <w:r>
        <w:rPr>
          <w:sz w:val="28"/>
          <w:szCs w:val="28"/>
        </w:rPr>
        <w:t xml:space="preserve"> </w:t>
      </w:r>
      <w:proofErr w:type="spellStart"/>
      <w:r>
        <w:rPr>
          <w:sz w:val="28"/>
          <w:szCs w:val="28"/>
        </w:rPr>
        <w:t>фирмалардың</w:t>
      </w:r>
      <w:proofErr w:type="spellEnd"/>
      <w:r>
        <w:rPr>
          <w:sz w:val="28"/>
          <w:szCs w:val="28"/>
        </w:rPr>
        <w:t xml:space="preserve"> </w:t>
      </w:r>
      <w:proofErr w:type="spellStart"/>
      <w:r>
        <w:rPr>
          <w:sz w:val="28"/>
          <w:szCs w:val="28"/>
        </w:rPr>
        <w:t>әсерлі</w:t>
      </w:r>
      <w:proofErr w:type="spellEnd"/>
      <w:r>
        <w:rPr>
          <w:sz w:val="28"/>
          <w:szCs w:val="28"/>
        </w:rPr>
        <w:t xml:space="preserve"> </w:t>
      </w:r>
      <w:proofErr w:type="spellStart"/>
      <w:r>
        <w:rPr>
          <w:sz w:val="28"/>
          <w:szCs w:val="28"/>
        </w:rPr>
        <w:t>тығыздығына</w:t>
      </w:r>
      <w:proofErr w:type="spellEnd"/>
      <w:r>
        <w:rPr>
          <w:sz w:val="28"/>
          <w:szCs w:val="28"/>
        </w:rPr>
        <w:t xml:space="preserve"> </w:t>
      </w:r>
      <w:proofErr w:type="spellStart"/>
      <w:r>
        <w:rPr>
          <w:sz w:val="28"/>
          <w:szCs w:val="28"/>
        </w:rPr>
        <w:t>байланысты</w:t>
      </w:r>
      <w:proofErr w:type="spellEnd"/>
      <w:r>
        <w:rPr>
          <w:sz w:val="28"/>
          <w:szCs w:val="28"/>
        </w:rPr>
        <w:t xml:space="preserve"> [</w:t>
      </w:r>
      <w:r w:rsidR="00D27938">
        <w:rPr>
          <w:sz w:val="28"/>
          <w:szCs w:val="28"/>
          <w:lang w:val="kk-KZ"/>
        </w:rPr>
        <w:t>46</w:t>
      </w:r>
      <w:r>
        <w:rPr>
          <w:sz w:val="28"/>
          <w:szCs w:val="28"/>
        </w:rPr>
        <w:t>].</w:t>
      </w:r>
    </w:p>
    <w:p w14:paraId="2BF253ED" w14:textId="4BE62019" w:rsidR="00403B56" w:rsidRDefault="0006100F" w:rsidP="00341FD0">
      <w:pPr>
        <w:pBdr>
          <w:top w:val="nil"/>
          <w:left w:val="nil"/>
          <w:bottom w:val="nil"/>
          <w:right w:val="nil"/>
          <w:between w:val="nil"/>
        </w:pBdr>
        <w:ind w:firstLine="709"/>
        <w:jc w:val="both"/>
        <w:rPr>
          <w:sz w:val="28"/>
          <w:szCs w:val="28"/>
        </w:rPr>
      </w:pPr>
      <w:r>
        <w:rPr>
          <w:sz w:val="28"/>
          <w:szCs w:val="28"/>
        </w:rPr>
        <w:t xml:space="preserve">1950 </w:t>
      </w:r>
      <w:proofErr w:type="spellStart"/>
      <w:r>
        <w:rPr>
          <w:sz w:val="28"/>
          <w:szCs w:val="28"/>
        </w:rPr>
        <w:t>жылдары</w:t>
      </w:r>
      <w:proofErr w:type="spellEnd"/>
      <w:r>
        <w:rPr>
          <w:sz w:val="28"/>
          <w:szCs w:val="28"/>
        </w:rPr>
        <w:t xml:space="preserve"> Стэнфорд </w:t>
      </w:r>
      <w:proofErr w:type="spellStart"/>
      <w:r>
        <w:rPr>
          <w:sz w:val="28"/>
          <w:szCs w:val="28"/>
        </w:rPr>
        <w:t>университетінің</w:t>
      </w:r>
      <w:proofErr w:type="spellEnd"/>
      <w:r>
        <w:rPr>
          <w:sz w:val="28"/>
          <w:szCs w:val="28"/>
        </w:rPr>
        <w:t xml:space="preserve"> </w:t>
      </w:r>
      <w:r w:rsidR="004B65EB">
        <w:rPr>
          <w:sz w:val="28"/>
          <w:szCs w:val="28"/>
          <w:lang w:val="kk-KZ"/>
        </w:rPr>
        <w:t>т</w:t>
      </w:r>
      <w:proofErr w:type="spellStart"/>
      <w:r>
        <w:rPr>
          <w:sz w:val="28"/>
          <w:szCs w:val="28"/>
        </w:rPr>
        <w:t>ехнологияларды</w:t>
      </w:r>
      <w:proofErr w:type="spellEnd"/>
      <w:r>
        <w:rPr>
          <w:sz w:val="28"/>
          <w:szCs w:val="28"/>
        </w:rPr>
        <w:t xml:space="preserve"> беру мен </w:t>
      </w:r>
      <w:proofErr w:type="spellStart"/>
      <w:r>
        <w:rPr>
          <w:sz w:val="28"/>
          <w:szCs w:val="28"/>
        </w:rPr>
        <w:t>коммерцияландыруды</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жөніндегі</w:t>
      </w:r>
      <w:proofErr w:type="spellEnd"/>
      <w:r>
        <w:rPr>
          <w:sz w:val="28"/>
          <w:szCs w:val="28"/>
        </w:rPr>
        <w:t xml:space="preserve"> </w:t>
      </w:r>
      <w:proofErr w:type="spellStart"/>
      <w:r>
        <w:rPr>
          <w:sz w:val="28"/>
          <w:szCs w:val="28"/>
        </w:rPr>
        <w:t>күш-жігеріне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t>басынан</w:t>
      </w:r>
      <w:proofErr w:type="spellEnd"/>
      <w:r>
        <w:rPr>
          <w:sz w:val="28"/>
          <w:szCs w:val="28"/>
        </w:rPr>
        <w:t xml:space="preserve"> </w:t>
      </w:r>
      <w:proofErr w:type="spellStart"/>
      <w:r>
        <w:rPr>
          <w:sz w:val="28"/>
          <w:szCs w:val="28"/>
        </w:rPr>
        <w:t>бастап</w:t>
      </w:r>
      <w:proofErr w:type="spellEnd"/>
      <w:r>
        <w:rPr>
          <w:sz w:val="28"/>
          <w:szCs w:val="28"/>
        </w:rPr>
        <w:t xml:space="preserve"> [</w:t>
      </w:r>
      <w:r w:rsidR="004B65EB">
        <w:rPr>
          <w:sz w:val="28"/>
          <w:szCs w:val="28"/>
          <w:lang w:val="kk-KZ"/>
        </w:rPr>
        <w:t>47</w:t>
      </w:r>
      <w:r>
        <w:rPr>
          <w:sz w:val="28"/>
          <w:szCs w:val="28"/>
        </w:rPr>
        <w:t xml:space="preserve">] Кремний </w:t>
      </w:r>
      <w:proofErr w:type="spellStart"/>
      <w:r>
        <w:rPr>
          <w:sz w:val="28"/>
          <w:szCs w:val="28"/>
        </w:rPr>
        <w:t>алқабы</w:t>
      </w:r>
      <w:proofErr w:type="spellEnd"/>
      <w:r>
        <w:rPr>
          <w:sz w:val="28"/>
          <w:szCs w:val="28"/>
        </w:rPr>
        <w:t xml:space="preserve"> Google, Apple, Facebook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танылған</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алыптар</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орталыққа</w:t>
      </w:r>
      <w:proofErr w:type="spellEnd"/>
      <w:r>
        <w:rPr>
          <w:sz w:val="28"/>
          <w:szCs w:val="28"/>
        </w:rPr>
        <w:t xml:space="preserve"> </w:t>
      </w:r>
      <w:proofErr w:type="spellStart"/>
      <w:r>
        <w:rPr>
          <w:sz w:val="28"/>
          <w:szCs w:val="28"/>
        </w:rPr>
        <w:t>айналды</w:t>
      </w:r>
      <w:proofErr w:type="spellEnd"/>
      <w:r>
        <w:rPr>
          <w:sz w:val="28"/>
          <w:szCs w:val="28"/>
        </w:rPr>
        <w:t xml:space="preserve">. Кремний </w:t>
      </w:r>
      <w:proofErr w:type="spellStart"/>
      <w:r>
        <w:rPr>
          <w:sz w:val="28"/>
          <w:szCs w:val="28"/>
        </w:rPr>
        <w:t>алқабының</w:t>
      </w:r>
      <w:proofErr w:type="spellEnd"/>
      <w:r>
        <w:rPr>
          <w:sz w:val="28"/>
          <w:szCs w:val="28"/>
        </w:rPr>
        <w:t xml:space="preserve"> </w:t>
      </w:r>
      <w:proofErr w:type="spellStart"/>
      <w:r>
        <w:rPr>
          <w:sz w:val="28"/>
          <w:szCs w:val="28"/>
        </w:rPr>
        <w:t>табысының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сипаттамасы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орталарды</w:t>
      </w:r>
      <w:proofErr w:type="spellEnd"/>
      <w:r>
        <w:rPr>
          <w:sz w:val="28"/>
          <w:szCs w:val="28"/>
        </w:rPr>
        <w:t xml:space="preserve">, </w:t>
      </w:r>
      <w:proofErr w:type="spellStart"/>
      <w:r>
        <w:rPr>
          <w:sz w:val="28"/>
          <w:szCs w:val="28"/>
        </w:rPr>
        <w:t>өнеркәсіпті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үкіметті</w:t>
      </w:r>
      <w:proofErr w:type="spellEnd"/>
      <w:r>
        <w:rPr>
          <w:sz w:val="28"/>
          <w:szCs w:val="28"/>
        </w:rPr>
        <w:t xml:space="preserve"> </w:t>
      </w:r>
      <w:proofErr w:type="spellStart"/>
      <w:r>
        <w:rPr>
          <w:sz w:val="28"/>
          <w:szCs w:val="28"/>
        </w:rPr>
        <w:t>органикалық</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біріктіретін</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экожүйесі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Жетекші</w:t>
      </w:r>
      <w:proofErr w:type="spellEnd"/>
      <w:r>
        <w:rPr>
          <w:sz w:val="28"/>
          <w:szCs w:val="28"/>
        </w:rPr>
        <w:t xml:space="preserve"> </w:t>
      </w:r>
      <w:proofErr w:type="spellStart"/>
      <w:r>
        <w:rPr>
          <w:sz w:val="28"/>
          <w:szCs w:val="28"/>
        </w:rPr>
        <w:t>университеттер</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айтқанда</w:t>
      </w:r>
      <w:proofErr w:type="spellEnd"/>
      <w:r>
        <w:rPr>
          <w:sz w:val="28"/>
          <w:szCs w:val="28"/>
        </w:rPr>
        <w:t xml:space="preserve"> Стэнфорд </w:t>
      </w:r>
      <w:proofErr w:type="spellStart"/>
      <w:r>
        <w:rPr>
          <w:sz w:val="28"/>
          <w:szCs w:val="28"/>
        </w:rPr>
        <w:t>және</w:t>
      </w:r>
      <w:proofErr w:type="spellEnd"/>
      <w:r>
        <w:rPr>
          <w:sz w:val="28"/>
          <w:szCs w:val="28"/>
        </w:rPr>
        <w:t xml:space="preserve"> Калифорния </w:t>
      </w:r>
      <w:proofErr w:type="spellStart"/>
      <w:r>
        <w:rPr>
          <w:sz w:val="28"/>
          <w:szCs w:val="28"/>
        </w:rPr>
        <w:t>университеті</w:t>
      </w:r>
      <w:proofErr w:type="spellEnd"/>
      <w:r>
        <w:rPr>
          <w:sz w:val="28"/>
          <w:szCs w:val="28"/>
        </w:rPr>
        <w:t xml:space="preserve">, Беркли, </w:t>
      </w:r>
      <w:proofErr w:type="spellStart"/>
      <w:r>
        <w:rPr>
          <w:sz w:val="28"/>
          <w:szCs w:val="28"/>
        </w:rPr>
        <w:t>қарқынды</w:t>
      </w:r>
      <w:proofErr w:type="spellEnd"/>
      <w:r>
        <w:rPr>
          <w:sz w:val="28"/>
          <w:szCs w:val="28"/>
        </w:rPr>
        <w:t xml:space="preserve"> </w:t>
      </w:r>
      <w:proofErr w:type="spellStart"/>
      <w:r>
        <w:rPr>
          <w:sz w:val="28"/>
          <w:szCs w:val="28"/>
        </w:rPr>
        <w:t>дамып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АКТ секторы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интеллектуалды</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күшінің</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ағынын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Осы </w:t>
      </w:r>
      <w:proofErr w:type="spellStart"/>
      <w:r>
        <w:rPr>
          <w:sz w:val="28"/>
          <w:szCs w:val="28"/>
        </w:rPr>
        <w:t>мекемелерде</w:t>
      </w:r>
      <w:proofErr w:type="spellEnd"/>
      <w:r>
        <w:rPr>
          <w:sz w:val="28"/>
          <w:szCs w:val="28"/>
        </w:rPr>
        <w:t xml:space="preserve"> </w:t>
      </w:r>
      <w:proofErr w:type="spellStart"/>
      <w:r>
        <w:rPr>
          <w:sz w:val="28"/>
          <w:szCs w:val="28"/>
        </w:rPr>
        <w:t>жүргізілген</w:t>
      </w:r>
      <w:proofErr w:type="spellEnd"/>
      <w:r>
        <w:rPr>
          <w:sz w:val="28"/>
          <w:szCs w:val="28"/>
        </w:rPr>
        <w:t xml:space="preserve"> </w:t>
      </w:r>
      <w:proofErr w:type="spellStart"/>
      <w:r>
        <w:rPr>
          <w:sz w:val="28"/>
          <w:szCs w:val="28"/>
        </w:rPr>
        <w:t>зерттеулер</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нәтижелер</w:t>
      </w:r>
      <w:proofErr w:type="spellEnd"/>
      <w:r>
        <w:rPr>
          <w:sz w:val="28"/>
          <w:szCs w:val="28"/>
        </w:rPr>
        <w:t xml:space="preserve"> мен </w:t>
      </w:r>
      <w:proofErr w:type="spellStart"/>
      <w:r>
        <w:rPr>
          <w:sz w:val="28"/>
          <w:szCs w:val="28"/>
        </w:rPr>
        <w:t>жетістіктер</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коммерциялық</w:t>
      </w:r>
      <w:proofErr w:type="spellEnd"/>
      <w:r>
        <w:rPr>
          <w:sz w:val="28"/>
          <w:szCs w:val="28"/>
        </w:rPr>
        <w:t xml:space="preserve"> </w:t>
      </w:r>
      <w:proofErr w:type="spellStart"/>
      <w:r>
        <w:rPr>
          <w:sz w:val="28"/>
          <w:szCs w:val="28"/>
        </w:rPr>
        <w:t>өнімдерге</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қызметтерге</w:t>
      </w:r>
      <w:proofErr w:type="spellEnd"/>
      <w:r>
        <w:rPr>
          <w:sz w:val="28"/>
          <w:szCs w:val="28"/>
        </w:rPr>
        <w:t xml:space="preserve"> </w:t>
      </w:r>
      <w:proofErr w:type="spellStart"/>
      <w:r>
        <w:rPr>
          <w:sz w:val="28"/>
          <w:szCs w:val="28"/>
        </w:rPr>
        <w:t>енеді</w:t>
      </w:r>
      <w:proofErr w:type="spellEnd"/>
      <w:r>
        <w:rPr>
          <w:sz w:val="28"/>
          <w:szCs w:val="28"/>
        </w:rPr>
        <w:t xml:space="preserve"> [</w:t>
      </w:r>
      <w:r w:rsidR="004B65EB">
        <w:rPr>
          <w:sz w:val="28"/>
          <w:szCs w:val="28"/>
          <w:lang w:val="kk-KZ"/>
        </w:rPr>
        <w:t>47</w:t>
      </w:r>
      <w:r>
        <w:rPr>
          <w:sz w:val="28"/>
          <w:szCs w:val="28"/>
        </w:rPr>
        <w:t>].</w:t>
      </w:r>
    </w:p>
    <w:p w14:paraId="0A8A7B20" w14:textId="3C4E15C2"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аймақта</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өркендеуіне</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капиталистер</w:t>
      </w:r>
      <w:proofErr w:type="spellEnd"/>
      <w:r>
        <w:rPr>
          <w:sz w:val="28"/>
          <w:szCs w:val="28"/>
        </w:rPr>
        <w:t xml:space="preserve"> </w:t>
      </w:r>
      <w:proofErr w:type="spellStart"/>
      <w:r>
        <w:rPr>
          <w:sz w:val="28"/>
          <w:szCs w:val="28"/>
        </w:rPr>
        <w:t>стартаптардың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қаржыландыруды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етіп</w:t>
      </w:r>
      <w:proofErr w:type="spellEnd"/>
      <w:r>
        <w:rPr>
          <w:sz w:val="28"/>
          <w:szCs w:val="28"/>
        </w:rPr>
        <w:t xml:space="preserve"> </w:t>
      </w:r>
      <w:proofErr w:type="spellStart"/>
      <w:r>
        <w:rPr>
          <w:sz w:val="28"/>
          <w:szCs w:val="28"/>
        </w:rPr>
        <w:t>қана</w:t>
      </w:r>
      <w:proofErr w:type="spellEnd"/>
      <w:r>
        <w:rPr>
          <w:sz w:val="28"/>
          <w:szCs w:val="28"/>
        </w:rPr>
        <w:t xml:space="preserve"> </w:t>
      </w:r>
      <w:proofErr w:type="spellStart"/>
      <w:r>
        <w:rPr>
          <w:sz w:val="28"/>
          <w:szCs w:val="28"/>
        </w:rPr>
        <w:t>қоймайды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бизнес </w:t>
      </w:r>
      <w:proofErr w:type="spellStart"/>
      <w:r>
        <w:rPr>
          <w:sz w:val="28"/>
          <w:szCs w:val="28"/>
        </w:rPr>
        <w:t>тәжірибесін</w:t>
      </w:r>
      <w:proofErr w:type="spellEnd"/>
      <w:r>
        <w:rPr>
          <w:sz w:val="28"/>
          <w:szCs w:val="28"/>
        </w:rPr>
        <w:t xml:space="preserve">, </w:t>
      </w:r>
      <w:proofErr w:type="spellStart"/>
      <w:r>
        <w:rPr>
          <w:sz w:val="28"/>
          <w:szCs w:val="28"/>
        </w:rPr>
        <w:t>байланыстарды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тәлімгерлікті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r w:rsidR="004B65EB">
        <w:rPr>
          <w:sz w:val="28"/>
          <w:szCs w:val="28"/>
          <w:lang w:val="kk-KZ"/>
        </w:rPr>
        <w:t>4</w:t>
      </w:r>
      <w:r>
        <w:rPr>
          <w:sz w:val="28"/>
          <w:szCs w:val="28"/>
        </w:rPr>
        <w:t xml:space="preserve">8]. </w:t>
      </w:r>
      <w:proofErr w:type="spellStart"/>
      <w:r>
        <w:rPr>
          <w:sz w:val="28"/>
          <w:szCs w:val="28"/>
        </w:rPr>
        <w:t>Бұл</w:t>
      </w:r>
      <w:proofErr w:type="spellEnd"/>
      <w:r>
        <w:rPr>
          <w:sz w:val="28"/>
          <w:szCs w:val="28"/>
        </w:rPr>
        <w:t xml:space="preserve"> орта </w:t>
      </w:r>
      <w:proofErr w:type="spellStart"/>
      <w:r>
        <w:rPr>
          <w:sz w:val="28"/>
          <w:szCs w:val="28"/>
        </w:rPr>
        <w:t>кәсіпкерлік</w:t>
      </w:r>
      <w:proofErr w:type="spellEnd"/>
      <w:r>
        <w:rPr>
          <w:sz w:val="28"/>
          <w:szCs w:val="28"/>
        </w:rPr>
        <w:t xml:space="preserve"> </w:t>
      </w:r>
      <w:proofErr w:type="spellStart"/>
      <w:r>
        <w:rPr>
          <w:sz w:val="28"/>
          <w:szCs w:val="28"/>
        </w:rPr>
        <w:t>мәдениетін</w:t>
      </w:r>
      <w:proofErr w:type="spellEnd"/>
      <w:r>
        <w:rPr>
          <w:sz w:val="28"/>
          <w:szCs w:val="28"/>
        </w:rPr>
        <w:t xml:space="preserve"> </w:t>
      </w:r>
      <w:proofErr w:type="spellStart"/>
      <w:r>
        <w:rPr>
          <w:sz w:val="28"/>
          <w:szCs w:val="28"/>
        </w:rPr>
        <w:t>қалыптастыруға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тәуекелдерді</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 xml:space="preserve">. Кремний </w:t>
      </w:r>
      <w:proofErr w:type="spellStart"/>
      <w:r>
        <w:rPr>
          <w:sz w:val="28"/>
          <w:szCs w:val="28"/>
        </w:rPr>
        <w:t>алқабы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бүкіл</w:t>
      </w:r>
      <w:proofErr w:type="spellEnd"/>
      <w:r>
        <w:rPr>
          <w:sz w:val="28"/>
          <w:szCs w:val="28"/>
        </w:rPr>
        <w:t xml:space="preserve"> </w:t>
      </w:r>
      <w:proofErr w:type="spellStart"/>
      <w:r>
        <w:rPr>
          <w:sz w:val="28"/>
          <w:szCs w:val="28"/>
        </w:rPr>
        <w:t>әлем</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таланттарды</w:t>
      </w:r>
      <w:proofErr w:type="spellEnd"/>
      <w:r>
        <w:rPr>
          <w:sz w:val="28"/>
          <w:szCs w:val="28"/>
        </w:rPr>
        <w:t xml:space="preserve"> </w:t>
      </w:r>
      <w:proofErr w:type="spellStart"/>
      <w:r>
        <w:rPr>
          <w:sz w:val="28"/>
          <w:szCs w:val="28"/>
        </w:rPr>
        <w:t>тартатын</w:t>
      </w:r>
      <w:proofErr w:type="spellEnd"/>
      <w:r>
        <w:rPr>
          <w:sz w:val="28"/>
          <w:szCs w:val="28"/>
        </w:rPr>
        <w:t xml:space="preserve"> </w:t>
      </w:r>
      <w:proofErr w:type="spellStart"/>
      <w:r>
        <w:rPr>
          <w:sz w:val="28"/>
          <w:szCs w:val="28"/>
        </w:rPr>
        <w:t>ашық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алуан</w:t>
      </w:r>
      <w:proofErr w:type="spellEnd"/>
      <w:r>
        <w:rPr>
          <w:sz w:val="28"/>
          <w:szCs w:val="28"/>
        </w:rPr>
        <w:t xml:space="preserve"> </w:t>
      </w:r>
      <w:proofErr w:type="spellStart"/>
      <w:r>
        <w:rPr>
          <w:sz w:val="28"/>
          <w:szCs w:val="28"/>
        </w:rPr>
        <w:t>түрлі</w:t>
      </w:r>
      <w:proofErr w:type="spellEnd"/>
      <w:r>
        <w:rPr>
          <w:sz w:val="28"/>
          <w:szCs w:val="28"/>
        </w:rPr>
        <w:t xml:space="preserve"> </w:t>
      </w:r>
      <w:proofErr w:type="spellStart"/>
      <w:r>
        <w:rPr>
          <w:sz w:val="28"/>
          <w:szCs w:val="28"/>
        </w:rPr>
        <w:t>мәдениеттің</w:t>
      </w:r>
      <w:proofErr w:type="spellEnd"/>
      <w:r>
        <w:rPr>
          <w:sz w:val="28"/>
          <w:szCs w:val="28"/>
        </w:rPr>
        <w:t xml:space="preserve"> </w:t>
      </w:r>
      <w:proofErr w:type="spellStart"/>
      <w:r>
        <w:rPr>
          <w:sz w:val="28"/>
          <w:szCs w:val="28"/>
        </w:rPr>
        <w:t>пайдасын</w:t>
      </w:r>
      <w:proofErr w:type="spellEnd"/>
      <w:r>
        <w:rPr>
          <w:sz w:val="28"/>
          <w:szCs w:val="28"/>
        </w:rPr>
        <w:t xml:space="preserve"> </w:t>
      </w:r>
      <w:proofErr w:type="spellStart"/>
      <w:r>
        <w:rPr>
          <w:sz w:val="28"/>
          <w:szCs w:val="28"/>
        </w:rPr>
        <w:t>көреді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шығармашылық</w:t>
      </w:r>
      <w:proofErr w:type="spellEnd"/>
      <w:r>
        <w:rPr>
          <w:sz w:val="28"/>
          <w:szCs w:val="28"/>
        </w:rPr>
        <w:t xml:space="preserve"> пен </w:t>
      </w:r>
      <w:proofErr w:type="spellStart"/>
      <w:r>
        <w:rPr>
          <w:sz w:val="28"/>
          <w:szCs w:val="28"/>
        </w:rPr>
        <w:t>инновацияны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идеялармен</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байытуға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 xml:space="preserve"> [</w:t>
      </w:r>
      <w:r w:rsidR="004B65EB">
        <w:rPr>
          <w:sz w:val="28"/>
          <w:szCs w:val="28"/>
          <w:lang w:val="kk-KZ"/>
        </w:rPr>
        <w:t>45</w:t>
      </w:r>
      <w:r>
        <w:rPr>
          <w:sz w:val="28"/>
          <w:szCs w:val="28"/>
        </w:rPr>
        <w:t>].</w:t>
      </w:r>
    </w:p>
    <w:p w14:paraId="7DA22DCC" w14:textId="07840C14"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Дегенмен</w:t>
      </w:r>
      <w:proofErr w:type="spellEnd"/>
      <w:r>
        <w:rPr>
          <w:sz w:val="28"/>
          <w:szCs w:val="28"/>
        </w:rPr>
        <w:t xml:space="preserve">, Кремний </w:t>
      </w:r>
      <w:proofErr w:type="spellStart"/>
      <w:r>
        <w:rPr>
          <w:sz w:val="28"/>
          <w:szCs w:val="28"/>
        </w:rPr>
        <w:t>алқабы</w:t>
      </w:r>
      <w:proofErr w:type="spellEnd"/>
      <w:r>
        <w:rPr>
          <w:sz w:val="28"/>
          <w:szCs w:val="28"/>
        </w:rPr>
        <w:t xml:space="preserve"> </w:t>
      </w:r>
      <w:proofErr w:type="spellStart"/>
      <w:r>
        <w:rPr>
          <w:sz w:val="28"/>
          <w:szCs w:val="28"/>
        </w:rPr>
        <w:t>көбінесе</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алтын стандарты </w:t>
      </w:r>
      <w:proofErr w:type="spellStart"/>
      <w:r>
        <w:rPr>
          <w:sz w:val="28"/>
          <w:szCs w:val="28"/>
        </w:rPr>
        <w:t>ретінде</w:t>
      </w:r>
      <w:proofErr w:type="spellEnd"/>
      <w:r>
        <w:rPr>
          <w:sz w:val="28"/>
          <w:szCs w:val="28"/>
        </w:rPr>
        <w:t xml:space="preserve"> </w:t>
      </w:r>
      <w:proofErr w:type="spellStart"/>
      <w:r>
        <w:rPr>
          <w:sz w:val="28"/>
          <w:szCs w:val="28"/>
        </w:rPr>
        <w:t>қабылданғанымен</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қалыптастырған</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әлеуметтік-экономикалық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факторларға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моделін</w:t>
      </w:r>
      <w:proofErr w:type="spellEnd"/>
      <w:r>
        <w:rPr>
          <w:sz w:val="28"/>
          <w:szCs w:val="28"/>
        </w:rPr>
        <w:t xml:space="preserve"> </w:t>
      </w:r>
      <w:proofErr w:type="spellStart"/>
      <w:r>
        <w:rPr>
          <w:sz w:val="28"/>
          <w:szCs w:val="28"/>
        </w:rPr>
        <w:t>қайталау</w:t>
      </w:r>
      <w:proofErr w:type="spellEnd"/>
      <w:r>
        <w:rPr>
          <w:sz w:val="28"/>
          <w:szCs w:val="28"/>
        </w:rPr>
        <w:t xml:space="preserve"> </w:t>
      </w:r>
      <w:proofErr w:type="spellStart"/>
      <w:r>
        <w:rPr>
          <w:sz w:val="28"/>
          <w:szCs w:val="28"/>
        </w:rPr>
        <w:t>оңай</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ескеру</w:t>
      </w:r>
      <w:proofErr w:type="spellEnd"/>
      <w:r>
        <w:rPr>
          <w:sz w:val="28"/>
          <w:szCs w:val="28"/>
        </w:rPr>
        <w:t xml:space="preserve"> </w:t>
      </w:r>
      <w:proofErr w:type="spellStart"/>
      <w:r>
        <w:rPr>
          <w:sz w:val="28"/>
          <w:szCs w:val="28"/>
        </w:rPr>
        <w:t>м</w:t>
      </w:r>
      <w:r w:rsidR="00F27CC9">
        <w:rPr>
          <w:sz w:val="28"/>
          <w:szCs w:val="28"/>
        </w:rPr>
        <w:t>аңызды</w:t>
      </w:r>
      <w:proofErr w:type="spellEnd"/>
      <w:r w:rsidR="00F27CC9">
        <w:rPr>
          <w:sz w:val="28"/>
          <w:szCs w:val="28"/>
        </w:rPr>
        <w:t xml:space="preserve">. </w:t>
      </w:r>
      <w:proofErr w:type="spellStart"/>
      <w:r w:rsidR="00F27CC9">
        <w:rPr>
          <w:sz w:val="28"/>
          <w:szCs w:val="28"/>
        </w:rPr>
        <w:t>Лекюйер</w:t>
      </w:r>
      <w:proofErr w:type="spellEnd"/>
      <w:r w:rsidR="00F27CC9">
        <w:rPr>
          <w:sz w:val="28"/>
          <w:szCs w:val="28"/>
        </w:rPr>
        <w:t xml:space="preserve"> [</w:t>
      </w:r>
      <w:r w:rsidR="00EF4561">
        <w:rPr>
          <w:sz w:val="28"/>
          <w:szCs w:val="28"/>
          <w:lang w:val="kk-KZ"/>
        </w:rPr>
        <w:t>4</w:t>
      </w:r>
      <w:r w:rsidR="00F27CC9">
        <w:rPr>
          <w:sz w:val="28"/>
          <w:szCs w:val="28"/>
        </w:rPr>
        <w:t xml:space="preserve">9] </w:t>
      </w:r>
      <w:proofErr w:type="spellStart"/>
      <w:r w:rsidR="00F27CC9">
        <w:rPr>
          <w:sz w:val="28"/>
          <w:szCs w:val="28"/>
        </w:rPr>
        <w:t>айтқандай</w:t>
      </w:r>
      <w:proofErr w:type="spellEnd"/>
      <w:r w:rsidR="00F27CC9">
        <w:rPr>
          <w:sz w:val="28"/>
          <w:szCs w:val="28"/>
        </w:rPr>
        <w:t xml:space="preserve">, </w:t>
      </w:r>
      <w:r>
        <w:rPr>
          <w:sz w:val="28"/>
          <w:szCs w:val="28"/>
        </w:rPr>
        <w:t xml:space="preserve">Кремний </w:t>
      </w:r>
      <w:proofErr w:type="spellStart"/>
      <w:r>
        <w:rPr>
          <w:sz w:val="28"/>
          <w:szCs w:val="28"/>
        </w:rPr>
        <w:t>алқабының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фирмалардың</w:t>
      </w:r>
      <w:proofErr w:type="spellEnd"/>
      <w:r>
        <w:rPr>
          <w:sz w:val="28"/>
          <w:szCs w:val="28"/>
        </w:rPr>
        <w:t xml:space="preserve"> </w:t>
      </w:r>
      <w:proofErr w:type="spellStart"/>
      <w:r>
        <w:rPr>
          <w:sz w:val="28"/>
          <w:szCs w:val="28"/>
        </w:rPr>
        <w:t>кеңістіктік</w:t>
      </w:r>
      <w:proofErr w:type="spellEnd"/>
      <w:r>
        <w:rPr>
          <w:sz w:val="28"/>
          <w:szCs w:val="28"/>
        </w:rPr>
        <w:t xml:space="preserve"> </w:t>
      </w:r>
      <w:proofErr w:type="spellStart"/>
      <w:r>
        <w:rPr>
          <w:sz w:val="28"/>
          <w:szCs w:val="28"/>
        </w:rPr>
        <w:t>жақындығымен</w:t>
      </w:r>
      <w:proofErr w:type="spellEnd"/>
      <w:r>
        <w:rPr>
          <w:sz w:val="28"/>
          <w:szCs w:val="28"/>
        </w:rPr>
        <w:t xml:space="preserve"> </w:t>
      </w:r>
      <w:proofErr w:type="spellStart"/>
      <w:r>
        <w:rPr>
          <w:sz w:val="28"/>
          <w:szCs w:val="28"/>
        </w:rPr>
        <w:t>ғана</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r w:rsidR="00A87591">
        <w:rPr>
          <w:sz w:val="28"/>
          <w:szCs w:val="28"/>
        </w:rPr>
        <w:t>«</w:t>
      </w:r>
      <w:proofErr w:type="spellStart"/>
      <w:r>
        <w:rPr>
          <w:sz w:val="28"/>
          <w:szCs w:val="28"/>
        </w:rPr>
        <w:t>фирмаларды</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капиталистерді</w:t>
      </w:r>
      <w:proofErr w:type="spellEnd"/>
      <w:r>
        <w:rPr>
          <w:sz w:val="28"/>
          <w:szCs w:val="28"/>
        </w:rPr>
        <w:t xml:space="preserve">, </w:t>
      </w:r>
      <w:proofErr w:type="spellStart"/>
      <w:r>
        <w:rPr>
          <w:sz w:val="28"/>
          <w:szCs w:val="28"/>
        </w:rPr>
        <w:t>кәсіпкерлерді</w:t>
      </w:r>
      <w:proofErr w:type="spellEnd"/>
      <w:r>
        <w:rPr>
          <w:sz w:val="28"/>
          <w:szCs w:val="28"/>
        </w:rPr>
        <w:t xml:space="preserve">, </w:t>
      </w:r>
      <w:proofErr w:type="spellStart"/>
      <w:r>
        <w:rPr>
          <w:sz w:val="28"/>
          <w:szCs w:val="28"/>
        </w:rPr>
        <w:t>университеттерді</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үкіметті</w:t>
      </w:r>
      <w:proofErr w:type="spellEnd"/>
      <w:r>
        <w:rPr>
          <w:sz w:val="28"/>
          <w:szCs w:val="28"/>
        </w:rPr>
        <w:t xml:space="preserve"> </w:t>
      </w:r>
      <w:proofErr w:type="spellStart"/>
      <w:r>
        <w:rPr>
          <w:sz w:val="28"/>
          <w:szCs w:val="28"/>
        </w:rPr>
        <w:t>қамтитын</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қарым-қатынас</w:t>
      </w:r>
      <w:proofErr w:type="spellEnd"/>
      <w:r>
        <w:rPr>
          <w:sz w:val="28"/>
          <w:szCs w:val="28"/>
        </w:rPr>
        <w:t xml:space="preserve"> </w:t>
      </w:r>
      <w:proofErr w:type="spellStart"/>
      <w:r>
        <w:rPr>
          <w:sz w:val="28"/>
          <w:szCs w:val="28"/>
        </w:rPr>
        <w:t>желісімен</w:t>
      </w:r>
      <w:proofErr w:type="spellEnd"/>
      <w:r w:rsidR="00A87591">
        <w:rPr>
          <w:sz w:val="28"/>
          <w:szCs w:val="28"/>
        </w:rPr>
        <w:t>»</w:t>
      </w:r>
      <w:r w:rsidR="00F27CC9">
        <w:rPr>
          <w:sz w:val="28"/>
          <w:szCs w:val="28"/>
          <w:lang w:val="kk-KZ"/>
        </w:rPr>
        <w:t xml:space="preserve"> </w:t>
      </w:r>
      <w:proofErr w:type="spellStart"/>
      <w:r>
        <w:rPr>
          <w:sz w:val="28"/>
          <w:szCs w:val="28"/>
        </w:rPr>
        <w:t>байланысты</w:t>
      </w:r>
      <w:proofErr w:type="spellEnd"/>
      <w:r>
        <w:rPr>
          <w:sz w:val="28"/>
          <w:szCs w:val="28"/>
        </w:rPr>
        <w:t>.</w:t>
      </w:r>
      <w:r w:rsidR="008B0526" w:rsidRPr="008B0526">
        <w:rPr>
          <w:sz w:val="28"/>
          <w:szCs w:val="28"/>
        </w:rPr>
        <w:t xml:space="preserve"> </w:t>
      </w:r>
      <w:r w:rsidR="008B0526">
        <w:rPr>
          <w:sz w:val="28"/>
          <w:szCs w:val="28"/>
        </w:rPr>
        <w:t xml:space="preserve">Кремний </w:t>
      </w:r>
      <w:proofErr w:type="spellStart"/>
      <w:r w:rsidR="008B0526">
        <w:rPr>
          <w:sz w:val="28"/>
          <w:szCs w:val="28"/>
        </w:rPr>
        <w:t>алқабына</w:t>
      </w:r>
      <w:proofErr w:type="spellEnd"/>
      <w:r w:rsidR="008B0526">
        <w:rPr>
          <w:sz w:val="28"/>
          <w:szCs w:val="28"/>
        </w:rPr>
        <w:t xml:space="preserve"> </w:t>
      </w:r>
      <w:proofErr w:type="spellStart"/>
      <w:r w:rsidR="008B0526">
        <w:rPr>
          <w:sz w:val="28"/>
          <w:szCs w:val="28"/>
        </w:rPr>
        <w:t>негізделген</w:t>
      </w:r>
      <w:proofErr w:type="spellEnd"/>
      <w:r w:rsidR="008B0526">
        <w:rPr>
          <w:sz w:val="28"/>
          <w:szCs w:val="28"/>
        </w:rPr>
        <w:t xml:space="preserve"> </w:t>
      </w:r>
      <w:proofErr w:type="spellStart"/>
      <w:r w:rsidR="008B0526">
        <w:rPr>
          <w:sz w:val="28"/>
          <w:szCs w:val="28"/>
        </w:rPr>
        <w:t>сәтті</w:t>
      </w:r>
      <w:proofErr w:type="spellEnd"/>
      <w:r w:rsidR="008B0526">
        <w:rPr>
          <w:sz w:val="28"/>
          <w:szCs w:val="28"/>
        </w:rPr>
        <w:t xml:space="preserve"> АКТ </w:t>
      </w:r>
      <w:proofErr w:type="spellStart"/>
      <w:r w:rsidR="008B0526">
        <w:rPr>
          <w:sz w:val="28"/>
          <w:szCs w:val="28"/>
        </w:rPr>
        <w:t>кластерлерін</w:t>
      </w:r>
      <w:proofErr w:type="spellEnd"/>
      <w:r w:rsidR="008B0526">
        <w:rPr>
          <w:sz w:val="28"/>
          <w:szCs w:val="28"/>
        </w:rPr>
        <w:t xml:space="preserve"> </w:t>
      </w:r>
      <w:proofErr w:type="spellStart"/>
      <w:r w:rsidR="008B0526">
        <w:rPr>
          <w:sz w:val="28"/>
          <w:szCs w:val="28"/>
        </w:rPr>
        <w:t>құру</w:t>
      </w:r>
      <w:proofErr w:type="spellEnd"/>
      <w:r w:rsidR="008B0526">
        <w:rPr>
          <w:sz w:val="28"/>
          <w:szCs w:val="28"/>
        </w:rPr>
        <w:t xml:space="preserve"> </w:t>
      </w:r>
      <w:proofErr w:type="spellStart"/>
      <w:r w:rsidR="008B0526">
        <w:rPr>
          <w:sz w:val="28"/>
          <w:szCs w:val="28"/>
        </w:rPr>
        <w:t>факторлары</w:t>
      </w:r>
      <w:proofErr w:type="spellEnd"/>
      <w:r w:rsidR="008B0526">
        <w:rPr>
          <w:sz w:val="28"/>
          <w:szCs w:val="28"/>
        </w:rPr>
        <w:t xml:space="preserve"> </w:t>
      </w:r>
      <w:r w:rsidR="008B0526">
        <w:rPr>
          <w:sz w:val="28"/>
          <w:szCs w:val="28"/>
          <w:lang w:val="kk-KZ"/>
        </w:rPr>
        <w:t xml:space="preserve">келесі кестеде көрсетілген </w:t>
      </w:r>
      <w:r w:rsidR="008B0526">
        <w:rPr>
          <w:sz w:val="28"/>
          <w:szCs w:val="28"/>
        </w:rPr>
        <w:t>(</w:t>
      </w:r>
      <w:proofErr w:type="spellStart"/>
      <w:r w:rsidR="008B0526">
        <w:rPr>
          <w:sz w:val="28"/>
          <w:szCs w:val="28"/>
        </w:rPr>
        <w:t>Кесте</w:t>
      </w:r>
      <w:proofErr w:type="spellEnd"/>
      <w:r w:rsidR="008B0526">
        <w:rPr>
          <w:sz w:val="28"/>
          <w:szCs w:val="28"/>
        </w:rPr>
        <w:t xml:space="preserve"> 3).</w:t>
      </w:r>
    </w:p>
    <w:p w14:paraId="51C3EDA2" w14:textId="77777777" w:rsidR="00403B56" w:rsidRDefault="00403B56" w:rsidP="00341FD0">
      <w:pPr>
        <w:pBdr>
          <w:top w:val="nil"/>
          <w:left w:val="nil"/>
          <w:bottom w:val="nil"/>
          <w:right w:val="nil"/>
          <w:between w:val="nil"/>
        </w:pBdr>
        <w:ind w:firstLine="709"/>
        <w:jc w:val="both"/>
        <w:rPr>
          <w:sz w:val="28"/>
          <w:szCs w:val="28"/>
        </w:rPr>
      </w:pPr>
    </w:p>
    <w:p w14:paraId="648049E0" w14:textId="77777777" w:rsidR="00403B56" w:rsidRDefault="0006100F" w:rsidP="00341FD0">
      <w:pPr>
        <w:pBdr>
          <w:top w:val="nil"/>
          <w:left w:val="nil"/>
          <w:bottom w:val="nil"/>
          <w:right w:val="nil"/>
          <w:between w:val="nil"/>
        </w:pBdr>
        <w:jc w:val="both"/>
        <w:rPr>
          <w:sz w:val="28"/>
          <w:szCs w:val="28"/>
        </w:rPr>
      </w:pPr>
      <w:proofErr w:type="spellStart"/>
      <w:r>
        <w:rPr>
          <w:sz w:val="28"/>
          <w:szCs w:val="28"/>
        </w:rPr>
        <w:lastRenderedPageBreak/>
        <w:t>Кесте</w:t>
      </w:r>
      <w:proofErr w:type="spellEnd"/>
      <w:r>
        <w:rPr>
          <w:sz w:val="28"/>
          <w:szCs w:val="28"/>
        </w:rPr>
        <w:t xml:space="preserve"> 3 - Кремний </w:t>
      </w:r>
      <w:proofErr w:type="spellStart"/>
      <w:r>
        <w:rPr>
          <w:sz w:val="28"/>
          <w:szCs w:val="28"/>
        </w:rPr>
        <w:t>алқабына</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сәтті</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факторлары</w:t>
      </w:r>
      <w:proofErr w:type="spellEnd"/>
    </w:p>
    <w:p w14:paraId="289EF10A" w14:textId="77777777" w:rsidR="00403B56" w:rsidRDefault="00403B56" w:rsidP="00341FD0">
      <w:pPr>
        <w:pBdr>
          <w:top w:val="nil"/>
          <w:left w:val="nil"/>
          <w:bottom w:val="nil"/>
          <w:right w:val="nil"/>
          <w:between w:val="nil"/>
        </w:pBdr>
        <w:ind w:firstLine="709"/>
        <w:jc w:val="both"/>
        <w:rPr>
          <w:sz w:val="28"/>
          <w:szCs w:val="28"/>
        </w:rPr>
      </w:pPr>
    </w:p>
    <w:tbl>
      <w:tblPr>
        <w:tblStyle w:val="a9"/>
        <w:tblW w:w="92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70"/>
        <w:gridCol w:w="5939"/>
      </w:tblGrid>
      <w:tr w:rsidR="00403B56" w14:paraId="028F56E9" w14:textId="77777777" w:rsidTr="00FA05A6">
        <w:trPr>
          <w:jc w:val="center"/>
        </w:trPr>
        <w:tc>
          <w:tcPr>
            <w:tcW w:w="3270" w:type="dxa"/>
          </w:tcPr>
          <w:p w14:paraId="7491DE3A" w14:textId="77777777" w:rsidR="00403B56" w:rsidRPr="00EF4561" w:rsidRDefault="0006100F" w:rsidP="00341FD0">
            <w:pPr>
              <w:rPr>
                <w:b/>
                <w:bCs/>
                <w:sz w:val="28"/>
                <w:szCs w:val="28"/>
              </w:rPr>
            </w:pPr>
            <w:proofErr w:type="spellStart"/>
            <w:r w:rsidRPr="00EF4561">
              <w:rPr>
                <w:b/>
                <w:bCs/>
                <w:sz w:val="28"/>
                <w:szCs w:val="28"/>
              </w:rPr>
              <w:t>Факторлар</w:t>
            </w:r>
            <w:proofErr w:type="spellEnd"/>
          </w:p>
        </w:tc>
        <w:tc>
          <w:tcPr>
            <w:tcW w:w="5939" w:type="dxa"/>
          </w:tcPr>
          <w:p w14:paraId="1B074FDB" w14:textId="77777777" w:rsidR="00403B56" w:rsidRPr="00EF4561" w:rsidRDefault="0006100F" w:rsidP="00341FD0">
            <w:pPr>
              <w:ind w:firstLine="19"/>
              <w:rPr>
                <w:b/>
                <w:bCs/>
                <w:sz w:val="28"/>
                <w:szCs w:val="28"/>
              </w:rPr>
            </w:pPr>
            <w:proofErr w:type="spellStart"/>
            <w:r w:rsidRPr="00EF4561">
              <w:rPr>
                <w:b/>
                <w:bCs/>
                <w:sz w:val="28"/>
                <w:szCs w:val="28"/>
              </w:rPr>
              <w:t>Сипаттама</w:t>
            </w:r>
            <w:proofErr w:type="spellEnd"/>
          </w:p>
        </w:tc>
      </w:tr>
      <w:tr w:rsidR="00403B56" w14:paraId="30FC8652" w14:textId="77777777" w:rsidTr="00FA05A6">
        <w:trPr>
          <w:jc w:val="center"/>
        </w:trPr>
        <w:tc>
          <w:tcPr>
            <w:tcW w:w="3270" w:type="dxa"/>
          </w:tcPr>
          <w:p w14:paraId="5005CDA9" w14:textId="77777777" w:rsidR="00403B56" w:rsidRDefault="0006100F" w:rsidP="00341FD0">
            <w:pPr>
              <w:rPr>
                <w:sz w:val="28"/>
                <w:szCs w:val="28"/>
              </w:rPr>
            </w:pPr>
            <w:proofErr w:type="spellStart"/>
            <w:r>
              <w:rPr>
                <w:sz w:val="28"/>
                <w:szCs w:val="28"/>
              </w:rPr>
              <w:t>Бірлескен</w:t>
            </w:r>
            <w:proofErr w:type="spellEnd"/>
            <w:r>
              <w:rPr>
                <w:sz w:val="28"/>
                <w:szCs w:val="28"/>
              </w:rPr>
              <w:t xml:space="preserve"> </w:t>
            </w:r>
            <w:proofErr w:type="spellStart"/>
            <w:r>
              <w:rPr>
                <w:sz w:val="28"/>
                <w:szCs w:val="28"/>
              </w:rPr>
              <w:t>экожүйе</w:t>
            </w:r>
            <w:proofErr w:type="spellEnd"/>
          </w:p>
        </w:tc>
        <w:tc>
          <w:tcPr>
            <w:tcW w:w="5939" w:type="dxa"/>
          </w:tcPr>
          <w:p w14:paraId="09AF9BE6" w14:textId="77777777" w:rsidR="00403B56" w:rsidRDefault="0006100F" w:rsidP="00341FD0">
            <w:pPr>
              <w:ind w:firstLine="19"/>
              <w:rPr>
                <w:sz w:val="28"/>
                <w:szCs w:val="28"/>
              </w:rPr>
            </w:pPr>
            <w:r>
              <w:rPr>
                <w:sz w:val="28"/>
                <w:szCs w:val="28"/>
              </w:rPr>
              <w:t xml:space="preserve">Академия, </w:t>
            </w:r>
            <w:proofErr w:type="spellStart"/>
            <w:r>
              <w:rPr>
                <w:sz w:val="28"/>
                <w:szCs w:val="28"/>
              </w:rPr>
              <w:t>өнеркәсіп</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да </w:t>
            </w:r>
            <w:proofErr w:type="spellStart"/>
            <w:r>
              <w:rPr>
                <w:sz w:val="28"/>
                <w:szCs w:val="28"/>
              </w:rPr>
              <w:t>тиісті</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желісі</w:t>
            </w:r>
            <w:proofErr w:type="spellEnd"/>
            <w:r>
              <w:rPr>
                <w:sz w:val="28"/>
                <w:szCs w:val="28"/>
              </w:rPr>
              <w:t>.</w:t>
            </w:r>
          </w:p>
        </w:tc>
      </w:tr>
      <w:tr w:rsidR="00403B56" w14:paraId="1BED3F03" w14:textId="77777777" w:rsidTr="00FA05A6">
        <w:trPr>
          <w:jc w:val="center"/>
        </w:trPr>
        <w:tc>
          <w:tcPr>
            <w:tcW w:w="3270" w:type="dxa"/>
          </w:tcPr>
          <w:p w14:paraId="62B9C15E" w14:textId="77777777" w:rsidR="00403B56" w:rsidRDefault="0006100F" w:rsidP="00341FD0">
            <w:pPr>
              <w:rPr>
                <w:sz w:val="28"/>
                <w:szCs w:val="28"/>
              </w:rPr>
            </w:pPr>
            <w:proofErr w:type="spellStart"/>
            <w:r>
              <w:rPr>
                <w:sz w:val="28"/>
                <w:szCs w:val="28"/>
              </w:rPr>
              <w:t>Капиталға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p>
        </w:tc>
        <w:tc>
          <w:tcPr>
            <w:tcW w:w="5939" w:type="dxa"/>
          </w:tcPr>
          <w:p w14:paraId="0B3C1B3A" w14:textId="77777777" w:rsidR="00403B56" w:rsidRDefault="0006100F" w:rsidP="00341FD0">
            <w:pPr>
              <w:ind w:firstLine="19"/>
              <w:rPr>
                <w:sz w:val="28"/>
                <w:szCs w:val="28"/>
              </w:rPr>
            </w:pPr>
            <w:r>
              <w:rPr>
                <w:sz w:val="28"/>
                <w:szCs w:val="28"/>
              </w:rPr>
              <w:t xml:space="preserve">АКТ </w:t>
            </w:r>
            <w:proofErr w:type="spellStart"/>
            <w:r>
              <w:rPr>
                <w:sz w:val="28"/>
                <w:szCs w:val="28"/>
              </w:rPr>
              <w:t>саласындағы</w:t>
            </w:r>
            <w:proofErr w:type="spellEnd"/>
            <w:r>
              <w:rPr>
                <w:sz w:val="28"/>
                <w:szCs w:val="28"/>
              </w:rPr>
              <w:t xml:space="preserve"> </w:t>
            </w:r>
            <w:proofErr w:type="spellStart"/>
            <w:r>
              <w:rPr>
                <w:sz w:val="28"/>
                <w:szCs w:val="28"/>
              </w:rPr>
              <w:t>компаниялардың</w:t>
            </w:r>
            <w:proofErr w:type="spellEnd"/>
            <w:r>
              <w:rPr>
                <w:sz w:val="28"/>
                <w:szCs w:val="28"/>
              </w:rPr>
              <w:t xml:space="preserve"> </w:t>
            </w:r>
            <w:proofErr w:type="spellStart"/>
            <w:r>
              <w:rPr>
                <w:sz w:val="28"/>
                <w:szCs w:val="28"/>
              </w:rPr>
              <w:t>өсуі</w:t>
            </w:r>
            <w:proofErr w:type="spellEnd"/>
            <w:r>
              <w:rPr>
                <w:sz w:val="28"/>
                <w:szCs w:val="28"/>
              </w:rPr>
              <w:t xml:space="preserve"> мен </w:t>
            </w:r>
            <w:proofErr w:type="spellStart"/>
            <w:r>
              <w:rPr>
                <w:sz w:val="28"/>
                <w:szCs w:val="28"/>
              </w:rPr>
              <w:t>дамуын</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мүмкіндіктерінің</w:t>
            </w:r>
            <w:proofErr w:type="spellEnd"/>
            <w:r>
              <w:rPr>
                <w:sz w:val="28"/>
                <w:szCs w:val="28"/>
              </w:rPr>
              <w:t xml:space="preserve"> </w:t>
            </w:r>
            <w:proofErr w:type="spellStart"/>
            <w:r>
              <w:rPr>
                <w:sz w:val="28"/>
                <w:szCs w:val="28"/>
              </w:rPr>
              <w:t>болуы</w:t>
            </w:r>
            <w:proofErr w:type="spellEnd"/>
            <w:r>
              <w:rPr>
                <w:sz w:val="28"/>
                <w:szCs w:val="28"/>
              </w:rPr>
              <w:t>.</w:t>
            </w:r>
          </w:p>
        </w:tc>
      </w:tr>
      <w:tr w:rsidR="00403B56" w14:paraId="37148C82" w14:textId="77777777" w:rsidTr="00FA05A6">
        <w:trPr>
          <w:jc w:val="center"/>
        </w:trPr>
        <w:tc>
          <w:tcPr>
            <w:tcW w:w="3270" w:type="dxa"/>
          </w:tcPr>
          <w:p w14:paraId="77971FBE" w14:textId="77777777" w:rsidR="00403B56" w:rsidRDefault="0006100F" w:rsidP="00341FD0">
            <w:pPr>
              <w:rPr>
                <w:sz w:val="28"/>
                <w:szCs w:val="28"/>
              </w:rPr>
            </w:pPr>
            <w:proofErr w:type="spellStart"/>
            <w:r>
              <w:rPr>
                <w:sz w:val="28"/>
                <w:szCs w:val="28"/>
              </w:rPr>
              <w:t>Кәсіпкерлік</w:t>
            </w:r>
            <w:proofErr w:type="spellEnd"/>
            <w:r>
              <w:rPr>
                <w:sz w:val="28"/>
                <w:szCs w:val="28"/>
              </w:rPr>
              <w:t xml:space="preserve"> </w:t>
            </w:r>
            <w:proofErr w:type="spellStart"/>
            <w:r>
              <w:rPr>
                <w:sz w:val="28"/>
                <w:szCs w:val="28"/>
              </w:rPr>
              <w:t>мәдениет</w:t>
            </w:r>
            <w:proofErr w:type="spellEnd"/>
          </w:p>
        </w:tc>
        <w:tc>
          <w:tcPr>
            <w:tcW w:w="5939" w:type="dxa"/>
          </w:tcPr>
          <w:p w14:paraId="7BA9AB10" w14:textId="77777777" w:rsidR="00403B56" w:rsidRDefault="0006100F" w:rsidP="00341FD0">
            <w:pPr>
              <w:ind w:firstLine="19"/>
              <w:rPr>
                <w:sz w:val="28"/>
                <w:szCs w:val="28"/>
              </w:rPr>
            </w:pPr>
            <w:proofErr w:type="spellStart"/>
            <w:r>
              <w:rPr>
                <w:sz w:val="28"/>
                <w:szCs w:val="28"/>
              </w:rPr>
              <w:t>Тәуекелдерді</w:t>
            </w:r>
            <w:proofErr w:type="spellEnd"/>
            <w:r>
              <w:rPr>
                <w:sz w:val="28"/>
                <w:szCs w:val="28"/>
              </w:rPr>
              <w:t xml:space="preserve"> </w:t>
            </w:r>
            <w:proofErr w:type="spellStart"/>
            <w:r>
              <w:rPr>
                <w:sz w:val="28"/>
                <w:szCs w:val="28"/>
              </w:rPr>
              <w:t>қабылдауды</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стартаптар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мәдениет</w:t>
            </w:r>
            <w:proofErr w:type="spellEnd"/>
            <w:r>
              <w:rPr>
                <w:sz w:val="28"/>
                <w:szCs w:val="28"/>
              </w:rPr>
              <w:t>.</w:t>
            </w:r>
          </w:p>
        </w:tc>
      </w:tr>
      <w:tr w:rsidR="00403B56" w14:paraId="7BE0B2D8" w14:textId="77777777" w:rsidTr="00FA05A6">
        <w:trPr>
          <w:jc w:val="center"/>
        </w:trPr>
        <w:tc>
          <w:tcPr>
            <w:tcW w:w="3270" w:type="dxa"/>
          </w:tcPr>
          <w:p w14:paraId="2A5F2F45" w14:textId="77777777" w:rsidR="00403B56" w:rsidRDefault="0006100F" w:rsidP="00341FD0">
            <w:pPr>
              <w:rPr>
                <w:sz w:val="28"/>
                <w:szCs w:val="28"/>
              </w:rPr>
            </w:pPr>
            <w:proofErr w:type="spellStart"/>
            <w:r>
              <w:rPr>
                <w:sz w:val="28"/>
                <w:szCs w:val="28"/>
              </w:rPr>
              <w:t>Инфрақұрылым</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көмекші</w:t>
            </w:r>
            <w:proofErr w:type="spellEnd"/>
            <w:r>
              <w:rPr>
                <w:sz w:val="28"/>
                <w:szCs w:val="28"/>
              </w:rPr>
              <w:t xml:space="preserve"> </w:t>
            </w:r>
            <w:proofErr w:type="spellStart"/>
            <w:r>
              <w:rPr>
                <w:sz w:val="28"/>
                <w:szCs w:val="28"/>
              </w:rPr>
              <w:t>қызметтер</w:t>
            </w:r>
            <w:proofErr w:type="spellEnd"/>
          </w:p>
        </w:tc>
        <w:tc>
          <w:tcPr>
            <w:tcW w:w="5939" w:type="dxa"/>
          </w:tcPr>
          <w:p w14:paraId="20A52DF4" w14:textId="77777777" w:rsidR="00403B56" w:rsidRDefault="0006100F" w:rsidP="00341FD0">
            <w:pPr>
              <w:ind w:firstLine="19"/>
              <w:rPr>
                <w:sz w:val="28"/>
                <w:szCs w:val="28"/>
              </w:rPr>
            </w:pPr>
            <w:proofErr w:type="spellStart"/>
            <w:r>
              <w:rPr>
                <w:sz w:val="28"/>
                <w:szCs w:val="28"/>
              </w:rPr>
              <w:t>Технологиялық</w:t>
            </w:r>
            <w:proofErr w:type="spellEnd"/>
            <w:r>
              <w:rPr>
                <w:sz w:val="28"/>
                <w:szCs w:val="28"/>
              </w:rPr>
              <w:t xml:space="preserve"> </w:t>
            </w:r>
            <w:proofErr w:type="spellStart"/>
            <w:r>
              <w:rPr>
                <w:sz w:val="28"/>
                <w:szCs w:val="28"/>
              </w:rPr>
              <w:t>парктерді</w:t>
            </w:r>
            <w:proofErr w:type="spellEnd"/>
            <w:r>
              <w:rPr>
                <w:sz w:val="28"/>
                <w:szCs w:val="28"/>
              </w:rPr>
              <w:t xml:space="preserve">, </w:t>
            </w:r>
            <w:proofErr w:type="spellStart"/>
            <w:r>
              <w:rPr>
                <w:sz w:val="28"/>
                <w:szCs w:val="28"/>
              </w:rPr>
              <w:t>инкубаторларды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ресурстарға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жеткізуді</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физикалық</w:t>
            </w:r>
            <w:proofErr w:type="spellEnd"/>
            <w:r>
              <w:rPr>
                <w:sz w:val="28"/>
                <w:szCs w:val="28"/>
              </w:rPr>
              <w:t xml:space="preserve"> </w:t>
            </w:r>
            <w:proofErr w:type="spellStart"/>
            <w:r>
              <w:rPr>
                <w:sz w:val="28"/>
                <w:szCs w:val="28"/>
              </w:rPr>
              <w:t>инфрақұрылым</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қызметтері</w:t>
            </w:r>
            <w:proofErr w:type="spellEnd"/>
            <w:r>
              <w:rPr>
                <w:sz w:val="28"/>
                <w:szCs w:val="28"/>
              </w:rPr>
              <w:t>.</w:t>
            </w:r>
          </w:p>
        </w:tc>
      </w:tr>
      <w:tr w:rsidR="00403B56" w14:paraId="607C9810" w14:textId="77777777" w:rsidTr="00FA05A6">
        <w:trPr>
          <w:jc w:val="center"/>
        </w:trPr>
        <w:tc>
          <w:tcPr>
            <w:tcW w:w="3270" w:type="dxa"/>
          </w:tcPr>
          <w:p w14:paraId="7639F410" w14:textId="77777777" w:rsidR="00403B56" w:rsidRDefault="0006100F" w:rsidP="00341FD0">
            <w:pPr>
              <w:rPr>
                <w:sz w:val="28"/>
                <w:szCs w:val="28"/>
              </w:rPr>
            </w:pPr>
            <w:proofErr w:type="spellStart"/>
            <w:r>
              <w:rPr>
                <w:sz w:val="28"/>
                <w:szCs w:val="28"/>
              </w:rPr>
              <w:t>Таланттарды</w:t>
            </w:r>
            <w:proofErr w:type="spellEnd"/>
            <w:r>
              <w:rPr>
                <w:sz w:val="28"/>
                <w:szCs w:val="28"/>
              </w:rPr>
              <w:t xml:space="preserve"> </w:t>
            </w:r>
            <w:proofErr w:type="spellStart"/>
            <w:r>
              <w:rPr>
                <w:sz w:val="28"/>
                <w:szCs w:val="28"/>
              </w:rPr>
              <w:t>дамыту</w:t>
            </w:r>
            <w:proofErr w:type="spellEnd"/>
          </w:p>
        </w:tc>
        <w:tc>
          <w:tcPr>
            <w:tcW w:w="5939" w:type="dxa"/>
          </w:tcPr>
          <w:p w14:paraId="285503B9" w14:textId="77777777" w:rsidR="00403B56" w:rsidRDefault="0006100F" w:rsidP="00341FD0">
            <w:pPr>
              <w:ind w:firstLine="19"/>
              <w:rPr>
                <w:sz w:val="28"/>
                <w:szCs w:val="28"/>
              </w:rPr>
            </w:pP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дайындау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қажеттіліктерін</w:t>
            </w:r>
            <w:proofErr w:type="spellEnd"/>
            <w:r>
              <w:rPr>
                <w:sz w:val="28"/>
                <w:szCs w:val="28"/>
              </w:rPr>
              <w:t xml:space="preserve"> </w:t>
            </w:r>
            <w:proofErr w:type="spellStart"/>
            <w:r>
              <w:rPr>
                <w:sz w:val="28"/>
                <w:szCs w:val="28"/>
              </w:rPr>
              <w:t>қанағаттандыру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талан</w:t>
            </w:r>
            <w:r w:rsidR="00F27CC9">
              <w:rPr>
                <w:sz w:val="28"/>
                <w:szCs w:val="28"/>
              </w:rPr>
              <w:t>ттарды</w:t>
            </w:r>
            <w:proofErr w:type="spellEnd"/>
            <w:r w:rsidR="00F27CC9">
              <w:rPr>
                <w:sz w:val="28"/>
                <w:szCs w:val="28"/>
              </w:rPr>
              <w:t xml:space="preserve"> </w:t>
            </w:r>
            <w:proofErr w:type="spellStart"/>
            <w:r w:rsidR="00F27CC9">
              <w:rPr>
                <w:sz w:val="28"/>
                <w:szCs w:val="28"/>
              </w:rPr>
              <w:t>дамыту</w:t>
            </w:r>
            <w:proofErr w:type="spellEnd"/>
            <w:r w:rsidR="00F27CC9">
              <w:rPr>
                <w:sz w:val="28"/>
                <w:szCs w:val="28"/>
              </w:rPr>
              <w:t xml:space="preserve"> </w:t>
            </w:r>
            <w:proofErr w:type="spellStart"/>
            <w:r w:rsidR="00F27CC9">
              <w:rPr>
                <w:sz w:val="28"/>
                <w:szCs w:val="28"/>
              </w:rPr>
              <w:t>бағдарламаларына</w:t>
            </w:r>
            <w:proofErr w:type="spellEnd"/>
            <w:r w:rsidR="00F27CC9">
              <w:rPr>
                <w:sz w:val="28"/>
                <w:szCs w:val="28"/>
              </w:rPr>
              <w:t xml:space="preserve"> </w:t>
            </w:r>
            <w:proofErr w:type="spellStart"/>
            <w:r w:rsidR="00F27CC9">
              <w:rPr>
                <w:sz w:val="28"/>
                <w:szCs w:val="28"/>
              </w:rPr>
              <w:t>и</w:t>
            </w:r>
            <w:r>
              <w:rPr>
                <w:sz w:val="28"/>
                <w:szCs w:val="28"/>
              </w:rPr>
              <w:t>нвестициялар</w:t>
            </w:r>
            <w:proofErr w:type="spellEnd"/>
            <w:r>
              <w:rPr>
                <w:sz w:val="28"/>
                <w:szCs w:val="28"/>
              </w:rPr>
              <w:t>.</w:t>
            </w:r>
          </w:p>
        </w:tc>
      </w:tr>
      <w:tr w:rsidR="00403B56" w14:paraId="3DCEBD2C" w14:textId="77777777" w:rsidTr="00FA05A6">
        <w:trPr>
          <w:jc w:val="center"/>
        </w:trPr>
        <w:tc>
          <w:tcPr>
            <w:tcW w:w="3270" w:type="dxa"/>
          </w:tcPr>
          <w:p w14:paraId="26E27F12" w14:textId="77777777" w:rsidR="00403B56" w:rsidRDefault="0006100F" w:rsidP="00341FD0">
            <w:pPr>
              <w:rPr>
                <w:sz w:val="28"/>
                <w:szCs w:val="28"/>
              </w:rPr>
            </w:pPr>
            <w:proofErr w:type="spellStart"/>
            <w:r>
              <w:rPr>
                <w:sz w:val="28"/>
                <w:szCs w:val="28"/>
              </w:rPr>
              <w:t>Қолдау</w:t>
            </w:r>
            <w:proofErr w:type="spellEnd"/>
            <w:r>
              <w:rPr>
                <w:sz w:val="28"/>
                <w:szCs w:val="28"/>
              </w:rPr>
              <w:t xml:space="preserve"> </w:t>
            </w:r>
            <w:proofErr w:type="spellStart"/>
            <w:r>
              <w:rPr>
                <w:sz w:val="28"/>
                <w:szCs w:val="28"/>
              </w:rPr>
              <w:t>саясаты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ережелер</w:t>
            </w:r>
            <w:proofErr w:type="spellEnd"/>
          </w:p>
        </w:tc>
        <w:tc>
          <w:tcPr>
            <w:tcW w:w="5939" w:type="dxa"/>
          </w:tcPr>
          <w:p w14:paraId="5A31A689" w14:textId="77777777" w:rsidR="00403B56" w:rsidRDefault="0006100F" w:rsidP="00341FD0">
            <w:pPr>
              <w:ind w:firstLine="19"/>
              <w:rPr>
                <w:sz w:val="28"/>
                <w:szCs w:val="28"/>
              </w:rPr>
            </w:pPr>
            <w:r>
              <w:rPr>
                <w:sz w:val="28"/>
                <w:szCs w:val="28"/>
              </w:rPr>
              <w:t xml:space="preserve">АКТ </w:t>
            </w:r>
            <w:proofErr w:type="spellStart"/>
            <w:r>
              <w:rPr>
                <w:sz w:val="28"/>
                <w:szCs w:val="28"/>
              </w:rPr>
              <w:t>және</w:t>
            </w:r>
            <w:proofErr w:type="spellEnd"/>
            <w:r>
              <w:rPr>
                <w:sz w:val="28"/>
                <w:szCs w:val="28"/>
              </w:rPr>
              <w:t xml:space="preserve"> инновация </w:t>
            </w:r>
            <w:proofErr w:type="spellStart"/>
            <w:r>
              <w:rPr>
                <w:sz w:val="28"/>
                <w:szCs w:val="28"/>
              </w:rPr>
              <w:t>кластерлерінің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жағдай</w:t>
            </w:r>
            <w:proofErr w:type="spellEnd"/>
            <w:r>
              <w:rPr>
                <w:sz w:val="28"/>
                <w:szCs w:val="28"/>
              </w:rPr>
              <w:t xml:space="preserve"> </w:t>
            </w:r>
            <w:proofErr w:type="spellStart"/>
            <w:r>
              <w:rPr>
                <w:sz w:val="28"/>
                <w:szCs w:val="28"/>
              </w:rPr>
              <w:t>жасайтын</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ережелер</w:t>
            </w:r>
            <w:proofErr w:type="spellEnd"/>
            <w:r>
              <w:rPr>
                <w:sz w:val="28"/>
                <w:szCs w:val="28"/>
              </w:rPr>
              <w:t xml:space="preserve"> мен </w:t>
            </w:r>
            <w:proofErr w:type="spellStart"/>
            <w:r>
              <w:rPr>
                <w:sz w:val="28"/>
                <w:szCs w:val="28"/>
              </w:rPr>
              <w:t>ынталандырулар</w:t>
            </w:r>
            <w:proofErr w:type="spellEnd"/>
            <w:r>
              <w:rPr>
                <w:sz w:val="28"/>
                <w:szCs w:val="28"/>
              </w:rPr>
              <w:t>.</w:t>
            </w:r>
          </w:p>
        </w:tc>
      </w:tr>
      <w:tr w:rsidR="00403B56" w14:paraId="7DEF7891" w14:textId="77777777" w:rsidTr="00FA05A6">
        <w:trPr>
          <w:trHeight w:val="280"/>
          <w:jc w:val="center"/>
        </w:trPr>
        <w:tc>
          <w:tcPr>
            <w:tcW w:w="9209" w:type="dxa"/>
            <w:gridSpan w:val="2"/>
          </w:tcPr>
          <w:p w14:paraId="3F3C0DF0" w14:textId="77777777" w:rsidR="00403B56" w:rsidRDefault="0006100F" w:rsidP="00341FD0">
            <w:pPr>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66F13E58" w14:textId="77777777" w:rsidR="00403B56" w:rsidRDefault="00403B56" w:rsidP="00341FD0">
      <w:pPr>
        <w:pBdr>
          <w:top w:val="nil"/>
          <w:left w:val="nil"/>
          <w:bottom w:val="nil"/>
          <w:right w:val="nil"/>
          <w:between w:val="nil"/>
        </w:pBdr>
        <w:ind w:firstLine="709"/>
        <w:jc w:val="both"/>
        <w:rPr>
          <w:sz w:val="28"/>
          <w:szCs w:val="28"/>
        </w:rPr>
      </w:pPr>
    </w:p>
    <w:p w14:paraId="4FF1B6EB"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Табысты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аймақтар</w:t>
      </w:r>
      <w:proofErr w:type="spellEnd"/>
      <w:r>
        <w:rPr>
          <w:sz w:val="28"/>
          <w:szCs w:val="28"/>
        </w:rPr>
        <w:t xml:space="preserve"> Кремний </w:t>
      </w:r>
      <w:proofErr w:type="spellStart"/>
      <w:r>
        <w:rPr>
          <w:sz w:val="28"/>
          <w:szCs w:val="28"/>
        </w:rPr>
        <w:t>алқабында</w:t>
      </w:r>
      <w:proofErr w:type="spellEnd"/>
      <w:r>
        <w:rPr>
          <w:sz w:val="28"/>
          <w:szCs w:val="28"/>
        </w:rPr>
        <w:t xml:space="preserve"> </w:t>
      </w:r>
      <w:proofErr w:type="spellStart"/>
      <w:r>
        <w:rPr>
          <w:sz w:val="28"/>
          <w:szCs w:val="28"/>
        </w:rPr>
        <w:t>байқалған</w:t>
      </w:r>
      <w:proofErr w:type="spellEnd"/>
      <w:r>
        <w:rPr>
          <w:sz w:val="28"/>
          <w:szCs w:val="28"/>
        </w:rPr>
        <w:t xml:space="preserve"> </w:t>
      </w:r>
      <w:proofErr w:type="spellStart"/>
      <w:r>
        <w:rPr>
          <w:sz w:val="28"/>
          <w:szCs w:val="28"/>
        </w:rPr>
        <w:t>кейбір</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стратегиялар</w:t>
      </w:r>
      <w:proofErr w:type="spellEnd"/>
      <w:r>
        <w:rPr>
          <w:sz w:val="28"/>
          <w:szCs w:val="28"/>
        </w:rPr>
        <w:t xml:space="preserve"> мен </w:t>
      </w:r>
      <w:proofErr w:type="spellStart"/>
      <w:r>
        <w:rPr>
          <w:sz w:val="28"/>
          <w:szCs w:val="28"/>
        </w:rPr>
        <w:t>тәжірибелерді</w:t>
      </w:r>
      <w:proofErr w:type="spellEnd"/>
      <w:r>
        <w:rPr>
          <w:sz w:val="28"/>
          <w:szCs w:val="28"/>
        </w:rPr>
        <w:t xml:space="preserve"> </w:t>
      </w:r>
      <w:proofErr w:type="spellStart"/>
      <w:r>
        <w:rPr>
          <w:sz w:val="28"/>
          <w:szCs w:val="28"/>
        </w:rPr>
        <w:t>қабылдауды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жағдайларына</w:t>
      </w:r>
      <w:proofErr w:type="spellEnd"/>
      <w:r>
        <w:rPr>
          <w:sz w:val="28"/>
          <w:szCs w:val="28"/>
        </w:rPr>
        <w:t xml:space="preserve"> </w:t>
      </w:r>
      <w:proofErr w:type="spellStart"/>
      <w:r>
        <w:rPr>
          <w:sz w:val="28"/>
          <w:szCs w:val="28"/>
        </w:rPr>
        <w:t>бейімдеуді</w:t>
      </w:r>
      <w:proofErr w:type="spellEnd"/>
      <w:r>
        <w:rPr>
          <w:sz w:val="28"/>
          <w:szCs w:val="28"/>
        </w:rPr>
        <w:t xml:space="preserve"> </w:t>
      </w:r>
      <w:proofErr w:type="spellStart"/>
      <w:r>
        <w:rPr>
          <w:sz w:val="28"/>
          <w:szCs w:val="28"/>
        </w:rPr>
        <w:t>қарастыруы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Мұнда</w:t>
      </w:r>
      <w:proofErr w:type="spellEnd"/>
      <w:r>
        <w:rPr>
          <w:sz w:val="28"/>
          <w:szCs w:val="28"/>
        </w:rPr>
        <w:t xml:space="preserve"> </w:t>
      </w:r>
      <w:proofErr w:type="spellStart"/>
      <w:r>
        <w:rPr>
          <w:sz w:val="28"/>
          <w:szCs w:val="28"/>
        </w:rPr>
        <w:t>бірнеше</w:t>
      </w:r>
      <w:proofErr w:type="spellEnd"/>
      <w:r>
        <w:rPr>
          <w:sz w:val="28"/>
          <w:szCs w:val="28"/>
        </w:rPr>
        <w:t xml:space="preserve"> </w:t>
      </w:r>
      <w:proofErr w:type="spellStart"/>
      <w:r>
        <w:rPr>
          <w:sz w:val="28"/>
          <w:szCs w:val="28"/>
        </w:rPr>
        <w:t>қосымша</w:t>
      </w:r>
      <w:proofErr w:type="spellEnd"/>
      <w:r>
        <w:rPr>
          <w:sz w:val="28"/>
          <w:szCs w:val="28"/>
        </w:rPr>
        <w:t xml:space="preserve"> </w:t>
      </w:r>
      <w:proofErr w:type="spellStart"/>
      <w:r>
        <w:rPr>
          <w:sz w:val="28"/>
          <w:szCs w:val="28"/>
        </w:rPr>
        <w:t>факторларды</w:t>
      </w:r>
      <w:proofErr w:type="spellEnd"/>
      <w:r>
        <w:rPr>
          <w:sz w:val="28"/>
          <w:szCs w:val="28"/>
        </w:rPr>
        <w:t xml:space="preserve"> </w:t>
      </w:r>
      <w:proofErr w:type="spellStart"/>
      <w:r>
        <w:rPr>
          <w:sz w:val="28"/>
          <w:szCs w:val="28"/>
        </w:rPr>
        <w:t>ескеру</w:t>
      </w:r>
      <w:proofErr w:type="spellEnd"/>
      <w:r>
        <w:rPr>
          <w:sz w:val="28"/>
          <w:szCs w:val="28"/>
        </w:rPr>
        <w:t xml:space="preserve"> </w:t>
      </w:r>
      <w:proofErr w:type="spellStart"/>
      <w:r>
        <w:rPr>
          <w:sz w:val="28"/>
          <w:szCs w:val="28"/>
        </w:rPr>
        <w:t>қажет</w:t>
      </w:r>
      <w:proofErr w:type="spellEnd"/>
      <w:r>
        <w:rPr>
          <w:sz w:val="28"/>
          <w:szCs w:val="28"/>
        </w:rPr>
        <w:t xml:space="preserve">: </w:t>
      </w:r>
      <w:r>
        <w:rPr>
          <w:sz w:val="28"/>
          <w:szCs w:val="28"/>
        </w:rPr>
        <w:br/>
      </w:r>
      <w:r>
        <w:rPr>
          <w:sz w:val="28"/>
          <w:szCs w:val="28"/>
        </w:rPr>
        <w:tab/>
        <w:t xml:space="preserve">а) </w:t>
      </w:r>
      <w:proofErr w:type="spellStart"/>
      <w:r>
        <w:rPr>
          <w:i/>
          <w:sz w:val="28"/>
          <w:szCs w:val="28"/>
        </w:rPr>
        <w:t>Бірлескен</w:t>
      </w:r>
      <w:proofErr w:type="spellEnd"/>
      <w:r>
        <w:rPr>
          <w:i/>
          <w:sz w:val="28"/>
          <w:szCs w:val="28"/>
        </w:rPr>
        <w:t xml:space="preserve"> </w:t>
      </w:r>
      <w:proofErr w:type="spellStart"/>
      <w:r>
        <w:rPr>
          <w:i/>
          <w:sz w:val="28"/>
          <w:szCs w:val="28"/>
        </w:rPr>
        <w:t>экожүйе</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орталарды</w:t>
      </w:r>
      <w:proofErr w:type="spellEnd"/>
      <w:r>
        <w:rPr>
          <w:sz w:val="28"/>
          <w:szCs w:val="28"/>
        </w:rPr>
        <w:t xml:space="preserve">, </w:t>
      </w:r>
      <w:proofErr w:type="spellStart"/>
      <w:r>
        <w:rPr>
          <w:sz w:val="28"/>
          <w:szCs w:val="28"/>
        </w:rPr>
        <w:t>өнеркәсіпті</w:t>
      </w:r>
      <w:proofErr w:type="spellEnd"/>
      <w:r>
        <w:rPr>
          <w:sz w:val="28"/>
          <w:szCs w:val="28"/>
        </w:rPr>
        <w:t xml:space="preserve">, </w:t>
      </w:r>
      <w:proofErr w:type="spellStart"/>
      <w:r>
        <w:rPr>
          <w:sz w:val="28"/>
          <w:szCs w:val="28"/>
        </w:rPr>
        <w:t>үкіметті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да </w:t>
      </w:r>
      <w:proofErr w:type="spellStart"/>
      <w:r>
        <w:rPr>
          <w:sz w:val="28"/>
          <w:szCs w:val="28"/>
        </w:rPr>
        <w:t>тиісті</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тараптарды</w:t>
      </w:r>
      <w:proofErr w:type="spellEnd"/>
      <w:r>
        <w:rPr>
          <w:sz w:val="28"/>
          <w:szCs w:val="28"/>
        </w:rPr>
        <w:t xml:space="preserve"> </w:t>
      </w:r>
      <w:proofErr w:type="spellStart"/>
      <w:r>
        <w:rPr>
          <w:sz w:val="28"/>
          <w:szCs w:val="28"/>
        </w:rPr>
        <w:t>біріктіретін</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экожүйені</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трансферті</w:t>
      </w:r>
      <w:proofErr w:type="spellEnd"/>
      <w:r>
        <w:rPr>
          <w:sz w:val="28"/>
          <w:szCs w:val="28"/>
        </w:rPr>
        <w:t xml:space="preserve"> мен </w:t>
      </w:r>
      <w:proofErr w:type="spellStart"/>
      <w:r>
        <w:rPr>
          <w:sz w:val="28"/>
          <w:szCs w:val="28"/>
        </w:rPr>
        <w:t>ынтымақтастыққа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серіктестіктер</w:t>
      </w:r>
      <w:proofErr w:type="spellEnd"/>
      <w:r>
        <w:rPr>
          <w:sz w:val="28"/>
          <w:szCs w:val="28"/>
        </w:rPr>
        <w:t xml:space="preserve"> мен </w:t>
      </w:r>
      <w:proofErr w:type="spellStart"/>
      <w:r>
        <w:rPr>
          <w:sz w:val="28"/>
          <w:szCs w:val="28"/>
        </w:rPr>
        <w:t>желілерді</w:t>
      </w:r>
      <w:proofErr w:type="spellEnd"/>
      <w:r>
        <w:rPr>
          <w:sz w:val="28"/>
          <w:szCs w:val="28"/>
        </w:rPr>
        <w:t xml:space="preserve"> </w:t>
      </w:r>
      <w:proofErr w:type="spellStart"/>
      <w:r>
        <w:rPr>
          <w:sz w:val="28"/>
          <w:szCs w:val="28"/>
        </w:rPr>
        <w:t>құруды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Университеттер</w:t>
      </w:r>
      <w:proofErr w:type="spellEnd"/>
      <w:r>
        <w:rPr>
          <w:sz w:val="28"/>
          <w:szCs w:val="28"/>
        </w:rPr>
        <w:t xml:space="preserve"> мен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жүргізуде</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бағдарламаларын</w:t>
      </w:r>
      <w:proofErr w:type="spellEnd"/>
      <w:r>
        <w:rPr>
          <w:sz w:val="28"/>
          <w:szCs w:val="28"/>
        </w:rPr>
        <w:t xml:space="preserve"> </w:t>
      </w:r>
      <w:proofErr w:type="spellStart"/>
      <w:r>
        <w:rPr>
          <w:sz w:val="28"/>
          <w:szCs w:val="28"/>
        </w:rPr>
        <w:t>ұсынуда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w:t>
      </w:r>
      <w:proofErr w:type="spellEnd"/>
      <w:r>
        <w:rPr>
          <w:sz w:val="28"/>
          <w:szCs w:val="28"/>
        </w:rPr>
        <w:t xml:space="preserve"> </w:t>
      </w:r>
      <w:proofErr w:type="spellStart"/>
      <w:r>
        <w:rPr>
          <w:sz w:val="28"/>
          <w:szCs w:val="28"/>
        </w:rPr>
        <w:t>алады</w:t>
      </w:r>
      <w:proofErr w:type="spellEnd"/>
      <w:r>
        <w:rPr>
          <w:sz w:val="28"/>
          <w:szCs w:val="28"/>
        </w:rPr>
        <w:t xml:space="preserve">. Сала </w:t>
      </w:r>
      <w:proofErr w:type="spellStart"/>
      <w:r>
        <w:rPr>
          <w:sz w:val="28"/>
          <w:szCs w:val="28"/>
        </w:rPr>
        <w:t>ойыншылары</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ортамен</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қарым-қатынас</w:t>
      </w:r>
      <w:proofErr w:type="spellEnd"/>
      <w:r>
        <w:rPr>
          <w:sz w:val="28"/>
          <w:szCs w:val="28"/>
        </w:rPr>
        <w:t xml:space="preserve"> </w:t>
      </w:r>
      <w:proofErr w:type="spellStart"/>
      <w:r>
        <w:rPr>
          <w:sz w:val="28"/>
          <w:szCs w:val="28"/>
        </w:rPr>
        <w:t>жасай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ұсыныстар</w:t>
      </w:r>
      <w:proofErr w:type="spellEnd"/>
      <w:r>
        <w:rPr>
          <w:sz w:val="28"/>
          <w:szCs w:val="28"/>
        </w:rPr>
        <w:t xml:space="preserve">, </w:t>
      </w:r>
      <w:proofErr w:type="spellStart"/>
      <w:r>
        <w:rPr>
          <w:sz w:val="28"/>
          <w:szCs w:val="28"/>
        </w:rPr>
        <w:t>тәлімгерлік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да </w:t>
      </w:r>
      <w:proofErr w:type="spellStart"/>
      <w:r>
        <w:rPr>
          <w:sz w:val="28"/>
          <w:szCs w:val="28"/>
        </w:rPr>
        <w:t>қолайлы</w:t>
      </w:r>
      <w:proofErr w:type="spellEnd"/>
      <w:r>
        <w:rPr>
          <w:sz w:val="28"/>
          <w:szCs w:val="28"/>
        </w:rPr>
        <w:t xml:space="preserve"> </w:t>
      </w:r>
      <w:proofErr w:type="spellStart"/>
      <w:r>
        <w:rPr>
          <w:sz w:val="28"/>
          <w:szCs w:val="28"/>
        </w:rPr>
        <w:t>жағдайлар</w:t>
      </w:r>
      <w:proofErr w:type="spellEnd"/>
      <w:r>
        <w:rPr>
          <w:sz w:val="28"/>
          <w:szCs w:val="28"/>
        </w:rPr>
        <w:t xml:space="preserve"> </w:t>
      </w:r>
      <w:proofErr w:type="spellStart"/>
      <w:r>
        <w:rPr>
          <w:sz w:val="28"/>
          <w:szCs w:val="28"/>
        </w:rPr>
        <w:t>жасау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w:t>
      </w:r>
      <w:proofErr w:type="spellEnd"/>
      <w:r>
        <w:rPr>
          <w:sz w:val="28"/>
          <w:szCs w:val="28"/>
        </w:rPr>
        <w:t>.</w:t>
      </w:r>
    </w:p>
    <w:p w14:paraId="0703465E"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б) </w:t>
      </w:r>
      <w:proofErr w:type="spellStart"/>
      <w:r>
        <w:rPr>
          <w:i/>
          <w:sz w:val="28"/>
          <w:szCs w:val="28"/>
        </w:rPr>
        <w:t>Капиталға</w:t>
      </w:r>
      <w:proofErr w:type="spellEnd"/>
      <w:r>
        <w:rPr>
          <w:i/>
          <w:sz w:val="28"/>
          <w:szCs w:val="28"/>
        </w:rPr>
        <w:t xml:space="preserve"> </w:t>
      </w:r>
      <w:proofErr w:type="spellStart"/>
      <w:r>
        <w:rPr>
          <w:i/>
          <w:sz w:val="28"/>
          <w:szCs w:val="28"/>
        </w:rPr>
        <w:t>қол</w:t>
      </w:r>
      <w:proofErr w:type="spellEnd"/>
      <w:r>
        <w:rPr>
          <w:i/>
          <w:sz w:val="28"/>
          <w:szCs w:val="28"/>
        </w:rPr>
        <w:t xml:space="preserve"> </w:t>
      </w:r>
      <w:proofErr w:type="spellStart"/>
      <w:r>
        <w:rPr>
          <w:i/>
          <w:sz w:val="28"/>
          <w:szCs w:val="28"/>
        </w:rPr>
        <w:t>жеткізу</w:t>
      </w:r>
      <w:proofErr w:type="spellEnd"/>
      <w:r>
        <w:rPr>
          <w:i/>
          <w:sz w:val="28"/>
          <w:szCs w:val="28"/>
        </w:rPr>
        <w:t>.</w:t>
      </w:r>
      <w:r>
        <w:rPr>
          <w:sz w:val="28"/>
          <w:szCs w:val="28"/>
        </w:rPr>
        <w:t xml:space="preserve"> </w:t>
      </w:r>
      <w:proofErr w:type="spellStart"/>
      <w:r>
        <w:rPr>
          <w:sz w:val="28"/>
          <w:szCs w:val="28"/>
        </w:rPr>
        <w:t>Капиталға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стартаптарды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экожүйесін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lastRenderedPageBreak/>
        <w:t>компанияларды</w:t>
      </w:r>
      <w:proofErr w:type="spellEnd"/>
      <w:r>
        <w:rPr>
          <w:sz w:val="28"/>
          <w:szCs w:val="28"/>
        </w:rPr>
        <w:t xml:space="preserve"> </w:t>
      </w:r>
      <w:proofErr w:type="spellStart"/>
      <w:r>
        <w:rPr>
          <w:sz w:val="28"/>
          <w:szCs w:val="28"/>
        </w:rPr>
        <w:t>дамудың</w:t>
      </w:r>
      <w:proofErr w:type="spellEnd"/>
      <w:r>
        <w:rPr>
          <w:sz w:val="28"/>
          <w:szCs w:val="28"/>
        </w:rPr>
        <w:t xml:space="preserve"> </w:t>
      </w:r>
      <w:proofErr w:type="spellStart"/>
      <w:r>
        <w:rPr>
          <w:sz w:val="28"/>
          <w:szCs w:val="28"/>
        </w:rPr>
        <w:t>алғашқы</w:t>
      </w:r>
      <w:proofErr w:type="spellEnd"/>
      <w:r>
        <w:rPr>
          <w:sz w:val="28"/>
          <w:szCs w:val="28"/>
        </w:rPr>
        <w:t xml:space="preserve"> </w:t>
      </w:r>
      <w:proofErr w:type="spellStart"/>
      <w:r>
        <w:rPr>
          <w:sz w:val="28"/>
          <w:szCs w:val="28"/>
        </w:rPr>
        <w:t>кезеңдерінде</w:t>
      </w:r>
      <w:proofErr w:type="spellEnd"/>
      <w:r>
        <w:rPr>
          <w:sz w:val="28"/>
          <w:szCs w:val="28"/>
        </w:rPr>
        <w:t xml:space="preserve"> </w:t>
      </w:r>
      <w:proofErr w:type="spellStart"/>
      <w:r>
        <w:rPr>
          <w:sz w:val="28"/>
          <w:szCs w:val="28"/>
        </w:rPr>
        <w:t>қаржыландыруды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қолдайды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идеяларды</w:t>
      </w:r>
      <w:proofErr w:type="spellEnd"/>
      <w:r>
        <w:rPr>
          <w:sz w:val="28"/>
          <w:szCs w:val="28"/>
        </w:rPr>
        <w:t xml:space="preserve"> </w:t>
      </w:r>
      <w:proofErr w:type="spellStart"/>
      <w:r>
        <w:rPr>
          <w:sz w:val="28"/>
          <w:szCs w:val="28"/>
        </w:rPr>
        <w:t>коммерцияландыруға</w:t>
      </w:r>
      <w:proofErr w:type="spellEnd"/>
      <w:r>
        <w:rPr>
          <w:sz w:val="28"/>
          <w:szCs w:val="28"/>
        </w:rPr>
        <w:t xml:space="preserve"> </w:t>
      </w:r>
      <w:proofErr w:type="spellStart"/>
      <w:r>
        <w:rPr>
          <w:sz w:val="28"/>
          <w:szCs w:val="28"/>
        </w:rPr>
        <w:t>көмектеседі</w:t>
      </w:r>
      <w:proofErr w:type="spellEnd"/>
      <w:r>
        <w:rPr>
          <w:sz w:val="28"/>
          <w:szCs w:val="28"/>
        </w:rPr>
        <w:t xml:space="preserve">. </w:t>
      </w:r>
      <w:proofErr w:type="spellStart"/>
      <w:r>
        <w:rPr>
          <w:sz w:val="28"/>
          <w:szCs w:val="28"/>
        </w:rPr>
        <w:t>Үкіметтер</w:t>
      </w:r>
      <w:proofErr w:type="spellEnd"/>
      <w:r>
        <w:rPr>
          <w:sz w:val="28"/>
          <w:szCs w:val="28"/>
        </w:rPr>
        <w:t xml:space="preserve"> </w:t>
      </w:r>
      <w:proofErr w:type="spellStart"/>
      <w:r>
        <w:rPr>
          <w:sz w:val="28"/>
          <w:szCs w:val="28"/>
        </w:rPr>
        <w:t>венчурлық</w:t>
      </w:r>
      <w:proofErr w:type="spellEnd"/>
      <w:r>
        <w:rPr>
          <w:sz w:val="28"/>
          <w:szCs w:val="28"/>
        </w:rPr>
        <w:t xml:space="preserve"> капитал </w:t>
      </w:r>
      <w:proofErr w:type="spellStart"/>
      <w:r>
        <w:rPr>
          <w:sz w:val="28"/>
          <w:szCs w:val="28"/>
        </w:rPr>
        <w:t>инвестицияларын</w:t>
      </w:r>
      <w:proofErr w:type="spellEnd"/>
      <w:r>
        <w:rPr>
          <w:sz w:val="28"/>
          <w:szCs w:val="28"/>
        </w:rPr>
        <w:t xml:space="preserve"> </w:t>
      </w:r>
      <w:proofErr w:type="spellStart"/>
      <w:r>
        <w:rPr>
          <w:sz w:val="28"/>
          <w:szCs w:val="28"/>
        </w:rPr>
        <w:t>тартатын</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жасай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инвесторларды</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және</w:t>
      </w:r>
      <w:proofErr w:type="spellEnd"/>
      <w:r>
        <w:rPr>
          <w:sz w:val="28"/>
          <w:szCs w:val="28"/>
        </w:rPr>
        <w:t xml:space="preserve"> АКТ-</w:t>
      </w:r>
      <w:proofErr w:type="spellStart"/>
      <w:r>
        <w:rPr>
          <w:sz w:val="28"/>
          <w:szCs w:val="28"/>
        </w:rPr>
        <w:t>ға</w:t>
      </w:r>
      <w:proofErr w:type="spellEnd"/>
      <w:r>
        <w:rPr>
          <w:sz w:val="28"/>
          <w:szCs w:val="28"/>
        </w:rPr>
        <w:t xml:space="preserve"> </w:t>
      </w:r>
      <w:proofErr w:type="spellStart"/>
      <w:r>
        <w:rPr>
          <w:sz w:val="28"/>
          <w:szCs w:val="28"/>
        </w:rPr>
        <w:t>ұмтылатын</w:t>
      </w:r>
      <w:proofErr w:type="spellEnd"/>
      <w:r>
        <w:rPr>
          <w:sz w:val="28"/>
          <w:szCs w:val="28"/>
        </w:rPr>
        <w:t xml:space="preserve"> </w:t>
      </w:r>
      <w:proofErr w:type="spellStart"/>
      <w:r>
        <w:rPr>
          <w:sz w:val="28"/>
          <w:szCs w:val="28"/>
        </w:rPr>
        <w:t>компаниялардың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бейімделген</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бағдарламаларын</w:t>
      </w:r>
      <w:proofErr w:type="spellEnd"/>
      <w:r>
        <w:rPr>
          <w:sz w:val="28"/>
          <w:szCs w:val="28"/>
        </w:rPr>
        <w:t xml:space="preserve"> </w:t>
      </w:r>
      <w:proofErr w:type="spellStart"/>
      <w:r>
        <w:rPr>
          <w:sz w:val="28"/>
          <w:szCs w:val="28"/>
        </w:rPr>
        <w:t>құра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Венчурлық</w:t>
      </w:r>
      <w:proofErr w:type="spellEnd"/>
      <w:r>
        <w:rPr>
          <w:sz w:val="28"/>
          <w:szCs w:val="28"/>
        </w:rPr>
        <w:t xml:space="preserve"> капитал </w:t>
      </w:r>
      <w:proofErr w:type="spellStart"/>
      <w:r>
        <w:rPr>
          <w:sz w:val="28"/>
          <w:szCs w:val="28"/>
        </w:rPr>
        <w:t>фирмалары</w:t>
      </w:r>
      <w:proofErr w:type="spellEnd"/>
      <w:r>
        <w:rPr>
          <w:sz w:val="28"/>
          <w:szCs w:val="28"/>
        </w:rPr>
        <w:t xml:space="preserve">, </w:t>
      </w:r>
      <w:proofErr w:type="spellStart"/>
      <w:r>
        <w:rPr>
          <w:sz w:val="28"/>
          <w:szCs w:val="28"/>
        </w:rPr>
        <w:t>акселераторлар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инкубаторлар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бастамалар</w:t>
      </w:r>
      <w:proofErr w:type="spellEnd"/>
      <w:r>
        <w:rPr>
          <w:sz w:val="28"/>
          <w:szCs w:val="28"/>
        </w:rPr>
        <w:t xml:space="preserve"> да </w:t>
      </w:r>
      <w:proofErr w:type="spellStart"/>
      <w:r>
        <w:rPr>
          <w:sz w:val="28"/>
          <w:szCs w:val="28"/>
        </w:rPr>
        <w:t>перспективалы</w:t>
      </w:r>
      <w:proofErr w:type="spellEnd"/>
      <w:r>
        <w:rPr>
          <w:sz w:val="28"/>
          <w:szCs w:val="28"/>
        </w:rPr>
        <w:t xml:space="preserve"> </w:t>
      </w:r>
      <w:proofErr w:type="spellStart"/>
      <w:r>
        <w:rPr>
          <w:sz w:val="28"/>
          <w:szCs w:val="28"/>
        </w:rPr>
        <w:t>кәсіпорындарға</w:t>
      </w:r>
      <w:proofErr w:type="spellEnd"/>
      <w:r>
        <w:rPr>
          <w:sz w:val="28"/>
          <w:szCs w:val="28"/>
        </w:rPr>
        <w:t xml:space="preserve"> капитал </w:t>
      </w:r>
      <w:proofErr w:type="spellStart"/>
      <w:r>
        <w:rPr>
          <w:sz w:val="28"/>
          <w:szCs w:val="28"/>
        </w:rPr>
        <w:t>ағынын</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w:t>
      </w:r>
    </w:p>
    <w:p w14:paraId="23AF3454"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в) </w:t>
      </w:r>
      <w:proofErr w:type="spellStart"/>
      <w:r>
        <w:rPr>
          <w:i/>
          <w:sz w:val="28"/>
          <w:szCs w:val="28"/>
        </w:rPr>
        <w:t>Кәсіпкерлік</w:t>
      </w:r>
      <w:proofErr w:type="spellEnd"/>
      <w:r>
        <w:rPr>
          <w:i/>
          <w:sz w:val="28"/>
          <w:szCs w:val="28"/>
        </w:rPr>
        <w:t xml:space="preserve"> </w:t>
      </w:r>
      <w:proofErr w:type="spellStart"/>
      <w:r>
        <w:rPr>
          <w:i/>
          <w:sz w:val="28"/>
          <w:szCs w:val="28"/>
        </w:rPr>
        <w:t>мәдениет</w:t>
      </w:r>
      <w:proofErr w:type="spellEnd"/>
      <w:r>
        <w:rPr>
          <w:sz w:val="28"/>
          <w:szCs w:val="28"/>
        </w:rPr>
        <w:t xml:space="preserve">. </w:t>
      </w:r>
      <w:proofErr w:type="spellStart"/>
      <w:r>
        <w:rPr>
          <w:sz w:val="28"/>
          <w:szCs w:val="28"/>
        </w:rPr>
        <w:t>Тәуекелдерді</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шығармашылық</w:t>
      </w:r>
      <w:proofErr w:type="spellEnd"/>
      <w:r>
        <w:rPr>
          <w:sz w:val="28"/>
          <w:szCs w:val="28"/>
        </w:rPr>
        <w:t xml:space="preserve"> пен </w:t>
      </w:r>
      <w:proofErr w:type="spellStart"/>
      <w:r>
        <w:rPr>
          <w:sz w:val="28"/>
          <w:szCs w:val="28"/>
        </w:rPr>
        <w:t>инновацияға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кәсіпкерлік</w:t>
      </w:r>
      <w:proofErr w:type="spellEnd"/>
      <w:r>
        <w:rPr>
          <w:sz w:val="28"/>
          <w:szCs w:val="28"/>
        </w:rPr>
        <w:t xml:space="preserve"> </w:t>
      </w:r>
      <w:proofErr w:type="spellStart"/>
      <w:r>
        <w:rPr>
          <w:sz w:val="28"/>
          <w:szCs w:val="28"/>
        </w:rPr>
        <w:t>мәдениетті</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оқытуды</w:t>
      </w:r>
      <w:proofErr w:type="spellEnd"/>
      <w:r>
        <w:rPr>
          <w:sz w:val="28"/>
          <w:szCs w:val="28"/>
        </w:rPr>
        <w:t xml:space="preserve"> </w:t>
      </w:r>
      <w:proofErr w:type="spellStart"/>
      <w:r>
        <w:rPr>
          <w:sz w:val="28"/>
          <w:szCs w:val="28"/>
        </w:rPr>
        <w:t>ынталандыру</w:t>
      </w:r>
      <w:proofErr w:type="spellEnd"/>
      <w:r>
        <w:rPr>
          <w:sz w:val="28"/>
          <w:szCs w:val="28"/>
        </w:rPr>
        <w:t xml:space="preserve">, стартап </w:t>
      </w:r>
      <w:proofErr w:type="spellStart"/>
      <w:r>
        <w:rPr>
          <w:sz w:val="28"/>
          <w:szCs w:val="28"/>
        </w:rPr>
        <w:t>конкурстарын</w:t>
      </w:r>
      <w:proofErr w:type="spellEnd"/>
      <w:r>
        <w:rPr>
          <w:sz w:val="28"/>
          <w:szCs w:val="28"/>
        </w:rPr>
        <w:t xml:space="preserve"> </w:t>
      </w:r>
      <w:proofErr w:type="spellStart"/>
      <w:r>
        <w:rPr>
          <w:sz w:val="28"/>
          <w:szCs w:val="28"/>
        </w:rPr>
        <w:t>ұйымдастыру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желілік</w:t>
      </w:r>
      <w:proofErr w:type="spellEnd"/>
      <w:r>
        <w:rPr>
          <w:sz w:val="28"/>
          <w:szCs w:val="28"/>
        </w:rPr>
        <w:t xml:space="preserve"> </w:t>
      </w:r>
      <w:proofErr w:type="spellStart"/>
      <w:r>
        <w:rPr>
          <w:sz w:val="28"/>
          <w:szCs w:val="28"/>
        </w:rPr>
        <w:t>іс-шараларды</w:t>
      </w:r>
      <w:proofErr w:type="spellEnd"/>
      <w:r>
        <w:rPr>
          <w:sz w:val="28"/>
          <w:szCs w:val="28"/>
        </w:rPr>
        <w:t xml:space="preserve"> </w:t>
      </w:r>
      <w:proofErr w:type="spellStart"/>
      <w:r>
        <w:rPr>
          <w:sz w:val="28"/>
          <w:szCs w:val="28"/>
        </w:rPr>
        <w:t>өткізу</w:t>
      </w:r>
      <w:proofErr w:type="spellEnd"/>
      <w:r>
        <w:rPr>
          <w:sz w:val="28"/>
          <w:szCs w:val="28"/>
        </w:rPr>
        <w:t xml:space="preserve"> </w:t>
      </w:r>
      <w:proofErr w:type="spellStart"/>
      <w:r>
        <w:rPr>
          <w:sz w:val="28"/>
          <w:szCs w:val="28"/>
        </w:rPr>
        <w:t>ісін</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бастаған</w:t>
      </w:r>
      <w:proofErr w:type="spellEnd"/>
      <w:r>
        <w:rPr>
          <w:sz w:val="28"/>
          <w:szCs w:val="28"/>
        </w:rPr>
        <w:t xml:space="preserve"> </w:t>
      </w:r>
      <w:proofErr w:type="spellStart"/>
      <w:r>
        <w:rPr>
          <w:sz w:val="28"/>
          <w:szCs w:val="28"/>
        </w:rPr>
        <w:t>кәсіпкерлерді</w:t>
      </w:r>
      <w:proofErr w:type="spellEnd"/>
      <w:r>
        <w:rPr>
          <w:sz w:val="28"/>
          <w:szCs w:val="28"/>
        </w:rPr>
        <w:t xml:space="preserve"> </w:t>
      </w:r>
      <w:proofErr w:type="spellStart"/>
      <w:r>
        <w:rPr>
          <w:sz w:val="28"/>
          <w:szCs w:val="28"/>
        </w:rPr>
        <w:t>шабыттандырып</w:t>
      </w:r>
      <w:proofErr w:type="spellEnd"/>
      <w:r>
        <w:rPr>
          <w:sz w:val="28"/>
          <w:szCs w:val="28"/>
        </w:rPr>
        <w:t xml:space="preserve">, </w:t>
      </w:r>
      <w:proofErr w:type="spellStart"/>
      <w:r>
        <w:rPr>
          <w:sz w:val="28"/>
          <w:szCs w:val="28"/>
        </w:rPr>
        <w:t>қолдай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Үкіметтер</w:t>
      </w:r>
      <w:proofErr w:type="spellEnd"/>
      <w:r>
        <w:rPr>
          <w:sz w:val="28"/>
          <w:szCs w:val="28"/>
        </w:rPr>
        <w:t xml:space="preserve"> мен </w:t>
      </w:r>
      <w:proofErr w:type="spellStart"/>
      <w:r>
        <w:rPr>
          <w:sz w:val="28"/>
          <w:szCs w:val="28"/>
        </w:rPr>
        <w:t>білім</w:t>
      </w:r>
      <w:proofErr w:type="spellEnd"/>
      <w:r>
        <w:rPr>
          <w:sz w:val="28"/>
          <w:szCs w:val="28"/>
        </w:rPr>
        <w:t xml:space="preserve"> беру </w:t>
      </w:r>
      <w:proofErr w:type="spellStart"/>
      <w:r>
        <w:rPr>
          <w:sz w:val="28"/>
          <w:szCs w:val="28"/>
        </w:rPr>
        <w:t>мекемелері</w:t>
      </w:r>
      <w:proofErr w:type="spellEnd"/>
      <w:r>
        <w:rPr>
          <w:sz w:val="28"/>
          <w:szCs w:val="28"/>
        </w:rPr>
        <w:t xml:space="preserve"> </w:t>
      </w:r>
      <w:proofErr w:type="spellStart"/>
      <w:r>
        <w:rPr>
          <w:sz w:val="28"/>
          <w:szCs w:val="28"/>
        </w:rPr>
        <w:t>кәсіпкерлерге</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дағдыларын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бастаудағы</w:t>
      </w:r>
      <w:proofErr w:type="spellEnd"/>
      <w:r>
        <w:rPr>
          <w:sz w:val="28"/>
          <w:szCs w:val="28"/>
        </w:rPr>
        <w:t xml:space="preserve"> </w:t>
      </w:r>
      <w:proofErr w:type="spellStart"/>
      <w:r>
        <w:rPr>
          <w:sz w:val="28"/>
          <w:szCs w:val="28"/>
        </w:rPr>
        <w:t>қиындықтарды</w:t>
      </w:r>
      <w:proofErr w:type="spellEnd"/>
      <w:r>
        <w:rPr>
          <w:sz w:val="28"/>
          <w:szCs w:val="28"/>
        </w:rPr>
        <w:t xml:space="preserve"> </w:t>
      </w:r>
      <w:proofErr w:type="spellStart"/>
      <w:r>
        <w:rPr>
          <w:sz w:val="28"/>
          <w:szCs w:val="28"/>
        </w:rPr>
        <w:t>жеңуге</w:t>
      </w:r>
      <w:proofErr w:type="spellEnd"/>
      <w:r>
        <w:rPr>
          <w:sz w:val="28"/>
          <w:szCs w:val="28"/>
        </w:rPr>
        <w:t xml:space="preserve"> </w:t>
      </w:r>
      <w:proofErr w:type="spellStart"/>
      <w:r>
        <w:rPr>
          <w:sz w:val="28"/>
          <w:szCs w:val="28"/>
        </w:rPr>
        <w:t>көмектесетін</w:t>
      </w:r>
      <w:proofErr w:type="spellEnd"/>
      <w:r>
        <w:rPr>
          <w:sz w:val="28"/>
          <w:szCs w:val="28"/>
        </w:rPr>
        <w:t xml:space="preserve"> </w:t>
      </w:r>
      <w:proofErr w:type="spellStart"/>
      <w:r>
        <w:rPr>
          <w:sz w:val="28"/>
          <w:szCs w:val="28"/>
        </w:rPr>
        <w:t>ресурстар</w:t>
      </w:r>
      <w:proofErr w:type="spellEnd"/>
      <w:r>
        <w:rPr>
          <w:sz w:val="28"/>
          <w:szCs w:val="28"/>
        </w:rPr>
        <w:t xml:space="preserve"> мен </w:t>
      </w:r>
      <w:proofErr w:type="spellStart"/>
      <w:r>
        <w:rPr>
          <w:sz w:val="28"/>
          <w:szCs w:val="28"/>
        </w:rPr>
        <w:t>тәлімгерлік</w:t>
      </w:r>
      <w:proofErr w:type="spellEnd"/>
      <w:r>
        <w:rPr>
          <w:sz w:val="28"/>
          <w:szCs w:val="28"/>
        </w:rPr>
        <w:t xml:space="preserve"> </w:t>
      </w:r>
      <w:proofErr w:type="spellStart"/>
      <w:r>
        <w:rPr>
          <w:sz w:val="28"/>
          <w:szCs w:val="28"/>
        </w:rPr>
        <w:t>бағдарламаларын</w:t>
      </w:r>
      <w:proofErr w:type="spellEnd"/>
      <w:r>
        <w:rPr>
          <w:sz w:val="28"/>
          <w:szCs w:val="28"/>
        </w:rPr>
        <w:t xml:space="preserve"> </w:t>
      </w:r>
      <w:proofErr w:type="spellStart"/>
      <w:r>
        <w:rPr>
          <w:sz w:val="28"/>
          <w:szCs w:val="28"/>
        </w:rPr>
        <w:t>ұсына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сәтсіздікті</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мүмкіндігі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қарастыратын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өміршеңдікке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ойлау</w:t>
      </w:r>
      <w:proofErr w:type="spellEnd"/>
      <w:r>
        <w:rPr>
          <w:sz w:val="28"/>
          <w:szCs w:val="28"/>
        </w:rPr>
        <w:t xml:space="preserve"> </w:t>
      </w:r>
      <w:proofErr w:type="spellStart"/>
      <w:r>
        <w:rPr>
          <w:sz w:val="28"/>
          <w:szCs w:val="28"/>
        </w:rPr>
        <w:t>тәсіліне</w:t>
      </w:r>
      <w:proofErr w:type="spellEnd"/>
      <w:r>
        <w:rPr>
          <w:sz w:val="28"/>
          <w:szCs w:val="28"/>
        </w:rPr>
        <w:t xml:space="preserve"> </w:t>
      </w:r>
      <w:proofErr w:type="spellStart"/>
      <w:r>
        <w:rPr>
          <w:sz w:val="28"/>
          <w:szCs w:val="28"/>
        </w:rPr>
        <w:t>ерекше</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аудару</w:t>
      </w:r>
      <w:proofErr w:type="spellEnd"/>
      <w:r>
        <w:rPr>
          <w:sz w:val="28"/>
          <w:szCs w:val="28"/>
        </w:rPr>
        <w:t xml:space="preserve"> </w:t>
      </w:r>
      <w:proofErr w:type="spellStart"/>
      <w:r>
        <w:rPr>
          <w:sz w:val="28"/>
          <w:szCs w:val="28"/>
        </w:rPr>
        <w:t>маңызды</w:t>
      </w:r>
      <w:proofErr w:type="spellEnd"/>
      <w:r>
        <w:rPr>
          <w:sz w:val="28"/>
          <w:szCs w:val="28"/>
        </w:rPr>
        <w:t>.</w:t>
      </w:r>
    </w:p>
    <w:p w14:paraId="13774C7D"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г) </w:t>
      </w:r>
      <w:proofErr w:type="spellStart"/>
      <w:r>
        <w:rPr>
          <w:i/>
          <w:sz w:val="28"/>
          <w:szCs w:val="28"/>
        </w:rPr>
        <w:t>Инфрақұрылым</w:t>
      </w:r>
      <w:proofErr w:type="spellEnd"/>
      <w:r>
        <w:rPr>
          <w:i/>
          <w:sz w:val="28"/>
          <w:szCs w:val="28"/>
        </w:rPr>
        <w:t xml:space="preserve"> </w:t>
      </w:r>
      <w:proofErr w:type="spellStart"/>
      <w:r>
        <w:rPr>
          <w:i/>
          <w:sz w:val="28"/>
          <w:szCs w:val="28"/>
        </w:rPr>
        <w:t>және</w:t>
      </w:r>
      <w:proofErr w:type="spellEnd"/>
      <w:r>
        <w:rPr>
          <w:i/>
          <w:sz w:val="28"/>
          <w:szCs w:val="28"/>
        </w:rPr>
        <w:t xml:space="preserve"> </w:t>
      </w:r>
      <w:proofErr w:type="spellStart"/>
      <w:r>
        <w:rPr>
          <w:i/>
          <w:sz w:val="28"/>
          <w:szCs w:val="28"/>
        </w:rPr>
        <w:t>қолдау</w:t>
      </w:r>
      <w:proofErr w:type="spellEnd"/>
      <w:r>
        <w:rPr>
          <w:i/>
          <w:sz w:val="28"/>
          <w:szCs w:val="28"/>
        </w:rPr>
        <w:t xml:space="preserve"> </w:t>
      </w:r>
      <w:proofErr w:type="spellStart"/>
      <w:r>
        <w:rPr>
          <w:i/>
          <w:sz w:val="28"/>
          <w:szCs w:val="28"/>
        </w:rPr>
        <w:t>қызметтері</w:t>
      </w:r>
      <w:proofErr w:type="spellEnd"/>
      <w:r>
        <w:rPr>
          <w:i/>
          <w:sz w:val="28"/>
          <w:szCs w:val="28"/>
        </w:rPr>
        <w:t>.</w:t>
      </w:r>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парктерді</w:t>
      </w:r>
      <w:proofErr w:type="spellEnd"/>
      <w:r>
        <w:rPr>
          <w:sz w:val="28"/>
          <w:szCs w:val="28"/>
        </w:rPr>
        <w:t xml:space="preserve">, </w:t>
      </w:r>
      <w:proofErr w:type="spellStart"/>
      <w:r>
        <w:rPr>
          <w:sz w:val="28"/>
          <w:szCs w:val="28"/>
        </w:rPr>
        <w:t>инкубаторларды</w:t>
      </w:r>
      <w:proofErr w:type="spellEnd"/>
      <w:r>
        <w:rPr>
          <w:sz w:val="28"/>
          <w:szCs w:val="28"/>
        </w:rPr>
        <w:t xml:space="preserve"> </w:t>
      </w:r>
      <w:proofErr w:type="spellStart"/>
      <w:r>
        <w:rPr>
          <w:sz w:val="28"/>
          <w:szCs w:val="28"/>
        </w:rPr>
        <w:t>және</w:t>
      </w:r>
      <w:proofErr w:type="spellEnd"/>
      <w:r>
        <w:rPr>
          <w:sz w:val="28"/>
          <w:szCs w:val="28"/>
        </w:rPr>
        <w:t xml:space="preserve"> коворкинг </w:t>
      </w:r>
      <w:proofErr w:type="spellStart"/>
      <w:r>
        <w:rPr>
          <w:sz w:val="28"/>
          <w:szCs w:val="28"/>
        </w:rPr>
        <w:t>кеңістігін</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ынтымақтастық</w:t>
      </w:r>
      <w:proofErr w:type="spellEnd"/>
      <w:r>
        <w:rPr>
          <w:sz w:val="28"/>
          <w:szCs w:val="28"/>
        </w:rPr>
        <w:t xml:space="preserve"> пен </w:t>
      </w:r>
      <w:proofErr w:type="spellStart"/>
      <w:r>
        <w:rPr>
          <w:sz w:val="28"/>
          <w:szCs w:val="28"/>
        </w:rPr>
        <w:t>инновацияға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физикалық</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электрмен</w:t>
      </w:r>
      <w:proofErr w:type="spellEnd"/>
      <w:r>
        <w:rPr>
          <w:sz w:val="28"/>
          <w:szCs w:val="28"/>
        </w:rPr>
        <w:t xml:space="preserve"> </w:t>
      </w:r>
      <w:proofErr w:type="spellStart"/>
      <w:r>
        <w:rPr>
          <w:sz w:val="28"/>
          <w:szCs w:val="28"/>
        </w:rPr>
        <w:t>жабдықтауға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желілеріне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заңгерлік</w:t>
      </w:r>
      <w:proofErr w:type="spellEnd"/>
      <w:r>
        <w:rPr>
          <w:sz w:val="28"/>
          <w:szCs w:val="28"/>
        </w:rPr>
        <w:t xml:space="preserve"> </w:t>
      </w:r>
      <w:proofErr w:type="spellStart"/>
      <w:r>
        <w:rPr>
          <w:sz w:val="28"/>
          <w:szCs w:val="28"/>
        </w:rPr>
        <w:t>көмек</w:t>
      </w:r>
      <w:proofErr w:type="spellEnd"/>
      <w:r>
        <w:rPr>
          <w:sz w:val="28"/>
          <w:szCs w:val="28"/>
        </w:rPr>
        <w:t xml:space="preserve">, </w:t>
      </w:r>
      <w:proofErr w:type="spellStart"/>
      <w:r>
        <w:rPr>
          <w:sz w:val="28"/>
          <w:szCs w:val="28"/>
        </w:rPr>
        <w:t>нарықтық</w:t>
      </w:r>
      <w:proofErr w:type="spellEnd"/>
      <w:r>
        <w:rPr>
          <w:sz w:val="28"/>
          <w:szCs w:val="28"/>
        </w:rPr>
        <w:t xml:space="preserve"> </w:t>
      </w:r>
      <w:proofErr w:type="spellStart"/>
      <w:r>
        <w:rPr>
          <w:sz w:val="28"/>
          <w:szCs w:val="28"/>
        </w:rPr>
        <w:t>ақпаратқа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ресурстары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қызметтерін</w:t>
      </w:r>
      <w:proofErr w:type="spellEnd"/>
      <w:r>
        <w:rPr>
          <w:sz w:val="28"/>
          <w:szCs w:val="28"/>
        </w:rPr>
        <w:t xml:space="preserve"> </w:t>
      </w:r>
      <w:proofErr w:type="spellStart"/>
      <w:r>
        <w:rPr>
          <w:sz w:val="28"/>
          <w:szCs w:val="28"/>
        </w:rPr>
        <w:t>ұсыну</w:t>
      </w:r>
      <w:proofErr w:type="spellEnd"/>
      <w:r>
        <w:rPr>
          <w:sz w:val="28"/>
          <w:szCs w:val="28"/>
        </w:rPr>
        <w:t xml:space="preserve"> </w:t>
      </w:r>
      <w:proofErr w:type="spellStart"/>
      <w:r>
        <w:rPr>
          <w:sz w:val="28"/>
          <w:szCs w:val="28"/>
        </w:rPr>
        <w:t>стартаптарға</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процестерін</w:t>
      </w:r>
      <w:proofErr w:type="spellEnd"/>
      <w:r>
        <w:rPr>
          <w:sz w:val="28"/>
          <w:szCs w:val="28"/>
        </w:rPr>
        <w:t xml:space="preserve"> </w:t>
      </w:r>
      <w:proofErr w:type="spellStart"/>
      <w:r>
        <w:rPr>
          <w:sz w:val="28"/>
          <w:szCs w:val="28"/>
        </w:rPr>
        <w:t>басқаруға</w:t>
      </w:r>
      <w:proofErr w:type="spellEnd"/>
      <w:r>
        <w:rPr>
          <w:sz w:val="28"/>
          <w:szCs w:val="28"/>
        </w:rPr>
        <w:t xml:space="preserve">, </w:t>
      </w:r>
      <w:proofErr w:type="spellStart"/>
      <w:r>
        <w:rPr>
          <w:sz w:val="28"/>
          <w:szCs w:val="28"/>
        </w:rPr>
        <w:t>нарықтарға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қызметін</w:t>
      </w:r>
      <w:proofErr w:type="spellEnd"/>
      <w:r>
        <w:rPr>
          <w:sz w:val="28"/>
          <w:szCs w:val="28"/>
        </w:rPr>
        <w:t xml:space="preserve"> </w:t>
      </w:r>
      <w:proofErr w:type="spellStart"/>
      <w:r>
        <w:rPr>
          <w:sz w:val="28"/>
          <w:szCs w:val="28"/>
        </w:rPr>
        <w:t>кеңейтуге</w:t>
      </w:r>
      <w:proofErr w:type="spellEnd"/>
      <w:r>
        <w:rPr>
          <w:sz w:val="28"/>
          <w:szCs w:val="28"/>
        </w:rPr>
        <w:t xml:space="preserve"> </w:t>
      </w:r>
      <w:proofErr w:type="spellStart"/>
      <w:r>
        <w:rPr>
          <w:sz w:val="28"/>
          <w:szCs w:val="28"/>
        </w:rPr>
        <w:t>көмектеседі</w:t>
      </w:r>
      <w:proofErr w:type="spellEnd"/>
      <w:r>
        <w:rPr>
          <w:sz w:val="28"/>
          <w:szCs w:val="28"/>
        </w:rPr>
        <w:t>.</w:t>
      </w:r>
    </w:p>
    <w:p w14:paraId="62BE264F"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д) </w:t>
      </w:r>
      <w:proofErr w:type="spellStart"/>
      <w:r>
        <w:rPr>
          <w:i/>
          <w:sz w:val="28"/>
          <w:szCs w:val="28"/>
        </w:rPr>
        <w:t>Таланттарды</w:t>
      </w:r>
      <w:proofErr w:type="spellEnd"/>
      <w:r>
        <w:rPr>
          <w:i/>
          <w:sz w:val="28"/>
          <w:szCs w:val="28"/>
        </w:rPr>
        <w:t xml:space="preserve"> </w:t>
      </w:r>
      <w:proofErr w:type="spellStart"/>
      <w:r>
        <w:rPr>
          <w:i/>
          <w:sz w:val="28"/>
          <w:szCs w:val="28"/>
        </w:rPr>
        <w:t>дамыту</w:t>
      </w:r>
      <w:proofErr w:type="spellEnd"/>
      <w:r>
        <w:rPr>
          <w:sz w:val="28"/>
          <w:szCs w:val="28"/>
        </w:rPr>
        <w:t xml:space="preserve">. </w:t>
      </w:r>
      <w:proofErr w:type="spellStart"/>
      <w:r>
        <w:rPr>
          <w:sz w:val="28"/>
          <w:szCs w:val="28"/>
        </w:rPr>
        <w:t>Білім</w:t>
      </w:r>
      <w:proofErr w:type="spellEnd"/>
      <w:r>
        <w:rPr>
          <w:sz w:val="28"/>
          <w:szCs w:val="28"/>
        </w:rPr>
        <w:t xml:space="preserve"> беру мен </w:t>
      </w:r>
      <w:proofErr w:type="spellStart"/>
      <w:r>
        <w:rPr>
          <w:sz w:val="28"/>
          <w:szCs w:val="28"/>
        </w:rPr>
        <w:t>таланттарды</w:t>
      </w:r>
      <w:proofErr w:type="spellEnd"/>
      <w:r>
        <w:rPr>
          <w:sz w:val="28"/>
          <w:szCs w:val="28"/>
        </w:rPr>
        <w:t xml:space="preserve"> </w:t>
      </w:r>
      <w:proofErr w:type="spellStart"/>
      <w:r>
        <w:rPr>
          <w:sz w:val="28"/>
          <w:szCs w:val="28"/>
        </w:rPr>
        <w:t>дамытуға</w:t>
      </w:r>
      <w:proofErr w:type="spellEnd"/>
      <w:r>
        <w:rPr>
          <w:sz w:val="28"/>
          <w:szCs w:val="28"/>
        </w:rPr>
        <w:t xml:space="preserve"> инвестиция салу АКТ </w:t>
      </w:r>
      <w:proofErr w:type="spellStart"/>
      <w:r>
        <w:rPr>
          <w:sz w:val="28"/>
          <w:szCs w:val="28"/>
        </w:rPr>
        <w:t>кластерлерінің</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мерзімді</w:t>
      </w:r>
      <w:proofErr w:type="spellEnd"/>
      <w:r>
        <w:rPr>
          <w:sz w:val="28"/>
          <w:szCs w:val="28"/>
        </w:rPr>
        <w:t xml:space="preserve"> </w:t>
      </w:r>
      <w:proofErr w:type="spellStart"/>
      <w:r>
        <w:rPr>
          <w:sz w:val="28"/>
          <w:szCs w:val="28"/>
        </w:rPr>
        <w:t>табысы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Өнеркәсіп</w:t>
      </w:r>
      <w:proofErr w:type="spellEnd"/>
      <w:r>
        <w:rPr>
          <w:sz w:val="28"/>
          <w:szCs w:val="28"/>
        </w:rPr>
        <w:t xml:space="preserve"> пен </w:t>
      </w:r>
      <w:proofErr w:type="spellStart"/>
      <w:r>
        <w:rPr>
          <w:sz w:val="28"/>
          <w:szCs w:val="28"/>
        </w:rPr>
        <w:t>білім</w:t>
      </w:r>
      <w:proofErr w:type="spellEnd"/>
      <w:r>
        <w:rPr>
          <w:sz w:val="28"/>
          <w:szCs w:val="28"/>
        </w:rPr>
        <w:t xml:space="preserve"> беру </w:t>
      </w:r>
      <w:proofErr w:type="spellStart"/>
      <w:r>
        <w:rPr>
          <w:sz w:val="28"/>
          <w:szCs w:val="28"/>
        </w:rPr>
        <w:t>мекемелері</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бағдарламаларын</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келтіруге</w:t>
      </w:r>
      <w:proofErr w:type="spellEnd"/>
      <w:r>
        <w:rPr>
          <w:sz w:val="28"/>
          <w:szCs w:val="28"/>
        </w:rPr>
        <w:t xml:space="preserve"> </w:t>
      </w:r>
      <w:proofErr w:type="spellStart"/>
      <w:r>
        <w:rPr>
          <w:sz w:val="28"/>
          <w:szCs w:val="28"/>
        </w:rPr>
        <w:t>көмектеседі</w:t>
      </w:r>
      <w:proofErr w:type="spellEnd"/>
      <w:r>
        <w:rPr>
          <w:sz w:val="28"/>
          <w:szCs w:val="28"/>
        </w:rPr>
        <w:t xml:space="preserve">. </w:t>
      </w:r>
      <w:proofErr w:type="spellStart"/>
      <w:r>
        <w:rPr>
          <w:sz w:val="28"/>
          <w:szCs w:val="28"/>
        </w:rPr>
        <w:t>Академиялық</w:t>
      </w:r>
      <w:proofErr w:type="spellEnd"/>
      <w:r>
        <w:rPr>
          <w:sz w:val="28"/>
          <w:szCs w:val="28"/>
        </w:rPr>
        <w:t xml:space="preserve"> орта мен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тағылымдамалар</w:t>
      </w:r>
      <w:proofErr w:type="spellEnd"/>
      <w:r>
        <w:rPr>
          <w:sz w:val="28"/>
          <w:szCs w:val="28"/>
        </w:rPr>
        <w:t xml:space="preserve">, </w:t>
      </w:r>
      <w:proofErr w:type="spellStart"/>
      <w:r>
        <w:rPr>
          <w:sz w:val="28"/>
          <w:szCs w:val="28"/>
        </w:rPr>
        <w:t>шәкірттер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бағдарламаларын</w:t>
      </w:r>
      <w:proofErr w:type="spellEnd"/>
      <w:r>
        <w:rPr>
          <w:sz w:val="28"/>
          <w:szCs w:val="28"/>
        </w:rPr>
        <w:t xml:space="preserve"> </w:t>
      </w:r>
      <w:proofErr w:type="spellStart"/>
      <w:r>
        <w:rPr>
          <w:sz w:val="28"/>
          <w:szCs w:val="28"/>
        </w:rPr>
        <w:t>ұсына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теориялық</w:t>
      </w:r>
      <w:proofErr w:type="spellEnd"/>
      <w:r>
        <w:rPr>
          <w:sz w:val="28"/>
          <w:szCs w:val="28"/>
        </w:rPr>
        <w:t xml:space="preserve"> </w:t>
      </w:r>
      <w:proofErr w:type="spellStart"/>
      <w:r>
        <w:rPr>
          <w:sz w:val="28"/>
          <w:szCs w:val="28"/>
        </w:rPr>
        <w:t>білім</w:t>
      </w:r>
      <w:proofErr w:type="spellEnd"/>
      <w:r>
        <w:rPr>
          <w:sz w:val="28"/>
          <w:szCs w:val="28"/>
        </w:rPr>
        <w:t xml:space="preserve"> мен </w:t>
      </w:r>
      <w:proofErr w:type="spellStart"/>
      <w:r>
        <w:rPr>
          <w:sz w:val="28"/>
          <w:szCs w:val="28"/>
        </w:rPr>
        <w:t>практикалық</w:t>
      </w:r>
      <w:proofErr w:type="spellEnd"/>
      <w:r>
        <w:rPr>
          <w:sz w:val="28"/>
          <w:szCs w:val="28"/>
        </w:rPr>
        <w:t xml:space="preserve"> </w:t>
      </w:r>
      <w:proofErr w:type="spellStart"/>
      <w:r>
        <w:rPr>
          <w:sz w:val="28"/>
          <w:szCs w:val="28"/>
        </w:rPr>
        <w:t>дағдылар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алшақтықты</w:t>
      </w:r>
      <w:proofErr w:type="spellEnd"/>
      <w:r>
        <w:rPr>
          <w:sz w:val="28"/>
          <w:szCs w:val="28"/>
        </w:rPr>
        <w:t xml:space="preserve"> </w:t>
      </w:r>
      <w:proofErr w:type="spellStart"/>
      <w:r>
        <w:rPr>
          <w:sz w:val="28"/>
          <w:szCs w:val="28"/>
        </w:rPr>
        <w:t>жоюға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мүмкіндіктері</w:t>
      </w:r>
      <w:proofErr w:type="spellEnd"/>
      <w:r>
        <w:rPr>
          <w:sz w:val="28"/>
          <w:szCs w:val="28"/>
        </w:rPr>
        <w:t xml:space="preserve">, </w:t>
      </w:r>
      <w:proofErr w:type="spellStart"/>
      <w:r>
        <w:rPr>
          <w:sz w:val="28"/>
          <w:szCs w:val="28"/>
        </w:rPr>
        <w:t>қайта</w:t>
      </w:r>
      <w:proofErr w:type="spellEnd"/>
      <w:r>
        <w:rPr>
          <w:sz w:val="28"/>
          <w:szCs w:val="28"/>
        </w:rPr>
        <w:t xml:space="preserve"> </w:t>
      </w:r>
      <w:proofErr w:type="spellStart"/>
      <w:r>
        <w:rPr>
          <w:sz w:val="28"/>
          <w:szCs w:val="28"/>
        </w:rPr>
        <w:t>даярлау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біліктілікті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бағдарламалары</w:t>
      </w:r>
      <w:proofErr w:type="spellEnd"/>
      <w:r>
        <w:rPr>
          <w:sz w:val="28"/>
          <w:szCs w:val="28"/>
        </w:rPr>
        <w:t xml:space="preserve"> </w:t>
      </w:r>
      <w:proofErr w:type="spellStart"/>
      <w:r>
        <w:rPr>
          <w:sz w:val="28"/>
          <w:szCs w:val="28"/>
        </w:rPr>
        <w:t>кәсіпқойларға</w:t>
      </w:r>
      <w:proofErr w:type="spellEnd"/>
      <w:r>
        <w:rPr>
          <w:sz w:val="28"/>
          <w:szCs w:val="28"/>
        </w:rPr>
        <w:t xml:space="preserve"> </w:t>
      </w:r>
      <w:proofErr w:type="spellStart"/>
      <w:r>
        <w:rPr>
          <w:sz w:val="28"/>
          <w:szCs w:val="28"/>
        </w:rPr>
        <w:t>дамып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технологиялар</w:t>
      </w:r>
      <w:proofErr w:type="spellEnd"/>
      <w:r>
        <w:rPr>
          <w:sz w:val="28"/>
          <w:szCs w:val="28"/>
        </w:rPr>
        <w:t xml:space="preserve"> мен </w:t>
      </w:r>
      <w:proofErr w:type="spellStart"/>
      <w:r>
        <w:rPr>
          <w:sz w:val="28"/>
          <w:szCs w:val="28"/>
        </w:rPr>
        <w:t>салалық</w:t>
      </w:r>
      <w:proofErr w:type="spellEnd"/>
      <w:r>
        <w:rPr>
          <w:sz w:val="28"/>
          <w:szCs w:val="28"/>
        </w:rPr>
        <w:t xml:space="preserve"> </w:t>
      </w:r>
      <w:proofErr w:type="spellStart"/>
      <w:r>
        <w:rPr>
          <w:sz w:val="28"/>
          <w:szCs w:val="28"/>
        </w:rPr>
        <w:t>талаптарға</w:t>
      </w:r>
      <w:proofErr w:type="spellEnd"/>
      <w:r>
        <w:rPr>
          <w:sz w:val="28"/>
          <w:szCs w:val="28"/>
        </w:rPr>
        <w:t xml:space="preserve"> </w:t>
      </w:r>
      <w:proofErr w:type="spellStart"/>
      <w:r>
        <w:rPr>
          <w:sz w:val="28"/>
          <w:szCs w:val="28"/>
        </w:rPr>
        <w:t>бейімделуге</w:t>
      </w:r>
      <w:proofErr w:type="spellEnd"/>
      <w:r>
        <w:rPr>
          <w:sz w:val="28"/>
          <w:szCs w:val="28"/>
        </w:rPr>
        <w:t xml:space="preserve"> </w:t>
      </w:r>
      <w:proofErr w:type="spellStart"/>
      <w:r>
        <w:rPr>
          <w:sz w:val="28"/>
          <w:szCs w:val="28"/>
        </w:rPr>
        <w:t>көмектеседі</w:t>
      </w:r>
      <w:proofErr w:type="spellEnd"/>
      <w:r>
        <w:rPr>
          <w:sz w:val="28"/>
          <w:szCs w:val="28"/>
        </w:rPr>
        <w:t>.</w:t>
      </w:r>
    </w:p>
    <w:p w14:paraId="33D088CE"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е) </w:t>
      </w:r>
      <w:proofErr w:type="spellStart"/>
      <w:r>
        <w:rPr>
          <w:i/>
          <w:sz w:val="28"/>
          <w:szCs w:val="28"/>
        </w:rPr>
        <w:t>Қолдау</w:t>
      </w:r>
      <w:proofErr w:type="spellEnd"/>
      <w:r>
        <w:rPr>
          <w:i/>
          <w:sz w:val="28"/>
          <w:szCs w:val="28"/>
        </w:rPr>
        <w:t xml:space="preserve"> </w:t>
      </w:r>
      <w:proofErr w:type="spellStart"/>
      <w:r>
        <w:rPr>
          <w:i/>
          <w:sz w:val="28"/>
          <w:szCs w:val="28"/>
        </w:rPr>
        <w:t>саясаты</w:t>
      </w:r>
      <w:proofErr w:type="spellEnd"/>
      <w:r>
        <w:rPr>
          <w:i/>
          <w:sz w:val="28"/>
          <w:szCs w:val="28"/>
        </w:rPr>
        <w:t xml:space="preserve"> </w:t>
      </w:r>
      <w:proofErr w:type="spellStart"/>
      <w:r>
        <w:rPr>
          <w:i/>
          <w:sz w:val="28"/>
          <w:szCs w:val="28"/>
        </w:rPr>
        <w:t>және</w:t>
      </w:r>
      <w:proofErr w:type="spellEnd"/>
      <w:r>
        <w:rPr>
          <w:i/>
          <w:sz w:val="28"/>
          <w:szCs w:val="28"/>
        </w:rPr>
        <w:t xml:space="preserve"> </w:t>
      </w:r>
      <w:proofErr w:type="spellStart"/>
      <w:r>
        <w:rPr>
          <w:i/>
          <w:sz w:val="28"/>
          <w:szCs w:val="28"/>
        </w:rPr>
        <w:t>ережелер</w:t>
      </w:r>
      <w:proofErr w:type="spellEnd"/>
      <w:r>
        <w:rPr>
          <w:sz w:val="28"/>
          <w:szCs w:val="28"/>
        </w:rPr>
        <w:t xml:space="preserve">. </w:t>
      </w:r>
      <w:proofErr w:type="spellStart"/>
      <w:r>
        <w:rPr>
          <w:sz w:val="28"/>
          <w:szCs w:val="28"/>
        </w:rPr>
        <w:t>Үкіметтер</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қолдайтын</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ережелерді</w:t>
      </w:r>
      <w:proofErr w:type="spellEnd"/>
      <w:r>
        <w:rPr>
          <w:sz w:val="28"/>
          <w:szCs w:val="28"/>
        </w:rPr>
        <w:t xml:space="preserve"> </w:t>
      </w:r>
      <w:proofErr w:type="spellStart"/>
      <w:r>
        <w:rPr>
          <w:sz w:val="28"/>
          <w:szCs w:val="28"/>
        </w:rPr>
        <w:t>әзірлеуі</w:t>
      </w:r>
      <w:proofErr w:type="spellEnd"/>
      <w:r>
        <w:rPr>
          <w:sz w:val="28"/>
          <w:szCs w:val="28"/>
        </w:rPr>
        <w:t xml:space="preserve"> керек. </w:t>
      </w:r>
      <w:proofErr w:type="spellStart"/>
      <w:r>
        <w:rPr>
          <w:sz w:val="28"/>
          <w:szCs w:val="28"/>
        </w:rPr>
        <w:t>Бұл</w:t>
      </w:r>
      <w:proofErr w:type="spellEnd"/>
      <w:r>
        <w:rPr>
          <w:sz w:val="28"/>
          <w:szCs w:val="28"/>
        </w:rPr>
        <w:t xml:space="preserve"> </w:t>
      </w:r>
      <w:proofErr w:type="spellStart"/>
      <w:r>
        <w:rPr>
          <w:sz w:val="28"/>
          <w:szCs w:val="28"/>
        </w:rPr>
        <w:t>қолайлы</w:t>
      </w:r>
      <w:proofErr w:type="spellEnd"/>
      <w:r>
        <w:rPr>
          <w:sz w:val="28"/>
          <w:szCs w:val="28"/>
        </w:rPr>
        <w:t xml:space="preserve"> бизнес </w:t>
      </w:r>
      <w:proofErr w:type="spellStart"/>
      <w:r>
        <w:rPr>
          <w:sz w:val="28"/>
          <w:szCs w:val="28"/>
        </w:rPr>
        <w:t>ортасын</w:t>
      </w:r>
      <w:proofErr w:type="spellEnd"/>
      <w:r>
        <w:rPr>
          <w:sz w:val="28"/>
          <w:szCs w:val="28"/>
        </w:rPr>
        <w:t xml:space="preserve"> </w:t>
      </w:r>
      <w:proofErr w:type="spellStart"/>
      <w:r>
        <w:rPr>
          <w:sz w:val="28"/>
          <w:szCs w:val="28"/>
        </w:rPr>
        <w:t>құруды</w:t>
      </w:r>
      <w:proofErr w:type="spellEnd"/>
      <w:r>
        <w:rPr>
          <w:sz w:val="28"/>
          <w:szCs w:val="28"/>
        </w:rPr>
        <w:t xml:space="preserve">, </w:t>
      </w:r>
      <w:proofErr w:type="spellStart"/>
      <w:r>
        <w:rPr>
          <w:sz w:val="28"/>
          <w:szCs w:val="28"/>
        </w:rPr>
        <w:t>әкімшілік</w:t>
      </w:r>
      <w:proofErr w:type="spellEnd"/>
      <w:r>
        <w:rPr>
          <w:sz w:val="28"/>
          <w:szCs w:val="28"/>
        </w:rPr>
        <w:t xml:space="preserve"> </w:t>
      </w:r>
      <w:proofErr w:type="spellStart"/>
      <w:r>
        <w:rPr>
          <w:sz w:val="28"/>
          <w:szCs w:val="28"/>
        </w:rPr>
        <w:t>процестерді</w:t>
      </w:r>
      <w:proofErr w:type="spellEnd"/>
      <w:r>
        <w:rPr>
          <w:sz w:val="28"/>
          <w:szCs w:val="28"/>
        </w:rPr>
        <w:t xml:space="preserve"> </w:t>
      </w:r>
      <w:proofErr w:type="spellStart"/>
      <w:r>
        <w:rPr>
          <w:sz w:val="28"/>
          <w:szCs w:val="28"/>
        </w:rPr>
        <w:t>оңтайландыруды</w:t>
      </w:r>
      <w:proofErr w:type="spellEnd"/>
      <w:r>
        <w:rPr>
          <w:sz w:val="28"/>
          <w:szCs w:val="28"/>
        </w:rPr>
        <w:t xml:space="preserve">, </w:t>
      </w:r>
      <w:proofErr w:type="spellStart"/>
      <w:r>
        <w:rPr>
          <w:sz w:val="28"/>
          <w:szCs w:val="28"/>
        </w:rPr>
        <w:t>зияткерлік</w:t>
      </w:r>
      <w:proofErr w:type="spellEnd"/>
      <w:r>
        <w:rPr>
          <w:sz w:val="28"/>
          <w:szCs w:val="28"/>
        </w:rPr>
        <w:t xml:space="preserve"> </w:t>
      </w:r>
      <w:proofErr w:type="spellStart"/>
      <w:r>
        <w:rPr>
          <w:sz w:val="28"/>
          <w:szCs w:val="28"/>
        </w:rPr>
        <w:t>меншік</w:t>
      </w:r>
      <w:proofErr w:type="spellEnd"/>
      <w:r>
        <w:rPr>
          <w:sz w:val="28"/>
          <w:szCs w:val="28"/>
        </w:rPr>
        <w:t xml:space="preserve"> </w:t>
      </w:r>
      <w:proofErr w:type="spellStart"/>
      <w:r>
        <w:rPr>
          <w:sz w:val="28"/>
          <w:szCs w:val="28"/>
        </w:rPr>
        <w:t>құқықтарын</w:t>
      </w:r>
      <w:proofErr w:type="spellEnd"/>
      <w:r>
        <w:rPr>
          <w:sz w:val="28"/>
          <w:szCs w:val="28"/>
        </w:rPr>
        <w:t xml:space="preserve"> </w:t>
      </w:r>
      <w:proofErr w:type="spellStart"/>
      <w:r>
        <w:rPr>
          <w:sz w:val="28"/>
          <w:szCs w:val="28"/>
        </w:rPr>
        <w:t>қорғауды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әзірлемелерді</w:t>
      </w:r>
      <w:proofErr w:type="spellEnd"/>
      <w:r>
        <w:rPr>
          <w:sz w:val="28"/>
          <w:szCs w:val="28"/>
        </w:rPr>
        <w:t xml:space="preserve"> </w:t>
      </w:r>
      <w:proofErr w:type="spellStart"/>
      <w:r>
        <w:rPr>
          <w:sz w:val="28"/>
          <w:szCs w:val="28"/>
        </w:rPr>
        <w:t>ынталандыруды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деректердің</w:t>
      </w:r>
      <w:proofErr w:type="spellEnd"/>
      <w:r>
        <w:rPr>
          <w:sz w:val="28"/>
          <w:szCs w:val="28"/>
        </w:rPr>
        <w:t xml:space="preserve"> </w:t>
      </w:r>
      <w:proofErr w:type="spellStart"/>
      <w:r>
        <w:rPr>
          <w:sz w:val="28"/>
          <w:szCs w:val="28"/>
        </w:rPr>
        <w:t>құпиялылығын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киберқауіпсіздікті</w:t>
      </w:r>
      <w:proofErr w:type="spellEnd"/>
      <w:r>
        <w:rPr>
          <w:sz w:val="28"/>
          <w:szCs w:val="28"/>
        </w:rPr>
        <w:t xml:space="preserve"> </w:t>
      </w:r>
      <w:proofErr w:type="spellStart"/>
      <w:r>
        <w:rPr>
          <w:sz w:val="28"/>
          <w:szCs w:val="28"/>
        </w:rPr>
        <w:t>енгізуге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нығайту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тұрақты</w:t>
      </w:r>
      <w:proofErr w:type="spellEnd"/>
      <w:r>
        <w:rPr>
          <w:sz w:val="28"/>
          <w:szCs w:val="28"/>
        </w:rPr>
        <w:t xml:space="preserve"> АКТ </w:t>
      </w:r>
      <w:proofErr w:type="spellStart"/>
      <w:r>
        <w:rPr>
          <w:sz w:val="28"/>
          <w:szCs w:val="28"/>
        </w:rPr>
        <w:t>экожүйесін</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үшін</w:t>
      </w:r>
      <w:proofErr w:type="spellEnd"/>
      <w:r>
        <w:rPr>
          <w:sz w:val="28"/>
          <w:szCs w:val="28"/>
        </w:rPr>
        <w:t xml:space="preserve"> де </w:t>
      </w:r>
      <w:proofErr w:type="spellStart"/>
      <w:r>
        <w:rPr>
          <w:sz w:val="28"/>
          <w:szCs w:val="28"/>
        </w:rPr>
        <w:t>маңызды</w:t>
      </w:r>
      <w:proofErr w:type="spellEnd"/>
      <w:r>
        <w:rPr>
          <w:sz w:val="28"/>
          <w:szCs w:val="28"/>
        </w:rPr>
        <w:t>.</w:t>
      </w:r>
    </w:p>
    <w:p w14:paraId="43B07013" w14:textId="6C0462DB"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lastRenderedPageBreak/>
        <w:t>Еуропа</w:t>
      </w:r>
      <w:proofErr w:type="spellEnd"/>
      <w:r>
        <w:rPr>
          <w:sz w:val="28"/>
          <w:szCs w:val="28"/>
        </w:rPr>
        <w:t xml:space="preserve"> </w:t>
      </w:r>
      <w:proofErr w:type="spellStart"/>
      <w:r>
        <w:rPr>
          <w:sz w:val="28"/>
          <w:szCs w:val="28"/>
        </w:rPr>
        <w:t>елдері</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институционалдық</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өнеркәсіптік</w:t>
      </w:r>
      <w:proofErr w:type="spellEnd"/>
      <w:r>
        <w:rPr>
          <w:sz w:val="28"/>
          <w:szCs w:val="28"/>
        </w:rPr>
        <w:t xml:space="preserve"> </w:t>
      </w:r>
      <w:proofErr w:type="spellStart"/>
      <w:r>
        <w:rPr>
          <w:sz w:val="28"/>
          <w:szCs w:val="28"/>
        </w:rPr>
        <w:t>жағдайларын</w:t>
      </w:r>
      <w:proofErr w:type="spellEnd"/>
      <w:r>
        <w:rPr>
          <w:sz w:val="28"/>
          <w:szCs w:val="28"/>
        </w:rPr>
        <w:t xml:space="preserve"> </w:t>
      </w:r>
      <w:proofErr w:type="spellStart"/>
      <w:r>
        <w:rPr>
          <w:sz w:val="28"/>
          <w:szCs w:val="28"/>
        </w:rPr>
        <w:t>көрсететін</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үлгілерін</w:t>
      </w:r>
      <w:proofErr w:type="spellEnd"/>
      <w:r>
        <w:rPr>
          <w:sz w:val="28"/>
          <w:szCs w:val="28"/>
        </w:rPr>
        <w:t xml:space="preserve"> </w:t>
      </w:r>
      <w:proofErr w:type="spellStart"/>
      <w:r>
        <w:rPr>
          <w:sz w:val="28"/>
          <w:szCs w:val="28"/>
        </w:rPr>
        <w:t>әзірледі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модельдер</w:t>
      </w:r>
      <w:proofErr w:type="spellEnd"/>
      <w:r>
        <w:rPr>
          <w:sz w:val="28"/>
          <w:szCs w:val="28"/>
        </w:rPr>
        <w:t xml:space="preserve"> </w:t>
      </w:r>
      <w:proofErr w:type="spellStart"/>
      <w:r>
        <w:rPr>
          <w:sz w:val="28"/>
          <w:szCs w:val="28"/>
        </w:rPr>
        <w:t>көбінесе</w:t>
      </w:r>
      <w:proofErr w:type="spellEnd"/>
      <w:r>
        <w:rPr>
          <w:sz w:val="28"/>
          <w:szCs w:val="28"/>
        </w:rPr>
        <w:t xml:space="preserve"> Академия,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байланыстармен</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proofErr w:type="spellStart"/>
      <w:r>
        <w:rPr>
          <w:sz w:val="28"/>
          <w:szCs w:val="28"/>
        </w:rPr>
        <w:t>жұмыстармен</w:t>
      </w:r>
      <w:proofErr w:type="spellEnd"/>
      <w:r>
        <w:rPr>
          <w:sz w:val="28"/>
          <w:szCs w:val="28"/>
        </w:rPr>
        <w:t xml:space="preserve"> </w:t>
      </w:r>
      <w:proofErr w:type="spellStart"/>
      <w:r>
        <w:rPr>
          <w:sz w:val="28"/>
          <w:szCs w:val="28"/>
        </w:rPr>
        <w:t>сипатталады</w:t>
      </w:r>
      <w:proofErr w:type="spellEnd"/>
      <w:r>
        <w:rPr>
          <w:sz w:val="28"/>
          <w:szCs w:val="28"/>
        </w:rPr>
        <w:t>.</w:t>
      </w:r>
      <w:r w:rsidR="008B0526">
        <w:rPr>
          <w:sz w:val="28"/>
          <w:szCs w:val="28"/>
        </w:rPr>
        <w:t xml:space="preserve"> АКТ </w:t>
      </w:r>
      <w:proofErr w:type="spellStart"/>
      <w:r w:rsidR="008B0526">
        <w:rPr>
          <w:sz w:val="28"/>
          <w:szCs w:val="28"/>
        </w:rPr>
        <w:t>кластерлерінің</w:t>
      </w:r>
      <w:proofErr w:type="spellEnd"/>
      <w:r w:rsidR="008B0526">
        <w:rPr>
          <w:sz w:val="28"/>
          <w:szCs w:val="28"/>
        </w:rPr>
        <w:t xml:space="preserve"> </w:t>
      </w:r>
      <w:proofErr w:type="spellStart"/>
      <w:r w:rsidR="008B0526">
        <w:rPr>
          <w:sz w:val="28"/>
          <w:szCs w:val="28"/>
        </w:rPr>
        <w:t>халықаралық</w:t>
      </w:r>
      <w:proofErr w:type="spellEnd"/>
      <w:r w:rsidR="008B0526">
        <w:rPr>
          <w:sz w:val="28"/>
          <w:szCs w:val="28"/>
        </w:rPr>
        <w:t xml:space="preserve"> </w:t>
      </w:r>
      <w:proofErr w:type="spellStart"/>
      <w:r w:rsidR="008B0526">
        <w:rPr>
          <w:sz w:val="28"/>
          <w:szCs w:val="28"/>
        </w:rPr>
        <w:t>тәжірибелері</w:t>
      </w:r>
      <w:proofErr w:type="spellEnd"/>
      <w:r w:rsidR="008B0526">
        <w:rPr>
          <w:sz w:val="28"/>
          <w:szCs w:val="28"/>
          <w:lang w:val="kk-KZ"/>
        </w:rPr>
        <w:t xml:space="preserve"> келесі кестеде көрсетілген </w:t>
      </w:r>
      <w:r w:rsidR="008B0526">
        <w:rPr>
          <w:sz w:val="28"/>
          <w:szCs w:val="28"/>
        </w:rPr>
        <w:t>(</w:t>
      </w:r>
      <w:proofErr w:type="spellStart"/>
      <w:r w:rsidR="008B0526">
        <w:rPr>
          <w:sz w:val="28"/>
          <w:szCs w:val="28"/>
        </w:rPr>
        <w:t>Кесте</w:t>
      </w:r>
      <w:proofErr w:type="spellEnd"/>
      <w:r w:rsidR="008B0526">
        <w:rPr>
          <w:sz w:val="28"/>
          <w:szCs w:val="28"/>
        </w:rPr>
        <w:t xml:space="preserve"> 4).</w:t>
      </w:r>
    </w:p>
    <w:p w14:paraId="62C864EA" w14:textId="77777777" w:rsidR="00403B56" w:rsidRDefault="00403B56" w:rsidP="00341FD0">
      <w:pPr>
        <w:pBdr>
          <w:top w:val="nil"/>
          <w:left w:val="nil"/>
          <w:bottom w:val="nil"/>
          <w:right w:val="nil"/>
          <w:between w:val="nil"/>
        </w:pBdr>
        <w:ind w:firstLine="709"/>
        <w:jc w:val="both"/>
        <w:rPr>
          <w:sz w:val="28"/>
          <w:szCs w:val="28"/>
        </w:rPr>
      </w:pPr>
    </w:p>
    <w:p w14:paraId="3CD440F2" w14:textId="77777777" w:rsidR="00403B56" w:rsidRDefault="0006100F" w:rsidP="00341FD0">
      <w:pPr>
        <w:pBdr>
          <w:top w:val="nil"/>
          <w:left w:val="nil"/>
          <w:bottom w:val="nil"/>
          <w:right w:val="nil"/>
          <w:between w:val="nil"/>
        </w:pBdr>
        <w:jc w:val="both"/>
        <w:rPr>
          <w:sz w:val="28"/>
          <w:szCs w:val="28"/>
        </w:rPr>
      </w:pPr>
      <w:proofErr w:type="spellStart"/>
      <w:r>
        <w:rPr>
          <w:sz w:val="28"/>
          <w:szCs w:val="28"/>
        </w:rPr>
        <w:t>Кесте</w:t>
      </w:r>
      <w:proofErr w:type="spellEnd"/>
      <w:r>
        <w:rPr>
          <w:sz w:val="28"/>
          <w:szCs w:val="28"/>
        </w:rPr>
        <w:t xml:space="preserve"> 4 - АКТ </w:t>
      </w:r>
      <w:proofErr w:type="spellStart"/>
      <w:r>
        <w:rPr>
          <w:sz w:val="28"/>
          <w:szCs w:val="28"/>
        </w:rPr>
        <w:t>кластерлерінің</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тәжірибелері</w:t>
      </w:r>
      <w:proofErr w:type="spellEnd"/>
    </w:p>
    <w:p w14:paraId="35CC58E2" w14:textId="77777777" w:rsidR="00403B56" w:rsidRDefault="00403B56" w:rsidP="00341FD0">
      <w:pPr>
        <w:pBdr>
          <w:top w:val="nil"/>
          <w:left w:val="nil"/>
          <w:bottom w:val="nil"/>
          <w:right w:val="nil"/>
          <w:between w:val="nil"/>
        </w:pBdr>
        <w:ind w:firstLine="709"/>
        <w:jc w:val="both"/>
        <w:rPr>
          <w:sz w:val="28"/>
          <w:szCs w:val="28"/>
        </w:rPr>
      </w:pPr>
    </w:p>
    <w:tbl>
      <w:tblPr>
        <w:tblStyle w:val="aa"/>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7229"/>
      </w:tblGrid>
      <w:tr w:rsidR="00403B56" w14:paraId="081C7B32" w14:textId="77777777" w:rsidTr="00B21A49">
        <w:trPr>
          <w:jc w:val="center"/>
        </w:trPr>
        <w:tc>
          <w:tcPr>
            <w:tcW w:w="2122" w:type="dxa"/>
          </w:tcPr>
          <w:p w14:paraId="7B7AAF30" w14:textId="77777777" w:rsidR="00403B56" w:rsidRPr="00ED78BF" w:rsidRDefault="0006100F" w:rsidP="00341FD0">
            <w:pPr>
              <w:rPr>
                <w:b/>
                <w:bCs/>
                <w:sz w:val="28"/>
                <w:szCs w:val="28"/>
              </w:rPr>
            </w:pPr>
            <w:r w:rsidRPr="00ED78BF">
              <w:rPr>
                <w:b/>
                <w:bCs/>
                <w:sz w:val="28"/>
                <w:szCs w:val="28"/>
              </w:rPr>
              <w:t xml:space="preserve">АКТ </w:t>
            </w:r>
            <w:proofErr w:type="spellStart"/>
            <w:r w:rsidRPr="00ED78BF">
              <w:rPr>
                <w:b/>
                <w:bCs/>
                <w:sz w:val="28"/>
                <w:szCs w:val="28"/>
              </w:rPr>
              <w:t>кластерлері</w:t>
            </w:r>
            <w:proofErr w:type="spellEnd"/>
          </w:p>
        </w:tc>
        <w:tc>
          <w:tcPr>
            <w:tcW w:w="7229" w:type="dxa"/>
          </w:tcPr>
          <w:p w14:paraId="2C9FC384" w14:textId="77777777" w:rsidR="00403B56" w:rsidRPr="00ED78BF" w:rsidRDefault="0006100F" w:rsidP="00341FD0">
            <w:pPr>
              <w:rPr>
                <w:b/>
                <w:bCs/>
                <w:sz w:val="28"/>
                <w:szCs w:val="28"/>
              </w:rPr>
            </w:pPr>
            <w:proofErr w:type="spellStart"/>
            <w:r w:rsidRPr="00ED78BF">
              <w:rPr>
                <w:b/>
                <w:bCs/>
                <w:sz w:val="28"/>
                <w:szCs w:val="28"/>
              </w:rPr>
              <w:t>Сипаттама</w:t>
            </w:r>
            <w:proofErr w:type="spellEnd"/>
          </w:p>
        </w:tc>
      </w:tr>
      <w:tr w:rsidR="00403B56" w14:paraId="39F5360E" w14:textId="77777777" w:rsidTr="00B21A49">
        <w:trPr>
          <w:jc w:val="center"/>
        </w:trPr>
        <w:tc>
          <w:tcPr>
            <w:tcW w:w="2122" w:type="dxa"/>
          </w:tcPr>
          <w:p w14:paraId="47AED148" w14:textId="77777777" w:rsidR="00403B56" w:rsidRDefault="0006100F" w:rsidP="00341FD0">
            <w:pPr>
              <w:rPr>
                <w:sz w:val="28"/>
                <w:szCs w:val="28"/>
              </w:rPr>
            </w:pPr>
            <w:r>
              <w:rPr>
                <w:sz w:val="28"/>
                <w:szCs w:val="28"/>
              </w:rPr>
              <w:t>Оулу, Финляндия</w:t>
            </w:r>
          </w:p>
        </w:tc>
        <w:tc>
          <w:tcPr>
            <w:tcW w:w="7229" w:type="dxa"/>
          </w:tcPr>
          <w:p w14:paraId="189F7FC4" w14:textId="77777777" w:rsidR="00403B56" w:rsidRDefault="0006100F" w:rsidP="00341FD0">
            <w:pPr>
              <w:rPr>
                <w:sz w:val="28"/>
                <w:szCs w:val="28"/>
              </w:rPr>
            </w:pPr>
            <w:proofErr w:type="spellStart"/>
            <w:r>
              <w:rPr>
                <w:sz w:val="28"/>
                <w:szCs w:val="28"/>
              </w:rPr>
              <w:t>Ұялы</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технологиясының</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Оулу </w:t>
            </w:r>
            <w:proofErr w:type="spellStart"/>
            <w:r>
              <w:rPr>
                <w:sz w:val="28"/>
                <w:szCs w:val="28"/>
              </w:rPr>
              <w:t>сәтті</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құрды</w:t>
            </w:r>
            <w:proofErr w:type="spellEnd"/>
            <w:r>
              <w:rPr>
                <w:sz w:val="28"/>
                <w:szCs w:val="28"/>
              </w:rPr>
              <w:t xml:space="preserve">. Nokia - </w:t>
            </w:r>
            <w:proofErr w:type="spellStart"/>
            <w:r>
              <w:rPr>
                <w:sz w:val="28"/>
                <w:szCs w:val="28"/>
              </w:rPr>
              <w:t>ның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жергілікті</w:t>
            </w:r>
            <w:proofErr w:type="spellEnd"/>
            <w:r>
              <w:rPr>
                <w:sz w:val="28"/>
                <w:szCs w:val="28"/>
              </w:rPr>
              <w:t xml:space="preserve"> университет пен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институттарының</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proofErr w:type="spellStart"/>
            <w:r>
              <w:rPr>
                <w:sz w:val="28"/>
                <w:szCs w:val="28"/>
              </w:rPr>
              <w:t>жұмыстарға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міндеттемелерімен</w:t>
            </w:r>
            <w:proofErr w:type="spellEnd"/>
            <w:r>
              <w:rPr>
                <w:sz w:val="28"/>
                <w:szCs w:val="28"/>
              </w:rPr>
              <w:t xml:space="preserve"> </w:t>
            </w:r>
            <w:proofErr w:type="spellStart"/>
            <w:r>
              <w:rPr>
                <w:sz w:val="28"/>
                <w:szCs w:val="28"/>
              </w:rPr>
              <w:t>бірге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w:t>
            </w:r>
          </w:p>
        </w:tc>
      </w:tr>
      <w:tr w:rsidR="00403B56" w14:paraId="00CEC904" w14:textId="77777777" w:rsidTr="00B21A49">
        <w:trPr>
          <w:jc w:val="center"/>
        </w:trPr>
        <w:tc>
          <w:tcPr>
            <w:tcW w:w="2122" w:type="dxa"/>
          </w:tcPr>
          <w:p w14:paraId="0F27853D" w14:textId="77777777" w:rsidR="00403B56" w:rsidRDefault="0006100F" w:rsidP="00341FD0">
            <w:pPr>
              <w:rPr>
                <w:sz w:val="28"/>
                <w:szCs w:val="28"/>
              </w:rPr>
            </w:pPr>
            <w:r>
              <w:rPr>
                <w:sz w:val="28"/>
                <w:szCs w:val="28"/>
              </w:rPr>
              <w:t xml:space="preserve">Кремний </w:t>
            </w:r>
            <w:proofErr w:type="spellStart"/>
            <w:r>
              <w:rPr>
                <w:sz w:val="28"/>
                <w:szCs w:val="28"/>
              </w:rPr>
              <w:t>алқабы</w:t>
            </w:r>
            <w:proofErr w:type="spellEnd"/>
            <w:r>
              <w:rPr>
                <w:sz w:val="28"/>
                <w:szCs w:val="28"/>
              </w:rPr>
              <w:t xml:space="preserve">, </w:t>
            </w:r>
            <w:proofErr w:type="spellStart"/>
            <w:r>
              <w:rPr>
                <w:sz w:val="28"/>
                <w:szCs w:val="28"/>
              </w:rPr>
              <w:t>Ұлыбритания</w:t>
            </w:r>
            <w:proofErr w:type="spellEnd"/>
          </w:p>
        </w:tc>
        <w:tc>
          <w:tcPr>
            <w:tcW w:w="7229" w:type="dxa"/>
          </w:tcPr>
          <w:p w14:paraId="7A2F39F1" w14:textId="77777777" w:rsidR="00403B56" w:rsidRDefault="0006100F" w:rsidP="00341FD0">
            <w:pPr>
              <w:rPr>
                <w:sz w:val="28"/>
                <w:szCs w:val="28"/>
              </w:rPr>
            </w:pPr>
            <w:proofErr w:type="spellStart"/>
            <w:r>
              <w:rPr>
                <w:sz w:val="28"/>
                <w:szCs w:val="28"/>
              </w:rPr>
              <w:t>Кембридждің</w:t>
            </w:r>
            <w:proofErr w:type="spellEnd"/>
            <w:r>
              <w:rPr>
                <w:sz w:val="28"/>
                <w:szCs w:val="28"/>
              </w:rPr>
              <w:t xml:space="preserve"> </w:t>
            </w:r>
            <w:proofErr w:type="spellStart"/>
            <w:r>
              <w:rPr>
                <w:sz w:val="28"/>
                <w:szCs w:val="28"/>
              </w:rPr>
              <w:t>айналасында</w:t>
            </w:r>
            <w:proofErr w:type="spellEnd"/>
            <w:r>
              <w:rPr>
                <w:sz w:val="28"/>
                <w:szCs w:val="28"/>
              </w:rPr>
              <w:t xml:space="preserve"> </w:t>
            </w:r>
            <w:proofErr w:type="spellStart"/>
            <w:r>
              <w:rPr>
                <w:sz w:val="28"/>
                <w:szCs w:val="28"/>
              </w:rPr>
              <w:t>орналасқан</w:t>
            </w:r>
            <w:proofErr w:type="spellEnd"/>
            <w:r>
              <w:rPr>
                <w:sz w:val="28"/>
                <w:szCs w:val="28"/>
              </w:rPr>
              <w:t xml:space="preserve"> Silicon </w:t>
            </w:r>
            <w:proofErr w:type="spellStart"/>
            <w:r>
              <w:rPr>
                <w:sz w:val="28"/>
                <w:szCs w:val="28"/>
              </w:rPr>
              <w:t>Fen</w:t>
            </w:r>
            <w:proofErr w:type="spellEnd"/>
            <w:r>
              <w:rPr>
                <w:sz w:val="28"/>
                <w:szCs w:val="28"/>
              </w:rPr>
              <w:t xml:space="preserve"> </w:t>
            </w:r>
            <w:proofErr w:type="spellStart"/>
            <w:r>
              <w:rPr>
                <w:sz w:val="28"/>
                <w:szCs w:val="28"/>
              </w:rPr>
              <w:t>әлемдік</w:t>
            </w:r>
            <w:proofErr w:type="spellEnd"/>
            <w:r>
              <w:rPr>
                <w:sz w:val="28"/>
                <w:szCs w:val="28"/>
              </w:rPr>
              <w:t xml:space="preserve"> </w:t>
            </w:r>
            <w:proofErr w:type="spellStart"/>
            <w:r>
              <w:rPr>
                <w:sz w:val="28"/>
                <w:szCs w:val="28"/>
              </w:rPr>
              <w:t>деңгейдегі</w:t>
            </w:r>
            <w:proofErr w:type="spellEnd"/>
            <w:r>
              <w:rPr>
                <w:sz w:val="28"/>
                <w:szCs w:val="28"/>
              </w:rPr>
              <w:t xml:space="preserve"> </w:t>
            </w:r>
            <w:proofErr w:type="spellStart"/>
            <w:r>
              <w:rPr>
                <w:sz w:val="28"/>
                <w:szCs w:val="28"/>
              </w:rPr>
              <w:t>университетті</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еншілес</w:t>
            </w:r>
            <w:proofErr w:type="spellEnd"/>
            <w:r>
              <w:rPr>
                <w:sz w:val="28"/>
                <w:szCs w:val="28"/>
              </w:rPr>
              <w:t xml:space="preserve"> </w:t>
            </w:r>
            <w:proofErr w:type="spellStart"/>
            <w:r>
              <w:rPr>
                <w:sz w:val="28"/>
                <w:szCs w:val="28"/>
              </w:rPr>
              <w:t>компанияларды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капиталистер</w:t>
            </w:r>
            <w:proofErr w:type="spellEnd"/>
            <w:r>
              <w:rPr>
                <w:sz w:val="28"/>
                <w:szCs w:val="28"/>
              </w:rPr>
              <w:t xml:space="preserve"> </w:t>
            </w:r>
            <w:proofErr w:type="spellStart"/>
            <w:r>
              <w:rPr>
                <w:sz w:val="28"/>
                <w:szCs w:val="28"/>
              </w:rPr>
              <w:t>желісін</w:t>
            </w:r>
            <w:proofErr w:type="spellEnd"/>
            <w:r>
              <w:rPr>
                <w:sz w:val="28"/>
                <w:szCs w:val="28"/>
              </w:rPr>
              <w:t xml:space="preserve"> </w:t>
            </w:r>
            <w:proofErr w:type="spellStart"/>
            <w:r>
              <w:rPr>
                <w:sz w:val="28"/>
                <w:szCs w:val="28"/>
              </w:rPr>
              <w:t>біріктіреді</w:t>
            </w:r>
            <w:proofErr w:type="spellEnd"/>
            <w:r>
              <w:rPr>
                <w:sz w:val="28"/>
                <w:szCs w:val="28"/>
              </w:rPr>
              <w:t xml:space="preserve">. </w:t>
            </w:r>
            <w:proofErr w:type="spellStart"/>
            <w:r>
              <w:rPr>
                <w:sz w:val="28"/>
                <w:szCs w:val="28"/>
              </w:rPr>
              <w:t>Бұл</w:t>
            </w:r>
            <w:proofErr w:type="spellEnd"/>
            <w:r>
              <w:rPr>
                <w:sz w:val="28"/>
                <w:szCs w:val="28"/>
              </w:rPr>
              <w:t xml:space="preserve"> модель </w:t>
            </w:r>
            <w:proofErr w:type="spellStart"/>
            <w:r>
              <w:rPr>
                <w:sz w:val="28"/>
                <w:szCs w:val="28"/>
              </w:rPr>
              <w:t>маңызды</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институттардың</w:t>
            </w:r>
            <w:proofErr w:type="spellEnd"/>
            <w:r>
              <w:rPr>
                <w:sz w:val="28"/>
                <w:szCs w:val="28"/>
              </w:rPr>
              <w:t xml:space="preserve"> </w:t>
            </w:r>
            <w:proofErr w:type="spellStart"/>
            <w:r>
              <w:rPr>
                <w:sz w:val="28"/>
                <w:szCs w:val="28"/>
              </w:rPr>
              <w:t>айналасында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көрсетеді</w:t>
            </w:r>
            <w:proofErr w:type="spellEnd"/>
            <w:r>
              <w:rPr>
                <w:sz w:val="28"/>
                <w:szCs w:val="28"/>
              </w:rPr>
              <w:t>.</w:t>
            </w:r>
          </w:p>
        </w:tc>
      </w:tr>
      <w:tr w:rsidR="00403B56" w14:paraId="7176DC66" w14:textId="77777777" w:rsidTr="00B21A49">
        <w:trPr>
          <w:jc w:val="center"/>
        </w:trPr>
        <w:tc>
          <w:tcPr>
            <w:tcW w:w="2122" w:type="dxa"/>
          </w:tcPr>
          <w:p w14:paraId="180258AD" w14:textId="77777777" w:rsidR="00403B56" w:rsidRDefault="0006100F" w:rsidP="00341FD0">
            <w:pPr>
              <w:rPr>
                <w:sz w:val="28"/>
                <w:szCs w:val="28"/>
              </w:rPr>
            </w:pPr>
            <w:r>
              <w:rPr>
                <w:sz w:val="28"/>
                <w:szCs w:val="28"/>
              </w:rPr>
              <w:t xml:space="preserve">София </w:t>
            </w:r>
            <w:proofErr w:type="spellStart"/>
            <w:r>
              <w:rPr>
                <w:sz w:val="28"/>
                <w:szCs w:val="28"/>
              </w:rPr>
              <w:t>Антиполис</w:t>
            </w:r>
            <w:proofErr w:type="spellEnd"/>
            <w:r>
              <w:rPr>
                <w:sz w:val="28"/>
                <w:szCs w:val="28"/>
              </w:rPr>
              <w:t>, Франция</w:t>
            </w:r>
          </w:p>
        </w:tc>
        <w:tc>
          <w:tcPr>
            <w:tcW w:w="7229" w:type="dxa"/>
          </w:tcPr>
          <w:p w14:paraId="2D109D7F" w14:textId="77777777" w:rsidR="00403B56" w:rsidRDefault="0006100F" w:rsidP="00341FD0">
            <w:pPr>
              <w:rPr>
                <w:sz w:val="28"/>
                <w:szCs w:val="28"/>
              </w:rPr>
            </w:pPr>
            <w:proofErr w:type="spellStart"/>
            <w:r>
              <w:rPr>
                <w:sz w:val="28"/>
                <w:szCs w:val="28"/>
              </w:rPr>
              <w:t>Франциядағы</w:t>
            </w:r>
            <w:proofErr w:type="spellEnd"/>
            <w:r>
              <w:rPr>
                <w:sz w:val="28"/>
                <w:szCs w:val="28"/>
              </w:rPr>
              <w:t xml:space="preserve"> София </w:t>
            </w:r>
            <w:proofErr w:type="spellStart"/>
            <w:r>
              <w:rPr>
                <w:sz w:val="28"/>
                <w:szCs w:val="28"/>
              </w:rPr>
              <w:t>Антиполис</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паркі</w:t>
            </w:r>
            <w:proofErr w:type="spellEnd"/>
            <w:r>
              <w:rPr>
                <w:sz w:val="28"/>
                <w:szCs w:val="28"/>
              </w:rPr>
              <w:t xml:space="preserve"> </w:t>
            </w:r>
            <w:proofErr w:type="spellStart"/>
            <w:r>
              <w:rPr>
                <w:sz w:val="28"/>
                <w:szCs w:val="28"/>
              </w:rPr>
              <w:t>пәнаралық</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өркендеуде</w:t>
            </w:r>
            <w:proofErr w:type="spellEnd"/>
            <w:r>
              <w:rPr>
                <w:sz w:val="28"/>
                <w:szCs w:val="28"/>
              </w:rPr>
              <w:t xml:space="preserve">. Ол </w:t>
            </w:r>
            <w:proofErr w:type="spellStart"/>
            <w:r>
              <w:rPr>
                <w:sz w:val="28"/>
                <w:szCs w:val="28"/>
              </w:rPr>
              <w:t>Францияның</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көзқарасын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және</w:t>
            </w:r>
            <w:proofErr w:type="spellEnd"/>
            <w:r>
              <w:rPr>
                <w:sz w:val="28"/>
                <w:szCs w:val="28"/>
              </w:rPr>
              <w:t xml:space="preserve"> АКТ </w:t>
            </w:r>
            <w:proofErr w:type="spellStart"/>
            <w:r>
              <w:rPr>
                <w:sz w:val="28"/>
                <w:szCs w:val="28"/>
              </w:rPr>
              <w:t>компаниялары</w:t>
            </w:r>
            <w:proofErr w:type="spellEnd"/>
            <w:r>
              <w:rPr>
                <w:sz w:val="28"/>
                <w:szCs w:val="28"/>
              </w:rPr>
              <w:t xml:space="preserve"> мен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орталық</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етеді</w:t>
            </w:r>
            <w:proofErr w:type="spellEnd"/>
            <w:r>
              <w:rPr>
                <w:sz w:val="28"/>
                <w:szCs w:val="28"/>
              </w:rPr>
              <w:t>.</w:t>
            </w:r>
          </w:p>
        </w:tc>
      </w:tr>
      <w:tr w:rsidR="00403B56" w14:paraId="21B42978" w14:textId="77777777" w:rsidTr="00FA05A6">
        <w:trPr>
          <w:trHeight w:val="280"/>
          <w:jc w:val="center"/>
        </w:trPr>
        <w:tc>
          <w:tcPr>
            <w:tcW w:w="9351" w:type="dxa"/>
            <w:gridSpan w:val="2"/>
          </w:tcPr>
          <w:p w14:paraId="77F233A5" w14:textId="1994EA25" w:rsidR="00403B56" w:rsidRDefault="0006100F" w:rsidP="00341FD0">
            <w:pPr>
              <w:jc w:val="both"/>
              <w:rPr>
                <w:sz w:val="28"/>
                <w:szCs w:val="28"/>
              </w:rPr>
            </w:pPr>
            <w:proofErr w:type="spellStart"/>
            <w:r>
              <w:rPr>
                <w:sz w:val="28"/>
                <w:szCs w:val="28"/>
              </w:rPr>
              <w:t>Ескерту</w:t>
            </w:r>
            <w:proofErr w:type="spellEnd"/>
            <w:r>
              <w:rPr>
                <w:sz w:val="28"/>
                <w:szCs w:val="28"/>
              </w:rPr>
              <w:t xml:space="preserve"> </w:t>
            </w:r>
            <w:r w:rsidR="00ED78BF">
              <w:rPr>
                <w:sz w:val="28"/>
                <w:szCs w:val="28"/>
              </w:rPr>
              <w:t>–</w:t>
            </w:r>
            <w:r>
              <w:rPr>
                <w:sz w:val="28"/>
                <w:szCs w:val="28"/>
              </w:rPr>
              <w:t xml:space="preserve"> </w:t>
            </w:r>
            <w:r w:rsidR="00ED78BF">
              <w:rPr>
                <w:sz w:val="28"/>
                <w:szCs w:val="28"/>
                <w:lang w:val="en-US"/>
              </w:rPr>
              <w:t xml:space="preserve">[50, 51] </w:t>
            </w:r>
            <w:r w:rsidR="00ED78BF">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291B9CD3" w14:textId="77777777" w:rsidR="00B21A49" w:rsidRDefault="00B21A49" w:rsidP="00341FD0">
      <w:pPr>
        <w:pBdr>
          <w:top w:val="nil"/>
          <w:left w:val="nil"/>
          <w:bottom w:val="nil"/>
          <w:right w:val="nil"/>
          <w:between w:val="nil"/>
        </w:pBdr>
        <w:ind w:firstLine="709"/>
        <w:jc w:val="both"/>
        <w:rPr>
          <w:sz w:val="28"/>
          <w:szCs w:val="28"/>
        </w:rPr>
      </w:pPr>
    </w:p>
    <w:p w14:paraId="4FF8D249" w14:textId="71608AE0" w:rsidR="00B21A49" w:rsidRDefault="00B21A49" w:rsidP="00341FD0">
      <w:pPr>
        <w:pBdr>
          <w:top w:val="nil"/>
          <w:left w:val="nil"/>
          <w:bottom w:val="nil"/>
          <w:right w:val="nil"/>
          <w:between w:val="nil"/>
        </w:pBdr>
        <w:ind w:firstLine="709"/>
        <w:jc w:val="both"/>
        <w:rPr>
          <w:sz w:val="28"/>
          <w:szCs w:val="28"/>
        </w:rPr>
      </w:pPr>
      <w:proofErr w:type="spellStart"/>
      <w:r>
        <w:rPr>
          <w:sz w:val="28"/>
          <w:szCs w:val="28"/>
        </w:rPr>
        <w:t>Еуропада</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модельдері</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Финляндияның</w:t>
      </w:r>
      <w:proofErr w:type="spellEnd"/>
      <w:r>
        <w:rPr>
          <w:sz w:val="28"/>
          <w:szCs w:val="28"/>
        </w:rPr>
        <w:t xml:space="preserve"> Оулу </w:t>
      </w:r>
      <w:proofErr w:type="spellStart"/>
      <w:r>
        <w:rPr>
          <w:sz w:val="28"/>
          <w:szCs w:val="28"/>
        </w:rPr>
        <w:t>аймағы</w:t>
      </w:r>
      <w:proofErr w:type="spellEnd"/>
      <w:r>
        <w:rPr>
          <w:sz w:val="28"/>
          <w:szCs w:val="28"/>
        </w:rPr>
        <w:t xml:space="preserve"> </w:t>
      </w:r>
      <w:proofErr w:type="spellStart"/>
      <w:r>
        <w:rPr>
          <w:sz w:val="28"/>
          <w:szCs w:val="28"/>
        </w:rPr>
        <w:t>сәтті</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ұялы</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технологиясының</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пайдаланды</w:t>
      </w:r>
      <w:proofErr w:type="spellEnd"/>
      <w:r>
        <w:rPr>
          <w:sz w:val="28"/>
          <w:szCs w:val="28"/>
        </w:rPr>
        <w:t xml:space="preserve"> [5</w:t>
      </w:r>
      <w:r>
        <w:rPr>
          <w:sz w:val="28"/>
          <w:szCs w:val="28"/>
          <w:lang w:val="kk-KZ"/>
        </w:rPr>
        <w:t>0</w:t>
      </w:r>
      <w:r>
        <w:rPr>
          <w:sz w:val="28"/>
          <w:szCs w:val="28"/>
        </w:rPr>
        <w:t xml:space="preserve">]. </w:t>
      </w:r>
      <w:proofErr w:type="spellStart"/>
      <w:r>
        <w:rPr>
          <w:sz w:val="28"/>
          <w:szCs w:val="28"/>
        </w:rPr>
        <w:t>Аймақ</w:t>
      </w:r>
      <w:proofErr w:type="spellEnd"/>
      <w:r>
        <w:rPr>
          <w:sz w:val="28"/>
          <w:szCs w:val="28"/>
        </w:rPr>
        <w:t xml:space="preserve"> Nokia - </w:t>
      </w:r>
      <w:proofErr w:type="spellStart"/>
      <w:r>
        <w:rPr>
          <w:sz w:val="28"/>
          <w:szCs w:val="28"/>
        </w:rPr>
        <w:t>ның</w:t>
      </w:r>
      <w:proofErr w:type="spellEnd"/>
      <w:r>
        <w:rPr>
          <w:sz w:val="28"/>
          <w:szCs w:val="28"/>
        </w:rPr>
        <w:t xml:space="preserve"> </w:t>
      </w:r>
      <w:proofErr w:type="spellStart"/>
      <w:r>
        <w:rPr>
          <w:sz w:val="28"/>
          <w:szCs w:val="28"/>
        </w:rPr>
        <w:t>болуынан</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көрді</w:t>
      </w:r>
      <w:proofErr w:type="spellEnd"/>
      <w:r>
        <w:rPr>
          <w:sz w:val="28"/>
          <w:szCs w:val="28"/>
        </w:rPr>
        <w:t xml:space="preserve">, оны </w:t>
      </w:r>
      <w:proofErr w:type="spellStart"/>
      <w:r>
        <w:rPr>
          <w:sz w:val="28"/>
          <w:szCs w:val="28"/>
        </w:rPr>
        <w:t>жергілікті</w:t>
      </w:r>
      <w:proofErr w:type="spellEnd"/>
      <w:r>
        <w:rPr>
          <w:sz w:val="28"/>
          <w:szCs w:val="28"/>
        </w:rPr>
        <w:t xml:space="preserve"> университет пен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институттарының</w:t>
      </w:r>
      <w:proofErr w:type="spellEnd"/>
      <w:r>
        <w:rPr>
          <w:sz w:val="28"/>
          <w:szCs w:val="28"/>
        </w:rPr>
        <w:t xml:space="preserve"> </w:t>
      </w:r>
      <w:proofErr w:type="spellStart"/>
      <w:r>
        <w:rPr>
          <w:sz w:val="28"/>
          <w:szCs w:val="28"/>
        </w:rPr>
        <w:t>зерттеулері</w:t>
      </w:r>
      <w:proofErr w:type="spellEnd"/>
      <w:r>
        <w:rPr>
          <w:sz w:val="28"/>
          <w:szCs w:val="28"/>
        </w:rPr>
        <w:t xml:space="preserve"> мен </w:t>
      </w:r>
      <w:proofErr w:type="spellStart"/>
      <w:r>
        <w:rPr>
          <w:sz w:val="28"/>
          <w:szCs w:val="28"/>
        </w:rPr>
        <w:t>әзірлемелеріне</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міндеттемемен</w:t>
      </w:r>
      <w:proofErr w:type="spellEnd"/>
      <w:r>
        <w:rPr>
          <w:sz w:val="28"/>
          <w:szCs w:val="28"/>
        </w:rPr>
        <w:t xml:space="preserve"> </w:t>
      </w:r>
      <w:proofErr w:type="spellStart"/>
      <w:r>
        <w:rPr>
          <w:sz w:val="28"/>
          <w:szCs w:val="28"/>
        </w:rPr>
        <w:t>үйлестірді</w:t>
      </w:r>
      <w:proofErr w:type="spellEnd"/>
      <w:r>
        <w:rPr>
          <w:sz w:val="28"/>
          <w:szCs w:val="28"/>
        </w:rPr>
        <w:t>.</w:t>
      </w:r>
      <w:r>
        <w:rPr>
          <w:sz w:val="28"/>
          <w:szCs w:val="28"/>
          <w:lang w:val="kk-KZ"/>
        </w:rPr>
        <w:t xml:space="preserve"> </w:t>
      </w:r>
      <w:proofErr w:type="spellStart"/>
      <w:r>
        <w:rPr>
          <w:sz w:val="28"/>
          <w:szCs w:val="28"/>
        </w:rPr>
        <w:t>Кембридждің</w:t>
      </w:r>
      <w:proofErr w:type="spellEnd"/>
      <w:r>
        <w:rPr>
          <w:sz w:val="28"/>
          <w:szCs w:val="28"/>
        </w:rPr>
        <w:t xml:space="preserve"> </w:t>
      </w:r>
      <w:proofErr w:type="spellStart"/>
      <w:r>
        <w:rPr>
          <w:sz w:val="28"/>
          <w:szCs w:val="28"/>
        </w:rPr>
        <w:t>айналасында</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Британдық</w:t>
      </w:r>
      <w:proofErr w:type="spellEnd"/>
      <w:r>
        <w:rPr>
          <w:sz w:val="28"/>
          <w:szCs w:val="28"/>
        </w:rPr>
        <w:t xml:space="preserve"> </w:t>
      </w:r>
      <w:r w:rsidR="00A87591">
        <w:rPr>
          <w:sz w:val="28"/>
          <w:szCs w:val="28"/>
        </w:rPr>
        <w:t>«</w:t>
      </w:r>
      <w:r>
        <w:rPr>
          <w:sz w:val="28"/>
          <w:szCs w:val="28"/>
        </w:rPr>
        <w:t xml:space="preserve">Кремний </w:t>
      </w:r>
      <w:proofErr w:type="spellStart"/>
      <w:r>
        <w:rPr>
          <w:sz w:val="28"/>
          <w:szCs w:val="28"/>
        </w:rPr>
        <w:t>батпағы</w:t>
      </w:r>
      <w:proofErr w:type="spellEnd"/>
      <w:r w:rsidR="00A87591">
        <w:rPr>
          <w:sz w:val="28"/>
          <w:szCs w:val="28"/>
        </w:rPr>
        <w:t>»</w:t>
      </w:r>
      <w:r>
        <w:rPr>
          <w:sz w:val="28"/>
          <w:szCs w:val="28"/>
        </w:rPr>
        <w:t xml:space="preserve"> да </w:t>
      </w:r>
      <w:proofErr w:type="spellStart"/>
      <w:r>
        <w:rPr>
          <w:sz w:val="28"/>
          <w:szCs w:val="28"/>
        </w:rPr>
        <w:t>ерекше</w:t>
      </w:r>
      <w:proofErr w:type="spellEnd"/>
      <w:r>
        <w:rPr>
          <w:sz w:val="28"/>
          <w:szCs w:val="28"/>
        </w:rPr>
        <w:t xml:space="preserve"> модель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Ол </w:t>
      </w:r>
      <w:proofErr w:type="spellStart"/>
      <w:r>
        <w:rPr>
          <w:sz w:val="28"/>
          <w:szCs w:val="28"/>
        </w:rPr>
        <w:t>әлемдік</w:t>
      </w:r>
      <w:proofErr w:type="spellEnd"/>
      <w:r>
        <w:rPr>
          <w:sz w:val="28"/>
          <w:szCs w:val="28"/>
        </w:rPr>
        <w:t xml:space="preserve"> </w:t>
      </w:r>
      <w:proofErr w:type="spellStart"/>
      <w:r>
        <w:rPr>
          <w:sz w:val="28"/>
          <w:szCs w:val="28"/>
        </w:rPr>
        <w:t>деңгейдегі</w:t>
      </w:r>
      <w:proofErr w:type="spellEnd"/>
      <w:r>
        <w:rPr>
          <w:sz w:val="28"/>
          <w:szCs w:val="28"/>
        </w:rPr>
        <w:t xml:space="preserve"> Кембридж </w:t>
      </w:r>
      <w:proofErr w:type="spellStart"/>
      <w:r>
        <w:rPr>
          <w:sz w:val="28"/>
          <w:szCs w:val="28"/>
        </w:rPr>
        <w:t>университетін</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еншілес</w:t>
      </w:r>
      <w:proofErr w:type="spellEnd"/>
      <w:r>
        <w:rPr>
          <w:sz w:val="28"/>
          <w:szCs w:val="28"/>
        </w:rPr>
        <w:t xml:space="preserve"> </w:t>
      </w:r>
      <w:proofErr w:type="spellStart"/>
      <w:r>
        <w:rPr>
          <w:sz w:val="28"/>
          <w:szCs w:val="28"/>
        </w:rPr>
        <w:t>компаниялармен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капиталистер</w:t>
      </w:r>
      <w:proofErr w:type="spellEnd"/>
      <w:r>
        <w:rPr>
          <w:sz w:val="28"/>
          <w:szCs w:val="28"/>
        </w:rPr>
        <w:t xml:space="preserve"> </w:t>
      </w:r>
      <w:proofErr w:type="spellStart"/>
      <w:r>
        <w:rPr>
          <w:sz w:val="28"/>
          <w:szCs w:val="28"/>
        </w:rPr>
        <w:t>желісімен</w:t>
      </w:r>
      <w:proofErr w:type="spellEnd"/>
      <w:r>
        <w:rPr>
          <w:sz w:val="28"/>
          <w:szCs w:val="28"/>
        </w:rPr>
        <w:t xml:space="preserve"> </w:t>
      </w:r>
      <w:proofErr w:type="spellStart"/>
      <w:r>
        <w:rPr>
          <w:sz w:val="28"/>
          <w:szCs w:val="28"/>
        </w:rPr>
        <w:t>біріктіреді</w:t>
      </w:r>
      <w:proofErr w:type="spellEnd"/>
      <w:r>
        <w:rPr>
          <w:sz w:val="28"/>
          <w:szCs w:val="28"/>
        </w:rPr>
        <w:t xml:space="preserve"> [5</w:t>
      </w:r>
      <w:r>
        <w:rPr>
          <w:sz w:val="28"/>
          <w:szCs w:val="28"/>
          <w:lang w:val="kk-KZ"/>
        </w:rPr>
        <w:t>1</w:t>
      </w:r>
      <w:r>
        <w:rPr>
          <w:sz w:val="28"/>
          <w:szCs w:val="28"/>
        </w:rPr>
        <w:t xml:space="preserve">]. </w:t>
      </w:r>
      <w:proofErr w:type="spellStart"/>
      <w:r>
        <w:rPr>
          <w:sz w:val="28"/>
          <w:szCs w:val="28"/>
        </w:rPr>
        <w:t>Маңыздысы</w:t>
      </w:r>
      <w:proofErr w:type="spellEnd"/>
      <w:r>
        <w:rPr>
          <w:sz w:val="28"/>
          <w:szCs w:val="28"/>
        </w:rPr>
        <w:t xml:space="preserve">, Silicon </w:t>
      </w:r>
      <w:proofErr w:type="spellStart"/>
      <w:r>
        <w:rPr>
          <w:sz w:val="28"/>
          <w:szCs w:val="28"/>
        </w:rPr>
        <w:t>Fen</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институттардың</w:t>
      </w:r>
      <w:proofErr w:type="spellEnd"/>
      <w:r>
        <w:rPr>
          <w:sz w:val="28"/>
          <w:szCs w:val="28"/>
        </w:rPr>
        <w:t xml:space="preserve"> </w:t>
      </w:r>
      <w:proofErr w:type="spellStart"/>
      <w:r>
        <w:rPr>
          <w:sz w:val="28"/>
          <w:szCs w:val="28"/>
        </w:rPr>
        <w:t>айналасында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көрсетеді</w:t>
      </w:r>
      <w:proofErr w:type="spellEnd"/>
      <w:r>
        <w:rPr>
          <w:sz w:val="28"/>
          <w:szCs w:val="28"/>
        </w:rPr>
        <w:t>.</w:t>
      </w:r>
    </w:p>
    <w:p w14:paraId="15272E59" w14:textId="439DFE70"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Мысалы</w:t>
      </w:r>
      <w:proofErr w:type="spellEnd"/>
      <w:r>
        <w:rPr>
          <w:sz w:val="28"/>
          <w:szCs w:val="28"/>
        </w:rPr>
        <w:t xml:space="preserve">, </w:t>
      </w:r>
      <w:proofErr w:type="spellStart"/>
      <w:r>
        <w:rPr>
          <w:sz w:val="28"/>
          <w:szCs w:val="28"/>
        </w:rPr>
        <w:t>Финляндияның</w:t>
      </w:r>
      <w:proofErr w:type="spellEnd"/>
      <w:r>
        <w:rPr>
          <w:sz w:val="28"/>
          <w:szCs w:val="28"/>
        </w:rPr>
        <w:t xml:space="preserve"> Оулу </w:t>
      </w:r>
      <w:proofErr w:type="spellStart"/>
      <w:r>
        <w:rPr>
          <w:sz w:val="28"/>
          <w:szCs w:val="28"/>
        </w:rPr>
        <w:t>аймағы</w:t>
      </w:r>
      <w:proofErr w:type="spellEnd"/>
      <w:r>
        <w:rPr>
          <w:sz w:val="28"/>
          <w:szCs w:val="28"/>
        </w:rPr>
        <w:t xml:space="preserve"> </w:t>
      </w:r>
      <w:proofErr w:type="spellStart"/>
      <w:r>
        <w:rPr>
          <w:sz w:val="28"/>
          <w:szCs w:val="28"/>
        </w:rPr>
        <w:t>ұялы</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технологиялары</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сәтті</w:t>
      </w:r>
      <w:proofErr w:type="spellEnd"/>
      <w:r>
        <w:rPr>
          <w:sz w:val="28"/>
          <w:szCs w:val="28"/>
        </w:rPr>
        <w:t xml:space="preserve"> АКТ </w:t>
      </w:r>
      <w:proofErr w:type="spellStart"/>
      <w:r>
        <w:rPr>
          <w:sz w:val="28"/>
          <w:szCs w:val="28"/>
        </w:rPr>
        <w:t>кластеріне</w:t>
      </w:r>
      <w:proofErr w:type="spellEnd"/>
      <w:r>
        <w:rPr>
          <w:sz w:val="28"/>
          <w:szCs w:val="28"/>
        </w:rPr>
        <w:t xml:space="preserve"> </w:t>
      </w:r>
      <w:proofErr w:type="spellStart"/>
      <w:r>
        <w:rPr>
          <w:sz w:val="28"/>
          <w:szCs w:val="28"/>
        </w:rPr>
        <w:t>айналды</w:t>
      </w:r>
      <w:proofErr w:type="spellEnd"/>
      <w:r>
        <w:rPr>
          <w:sz w:val="28"/>
          <w:szCs w:val="28"/>
        </w:rPr>
        <w:t xml:space="preserve">. </w:t>
      </w:r>
      <w:proofErr w:type="spellStart"/>
      <w:r>
        <w:rPr>
          <w:sz w:val="28"/>
          <w:szCs w:val="28"/>
        </w:rPr>
        <w:t>Аймақтың</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дамуы</w:t>
      </w:r>
      <w:proofErr w:type="spellEnd"/>
      <w:r>
        <w:rPr>
          <w:sz w:val="28"/>
          <w:szCs w:val="28"/>
        </w:rPr>
        <w:t xml:space="preserve"> 1980 </w:t>
      </w:r>
      <w:proofErr w:type="spellStart"/>
      <w:r>
        <w:rPr>
          <w:sz w:val="28"/>
          <w:szCs w:val="28"/>
        </w:rPr>
        <w:t>жылдары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lastRenderedPageBreak/>
        <w:t>телекоммуникациялық</w:t>
      </w:r>
      <w:proofErr w:type="spellEnd"/>
      <w:r>
        <w:rPr>
          <w:sz w:val="28"/>
          <w:szCs w:val="28"/>
        </w:rPr>
        <w:t xml:space="preserve"> </w:t>
      </w:r>
      <w:proofErr w:type="spellStart"/>
      <w:r>
        <w:rPr>
          <w:sz w:val="28"/>
          <w:szCs w:val="28"/>
        </w:rPr>
        <w:t>компанияның</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орталығынан</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уақытта</w:t>
      </w:r>
      <w:proofErr w:type="spellEnd"/>
      <w:r>
        <w:rPr>
          <w:sz w:val="28"/>
          <w:szCs w:val="28"/>
        </w:rPr>
        <w:t xml:space="preserve"> Nokia) </w:t>
      </w:r>
      <w:proofErr w:type="spellStart"/>
      <w:r>
        <w:rPr>
          <w:sz w:val="28"/>
          <w:szCs w:val="28"/>
        </w:rPr>
        <w:t>және</w:t>
      </w:r>
      <w:proofErr w:type="spellEnd"/>
      <w:r>
        <w:rPr>
          <w:sz w:val="28"/>
          <w:szCs w:val="28"/>
        </w:rPr>
        <w:t xml:space="preserve"> Оулу </w:t>
      </w:r>
      <w:proofErr w:type="spellStart"/>
      <w:r>
        <w:rPr>
          <w:sz w:val="28"/>
          <w:szCs w:val="28"/>
        </w:rPr>
        <w:t>университетінен</w:t>
      </w:r>
      <w:proofErr w:type="spellEnd"/>
      <w:r>
        <w:rPr>
          <w:sz w:val="28"/>
          <w:szCs w:val="28"/>
        </w:rPr>
        <w:t xml:space="preserve"> [5</w:t>
      </w:r>
      <w:r w:rsidR="00ED78BF">
        <w:rPr>
          <w:sz w:val="28"/>
          <w:szCs w:val="28"/>
          <w:lang w:val="kk-KZ"/>
        </w:rPr>
        <w:t>0</w:t>
      </w:r>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ұйымдар</w:t>
      </w:r>
      <w:proofErr w:type="spellEnd"/>
      <w:r>
        <w:rPr>
          <w:sz w:val="28"/>
          <w:szCs w:val="28"/>
        </w:rPr>
        <w:t xml:space="preserve"> </w:t>
      </w:r>
      <w:proofErr w:type="spellStart"/>
      <w:r>
        <w:rPr>
          <w:sz w:val="28"/>
          <w:szCs w:val="28"/>
        </w:rPr>
        <w:t>Оуланы</w:t>
      </w:r>
      <w:proofErr w:type="spellEnd"/>
      <w:r>
        <w:rPr>
          <w:sz w:val="28"/>
          <w:szCs w:val="28"/>
        </w:rPr>
        <w:t xml:space="preserve"> </w:t>
      </w:r>
      <w:proofErr w:type="spellStart"/>
      <w:r>
        <w:rPr>
          <w:sz w:val="28"/>
          <w:szCs w:val="28"/>
        </w:rPr>
        <w:t>гүлденген</w:t>
      </w:r>
      <w:proofErr w:type="spellEnd"/>
      <w:r>
        <w:rPr>
          <w:sz w:val="28"/>
          <w:szCs w:val="28"/>
        </w:rPr>
        <w:t xml:space="preserve"> АКТ </w:t>
      </w:r>
      <w:proofErr w:type="spellStart"/>
      <w:r>
        <w:rPr>
          <w:sz w:val="28"/>
          <w:szCs w:val="28"/>
        </w:rPr>
        <w:t>кластеріне</w:t>
      </w:r>
      <w:proofErr w:type="spellEnd"/>
      <w:r>
        <w:rPr>
          <w:sz w:val="28"/>
          <w:szCs w:val="28"/>
        </w:rPr>
        <w:t xml:space="preserve"> </w:t>
      </w:r>
      <w:proofErr w:type="spellStart"/>
      <w:r>
        <w:rPr>
          <w:sz w:val="28"/>
          <w:szCs w:val="28"/>
        </w:rPr>
        <w:t>айналдыруға</w:t>
      </w:r>
      <w:proofErr w:type="spellEnd"/>
      <w:r>
        <w:rPr>
          <w:sz w:val="28"/>
          <w:szCs w:val="28"/>
        </w:rPr>
        <w:t xml:space="preserve"> </w:t>
      </w:r>
      <w:proofErr w:type="spellStart"/>
      <w:r>
        <w:rPr>
          <w:sz w:val="28"/>
          <w:szCs w:val="28"/>
        </w:rPr>
        <w:t>көмектесу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компаниялардың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экожүйені</w:t>
      </w:r>
      <w:proofErr w:type="spellEnd"/>
      <w:r>
        <w:rPr>
          <w:sz w:val="28"/>
          <w:szCs w:val="28"/>
        </w:rPr>
        <w:t xml:space="preserve"> </w:t>
      </w:r>
      <w:proofErr w:type="spellStart"/>
      <w:r>
        <w:rPr>
          <w:sz w:val="28"/>
          <w:szCs w:val="28"/>
        </w:rPr>
        <w:t>құрды</w:t>
      </w:r>
      <w:proofErr w:type="spellEnd"/>
      <w:r>
        <w:rPr>
          <w:sz w:val="28"/>
          <w:szCs w:val="28"/>
        </w:rPr>
        <w:t>.</w:t>
      </w:r>
    </w:p>
    <w:p w14:paraId="1B29D324" w14:textId="09E474B2"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Еуропадағы</w:t>
      </w:r>
      <w:proofErr w:type="spellEnd"/>
      <w:r>
        <w:rPr>
          <w:sz w:val="28"/>
          <w:szCs w:val="28"/>
        </w:rPr>
        <w:t xml:space="preserve"> </w:t>
      </w:r>
      <w:proofErr w:type="spellStart"/>
      <w:r>
        <w:rPr>
          <w:sz w:val="28"/>
          <w:szCs w:val="28"/>
        </w:rPr>
        <w:t>тағы</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көрнекті</w:t>
      </w:r>
      <w:proofErr w:type="spellEnd"/>
      <w:r>
        <w:rPr>
          <w:sz w:val="28"/>
          <w:szCs w:val="28"/>
        </w:rPr>
        <w:t xml:space="preserve"> АКТ </w:t>
      </w:r>
      <w:proofErr w:type="spellStart"/>
      <w:r>
        <w:rPr>
          <w:sz w:val="28"/>
          <w:szCs w:val="28"/>
        </w:rPr>
        <w:t>кластері-Ұлыбританияның</w:t>
      </w:r>
      <w:proofErr w:type="spellEnd"/>
      <w:r>
        <w:rPr>
          <w:sz w:val="28"/>
          <w:szCs w:val="28"/>
        </w:rPr>
        <w:t xml:space="preserve"> Кембридж </w:t>
      </w:r>
      <w:proofErr w:type="spellStart"/>
      <w:r>
        <w:rPr>
          <w:sz w:val="28"/>
          <w:szCs w:val="28"/>
        </w:rPr>
        <w:t>қаласының</w:t>
      </w:r>
      <w:proofErr w:type="spellEnd"/>
      <w:r>
        <w:rPr>
          <w:sz w:val="28"/>
          <w:szCs w:val="28"/>
        </w:rPr>
        <w:t xml:space="preserve"> </w:t>
      </w:r>
      <w:proofErr w:type="spellStart"/>
      <w:r>
        <w:rPr>
          <w:sz w:val="28"/>
          <w:szCs w:val="28"/>
        </w:rPr>
        <w:t>айналасында</w:t>
      </w:r>
      <w:proofErr w:type="spellEnd"/>
      <w:r>
        <w:rPr>
          <w:sz w:val="28"/>
          <w:szCs w:val="28"/>
        </w:rPr>
        <w:t xml:space="preserve"> </w:t>
      </w:r>
      <w:proofErr w:type="spellStart"/>
      <w:r>
        <w:rPr>
          <w:sz w:val="28"/>
          <w:szCs w:val="28"/>
        </w:rPr>
        <w:t>орналасқан</w:t>
      </w:r>
      <w:proofErr w:type="spellEnd"/>
      <w:r>
        <w:rPr>
          <w:sz w:val="28"/>
          <w:szCs w:val="28"/>
        </w:rPr>
        <w:t xml:space="preserve"> </w:t>
      </w:r>
      <w:r w:rsidR="00A87591">
        <w:rPr>
          <w:sz w:val="28"/>
          <w:szCs w:val="28"/>
        </w:rPr>
        <w:t>«</w:t>
      </w:r>
      <w:r>
        <w:rPr>
          <w:sz w:val="28"/>
          <w:szCs w:val="28"/>
        </w:rPr>
        <w:t xml:space="preserve">Кремний </w:t>
      </w:r>
      <w:proofErr w:type="spellStart"/>
      <w:r>
        <w:rPr>
          <w:sz w:val="28"/>
          <w:szCs w:val="28"/>
        </w:rPr>
        <w:t>алқабы</w:t>
      </w:r>
      <w:proofErr w:type="spellEnd"/>
      <w:r w:rsidR="00A87591">
        <w:rPr>
          <w:sz w:val="28"/>
          <w:szCs w:val="28"/>
        </w:rPr>
        <w:t>»</w:t>
      </w:r>
      <w:r>
        <w:rPr>
          <w:sz w:val="28"/>
          <w:szCs w:val="28"/>
        </w:rPr>
        <w:t xml:space="preserve">. Кластер Кембридж </w:t>
      </w:r>
      <w:proofErr w:type="spellStart"/>
      <w:r>
        <w:rPr>
          <w:sz w:val="28"/>
          <w:szCs w:val="28"/>
        </w:rPr>
        <w:t>университетінің</w:t>
      </w:r>
      <w:proofErr w:type="spellEnd"/>
      <w:r>
        <w:rPr>
          <w:sz w:val="28"/>
          <w:szCs w:val="28"/>
        </w:rPr>
        <w:t xml:space="preserve"> </w:t>
      </w:r>
      <w:proofErr w:type="spellStart"/>
      <w:r>
        <w:rPr>
          <w:sz w:val="28"/>
          <w:szCs w:val="28"/>
        </w:rPr>
        <w:t>айналасында</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университеттің</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зерттеулердің</w:t>
      </w:r>
      <w:proofErr w:type="spellEnd"/>
      <w:r>
        <w:rPr>
          <w:sz w:val="28"/>
          <w:szCs w:val="28"/>
        </w:rPr>
        <w:t xml:space="preserve"> </w:t>
      </w:r>
      <w:proofErr w:type="spellStart"/>
      <w:r>
        <w:rPr>
          <w:sz w:val="28"/>
          <w:szCs w:val="28"/>
        </w:rPr>
        <w:t>технологиялары</w:t>
      </w:r>
      <w:proofErr w:type="spellEnd"/>
      <w:r>
        <w:rPr>
          <w:sz w:val="28"/>
          <w:szCs w:val="28"/>
        </w:rPr>
        <w:t xml:space="preserve"> мен </w:t>
      </w:r>
      <w:proofErr w:type="spellStart"/>
      <w:r>
        <w:rPr>
          <w:sz w:val="28"/>
          <w:szCs w:val="28"/>
        </w:rPr>
        <w:t>коммерциялануын</w:t>
      </w:r>
      <w:proofErr w:type="spellEnd"/>
      <w:r>
        <w:rPr>
          <w:sz w:val="28"/>
          <w:szCs w:val="28"/>
        </w:rPr>
        <w:t xml:space="preserve"> </w:t>
      </w:r>
      <w:proofErr w:type="spellStart"/>
      <w:r>
        <w:rPr>
          <w:sz w:val="28"/>
          <w:szCs w:val="28"/>
        </w:rPr>
        <w:t>ілгерілетуге</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ұмтылысын</w:t>
      </w:r>
      <w:proofErr w:type="spellEnd"/>
      <w:r>
        <w:rPr>
          <w:sz w:val="28"/>
          <w:szCs w:val="28"/>
        </w:rPr>
        <w:t xml:space="preserve"> </w:t>
      </w:r>
      <w:proofErr w:type="spellStart"/>
      <w:r>
        <w:rPr>
          <w:sz w:val="28"/>
          <w:szCs w:val="28"/>
        </w:rPr>
        <w:t>пайдаланды</w:t>
      </w:r>
      <w:proofErr w:type="spellEnd"/>
      <w:r>
        <w:rPr>
          <w:sz w:val="28"/>
          <w:szCs w:val="28"/>
        </w:rPr>
        <w:t xml:space="preserve"> [5</w:t>
      </w:r>
      <w:r w:rsidR="00ED78BF">
        <w:rPr>
          <w:sz w:val="28"/>
          <w:szCs w:val="28"/>
          <w:lang w:val="kk-KZ"/>
        </w:rPr>
        <w:t>1</w:t>
      </w:r>
      <w:r>
        <w:rPr>
          <w:sz w:val="28"/>
          <w:szCs w:val="28"/>
        </w:rPr>
        <w:t xml:space="preserve">]. </w:t>
      </w:r>
      <w:proofErr w:type="spellStart"/>
      <w:r>
        <w:rPr>
          <w:sz w:val="28"/>
          <w:szCs w:val="28"/>
        </w:rPr>
        <w:t>Arm</w:t>
      </w:r>
      <w:proofErr w:type="spellEnd"/>
      <w:r>
        <w:rPr>
          <w:sz w:val="28"/>
          <w:szCs w:val="28"/>
        </w:rPr>
        <w:t xml:space="preserve"> </w:t>
      </w:r>
      <w:proofErr w:type="spellStart"/>
      <w:r>
        <w:rPr>
          <w:sz w:val="28"/>
          <w:szCs w:val="28"/>
        </w:rPr>
        <w:t>және</w:t>
      </w:r>
      <w:proofErr w:type="spellEnd"/>
      <w:r>
        <w:rPr>
          <w:sz w:val="28"/>
          <w:szCs w:val="28"/>
        </w:rPr>
        <w:t xml:space="preserve"> Cambridge Silicon Radio (CSR) </w:t>
      </w:r>
      <w:proofErr w:type="spellStart"/>
      <w:r>
        <w:rPr>
          <w:sz w:val="28"/>
          <w:szCs w:val="28"/>
        </w:rPr>
        <w:t>сияқты</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компаниялар</w:t>
      </w:r>
      <w:proofErr w:type="spellEnd"/>
      <w:r>
        <w:rPr>
          <w:sz w:val="28"/>
          <w:szCs w:val="28"/>
        </w:rPr>
        <w:t xml:space="preserve"> осы </w:t>
      </w:r>
      <w:proofErr w:type="spellStart"/>
      <w:r>
        <w:rPr>
          <w:sz w:val="28"/>
          <w:szCs w:val="28"/>
        </w:rPr>
        <w:t>ортадан</w:t>
      </w:r>
      <w:proofErr w:type="spellEnd"/>
      <w:r>
        <w:rPr>
          <w:sz w:val="28"/>
          <w:szCs w:val="28"/>
        </w:rPr>
        <w:t xml:space="preserve"> </w:t>
      </w:r>
      <w:proofErr w:type="spellStart"/>
      <w:r>
        <w:rPr>
          <w:sz w:val="28"/>
          <w:szCs w:val="28"/>
        </w:rPr>
        <w:t>шықты</w:t>
      </w:r>
      <w:proofErr w:type="spellEnd"/>
      <w:r>
        <w:rPr>
          <w:sz w:val="28"/>
          <w:szCs w:val="28"/>
        </w:rPr>
        <w:t>.</w:t>
      </w:r>
    </w:p>
    <w:p w14:paraId="2E95D882" w14:textId="5B9B75EC"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Францияда</w:t>
      </w:r>
      <w:proofErr w:type="spellEnd"/>
      <w:r>
        <w:rPr>
          <w:sz w:val="28"/>
          <w:szCs w:val="28"/>
        </w:rPr>
        <w:t xml:space="preserve"> </w:t>
      </w:r>
      <w:r w:rsidR="00A87591">
        <w:rPr>
          <w:sz w:val="28"/>
          <w:szCs w:val="28"/>
        </w:rPr>
        <w:t>«</w:t>
      </w:r>
      <w:r>
        <w:rPr>
          <w:sz w:val="28"/>
          <w:szCs w:val="28"/>
        </w:rPr>
        <w:t xml:space="preserve">София </w:t>
      </w:r>
      <w:proofErr w:type="spellStart"/>
      <w:r>
        <w:rPr>
          <w:sz w:val="28"/>
          <w:szCs w:val="28"/>
        </w:rPr>
        <w:t>Антиполис</w:t>
      </w:r>
      <w:proofErr w:type="spellEnd"/>
      <w:r w:rsidR="00A87591">
        <w:rPr>
          <w:sz w:val="28"/>
          <w:szCs w:val="28"/>
        </w:rPr>
        <w:t>»</w:t>
      </w:r>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паркі</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тағы</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сәтті</w:t>
      </w:r>
      <w:proofErr w:type="spellEnd"/>
      <w:r>
        <w:rPr>
          <w:sz w:val="28"/>
          <w:szCs w:val="28"/>
        </w:rPr>
        <w:t xml:space="preserve"> </w:t>
      </w:r>
      <w:proofErr w:type="spellStart"/>
      <w:r>
        <w:rPr>
          <w:sz w:val="28"/>
          <w:szCs w:val="28"/>
        </w:rPr>
        <w:t>тәсілін</w:t>
      </w:r>
      <w:proofErr w:type="spellEnd"/>
      <w:r>
        <w:rPr>
          <w:sz w:val="28"/>
          <w:szCs w:val="28"/>
        </w:rPr>
        <w:t xml:space="preserve"> </w:t>
      </w:r>
      <w:proofErr w:type="spellStart"/>
      <w:r>
        <w:rPr>
          <w:sz w:val="28"/>
          <w:szCs w:val="28"/>
        </w:rPr>
        <w:t>көрсетеді</w:t>
      </w:r>
      <w:proofErr w:type="spellEnd"/>
      <w:r>
        <w:rPr>
          <w:sz w:val="28"/>
          <w:szCs w:val="28"/>
        </w:rPr>
        <w:t xml:space="preserve">. 1960 </w:t>
      </w:r>
      <w:proofErr w:type="spellStart"/>
      <w:r>
        <w:rPr>
          <w:sz w:val="28"/>
          <w:szCs w:val="28"/>
        </w:rPr>
        <w:t>жылдары</w:t>
      </w:r>
      <w:proofErr w:type="spellEnd"/>
      <w:r>
        <w:rPr>
          <w:sz w:val="28"/>
          <w:szCs w:val="28"/>
        </w:rPr>
        <w:t xml:space="preserve"> </w:t>
      </w:r>
      <w:proofErr w:type="spellStart"/>
      <w:r>
        <w:rPr>
          <w:sz w:val="28"/>
          <w:szCs w:val="28"/>
        </w:rPr>
        <w:t>құрылған</w:t>
      </w:r>
      <w:proofErr w:type="spellEnd"/>
      <w:r>
        <w:rPr>
          <w:sz w:val="28"/>
          <w:szCs w:val="28"/>
        </w:rPr>
        <w:t xml:space="preserve"> София </w:t>
      </w:r>
      <w:proofErr w:type="spellStart"/>
      <w:r>
        <w:rPr>
          <w:sz w:val="28"/>
          <w:szCs w:val="28"/>
        </w:rPr>
        <w:t>Антиполис</w:t>
      </w:r>
      <w:proofErr w:type="spellEnd"/>
      <w:r>
        <w:rPr>
          <w:sz w:val="28"/>
          <w:szCs w:val="28"/>
        </w:rPr>
        <w:t xml:space="preserve"> </w:t>
      </w:r>
      <w:proofErr w:type="spellStart"/>
      <w:r>
        <w:rPr>
          <w:sz w:val="28"/>
          <w:szCs w:val="28"/>
        </w:rPr>
        <w:t>көптеген</w:t>
      </w:r>
      <w:proofErr w:type="spellEnd"/>
      <w:r>
        <w:rPr>
          <w:sz w:val="28"/>
          <w:szCs w:val="28"/>
        </w:rPr>
        <w:t xml:space="preserve"> АКТ </w:t>
      </w:r>
      <w:proofErr w:type="spellStart"/>
      <w:r>
        <w:rPr>
          <w:sz w:val="28"/>
          <w:szCs w:val="28"/>
        </w:rPr>
        <w:t>компаниялары</w:t>
      </w:r>
      <w:proofErr w:type="spellEnd"/>
      <w:r>
        <w:rPr>
          <w:sz w:val="28"/>
          <w:szCs w:val="28"/>
        </w:rPr>
        <w:t xml:space="preserve"> мен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институттарының</w:t>
      </w:r>
      <w:proofErr w:type="spellEnd"/>
      <w:r>
        <w:rPr>
          <w:sz w:val="28"/>
          <w:szCs w:val="28"/>
        </w:rPr>
        <w:t xml:space="preserve"> </w:t>
      </w:r>
      <w:proofErr w:type="spellStart"/>
      <w:r>
        <w:rPr>
          <w:sz w:val="28"/>
          <w:szCs w:val="28"/>
        </w:rPr>
        <w:t>үйі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Ол </w:t>
      </w:r>
      <w:proofErr w:type="spellStart"/>
      <w:r>
        <w:rPr>
          <w:sz w:val="28"/>
          <w:szCs w:val="28"/>
        </w:rPr>
        <w:t>пәнаралық</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өркендеді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Францияның</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көзқарасын</w:t>
      </w:r>
      <w:proofErr w:type="spellEnd"/>
      <w:r>
        <w:rPr>
          <w:sz w:val="28"/>
          <w:szCs w:val="28"/>
        </w:rPr>
        <w:t xml:space="preserve"> </w:t>
      </w:r>
      <w:proofErr w:type="spellStart"/>
      <w:r>
        <w:rPr>
          <w:sz w:val="28"/>
          <w:szCs w:val="28"/>
        </w:rPr>
        <w:t>көрсетеді</w:t>
      </w:r>
      <w:proofErr w:type="spellEnd"/>
      <w:r>
        <w:rPr>
          <w:sz w:val="28"/>
          <w:szCs w:val="28"/>
        </w:rPr>
        <w:t xml:space="preserve"> [</w:t>
      </w:r>
      <w:r w:rsidR="0078080C">
        <w:rPr>
          <w:sz w:val="28"/>
          <w:szCs w:val="28"/>
          <w:lang w:val="kk-KZ"/>
        </w:rPr>
        <w:t>5</w:t>
      </w:r>
      <w:r>
        <w:rPr>
          <w:sz w:val="28"/>
          <w:szCs w:val="28"/>
        </w:rPr>
        <w:t>2].</w:t>
      </w:r>
    </w:p>
    <w:p w14:paraId="459FB131"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Еуропада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тәсілдері</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береді</w:t>
      </w:r>
      <w:proofErr w:type="spellEnd"/>
      <w:r>
        <w:rPr>
          <w:sz w:val="28"/>
          <w:szCs w:val="28"/>
        </w:rPr>
        <w:t xml:space="preserve">. Оулу, Кремний </w:t>
      </w:r>
      <w:proofErr w:type="spellStart"/>
      <w:r>
        <w:rPr>
          <w:sz w:val="28"/>
          <w:szCs w:val="28"/>
        </w:rPr>
        <w:t>алқабы</w:t>
      </w:r>
      <w:proofErr w:type="spellEnd"/>
      <w:r>
        <w:rPr>
          <w:sz w:val="28"/>
          <w:szCs w:val="28"/>
        </w:rPr>
        <w:t xml:space="preserve"> </w:t>
      </w:r>
      <w:proofErr w:type="spellStart"/>
      <w:r>
        <w:rPr>
          <w:sz w:val="28"/>
          <w:szCs w:val="28"/>
        </w:rPr>
        <w:t>және</w:t>
      </w:r>
      <w:proofErr w:type="spellEnd"/>
      <w:r>
        <w:rPr>
          <w:sz w:val="28"/>
          <w:szCs w:val="28"/>
        </w:rPr>
        <w:t xml:space="preserve"> София </w:t>
      </w:r>
      <w:proofErr w:type="spellStart"/>
      <w:r>
        <w:rPr>
          <w:sz w:val="28"/>
          <w:szCs w:val="28"/>
        </w:rPr>
        <w:t>Антиполистің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өнеркәсіптік</w:t>
      </w:r>
      <w:proofErr w:type="spellEnd"/>
      <w:r>
        <w:rPr>
          <w:sz w:val="28"/>
          <w:szCs w:val="28"/>
        </w:rPr>
        <w:t xml:space="preserve"> </w:t>
      </w:r>
      <w:proofErr w:type="spellStart"/>
      <w:r>
        <w:rPr>
          <w:sz w:val="28"/>
          <w:szCs w:val="28"/>
        </w:rPr>
        <w:t>мамандану</w:t>
      </w:r>
      <w:proofErr w:type="spellEnd"/>
      <w:r>
        <w:rPr>
          <w:sz w:val="28"/>
          <w:szCs w:val="28"/>
        </w:rPr>
        <w:t xml:space="preserve"> (Оулу </w:t>
      </w:r>
      <w:proofErr w:type="spellStart"/>
      <w:r>
        <w:rPr>
          <w:sz w:val="28"/>
          <w:szCs w:val="28"/>
        </w:rPr>
        <w:t>сияқты</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Кембридждегідей</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екеуінің</w:t>
      </w:r>
      <w:proofErr w:type="spellEnd"/>
      <w:r>
        <w:rPr>
          <w:sz w:val="28"/>
          <w:szCs w:val="28"/>
        </w:rPr>
        <w:t xml:space="preserve"> де </w:t>
      </w:r>
      <w:proofErr w:type="spellStart"/>
      <w:r>
        <w:rPr>
          <w:sz w:val="28"/>
          <w:szCs w:val="28"/>
        </w:rPr>
        <w:t>үйлесімі</w:t>
      </w:r>
      <w:proofErr w:type="spellEnd"/>
      <w:r>
        <w:rPr>
          <w:sz w:val="28"/>
          <w:szCs w:val="28"/>
        </w:rPr>
        <w:t xml:space="preserve"> (София </w:t>
      </w:r>
      <w:proofErr w:type="spellStart"/>
      <w:r>
        <w:rPr>
          <w:sz w:val="28"/>
          <w:szCs w:val="28"/>
        </w:rPr>
        <w:t>Антиполисіндегідей</w:t>
      </w:r>
      <w:proofErr w:type="spellEnd"/>
      <w:r>
        <w:rPr>
          <w:sz w:val="28"/>
          <w:szCs w:val="28"/>
        </w:rPr>
        <w:t xml:space="preserve">) </w:t>
      </w:r>
      <w:proofErr w:type="spellStart"/>
      <w:r>
        <w:rPr>
          <w:sz w:val="28"/>
          <w:szCs w:val="28"/>
        </w:rPr>
        <w:t>тұрғысынан</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артықшылықтарды</w:t>
      </w:r>
      <w:proofErr w:type="spellEnd"/>
      <w:r>
        <w:rPr>
          <w:sz w:val="28"/>
          <w:szCs w:val="28"/>
        </w:rPr>
        <w:t xml:space="preserve"> </w:t>
      </w:r>
      <w:proofErr w:type="spellStart"/>
      <w:r>
        <w:rPr>
          <w:sz w:val="28"/>
          <w:szCs w:val="28"/>
        </w:rPr>
        <w:t>пайдаланудың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мысалдар</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орталар</w:t>
      </w:r>
      <w:proofErr w:type="spellEnd"/>
      <w:r>
        <w:rPr>
          <w:sz w:val="28"/>
          <w:szCs w:val="28"/>
        </w:rPr>
        <w:t xml:space="preserve">,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экономикалық</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ілгерілетудегі</w:t>
      </w:r>
      <w:proofErr w:type="spellEnd"/>
      <w:r>
        <w:rPr>
          <w:sz w:val="28"/>
          <w:szCs w:val="28"/>
        </w:rPr>
        <w:t xml:space="preserve"> </w:t>
      </w:r>
      <w:proofErr w:type="spellStart"/>
      <w:r>
        <w:rPr>
          <w:sz w:val="28"/>
          <w:szCs w:val="28"/>
        </w:rPr>
        <w:t>ынтымақтастықтың</w:t>
      </w:r>
      <w:proofErr w:type="spellEnd"/>
      <w:r>
        <w:rPr>
          <w:sz w:val="28"/>
          <w:szCs w:val="28"/>
        </w:rPr>
        <w:t xml:space="preserve"> </w:t>
      </w:r>
      <w:proofErr w:type="spellStart"/>
      <w:r>
        <w:rPr>
          <w:sz w:val="28"/>
          <w:szCs w:val="28"/>
        </w:rPr>
        <w:t>құндылығын</w:t>
      </w:r>
      <w:proofErr w:type="spellEnd"/>
      <w:r>
        <w:rPr>
          <w:sz w:val="28"/>
          <w:szCs w:val="28"/>
        </w:rPr>
        <w:t xml:space="preserve"> </w:t>
      </w:r>
      <w:proofErr w:type="spellStart"/>
      <w:r>
        <w:rPr>
          <w:sz w:val="28"/>
          <w:szCs w:val="28"/>
        </w:rPr>
        <w:t>көрсетеді</w:t>
      </w:r>
      <w:proofErr w:type="spellEnd"/>
      <w:r>
        <w:rPr>
          <w:sz w:val="28"/>
          <w:szCs w:val="28"/>
        </w:rPr>
        <w:t>.</w:t>
      </w:r>
    </w:p>
    <w:p w14:paraId="1A5D86F6"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Еуропадағы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тәсілдері</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ақпарат</w:t>
      </w:r>
      <w:proofErr w:type="spellEnd"/>
      <w:r>
        <w:rPr>
          <w:sz w:val="28"/>
          <w:szCs w:val="28"/>
        </w:rPr>
        <w:t xml:space="preserve"> пен </w:t>
      </w:r>
      <w:proofErr w:type="spellStart"/>
      <w:r>
        <w:rPr>
          <w:sz w:val="28"/>
          <w:szCs w:val="28"/>
        </w:rPr>
        <w:t>салдар</w:t>
      </w:r>
      <w:proofErr w:type="spellEnd"/>
      <w:r>
        <w:rPr>
          <w:sz w:val="28"/>
          <w:szCs w:val="28"/>
        </w:rPr>
        <w:t xml:space="preserve"> </w:t>
      </w:r>
      <w:proofErr w:type="spellStart"/>
      <w:r>
        <w:rPr>
          <w:sz w:val="28"/>
          <w:szCs w:val="28"/>
        </w:rPr>
        <w:t>береді</w:t>
      </w:r>
      <w:proofErr w:type="spellEnd"/>
      <w:r>
        <w:rPr>
          <w:sz w:val="28"/>
          <w:szCs w:val="28"/>
        </w:rPr>
        <w:t>:</w:t>
      </w:r>
    </w:p>
    <w:p w14:paraId="110F3CE6"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а) </w:t>
      </w:r>
      <w:proofErr w:type="spellStart"/>
      <w:r>
        <w:rPr>
          <w:i/>
          <w:sz w:val="28"/>
          <w:szCs w:val="28"/>
        </w:rPr>
        <w:t>Жергілікті</w:t>
      </w:r>
      <w:proofErr w:type="spellEnd"/>
      <w:r>
        <w:rPr>
          <w:i/>
          <w:sz w:val="28"/>
          <w:szCs w:val="28"/>
        </w:rPr>
        <w:t xml:space="preserve"> </w:t>
      </w:r>
      <w:proofErr w:type="spellStart"/>
      <w:r>
        <w:rPr>
          <w:i/>
          <w:sz w:val="28"/>
          <w:szCs w:val="28"/>
        </w:rPr>
        <w:t>артықшылықтарды</w:t>
      </w:r>
      <w:proofErr w:type="spellEnd"/>
      <w:r>
        <w:rPr>
          <w:i/>
          <w:sz w:val="28"/>
          <w:szCs w:val="28"/>
        </w:rPr>
        <w:t xml:space="preserve"> </w:t>
      </w:r>
      <w:proofErr w:type="spellStart"/>
      <w:r>
        <w:rPr>
          <w:i/>
          <w:sz w:val="28"/>
          <w:szCs w:val="28"/>
        </w:rPr>
        <w:t>пайдалану</w:t>
      </w:r>
      <w:proofErr w:type="spellEnd"/>
      <w:r>
        <w:rPr>
          <w:sz w:val="28"/>
          <w:szCs w:val="28"/>
        </w:rPr>
        <w:t xml:space="preserve">. Оулу, Кремний </w:t>
      </w:r>
      <w:proofErr w:type="spellStart"/>
      <w:r>
        <w:rPr>
          <w:sz w:val="28"/>
          <w:szCs w:val="28"/>
        </w:rPr>
        <w:t>алқабы</w:t>
      </w:r>
      <w:proofErr w:type="spellEnd"/>
      <w:r>
        <w:rPr>
          <w:sz w:val="28"/>
          <w:szCs w:val="28"/>
        </w:rPr>
        <w:t xml:space="preserve"> </w:t>
      </w:r>
      <w:proofErr w:type="spellStart"/>
      <w:r>
        <w:rPr>
          <w:sz w:val="28"/>
          <w:szCs w:val="28"/>
        </w:rPr>
        <w:t>және</w:t>
      </w:r>
      <w:proofErr w:type="spellEnd"/>
      <w:r>
        <w:rPr>
          <w:sz w:val="28"/>
          <w:szCs w:val="28"/>
        </w:rPr>
        <w:t xml:space="preserve"> София </w:t>
      </w:r>
      <w:proofErr w:type="spellStart"/>
      <w:r>
        <w:rPr>
          <w:sz w:val="28"/>
          <w:szCs w:val="28"/>
        </w:rPr>
        <w:t>Антиполистің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артықшылықтар</w:t>
      </w:r>
      <w:proofErr w:type="spellEnd"/>
      <w:r>
        <w:rPr>
          <w:sz w:val="28"/>
          <w:szCs w:val="28"/>
        </w:rPr>
        <w:t xml:space="preserve"> мен бар </w:t>
      </w:r>
      <w:proofErr w:type="spellStart"/>
      <w:r>
        <w:rPr>
          <w:sz w:val="28"/>
          <w:szCs w:val="28"/>
        </w:rPr>
        <w:t>ресурстарды</w:t>
      </w:r>
      <w:proofErr w:type="spellEnd"/>
      <w:r>
        <w:rPr>
          <w:sz w:val="28"/>
          <w:szCs w:val="28"/>
        </w:rPr>
        <w:t xml:space="preserve"> </w:t>
      </w:r>
      <w:proofErr w:type="spellStart"/>
      <w:r>
        <w:rPr>
          <w:sz w:val="28"/>
          <w:szCs w:val="28"/>
        </w:rPr>
        <w:t>пайдаланудың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Аймақтың</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өндірістік</w:t>
      </w:r>
      <w:proofErr w:type="spellEnd"/>
      <w:r>
        <w:rPr>
          <w:sz w:val="28"/>
          <w:szCs w:val="28"/>
        </w:rPr>
        <w:t xml:space="preserve"> </w:t>
      </w:r>
      <w:proofErr w:type="spellStart"/>
      <w:r>
        <w:rPr>
          <w:sz w:val="28"/>
          <w:szCs w:val="28"/>
        </w:rPr>
        <w:t>тәжірибесін</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академиялық</w:t>
      </w:r>
      <w:proofErr w:type="spellEnd"/>
      <w:r>
        <w:rPr>
          <w:sz w:val="28"/>
          <w:szCs w:val="28"/>
        </w:rPr>
        <w:t xml:space="preserve"> </w:t>
      </w:r>
      <w:proofErr w:type="spellStart"/>
      <w:r>
        <w:rPr>
          <w:sz w:val="28"/>
          <w:szCs w:val="28"/>
        </w:rPr>
        <w:t>жетістіктерін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анықтау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пайдалану</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негіз</w:t>
      </w:r>
      <w:proofErr w:type="spellEnd"/>
      <w:r>
        <w:rPr>
          <w:sz w:val="28"/>
          <w:szCs w:val="28"/>
        </w:rPr>
        <w:t xml:space="preserve"> бола </w:t>
      </w:r>
      <w:proofErr w:type="spellStart"/>
      <w:r>
        <w:rPr>
          <w:sz w:val="28"/>
          <w:szCs w:val="28"/>
        </w:rPr>
        <w:t>алады</w:t>
      </w:r>
      <w:proofErr w:type="spellEnd"/>
      <w:r>
        <w:rPr>
          <w:sz w:val="28"/>
          <w:szCs w:val="28"/>
        </w:rPr>
        <w:t>.</w:t>
      </w:r>
    </w:p>
    <w:p w14:paraId="109FF982"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б) </w:t>
      </w:r>
      <w:proofErr w:type="spellStart"/>
      <w:r>
        <w:rPr>
          <w:i/>
          <w:sz w:val="28"/>
          <w:szCs w:val="28"/>
        </w:rPr>
        <w:t>Мүдделі</w:t>
      </w:r>
      <w:proofErr w:type="spellEnd"/>
      <w:r>
        <w:rPr>
          <w:i/>
          <w:sz w:val="28"/>
          <w:szCs w:val="28"/>
        </w:rPr>
        <w:t xml:space="preserve"> </w:t>
      </w:r>
      <w:proofErr w:type="spellStart"/>
      <w:r>
        <w:rPr>
          <w:i/>
          <w:sz w:val="28"/>
          <w:szCs w:val="28"/>
        </w:rPr>
        <w:t>тараптар</w:t>
      </w:r>
      <w:proofErr w:type="spellEnd"/>
      <w:r>
        <w:rPr>
          <w:i/>
          <w:sz w:val="28"/>
          <w:szCs w:val="28"/>
        </w:rPr>
        <w:t xml:space="preserve"> </w:t>
      </w:r>
      <w:proofErr w:type="spellStart"/>
      <w:r>
        <w:rPr>
          <w:i/>
          <w:sz w:val="28"/>
          <w:szCs w:val="28"/>
        </w:rPr>
        <w:t>арасындағы</w:t>
      </w:r>
      <w:proofErr w:type="spellEnd"/>
      <w:r>
        <w:rPr>
          <w:i/>
          <w:sz w:val="28"/>
          <w:szCs w:val="28"/>
        </w:rPr>
        <w:t xml:space="preserve"> </w:t>
      </w:r>
      <w:proofErr w:type="spellStart"/>
      <w:r>
        <w:rPr>
          <w:i/>
          <w:sz w:val="28"/>
          <w:szCs w:val="28"/>
        </w:rPr>
        <w:t>ынтымақтастық</w:t>
      </w:r>
      <w:proofErr w:type="spellEnd"/>
      <w:r>
        <w:rPr>
          <w:sz w:val="28"/>
          <w:szCs w:val="28"/>
        </w:rPr>
        <w:t xml:space="preserve">. </w:t>
      </w:r>
      <w:proofErr w:type="spellStart"/>
      <w:r>
        <w:rPr>
          <w:sz w:val="28"/>
          <w:szCs w:val="28"/>
        </w:rPr>
        <w:t>Еуропалық</w:t>
      </w:r>
      <w:proofErr w:type="spellEnd"/>
      <w:r>
        <w:rPr>
          <w:sz w:val="28"/>
          <w:szCs w:val="28"/>
        </w:rPr>
        <w:t xml:space="preserve"> АКТ </w:t>
      </w:r>
      <w:proofErr w:type="spellStart"/>
      <w:r>
        <w:rPr>
          <w:sz w:val="28"/>
          <w:szCs w:val="28"/>
        </w:rPr>
        <w:t>кластерлері</w:t>
      </w:r>
      <w:proofErr w:type="spellEnd"/>
      <w:r>
        <w:rPr>
          <w:sz w:val="28"/>
          <w:szCs w:val="28"/>
        </w:rPr>
        <w:t xml:space="preserve"> Академия,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пен </w:t>
      </w:r>
      <w:proofErr w:type="spellStart"/>
      <w:r>
        <w:rPr>
          <w:sz w:val="28"/>
          <w:szCs w:val="28"/>
        </w:rPr>
        <w:t>серіктестіктің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қарым-қатынас</w:t>
      </w:r>
      <w:proofErr w:type="spellEnd"/>
      <w:r>
        <w:rPr>
          <w:sz w:val="28"/>
          <w:szCs w:val="28"/>
        </w:rPr>
        <w:t xml:space="preserve"> </w:t>
      </w:r>
      <w:proofErr w:type="spellStart"/>
      <w:r>
        <w:rPr>
          <w:sz w:val="28"/>
          <w:szCs w:val="28"/>
        </w:rPr>
        <w:t>орнату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трансферті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бастамалары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платформалар</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инновацияларға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етіп</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w:t>
      </w:r>
    </w:p>
    <w:p w14:paraId="64339B4F"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в) </w:t>
      </w:r>
      <w:proofErr w:type="spellStart"/>
      <w:r>
        <w:rPr>
          <w:i/>
          <w:sz w:val="28"/>
          <w:szCs w:val="28"/>
        </w:rPr>
        <w:t>Технологияларды</w:t>
      </w:r>
      <w:proofErr w:type="spellEnd"/>
      <w:r>
        <w:rPr>
          <w:i/>
          <w:sz w:val="28"/>
          <w:szCs w:val="28"/>
        </w:rPr>
        <w:t xml:space="preserve"> беру </w:t>
      </w:r>
      <w:proofErr w:type="spellStart"/>
      <w:r>
        <w:rPr>
          <w:i/>
          <w:sz w:val="28"/>
          <w:szCs w:val="28"/>
        </w:rPr>
        <w:t>және</w:t>
      </w:r>
      <w:proofErr w:type="spellEnd"/>
      <w:r>
        <w:rPr>
          <w:i/>
          <w:sz w:val="28"/>
          <w:szCs w:val="28"/>
        </w:rPr>
        <w:t xml:space="preserve"> </w:t>
      </w:r>
      <w:proofErr w:type="spellStart"/>
      <w:r>
        <w:rPr>
          <w:i/>
          <w:sz w:val="28"/>
          <w:szCs w:val="28"/>
        </w:rPr>
        <w:t>коммерцияландыру</w:t>
      </w:r>
      <w:proofErr w:type="spellEnd"/>
      <w:r>
        <w:rPr>
          <w:sz w:val="28"/>
          <w:szCs w:val="28"/>
        </w:rPr>
        <w:t xml:space="preserve">. Кремний </w:t>
      </w:r>
      <w:proofErr w:type="spellStart"/>
      <w:r>
        <w:rPr>
          <w:sz w:val="28"/>
          <w:szCs w:val="28"/>
        </w:rPr>
        <w:t>алқабында</w:t>
      </w:r>
      <w:proofErr w:type="spellEnd"/>
      <w:r>
        <w:rPr>
          <w:sz w:val="28"/>
          <w:szCs w:val="28"/>
        </w:rPr>
        <w:t xml:space="preserve"> </w:t>
      </w:r>
      <w:proofErr w:type="spellStart"/>
      <w:r>
        <w:rPr>
          <w:sz w:val="28"/>
          <w:szCs w:val="28"/>
        </w:rPr>
        <w:t>және</w:t>
      </w:r>
      <w:proofErr w:type="spellEnd"/>
      <w:r>
        <w:rPr>
          <w:sz w:val="28"/>
          <w:szCs w:val="28"/>
        </w:rPr>
        <w:t xml:space="preserve"> София </w:t>
      </w:r>
      <w:proofErr w:type="spellStart"/>
      <w:r>
        <w:rPr>
          <w:sz w:val="28"/>
          <w:szCs w:val="28"/>
        </w:rPr>
        <w:t>Антиполисте</w:t>
      </w:r>
      <w:proofErr w:type="spellEnd"/>
      <w:r>
        <w:rPr>
          <w:sz w:val="28"/>
          <w:szCs w:val="28"/>
        </w:rPr>
        <w:t xml:space="preserve"> </w:t>
      </w:r>
      <w:proofErr w:type="spellStart"/>
      <w:r>
        <w:rPr>
          <w:sz w:val="28"/>
          <w:szCs w:val="28"/>
        </w:rPr>
        <w:t>танымал</w:t>
      </w:r>
      <w:proofErr w:type="spellEnd"/>
      <w:r>
        <w:rPr>
          <w:sz w:val="28"/>
          <w:szCs w:val="28"/>
        </w:rPr>
        <w:t xml:space="preserve"> </w:t>
      </w:r>
      <w:proofErr w:type="spellStart"/>
      <w:r>
        <w:rPr>
          <w:sz w:val="28"/>
          <w:szCs w:val="28"/>
        </w:rPr>
        <w:t>университеттердің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технологияларды</w:t>
      </w:r>
      <w:proofErr w:type="spellEnd"/>
      <w:r>
        <w:rPr>
          <w:sz w:val="28"/>
          <w:szCs w:val="28"/>
        </w:rPr>
        <w:t xml:space="preserve"> беру мен </w:t>
      </w:r>
      <w:proofErr w:type="spellStart"/>
      <w:r>
        <w:rPr>
          <w:sz w:val="28"/>
          <w:szCs w:val="28"/>
        </w:rPr>
        <w:t>академиялық</w:t>
      </w:r>
      <w:proofErr w:type="spellEnd"/>
      <w:r>
        <w:rPr>
          <w:sz w:val="28"/>
          <w:szCs w:val="28"/>
        </w:rPr>
        <w:t xml:space="preserve"> </w:t>
      </w:r>
      <w:proofErr w:type="spellStart"/>
      <w:r>
        <w:rPr>
          <w:sz w:val="28"/>
          <w:szCs w:val="28"/>
        </w:rPr>
        <w:t>зерттеулерді</w:t>
      </w:r>
      <w:proofErr w:type="spellEnd"/>
      <w:r>
        <w:rPr>
          <w:sz w:val="28"/>
          <w:szCs w:val="28"/>
        </w:rPr>
        <w:t xml:space="preserve"> </w:t>
      </w:r>
      <w:proofErr w:type="spellStart"/>
      <w:r>
        <w:rPr>
          <w:sz w:val="28"/>
          <w:szCs w:val="28"/>
        </w:rPr>
        <w:t>коммерцияландырудың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Академия мен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еншілес</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кәсіпкерлікке</w:t>
      </w:r>
      <w:proofErr w:type="spellEnd"/>
      <w:r>
        <w:rPr>
          <w:sz w:val="28"/>
          <w:szCs w:val="28"/>
        </w:rPr>
        <w:t xml:space="preserve"> </w:t>
      </w:r>
      <w:proofErr w:type="spellStart"/>
      <w:r>
        <w:rPr>
          <w:sz w:val="28"/>
          <w:szCs w:val="28"/>
        </w:rPr>
        <w:lastRenderedPageBreak/>
        <w:t>қолдау</w:t>
      </w:r>
      <w:proofErr w:type="spellEnd"/>
      <w:r>
        <w:rPr>
          <w:sz w:val="28"/>
          <w:szCs w:val="28"/>
        </w:rPr>
        <w:t xml:space="preserve"> </w:t>
      </w:r>
      <w:proofErr w:type="spellStart"/>
      <w:r>
        <w:rPr>
          <w:sz w:val="28"/>
          <w:szCs w:val="28"/>
        </w:rPr>
        <w:t>көрсету</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нәтижелерін</w:t>
      </w:r>
      <w:proofErr w:type="spellEnd"/>
      <w:r>
        <w:rPr>
          <w:sz w:val="28"/>
          <w:szCs w:val="28"/>
        </w:rPr>
        <w:t xml:space="preserve"> </w:t>
      </w:r>
      <w:proofErr w:type="spellStart"/>
      <w:r>
        <w:rPr>
          <w:sz w:val="28"/>
          <w:szCs w:val="28"/>
        </w:rPr>
        <w:t>нарықта</w:t>
      </w:r>
      <w:proofErr w:type="spellEnd"/>
      <w:r>
        <w:rPr>
          <w:sz w:val="28"/>
          <w:szCs w:val="28"/>
        </w:rPr>
        <w:t xml:space="preserve"> </w:t>
      </w:r>
      <w:proofErr w:type="spellStart"/>
      <w:r>
        <w:rPr>
          <w:sz w:val="28"/>
          <w:szCs w:val="28"/>
        </w:rPr>
        <w:t>сұранысқа</w:t>
      </w:r>
      <w:proofErr w:type="spellEnd"/>
      <w:r>
        <w:rPr>
          <w:sz w:val="28"/>
          <w:szCs w:val="28"/>
        </w:rPr>
        <w:t xml:space="preserve"> </w:t>
      </w:r>
      <w:proofErr w:type="spellStart"/>
      <w:r>
        <w:rPr>
          <w:sz w:val="28"/>
          <w:szCs w:val="28"/>
        </w:rPr>
        <w:t>ие</w:t>
      </w:r>
      <w:proofErr w:type="spellEnd"/>
      <w:r>
        <w:rPr>
          <w:sz w:val="28"/>
          <w:szCs w:val="28"/>
        </w:rPr>
        <w:t xml:space="preserve"> </w:t>
      </w:r>
      <w:proofErr w:type="spellStart"/>
      <w:r>
        <w:rPr>
          <w:sz w:val="28"/>
          <w:szCs w:val="28"/>
        </w:rPr>
        <w:t>өнімдер</w:t>
      </w:r>
      <w:proofErr w:type="spellEnd"/>
      <w:r>
        <w:rPr>
          <w:sz w:val="28"/>
          <w:szCs w:val="28"/>
        </w:rPr>
        <w:t xml:space="preserve"> мен </w:t>
      </w:r>
      <w:proofErr w:type="spellStart"/>
      <w:r>
        <w:rPr>
          <w:sz w:val="28"/>
          <w:szCs w:val="28"/>
        </w:rPr>
        <w:t>қызметтерге</w:t>
      </w:r>
      <w:proofErr w:type="spellEnd"/>
      <w:r>
        <w:rPr>
          <w:sz w:val="28"/>
          <w:szCs w:val="28"/>
        </w:rPr>
        <w:t xml:space="preserve"> </w:t>
      </w:r>
      <w:proofErr w:type="spellStart"/>
      <w:r>
        <w:rPr>
          <w:sz w:val="28"/>
          <w:szCs w:val="28"/>
        </w:rPr>
        <w:t>айналдыруға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w:t>
      </w:r>
    </w:p>
    <w:p w14:paraId="2ADA108C"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г) </w:t>
      </w:r>
      <w:proofErr w:type="spellStart"/>
      <w:r>
        <w:rPr>
          <w:i/>
          <w:sz w:val="28"/>
          <w:szCs w:val="28"/>
        </w:rPr>
        <w:t>Халықаралық</w:t>
      </w:r>
      <w:proofErr w:type="spellEnd"/>
      <w:r>
        <w:rPr>
          <w:i/>
          <w:sz w:val="28"/>
          <w:szCs w:val="28"/>
        </w:rPr>
        <w:t xml:space="preserve"> </w:t>
      </w:r>
      <w:proofErr w:type="spellStart"/>
      <w:r>
        <w:rPr>
          <w:i/>
          <w:sz w:val="28"/>
          <w:szCs w:val="28"/>
        </w:rPr>
        <w:t>көзқарас</w:t>
      </w:r>
      <w:proofErr w:type="spellEnd"/>
      <w:r>
        <w:rPr>
          <w:sz w:val="28"/>
          <w:szCs w:val="28"/>
        </w:rPr>
        <w:t xml:space="preserve">. София </w:t>
      </w:r>
      <w:proofErr w:type="spellStart"/>
      <w:r>
        <w:rPr>
          <w:sz w:val="28"/>
          <w:szCs w:val="28"/>
        </w:rPr>
        <w:t>Антиполистің</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тартудағы</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перспективаның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кеңейту</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мәдениетті</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қалыптастыру</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арттыра</w:t>
      </w:r>
      <w:proofErr w:type="spellEnd"/>
      <w:r>
        <w:rPr>
          <w:sz w:val="28"/>
          <w:szCs w:val="28"/>
        </w:rPr>
        <w:t xml:space="preserve"> </w:t>
      </w:r>
      <w:proofErr w:type="spellStart"/>
      <w:r>
        <w:rPr>
          <w:sz w:val="28"/>
          <w:szCs w:val="28"/>
        </w:rPr>
        <w:t>алады</w:t>
      </w:r>
      <w:proofErr w:type="spellEnd"/>
      <w:r>
        <w:rPr>
          <w:sz w:val="28"/>
          <w:szCs w:val="28"/>
        </w:rPr>
        <w:t>.</w:t>
      </w:r>
    </w:p>
    <w:p w14:paraId="0AB9A574"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д) </w:t>
      </w:r>
      <w:proofErr w:type="spellStart"/>
      <w:r>
        <w:rPr>
          <w:i/>
          <w:sz w:val="28"/>
          <w:szCs w:val="28"/>
        </w:rPr>
        <w:t>Қолайлы</w:t>
      </w:r>
      <w:proofErr w:type="spellEnd"/>
      <w:r>
        <w:rPr>
          <w:i/>
          <w:sz w:val="28"/>
          <w:szCs w:val="28"/>
        </w:rPr>
        <w:t xml:space="preserve"> </w:t>
      </w:r>
      <w:proofErr w:type="spellStart"/>
      <w:r>
        <w:rPr>
          <w:i/>
          <w:sz w:val="28"/>
          <w:szCs w:val="28"/>
        </w:rPr>
        <w:t>саяси</w:t>
      </w:r>
      <w:proofErr w:type="spellEnd"/>
      <w:r>
        <w:rPr>
          <w:i/>
          <w:sz w:val="28"/>
          <w:szCs w:val="28"/>
        </w:rPr>
        <w:t xml:space="preserve"> орта.</w:t>
      </w:r>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саясаты</w:t>
      </w:r>
      <w:proofErr w:type="spellEnd"/>
      <w:r>
        <w:rPr>
          <w:sz w:val="28"/>
          <w:szCs w:val="28"/>
        </w:rPr>
        <w:t xml:space="preserve"> мен </w:t>
      </w:r>
      <w:proofErr w:type="spellStart"/>
      <w:r>
        <w:rPr>
          <w:sz w:val="28"/>
          <w:szCs w:val="28"/>
        </w:rPr>
        <w:t>стратегиялық</w:t>
      </w:r>
      <w:proofErr w:type="spellEnd"/>
      <w:r>
        <w:rPr>
          <w:sz w:val="28"/>
          <w:szCs w:val="28"/>
        </w:rPr>
        <w:t xml:space="preserve"> </w:t>
      </w:r>
      <w:proofErr w:type="spellStart"/>
      <w:r>
        <w:rPr>
          <w:sz w:val="28"/>
          <w:szCs w:val="28"/>
        </w:rPr>
        <w:t>бастамалар</w:t>
      </w:r>
      <w:proofErr w:type="spellEnd"/>
      <w:r>
        <w:rPr>
          <w:sz w:val="28"/>
          <w:szCs w:val="28"/>
        </w:rPr>
        <w:t xml:space="preserve"> </w:t>
      </w:r>
      <w:proofErr w:type="spellStart"/>
      <w:r>
        <w:rPr>
          <w:sz w:val="28"/>
          <w:szCs w:val="28"/>
        </w:rPr>
        <w:t>Еуропадағы</w:t>
      </w:r>
      <w:proofErr w:type="spellEnd"/>
      <w:r>
        <w:rPr>
          <w:sz w:val="28"/>
          <w:szCs w:val="28"/>
        </w:rPr>
        <w:t xml:space="preserve"> </w:t>
      </w:r>
      <w:proofErr w:type="spellStart"/>
      <w:r>
        <w:rPr>
          <w:sz w:val="28"/>
          <w:szCs w:val="28"/>
        </w:rPr>
        <w:t>табысты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етті</w:t>
      </w:r>
      <w:proofErr w:type="spellEnd"/>
      <w:r>
        <w:rPr>
          <w:sz w:val="28"/>
          <w:szCs w:val="28"/>
        </w:rPr>
        <w:t xml:space="preserve">. </w:t>
      </w:r>
      <w:proofErr w:type="spellStart"/>
      <w:r>
        <w:rPr>
          <w:sz w:val="28"/>
          <w:szCs w:val="28"/>
        </w:rPr>
        <w:t>Үкіметтер</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процестерін</w:t>
      </w:r>
      <w:proofErr w:type="spellEnd"/>
      <w:r>
        <w:rPr>
          <w:sz w:val="28"/>
          <w:szCs w:val="28"/>
        </w:rPr>
        <w:t xml:space="preserve"> </w:t>
      </w:r>
      <w:proofErr w:type="spellStart"/>
      <w:r>
        <w:rPr>
          <w:sz w:val="28"/>
          <w:szCs w:val="28"/>
        </w:rPr>
        <w:t>жеңілдететін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дамытуды</w:t>
      </w:r>
      <w:proofErr w:type="spellEnd"/>
      <w:r>
        <w:rPr>
          <w:sz w:val="28"/>
          <w:szCs w:val="28"/>
        </w:rPr>
        <w:t xml:space="preserve"> </w:t>
      </w:r>
      <w:proofErr w:type="spellStart"/>
      <w:r>
        <w:rPr>
          <w:sz w:val="28"/>
          <w:szCs w:val="28"/>
        </w:rPr>
        <w:t>қолдайтын</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құруда</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w:t>
      </w:r>
      <w:proofErr w:type="spellEnd"/>
      <w:r>
        <w:rPr>
          <w:sz w:val="28"/>
          <w:szCs w:val="28"/>
        </w:rPr>
        <w:t xml:space="preserve"> </w:t>
      </w:r>
      <w:proofErr w:type="spellStart"/>
      <w:r>
        <w:rPr>
          <w:sz w:val="28"/>
          <w:szCs w:val="28"/>
        </w:rPr>
        <w:t>алады</w:t>
      </w:r>
      <w:proofErr w:type="spellEnd"/>
      <w:r>
        <w:rPr>
          <w:sz w:val="28"/>
          <w:szCs w:val="28"/>
        </w:rPr>
        <w:t>.</w:t>
      </w:r>
    </w:p>
    <w:p w14:paraId="0F0CF769"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е) </w:t>
      </w:r>
      <w:proofErr w:type="spellStart"/>
      <w:r>
        <w:rPr>
          <w:i/>
          <w:sz w:val="28"/>
          <w:szCs w:val="28"/>
        </w:rPr>
        <w:t>Пәнаралық</w:t>
      </w:r>
      <w:proofErr w:type="spellEnd"/>
      <w:r>
        <w:rPr>
          <w:i/>
          <w:sz w:val="28"/>
          <w:szCs w:val="28"/>
        </w:rPr>
        <w:t xml:space="preserve"> </w:t>
      </w:r>
      <w:proofErr w:type="spellStart"/>
      <w:r>
        <w:rPr>
          <w:i/>
          <w:sz w:val="28"/>
          <w:szCs w:val="28"/>
        </w:rPr>
        <w:t>ынтымақтастыққа</w:t>
      </w:r>
      <w:proofErr w:type="spellEnd"/>
      <w:r>
        <w:rPr>
          <w:i/>
          <w:sz w:val="28"/>
          <w:szCs w:val="28"/>
        </w:rPr>
        <w:t xml:space="preserve"> баса </w:t>
      </w:r>
      <w:proofErr w:type="spellStart"/>
      <w:r>
        <w:rPr>
          <w:i/>
          <w:sz w:val="28"/>
          <w:szCs w:val="28"/>
        </w:rPr>
        <w:t>назар</w:t>
      </w:r>
      <w:proofErr w:type="spellEnd"/>
      <w:r>
        <w:rPr>
          <w:i/>
          <w:sz w:val="28"/>
          <w:szCs w:val="28"/>
        </w:rPr>
        <w:t xml:space="preserve"> </w:t>
      </w:r>
      <w:proofErr w:type="spellStart"/>
      <w:r>
        <w:rPr>
          <w:i/>
          <w:sz w:val="28"/>
          <w:szCs w:val="28"/>
        </w:rPr>
        <w:t>аудару</w:t>
      </w:r>
      <w:proofErr w:type="spellEnd"/>
      <w:r>
        <w:rPr>
          <w:sz w:val="28"/>
          <w:szCs w:val="28"/>
        </w:rPr>
        <w:t xml:space="preserve">. София </w:t>
      </w:r>
      <w:proofErr w:type="spellStart"/>
      <w:r>
        <w:rPr>
          <w:sz w:val="28"/>
          <w:szCs w:val="28"/>
        </w:rPr>
        <w:t>Антиполис</w:t>
      </w:r>
      <w:proofErr w:type="spellEnd"/>
      <w:r>
        <w:rPr>
          <w:sz w:val="28"/>
          <w:szCs w:val="28"/>
        </w:rPr>
        <w:t xml:space="preserve"> Случай </w:t>
      </w:r>
      <w:proofErr w:type="spellStart"/>
      <w:r>
        <w:rPr>
          <w:sz w:val="28"/>
          <w:szCs w:val="28"/>
        </w:rPr>
        <w:t>пәнаралық</w:t>
      </w:r>
      <w:proofErr w:type="spellEnd"/>
      <w:r>
        <w:rPr>
          <w:sz w:val="28"/>
          <w:szCs w:val="28"/>
        </w:rPr>
        <w:t xml:space="preserve"> </w:t>
      </w:r>
      <w:proofErr w:type="spellStart"/>
      <w:r>
        <w:rPr>
          <w:sz w:val="28"/>
          <w:szCs w:val="28"/>
        </w:rPr>
        <w:t>ынтымақтастықтың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түрлі</w:t>
      </w:r>
      <w:proofErr w:type="spellEnd"/>
      <w:r>
        <w:rPr>
          <w:sz w:val="28"/>
          <w:szCs w:val="28"/>
        </w:rPr>
        <w:t xml:space="preserve"> </w:t>
      </w:r>
      <w:proofErr w:type="spellStart"/>
      <w:r>
        <w:rPr>
          <w:sz w:val="28"/>
          <w:szCs w:val="28"/>
        </w:rPr>
        <w:t>салалар</w:t>
      </w:r>
      <w:proofErr w:type="spellEnd"/>
      <w:r>
        <w:rPr>
          <w:sz w:val="28"/>
          <w:szCs w:val="28"/>
        </w:rPr>
        <w:t xml:space="preserve"> мен </w:t>
      </w:r>
      <w:proofErr w:type="spellStart"/>
      <w:r>
        <w:rPr>
          <w:sz w:val="28"/>
          <w:szCs w:val="28"/>
        </w:rPr>
        <w:t>секторлар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дамыта</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кластерлері</w:t>
      </w:r>
      <w:proofErr w:type="spellEnd"/>
      <w:r>
        <w:rPr>
          <w:sz w:val="28"/>
          <w:szCs w:val="28"/>
        </w:rPr>
        <w:t xml:space="preserve"> </w:t>
      </w:r>
      <w:proofErr w:type="spellStart"/>
      <w:r>
        <w:rPr>
          <w:sz w:val="28"/>
          <w:szCs w:val="28"/>
        </w:rPr>
        <w:t>идеялармен</w:t>
      </w:r>
      <w:proofErr w:type="spellEnd"/>
      <w:r>
        <w:rPr>
          <w:sz w:val="28"/>
          <w:szCs w:val="28"/>
        </w:rPr>
        <w:t xml:space="preserve"> </w:t>
      </w:r>
      <w:proofErr w:type="spellStart"/>
      <w:r>
        <w:rPr>
          <w:sz w:val="28"/>
          <w:szCs w:val="28"/>
        </w:rPr>
        <w:t>айқас</w:t>
      </w:r>
      <w:proofErr w:type="spellEnd"/>
      <w:r>
        <w:rPr>
          <w:sz w:val="28"/>
          <w:szCs w:val="28"/>
        </w:rPr>
        <w:t xml:space="preserve"> </w:t>
      </w:r>
      <w:proofErr w:type="spellStart"/>
      <w:r>
        <w:rPr>
          <w:sz w:val="28"/>
          <w:szCs w:val="28"/>
        </w:rPr>
        <w:t>тозаңданудан</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беруден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мәселелердің</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шешімдерінің</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болуынан</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көре</w:t>
      </w:r>
      <w:proofErr w:type="spellEnd"/>
      <w:r>
        <w:rPr>
          <w:sz w:val="28"/>
          <w:szCs w:val="28"/>
        </w:rPr>
        <w:t xml:space="preserve"> </w:t>
      </w:r>
      <w:proofErr w:type="spellStart"/>
      <w:r>
        <w:rPr>
          <w:sz w:val="28"/>
          <w:szCs w:val="28"/>
        </w:rPr>
        <w:t>алады</w:t>
      </w:r>
      <w:proofErr w:type="spellEnd"/>
      <w:r>
        <w:rPr>
          <w:sz w:val="28"/>
          <w:szCs w:val="28"/>
        </w:rPr>
        <w:t>.</w:t>
      </w:r>
    </w:p>
    <w:p w14:paraId="7F7C2752"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Маңыздысы</w:t>
      </w:r>
      <w:proofErr w:type="spellEnd"/>
      <w:r>
        <w:rPr>
          <w:sz w:val="28"/>
          <w:szCs w:val="28"/>
        </w:rPr>
        <w:t xml:space="preserve">, </w:t>
      </w:r>
      <w:proofErr w:type="spellStart"/>
      <w:r>
        <w:rPr>
          <w:sz w:val="28"/>
          <w:szCs w:val="28"/>
        </w:rPr>
        <w:t>әрбір</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өзінің</w:t>
      </w:r>
      <w:proofErr w:type="spellEnd"/>
      <w:r>
        <w:rPr>
          <w:sz w:val="28"/>
          <w:szCs w:val="28"/>
        </w:rPr>
        <w:t xml:space="preserve"> </w:t>
      </w:r>
      <w:proofErr w:type="spellStart"/>
      <w:r>
        <w:rPr>
          <w:sz w:val="28"/>
          <w:szCs w:val="28"/>
        </w:rPr>
        <w:t>ерекше</w:t>
      </w:r>
      <w:proofErr w:type="spellEnd"/>
      <w:r>
        <w:rPr>
          <w:sz w:val="28"/>
          <w:szCs w:val="28"/>
        </w:rPr>
        <w:t xml:space="preserve"> </w:t>
      </w:r>
      <w:proofErr w:type="spellStart"/>
      <w:r>
        <w:rPr>
          <w:sz w:val="28"/>
          <w:szCs w:val="28"/>
        </w:rPr>
        <w:t>контекстіне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қалыптасады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модельдерді</w:t>
      </w:r>
      <w:proofErr w:type="spellEnd"/>
      <w:r>
        <w:rPr>
          <w:sz w:val="28"/>
          <w:szCs w:val="28"/>
        </w:rPr>
        <w:t xml:space="preserve"> </w:t>
      </w:r>
      <w:proofErr w:type="spellStart"/>
      <w:r>
        <w:rPr>
          <w:sz w:val="28"/>
          <w:szCs w:val="28"/>
        </w:rPr>
        <w:t>көбейту</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аймақтарда</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Алайда</w:t>
      </w:r>
      <w:proofErr w:type="spellEnd"/>
      <w:r>
        <w:rPr>
          <w:sz w:val="28"/>
          <w:szCs w:val="28"/>
        </w:rPr>
        <w:t xml:space="preserve">, осы </w:t>
      </w:r>
      <w:proofErr w:type="spellStart"/>
      <w:r>
        <w:rPr>
          <w:sz w:val="28"/>
          <w:szCs w:val="28"/>
        </w:rPr>
        <w:t>идеяларды</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стратегияларды</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күштері</w:t>
      </w:r>
      <w:proofErr w:type="spellEnd"/>
      <w:r>
        <w:rPr>
          <w:sz w:val="28"/>
          <w:szCs w:val="28"/>
        </w:rPr>
        <w:t xml:space="preserve"> мен </w:t>
      </w:r>
      <w:proofErr w:type="spellStart"/>
      <w:r>
        <w:rPr>
          <w:sz w:val="28"/>
          <w:szCs w:val="28"/>
        </w:rPr>
        <w:t>ресурстарына</w:t>
      </w:r>
      <w:proofErr w:type="spellEnd"/>
      <w:r>
        <w:rPr>
          <w:sz w:val="28"/>
          <w:szCs w:val="28"/>
        </w:rPr>
        <w:t xml:space="preserve"> </w:t>
      </w:r>
      <w:proofErr w:type="spellStart"/>
      <w:r>
        <w:rPr>
          <w:sz w:val="28"/>
          <w:szCs w:val="28"/>
        </w:rPr>
        <w:t>бейімдей</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өсуге</w:t>
      </w:r>
      <w:proofErr w:type="spellEnd"/>
      <w:r>
        <w:rPr>
          <w:sz w:val="28"/>
          <w:szCs w:val="28"/>
        </w:rPr>
        <w:t xml:space="preserve">, </w:t>
      </w:r>
      <w:proofErr w:type="spellStart"/>
      <w:r>
        <w:rPr>
          <w:sz w:val="28"/>
          <w:szCs w:val="28"/>
        </w:rPr>
        <w:t>инновацияға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қабілеттілікке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табысты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құра</w:t>
      </w:r>
      <w:proofErr w:type="spellEnd"/>
      <w:r>
        <w:rPr>
          <w:sz w:val="28"/>
          <w:szCs w:val="28"/>
        </w:rPr>
        <w:t xml:space="preserve"> </w:t>
      </w:r>
      <w:proofErr w:type="spellStart"/>
      <w:r>
        <w:rPr>
          <w:sz w:val="28"/>
          <w:szCs w:val="28"/>
        </w:rPr>
        <w:t>алады</w:t>
      </w:r>
      <w:proofErr w:type="spellEnd"/>
      <w:r>
        <w:rPr>
          <w:sz w:val="28"/>
          <w:szCs w:val="28"/>
        </w:rPr>
        <w:t>.</w:t>
      </w:r>
    </w:p>
    <w:p w14:paraId="58FD6D1F" w14:textId="350E4FEE"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Азияда</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қалыптасуы</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бастамасы</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Сингапурдың</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экономиканы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саясаттың</w:t>
      </w:r>
      <w:proofErr w:type="spellEnd"/>
      <w:r>
        <w:rPr>
          <w:sz w:val="28"/>
          <w:szCs w:val="28"/>
        </w:rPr>
        <w:t xml:space="preserve"> </w:t>
      </w:r>
      <w:proofErr w:type="spellStart"/>
      <w:r>
        <w:rPr>
          <w:sz w:val="28"/>
          <w:szCs w:val="28"/>
        </w:rPr>
        <w:t>арқасында</w:t>
      </w:r>
      <w:proofErr w:type="spellEnd"/>
      <w:r>
        <w:rPr>
          <w:sz w:val="28"/>
          <w:szCs w:val="28"/>
        </w:rPr>
        <w:t xml:space="preserve"> </w:t>
      </w:r>
      <w:proofErr w:type="spellStart"/>
      <w:r>
        <w:rPr>
          <w:sz w:val="28"/>
          <w:szCs w:val="28"/>
        </w:rPr>
        <w:t>құрылды</w:t>
      </w:r>
      <w:proofErr w:type="spellEnd"/>
      <w:r>
        <w:rPr>
          <w:sz w:val="28"/>
          <w:szCs w:val="28"/>
        </w:rPr>
        <w:t xml:space="preserve"> [5</w:t>
      </w:r>
      <w:r w:rsidR="0078080C">
        <w:rPr>
          <w:sz w:val="28"/>
          <w:szCs w:val="28"/>
          <w:lang w:val="kk-KZ"/>
        </w:rPr>
        <w:t>3</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тәсіл</w:t>
      </w:r>
      <w:proofErr w:type="spellEnd"/>
      <w:r>
        <w:rPr>
          <w:sz w:val="28"/>
          <w:szCs w:val="28"/>
        </w:rPr>
        <w:t xml:space="preserve"> </w:t>
      </w:r>
      <w:proofErr w:type="spellStart"/>
      <w:r>
        <w:rPr>
          <w:sz w:val="28"/>
          <w:szCs w:val="28"/>
        </w:rPr>
        <w:t>Сингапурдағы</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етіп</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көпұлтты</w:t>
      </w:r>
      <w:proofErr w:type="spellEnd"/>
      <w:r>
        <w:rPr>
          <w:sz w:val="28"/>
          <w:szCs w:val="28"/>
        </w:rPr>
        <w:t xml:space="preserve"> АКТ </w:t>
      </w:r>
      <w:proofErr w:type="spellStart"/>
      <w:r>
        <w:rPr>
          <w:sz w:val="28"/>
          <w:szCs w:val="28"/>
        </w:rPr>
        <w:t>компанияларын</w:t>
      </w:r>
      <w:proofErr w:type="spellEnd"/>
      <w:r>
        <w:rPr>
          <w:sz w:val="28"/>
          <w:szCs w:val="28"/>
        </w:rPr>
        <w:t xml:space="preserve"> </w:t>
      </w:r>
      <w:proofErr w:type="spellStart"/>
      <w:r>
        <w:rPr>
          <w:sz w:val="28"/>
          <w:szCs w:val="28"/>
        </w:rPr>
        <w:t>тарта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сәтті</w:t>
      </w:r>
      <w:proofErr w:type="spellEnd"/>
      <w:r>
        <w:rPr>
          <w:sz w:val="28"/>
          <w:szCs w:val="28"/>
        </w:rPr>
        <w:t xml:space="preserve"> </w:t>
      </w:r>
      <w:proofErr w:type="spellStart"/>
      <w:r>
        <w:rPr>
          <w:sz w:val="28"/>
          <w:szCs w:val="28"/>
        </w:rPr>
        <w:t>болды</w:t>
      </w:r>
      <w:proofErr w:type="spellEnd"/>
      <w:r>
        <w:rPr>
          <w:sz w:val="28"/>
          <w:szCs w:val="28"/>
        </w:rPr>
        <w:t xml:space="preserve">. Сол </w:t>
      </w:r>
      <w:proofErr w:type="spellStart"/>
      <w:r>
        <w:rPr>
          <w:sz w:val="28"/>
          <w:szCs w:val="28"/>
        </w:rPr>
        <w:t>сияқты</w:t>
      </w:r>
      <w:proofErr w:type="spellEnd"/>
      <w:r>
        <w:rPr>
          <w:sz w:val="28"/>
          <w:szCs w:val="28"/>
        </w:rPr>
        <w:t xml:space="preserve">, </w:t>
      </w:r>
      <w:proofErr w:type="spellStart"/>
      <w:r>
        <w:rPr>
          <w:sz w:val="28"/>
          <w:szCs w:val="28"/>
        </w:rPr>
        <w:t>Қытайда</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саясатына</w:t>
      </w:r>
      <w:proofErr w:type="spellEnd"/>
      <w:r>
        <w:rPr>
          <w:sz w:val="28"/>
          <w:szCs w:val="28"/>
        </w:rPr>
        <w:t xml:space="preserve"> </w:t>
      </w:r>
      <w:proofErr w:type="spellStart"/>
      <w:r>
        <w:rPr>
          <w:sz w:val="28"/>
          <w:szCs w:val="28"/>
        </w:rPr>
        <w:t>ауқымды</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Шэньчжэнь мен </w:t>
      </w:r>
      <w:proofErr w:type="spellStart"/>
      <w:r>
        <w:rPr>
          <w:sz w:val="28"/>
          <w:szCs w:val="28"/>
        </w:rPr>
        <w:t>Бейжің</w:t>
      </w:r>
      <w:proofErr w:type="spellEnd"/>
      <w:r>
        <w:rPr>
          <w:sz w:val="28"/>
          <w:szCs w:val="28"/>
        </w:rPr>
        <w:t xml:space="preserve"> </w:t>
      </w:r>
      <w:proofErr w:type="spellStart"/>
      <w:r>
        <w:rPr>
          <w:sz w:val="28"/>
          <w:szCs w:val="28"/>
        </w:rPr>
        <w:t>Чжунгуанцунда</w:t>
      </w:r>
      <w:proofErr w:type="spellEnd"/>
      <w:r>
        <w:rPr>
          <w:sz w:val="28"/>
          <w:szCs w:val="28"/>
        </w:rPr>
        <w:t xml:space="preserve"> </w:t>
      </w:r>
      <w:proofErr w:type="spellStart"/>
      <w:r>
        <w:rPr>
          <w:sz w:val="28"/>
          <w:szCs w:val="28"/>
        </w:rPr>
        <w:t>орналасқан</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атқарды</w:t>
      </w:r>
      <w:proofErr w:type="spellEnd"/>
      <w:r>
        <w:rPr>
          <w:sz w:val="28"/>
          <w:szCs w:val="28"/>
        </w:rPr>
        <w:t xml:space="preserve"> [5</w:t>
      </w:r>
      <w:r w:rsidR="0078080C">
        <w:rPr>
          <w:sz w:val="28"/>
          <w:szCs w:val="28"/>
          <w:lang w:val="kk-KZ"/>
        </w:rPr>
        <w:t>4</w:t>
      </w:r>
      <w:r>
        <w:rPr>
          <w:sz w:val="28"/>
          <w:szCs w:val="28"/>
        </w:rPr>
        <w:t>].</w:t>
      </w:r>
    </w:p>
    <w:p w14:paraId="0D5033AE"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Азияда</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қалыптасуын</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бастамалар</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бастайды</w:t>
      </w:r>
      <w:proofErr w:type="spellEnd"/>
      <w:r>
        <w:rPr>
          <w:sz w:val="28"/>
          <w:szCs w:val="28"/>
        </w:rPr>
        <w:t xml:space="preserve">. </w:t>
      </w:r>
      <w:proofErr w:type="spellStart"/>
      <w:r>
        <w:rPr>
          <w:sz w:val="28"/>
          <w:szCs w:val="28"/>
        </w:rPr>
        <w:t>Аймақтағы</w:t>
      </w:r>
      <w:proofErr w:type="spellEnd"/>
      <w:r>
        <w:rPr>
          <w:sz w:val="28"/>
          <w:szCs w:val="28"/>
        </w:rPr>
        <w:t xml:space="preserve"> </w:t>
      </w:r>
      <w:proofErr w:type="spellStart"/>
      <w:r>
        <w:rPr>
          <w:sz w:val="28"/>
          <w:szCs w:val="28"/>
        </w:rPr>
        <w:t>үкіметтер</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арттыруға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бизнеске</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преференциялар</w:t>
      </w:r>
      <w:proofErr w:type="spellEnd"/>
      <w:r>
        <w:rPr>
          <w:sz w:val="28"/>
          <w:szCs w:val="28"/>
        </w:rPr>
        <w:t xml:space="preserve"> </w:t>
      </w:r>
      <w:proofErr w:type="spellStart"/>
      <w:r>
        <w:rPr>
          <w:sz w:val="28"/>
          <w:szCs w:val="28"/>
        </w:rPr>
        <w:t>саясатына</w:t>
      </w:r>
      <w:proofErr w:type="spellEnd"/>
      <w:r>
        <w:rPr>
          <w:sz w:val="28"/>
          <w:szCs w:val="28"/>
        </w:rPr>
        <w:t xml:space="preserve"> баса </w:t>
      </w:r>
      <w:proofErr w:type="spellStart"/>
      <w:r>
        <w:rPr>
          <w:sz w:val="28"/>
          <w:szCs w:val="28"/>
        </w:rPr>
        <w:t>назар</w:t>
      </w:r>
      <w:proofErr w:type="spellEnd"/>
      <w:r>
        <w:rPr>
          <w:sz w:val="28"/>
          <w:szCs w:val="28"/>
        </w:rPr>
        <w:t xml:space="preserve"> </w:t>
      </w:r>
      <w:proofErr w:type="spellStart"/>
      <w:r>
        <w:rPr>
          <w:sz w:val="28"/>
          <w:szCs w:val="28"/>
        </w:rPr>
        <w:t>аудара</w:t>
      </w:r>
      <w:proofErr w:type="spellEnd"/>
      <w:r>
        <w:rPr>
          <w:sz w:val="28"/>
          <w:szCs w:val="28"/>
        </w:rPr>
        <w:t xml:space="preserve"> </w:t>
      </w:r>
      <w:proofErr w:type="spellStart"/>
      <w:r>
        <w:rPr>
          <w:sz w:val="28"/>
          <w:szCs w:val="28"/>
        </w:rPr>
        <w:t>отырып</w:t>
      </w:r>
      <w:proofErr w:type="spellEnd"/>
      <w:r>
        <w:rPr>
          <w:sz w:val="28"/>
          <w:szCs w:val="28"/>
        </w:rPr>
        <w:t>, АКТ-</w:t>
      </w:r>
      <w:proofErr w:type="spellStart"/>
      <w:r>
        <w:rPr>
          <w:sz w:val="28"/>
          <w:szCs w:val="28"/>
        </w:rPr>
        <w:t>ны</w:t>
      </w:r>
      <w:proofErr w:type="spellEnd"/>
      <w:r>
        <w:rPr>
          <w:sz w:val="28"/>
          <w:szCs w:val="28"/>
        </w:rPr>
        <w:t xml:space="preserve"> </w:t>
      </w:r>
      <w:proofErr w:type="spellStart"/>
      <w:r>
        <w:rPr>
          <w:sz w:val="28"/>
          <w:szCs w:val="28"/>
        </w:rPr>
        <w:t>дамытудағы</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делдалдардың</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көрсетті</w:t>
      </w:r>
      <w:proofErr w:type="spellEnd"/>
      <w:r>
        <w:rPr>
          <w:sz w:val="28"/>
          <w:szCs w:val="28"/>
        </w:rPr>
        <w:t>.</w:t>
      </w:r>
    </w:p>
    <w:p w14:paraId="58DB3F86" w14:textId="1799D34E" w:rsidR="00403B56" w:rsidRDefault="0006100F" w:rsidP="00341FD0">
      <w:pPr>
        <w:pBdr>
          <w:top w:val="nil"/>
          <w:left w:val="nil"/>
          <w:bottom w:val="nil"/>
          <w:right w:val="nil"/>
          <w:between w:val="nil"/>
        </w:pBdr>
        <w:ind w:firstLine="709"/>
        <w:jc w:val="both"/>
        <w:rPr>
          <w:sz w:val="28"/>
          <w:szCs w:val="28"/>
        </w:rPr>
      </w:pPr>
      <w:r>
        <w:rPr>
          <w:sz w:val="28"/>
          <w:szCs w:val="28"/>
        </w:rPr>
        <w:t xml:space="preserve">Сингапур </w:t>
      </w:r>
      <w:proofErr w:type="spellStart"/>
      <w:r>
        <w:rPr>
          <w:sz w:val="28"/>
          <w:szCs w:val="28"/>
        </w:rPr>
        <w:t>үкімет</w:t>
      </w:r>
      <w:proofErr w:type="spellEnd"/>
      <w:r>
        <w:rPr>
          <w:sz w:val="28"/>
          <w:szCs w:val="28"/>
        </w:rPr>
        <w:t xml:space="preserve"> </w:t>
      </w:r>
      <w:proofErr w:type="spellStart"/>
      <w:r>
        <w:rPr>
          <w:sz w:val="28"/>
          <w:szCs w:val="28"/>
        </w:rPr>
        <w:t>басқаратын</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дамытудың</w:t>
      </w:r>
      <w:proofErr w:type="spellEnd"/>
      <w:r>
        <w:rPr>
          <w:sz w:val="28"/>
          <w:szCs w:val="28"/>
        </w:rPr>
        <w:t xml:space="preserve"> </w:t>
      </w:r>
      <w:proofErr w:type="spellStart"/>
      <w:r>
        <w:rPr>
          <w:sz w:val="28"/>
          <w:szCs w:val="28"/>
        </w:rPr>
        <w:t>тартымды</w:t>
      </w:r>
      <w:proofErr w:type="spellEnd"/>
      <w:r>
        <w:rPr>
          <w:sz w:val="28"/>
          <w:szCs w:val="28"/>
        </w:rPr>
        <w:t xml:space="preserve"> </w:t>
      </w:r>
      <w:proofErr w:type="spellStart"/>
      <w:r>
        <w:rPr>
          <w:sz w:val="28"/>
          <w:szCs w:val="28"/>
        </w:rPr>
        <w:t>моделін</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Азиядағы</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дамыған</w:t>
      </w:r>
      <w:proofErr w:type="spellEnd"/>
      <w:r>
        <w:rPr>
          <w:sz w:val="28"/>
          <w:szCs w:val="28"/>
        </w:rPr>
        <w:t xml:space="preserve"> АКТ </w:t>
      </w:r>
      <w:proofErr w:type="spellStart"/>
      <w:r>
        <w:rPr>
          <w:sz w:val="28"/>
          <w:szCs w:val="28"/>
        </w:rPr>
        <w:t>орталықтарының</w:t>
      </w:r>
      <w:proofErr w:type="spellEnd"/>
      <w:r>
        <w:rPr>
          <w:sz w:val="28"/>
          <w:szCs w:val="28"/>
        </w:rPr>
        <w:t xml:space="preserve"> </w:t>
      </w:r>
      <w:proofErr w:type="spellStart"/>
      <w:r>
        <w:rPr>
          <w:sz w:val="28"/>
          <w:szCs w:val="28"/>
        </w:rPr>
        <w:t>бірі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Сингапурдың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үкіметінің</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рөлімен</w:t>
      </w:r>
      <w:proofErr w:type="spellEnd"/>
      <w:r>
        <w:rPr>
          <w:sz w:val="28"/>
          <w:szCs w:val="28"/>
        </w:rPr>
        <w:t xml:space="preserve"> </w:t>
      </w:r>
      <w:proofErr w:type="spellStart"/>
      <w:r>
        <w:rPr>
          <w:sz w:val="28"/>
          <w:szCs w:val="28"/>
        </w:rPr>
        <w:t>түсіндіруге</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экономиканы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жақсартуға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компанияларды</w:t>
      </w:r>
      <w:proofErr w:type="spellEnd"/>
      <w:r>
        <w:rPr>
          <w:sz w:val="28"/>
          <w:szCs w:val="28"/>
        </w:rPr>
        <w:t xml:space="preserve"> </w:t>
      </w:r>
      <w:proofErr w:type="spellStart"/>
      <w:r>
        <w:rPr>
          <w:sz w:val="28"/>
          <w:szCs w:val="28"/>
        </w:rPr>
        <w:t>тартуға</w:t>
      </w:r>
      <w:proofErr w:type="spellEnd"/>
      <w:r>
        <w:rPr>
          <w:sz w:val="28"/>
          <w:szCs w:val="28"/>
        </w:rPr>
        <w:t xml:space="preserve"> </w:t>
      </w:r>
      <w:proofErr w:type="spellStart"/>
      <w:r>
        <w:rPr>
          <w:sz w:val="28"/>
          <w:szCs w:val="28"/>
        </w:rPr>
        <w:t>ынталандыруға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дәйекті</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жүргізуде</w:t>
      </w:r>
      <w:proofErr w:type="spellEnd"/>
      <w:r>
        <w:rPr>
          <w:sz w:val="28"/>
          <w:szCs w:val="28"/>
        </w:rPr>
        <w:t xml:space="preserve"> [5</w:t>
      </w:r>
      <w:r w:rsidR="00A426C2">
        <w:rPr>
          <w:sz w:val="28"/>
          <w:szCs w:val="28"/>
          <w:lang w:val="kk-KZ"/>
        </w:rPr>
        <w:t>3</w:t>
      </w:r>
      <w:r>
        <w:rPr>
          <w:sz w:val="28"/>
          <w:szCs w:val="28"/>
        </w:rPr>
        <w:t xml:space="preserve">]. </w:t>
      </w:r>
      <w:proofErr w:type="spellStart"/>
      <w:r>
        <w:rPr>
          <w:sz w:val="28"/>
          <w:szCs w:val="28"/>
        </w:rPr>
        <w:t>Мысалы</w:t>
      </w:r>
      <w:proofErr w:type="spellEnd"/>
      <w:r>
        <w:rPr>
          <w:sz w:val="28"/>
          <w:szCs w:val="28"/>
        </w:rPr>
        <w:t xml:space="preserve">, Сингапур </w:t>
      </w:r>
      <w:proofErr w:type="spellStart"/>
      <w:r>
        <w:rPr>
          <w:sz w:val="28"/>
          <w:szCs w:val="28"/>
        </w:rPr>
        <w:t>үкіметімен</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инфокоммуникацияны</w:t>
      </w:r>
      <w:proofErr w:type="spellEnd"/>
      <w:r>
        <w:rPr>
          <w:sz w:val="28"/>
          <w:szCs w:val="28"/>
        </w:rPr>
        <w:t xml:space="preserve"> </w:t>
      </w:r>
      <w:proofErr w:type="spellStart"/>
      <w:r>
        <w:rPr>
          <w:sz w:val="28"/>
          <w:szCs w:val="28"/>
        </w:rPr>
        <w:lastRenderedPageBreak/>
        <w:t>дамыту</w:t>
      </w:r>
      <w:proofErr w:type="spellEnd"/>
      <w:r>
        <w:rPr>
          <w:sz w:val="28"/>
          <w:szCs w:val="28"/>
        </w:rPr>
        <w:t xml:space="preserve"> </w:t>
      </w:r>
      <w:proofErr w:type="spellStart"/>
      <w:r>
        <w:rPr>
          <w:sz w:val="28"/>
          <w:szCs w:val="28"/>
        </w:rPr>
        <w:t>басқармасы</w:t>
      </w:r>
      <w:proofErr w:type="spellEnd"/>
      <w:r>
        <w:rPr>
          <w:sz w:val="28"/>
          <w:szCs w:val="28"/>
        </w:rPr>
        <w:t xml:space="preserve"> (IDA) АКТ </w:t>
      </w:r>
      <w:proofErr w:type="spellStart"/>
      <w:r>
        <w:rPr>
          <w:sz w:val="28"/>
          <w:szCs w:val="28"/>
        </w:rPr>
        <w:t>секторын</w:t>
      </w:r>
      <w:proofErr w:type="spellEnd"/>
      <w:r>
        <w:rPr>
          <w:sz w:val="28"/>
          <w:szCs w:val="28"/>
        </w:rPr>
        <w:t xml:space="preserve"> </w:t>
      </w:r>
      <w:proofErr w:type="spellStart"/>
      <w:r>
        <w:rPr>
          <w:sz w:val="28"/>
          <w:szCs w:val="28"/>
        </w:rPr>
        <w:t>реттеу</w:t>
      </w:r>
      <w:proofErr w:type="spellEnd"/>
      <w:r>
        <w:rPr>
          <w:sz w:val="28"/>
          <w:szCs w:val="28"/>
        </w:rPr>
        <w:t xml:space="preserve"> мен </w:t>
      </w:r>
      <w:proofErr w:type="spellStart"/>
      <w:r>
        <w:rPr>
          <w:sz w:val="28"/>
          <w:szCs w:val="28"/>
        </w:rPr>
        <w:t>ілгерілетуде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r w:rsidR="00A87591">
        <w:rPr>
          <w:sz w:val="28"/>
          <w:szCs w:val="28"/>
        </w:rPr>
        <w:t>«</w:t>
      </w:r>
      <w:proofErr w:type="spellStart"/>
      <w:r>
        <w:rPr>
          <w:sz w:val="28"/>
          <w:szCs w:val="28"/>
        </w:rPr>
        <w:t>ақылды</w:t>
      </w:r>
      <w:proofErr w:type="spellEnd"/>
      <w:r>
        <w:rPr>
          <w:sz w:val="28"/>
          <w:szCs w:val="28"/>
        </w:rPr>
        <w:t xml:space="preserve"> </w:t>
      </w:r>
      <w:proofErr w:type="spellStart"/>
      <w:r>
        <w:rPr>
          <w:sz w:val="28"/>
          <w:szCs w:val="28"/>
        </w:rPr>
        <w:t>ұлт</w:t>
      </w:r>
      <w:proofErr w:type="spellEnd"/>
      <w:r w:rsidR="00A87591">
        <w:rPr>
          <w:sz w:val="28"/>
          <w:szCs w:val="28"/>
        </w:rPr>
        <w:t>»</w:t>
      </w:r>
      <w:r>
        <w:rPr>
          <w:sz w:val="28"/>
          <w:szCs w:val="28"/>
        </w:rPr>
        <w:t xml:space="preserve"> </w:t>
      </w:r>
      <w:proofErr w:type="spellStart"/>
      <w:r>
        <w:rPr>
          <w:sz w:val="28"/>
          <w:szCs w:val="28"/>
        </w:rPr>
        <w:t>бастамасын</w:t>
      </w:r>
      <w:proofErr w:type="spellEnd"/>
      <w:r>
        <w:rPr>
          <w:sz w:val="28"/>
          <w:szCs w:val="28"/>
        </w:rPr>
        <w:t xml:space="preserve"> </w:t>
      </w:r>
      <w:proofErr w:type="spellStart"/>
      <w:r>
        <w:rPr>
          <w:sz w:val="28"/>
          <w:szCs w:val="28"/>
        </w:rPr>
        <w:t>әзірлеу</w:t>
      </w:r>
      <w:proofErr w:type="spellEnd"/>
      <w:r>
        <w:rPr>
          <w:sz w:val="28"/>
          <w:szCs w:val="28"/>
        </w:rPr>
        <w:t xml:space="preserve"> Сингапур </w:t>
      </w:r>
      <w:proofErr w:type="spellStart"/>
      <w:r>
        <w:rPr>
          <w:sz w:val="28"/>
          <w:szCs w:val="28"/>
        </w:rPr>
        <w:t>үкіметінің</w:t>
      </w:r>
      <w:proofErr w:type="spellEnd"/>
      <w:r>
        <w:rPr>
          <w:sz w:val="28"/>
          <w:szCs w:val="28"/>
        </w:rPr>
        <w:t xml:space="preserve"> </w:t>
      </w:r>
      <w:proofErr w:type="spellStart"/>
      <w:r>
        <w:rPr>
          <w:sz w:val="28"/>
          <w:szCs w:val="28"/>
        </w:rPr>
        <w:t>елдегі</w:t>
      </w:r>
      <w:proofErr w:type="spellEnd"/>
      <w:r>
        <w:rPr>
          <w:sz w:val="28"/>
          <w:szCs w:val="28"/>
        </w:rPr>
        <w:t xml:space="preserve"> </w:t>
      </w:r>
      <w:proofErr w:type="spellStart"/>
      <w:r>
        <w:rPr>
          <w:sz w:val="28"/>
          <w:szCs w:val="28"/>
        </w:rPr>
        <w:t>өмірді</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міндеттемесін</w:t>
      </w:r>
      <w:proofErr w:type="spellEnd"/>
      <w:r>
        <w:rPr>
          <w:sz w:val="28"/>
          <w:szCs w:val="28"/>
        </w:rPr>
        <w:t xml:space="preserve"> </w:t>
      </w:r>
      <w:proofErr w:type="spellStart"/>
      <w:r>
        <w:rPr>
          <w:sz w:val="28"/>
          <w:szCs w:val="28"/>
        </w:rPr>
        <w:t>көрсетеді</w:t>
      </w:r>
      <w:proofErr w:type="spellEnd"/>
      <w:r>
        <w:rPr>
          <w:sz w:val="28"/>
          <w:szCs w:val="28"/>
        </w:rPr>
        <w:t xml:space="preserve"> [</w:t>
      </w:r>
      <w:r w:rsidR="00A426C2">
        <w:rPr>
          <w:sz w:val="28"/>
          <w:szCs w:val="28"/>
          <w:lang w:val="kk-KZ"/>
        </w:rPr>
        <w:t>55</w:t>
      </w:r>
      <w:r>
        <w:rPr>
          <w:sz w:val="28"/>
          <w:szCs w:val="28"/>
        </w:rPr>
        <w:t>].</w:t>
      </w:r>
    </w:p>
    <w:p w14:paraId="6E20E30D" w14:textId="2CA97194"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Қытайда</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қатысуы</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үшін</w:t>
      </w:r>
      <w:proofErr w:type="spellEnd"/>
      <w:r>
        <w:rPr>
          <w:sz w:val="28"/>
          <w:szCs w:val="28"/>
        </w:rPr>
        <w:t xml:space="preserve"> де </w:t>
      </w:r>
      <w:proofErr w:type="spellStart"/>
      <w:r>
        <w:rPr>
          <w:sz w:val="28"/>
          <w:szCs w:val="28"/>
        </w:rPr>
        <w:t>маңызды</w:t>
      </w:r>
      <w:proofErr w:type="spellEnd"/>
      <w:r>
        <w:rPr>
          <w:sz w:val="28"/>
          <w:szCs w:val="28"/>
        </w:rPr>
        <w:t xml:space="preserve"> </w:t>
      </w:r>
      <w:proofErr w:type="spellStart"/>
      <w:r>
        <w:rPr>
          <w:sz w:val="28"/>
          <w:szCs w:val="28"/>
        </w:rPr>
        <w:t>болды</w:t>
      </w:r>
      <w:proofErr w:type="spellEnd"/>
      <w:r>
        <w:rPr>
          <w:sz w:val="28"/>
          <w:szCs w:val="28"/>
        </w:rPr>
        <w:t xml:space="preserve">. Шэньчжэнь мен </w:t>
      </w:r>
      <w:proofErr w:type="spellStart"/>
      <w:r>
        <w:rPr>
          <w:sz w:val="28"/>
          <w:szCs w:val="28"/>
        </w:rPr>
        <w:t>Бейжің</w:t>
      </w:r>
      <w:proofErr w:type="spellEnd"/>
      <w:r>
        <w:rPr>
          <w:sz w:val="28"/>
          <w:szCs w:val="28"/>
        </w:rPr>
        <w:t xml:space="preserve"> </w:t>
      </w:r>
      <w:proofErr w:type="spellStart"/>
      <w:r>
        <w:rPr>
          <w:sz w:val="28"/>
          <w:szCs w:val="28"/>
        </w:rPr>
        <w:t>Чжунгуанцун</w:t>
      </w:r>
      <w:proofErr w:type="spellEnd"/>
      <w:r>
        <w:rPr>
          <w:sz w:val="28"/>
          <w:szCs w:val="28"/>
        </w:rPr>
        <w:t xml:space="preserve">-Huawei, </w:t>
      </w:r>
      <w:proofErr w:type="spellStart"/>
      <w:r>
        <w:rPr>
          <w:sz w:val="28"/>
          <w:szCs w:val="28"/>
        </w:rPr>
        <w:t>Tencent</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Baidu</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алпауыттарды</w:t>
      </w:r>
      <w:proofErr w:type="spellEnd"/>
      <w:r>
        <w:rPr>
          <w:sz w:val="28"/>
          <w:szCs w:val="28"/>
        </w:rPr>
        <w:t xml:space="preserve"> </w:t>
      </w:r>
      <w:proofErr w:type="spellStart"/>
      <w:r>
        <w:rPr>
          <w:sz w:val="28"/>
          <w:szCs w:val="28"/>
        </w:rPr>
        <w:t>қабылдайтын</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күш</w:t>
      </w:r>
      <w:proofErr w:type="spellEnd"/>
      <w:r>
        <w:rPr>
          <w:sz w:val="28"/>
          <w:szCs w:val="28"/>
        </w:rPr>
        <w:t xml:space="preserve"> </w:t>
      </w:r>
      <w:proofErr w:type="spellStart"/>
      <w:r>
        <w:rPr>
          <w:sz w:val="28"/>
          <w:szCs w:val="28"/>
        </w:rPr>
        <w:t>орталықтарына</w:t>
      </w:r>
      <w:proofErr w:type="spellEnd"/>
      <w:r>
        <w:rPr>
          <w:sz w:val="28"/>
          <w:szCs w:val="28"/>
        </w:rPr>
        <w:t xml:space="preserve"> </w:t>
      </w:r>
      <w:proofErr w:type="spellStart"/>
      <w:r>
        <w:rPr>
          <w:sz w:val="28"/>
          <w:szCs w:val="28"/>
        </w:rPr>
        <w:t>айналған</w:t>
      </w:r>
      <w:proofErr w:type="spellEnd"/>
      <w:r>
        <w:rPr>
          <w:sz w:val="28"/>
          <w:szCs w:val="28"/>
        </w:rPr>
        <w:t xml:space="preserve"> </w:t>
      </w:r>
      <w:proofErr w:type="spellStart"/>
      <w:r>
        <w:rPr>
          <w:sz w:val="28"/>
          <w:szCs w:val="28"/>
        </w:rPr>
        <w:t>қытайлық</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көрнекті</w:t>
      </w:r>
      <w:proofErr w:type="spellEnd"/>
      <w:r>
        <w:rPr>
          <w:sz w:val="28"/>
          <w:szCs w:val="28"/>
        </w:rPr>
        <w:t xml:space="preserve"> </w:t>
      </w:r>
      <w:proofErr w:type="spellStart"/>
      <w:r>
        <w:rPr>
          <w:sz w:val="28"/>
          <w:szCs w:val="28"/>
        </w:rPr>
        <w:t>мысалдары</w:t>
      </w:r>
      <w:proofErr w:type="spellEnd"/>
      <w:r>
        <w:rPr>
          <w:sz w:val="28"/>
          <w:szCs w:val="28"/>
        </w:rPr>
        <w:t xml:space="preserve">. </w:t>
      </w:r>
      <w:proofErr w:type="spellStart"/>
      <w:r>
        <w:rPr>
          <w:sz w:val="28"/>
          <w:szCs w:val="28"/>
        </w:rPr>
        <w:t>Қытай</w:t>
      </w:r>
      <w:proofErr w:type="spellEnd"/>
      <w:r>
        <w:rPr>
          <w:sz w:val="28"/>
          <w:szCs w:val="28"/>
        </w:rPr>
        <w:t xml:space="preserve"> </w:t>
      </w:r>
      <w:proofErr w:type="spellStart"/>
      <w:r>
        <w:rPr>
          <w:sz w:val="28"/>
          <w:szCs w:val="28"/>
        </w:rPr>
        <w:t>үкіметі</w:t>
      </w:r>
      <w:proofErr w:type="spellEnd"/>
      <w:r>
        <w:rPr>
          <w:sz w:val="28"/>
          <w:szCs w:val="28"/>
        </w:rPr>
        <w:t xml:space="preserve"> </w:t>
      </w:r>
      <w:proofErr w:type="spellStart"/>
      <w:r>
        <w:rPr>
          <w:sz w:val="28"/>
          <w:szCs w:val="28"/>
        </w:rPr>
        <w:t>білім</w:t>
      </w:r>
      <w:proofErr w:type="spellEnd"/>
      <w:r>
        <w:rPr>
          <w:sz w:val="28"/>
          <w:szCs w:val="28"/>
        </w:rPr>
        <w:t xml:space="preserve"> беру мен </w:t>
      </w:r>
      <w:proofErr w:type="spellStart"/>
      <w:r>
        <w:rPr>
          <w:sz w:val="28"/>
          <w:szCs w:val="28"/>
        </w:rPr>
        <w:t>инфрақұрылымға</w:t>
      </w:r>
      <w:proofErr w:type="spellEnd"/>
      <w:r>
        <w:rPr>
          <w:sz w:val="28"/>
          <w:szCs w:val="28"/>
        </w:rPr>
        <w:t xml:space="preserve"> </w:t>
      </w:r>
      <w:proofErr w:type="spellStart"/>
      <w:r>
        <w:rPr>
          <w:sz w:val="28"/>
          <w:szCs w:val="28"/>
        </w:rPr>
        <w:t>ауқымды</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жеңілдетілген</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тартты</w:t>
      </w:r>
      <w:proofErr w:type="spellEnd"/>
      <w:r>
        <w:rPr>
          <w:sz w:val="28"/>
          <w:szCs w:val="28"/>
        </w:rPr>
        <w:t xml:space="preserve"> [5</w:t>
      </w:r>
      <w:r w:rsidR="00A426C2">
        <w:rPr>
          <w:sz w:val="28"/>
          <w:szCs w:val="28"/>
          <w:lang w:val="kk-KZ"/>
        </w:rPr>
        <w:t>4</w:t>
      </w:r>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дамыту</w:t>
      </w:r>
      <w:proofErr w:type="spellEnd"/>
      <w:r>
        <w:rPr>
          <w:sz w:val="28"/>
          <w:szCs w:val="28"/>
        </w:rPr>
        <w:t xml:space="preserve"> мен </w:t>
      </w:r>
      <w:proofErr w:type="spellStart"/>
      <w:r>
        <w:rPr>
          <w:sz w:val="28"/>
          <w:szCs w:val="28"/>
        </w:rPr>
        <w:t>коммерцияландыруға</w:t>
      </w:r>
      <w:proofErr w:type="spellEnd"/>
      <w:r>
        <w:rPr>
          <w:sz w:val="28"/>
          <w:szCs w:val="28"/>
        </w:rPr>
        <w:t xml:space="preserve"> </w:t>
      </w:r>
      <w:proofErr w:type="spellStart"/>
      <w:r>
        <w:rPr>
          <w:sz w:val="28"/>
          <w:szCs w:val="28"/>
        </w:rPr>
        <w:t>жәрдемдесу</w:t>
      </w:r>
      <w:proofErr w:type="spellEnd"/>
      <w:r>
        <w:rPr>
          <w:sz w:val="28"/>
          <w:szCs w:val="28"/>
        </w:rPr>
        <w:t xml:space="preserve"> </w:t>
      </w:r>
      <w:proofErr w:type="spellStart"/>
      <w:r>
        <w:rPr>
          <w:sz w:val="28"/>
          <w:szCs w:val="28"/>
        </w:rPr>
        <w:t>мақсатында</w:t>
      </w:r>
      <w:proofErr w:type="spellEnd"/>
      <w:r>
        <w:rPr>
          <w:sz w:val="28"/>
          <w:szCs w:val="28"/>
        </w:rPr>
        <w:t xml:space="preserve"> </w:t>
      </w:r>
      <w:proofErr w:type="spellStart"/>
      <w:r>
        <w:rPr>
          <w:sz w:val="28"/>
          <w:szCs w:val="28"/>
        </w:rPr>
        <w:t>университеттер</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өнеркәсіптік</w:t>
      </w:r>
      <w:proofErr w:type="spellEnd"/>
      <w:r>
        <w:rPr>
          <w:sz w:val="28"/>
          <w:szCs w:val="28"/>
        </w:rPr>
        <w:t xml:space="preserve"> </w:t>
      </w:r>
      <w:proofErr w:type="spellStart"/>
      <w:r>
        <w:rPr>
          <w:sz w:val="28"/>
          <w:szCs w:val="28"/>
        </w:rPr>
        <w:t>кәсіпорындар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серіктестіктерді</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дамытады</w:t>
      </w:r>
      <w:proofErr w:type="spellEnd"/>
      <w:r>
        <w:rPr>
          <w:sz w:val="28"/>
          <w:szCs w:val="28"/>
        </w:rPr>
        <w:t xml:space="preserve"> [</w:t>
      </w:r>
      <w:r w:rsidR="00A426C2">
        <w:rPr>
          <w:sz w:val="28"/>
          <w:szCs w:val="28"/>
          <w:lang w:val="kk-KZ"/>
        </w:rPr>
        <w:t>56</w:t>
      </w:r>
      <w:r>
        <w:rPr>
          <w:sz w:val="28"/>
          <w:szCs w:val="28"/>
        </w:rPr>
        <w:t>].</w:t>
      </w:r>
      <w:r w:rsidR="008B0526">
        <w:rPr>
          <w:sz w:val="28"/>
          <w:szCs w:val="28"/>
        </w:rPr>
        <w:t xml:space="preserve"> </w:t>
      </w:r>
      <w:proofErr w:type="spellStart"/>
      <w:r w:rsidR="008B0526">
        <w:rPr>
          <w:sz w:val="28"/>
          <w:szCs w:val="28"/>
        </w:rPr>
        <w:t>Азиялық</w:t>
      </w:r>
      <w:proofErr w:type="spellEnd"/>
      <w:r w:rsidR="008B0526">
        <w:rPr>
          <w:sz w:val="28"/>
          <w:szCs w:val="28"/>
        </w:rPr>
        <w:t xml:space="preserve"> </w:t>
      </w:r>
      <w:proofErr w:type="spellStart"/>
      <w:r w:rsidR="008B0526">
        <w:rPr>
          <w:sz w:val="28"/>
          <w:szCs w:val="28"/>
        </w:rPr>
        <w:t>тәжірибе</w:t>
      </w:r>
      <w:proofErr w:type="spellEnd"/>
      <w:r w:rsidR="008B0526">
        <w:rPr>
          <w:sz w:val="28"/>
          <w:szCs w:val="28"/>
        </w:rPr>
        <w:t xml:space="preserve"> </w:t>
      </w:r>
      <w:r w:rsidR="008B0526">
        <w:rPr>
          <w:sz w:val="28"/>
          <w:szCs w:val="28"/>
          <w:lang w:val="kk-KZ"/>
        </w:rPr>
        <w:t>бойынша</w:t>
      </w:r>
      <w:r w:rsidR="008B0526">
        <w:rPr>
          <w:sz w:val="28"/>
          <w:szCs w:val="28"/>
        </w:rPr>
        <w:t xml:space="preserve"> </w:t>
      </w:r>
      <w:proofErr w:type="spellStart"/>
      <w:r w:rsidR="008B0526">
        <w:rPr>
          <w:sz w:val="28"/>
          <w:szCs w:val="28"/>
        </w:rPr>
        <w:t>үкіметтік</w:t>
      </w:r>
      <w:proofErr w:type="spellEnd"/>
      <w:r w:rsidR="008B0526">
        <w:rPr>
          <w:sz w:val="28"/>
          <w:szCs w:val="28"/>
        </w:rPr>
        <w:t xml:space="preserve"> </w:t>
      </w:r>
      <w:proofErr w:type="spellStart"/>
      <w:r w:rsidR="008B0526">
        <w:rPr>
          <w:sz w:val="28"/>
          <w:szCs w:val="28"/>
        </w:rPr>
        <w:t>бастамалар</w:t>
      </w:r>
      <w:proofErr w:type="spellEnd"/>
      <w:r w:rsidR="008B0526">
        <w:rPr>
          <w:sz w:val="28"/>
          <w:szCs w:val="28"/>
          <w:lang w:val="kk-KZ"/>
        </w:rPr>
        <w:t xml:space="preserve"> келесі кестеде көрсетілген </w:t>
      </w:r>
      <w:r w:rsidR="008B0526">
        <w:rPr>
          <w:sz w:val="28"/>
          <w:szCs w:val="28"/>
        </w:rPr>
        <w:t>(</w:t>
      </w:r>
      <w:proofErr w:type="spellStart"/>
      <w:r w:rsidR="008B0526">
        <w:rPr>
          <w:sz w:val="28"/>
          <w:szCs w:val="28"/>
        </w:rPr>
        <w:t>Кесте</w:t>
      </w:r>
      <w:proofErr w:type="spellEnd"/>
      <w:r w:rsidR="008B0526">
        <w:rPr>
          <w:sz w:val="28"/>
          <w:szCs w:val="28"/>
        </w:rPr>
        <w:t xml:space="preserve"> </w:t>
      </w:r>
      <w:r w:rsidR="008B0526">
        <w:rPr>
          <w:sz w:val="28"/>
          <w:szCs w:val="28"/>
          <w:lang w:val="kk-KZ"/>
        </w:rPr>
        <w:t>5</w:t>
      </w:r>
      <w:r w:rsidR="008B0526">
        <w:rPr>
          <w:sz w:val="28"/>
          <w:szCs w:val="28"/>
        </w:rPr>
        <w:t>).</w:t>
      </w:r>
    </w:p>
    <w:p w14:paraId="7EB34EB9" w14:textId="77777777" w:rsidR="00403B56" w:rsidRDefault="00403B56" w:rsidP="00341FD0">
      <w:pPr>
        <w:pBdr>
          <w:top w:val="nil"/>
          <w:left w:val="nil"/>
          <w:bottom w:val="nil"/>
          <w:right w:val="nil"/>
          <w:between w:val="nil"/>
        </w:pBdr>
        <w:ind w:firstLine="709"/>
        <w:jc w:val="both"/>
        <w:rPr>
          <w:sz w:val="28"/>
          <w:szCs w:val="28"/>
        </w:rPr>
      </w:pPr>
    </w:p>
    <w:p w14:paraId="3FE009B7" w14:textId="177633AF" w:rsidR="00403B56" w:rsidRDefault="0006100F" w:rsidP="00341FD0">
      <w:pPr>
        <w:pBdr>
          <w:top w:val="nil"/>
          <w:left w:val="nil"/>
          <w:bottom w:val="nil"/>
          <w:right w:val="nil"/>
          <w:between w:val="nil"/>
        </w:pBdr>
        <w:jc w:val="both"/>
        <w:rPr>
          <w:sz w:val="28"/>
          <w:szCs w:val="28"/>
        </w:rPr>
      </w:pPr>
      <w:proofErr w:type="spellStart"/>
      <w:r>
        <w:rPr>
          <w:sz w:val="28"/>
          <w:szCs w:val="28"/>
        </w:rPr>
        <w:t>Кесте</w:t>
      </w:r>
      <w:proofErr w:type="spellEnd"/>
      <w:r>
        <w:rPr>
          <w:sz w:val="28"/>
          <w:szCs w:val="28"/>
        </w:rPr>
        <w:t xml:space="preserve"> 5 - </w:t>
      </w:r>
      <w:proofErr w:type="spellStart"/>
      <w:r>
        <w:rPr>
          <w:sz w:val="28"/>
          <w:szCs w:val="28"/>
        </w:rPr>
        <w:t>Азиялық</w:t>
      </w:r>
      <w:proofErr w:type="spellEnd"/>
      <w:r>
        <w:rPr>
          <w:sz w:val="28"/>
          <w:szCs w:val="28"/>
        </w:rPr>
        <w:t xml:space="preserve"> </w:t>
      </w:r>
      <w:proofErr w:type="spellStart"/>
      <w:r>
        <w:rPr>
          <w:sz w:val="28"/>
          <w:szCs w:val="28"/>
        </w:rPr>
        <w:t>тәжірибе</w:t>
      </w:r>
      <w:proofErr w:type="spellEnd"/>
      <w:r w:rsidR="008B0526" w:rsidRPr="008B0526">
        <w:rPr>
          <w:sz w:val="28"/>
          <w:szCs w:val="28"/>
          <w:lang w:val="kk-KZ"/>
        </w:rPr>
        <w:t xml:space="preserve"> </w:t>
      </w:r>
      <w:r w:rsidR="008B0526">
        <w:rPr>
          <w:sz w:val="28"/>
          <w:szCs w:val="28"/>
          <w:lang w:val="kk-KZ"/>
        </w:rPr>
        <w:t>бойынша</w:t>
      </w:r>
      <w:r>
        <w:rPr>
          <w:sz w:val="28"/>
          <w:szCs w:val="28"/>
        </w:rPr>
        <w:t xml:space="preserve"> </w:t>
      </w:r>
      <w:proofErr w:type="spellStart"/>
      <w:r>
        <w:rPr>
          <w:sz w:val="28"/>
          <w:szCs w:val="28"/>
        </w:rPr>
        <w:t>үкіметтік</w:t>
      </w:r>
      <w:proofErr w:type="spellEnd"/>
      <w:r>
        <w:rPr>
          <w:sz w:val="28"/>
          <w:szCs w:val="28"/>
        </w:rPr>
        <w:t xml:space="preserve"> </w:t>
      </w:r>
      <w:proofErr w:type="spellStart"/>
      <w:r>
        <w:rPr>
          <w:sz w:val="28"/>
          <w:szCs w:val="28"/>
        </w:rPr>
        <w:t>бастамалар</w:t>
      </w:r>
      <w:proofErr w:type="spellEnd"/>
    </w:p>
    <w:p w14:paraId="10E18AB9" w14:textId="77777777" w:rsidR="00403B56" w:rsidRDefault="00403B56" w:rsidP="00341FD0">
      <w:pPr>
        <w:pBdr>
          <w:top w:val="nil"/>
          <w:left w:val="nil"/>
          <w:bottom w:val="nil"/>
          <w:right w:val="nil"/>
          <w:between w:val="nil"/>
        </w:pBdr>
        <w:ind w:firstLine="709"/>
        <w:jc w:val="both"/>
        <w:rPr>
          <w:sz w:val="28"/>
          <w:szCs w:val="28"/>
        </w:rPr>
      </w:pPr>
    </w:p>
    <w:tbl>
      <w:tblPr>
        <w:tblStyle w:val="ab"/>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6"/>
      </w:tblGrid>
      <w:tr w:rsidR="00403B56" w14:paraId="71A08294" w14:textId="77777777" w:rsidTr="00FA05A6">
        <w:trPr>
          <w:jc w:val="center"/>
        </w:trPr>
        <w:tc>
          <w:tcPr>
            <w:tcW w:w="2405" w:type="dxa"/>
          </w:tcPr>
          <w:p w14:paraId="37939B7F" w14:textId="77777777" w:rsidR="00403B56" w:rsidRPr="009840AD" w:rsidRDefault="0006100F" w:rsidP="00341FD0">
            <w:pPr>
              <w:rPr>
                <w:b/>
                <w:bCs/>
                <w:sz w:val="28"/>
                <w:szCs w:val="28"/>
              </w:rPr>
            </w:pPr>
            <w:r w:rsidRPr="009840AD">
              <w:rPr>
                <w:b/>
                <w:bCs/>
                <w:sz w:val="28"/>
                <w:szCs w:val="28"/>
              </w:rPr>
              <w:t xml:space="preserve">АКТ </w:t>
            </w:r>
            <w:proofErr w:type="spellStart"/>
            <w:r w:rsidRPr="009840AD">
              <w:rPr>
                <w:b/>
                <w:bCs/>
                <w:sz w:val="28"/>
                <w:szCs w:val="28"/>
              </w:rPr>
              <w:t>кластерлері</w:t>
            </w:r>
            <w:proofErr w:type="spellEnd"/>
          </w:p>
        </w:tc>
        <w:tc>
          <w:tcPr>
            <w:tcW w:w="6946" w:type="dxa"/>
          </w:tcPr>
          <w:p w14:paraId="34C12B22" w14:textId="77777777" w:rsidR="00403B56" w:rsidRPr="009840AD" w:rsidRDefault="0006100F" w:rsidP="00341FD0">
            <w:pPr>
              <w:rPr>
                <w:b/>
                <w:bCs/>
                <w:sz w:val="28"/>
                <w:szCs w:val="28"/>
              </w:rPr>
            </w:pPr>
            <w:proofErr w:type="spellStart"/>
            <w:r w:rsidRPr="009840AD">
              <w:rPr>
                <w:b/>
                <w:bCs/>
                <w:sz w:val="28"/>
                <w:szCs w:val="28"/>
              </w:rPr>
              <w:t>Сипаттама</w:t>
            </w:r>
            <w:proofErr w:type="spellEnd"/>
          </w:p>
        </w:tc>
      </w:tr>
      <w:tr w:rsidR="00403B56" w14:paraId="740321E3" w14:textId="77777777" w:rsidTr="00FA05A6">
        <w:trPr>
          <w:jc w:val="center"/>
        </w:trPr>
        <w:tc>
          <w:tcPr>
            <w:tcW w:w="2405" w:type="dxa"/>
          </w:tcPr>
          <w:p w14:paraId="35BE4FB1" w14:textId="77777777" w:rsidR="00403B56" w:rsidRDefault="0006100F" w:rsidP="00341FD0">
            <w:pPr>
              <w:rPr>
                <w:sz w:val="28"/>
                <w:szCs w:val="28"/>
              </w:rPr>
            </w:pPr>
            <w:r>
              <w:rPr>
                <w:sz w:val="28"/>
                <w:szCs w:val="28"/>
              </w:rPr>
              <w:t>Сингапур</w:t>
            </w:r>
          </w:p>
        </w:tc>
        <w:tc>
          <w:tcPr>
            <w:tcW w:w="6946" w:type="dxa"/>
          </w:tcPr>
          <w:p w14:paraId="610410BE" w14:textId="77777777" w:rsidR="00403B56" w:rsidRDefault="0006100F" w:rsidP="00341FD0">
            <w:pPr>
              <w:jc w:val="both"/>
              <w:rPr>
                <w:sz w:val="28"/>
                <w:szCs w:val="28"/>
              </w:rPr>
            </w:pPr>
            <w:r>
              <w:rPr>
                <w:sz w:val="28"/>
                <w:szCs w:val="28"/>
              </w:rPr>
              <w:t xml:space="preserve">Сингапур </w:t>
            </w:r>
            <w:proofErr w:type="spellStart"/>
            <w:r>
              <w:rPr>
                <w:sz w:val="28"/>
                <w:szCs w:val="28"/>
              </w:rPr>
              <w:t>үкіметінің</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көзқарасы</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сәтті</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инфрақұрылымдық</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ынталандыру</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көпұлтты</w:t>
            </w:r>
            <w:proofErr w:type="spellEnd"/>
            <w:r>
              <w:rPr>
                <w:sz w:val="28"/>
                <w:szCs w:val="28"/>
              </w:rPr>
              <w:t xml:space="preserve"> </w:t>
            </w:r>
            <w:proofErr w:type="spellStart"/>
            <w:r>
              <w:rPr>
                <w:sz w:val="28"/>
                <w:szCs w:val="28"/>
              </w:rPr>
              <w:t>компанияларды</w:t>
            </w:r>
            <w:proofErr w:type="spellEnd"/>
            <w:r>
              <w:rPr>
                <w:sz w:val="28"/>
                <w:szCs w:val="28"/>
              </w:rPr>
              <w:t xml:space="preserve"> </w:t>
            </w:r>
            <w:proofErr w:type="spellStart"/>
            <w:r>
              <w:rPr>
                <w:sz w:val="28"/>
                <w:szCs w:val="28"/>
              </w:rPr>
              <w:t>тартты</w:t>
            </w:r>
            <w:proofErr w:type="spellEnd"/>
            <w:r>
              <w:rPr>
                <w:sz w:val="28"/>
                <w:szCs w:val="28"/>
              </w:rPr>
              <w:t>.</w:t>
            </w:r>
          </w:p>
        </w:tc>
      </w:tr>
      <w:tr w:rsidR="00403B56" w14:paraId="7AC35F26" w14:textId="77777777" w:rsidTr="00FA05A6">
        <w:trPr>
          <w:jc w:val="center"/>
        </w:trPr>
        <w:tc>
          <w:tcPr>
            <w:tcW w:w="2405" w:type="dxa"/>
          </w:tcPr>
          <w:p w14:paraId="3737EBA4" w14:textId="77777777" w:rsidR="00403B56" w:rsidRDefault="0006100F" w:rsidP="00341FD0">
            <w:pPr>
              <w:rPr>
                <w:sz w:val="28"/>
                <w:szCs w:val="28"/>
              </w:rPr>
            </w:pPr>
            <w:proofErr w:type="spellStart"/>
            <w:r>
              <w:rPr>
                <w:sz w:val="28"/>
                <w:szCs w:val="28"/>
              </w:rPr>
              <w:t>Қытай</w:t>
            </w:r>
            <w:proofErr w:type="spellEnd"/>
          </w:p>
        </w:tc>
        <w:tc>
          <w:tcPr>
            <w:tcW w:w="6946" w:type="dxa"/>
          </w:tcPr>
          <w:p w14:paraId="7757B4E3" w14:textId="77777777" w:rsidR="00403B56" w:rsidRDefault="0006100F" w:rsidP="00341FD0">
            <w:pPr>
              <w:jc w:val="both"/>
              <w:rPr>
                <w:sz w:val="28"/>
                <w:szCs w:val="28"/>
              </w:rPr>
            </w:pPr>
            <w:proofErr w:type="spellStart"/>
            <w:r>
              <w:rPr>
                <w:sz w:val="28"/>
                <w:szCs w:val="28"/>
              </w:rPr>
              <w:t>Қытай</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ауқымды</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преференциялар</w:t>
            </w:r>
            <w:proofErr w:type="spellEnd"/>
            <w:r>
              <w:rPr>
                <w:sz w:val="28"/>
                <w:szCs w:val="28"/>
              </w:rPr>
              <w:t xml:space="preserve"> </w:t>
            </w:r>
            <w:proofErr w:type="spellStart"/>
            <w:r>
              <w:rPr>
                <w:sz w:val="28"/>
                <w:szCs w:val="28"/>
              </w:rPr>
              <w:t>саясаты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университеттер</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w:t>
            </w:r>
            <w:proofErr w:type="spellEnd"/>
            <w:r>
              <w:rPr>
                <w:sz w:val="28"/>
                <w:szCs w:val="28"/>
              </w:rPr>
              <w:t xml:space="preserve"> мен </w:t>
            </w:r>
            <w:proofErr w:type="spellStart"/>
            <w:r>
              <w:rPr>
                <w:sz w:val="28"/>
                <w:szCs w:val="28"/>
              </w:rPr>
              <w:t>өнеркәсіптік</w:t>
            </w:r>
            <w:proofErr w:type="spellEnd"/>
            <w:r>
              <w:rPr>
                <w:sz w:val="28"/>
                <w:szCs w:val="28"/>
              </w:rPr>
              <w:t xml:space="preserve"> </w:t>
            </w:r>
            <w:proofErr w:type="spellStart"/>
            <w:r>
              <w:rPr>
                <w:sz w:val="28"/>
                <w:szCs w:val="28"/>
              </w:rPr>
              <w:t>кәсіпорындар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серіктестіктер</w:t>
            </w:r>
            <w:proofErr w:type="spellEnd"/>
            <w:r>
              <w:rPr>
                <w:sz w:val="28"/>
                <w:szCs w:val="28"/>
              </w:rPr>
              <w:t xml:space="preserve"> </w:t>
            </w:r>
            <w:proofErr w:type="spellStart"/>
            <w:r>
              <w:rPr>
                <w:sz w:val="28"/>
                <w:szCs w:val="28"/>
              </w:rPr>
              <w:t>арқылы</w:t>
            </w:r>
            <w:proofErr w:type="spellEnd"/>
            <w:r>
              <w:rPr>
                <w:sz w:val="28"/>
                <w:szCs w:val="28"/>
              </w:rPr>
              <w:t xml:space="preserve"> Шэньчжэнь </w:t>
            </w:r>
            <w:proofErr w:type="spellStart"/>
            <w:r>
              <w:rPr>
                <w:sz w:val="28"/>
                <w:szCs w:val="28"/>
              </w:rPr>
              <w:t>және</w:t>
            </w:r>
            <w:proofErr w:type="spellEnd"/>
            <w:r>
              <w:rPr>
                <w:sz w:val="28"/>
                <w:szCs w:val="28"/>
              </w:rPr>
              <w:t xml:space="preserve"> Пекин </w:t>
            </w:r>
            <w:proofErr w:type="spellStart"/>
            <w:r>
              <w:rPr>
                <w:sz w:val="28"/>
                <w:szCs w:val="28"/>
              </w:rPr>
              <w:t>Чжунгуанцун</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басқаратын</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бастамалар</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кәсіпорындардың</w:t>
            </w:r>
            <w:proofErr w:type="spellEnd"/>
            <w:r>
              <w:rPr>
                <w:sz w:val="28"/>
                <w:szCs w:val="28"/>
              </w:rPr>
              <w:t xml:space="preserve"> </w:t>
            </w:r>
            <w:proofErr w:type="spellStart"/>
            <w:r>
              <w:rPr>
                <w:sz w:val="28"/>
                <w:szCs w:val="28"/>
              </w:rPr>
              <w:t>назарын</w:t>
            </w:r>
            <w:proofErr w:type="spellEnd"/>
            <w:r>
              <w:rPr>
                <w:sz w:val="28"/>
                <w:szCs w:val="28"/>
              </w:rPr>
              <w:t xml:space="preserve"> </w:t>
            </w:r>
            <w:proofErr w:type="spellStart"/>
            <w:r>
              <w:rPr>
                <w:sz w:val="28"/>
                <w:szCs w:val="28"/>
              </w:rPr>
              <w:t>аударды</w:t>
            </w:r>
            <w:proofErr w:type="spellEnd"/>
            <w:r>
              <w:rPr>
                <w:sz w:val="28"/>
                <w:szCs w:val="28"/>
              </w:rPr>
              <w:t>.</w:t>
            </w:r>
          </w:p>
        </w:tc>
      </w:tr>
      <w:tr w:rsidR="00403B56" w14:paraId="372E7219" w14:textId="77777777" w:rsidTr="00FA05A6">
        <w:trPr>
          <w:trHeight w:val="280"/>
          <w:jc w:val="center"/>
        </w:trPr>
        <w:tc>
          <w:tcPr>
            <w:tcW w:w="9351" w:type="dxa"/>
            <w:gridSpan w:val="2"/>
          </w:tcPr>
          <w:p w14:paraId="34262A38" w14:textId="78E23707" w:rsidR="00403B56" w:rsidRDefault="0006100F" w:rsidP="00341FD0">
            <w:pPr>
              <w:jc w:val="both"/>
              <w:rPr>
                <w:sz w:val="28"/>
                <w:szCs w:val="28"/>
              </w:rPr>
            </w:pPr>
            <w:proofErr w:type="spellStart"/>
            <w:r>
              <w:rPr>
                <w:sz w:val="28"/>
                <w:szCs w:val="28"/>
              </w:rPr>
              <w:t>Ескерту</w:t>
            </w:r>
            <w:proofErr w:type="spellEnd"/>
            <w:r>
              <w:rPr>
                <w:sz w:val="28"/>
                <w:szCs w:val="28"/>
              </w:rPr>
              <w:t xml:space="preserve"> </w:t>
            </w:r>
            <w:r w:rsidR="009840AD">
              <w:rPr>
                <w:sz w:val="28"/>
                <w:szCs w:val="28"/>
              </w:rPr>
              <w:t>–</w:t>
            </w:r>
            <w:r>
              <w:rPr>
                <w:sz w:val="28"/>
                <w:szCs w:val="28"/>
              </w:rPr>
              <w:t xml:space="preserve"> </w:t>
            </w:r>
            <w:r w:rsidR="009840AD">
              <w:rPr>
                <w:sz w:val="28"/>
                <w:szCs w:val="28"/>
                <w:lang w:val="en-US"/>
              </w:rPr>
              <w:t xml:space="preserve">[54, 55] </w:t>
            </w:r>
            <w:r w:rsidR="009840AD">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0BDBF510" w14:textId="77777777" w:rsidR="00403B56" w:rsidRDefault="00403B56" w:rsidP="00341FD0">
      <w:pPr>
        <w:pBdr>
          <w:top w:val="nil"/>
          <w:left w:val="nil"/>
          <w:bottom w:val="nil"/>
          <w:right w:val="nil"/>
          <w:between w:val="nil"/>
        </w:pBdr>
        <w:ind w:firstLine="709"/>
        <w:jc w:val="both"/>
        <w:rPr>
          <w:sz w:val="28"/>
          <w:szCs w:val="28"/>
        </w:rPr>
      </w:pPr>
    </w:p>
    <w:p w14:paraId="10552156"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Азия </w:t>
      </w:r>
      <w:proofErr w:type="spellStart"/>
      <w:r>
        <w:rPr>
          <w:sz w:val="28"/>
          <w:szCs w:val="28"/>
        </w:rPr>
        <w:t>елдерінің</w:t>
      </w:r>
      <w:proofErr w:type="spellEnd"/>
      <w:r>
        <w:rPr>
          <w:sz w:val="28"/>
          <w:szCs w:val="28"/>
        </w:rPr>
        <w:t xml:space="preserve"> </w:t>
      </w:r>
      <w:proofErr w:type="spellStart"/>
      <w:r>
        <w:rPr>
          <w:sz w:val="28"/>
          <w:szCs w:val="28"/>
        </w:rPr>
        <w:t>тәжірибесі</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даму </w:t>
      </w:r>
      <w:proofErr w:type="spellStart"/>
      <w:r>
        <w:rPr>
          <w:sz w:val="28"/>
          <w:szCs w:val="28"/>
        </w:rPr>
        <w:t>траекториясын</w:t>
      </w:r>
      <w:proofErr w:type="spellEnd"/>
      <w:r>
        <w:rPr>
          <w:sz w:val="28"/>
          <w:szCs w:val="28"/>
        </w:rPr>
        <w:t xml:space="preserve"> </w:t>
      </w:r>
      <w:proofErr w:type="spellStart"/>
      <w:r>
        <w:rPr>
          <w:sz w:val="28"/>
          <w:szCs w:val="28"/>
        </w:rPr>
        <w:t>қалыптастырудағы</w:t>
      </w:r>
      <w:proofErr w:type="spellEnd"/>
      <w:r>
        <w:rPr>
          <w:sz w:val="28"/>
          <w:szCs w:val="28"/>
        </w:rPr>
        <w:t xml:space="preserve"> </w:t>
      </w:r>
      <w:proofErr w:type="spellStart"/>
      <w:r>
        <w:rPr>
          <w:sz w:val="28"/>
          <w:szCs w:val="28"/>
        </w:rPr>
        <w:t>үкіметтердің</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тәсіл</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әзірлеуді</w:t>
      </w:r>
      <w:proofErr w:type="spellEnd"/>
      <w:r>
        <w:rPr>
          <w:sz w:val="28"/>
          <w:szCs w:val="28"/>
        </w:rPr>
        <w:t xml:space="preserve">, </w:t>
      </w:r>
      <w:proofErr w:type="spellStart"/>
      <w:r>
        <w:rPr>
          <w:sz w:val="28"/>
          <w:szCs w:val="28"/>
        </w:rPr>
        <w:t>инфрақұрылым</w:t>
      </w:r>
      <w:proofErr w:type="spellEnd"/>
      <w:r>
        <w:rPr>
          <w:sz w:val="28"/>
          <w:szCs w:val="28"/>
        </w:rPr>
        <w:t xml:space="preserve"> мен </w:t>
      </w:r>
      <w:proofErr w:type="spellStart"/>
      <w:r>
        <w:rPr>
          <w:sz w:val="28"/>
          <w:szCs w:val="28"/>
        </w:rPr>
        <w:t>білімге</w:t>
      </w:r>
      <w:proofErr w:type="spellEnd"/>
      <w:r>
        <w:rPr>
          <w:sz w:val="28"/>
          <w:szCs w:val="28"/>
        </w:rPr>
        <w:t xml:space="preserve"> инвестиция </w:t>
      </w:r>
      <w:proofErr w:type="spellStart"/>
      <w:r>
        <w:rPr>
          <w:sz w:val="28"/>
          <w:szCs w:val="28"/>
        </w:rPr>
        <w:t>салуды</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әзірлемелерді</w:t>
      </w:r>
      <w:proofErr w:type="spellEnd"/>
      <w:r>
        <w:rPr>
          <w:sz w:val="28"/>
          <w:szCs w:val="28"/>
        </w:rPr>
        <w:t xml:space="preserve"> </w:t>
      </w:r>
      <w:proofErr w:type="spellStart"/>
      <w:r>
        <w:rPr>
          <w:sz w:val="28"/>
          <w:szCs w:val="28"/>
        </w:rPr>
        <w:t>ынталандыруды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компанияларды</w:t>
      </w:r>
      <w:proofErr w:type="spellEnd"/>
      <w:r>
        <w:rPr>
          <w:sz w:val="28"/>
          <w:szCs w:val="28"/>
        </w:rPr>
        <w:t xml:space="preserve"> </w:t>
      </w:r>
      <w:proofErr w:type="spellStart"/>
      <w:r>
        <w:rPr>
          <w:sz w:val="28"/>
          <w:szCs w:val="28"/>
        </w:rPr>
        <w:t>тартуды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қатысу</w:t>
      </w:r>
      <w:proofErr w:type="spellEnd"/>
      <w:r>
        <w:rPr>
          <w:sz w:val="28"/>
          <w:szCs w:val="28"/>
        </w:rPr>
        <w:t xml:space="preserve"> </w:t>
      </w:r>
      <w:proofErr w:type="spellStart"/>
      <w:r>
        <w:rPr>
          <w:sz w:val="28"/>
          <w:szCs w:val="28"/>
        </w:rPr>
        <w:t>деңгейі</w:t>
      </w:r>
      <w:proofErr w:type="spellEnd"/>
      <w:r>
        <w:rPr>
          <w:sz w:val="28"/>
          <w:szCs w:val="28"/>
        </w:rPr>
        <w:t xml:space="preserve"> </w:t>
      </w:r>
      <w:proofErr w:type="spellStart"/>
      <w:r>
        <w:rPr>
          <w:sz w:val="28"/>
          <w:szCs w:val="28"/>
        </w:rPr>
        <w:t>елге</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өзгеріп</w:t>
      </w:r>
      <w:proofErr w:type="spellEnd"/>
      <w:r>
        <w:rPr>
          <w:sz w:val="28"/>
          <w:szCs w:val="28"/>
        </w:rPr>
        <w:t xml:space="preserve"> </w:t>
      </w:r>
      <w:proofErr w:type="spellStart"/>
      <w:r>
        <w:rPr>
          <w:sz w:val="28"/>
          <w:szCs w:val="28"/>
        </w:rPr>
        <w:t>отырса</w:t>
      </w:r>
      <w:proofErr w:type="spellEnd"/>
      <w:r>
        <w:rPr>
          <w:sz w:val="28"/>
          <w:szCs w:val="28"/>
        </w:rPr>
        <w:t xml:space="preserve"> да, </w:t>
      </w:r>
      <w:proofErr w:type="spellStart"/>
      <w:r>
        <w:rPr>
          <w:sz w:val="28"/>
          <w:szCs w:val="28"/>
        </w:rPr>
        <w:t>Азияның</w:t>
      </w:r>
      <w:proofErr w:type="spellEnd"/>
      <w:r>
        <w:rPr>
          <w:sz w:val="28"/>
          <w:szCs w:val="28"/>
        </w:rPr>
        <w:t xml:space="preserve"> </w:t>
      </w:r>
      <w:proofErr w:type="spellStart"/>
      <w:r>
        <w:rPr>
          <w:sz w:val="28"/>
          <w:szCs w:val="28"/>
        </w:rPr>
        <w:t>тәжірибесі</w:t>
      </w:r>
      <w:proofErr w:type="spellEnd"/>
      <w:r>
        <w:rPr>
          <w:sz w:val="28"/>
          <w:szCs w:val="28"/>
        </w:rPr>
        <w:t xml:space="preserve"> </w:t>
      </w:r>
      <w:proofErr w:type="spellStart"/>
      <w:r>
        <w:rPr>
          <w:sz w:val="28"/>
          <w:szCs w:val="28"/>
        </w:rPr>
        <w:t>гүлденген</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құруда</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қолдаудың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w:t>
      </w:r>
    </w:p>
    <w:p w14:paraId="2CEC8E66"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әлемдік</w:t>
      </w:r>
      <w:proofErr w:type="spellEnd"/>
      <w:r>
        <w:rPr>
          <w:sz w:val="28"/>
          <w:szCs w:val="28"/>
        </w:rPr>
        <w:t xml:space="preserve"> </w:t>
      </w:r>
      <w:proofErr w:type="spellStart"/>
      <w:r>
        <w:rPr>
          <w:sz w:val="28"/>
          <w:szCs w:val="28"/>
        </w:rPr>
        <w:t>тәжірибесін</w:t>
      </w:r>
      <w:proofErr w:type="spellEnd"/>
      <w:r>
        <w:rPr>
          <w:sz w:val="28"/>
          <w:szCs w:val="28"/>
        </w:rPr>
        <w:t xml:space="preserve"> </w:t>
      </w:r>
      <w:proofErr w:type="spellStart"/>
      <w:r>
        <w:rPr>
          <w:sz w:val="28"/>
          <w:szCs w:val="28"/>
        </w:rPr>
        <w:t>зерделеу</w:t>
      </w:r>
      <w:proofErr w:type="spellEnd"/>
      <w:r>
        <w:rPr>
          <w:sz w:val="28"/>
          <w:szCs w:val="28"/>
        </w:rPr>
        <w:t xml:space="preserve"> </w:t>
      </w:r>
      <w:proofErr w:type="spellStart"/>
      <w:r>
        <w:rPr>
          <w:sz w:val="28"/>
          <w:szCs w:val="28"/>
        </w:rPr>
        <w:t>бірқатар</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мүмкіндіктерді</w:t>
      </w:r>
      <w:proofErr w:type="spellEnd"/>
      <w:r>
        <w:rPr>
          <w:sz w:val="28"/>
          <w:szCs w:val="28"/>
        </w:rPr>
        <w:t xml:space="preserve"> </w:t>
      </w:r>
      <w:proofErr w:type="spellStart"/>
      <w:r>
        <w:rPr>
          <w:sz w:val="28"/>
          <w:szCs w:val="28"/>
        </w:rPr>
        <w:t>ашады</w:t>
      </w:r>
      <w:proofErr w:type="spellEnd"/>
      <w:r>
        <w:rPr>
          <w:sz w:val="28"/>
          <w:szCs w:val="28"/>
        </w:rPr>
        <w:t xml:space="preserve">. Кремний </w:t>
      </w:r>
      <w:proofErr w:type="spellStart"/>
      <w:r>
        <w:rPr>
          <w:sz w:val="28"/>
          <w:szCs w:val="28"/>
        </w:rPr>
        <w:t>алқабының</w:t>
      </w:r>
      <w:proofErr w:type="spellEnd"/>
      <w:r>
        <w:rPr>
          <w:sz w:val="28"/>
          <w:szCs w:val="28"/>
        </w:rPr>
        <w:t xml:space="preserve"> </w:t>
      </w:r>
      <w:proofErr w:type="spellStart"/>
      <w:r>
        <w:rPr>
          <w:sz w:val="28"/>
          <w:szCs w:val="28"/>
        </w:rPr>
        <w:t>моделі</w:t>
      </w:r>
      <w:proofErr w:type="spellEnd"/>
      <w:r>
        <w:rPr>
          <w:sz w:val="28"/>
          <w:szCs w:val="28"/>
        </w:rPr>
        <w:t xml:space="preserve"> </w:t>
      </w:r>
      <w:proofErr w:type="spellStart"/>
      <w:r>
        <w:rPr>
          <w:sz w:val="28"/>
          <w:szCs w:val="28"/>
        </w:rPr>
        <w:t>тәуекелдерді</w:t>
      </w:r>
      <w:proofErr w:type="spellEnd"/>
      <w:r>
        <w:rPr>
          <w:sz w:val="28"/>
          <w:szCs w:val="28"/>
        </w:rPr>
        <w:t xml:space="preserve"> </w:t>
      </w:r>
      <w:proofErr w:type="spellStart"/>
      <w:r>
        <w:rPr>
          <w:sz w:val="28"/>
          <w:szCs w:val="28"/>
        </w:rPr>
        <w:t>қабылдау</w:t>
      </w:r>
      <w:proofErr w:type="spellEnd"/>
      <w:r>
        <w:rPr>
          <w:sz w:val="28"/>
          <w:szCs w:val="28"/>
        </w:rPr>
        <w:t xml:space="preserve"> </w:t>
      </w:r>
      <w:proofErr w:type="spellStart"/>
      <w:r>
        <w:rPr>
          <w:sz w:val="28"/>
          <w:szCs w:val="28"/>
        </w:rPr>
        <w:t>мәдениетінің</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капиталға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қуатты</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базасын</w:t>
      </w:r>
      <w:proofErr w:type="spellEnd"/>
      <w:r>
        <w:rPr>
          <w:sz w:val="28"/>
          <w:szCs w:val="28"/>
        </w:rPr>
        <w:t xml:space="preserve"> </w:t>
      </w:r>
      <w:proofErr w:type="spellStart"/>
      <w:r>
        <w:rPr>
          <w:sz w:val="28"/>
          <w:szCs w:val="28"/>
        </w:rPr>
        <w:t>ұсынады</w:t>
      </w:r>
      <w:proofErr w:type="spellEnd"/>
      <w:r>
        <w:rPr>
          <w:sz w:val="28"/>
          <w:szCs w:val="28"/>
        </w:rPr>
        <w:t xml:space="preserve">. Оулу </w:t>
      </w:r>
      <w:proofErr w:type="spellStart"/>
      <w:r>
        <w:rPr>
          <w:sz w:val="28"/>
          <w:szCs w:val="28"/>
        </w:rPr>
        <w:t>және</w:t>
      </w:r>
      <w:proofErr w:type="spellEnd"/>
      <w:r>
        <w:rPr>
          <w:sz w:val="28"/>
          <w:szCs w:val="28"/>
        </w:rPr>
        <w:t xml:space="preserve"> кремний </w:t>
      </w:r>
      <w:proofErr w:type="spellStart"/>
      <w:r>
        <w:rPr>
          <w:sz w:val="28"/>
          <w:szCs w:val="28"/>
        </w:rPr>
        <w:t>батпақтарының</w:t>
      </w:r>
      <w:proofErr w:type="spellEnd"/>
      <w:r>
        <w:rPr>
          <w:sz w:val="28"/>
          <w:szCs w:val="28"/>
        </w:rPr>
        <w:t xml:space="preserve"> </w:t>
      </w:r>
      <w:proofErr w:type="spellStart"/>
      <w:r>
        <w:rPr>
          <w:sz w:val="28"/>
          <w:szCs w:val="28"/>
        </w:rPr>
        <w:t>модельдері</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артықшылықтар</w:t>
      </w:r>
      <w:proofErr w:type="spellEnd"/>
      <w:r>
        <w:rPr>
          <w:sz w:val="28"/>
          <w:szCs w:val="28"/>
        </w:rPr>
        <w:t xml:space="preserve"> мен </w:t>
      </w:r>
      <w:proofErr w:type="spellStart"/>
      <w:r>
        <w:rPr>
          <w:sz w:val="28"/>
          <w:szCs w:val="28"/>
        </w:rPr>
        <w:t>беделді</w:t>
      </w:r>
      <w:proofErr w:type="spellEnd"/>
      <w:r>
        <w:rPr>
          <w:sz w:val="28"/>
          <w:szCs w:val="28"/>
        </w:rPr>
        <w:t xml:space="preserve"> </w:t>
      </w:r>
      <w:proofErr w:type="spellStart"/>
      <w:r>
        <w:rPr>
          <w:sz w:val="28"/>
          <w:szCs w:val="28"/>
        </w:rPr>
        <w:lastRenderedPageBreak/>
        <w:t>академиялық</w:t>
      </w:r>
      <w:proofErr w:type="spellEnd"/>
      <w:r>
        <w:rPr>
          <w:sz w:val="28"/>
          <w:szCs w:val="28"/>
        </w:rPr>
        <w:t xml:space="preserve"> </w:t>
      </w:r>
      <w:proofErr w:type="spellStart"/>
      <w:r>
        <w:rPr>
          <w:sz w:val="28"/>
          <w:szCs w:val="28"/>
        </w:rPr>
        <w:t>институттар</w:t>
      </w:r>
      <w:proofErr w:type="spellEnd"/>
      <w:r>
        <w:rPr>
          <w:sz w:val="28"/>
          <w:szCs w:val="28"/>
        </w:rPr>
        <w:t xml:space="preserve"> </w:t>
      </w:r>
      <w:proofErr w:type="spellStart"/>
      <w:r>
        <w:rPr>
          <w:sz w:val="28"/>
          <w:szCs w:val="28"/>
        </w:rPr>
        <w:t>төңірегінде</w:t>
      </w:r>
      <w:proofErr w:type="spellEnd"/>
      <w:r>
        <w:rPr>
          <w:sz w:val="28"/>
          <w:szCs w:val="28"/>
        </w:rPr>
        <w:t xml:space="preserve"> </w:t>
      </w:r>
      <w:proofErr w:type="spellStart"/>
      <w:r>
        <w:rPr>
          <w:sz w:val="28"/>
          <w:szCs w:val="28"/>
        </w:rPr>
        <w:t>кластерлерді</w:t>
      </w:r>
      <w:proofErr w:type="spellEnd"/>
      <w:r>
        <w:rPr>
          <w:sz w:val="28"/>
          <w:szCs w:val="28"/>
        </w:rPr>
        <w:t xml:space="preserve"> </w:t>
      </w:r>
      <w:proofErr w:type="spellStart"/>
      <w:r>
        <w:rPr>
          <w:sz w:val="28"/>
          <w:szCs w:val="28"/>
        </w:rPr>
        <w:t>біріктіру</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көрсетеді</w:t>
      </w:r>
      <w:proofErr w:type="spellEnd"/>
      <w:r>
        <w:rPr>
          <w:sz w:val="28"/>
          <w:szCs w:val="28"/>
        </w:rPr>
        <w:t xml:space="preserve">. Азия </w:t>
      </w:r>
      <w:proofErr w:type="spellStart"/>
      <w:r>
        <w:rPr>
          <w:sz w:val="28"/>
          <w:szCs w:val="28"/>
        </w:rPr>
        <w:t>практикасы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дамуын</w:t>
      </w:r>
      <w:proofErr w:type="spellEnd"/>
      <w:r>
        <w:rPr>
          <w:sz w:val="28"/>
          <w:szCs w:val="28"/>
        </w:rPr>
        <w:t xml:space="preserve"> </w:t>
      </w:r>
      <w:proofErr w:type="spellStart"/>
      <w:r>
        <w:rPr>
          <w:sz w:val="28"/>
          <w:szCs w:val="28"/>
        </w:rPr>
        <w:t>қалыптастырудағы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саясаттың</w:t>
      </w:r>
      <w:proofErr w:type="spellEnd"/>
      <w:r>
        <w:rPr>
          <w:sz w:val="28"/>
          <w:szCs w:val="28"/>
        </w:rPr>
        <w:t xml:space="preserve"> </w:t>
      </w:r>
      <w:proofErr w:type="spellStart"/>
      <w:r>
        <w:rPr>
          <w:sz w:val="28"/>
          <w:szCs w:val="28"/>
        </w:rPr>
        <w:t>рөлін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Болашақ</w:t>
      </w:r>
      <w:proofErr w:type="spellEnd"/>
      <w:r>
        <w:rPr>
          <w:sz w:val="28"/>
          <w:szCs w:val="28"/>
        </w:rPr>
        <w:t xml:space="preserve"> </w:t>
      </w:r>
      <w:proofErr w:type="spellStart"/>
      <w:r>
        <w:rPr>
          <w:sz w:val="28"/>
          <w:szCs w:val="28"/>
        </w:rPr>
        <w:t>зерттеулер</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контексттердегі</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эволюциясын</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жалғастыруы</w:t>
      </w:r>
      <w:proofErr w:type="spellEnd"/>
      <w:r>
        <w:rPr>
          <w:sz w:val="28"/>
          <w:szCs w:val="28"/>
        </w:rPr>
        <w:t xml:space="preserve"> керек </w:t>
      </w:r>
      <w:proofErr w:type="spellStart"/>
      <w:r>
        <w:rPr>
          <w:sz w:val="28"/>
          <w:szCs w:val="28"/>
        </w:rPr>
        <w:t>және</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әдістерді</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ерекшеліктер</w:t>
      </w:r>
      <w:proofErr w:type="spellEnd"/>
      <w:r>
        <w:rPr>
          <w:sz w:val="28"/>
          <w:szCs w:val="28"/>
        </w:rPr>
        <w:t xml:space="preserve"> мен </w:t>
      </w:r>
      <w:proofErr w:type="spellStart"/>
      <w:r>
        <w:rPr>
          <w:sz w:val="28"/>
          <w:szCs w:val="28"/>
        </w:rPr>
        <w:t>мүмкіндіктерге</w:t>
      </w:r>
      <w:proofErr w:type="spellEnd"/>
      <w:r>
        <w:rPr>
          <w:sz w:val="28"/>
          <w:szCs w:val="28"/>
        </w:rPr>
        <w:t xml:space="preserve"> </w:t>
      </w:r>
      <w:proofErr w:type="spellStart"/>
      <w:r>
        <w:rPr>
          <w:sz w:val="28"/>
          <w:szCs w:val="28"/>
        </w:rPr>
        <w:t>қалай</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бейімдеуге</w:t>
      </w:r>
      <w:proofErr w:type="spellEnd"/>
      <w:r>
        <w:rPr>
          <w:sz w:val="28"/>
          <w:szCs w:val="28"/>
        </w:rPr>
        <w:t xml:space="preserve"> </w:t>
      </w:r>
      <w:proofErr w:type="spellStart"/>
      <w:r>
        <w:rPr>
          <w:sz w:val="28"/>
          <w:szCs w:val="28"/>
        </w:rPr>
        <w:t>болатынын</w:t>
      </w:r>
      <w:proofErr w:type="spellEnd"/>
      <w:r>
        <w:rPr>
          <w:sz w:val="28"/>
          <w:szCs w:val="28"/>
        </w:rPr>
        <w:t xml:space="preserve"> </w:t>
      </w:r>
      <w:proofErr w:type="spellStart"/>
      <w:r>
        <w:rPr>
          <w:sz w:val="28"/>
          <w:szCs w:val="28"/>
        </w:rPr>
        <w:t>зерттеуі</w:t>
      </w:r>
      <w:proofErr w:type="spellEnd"/>
      <w:r>
        <w:rPr>
          <w:sz w:val="28"/>
          <w:szCs w:val="28"/>
        </w:rPr>
        <w:t xml:space="preserve"> керек.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Үкіметтің</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бастамаларының</w:t>
      </w:r>
      <w:proofErr w:type="spellEnd"/>
      <w:r>
        <w:rPr>
          <w:sz w:val="28"/>
          <w:szCs w:val="28"/>
        </w:rPr>
        <w:t xml:space="preserve"> </w:t>
      </w:r>
      <w:proofErr w:type="spellStart"/>
      <w:r>
        <w:rPr>
          <w:sz w:val="28"/>
          <w:szCs w:val="28"/>
        </w:rPr>
        <w:t>азиялық</w:t>
      </w:r>
      <w:proofErr w:type="spellEnd"/>
      <w:r>
        <w:rPr>
          <w:sz w:val="28"/>
          <w:szCs w:val="28"/>
        </w:rPr>
        <w:t xml:space="preserve"> </w:t>
      </w:r>
      <w:proofErr w:type="spellStart"/>
      <w:r>
        <w:rPr>
          <w:sz w:val="28"/>
          <w:szCs w:val="28"/>
        </w:rPr>
        <w:t>тәжірибесі</w:t>
      </w:r>
      <w:proofErr w:type="spellEnd"/>
      <w:r>
        <w:rPr>
          <w:sz w:val="28"/>
          <w:szCs w:val="28"/>
        </w:rPr>
        <w:t xml:space="preserve"> </w:t>
      </w:r>
      <w:proofErr w:type="spellStart"/>
      <w:r>
        <w:rPr>
          <w:sz w:val="28"/>
          <w:szCs w:val="28"/>
        </w:rPr>
        <w:t>кең</w:t>
      </w:r>
      <w:proofErr w:type="spellEnd"/>
      <w:r>
        <w:rPr>
          <w:sz w:val="28"/>
          <w:szCs w:val="28"/>
        </w:rPr>
        <w:t xml:space="preserve"> АКТ </w:t>
      </w:r>
      <w:proofErr w:type="spellStart"/>
      <w:r>
        <w:rPr>
          <w:sz w:val="28"/>
          <w:szCs w:val="28"/>
        </w:rPr>
        <w:t>экожүйесіне</w:t>
      </w:r>
      <w:proofErr w:type="spellEnd"/>
      <w:r>
        <w:rPr>
          <w:sz w:val="28"/>
          <w:szCs w:val="28"/>
        </w:rPr>
        <w:t xml:space="preserve"> </w:t>
      </w:r>
      <w:proofErr w:type="spellStart"/>
      <w:r>
        <w:rPr>
          <w:sz w:val="28"/>
          <w:szCs w:val="28"/>
        </w:rPr>
        <w:t>бірқатар</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етеді</w:t>
      </w:r>
      <w:proofErr w:type="spellEnd"/>
      <w:r>
        <w:rPr>
          <w:sz w:val="28"/>
          <w:szCs w:val="28"/>
        </w:rPr>
        <w:t>:</w:t>
      </w:r>
    </w:p>
    <w:p w14:paraId="7D64021A" w14:textId="61446888"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Үкіметтер</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дамытудың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көзқарасы</w:t>
      </w:r>
      <w:proofErr w:type="spellEnd"/>
      <w:r>
        <w:rPr>
          <w:sz w:val="28"/>
          <w:szCs w:val="28"/>
        </w:rPr>
        <w:t xml:space="preserve"> мен </w:t>
      </w:r>
      <w:proofErr w:type="spellStart"/>
      <w:r>
        <w:rPr>
          <w:sz w:val="28"/>
          <w:szCs w:val="28"/>
        </w:rPr>
        <w:t>стратегиялық</w:t>
      </w:r>
      <w:proofErr w:type="spellEnd"/>
      <w:r>
        <w:rPr>
          <w:sz w:val="28"/>
          <w:szCs w:val="28"/>
        </w:rPr>
        <w:t xml:space="preserve"> </w:t>
      </w:r>
      <w:proofErr w:type="spellStart"/>
      <w:r>
        <w:rPr>
          <w:sz w:val="28"/>
          <w:szCs w:val="28"/>
        </w:rPr>
        <w:t>жоспарын</w:t>
      </w:r>
      <w:proofErr w:type="spellEnd"/>
      <w:r>
        <w:rPr>
          <w:sz w:val="28"/>
          <w:szCs w:val="28"/>
        </w:rPr>
        <w:t xml:space="preserve"> </w:t>
      </w:r>
      <w:proofErr w:type="spellStart"/>
      <w:r>
        <w:rPr>
          <w:sz w:val="28"/>
          <w:szCs w:val="28"/>
        </w:rPr>
        <w:t>әзірлеуі</w:t>
      </w:r>
      <w:proofErr w:type="spellEnd"/>
      <w:r>
        <w:rPr>
          <w:sz w:val="28"/>
          <w:szCs w:val="28"/>
        </w:rPr>
        <w:t xml:space="preserve"> керек. </w:t>
      </w:r>
      <w:proofErr w:type="spellStart"/>
      <w:r>
        <w:rPr>
          <w:sz w:val="28"/>
          <w:szCs w:val="28"/>
        </w:rPr>
        <w:t>Бұл</w:t>
      </w:r>
      <w:proofErr w:type="spellEnd"/>
      <w:r>
        <w:rPr>
          <w:sz w:val="28"/>
          <w:szCs w:val="28"/>
        </w:rPr>
        <w:t xml:space="preserve"> </w:t>
      </w:r>
      <w:proofErr w:type="spellStart"/>
      <w:r>
        <w:rPr>
          <w:sz w:val="28"/>
          <w:szCs w:val="28"/>
        </w:rPr>
        <w:t>өркендеген</w:t>
      </w:r>
      <w:proofErr w:type="spellEnd"/>
      <w:r>
        <w:rPr>
          <w:sz w:val="28"/>
          <w:szCs w:val="28"/>
        </w:rPr>
        <w:t xml:space="preserve"> АКТ </w:t>
      </w:r>
      <w:proofErr w:type="spellStart"/>
      <w:r>
        <w:rPr>
          <w:sz w:val="28"/>
          <w:szCs w:val="28"/>
        </w:rPr>
        <w:t>экожүйесін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күштерді</w:t>
      </w:r>
      <w:proofErr w:type="spellEnd"/>
      <w:r>
        <w:rPr>
          <w:sz w:val="28"/>
          <w:szCs w:val="28"/>
        </w:rPr>
        <w:t xml:space="preserve"> </w:t>
      </w:r>
      <w:proofErr w:type="spellStart"/>
      <w:r>
        <w:rPr>
          <w:sz w:val="28"/>
          <w:szCs w:val="28"/>
        </w:rPr>
        <w:t>анықтауды</w:t>
      </w:r>
      <w:proofErr w:type="spellEnd"/>
      <w:r>
        <w:rPr>
          <w:sz w:val="28"/>
          <w:szCs w:val="28"/>
        </w:rPr>
        <w:t xml:space="preserve">, </w:t>
      </w:r>
      <w:proofErr w:type="spellStart"/>
      <w:r>
        <w:rPr>
          <w:sz w:val="28"/>
          <w:szCs w:val="28"/>
        </w:rPr>
        <w:t>мақсаттар</w:t>
      </w:r>
      <w:proofErr w:type="spellEnd"/>
      <w:r>
        <w:rPr>
          <w:sz w:val="28"/>
          <w:szCs w:val="28"/>
        </w:rPr>
        <w:t xml:space="preserve"> </w:t>
      </w:r>
      <w:proofErr w:type="spellStart"/>
      <w:r>
        <w:rPr>
          <w:sz w:val="28"/>
          <w:szCs w:val="28"/>
        </w:rPr>
        <w:t>қоюды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инвестицияларды</w:t>
      </w:r>
      <w:proofErr w:type="spellEnd"/>
      <w:r>
        <w:rPr>
          <w:sz w:val="28"/>
          <w:szCs w:val="28"/>
        </w:rPr>
        <w:t xml:space="preserve"> </w:t>
      </w:r>
      <w:proofErr w:type="spellStart"/>
      <w:r>
        <w:rPr>
          <w:sz w:val="28"/>
          <w:szCs w:val="28"/>
        </w:rPr>
        <w:t>үйлестіруді</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Үкіметтер</w:t>
      </w:r>
      <w:proofErr w:type="spellEnd"/>
      <w:r>
        <w:rPr>
          <w:sz w:val="28"/>
          <w:szCs w:val="28"/>
        </w:rPr>
        <w:t xml:space="preserve"> </w:t>
      </w:r>
      <w:proofErr w:type="spellStart"/>
      <w:r>
        <w:rPr>
          <w:sz w:val="28"/>
          <w:szCs w:val="28"/>
        </w:rPr>
        <w:t>инфрақұрылымдық</w:t>
      </w:r>
      <w:proofErr w:type="spellEnd"/>
      <w:r>
        <w:rPr>
          <w:sz w:val="28"/>
          <w:szCs w:val="28"/>
        </w:rPr>
        <w:t xml:space="preserve"> </w:t>
      </w:r>
      <w:proofErr w:type="spellStart"/>
      <w:r>
        <w:rPr>
          <w:sz w:val="28"/>
          <w:szCs w:val="28"/>
        </w:rPr>
        <w:t>инвестицияларға</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қосылуға</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орталықтарға</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саябақтарға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физикалық</w:t>
      </w:r>
      <w:proofErr w:type="spellEnd"/>
      <w:r>
        <w:rPr>
          <w:sz w:val="28"/>
          <w:szCs w:val="28"/>
        </w:rPr>
        <w:t xml:space="preserve"> </w:t>
      </w:r>
      <w:proofErr w:type="spellStart"/>
      <w:r>
        <w:rPr>
          <w:sz w:val="28"/>
          <w:szCs w:val="28"/>
        </w:rPr>
        <w:t>ортаға</w:t>
      </w:r>
      <w:proofErr w:type="spellEnd"/>
      <w:r>
        <w:rPr>
          <w:sz w:val="28"/>
          <w:szCs w:val="28"/>
        </w:rPr>
        <w:t xml:space="preserve"> </w:t>
      </w:r>
      <w:proofErr w:type="spellStart"/>
      <w:r>
        <w:rPr>
          <w:sz w:val="28"/>
          <w:szCs w:val="28"/>
        </w:rPr>
        <w:t>басымдық</w:t>
      </w:r>
      <w:proofErr w:type="spellEnd"/>
      <w:r>
        <w:rPr>
          <w:sz w:val="28"/>
          <w:szCs w:val="28"/>
        </w:rPr>
        <w:t xml:space="preserve"> </w:t>
      </w:r>
      <w:proofErr w:type="spellStart"/>
      <w:r>
        <w:rPr>
          <w:sz w:val="28"/>
          <w:szCs w:val="28"/>
        </w:rPr>
        <w:t>беруі</w:t>
      </w:r>
      <w:proofErr w:type="spellEnd"/>
      <w:r>
        <w:rPr>
          <w:sz w:val="28"/>
          <w:szCs w:val="28"/>
        </w:rPr>
        <w:t xml:space="preserve"> керек. </w:t>
      </w:r>
      <w:proofErr w:type="spellStart"/>
      <w:r>
        <w:rPr>
          <w:sz w:val="28"/>
          <w:szCs w:val="28"/>
        </w:rPr>
        <w:t>Компанияларды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жеңілдету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инфрақұрылым</w:t>
      </w:r>
      <w:proofErr w:type="spellEnd"/>
      <w:r>
        <w:rPr>
          <w:sz w:val="28"/>
          <w:szCs w:val="28"/>
        </w:rPr>
        <w:t xml:space="preserve"> </w:t>
      </w:r>
      <w:proofErr w:type="spellStart"/>
      <w:r>
        <w:rPr>
          <w:sz w:val="28"/>
          <w:szCs w:val="28"/>
        </w:rPr>
        <w:t>қажет</w:t>
      </w:r>
      <w:proofErr w:type="spellEnd"/>
      <w:r>
        <w:rPr>
          <w:sz w:val="28"/>
          <w:szCs w:val="28"/>
        </w:rPr>
        <w:t>.</w:t>
      </w:r>
      <w:r w:rsidR="00B21A49" w:rsidRPr="00B21A49">
        <w:rPr>
          <w:sz w:val="28"/>
          <w:szCs w:val="28"/>
        </w:rPr>
        <w:t xml:space="preserve"> </w:t>
      </w:r>
      <w:proofErr w:type="spellStart"/>
      <w:r>
        <w:rPr>
          <w:sz w:val="28"/>
          <w:szCs w:val="28"/>
        </w:rPr>
        <w:t>Үкіметтер</w:t>
      </w:r>
      <w:proofErr w:type="spellEnd"/>
      <w:r>
        <w:rPr>
          <w:sz w:val="28"/>
          <w:szCs w:val="28"/>
        </w:rPr>
        <w:t xml:space="preserve"> АКТ </w:t>
      </w:r>
      <w:proofErr w:type="spellStart"/>
      <w:r>
        <w:rPr>
          <w:sz w:val="28"/>
          <w:szCs w:val="28"/>
        </w:rPr>
        <w:t>саласының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келетін</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біліктілікті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бағдарламаларына</w:t>
      </w:r>
      <w:proofErr w:type="spellEnd"/>
      <w:r>
        <w:rPr>
          <w:sz w:val="28"/>
          <w:szCs w:val="28"/>
        </w:rPr>
        <w:t xml:space="preserve"> </w:t>
      </w:r>
      <w:proofErr w:type="spellStart"/>
      <w:r>
        <w:rPr>
          <w:sz w:val="28"/>
          <w:szCs w:val="28"/>
        </w:rPr>
        <w:t>ерекше</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аударуы</w:t>
      </w:r>
      <w:proofErr w:type="spellEnd"/>
      <w:r>
        <w:rPr>
          <w:sz w:val="28"/>
          <w:szCs w:val="28"/>
        </w:rPr>
        <w:t xml:space="preserve"> керек. Академия мен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бағдарламалары</w:t>
      </w:r>
      <w:proofErr w:type="spellEnd"/>
      <w:r>
        <w:rPr>
          <w:sz w:val="28"/>
          <w:szCs w:val="28"/>
        </w:rPr>
        <w:t xml:space="preserve"> </w:t>
      </w:r>
      <w:proofErr w:type="spellStart"/>
      <w:r>
        <w:rPr>
          <w:sz w:val="28"/>
          <w:szCs w:val="28"/>
        </w:rPr>
        <w:t>студенттерге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экономикада</w:t>
      </w:r>
      <w:proofErr w:type="spellEnd"/>
      <w:r>
        <w:rPr>
          <w:sz w:val="28"/>
          <w:szCs w:val="28"/>
        </w:rPr>
        <w:t xml:space="preserve"> </w:t>
      </w:r>
      <w:proofErr w:type="spellStart"/>
      <w:r>
        <w:rPr>
          <w:sz w:val="28"/>
          <w:szCs w:val="28"/>
        </w:rPr>
        <w:t>өркендеу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білім</w:t>
      </w:r>
      <w:proofErr w:type="spellEnd"/>
      <w:r>
        <w:rPr>
          <w:sz w:val="28"/>
          <w:szCs w:val="28"/>
        </w:rPr>
        <w:t xml:space="preserve"> мен </w:t>
      </w:r>
      <w:proofErr w:type="spellStart"/>
      <w:r>
        <w:rPr>
          <w:sz w:val="28"/>
          <w:szCs w:val="28"/>
        </w:rPr>
        <w:t>дағдыларды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алады</w:t>
      </w:r>
      <w:proofErr w:type="spellEnd"/>
      <w:r>
        <w:rPr>
          <w:sz w:val="28"/>
          <w:szCs w:val="28"/>
        </w:rPr>
        <w:t xml:space="preserve">. </w:t>
      </w:r>
    </w:p>
    <w:p w14:paraId="00B19FCD"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Үкіметтер</w:t>
      </w:r>
      <w:proofErr w:type="spellEnd"/>
      <w:r>
        <w:rPr>
          <w:sz w:val="28"/>
          <w:szCs w:val="28"/>
        </w:rPr>
        <w:t xml:space="preserve"> Академия, </w:t>
      </w:r>
      <w:proofErr w:type="spellStart"/>
      <w:r>
        <w:rPr>
          <w:sz w:val="28"/>
          <w:szCs w:val="28"/>
        </w:rPr>
        <w:t>өнеркәсіп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органдар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нығайтуда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w:t>
      </w:r>
      <w:proofErr w:type="spellEnd"/>
      <w:r>
        <w:rPr>
          <w:sz w:val="28"/>
          <w:szCs w:val="28"/>
        </w:rPr>
        <w:t xml:space="preserve"> </w:t>
      </w:r>
      <w:proofErr w:type="spellStart"/>
      <w:r>
        <w:rPr>
          <w:sz w:val="28"/>
          <w:szCs w:val="28"/>
        </w:rPr>
        <w:t>платформаларын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өнеркәсіп</w:t>
      </w:r>
      <w:proofErr w:type="spellEnd"/>
      <w:r>
        <w:rPr>
          <w:sz w:val="28"/>
          <w:szCs w:val="28"/>
        </w:rPr>
        <w:t xml:space="preserve"> пен Академия </w:t>
      </w:r>
      <w:proofErr w:type="spellStart"/>
      <w:r>
        <w:rPr>
          <w:sz w:val="28"/>
          <w:szCs w:val="28"/>
        </w:rPr>
        <w:t>арасындағы</w:t>
      </w:r>
      <w:proofErr w:type="spellEnd"/>
      <w:r>
        <w:rPr>
          <w:sz w:val="28"/>
          <w:szCs w:val="28"/>
        </w:rPr>
        <w:t xml:space="preserve"> </w:t>
      </w:r>
      <w:proofErr w:type="spellStart"/>
      <w:r>
        <w:rPr>
          <w:sz w:val="28"/>
          <w:szCs w:val="28"/>
        </w:rPr>
        <w:t>серіктестікті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технологияның</w:t>
      </w:r>
      <w:proofErr w:type="spellEnd"/>
      <w:r>
        <w:rPr>
          <w:sz w:val="28"/>
          <w:szCs w:val="28"/>
        </w:rPr>
        <w:t xml:space="preserve"> </w:t>
      </w:r>
      <w:proofErr w:type="spellStart"/>
      <w:r>
        <w:rPr>
          <w:sz w:val="28"/>
          <w:szCs w:val="28"/>
        </w:rPr>
        <w:t>берілуіне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w:t>
      </w:r>
      <w:proofErr w:type="spellEnd"/>
      <w:r>
        <w:rPr>
          <w:sz w:val="28"/>
          <w:szCs w:val="28"/>
        </w:rPr>
        <w:t xml:space="preserve"> АКТ </w:t>
      </w:r>
      <w:proofErr w:type="spellStart"/>
      <w:r>
        <w:rPr>
          <w:sz w:val="28"/>
          <w:szCs w:val="28"/>
        </w:rPr>
        <w:t>экожүйесін</w:t>
      </w:r>
      <w:proofErr w:type="spellEnd"/>
      <w:r>
        <w:rPr>
          <w:sz w:val="28"/>
          <w:szCs w:val="28"/>
        </w:rPr>
        <w:t xml:space="preserve"> </w:t>
      </w:r>
      <w:proofErr w:type="spellStart"/>
      <w:r>
        <w:rPr>
          <w:sz w:val="28"/>
          <w:szCs w:val="28"/>
        </w:rPr>
        <w:t>нығайтып</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Үкіметтер</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байланыстар</w:t>
      </w:r>
      <w:proofErr w:type="spellEnd"/>
      <w:r>
        <w:rPr>
          <w:sz w:val="28"/>
          <w:szCs w:val="28"/>
        </w:rPr>
        <w:t xml:space="preserve"> мен </w:t>
      </w:r>
      <w:proofErr w:type="spellStart"/>
      <w:r>
        <w:rPr>
          <w:sz w:val="28"/>
          <w:szCs w:val="28"/>
        </w:rPr>
        <w:t>нарықтарға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нығайту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ынтымақтастыққа</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қатысуы</w:t>
      </w:r>
      <w:proofErr w:type="spellEnd"/>
      <w:r>
        <w:rPr>
          <w:sz w:val="28"/>
          <w:szCs w:val="28"/>
        </w:rPr>
        <w:t xml:space="preserve"> керек. </w:t>
      </w:r>
      <w:proofErr w:type="spellStart"/>
      <w:r>
        <w:rPr>
          <w:sz w:val="28"/>
          <w:szCs w:val="28"/>
        </w:rPr>
        <w:t>Бұған</w:t>
      </w:r>
      <w:proofErr w:type="spellEnd"/>
      <w:r>
        <w:rPr>
          <w:sz w:val="28"/>
          <w:szCs w:val="28"/>
        </w:rPr>
        <w:t xml:space="preserve"> </w:t>
      </w:r>
      <w:proofErr w:type="spellStart"/>
      <w:r>
        <w:rPr>
          <w:sz w:val="28"/>
          <w:szCs w:val="28"/>
        </w:rPr>
        <w:t>сауда</w:t>
      </w:r>
      <w:proofErr w:type="spellEnd"/>
      <w:r>
        <w:rPr>
          <w:sz w:val="28"/>
          <w:szCs w:val="28"/>
        </w:rPr>
        <w:t xml:space="preserve"> </w:t>
      </w:r>
      <w:proofErr w:type="spellStart"/>
      <w:r>
        <w:rPr>
          <w:sz w:val="28"/>
          <w:szCs w:val="28"/>
        </w:rPr>
        <w:t>келісімдерін</w:t>
      </w:r>
      <w:proofErr w:type="spellEnd"/>
      <w:r>
        <w:rPr>
          <w:sz w:val="28"/>
          <w:szCs w:val="28"/>
        </w:rPr>
        <w:t xml:space="preserve"> </w:t>
      </w:r>
      <w:proofErr w:type="spellStart"/>
      <w:r>
        <w:rPr>
          <w:sz w:val="28"/>
          <w:szCs w:val="28"/>
        </w:rPr>
        <w:t>ілгерілету</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ынтымақтастығын</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таланттардың</w:t>
      </w:r>
      <w:proofErr w:type="spellEnd"/>
      <w:r>
        <w:rPr>
          <w:sz w:val="28"/>
          <w:szCs w:val="28"/>
        </w:rPr>
        <w:t xml:space="preserve"> АКТ </w:t>
      </w:r>
      <w:proofErr w:type="spellStart"/>
      <w:r>
        <w:rPr>
          <w:sz w:val="28"/>
          <w:szCs w:val="28"/>
        </w:rPr>
        <w:t>кластеріне</w:t>
      </w:r>
      <w:proofErr w:type="spellEnd"/>
      <w:r>
        <w:rPr>
          <w:sz w:val="28"/>
          <w:szCs w:val="28"/>
        </w:rPr>
        <w:t xml:space="preserve"> </w:t>
      </w:r>
      <w:proofErr w:type="spellStart"/>
      <w:r>
        <w:rPr>
          <w:sz w:val="28"/>
          <w:szCs w:val="28"/>
        </w:rPr>
        <w:t>кіруіне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кіреді</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бастамалары</w:t>
      </w:r>
      <w:proofErr w:type="spellEnd"/>
      <w:r>
        <w:rPr>
          <w:sz w:val="28"/>
          <w:szCs w:val="28"/>
        </w:rPr>
        <w:t xml:space="preserve"> </w:t>
      </w:r>
      <w:proofErr w:type="spellStart"/>
      <w:r>
        <w:rPr>
          <w:sz w:val="28"/>
          <w:szCs w:val="28"/>
        </w:rPr>
        <w:t>Азияда</w:t>
      </w:r>
      <w:proofErr w:type="spellEnd"/>
      <w:r>
        <w:rPr>
          <w:sz w:val="28"/>
          <w:szCs w:val="28"/>
        </w:rPr>
        <w:t xml:space="preserve"> </w:t>
      </w:r>
      <w:proofErr w:type="spellStart"/>
      <w:r>
        <w:rPr>
          <w:sz w:val="28"/>
          <w:szCs w:val="28"/>
        </w:rPr>
        <w:t>сәтті</w:t>
      </w:r>
      <w:proofErr w:type="spellEnd"/>
      <w:r>
        <w:rPr>
          <w:sz w:val="28"/>
          <w:szCs w:val="28"/>
        </w:rPr>
        <w:t xml:space="preserve"> </w:t>
      </w:r>
      <w:proofErr w:type="spellStart"/>
      <w:r>
        <w:rPr>
          <w:sz w:val="28"/>
          <w:szCs w:val="28"/>
        </w:rPr>
        <w:t>болғанымен</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араласуы</w:t>
      </w:r>
      <w:proofErr w:type="spellEnd"/>
      <w:r>
        <w:rPr>
          <w:sz w:val="28"/>
          <w:szCs w:val="28"/>
        </w:rPr>
        <w:t xml:space="preserve"> мен </w:t>
      </w:r>
      <w:proofErr w:type="spellStart"/>
      <w:r>
        <w:rPr>
          <w:sz w:val="28"/>
          <w:szCs w:val="28"/>
        </w:rPr>
        <w:t>нарықтық</w:t>
      </w:r>
      <w:proofErr w:type="spellEnd"/>
      <w:r>
        <w:rPr>
          <w:sz w:val="28"/>
          <w:szCs w:val="28"/>
        </w:rPr>
        <w:t xml:space="preserve"> </w:t>
      </w:r>
      <w:proofErr w:type="spellStart"/>
      <w:r>
        <w:rPr>
          <w:sz w:val="28"/>
          <w:szCs w:val="28"/>
        </w:rPr>
        <w:t>күштер</w:t>
      </w:r>
      <w:proofErr w:type="spellEnd"/>
      <w:r>
        <w:rPr>
          <w:sz w:val="28"/>
          <w:szCs w:val="28"/>
        </w:rPr>
        <w:t xml:space="preserve"> </w:t>
      </w:r>
      <w:proofErr w:type="spellStart"/>
      <w:r>
        <w:rPr>
          <w:sz w:val="28"/>
          <w:szCs w:val="28"/>
        </w:rPr>
        <w:t>арасындағы</w:t>
      </w:r>
      <w:proofErr w:type="spellEnd"/>
      <w:r>
        <w:rPr>
          <w:sz w:val="28"/>
          <w:szCs w:val="28"/>
        </w:rPr>
        <w:t xml:space="preserve"> тепе-</w:t>
      </w:r>
      <w:proofErr w:type="spellStart"/>
      <w:r>
        <w:rPr>
          <w:sz w:val="28"/>
          <w:szCs w:val="28"/>
        </w:rPr>
        <w:t>теңдікті</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ескеру</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Өзгермелі</w:t>
      </w:r>
      <w:proofErr w:type="spellEnd"/>
      <w:r>
        <w:rPr>
          <w:sz w:val="28"/>
          <w:szCs w:val="28"/>
        </w:rPr>
        <w:t xml:space="preserve"> </w:t>
      </w:r>
      <w:proofErr w:type="spellStart"/>
      <w:r>
        <w:rPr>
          <w:sz w:val="28"/>
          <w:szCs w:val="28"/>
        </w:rPr>
        <w:t>нарық</w:t>
      </w:r>
      <w:proofErr w:type="spellEnd"/>
      <w:r>
        <w:rPr>
          <w:sz w:val="28"/>
          <w:szCs w:val="28"/>
        </w:rPr>
        <w:t xml:space="preserve"> </w:t>
      </w:r>
      <w:proofErr w:type="spellStart"/>
      <w:r>
        <w:rPr>
          <w:sz w:val="28"/>
          <w:szCs w:val="28"/>
        </w:rPr>
        <w:t>динамикасына</w:t>
      </w:r>
      <w:proofErr w:type="spellEnd"/>
      <w:r>
        <w:rPr>
          <w:sz w:val="28"/>
          <w:szCs w:val="28"/>
        </w:rPr>
        <w:t xml:space="preserve"> </w:t>
      </w:r>
      <w:proofErr w:type="spellStart"/>
      <w:r>
        <w:rPr>
          <w:sz w:val="28"/>
          <w:szCs w:val="28"/>
        </w:rPr>
        <w:t>икемділік</w:t>
      </w:r>
      <w:proofErr w:type="spellEnd"/>
      <w:r>
        <w:rPr>
          <w:sz w:val="28"/>
          <w:szCs w:val="28"/>
        </w:rPr>
        <w:t xml:space="preserve">, </w:t>
      </w:r>
      <w:proofErr w:type="spellStart"/>
      <w:r>
        <w:rPr>
          <w:sz w:val="28"/>
          <w:szCs w:val="28"/>
        </w:rPr>
        <w:t>бейімделу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жауап</w:t>
      </w:r>
      <w:proofErr w:type="spellEnd"/>
      <w:r>
        <w:rPr>
          <w:sz w:val="28"/>
          <w:szCs w:val="28"/>
        </w:rPr>
        <w:t xml:space="preserve"> беру </w:t>
      </w:r>
      <w:proofErr w:type="spellStart"/>
      <w:r>
        <w:rPr>
          <w:sz w:val="28"/>
          <w:szCs w:val="28"/>
        </w:rPr>
        <w:t>жылдамдығы</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мерзімді</w:t>
      </w:r>
      <w:proofErr w:type="spellEnd"/>
      <w:r>
        <w:rPr>
          <w:sz w:val="28"/>
          <w:szCs w:val="28"/>
        </w:rPr>
        <w:t xml:space="preserve"> </w:t>
      </w:r>
      <w:proofErr w:type="spellStart"/>
      <w:r>
        <w:rPr>
          <w:sz w:val="28"/>
          <w:szCs w:val="28"/>
        </w:rPr>
        <w:t>өсу</w:t>
      </w:r>
      <w:proofErr w:type="spellEnd"/>
      <w:r>
        <w:rPr>
          <w:sz w:val="28"/>
          <w:szCs w:val="28"/>
        </w:rPr>
        <w:t xml:space="preserve"> мен </w:t>
      </w:r>
      <w:proofErr w:type="spellStart"/>
      <w:r>
        <w:rPr>
          <w:sz w:val="28"/>
          <w:szCs w:val="28"/>
        </w:rPr>
        <w:t>бәсекеге</w:t>
      </w:r>
      <w:proofErr w:type="spellEnd"/>
      <w:r>
        <w:rPr>
          <w:sz w:val="28"/>
          <w:szCs w:val="28"/>
        </w:rPr>
        <w:t xml:space="preserve"> </w:t>
      </w:r>
      <w:proofErr w:type="spellStart"/>
      <w:r>
        <w:rPr>
          <w:sz w:val="28"/>
          <w:szCs w:val="28"/>
        </w:rPr>
        <w:t>қабілеттілікті</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Осы </w:t>
      </w:r>
      <w:proofErr w:type="spellStart"/>
      <w:r>
        <w:rPr>
          <w:sz w:val="28"/>
          <w:szCs w:val="28"/>
        </w:rPr>
        <w:t>салдарды</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стратегияларды</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жағдайларына</w:t>
      </w:r>
      <w:proofErr w:type="spellEnd"/>
      <w:r>
        <w:rPr>
          <w:sz w:val="28"/>
          <w:szCs w:val="28"/>
        </w:rPr>
        <w:t xml:space="preserve"> </w:t>
      </w:r>
      <w:proofErr w:type="spellStart"/>
      <w:r>
        <w:rPr>
          <w:sz w:val="28"/>
          <w:szCs w:val="28"/>
        </w:rPr>
        <w:t>бейімдей</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инновацияны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трансформацияны</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көмектесу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бастамаларын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алады</w:t>
      </w:r>
      <w:proofErr w:type="spellEnd"/>
      <w:r>
        <w:rPr>
          <w:sz w:val="28"/>
          <w:szCs w:val="28"/>
        </w:rPr>
        <w:t>.</w:t>
      </w:r>
    </w:p>
    <w:p w14:paraId="394C34CB" w14:textId="29755BDB" w:rsidR="00403B56" w:rsidRPr="00FA05A6" w:rsidRDefault="0006100F" w:rsidP="00341FD0">
      <w:pPr>
        <w:pBdr>
          <w:top w:val="nil"/>
          <w:left w:val="nil"/>
          <w:bottom w:val="nil"/>
          <w:right w:val="nil"/>
          <w:between w:val="nil"/>
        </w:pBdr>
        <w:ind w:firstLine="709"/>
        <w:jc w:val="both"/>
        <w:rPr>
          <w:sz w:val="28"/>
          <w:szCs w:val="28"/>
          <w:lang w:val="kk-KZ"/>
        </w:rPr>
      </w:pPr>
      <w:r>
        <w:rPr>
          <w:sz w:val="28"/>
          <w:szCs w:val="28"/>
        </w:rPr>
        <w:t xml:space="preserve">Кремний </w:t>
      </w:r>
      <w:proofErr w:type="spellStart"/>
      <w:r>
        <w:rPr>
          <w:sz w:val="28"/>
          <w:szCs w:val="28"/>
        </w:rPr>
        <w:t>алқабының</w:t>
      </w:r>
      <w:proofErr w:type="spellEnd"/>
      <w:r>
        <w:rPr>
          <w:sz w:val="28"/>
          <w:szCs w:val="28"/>
        </w:rPr>
        <w:t xml:space="preserve"> </w:t>
      </w:r>
      <w:proofErr w:type="spellStart"/>
      <w:r>
        <w:rPr>
          <w:sz w:val="28"/>
          <w:szCs w:val="28"/>
        </w:rPr>
        <w:t>табысына</w:t>
      </w:r>
      <w:proofErr w:type="spellEnd"/>
      <w:r>
        <w:rPr>
          <w:sz w:val="28"/>
          <w:szCs w:val="28"/>
        </w:rPr>
        <w:t xml:space="preserve"> </w:t>
      </w:r>
      <w:proofErr w:type="spellStart"/>
      <w:r>
        <w:rPr>
          <w:sz w:val="28"/>
          <w:szCs w:val="28"/>
        </w:rPr>
        <w:t>жақындауы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Қазақстандағы</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елге</w:t>
      </w:r>
      <w:proofErr w:type="spellEnd"/>
      <w:r>
        <w:rPr>
          <w:sz w:val="28"/>
          <w:szCs w:val="28"/>
        </w:rPr>
        <w:t xml:space="preserve"> </w:t>
      </w:r>
      <w:proofErr w:type="spellStart"/>
      <w:r>
        <w:rPr>
          <w:sz w:val="28"/>
          <w:szCs w:val="28"/>
        </w:rPr>
        <w:t>ғана</w:t>
      </w:r>
      <w:proofErr w:type="spellEnd"/>
      <w:r>
        <w:rPr>
          <w:sz w:val="28"/>
          <w:szCs w:val="28"/>
        </w:rPr>
        <w:t xml:space="preserve"> </w:t>
      </w:r>
      <w:proofErr w:type="spellStart"/>
      <w:r>
        <w:rPr>
          <w:sz w:val="28"/>
          <w:szCs w:val="28"/>
        </w:rPr>
        <w:t>тән</w:t>
      </w:r>
      <w:proofErr w:type="spellEnd"/>
      <w:r>
        <w:rPr>
          <w:sz w:val="28"/>
          <w:szCs w:val="28"/>
        </w:rPr>
        <w:t xml:space="preserve"> </w:t>
      </w:r>
      <w:proofErr w:type="spellStart"/>
      <w:r>
        <w:rPr>
          <w:sz w:val="28"/>
          <w:szCs w:val="28"/>
        </w:rPr>
        <w:t>бірнеше</w:t>
      </w:r>
      <w:proofErr w:type="spellEnd"/>
      <w:r>
        <w:rPr>
          <w:sz w:val="28"/>
          <w:szCs w:val="28"/>
        </w:rPr>
        <w:t xml:space="preserve"> </w:t>
      </w:r>
      <w:proofErr w:type="spellStart"/>
      <w:r>
        <w:rPr>
          <w:sz w:val="28"/>
          <w:szCs w:val="28"/>
        </w:rPr>
        <w:t>факторларды</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мәдениетті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мекемелерін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өнеркәсіпті</w:t>
      </w:r>
      <w:proofErr w:type="spellEnd"/>
      <w:r>
        <w:rPr>
          <w:sz w:val="28"/>
          <w:szCs w:val="28"/>
        </w:rPr>
        <w:t xml:space="preserve"> </w:t>
      </w:r>
      <w:proofErr w:type="spellStart"/>
      <w:r>
        <w:rPr>
          <w:sz w:val="28"/>
          <w:szCs w:val="28"/>
        </w:rPr>
        <w:t>ескеруді</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w:t>
      </w:r>
      <w:r w:rsidR="00FA05A6" w:rsidRPr="00FA05A6">
        <w:rPr>
          <w:sz w:val="28"/>
          <w:szCs w:val="28"/>
          <w:lang w:val="kk-KZ"/>
        </w:rPr>
        <w:t xml:space="preserve"> </w:t>
      </w:r>
      <w:r w:rsidR="00FA05A6" w:rsidRPr="00EB1675">
        <w:rPr>
          <w:sz w:val="28"/>
          <w:szCs w:val="28"/>
          <w:lang w:val="kk-KZ"/>
        </w:rPr>
        <w:t>Қазақстандағы АКТ кластерлерін бейімдеу</w:t>
      </w:r>
      <w:r w:rsidR="00FA05A6">
        <w:rPr>
          <w:sz w:val="28"/>
          <w:szCs w:val="28"/>
          <w:lang w:val="kk-KZ"/>
        </w:rPr>
        <w:t>дің</w:t>
      </w:r>
      <w:r w:rsidR="00FA05A6" w:rsidRPr="00EB1675">
        <w:rPr>
          <w:sz w:val="28"/>
          <w:szCs w:val="28"/>
          <w:lang w:val="kk-KZ"/>
        </w:rPr>
        <w:t xml:space="preserve"> перспективалар</w:t>
      </w:r>
      <w:r w:rsidR="00FA05A6">
        <w:rPr>
          <w:sz w:val="28"/>
          <w:szCs w:val="28"/>
          <w:lang w:val="kk-KZ"/>
        </w:rPr>
        <w:t>ы</w:t>
      </w:r>
      <w:r w:rsidR="00FA05A6" w:rsidRPr="00EB1675">
        <w:rPr>
          <w:sz w:val="28"/>
          <w:szCs w:val="28"/>
          <w:lang w:val="kk-KZ"/>
        </w:rPr>
        <w:t xml:space="preserve"> мен сын-тегеуріндер</w:t>
      </w:r>
      <w:r w:rsidR="00FA05A6">
        <w:rPr>
          <w:sz w:val="28"/>
          <w:szCs w:val="28"/>
          <w:lang w:val="kk-KZ"/>
        </w:rPr>
        <w:t xml:space="preserve">і келесі кестеде көрсетілген </w:t>
      </w:r>
      <w:r w:rsidR="00FA05A6" w:rsidRPr="008B0526">
        <w:rPr>
          <w:sz w:val="28"/>
          <w:szCs w:val="28"/>
          <w:lang w:val="kk-KZ"/>
        </w:rPr>
        <w:t xml:space="preserve">(Кесте </w:t>
      </w:r>
      <w:r w:rsidR="00FA05A6">
        <w:rPr>
          <w:sz w:val="28"/>
          <w:szCs w:val="28"/>
          <w:lang w:val="kk-KZ"/>
        </w:rPr>
        <w:t>6</w:t>
      </w:r>
      <w:r w:rsidR="00FA05A6" w:rsidRPr="008B0526">
        <w:rPr>
          <w:sz w:val="28"/>
          <w:szCs w:val="28"/>
          <w:lang w:val="kk-KZ"/>
        </w:rPr>
        <w:t>).</w:t>
      </w:r>
    </w:p>
    <w:p w14:paraId="12993A61" w14:textId="77777777" w:rsidR="00403B56" w:rsidRPr="008B0526" w:rsidRDefault="00403B56" w:rsidP="00341FD0">
      <w:pPr>
        <w:pBdr>
          <w:top w:val="nil"/>
          <w:left w:val="nil"/>
          <w:bottom w:val="nil"/>
          <w:right w:val="nil"/>
          <w:between w:val="nil"/>
        </w:pBdr>
        <w:ind w:firstLine="709"/>
        <w:jc w:val="both"/>
        <w:rPr>
          <w:sz w:val="28"/>
          <w:szCs w:val="28"/>
          <w:lang w:val="kk-KZ"/>
        </w:rPr>
      </w:pPr>
    </w:p>
    <w:p w14:paraId="1B615037" w14:textId="54DE6222" w:rsidR="00403B56" w:rsidRPr="00EB1675" w:rsidRDefault="0006100F" w:rsidP="00341FD0">
      <w:pPr>
        <w:pBdr>
          <w:top w:val="nil"/>
          <w:left w:val="nil"/>
          <w:bottom w:val="nil"/>
          <w:right w:val="nil"/>
          <w:between w:val="nil"/>
        </w:pBdr>
        <w:jc w:val="both"/>
        <w:rPr>
          <w:sz w:val="28"/>
          <w:szCs w:val="28"/>
          <w:lang w:val="kk-KZ"/>
        </w:rPr>
      </w:pPr>
      <w:r w:rsidRPr="00EB1675">
        <w:rPr>
          <w:sz w:val="28"/>
          <w:szCs w:val="28"/>
          <w:lang w:val="kk-KZ"/>
        </w:rPr>
        <w:t>Кесте 6 - Қазақстандағы АКТ кластерлерін бейімдеу</w:t>
      </w:r>
      <w:r w:rsidR="00EB1675">
        <w:rPr>
          <w:sz w:val="28"/>
          <w:szCs w:val="28"/>
          <w:lang w:val="kk-KZ"/>
        </w:rPr>
        <w:t>дің</w:t>
      </w:r>
      <w:r w:rsidRPr="00EB1675">
        <w:rPr>
          <w:sz w:val="28"/>
          <w:szCs w:val="28"/>
          <w:lang w:val="kk-KZ"/>
        </w:rPr>
        <w:t xml:space="preserve"> перспективалар</w:t>
      </w:r>
      <w:r w:rsidR="00EB1675">
        <w:rPr>
          <w:sz w:val="28"/>
          <w:szCs w:val="28"/>
          <w:lang w:val="kk-KZ"/>
        </w:rPr>
        <w:t>ы</w:t>
      </w:r>
      <w:r w:rsidRPr="00EB1675">
        <w:rPr>
          <w:sz w:val="28"/>
          <w:szCs w:val="28"/>
          <w:lang w:val="kk-KZ"/>
        </w:rPr>
        <w:t xml:space="preserve"> мен сын-тегеуріндер</w:t>
      </w:r>
      <w:r w:rsidR="00EB1675">
        <w:rPr>
          <w:sz w:val="28"/>
          <w:szCs w:val="28"/>
          <w:lang w:val="kk-KZ"/>
        </w:rPr>
        <w:t>і</w:t>
      </w:r>
    </w:p>
    <w:p w14:paraId="7F4F1190" w14:textId="77777777" w:rsidR="00403B56" w:rsidRPr="00EB1675" w:rsidRDefault="00403B56" w:rsidP="00341FD0">
      <w:pPr>
        <w:pBdr>
          <w:top w:val="nil"/>
          <w:left w:val="nil"/>
          <w:bottom w:val="nil"/>
          <w:right w:val="nil"/>
          <w:between w:val="nil"/>
        </w:pBdr>
        <w:ind w:firstLine="709"/>
        <w:jc w:val="both"/>
        <w:rPr>
          <w:sz w:val="28"/>
          <w:szCs w:val="28"/>
          <w:lang w:val="kk-KZ"/>
        </w:rPr>
      </w:pPr>
    </w:p>
    <w:tbl>
      <w:tblPr>
        <w:tblStyle w:val="ac"/>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6095"/>
      </w:tblGrid>
      <w:tr w:rsidR="00403B56" w14:paraId="0064E65B" w14:textId="77777777" w:rsidTr="00FA05A6">
        <w:trPr>
          <w:jc w:val="center"/>
        </w:trPr>
        <w:tc>
          <w:tcPr>
            <w:tcW w:w="3256" w:type="dxa"/>
          </w:tcPr>
          <w:p w14:paraId="1761BB60" w14:textId="77777777" w:rsidR="00403B56" w:rsidRPr="000F634D" w:rsidRDefault="0006100F" w:rsidP="00341FD0">
            <w:pPr>
              <w:rPr>
                <w:b/>
                <w:bCs/>
                <w:sz w:val="28"/>
                <w:szCs w:val="28"/>
              </w:rPr>
            </w:pPr>
            <w:proofErr w:type="spellStart"/>
            <w:r w:rsidRPr="000F634D">
              <w:rPr>
                <w:b/>
                <w:bCs/>
                <w:sz w:val="28"/>
                <w:szCs w:val="28"/>
              </w:rPr>
              <w:t>Факторлар</w:t>
            </w:r>
            <w:proofErr w:type="spellEnd"/>
          </w:p>
        </w:tc>
        <w:tc>
          <w:tcPr>
            <w:tcW w:w="6095" w:type="dxa"/>
          </w:tcPr>
          <w:p w14:paraId="1B5E014F" w14:textId="77777777" w:rsidR="00403B56" w:rsidRPr="000F634D" w:rsidRDefault="0006100F" w:rsidP="00341FD0">
            <w:pPr>
              <w:rPr>
                <w:b/>
                <w:bCs/>
                <w:sz w:val="28"/>
                <w:szCs w:val="28"/>
              </w:rPr>
            </w:pPr>
            <w:proofErr w:type="spellStart"/>
            <w:r w:rsidRPr="000F634D">
              <w:rPr>
                <w:b/>
                <w:bCs/>
                <w:sz w:val="28"/>
                <w:szCs w:val="28"/>
              </w:rPr>
              <w:t>Сипаттама</w:t>
            </w:r>
            <w:proofErr w:type="spellEnd"/>
          </w:p>
        </w:tc>
      </w:tr>
      <w:tr w:rsidR="00403B56" w14:paraId="2E9083A3" w14:textId="77777777" w:rsidTr="00FA05A6">
        <w:trPr>
          <w:jc w:val="center"/>
        </w:trPr>
        <w:tc>
          <w:tcPr>
            <w:tcW w:w="3256" w:type="dxa"/>
          </w:tcPr>
          <w:p w14:paraId="39E5DC71" w14:textId="77777777" w:rsidR="00403B56" w:rsidRDefault="0006100F" w:rsidP="00341FD0">
            <w:pPr>
              <w:jc w:val="both"/>
              <w:rPr>
                <w:sz w:val="28"/>
                <w:szCs w:val="28"/>
              </w:rPr>
            </w:pP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саясат</w:t>
            </w:r>
            <w:proofErr w:type="spellEnd"/>
          </w:p>
        </w:tc>
        <w:tc>
          <w:tcPr>
            <w:tcW w:w="6095" w:type="dxa"/>
          </w:tcPr>
          <w:p w14:paraId="4246BB69" w14:textId="77777777" w:rsidR="00403B56" w:rsidRDefault="0006100F" w:rsidP="00341FD0">
            <w:pPr>
              <w:jc w:val="both"/>
              <w:rPr>
                <w:sz w:val="28"/>
                <w:szCs w:val="28"/>
              </w:rPr>
            </w:pPr>
            <w:proofErr w:type="spellStart"/>
            <w:r>
              <w:rPr>
                <w:sz w:val="28"/>
                <w:szCs w:val="28"/>
              </w:rPr>
              <w:t>Үкімет</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жағдайлар</w:t>
            </w:r>
            <w:proofErr w:type="spellEnd"/>
            <w:r>
              <w:rPr>
                <w:sz w:val="28"/>
                <w:szCs w:val="28"/>
              </w:rPr>
              <w:t xml:space="preserve"> </w:t>
            </w:r>
            <w:proofErr w:type="spellStart"/>
            <w:r>
              <w:rPr>
                <w:sz w:val="28"/>
                <w:szCs w:val="28"/>
              </w:rPr>
              <w:t>жасайтын</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қолдауға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жүзеге</w:t>
            </w:r>
            <w:proofErr w:type="spellEnd"/>
            <w:r>
              <w:rPr>
                <w:sz w:val="28"/>
                <w:szCs w:val="28"/>
              </w:rPr>
              <w:t xml:space="preserve"> </w:t>
            </w:r>
            <w:proofErr w:type="spellStart"/>
            <w:r>
              <w:rPr>
                <w:sz w:val="28"/>
                <w:szCs w:val="28"/>
              </w:rPr>
              <w:t>асыруға</w:t>
            </w:r>
            <w:proofErr w:type="spellEnd"/>
            <w:r>
              <w:rPr>
                <w:sz w:val="28"/>
                <w:szCs w:val="28"/>
              </w:rPr>
              <w:t xml:space="preserve"> </w:t>
            </w:r>
            <w:proofErr w:type="spellStart"/>
            <w:r>
              <w:rPr>
                <w:sz w:val="28"/>
                <w:szCs w:val="28"/>
              </w:rPr>
              <w:t>тиіс</w:t>
            </w:r>
            <w:proofErr w:type="spellEnd"/>
            <w:r>
              <w:rPr>
                <w:sz w:val="28"/>
                <w:szCs w:val="28"/>
              </w:rPr>
              <w:t xml:space="preserve">. </w:t>
            </w:r>
            <w:proofErr w:type="spellStart"/>
            <w:r>
              <w:rPr>
                <w:sz w:val="28"/>
                <w:szCs w:val="28"/>
              </w:rPr>
              <w:t>Бұған</w:t>
            </w:r>
            <w:proofErr w:type="spellEnd"/>
            <w:r>
              <w:rPr>
                <w:sz w:val="28"/>
                <w:szCs w:val="28"/>
              </w:rPr>
              <w:t xml:space="preserve"> </w:t>
            </w:r>
            <w:proofErr w:type="spellStart"/>
            <w:r>
              <w:rPr>
                <w:sz w:val="28"/>
                <w:szCs w:val="28"/>
              </w:rPr>
              <w:t>салық</w:t>
            </w:r>
            <w:proofErr w:type="spellEnd"/>
            <w:r>
              <w:rPr>
                <w:sz w:val="28"/>
                <w:szCs w:val="28"/>
              </w:rPr>
              <w:t xml:space="preserve"> </w:t>
            </w:r>
            <w:proofErr w:type="spellStart"/>
            <w:r>
              <w:rPr>
                <w:sz w:val="28"/>
                <w:szCs w:val="28"/>
              </w:rPr>
              <w:t>жеңілдіктері</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гранттары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стартаптарды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кіреді</w:t>
            </w:r>
            <w:proofErr w:type="spellEnd"/>
            <w:r>
              <w:rPr>
                <w:sz w:val="28"/>
                <w:szCs w:val="28"/>
              </w:rPr>
              <w:t>.</w:t>
            </w:r>
          </w:p>
        </w:tc>
      </w:tr>
      <w:tr w:rsidR="00403B56" w14:paraId="573B10F2" w14:textId="77777777" w:rsidTr="00FA05A6">
        <w:trPr>
          <w:jc w:val="center"/>
        </w:trPr>
        <w:tc>
          <w:tcPr>
            <w:tcW w:w="3256" w:type="dxa"/>
          </w:tcPr>
          <w:p w14:paraId="7916CB8B" w14:textId="77777777" w:rsidR="00403B56" w:rsidRDefault="0006100F" w:rsidP="00341FD0">
            <w:pPr>
              <w:jc w:val="both"/>
              <w:rPr>
                <w:sz w:val="28"/>
                <w:szCs w:val="28"/>
              </w:rPr>
            </w:pP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мекемелері</w:t>
            </w:r>
            <w:proofErr w:type="spellEnd"/>
          </w:p>
        </w:tc>
        <w:tc>
          <w:tcPr>
            <w:tcW w:w="6095" w:type="dxa"/>
          </w:tcPr>
          <w:p w14:paraId="7A8B90B3" w14:textId="77777777" w:rsidR="00403B56" w:rsidRDefault="0006100F" w:rsidP="00341FD0">
            <w:pPr>
              <w:jc w:val="both"/>
              <w:rPr>
                <w:sz w:val="28"/>
                <w:szCs w:val="28"/>
              </w:rPr>
            </w:pPr>
            <w:proofErr w:type="spellStart"/>
            <w:r>
              <w:rPr>
                <w:sz w:val="28"/>
                <w:szCs w:val="28"/>
              </w:rPr>
              <w:t>Халықаралық</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w:t>
            </w:r>
            <w:proofErr w:type="spellEnd"/>
            <w:r>
              <w:rPr>
                <w:sz w:val="28"/>
                <w:szCs w:val="28"/>
              </w:rPr>
              <w:t xml:space="preserve"> </w:t>
            </w:r>
            <w:proofErr w:type="spellStart"/>
            <w:r>
              <w:rPr>
                <w:sz w:val="28"/>
                <w:szCs w:val="28"/>
              </w:rPr>
              <w:t>университеттер</w:t>
            </w:r>
            <w:proofErr w:type="spellEnd"/>
            <w:r>
              <w:rPr>
                <w:sz w:val="28"/>
                <w:szCs w:val="28"/>
              </w:rPr>
              <w:t xml:space="preserve"> мен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мекемелер</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әзірлемелерге</w:t>
            </w:r>
            <w:proofErr w:type="spellEnd"/>
            <w:r>
              <w:rPr>
                <w:sz w:val="28"/>
                <w:szCs w:val="28"/>
              </w:rPr>
              <w:t xml:space="preserve">, </w:t>
            </w:r>
            <w:proofErr w:type="spellStart"/>
            <w:r>
              <w:rPr>
                <w:sz w:val="28"/>
                <w:szCs w:val="28"/>
              </w:rPr>
              <w:t>білім</w:t>
            </w:r>
            <w:proofErr w:type="spellEnd"/>
            <w:r>
              <w:rPr>
                <w:sz w:val="28"/>
                <w:szCs w:val="28"/>
              </w:rPr>
              <w:t xml:space="preserve"> беру мен </w:t>
            </w:r>
            <w:proofErr w:type="spellStart"/>
            <w:r>
              <w:rPr>
                <w:sz w:val="28"/>
                <w:szCs w:val="28"/>
              </w:rPr>
              <w:t>коммерцияландыруға</w:t>
            </w:r>
            <w:proofErr w:type="spellEnd"/>
            <w:r>
              <w:rPr>
                <w:sz w:val="28"/>
                <w:szCs w:val="28"/>
              </w:rPr>
              <w:t xml:space="preserve"> </w:t>
            </w:r>
            <w:proofErr w:type="spellStart"/>
            <w:r>
              <w:rPr>
                <w:sz w:val="28"/>
                <w:szCs w:val="28"/>
              </w:rPr>
              <w:t>басымдық</w:t>
            </w:r>
            <w:proofErr w:type="spellEnd"/>
            <w:r>
              <w:rPr>
                <w:sz w:val="28"/>
                <w:szCs w:val="28"/>
              </w:rPr>
              <w:t xml:space="preserve"> </w:t>
            </w:r>
            <w:proofErr w:type="spellStart"/>
            <w:r>
              <w:rPr>
                <w:sz w:val="28"/>
                <w:szCs w:val="28"/>
              </w:rPr>
              <w:t>беруі</w:t>
            </w:r>
            <w:proofErr w:type="spellEnd"/>
            <w:r>
              <w:rPr>
                <w:sz w:val="28"/>
                <w:szCs w:val="28"/>
              </w:rPr>
              <w:t xml:space="preserve"> керек.</w:t>
            </w:r>
          </w:p>
        </w:tc>
      </w:tr>
      <w:tr w:rsidR="00403B56" w14:paraId="5505FC2B" w14:textId="77777777" w:rsidTr="00FA05A6">
        <w:trPr>
          <w:jc w:val="center"/>
        </w:trPr>
        <w:tc>
          <w:tcPr>
            <w:tcW w:w="3256" w:type="dxa"/>
          </w:tcPr>
          <w:p w14:paraId="1005FFBD" w14:textId="77777777" w:rsidR="00403B56" w:rsidRDefault="0006100F" w:rsidP="00341FD0">
            <w:pPr>
              <w:jc w:val="both"/>
              <w:rPr>
                <w:sz w:val="28"/>
                <w:szCs w:val="28"/>
              </w:rPr>
            </w:pPr>
            <w:proofErr w:type="spellStart"/>
            <w:r>
              <w:rPr>
                <w:sz w:val="28"/>
                <w:szCs w:val="28"/>
              </w:rPr>
              <w:t>Венчурлық</w:t>
            </w:r>
            <w:proofErr w:type="spellEnd"/>
            <w:r>
              <w:rPr>
                <w:sz w:val="28"/>
                <w:szCs w:val="28"/>
              </w:rPr>
              <w:t xml:space="preserve"> капитал </w:t>
            </w:r>
            <w:proofErr w:type="spellStart"/>
            <w:r>
              <w:rPr>
                <w:sz w:val="28"/>
                <w:szCs w:val="28"/>
              </w:rPr>
              <w:t>және</w:t>
            </w:r>
            <w:proofErr w:type="spellEnd"/>
            <w:r>
              <w:rPr>
                <w:sz w:val="28"/>
                <w:szCs w:val="28"/>
              </w:rPr>
              <w:t xml:space="preserve"> </w:t>
            </w:r>
            <w:proofErr w:type="spellStart"/>
            <w:r>
              <w:rPr>
                <w:sz w:val="28"/>
                <w:szCs w:val="28"/>
              </w:rPr>
              <w:t>қаржыландыру</w:t>
            </w:r>
            <w:proofErr w:type="spellEnd"/>
          </w:p>
        </w:tc>
        <w:tc>
          <w:tcPr>
            <w:tcW w:w="6095" w:type="dxa"/>
          </w:tcPr>
          <w:p w14:paraId="5130B7BF" w14:textId="77777777" w:rsidR="00403B56" w:rsidRDefault="0006100F" w:rsidP="00341FD0">
            <w:pPr>
              <w:jc w:val="both"/>
              <w:rPr>
                <w:sz w:val="28"/>
                <w:szCs w:val="28"/>
              </w:rPr>
            </w:pPr>
            <w:proofErr w:type="spellStart"/>
            <w:r>
              <w:rPr>
                <w:sz w:val="28"/>
                <w:szCs w:val="28"/>
              </w:rPr>
              <w:t>Технологиялық</w:t>
            </w:r>
            <w:proofErr w:type="spellEnd"/>
            <w:r>
              <w:rPr>
                <w:sz w:val="28"/>
                <w:szCs w:val="28"/>
              </w:rPr>
              <w:t xml:space="preserve"> </w:t>
            </w:r>
            <w:proofErr w:type="spellStart"/>
            <w:r>
              <w:rPr>
                <w:sz w:val="28"/>
                <w:szCs w:val="28"/>
              </w:rPr>
              <w:t>стартаптарға</w:t>
            </w:r>
            <w:proofErr w:type="spellEnd"/>
            <w:r>
              <w:rPr>
                <w:sz w:val="28"/>
                <w:szCs w:val="28"/>
              </w:rPr>
              <w:t xml:space="preserve"> </w:t>
            </w:r>
            <w:proofErr w:type="spellStart"/>
            <w:r>
              <w:rPr>
                <w:sz w:val="28"/>
                <w:szCs w:val="28"/>
              </w:rPr>
              <w:t>қаржыландыру</w:t>
            </w:r>
            <w:proofErr w:type="spellEnd"/>
            <w:r>
              <w:rPr>
                <w:sz w:val="28"/>
                <w:szCs w:val="28"/>
              </w:rPr>
              <w:t xml:space="preserve"> мен </w:t>
            </w:r>
            <w:proofErr w:type="spellStart"/>
            <w:r>
              <w:rPr>
                <w:sz w:val="28"/>
                <w:szCs w:val="28"/>
              </w:rPr>
              <w:t>сараптамалық</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үшін</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нарығы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Мемлекеттік-жекеменшік</w:t>
            </w:r>
            <w:proofErr w:type="spellEnd"/>
            <w:r>
              <w:rPr>
                <w:sz w:val="28"/>
                <w:szCs w:val="28"/>
              </w:rPr>
              <w:t xml:space="preserve"> </w:t>
            </w:r>
            <w:proofErr w:type="spellStart"/>
            <w:r>
              <w:rPr>
                <w:sz w:val="28"/>
                <w:szCs w:val="28"/>
              </w:rPr>
              <w:t>серіктестіктің</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салауатты</w:t>
            </w:r>
            <w:proofErr w:type="spellEnd"/>
            <w:r>
              <w:rPr>
                <w:sz w:val="28"/>
                <w:szCs w:val="28"/>
              </w:rPr>
              <w:t xml:space="preserve"> </w:t>
            </w:r>
            <w:proofErr w:type="spellStart"/>
            <w:r>
              <w:rPr>
                <w:sz w:val="28"/>
                <w:szCs w:val="28"/>
              </w:rPr>
              <w:t>инвестициялық</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w:t>
            </w:r>
          </w:p>
        </w:tc>
      </w:tr>
      <w:tr w:rsidR="00403B56" w14:paraId="077F863B" w14:textId="77777777" w:rsidTr="00FA05A6">
        <w:trPr>
          <w:jc w:val="center"/>
        </w:trPr>
        <w:tc>
          <w:tcPr>
            <w:tcW w:w="3256" w:type="dxa"/>
          </w:tcPr>
          <w:p w14:paraId="61A7D908" w14:textId="77777777" w:rsidR="00403B56" w:rsidRDefault="0006100F" w:rsidP="00341FD0">
            <w:pPr>
              <w:jc w:val="both"/>
              <w:rPr>
                <w:sz w:val="28"/>
                <w:szCs w:val="28"/>
              </w:rPr>
            </w:pPr>
            <w:proofErr w:type="spellStart"/>
            <w:r>
              <w:rPr>
                <w:sz w:val="28"/>
                <w:szCs w:val="28"/>
              </w:rPr>
              <w:t>Мәдени</w:t>
            </w:r>
            <w:proofErr w:type="spellEnd"/>
            <w:r>
              <w:rPr>
                <w:sz w:val="28"/>
                <w:szCs w:val="28"/>
              </w:rPr>
              <w:t xml:space="preserve"> </w:t>
            </w:r>
            <w:proofErr w:type="spellStart"/>
            <w:r>
              <w:rPr>
                <w:sz w:val="28"/>
                <w:szCs w:val="28"/>
              </w:rPr>
              <w:t>бейімделу</w:t>
            </w:r>
            <w:proofErr w:type="spellEnd"/>
          </w:p>
        </w:tc>
        <w:tc>
          <w:tcPr>
            <w:tcW w:w="6095" w:type="dxa"/>
          </w:tcPr>
          <w:p w14:paraId="7F3DF8D2" w14:textId="77777777" w:rsidR="00403B56" w:rsidRDefault="0006100F" w:rsidP="00341FD0">
            <w:pPr>
              <w:jc w:val="both"/>
              <w:rPr>
                <w:sz w:val="28"/>
                <w:szCs w:val="28"/>
              </w:rPr>
            </w:pPr>
            <w:proofErr w:type="spellStart"/>
            <w:r>
              <w:rPr>
                <w:sz w:val="28"/>
                <w:szCs w:val="28"/>
              </w:rPr>
              <w:t>Мәдениетті</w:t>
            </w:r>
            <w:proofErr w:type="spellEnd"/>
            <w:r>
              <w:rPr>
                <w:sz w:val="28"/>
                <w:szCs w:val="28"/>
              </w:rPr>
              <w:t xml:space="preserve"> </w:t>
            </w:r>
            <w:proofErr w:type="spellStart"/>
            <w:r>
              <w:rPr>
                <w:sz w:val="28"/>
                <w:szCs w:val="28"/>
              </w:rPr>
              <w:t>тәуекелдер</w:t>
            </w:r>
            <w:proofErr w:type="spellEnd"/>
            <w:r>
              <w:rPr>
                <w:sz w:val="28"/>
                <w:szCs w:val="28"/>
              </w:rPr>
              <w:t xml:space="preserve"> мен </w:t>
            </w:r>
            <w:proofErr w:type="spellStart"/>
            <w:r>
              <w:rPr>
                <w:sz w:val="28"/>
                <w:szCs w:val="28"/>
              </w:rPr>
              <w:t>инновацияларды</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сәтсіздіктерді</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мүмкіндігі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қарастыратын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тәуекелдерді</w:t>
            </w:r>
            <w:proofErr w:type="spellEnd"/>
            <w:r>
              <w:rPr>
                <w:sz w:val="28"/>
                <w:szCs w:val="28"/>
              </w:rPr>
              <w:t xml:space="preserve"> </w:t>
            </w:r>
            <w:proofErr w:type="spellStart"/>
            <w:r>
              <w:rPr>
                <w:sz w:val="28"/>
                <w:szCs w:val="28"/>
              </w:rPr>
              <w:t>қабылдауды</w:t>
            </w:r>
            <w:proofErr w:type="spellEnd"/>
            <w:r>
              <w:rPr>
                <w:sz w:val="28"/>
                <w:szCs w:val="28"/>
              </w:rPr>
              <w:t xml:space="preserve"> </w:t>
            </w:r>
            <w:proofErr w:type="spellStart"/>
            <w:r>
              <w:rPr>
                <w:sz w:val="28"/>
                <w:szCs w:val="28"/>
              </w:rPr>
              <w:t>қолдайтын</w:t>
            </w:r>
            <w:proofErr w:type="spellEnd"/>
            <w:r>
              <w:rPr>
                <w:sz w:val="28"/>
                <w:szCs w:val="28"/>
              </w:rPr>
              <w:t xml:space="preserve"> </w:t>
            </w:r>
            <w:proofErr w:type="spellStart"/>
            <w:r>
              <w:rPr>
                <w:sz w:val="28"/>
                <w:szCs w:val="28"/>
              </w:rPr>
              <w:t>мәдениетті</w:t>
            </w:r>
            <w:proofErr w:type="spellEnd"/>
            <w:r>
              <w:rPr>
                <w:sz w:val="28"/>
                <w:szCs w:val="28"/>
              </w:rPr>
              <w:t xml:space="preserve"> </w:t>
            </w:r>
            <w:proofErr w:type="spellStart"/>
            <w:r>
              <w:rPr>
                <w:sz w:val="28"/>
                <w:szCs w:val="28"/>
              </w:rPr>
              <w:t>насихаттау</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w:t>
            </w:r>
          </w:p>
        </w:tc>
      </w:tr>
      <w:tr w:rsidR="00403B56" w14:paraId="3D1D6610" w14:textId="77777777" w:rsidTr="00FA05A6">
        <w:trPr>
          <w:jc w:val="center"/>
        </w:trPr>
        <w:tc>
          <w:tcPr>
            <w:tcW w:w="3256" w:type="dxa"/>
          </w:tcPr>
          <w:p w14:paraId="424D3550" w14:textId="77777777" w:rsidR="00403B56" w:rsidRDefault="0006100F" w:rsidP="00341FD0">
            <w:pPr>
              <w:jc w:val="both"/>
              <w:rPr>
                <w:sz w:val="28"/>
                <w:szCs w:val="28"/>
              </w:rPr>
            </w:pPr>
            <w:proofErr w:type="spellStart"/>
            <w:r>
              <w:rPr>
                <w:sz w:val="28"/>
                <w:szCs w:val="28"/>
              </w:rPr>
              <w:t>Инфрақұрылым</w:t>
            </w:r>
            <w:proofErr w:type="spellEnd"/>
            <w:r>
              <w:rPr>
                <w:sz w:val="28"/>
                <w:szCs w:val="28"/>
              </w:rPr>
              <w:t xml:space="preserve"> </w:t>
            </w:r>
            <w:proofErr w:type="spellStart"/>
            <w:r>
              <w:rPr>
                <w:sz w:val="28"/>
                <w:szCs w:val="28"/>
              </w:rPr>
              <w:t>және</w:t>
            </w:r>
            <w:proofErr w:type="spellEnd"/>
            <w:r>
              <w:rPr>
                <w:sz w:val="28"/>
                <w:szCs w:val="28"/>
              </w:rPr>
              <w:t xml:space="preserve"> логистика</w:t>
            </w:r>
          </w:p>
        </w:tc>
        <w:tc>
          <w:tcPr>
            <w:tcW w:w="6095" w:type="dxa"/>
          </w:tcPr>
          <w:p w14:paraId="27031A87" w14:textId="62160F27" w:rsidR="00403B56" w:rsidRDefault="0006100F" w:rsidP="00341FD0">
            <w:pPr>
              <w:jc w:val="both"/>
              <w:rPr>
                <w:sz w:val="28"/>
                <w:szCs w:val="28"/>
              </w:rPr>
            </w:pP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Интернет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парктер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заманауи</w:t>
            </w:r>
            <w:proofErr w:type="spellEnd"/>
            <w:r>
              <w:rPr>
                <w:sz w:val="28"/>
                <w:szCs w:val="28"/>
              </w:rPr>
              <w:t xml:space="preserve"> </w:t>
            </w:r>
            <w:proofErr w:type="spellStart"/>
            <w:r>
              <w:rPr>
                <w:sz w:val="28"/>
                <w:szCs w:val="28"/>
              </w:rPr>
              <w:t>инфрақұрылым</w:t>
            </w:r>
            <w:proofErr w:type="spellEnd"/>
            <w:r>
              <w:rPr>
                <w:sz w:val="28"/>
                <w:szCs w:val="28"/>
              </w:rPr>
              <w:t xml:space="preserve"> мен </w:t>
            </w:r>
            <w:proofErr w:type="spellStart"/>
            <w:r>
              <w:rPr>
                <w:sz w:val="28"/>
                <w:szCs w:val="28"/>
              </w:rPr>
              <w:t>логистиканы</w:t>
            </w:r>
            <w:proofErr w:type="spellEnd"/>
            <w:r>
              <w:rPr>
                <w:sz w:val="28"/>
                <w:szCs w:val="28"/>
              </w:rPr>
              <w:t xml:space="preserve"> </w:t>
            </w:r>
            <w:proofErr w:type="spellStart"/>
            <w:r>
              <w:rPr>
                <w:sz w:val="28"/>
                <w:szCs w:val="28"/>
              </w:rPr>
              <w:t>құру</w:t>
            </w:r>
            <w:proofErr w:type="spellEnd"/>
            <w:r>
              <w:rPr>
                <w:sz w:val="28"/>
                <w:szCs w:val="28"/>
              </w:rPr>
              <w:t xml:space="preserve"> АКТ </w:t>
            </w:r>
            <w:proofErr w:type="spellStart"/>
            <w:r>
              <w:rPr>
                <w:sz w:val="28"/>
                <w:szCs w:val="28"/>
              </w:rPr>
              <w:t>кластеріне</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кәсіпкерлерді</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Бастапқы</w:t>
            </w:r>
            <w:proofErr w:type="spellEnd"/>
            <w:r>
              <w:rPr>
                <w:sz w:val="28"/>
                <w:szCs w:val="28"/>
              </w:rPr>
              <w:t xml:space="preserve"> </w:t>
            </w:r>
            <w:proofErr w:type="spellStart"/>
            <w:r>
              <w:rPr>
                <w:sz w:val="28"/>
                <w:szCs w:val="28"/>
              </w:rPr>
              <w:t>нүкте</w:t>
            </w:r>
            <w:proofErr w:type="spellEnd"/>
            <w:r>
              <w:rPr>
                <w:sz w:val="28"/>
                <w:szCs w:val="28"/>
              </w:rPr>
              <w:t xml:space="preserve"> </w:t>
            </w:r>
            <w:r w:rsidR="00A87591">
              <w:rPr>
                <w:sz w:val="28"/>
                <w:szCs w:val="28"/>
              </w:rPr>
              <w:t>«</w:t>
            </w:r>
            <w:proofErr w:type="spellStart"/>
            <w:r>
              <w:rPr>
                <w:sz w:val="28"/>
                <w:szCs w:val="28"/>
              </w:rPr>
              <w:t>ақылды</w:t>
            </w:r>
            <w:proofErr w:type="spellEnd"/>
            <w:r>
              <w:rPr>
                <w:sz w:val="28"/>
                <w:szCs w:val="28"/>
              </w:rPr>
              <w:t xml:space="preserve"> </w:t>
            </w:r>
            <w:proofErr w:type="spellStart"/>
            <w:r>
              <w:rPr>
                <w:sz w:val="28"/>
                <w:szCs w:val="28"/>
              </w:rPr>
              <w:t>қала</w:t>
            </w:r>
            <w:proofErr w:type="spellEnd"/>
            <w:r w:rsidR="00A87591">
              <w:rPr>
                <w:sz w:val="28"/>
                <w:szCs w:val="28"/>
              </w:rPr>
              <w:t>»</w:t>
            </w:r>
            <w:r w:rsidR="00672902">
              <w:rPr>
                <w:sz w:val="28"/>
                <w:szCs w:val="28"/>
                <w:lang w:val="kk-KZ"/>
              </w:rPr>
              <w:t xml:space="preserve"> </w:t>
            </w:r>
            <w:proofErr w:type="spellStart"/>
            <w:r>
              <w:rPr>
                <w:sz w:val="28"/>
                <w:szCs w:val="28"/>
              </w:rPr>
              <w:t>жобалары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бастамаларды</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w:t>
            </w:r>
          </w:p>
        </w:tc>
      </w:tr>
      <w:tr w:rsidR="00403B56" w14:paraId="7EBD2235" w14:textId="77777777" w:rsidTr="00FA05A6">
        <w:trPr>
          <w:trHeight w:val="280"/>
          <w:jc w:val="center"/>
        </w:trPr>
        <w:tc>
          <w:tcPr>
            <w:tcW w:w="9351" w:type="dxa"/>
            <w:gridSpan w:val="2"/>
          </w:tcPr>
          <w:p w14:paraId="2BE1566B" w14:textId="77777777" w:rsidR="00403B56" w:rsidRDefault="0006100F" w:rsidP="00341FD0">
            <w:pPr>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0FDF2F1A" w14:textId="1F5E216C" w:rsidR="00FA05A6" w:rsidRDefault="00FA05A6" w:rsidP="00341FD0">
      <w:pPr>
        <w:pBdr>
          <w:top w:val="nil"/>
          <w:left w:val="nil"/>
          <w:bottom w:val="nil"/>
          <w:right w:val="nil"/>
          <w:between w:val="nil"/>
        </w:pBdr>
        <w:ind w:firstLine="709"/>
        <w:jc w:val="both"/>
        <w:rPr>
          <w:sz w:val="28"/>
          <w:szCs w:val="28"/>
        </w:rPr>
      </w:pPr>
      <w:r>
        <w:rPr>
          <w:sz w:val="28"/>
          <w:szCs w:val="28"/>
        </w:rPr>
        <w:t xml:space="preserve">а) </w:t>
      </w:r>
      <w:proofErr w:type="spellStart"/>
      <w:r>
        <w:rPr>
          <w:i/>
          <w:sz w:val="28"/>
          <w:szCs w:val="28"/>
        </w:rPr>
        <w:t>Мемлекеттік</w:t>
      </w:r>
      <w:proofErr w:type="spellEnd"/>
      <w:r>
        <w:rPr>
          <w:i/>
          <w:sz w:val="28"/>
          <w:szCs w:val="28"/>
        </w:rPr>
        <w:t xml:space="preserve"> </w:t>
      </w:r>
      <w:proofErr w:type="spellStart"/>
      <w:r>
        <w:rPr>
          <w:i/>
          <w:sz w:val="28"/>
          <w:szCs w:val="28"/>
        </w:rPr>
        <w:t>қолдау</w:t>
      </w:r>
      <w:proofErr w:type="spellEnd"/>
      <w:r>
        <w:rPr>
          <w:i/>
          <w:sz w:val="28"/>
          <w:szCs w:val="28"/>
        </w:rPr>
        <w:t xml:space="preserve"> </w:t>
      </w:r>
      <w:proofErr w:type="spellStart"/>
      <w:r>
        <w:rPr>
          <w:i/>
          <w:sz w:val="28"/>
          <w:szCs w:val="28"/>
        </w:rPr>
        <w:t>және</w:t>
      </w:r>
      <w:proofErr w:type="spellEnd"/>
      <w:r>
        <w:rPr>
          <w:i/>
          <w:sz w:val="28"/>
          <w:szCs w:val="28"/>
        </w:rPr>
        <w:t xml:space="preserve"> </w:t>
      </w:r>
      <w:proofErr w:type="spellStart"/>
      <w:r>
        <w:rPr>
          <w:i/>
          <w:sz w:val="28"/>
          <w:szCs w:val="28"/>
        </w:rPr>
        <w:t>саясат</w:t>
      </w:r>
      <w:proofErr w:type="spellEnd"/>
      <w:r>
        <w:rPr>
          <w:i/>
          <w:sz w:val="28"/>
          <w:szCs w:val="28"/>
        </w:rPr>
        <w:t>.</w:t>
      </w:r>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база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Үкіметі</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бизнестің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жүргізе</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салықтық</w:t>
      </w:r>
      <w:proofErr w:type="spellEnd"/>
      <w:r>
        <w:rPr>
          <w:sz w:val="28"/>
          <w:szCs w:val="28"/>
        </w:rPr>
        <w:t xml:space="preserve"> </w:t>
      </w:r>
      <w:proofErr w:type="spellStart"/>
      <w:r>
        <w:rPr>
          <w:sz w:val="28"/>
          <w:szCs w:val="28"/>
        </w:rPr>
        <w:t>жеңілдіктерді</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гранттарын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стартаптарды</w:t>
      </w:r>
      <w:proofErr w:type="spellEnd"/>
      <w:r>
        <w:rPr>
          <w:sz w:val="28"/>
          <w:szCs w:val="28"/>
        </w:rPr>
        <w:t xml:space="preserve"> </w:t>
      </w:r>
      <w:proofErr w:type="spellStart"/>
      <w:r>
        <w:rPr>
          <w:sz w:val="28"/>
          <w:szCs w:val="28"/>
        </w:rPr>
        <w:t>қолдауды</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r>
        <w:rPr>
          <w:sz w:val="28"/>
          <w:szCs w:val="28"/>
          <w:lang w:val="kk-KZ"/>
        </w:rPr>
        <w:t>57</w:t>
      </w:r>
      <w:r>
        <w:rPr>
          <w:sz w:val="28"/>
          <w:szCs w:val="28"/>
        </w:rPr>
        <w:t xml:space="preserve">]. </w:t>
      </w:r>
      <w:proofErr w:type="spellStart"/>
      <w:r>
        <w:rPr>
          <w:sz w:val="28"/>
          <w:szCs w:val="28"/>
        </w:rPr>
        <w:t>Сингапурлық</w:t>
      </w:r>
      <w:proofErr w:type="spellEnd"/>
      <w:r>
        <w:rPr>
          <w:sz w:val="28"/>
          <w:szCs w:val="28"/>
        </w:rPr>
        <w:t xml:space="preserve"> </w:t>
      </w:r>
      <w:proofErr w:type="spellStart"/>
      <w:r>
        <w:rPr>
          <w:sz w:val="28"/>
          <w:szCs w:val="28"/>
        </w:rPr>
        <w:t>тәсілге</w:t>
      </w:r>
      <w:proofErr w:type="spellEnd"/>
      <w:r>
        <w:rPr>
          <w:sz w:val="28"/>
          <w:szCs w:val="28"/>
        </w:rPr>
        <w:t xml:space="preserve"> </w:t>
      </w:r>
      <w:proofErr w:type="spellStart"/>
      <w:r>
        <w:rPr>
          <w:sz w:val="28"/>
          <w:szCs w:val="28"/>
        </w:rPr>
        <w:t>сүйене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АКТ </w:t>
      </w:r>
      <w:proofErr w:type="spellStart"/>
      <w:r>
        <w:rPr>
          <w:sz w:val="28"/>
          <w:szCs w:val="28"/>
        </w:rPr>
        <w:t>кәсіпорындарын</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преференциялар</w:t>
      </w:r>
      <w:proofErr w:type="spellEnd"/>
      <w:r>
        <w:rPr>
          <w:sz w:val="28"/>
          <w:szCs w:val="28"/>
        </w:rPr>
        <w:t xml:space="preserve"> </w:t>
      </w:r>
      <w:proofErr w:type="spellStart"/>
      <w:r>
        <w:rPr>
          <w:sz w:val="28"/>
          <w:szCs w:val="28"/>
        </w:rPr>
        <w:t>саясатын</w:t>
      </w:r>
      <w:proofErr w:type="spellEnd"/>
      <w:r>
        <w:rPr>
          <w:sz w:val="28"/>
          <w:szCs w:val="28"/>
        </w:rPr>
        <w:t xml:space="preserve"> </w:t>
      </w:r>
      <w:proofErr w:type="spellStart"/>
      <w:r>
        <w:rPr>
          <w:sz w:val="28"/>
          <w:szCs w:val="28"/>
        </w:rPr>
        <w:t>әзірлей</w:t>
      </w:r>
      <w:proofErr w:type="spellEnd"/>
      <w:r>
        <w:rPr>
          <w:sz w:val="28"/>
          <w:szCs w:val="28"/>
        </w:rPr>
        <w:t xml:space="preserve"> </w:t>
      </w:r>
      <w:proofErr w:type="spellStart"/>
      <w:r>
        <w:rPr>
          <w:sz w:val="28"/>
          <w:szCs w:val="28"/>
        </w:rPr>
        <w:t>алады</w:t>
      </w:r>
      <w:proofErr w:type="spellEnd"/>
      <w:r>
        <w:rPr>
          <w:sz w:val="28"/>
          <w:szCs w:val="28"/>
        </w:rPr>
        <w:t>.</w:t>
      </w:r>
    </w:p>
    <w:p w14:paraId="001EC51A" w14:textId="020FD975" w:rsidR="00FA05A6" w:rsidRPr="008B0526" w:rsidRDefault="00FA05A6" w:rsidP="00341FD0">
      <w:pPr>
        <w:pBdr>
          <w:top w:val="nil"/>
          <w:left w:val="nil"/>
          <w:bottom w:val="nil"/>
          <w:right w:val="nil"/>
          <w:between w:val="nil"/>
        </w:pBdr>
        <w:ind w:firstLine="709"/>
        <w:jc w:val="both"/>
        <w:rPr>
          <w:sz w:val="28"/>
          <w:szCs w:val="28"/>
          <w:lang w:val="kk-KZ"/>
        </w:rPr>
      </w:pPr>
      <w:r>
        <w:rPr>
          <w:sz w:val="28"/>
          <w:szCs w:val="28"/>
        </w:rPr>
        <w:lastRenderedPageBreak/>
        <w:t xml:space="preserve">б) </w:t>
      </w:r>
      <w:proofErr w:type="spellStart"/>
      <w:r>
        <w:rPr>
          <w:i/>
          <w:sz w:val="28"/>
          <w:szCs w:val="28"/>
        </w:rPr>
        <w:t>Білім</w:t>
      </w:r>
      <w:proofErr w:type="spellEnd"/>
      <w:r>
        <w:rPr>
          <w:i/>
          <w:sz w:val="28"/>
          <w:szCs w:val="28"/>
        </w:rPr>
        <w:t xml:space="preserve"> беру </w:t>
      </w:r>
      <w:proofErr w:type="spellStart"/>
      <w:r>
        <w:rPr>
          <w:i/>
          <w:sz w:val="28"/>
          <w:szCs w:val="28"/>
        </w:rPr>
        <w:t>және</w:t>
      </w:r>
      <w:proofErr w:type="spellEnd"/>
      <w:r>
        <w:rPr>
          <w:i/>
          <w:sz w:val="28"/>
          <w:szCs w:val="28"/>
        </w:rPr>
        <w:t xml:space="preserve"> </w:t>
      </w:r>
      <w:proofErr w:type="spellStart"/>
      <w:r>
        <w:rPr>
          <w:i/>
          <w:sz w:val="28"/>
          <w:szCs w:val="28"/>
        </w:rPr>
        <w:t>ғылыми-зерттеу</w:t>
      </w:r>
      <w:proofErr w:type="spellEnd"/>
      <w:r>
        <w:rPr>
          <w:i/>
          <w:sz w:val="28"/>
          <w:szCs w:val="28"/>
        </w:rPr>
        <w:t xml:space="preserve"> </w:t>
      </w:r>
      <w:proofErr w:type="spellStart"/>
      <w:r>
        <w:rPr>
          <w:i/>
          <w:sz w:val="28"/>
          <w:szCs w:val="28"/>
        </w:rPr>
        <w:t>мекемелері</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w:t>
      </w:r>
      <w:proofErr w:type="spellEnd"/>
      <w:r>
        <w:rPr>
          <w:sz w:val="28"/>
          <w:szCs w:val="28"/>
        </w:rPr>
        <w:t xml:space="preserve"> </w:t>
      </w:r>
      <w:proofErr w:type="spellStart"/>
      <w:r>
        <w:rPr>
          <w:sz w:val="28"/>
          <w:szCs w:val="28"/>
        </w:rPr>
        <w:t>университеттер</w:t>
      </w:r>
      <w:proofErr w:type="spellEnd"/>
      <w:r>
        <w:rPr>
          <w:sz w:val="28"/>
          <w:szCs w:val="28"/>
        </w:rPr>
        <w:t xml:space="preserve"> мен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w:t>
      </w:r>
      <w:proofErr w:type="spellEnd"/>
      <w:r>
        <w:rPr>
          <w:sz w:val="28"/>
          <w:szCs w:val="28"/>
        </w:rPr>
        <w:t xml:space="preserve"> </w:t>
      </w:r>
      <w:proofErr w:type="spellStart"/>
      <w:r>
        <w:rPr>
          <w:sz w:val="28"/>
          <w:szCs w:val="28"/>
        </w:rPr>
        <w:t>құру</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институттар</w:t>
      </w:r>
      <w:proofErr w:type="spellEnd"/>
      <w:r>
        <w:rPr>
          <w:sz w:val="28"/>
          <w:szCs w:val="28"/>
        </w:rPr>
        <w:t xml:space="preserve"> Стэнфорд </w:t>
      </w:r>
      <w:proofErr w:type="spellStart"/>
      <w:r>
        <w:rPr>
          <w:sz w:val="28"/>
          <w:szCs w:val="28"/>
        </w:rPr>
        <w:t>университетінің</w:t>
      </w:r>
      <w:proofErr w:type="spellEnd"/>
      <w:r>
        <w:rPr>
          <w:sz w:val="28"/>
          <w:szCs w:val="28"/>
        </w:rPr>
        <w:t xml:space="preserve"> Кремний </w:t>
      </w:r>
      <w:proofErr w:type="spellStart"/>
      <w:r>
        <w:rPr>
          <w:sz w:val="28"/>
          <w:szCs w:val="28"/>
        </w:rPr>
        <w:t>алқабындағы</w:t>
      </w:r>
      <w:proofErr w:type="spellEnd"/>
      <w:r>
        <w:rPr>
          <w:sz w:val="28"/>
          <w:szCs w:val="28"/>
        </w:rPr>
        <w:t xml:space="preserve"> </w:t>
      </w:r>
      <w:proofErr w:type="spellStart"/>
      <w:r>
        <w:rPr>
          <w:sz w:val="28"/>
          <w:szCs w:val="28"/>
        </w:rPr>
        <w:t>рөліне</w:t>
      </w:r>
      <w:proofErr w:type="spellEnd"/>
      <w:r>
        <w:rPr>
          <w:sz w:val="28"/>
          <w:szCs w:val="28"/>
        </w:rPr>
        <w:t xml:space="preserve"> </w:t>
      </w:r>
      <w:proofErr w:type="spellStart"/>
      <w:r>
        <w:rPr>
          <w:sz w:val="28"/>
          <w:szCs w:val="28"/>
        </w:rPr>
        <w:t>ұқсас</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proofErr w:type="spellStart"/>
      <w:r>
        <w:rPr>
          <w:sz w:val="28"/>
          <w:szCs w:val="28"/>
        </w:rPr>
        <w:t>жұмыстарды</w:t>
      </w:r>
      <w:proofErr w:type="spellEnd"/>
      <w:r>
        <w:rPr>
          <w:sz w:val="28"/>
          <w:szCs w:val="28"/>
        </w:rPr>
        <w:t xml:space="preserve"> </w:t>
      </w:r>
      <w:proofErr w:type="spellStart"/>
      <w:r>
        <w:rPr>
          <w:sz w:val="28"/>
          <w:szCs w:val="28"/>
        </w:rPr>
        <w:t>ілгерілетіп</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беруді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коммерцияландыруды</w:t>
      </w:r>
      <w:proofErr w:type="spellEnd"/>
      <w:r>
        <w:rPr>
          <w:sz w:val="28"/>
          <w:szCs w:val="28"/>
        </w:rPr>
        <w:t xml:space="preserve"> </w:t>
      </w:r>
      <w:proofErr w:type="spellStart"/>
      <w:r>
        <w:rPr>
          <w:sz w:val="28"/>
          <w:szCs w:val="28"/>
        </w:rPr>
        <w:t>ынталандыруы</w:t>
      </w:r>
      <w:proofErr w:type="spellEnd"/>
      <w:r>
        <w:rPr>
          <w:sz w:val="28"/>
          <w:szCs w:val="28"/>
        </w:rPr>
        <w:t xml:space="preserve"> керек [</w:t>
      </w:r>
      <w:r>
        <w:rPr>
          <w:sz w:val="28"/>
          <w:szCs w:val="28"/>
          <w:lang w:val="kk-KZ"/>
        </w:rPr>
        <w:t>47</w:t>
      </w:r>
      <w:r>
        <w:rPr>
          <w:sz w:val="28"/>
          <w:szCs w:val="28"/>
        </w:rPr>
        <w:t xml:space="preserve">]. Назарбаев </w:t>
      </w:r>
      <w:proofErr w:type="spellStart"/>
      <w:r>
        <w:rPr>
          <w:sz w:val="28"/>
          <w:szCs w:val="28"/>
        </w:rPr>
        <w:t>Университеті</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Қазақстандағы</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институттарды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сараптамалық</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деңгейіне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нығайтуға</w:t>
      </w:r>
      <w:proofErr w:type="spellEnd"/>
      <w:r>
        <w:rPr>
          <w:sz w:val="28"/>
          <w:szCs w:val="28"/>
        </w:rPr>
        <w:t xml:space="preserve"> </w:t>
      </w:r>
      <w:proofErr w:type="spellStart"/>
      <w:r>
        <w:rPr>
          <w:sz w:val="28"/>
          <w:szCs w:val="28"/>
        </w:rPr>
        <w:t>болар</w:t>
      </w:r>
      <w:proofErr w:type="spellEnd"/>
      <w:r>
        <w:rPr>
          <w:sz w:val="28"/>
          <w:szCs w:val="28"/>
        </w:rPr>
        <w:t xml:space="preserve"> </w:t>
      </w:r>
      <w:proofErr w:type="spellStart"/>
      <w:r>
        <w:rPr>
          <w:sz w:val="28"/>
          <w:szCs w:val="28"/>
        </w:rPr>
        <w:t>еді</w:t>
      </w:r>
      <w:proofErr w:type="spellEnd"/>
      <w:r>
        <w:rPr>
          <w:sz w:val="28"/>
          <w:szCs w:val="28"/>
        </w:rPr>
        <w:t>.</w:t>
      </w:r>
      <w:r>
        <w:rPr>
          <w:sz w:val="28"/>
          <w:szCs w:val="28"/>
          <w:lang w:val="kk-KZ"/>
        </w:rPr>
        <w:t xml:space="preserve"> </w:t>
      </w:r>
    </w:p>
    <w:p w14:paraId="0CC3DFBD" w14:textId="0E6740CA" w:rsidR="00403B56" w:rsidRDefault="0006100F" w:rsidP="00341FD0">
      <w:pPr>
        <w:pBdr>
          <w:top w:val="nil"/>
          <w:left w:val="nil"/>
          <w:bottom w:val="nil"/>
          <w:right w:val="nil"/>
          <w:between w:val="nil"/>
        </w:pBdr>
        <w:ind w:firstLine="709"/>
        <w:jc w:val="both"/>
        <w:rPr>
          <w:sz w:val="28"/>
          <w:szCs w:val="28"/>
        </w:rPr>
      </w:pPr>
      <w:r>
        <w:rPr>
          <w:sz w:val="28"/>
          <w:szCs w:val="28"/>
        </w:rPr>
        <w:t xml:space="preserve">в) </w:t>
      </w:r>
      <w:proofErr w:type="spellStart"/>
      <w:r>
        <w:rPr>
          <w:i/>
          <w:sz w:val="28"/>
          <w:szCs w:val="28"/>
        </w:rPr>
        <w:t>Венчурлық</w:t>
      </w:r>
      <w:proofErr w:type="spellEnd"/>
      <w:r>
        <w:rPr>
          <w:i/>
          <w:sz w:val="28"/>
          <w:szCs w:val="28"/>
        </w:rPr>
        <w:t xml:space="preserve"> капитал </w:t>
      </w:r>
      <w:proofErr w:type="spellStart"/>
      <w:r>
        <w:rPr>
          <w:i/>
          <w:sz w:val="28"/>
          <w:szCs w:val="28"/>
        </w:rPr>
        <w:t>және</w:t>
      </w:r>
      <w:proofErr w:type="spellEnd"/>
      <w:r>
        <w:rPr>
          <w:i/>
          <w:sz w:val="28"/>
          <w:szCs w:val="28"/>
        </w:rPr>
        <w:t xml:space="preserve"> </w:t>
      </w:r>
      <w:proofErr w:type="spellStart"/>
      <w:r>
        <w:rPr>
          <w:i/>
          <w:sz w:val="28"/>
          <w:szCs w:val="28"/>
        </w:rPr>
        <w:t>қаржыландыру</w:t>
      </w:r>
      <w:proofErr w:type="spellEnd"/>
      <w:r>
        <w:rPr>
          <w:sz w:val="28"/>
          <w:szCs w:val="28"/>
        </w:rPr>
        <w:t xml:space="preserve">. Кремний </w:t>
      </w:r>
      <w:proofErr w:type="spellStart"/>
      <w:r>
        <w:rPr>
          <w:sz w:val="28"/>
          <w:szCs w:val="28"/>
        </w:rPr>
        <w:t>алқабында</w:t>
      </w:r>
      <w:proofErr w:type="spellEnd"/>
      <w:r>
        <w:rPr>
          <w:sz w:val="28"/>
          <w:szCs w:val="28"/>
        </w:rPr>
        <w:t xml:space="preserve"> </w:t>
      </w:r>
      <w:proofErr w:type="spellStart"/>
      <w:r>
        <w:rPr>
          <w:sz w:val="28"/>
          <w:szCs w:val="28"/>
        </w:rPr>
        <w:t>байқалғандай</w:t>
      </w:r>
      <w:proofErr w:type="spellEnd"/>
      <w:r>
        <w:rPr>
          <w:sz w:val="28"/>
          <w:szCs w:val="28"/>
        </w:rPr>
        <w:t xml:space="preserve">, </w:t>
      </w:r>
      <w:proofErr w:type="spellStart"/>
      <w:r>
        <w:rPr>
          <w:sz w:val="28"/>
          <w:szCs w:val="28"/>
        </w:rPr>
        <w:t>қуатты</w:t>
      </w:r>
      <w:proofErr w:type="spellEnd"/>
      <w:r>
        <w:rPr>
          <w:sz w:val="28"/>
          <w:szCs w:val="28"/>
        </w:rPr>
        <w:t xml:space="preserve"> </w:t>
      </w:r>
      <w:proofErr w:type="spellStart"/>
      <w:r>
        <w:rPr>
          <w:sz w:val="28"/>
          <w:szCs w:val="28"/>
        </w:rPr>
        <w:t>венчурлық</w:t>
      </w:r>
      <w:proofErr w:type="spellEnd"/>
      <w:r>
        <w:rPr>
          <w:sz w:val="28"/>
          <w:szCs w:val="28"/>
        </w:rPr>
        <w:t xml:space="preserve"> капитал </w:t>
      </w:r>
      <w:proofErr w:type="spellStart"/>
      <w:r>
        <w:rPr>
          <w:sz w:val="28"/>
          <w:szCs w:val="28"/>
        </w:rPr>
        <w:t>нарығының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стартаптарға</w:t>
      </w:r>
      <w:proofErr w:type="spellEnd"/>
      <w:r>
        <w:rPr>
          <w:sz w:val="28"/>
          <w:szCs w:val="28"/>
        </w:rPr>
        <w:t xml:space="preserve"> </w:t>
      </w:r>
      <w:proofErr w:type="spellStart"/>
      <w:r>
        <w:rPr>
          <w:sz w:val="28"/>
          <w:szCs w:val="28"/>
        </w:rPr>
        <w:t>қаржыландыруды</w:t>
      </w:r>
      <w:proofErr w:type="spellEnd"/>
      <w:r>
        <w:rPr>
          <w:sz w:val="28"/>
          <w:szCs w:val="28"/>
        </w:rPr>
        <w:t xml:space="preserve"> да, бизнес </w:t>
      </w:r>
      <w:proofErr w:type="spellStart"/>
      <w:r>
        <w:rPr>
          <w:sz w:val="28"/>
          <w:szCs w:val="28"/>
        </w:rPr>
        <w:t>тәжірибесін</w:t>
      </w:r>
      <w:proofErr w:type="spellEnd"/>
      <w:r>
        <w:rPr>
          <w:sz w:val="28"/>
          <w:szCs w:val="28"/>
        </w:rPr>
        <w:t xml:space="preserve"> де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w:t>
      </w:r>
      <w:proofErr w:type="spellEnd"/>
      <w:r>
        <w:rPr>
          <w:sz w:val="28"/>
          <w:szCs w:val="28"/>
        </w:rPr>
        <w:t xml:space="preserve"> [</w:t>
      </w:r>
      <w:r w:rsidR="000F634D">
        <w:rPr>
          <w:sz w:val="28"/>
          <w:szCs w:val="28"/>
          <w:lang w:val="kk-KZ"/>
        </w:rPr>
        <w:t>4</w:t>
      </w:r>
      <w:r>
        <w:rPr>
          <w:sz w:val="28"/>
          <w:szCs w:val="28"/>
        </w:rPr>
        <w:t xml:space="preserve">8]. </w:t>
      </w:r>
      <w:proofErr w:type="spellStart"/>
      <w:r>
        <w:rPr>
          <w:sz w:val="28"/>
          <w:szCs w:val="28"/>
        </w:rPr>
        <w:t>Сондай-ақ</w:t>
      </w:r>
      <w:proofErr w:type="spellEnd"/>
      <w:r>
        <w:rPr>
          <w:sz w:val="28"/>
          <w:szCs w:val="28"/>
        </w:rPr>
        <w:t xml:space="preserve"> </w:t>
      </w:r>
      <w:proofErr w:type="spellStart"/>
      <w:r>
        <w:rPr>
          <w:sz w:val="28"/>
          <w:szCs w:val="28"/>
        </w:rPr>
        <w:t>салауатты</w:t>
      </w:r>
      <w:proofErr w:type="spellEnd"/>
      <w:r>
        <w:rPr>
          <w:sz w:val="28"/>
          <w:szCs w:val="28"/>
        </w:rPr>
        <w:t xml:space="preserve"> </w:t>
      </w:r>
      <w:proofErr w:type="spellStart"/>
      <w:r>
        <w:rPr>
          <w:sz w:val="28"/>
          <w:szCs w:val="28"/>
        </w:rPr>
        <w:t>инвестициялық</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жәрдемдесу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мемлекеттік-жекеменшік</w:t>
      </w:r>
      <w:proofErr w:type="spellEnd"/>
      <w:r>
        <w:rPr>
          <w:sz w:val="28"/>
          <w:szCs w:val="28"/>
        </w:rPr>
        <w:t xml:space="preserve"> </w:t>
      </w:r>
      <w:proofErr w:type="spellStart"/>
      <w:r>
        <w:rPr>
          <w:sz w:val="28"/>
          <w:szCs w:val="28"/>
        </w:rPr>
        <w:t>әріптестіктің</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зерделеуге</w:t>
      </w:r>
      <w:proofErr w:type="spellEnd"/>
      <w:r>
        <w:rPr>
          <w:sz w:val="28"/>
          <w:szCs w:val="28"/>
        </w:rPr>
        <w:t xml:space="preserve"> </w:t>
      </w:r>
      <w:proofErr w:type="spellStart"/>
      <w:r>
        <w:rPr>
          <w:sz w:val="28"/>
          <w:szCs w:val="28"/>
        </w:rPr>
        <w:t>болады</w:t>
      </w:r>
      <w:proofErr w:type="spellEnd"/>
      <w:r>
        <w:rPr>
          <w:sz w:val="28"/>
          <w:szCs w:val="28"/>
        </w:rPr>
        <w:t>.</w:t>
      </w:r>
    </w:p>
    <w:p w14:paraId="516B12F3" w14:textId="512FD699" w:rsidR="00403B56" w:rsidRDefault="0006100F" w:rsidP="00341FD0">
      <w:pPr>
        <w:pBdr>
          <w:top w:val="nil"/>
          <w:left w:val="nil"/>
          <w:bottom w:val="nil"/>
          <w:right w:val="nil"/>
          <w:between w:val="nil"/>
        </w:pBdr>
        <w:ind w:firstLine="709"/>
        <w:jc w:val="both"/>
        <w:rPr>
          <w:sz w:val="28"/>
          <w:szCs w:val="28"/>
        </w:rPr>
      </w:pPr>
      <w:r>
        <w:rPr>
          <w:sz w:val="28"/>
          <w:szCs w:val="28"/>
        </w:rPr>
        <w:t xml:space="preserve">г) </w:t>
      </w:r>
      <w:proofErr w:type="spellStart"/>
      <w:r>
        <w:rPr>
          <w:i/>
          <w:sz w:val="28"/>
          <w:szCs w:val="28"/>
        </w:rPr>
        <w:t>Мәдени</w:t>
      </w:r>
      <w:proofErr w:type="spellEnd"/>
      <w:r>
        <w:rPr>
          <w:i/>
          <w:sz w:val="28"/>
          <w:szCs w:val="28"/>
        </w:rPr>
        <w:t xml:space="preserve"> </w:t>
      </w:r>
      <w:proofErr w:type="spellStart"/>
      <w:r>
        <w:rPr>
          <w:i/>
          <w:sz w:val="28"/>
          <w:szCs w:val="28"/>
        </w:rPr>
        <w:t>бейімделу</w:t>
      </w:r>
      <w:proofErr w:type="spellEnd"/>
      <w:r>
        <w:rPr>
          <w:sz w:val="28"/>
          <w:szCs w:val="28"/>
        </w:rPr>
        <w:t xml:space="preserve">. Кремний </w:t>
      </w:r>
      <w:proofErr w:type="spellStart"/>
      <w:r>
        <w:rPr>
          <w:sz w:val="28"/>
          <w:szCs w:val="28"/>
        </w:rPr>
        <w:t>алқабының</w:t>
      </w:r>
      <w:proofErr w:type="spellEnd"/>
      <w:r>
        <w:rPr>
          <w:sz w:val="28"/>
          <w:szCs w:val="28"/>
        </w:rPr>
        <w:t xml:space="preserve"> </w:t>
      </w:r>
      <w:proofErr w:type="spellStart"/>
      <w:r>
        <w:rPr>
          <w:sz w:val="28"/>
          <w:szCs w:val="28"/>
        </w:rPr>
        <w:t>ашық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тәуекелге</w:t>
      </w:r>
      <w:proofErr w:type="spellEnd"/>
      <w:r>
        <w:rPr>
          <w:sz w:val="28"/>
          <w:szCs w:val="28"/>
        </w:rPr>
        <w:t xml:space="preserve"> </w:t>
      </w:r>
      <w:proofErr w:type="spellStart"/>
      <w:r>
        <w:rPr>
          <w:sz w:val="28"/>
          <w:szCs w:val="28"/>
        </w:rPr>
        <w:t>төзімді</w:t>
      </w:r>
      <w:proofErr w:type="spellEnd"/>
      <w:r>
        <w:rPr>
          <w:sz w:val="28"/>
          <w:szCs w:val="28"/>
        </w:rPr>
        <w:t xml:space="preserve"> </w:t>
      </w:r>
      <w:proofErr w:type="spellStart"/>
      <w:r>
        <w:rPr>
          <w:sz w:val="28"/>
          <w:szCs w:val="28"/>
        </w:rPr>
        <w:t>мәдениетін</w:t>
      </w:r>
      <w:proofErr w:type="spellEnd"/>
      <w:r>
        <w:rPr>
          <w:sz w:val="28"/>
          <w:szCs w:val="28"/>
        </w:rPr>
        <w:t xml:space="preserve"> </w:t>
      </w:r>
      <w:proofErr w:type="spellStart"/>
      <w:r>
        <w:rPr>
          <w:sz w:val="28"/>
          <w:szCs w:val="28"/>
        </w:rPr>
        <w:t>қазақстандық</w:t>
      </w:r>
      <w:proofErr w:type="spellEnd"/>
      <w:r>
        <w:rPr>
          <w:sz w:val="28"/>
          <w:szCs w:val="28"/>
        </w:rPr>
        <w:t xml:space="preserve"> </w:t>
      </w:r>
      <w:proofErr w:type="spellStart"/>
      <w:r>
        <w:rPr>
          <w:sz w:val="28"/>
          <w:szCs w:val="28"/>
        </w:rPr>
        <w:t>контекстке</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міндет</w:t>
      </w:r>
      <w:proofErr w:type="spellEnd"/>
      <w:r>
        <w:rPr>
          <w:sz w:val="28"/>
          <w:szCs w:val="28"/>
        </w:rPr>
        <w:t xml:space="preserve">, </w:t>
      </w:r>
      <w:proofErr w:type="spellStart"/>
      <w:r>
        <w:rPr>
          <w:sz w:val="28"/>
          <w:szCs w:val="28"/>
        </w:rPr>
        <w:t>бірақ</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Сәтсіздіктерді</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тәуекелді</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ауысулар</w:t>
      </w:r>
      <w:proofErr w:type="spellEnd"/>
      <w:r>
        <w:rPr>
          <w:sz w:val="28"/>
          <w:szCs w:val="28"/>
        </w:rPr>
        <w:t xml:space="preserve"> инновация мен </w:t>
      </w:r>
      <w:proofErr w:type="spellStart"/>
      <w:r>
        <w:rPr>
          <w:sz w:val="28"/>
          <w:szCs w:val="28"/>
        </w:rPr>
        <w:t>кәсіпкерлікті</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 xml:space="preserve"> [</w:t>
      </w:r>
      <w:r w:rsidR="000F634D">
        <w:rPr>
          <w:sz w:val="28"/>
          <w:szCs w:val="28"/>
          <w:lang w:val="kk-KZ"/>
        </w:rPr>
        <w:t>45</w:t>
      </w:r>
      <w:r>
        <w:rPr>
          <w:sz w:val="28"/>
          <w:szCs w:val="28"/>
        </w:rPr>
        <w:t>].</w:t>
      </w:r>
    </w:p>
    <w:p w14:paraId="13C2E473" w14:textId="26A78B7F" w:rsidR="00403B56" w:rsidRDefault="0006100F" w:rsidP="00341FD0">
      <w:pPr>
        <w:pBdr>
          <w:top w:val="nil"/>
          <w:left w:val="nil"/>
          <w:bottom w:val="nil"/>
          <w:right w:val="nil"/>
          <w:between w:val="nil"/>
        </w:pBdr>
        <w:ind w:firstLine="709"/>
        <w:jc w:val="both"/>
        <w:rPr>
          <w:sz w:val="28"/>
          <w:szCs w:val="28"/>
        </w:rPr>
      </w:pPr>
      <w:r>
        <w:rPr>
          <w:sz w:val="28"/>
          <w:szCs w:val="28"/>
        </w:rPr>
        <w:t xml:space="preserve">д) </w:t>
      </w:r>
      <w:proofErr w:type="spellStart"/>
      <w:r>
        <w:rPr>
          <w:i/>
          <w:sz w:val="28"/>
          <w:szCs w:val="28"/>
        </w:rPr>
        <w:t>Инфрақұрылым</w:t>
      </w:r>
      <w:proofErr w:type="spellEnd"/>
      <w:r>
        <w:rPr>
          <w:i/>
          <w:sz w:val="28"/>
          <w:szCs w:val="28"/>
        </w:rPr>
        <w:t xml:space="preserve"> </w:t>
      </w:r>
      <w:proofErr w:type="spellStart"/>
      <w:r>
        <w:rPr>
          <w:i/>
          <w:sz w:val="28"/>
          <w:szCs w:val="28"/>
        </w:rPr>
        <w:t>және</w:t>
      </w:r>
      <w:proofErr w:type="spellEnd"/>
      <w:r>
        <w:rPr>
          <w:i/>
          <w:sz w:val="28"/>
          <w:szCs w:val="28"/>
        </w:rPr>
        <w:t xml:space="preserve"> логистика</w:t>
      </w:r>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интернет </w:t>
      </w:r>
      <w:proofErr w:type="spellStart"/>
      <w:r>
        <w:rPr>
          <w:sz w:val="28"/>
          <w:szCs w:val="28"/>
        </w:rPr>
        <w:t>және</w:t>
      </w:r>
      <w:proofErr w:type="spellEnd"/>
      <w:r>
        <w:rPr>
          <w:sz w:val="28"/>
          <w:szCs w:val="28"/>
        </w:rPr>
        <w:t xml:space="preserve"> </w:t>
      </w:r>
      <w:proofErr w:type="spellStart"/>
      <w:r>
        <w:rPr>
          <w:sz w:val="28"/>
          <w:szCs w:val="28"/>
        </w:rPr>
        <w:t>технопарктер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заманауи</w:t>
      </w:r>
      <w:proofErr w:type="spellEnd"/>
      <w:r>
        <w:rPr>
          <w:sz w:val="28"/>
          <w:szCs w:val="28"/>
        </w:rPr>
        <w:t xml:space="preserve"> </w:t>
      </w:r>
      <w:proofErr w:type="spellStart"/>
      <w:r>
        <w:rPr>
          <w:sz w:val="28"/>
          <w:szCs w:val="28"/>
        </w:rPr>
        <w:t>инфрақұрылым</w:t>
      </w:r>
      <w:proofErr w:type="spellEnd"/>
      <w:r>
        <w:rPr>
          <w:sz w:val="28"/>
          <w:szCs w:val="28"/>
        </w:rPr>
        <w:t xml:space="preserve"> мен </w:t>
      </w:r>
      <w:proofErr w:type="spellStart"/>
      <w:r>
        <w:rPr>
          <w:sz w:val="28"/>
          <w:szCs w:val="28"/>
        </w:rPr>
        <w:t>логистиканы</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кәсіпкерлерді</w:t>
      </w:r>
      <w:proofErr w:type="spellEnd"/>
      <w:r>
        <w:rPr>
          <w:sz w:val="28"/>
          <w:szCs w:val="28"/>
        </w:rPr>
        <w:t xml:space="preserve"> АКТ </w:t>
      </w:r>
      <w:proofErr w:type="spellStart"/>
      <w:r>
        <w:rPr>
          <w:sz w:val="28"/>
          <w:szCs w:val="28"/>
        </w:rPr>
        <w:t>кластеріне</w:t>
      </w:r>
      <w:proofErr w:type="spellEnd"/>
      <w:r>
        <w:rPr>
          <w:sz w:val="28"/>
          <w:szCs w:val="28"/>
        </w:rPr>
        <w:t xml:space="preserve"> </w:t>
      </w:r>
      <w:proofErr w:type="spellStart"/>
      <w:r>
        <w:rPr>
          <w:sz w:val="28"/>
          <w:szCs w:val="28"/>
        </w:rPr>
        <w:t>тарта</w:t>
      </w:r>
      <w:proofErr w:type="spellEnd"/>
      <w:r>
        <w:rPr>
          <w:sz w:val="28"/>
          <w:szCs w:val="28"/>
        </w:rPr>
        <w:t xml:space="preserve"> </w:t>
      </w:r>
      <w:proofErr w:type="spellStart"/>
      <w:r>
        <w:rPr>
          <w:sz w:val="28"/>
          <w:szCs w:val="28"/>
        </w:rPr>
        <w:t>алады</w:t>
      </w:r>
      <w:proofErr w:type="spellEnd"/>
      <w:r>
        <w:rPr>
          <w:sz w:val="28"/>
          <w:szCs w:val="28"/>
        </w:rPr>
        <w:t xml:space="preserve">. Астана мен </w:t>
      </w:r>
      <w:proofErr w:type="spellStart"/>
      <w:r>
        <w:rPr>
          <w:sz w:val="28"/>
          <w:szCs w:val="28"/>
        </w:rPr>
        <w:t>Алматыдағы</w:t>
      </w:r>
      <w:proofErr w:type="spellEnd"/>
      <w:r>
        <w:rPr>
          <w:sz w:val="28"/>
          <w:szCs w:val="28"/>
        </w:rPr>
        <w:t xml:space="preserve"> </w:t>
      </w:r>
      <w:r w:rsidR="00A87591">
        <w:rPr>
          <w:sz w:val="28"/>
          <w:szCs w:val="28"/>
        </w:rPr>
        <w:t>«</w:t>
      </w:r>
      <w:proofErr w:type="spellStart"/>
      <w:r>
        <w:rPr>
          <w:sz w:val="28"/>
          <w:szCs w:val="28"/>
        </w:rPr>
        <w:t>Ақылды</w:t>
      </w:r>
      <w:proofErr w:type="spellEnd"/>
      <w:r>
        <w:rPr>
          <w:sz w:val="28"/>
          <w:szCs w:val="28"/>
        </w:rPr>
        <w:t xml:space="preserve"> </w:t>
      </w:r>
      <w:proofErr w:type="spellStart"/>
      <w:r>
        <w:rPr>
          <w:sz w:val="28"/>
          <w:szCs w:val="28"/>
        </w:rPr>
        <w:t>қаланың</w:t>
      </w:r>
      <w:proofErr w:type="spellEnd"/>
      <w:r w:rsidR="00A87591">
        <w:rPr>
          <w:sz w:val="28"/>
          <w:szCs w:val="28"/>
        </w:rPr>
        <w:t>»</w:t>
      </w:r>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бастамалары</w:t>
      </w:r>
      <w:proofErr w:type="spellEnd"/>
      <w:r>
        <w:rPr>
          <w:sz w:val="28"/>
          <w:szCs w:val="28"/>
        </w:rPr>
        <w:t xml:space="preserve"> </w:t>
      </w:r>
      <w:proofErr w:type="spellStart"/>
      <w:r>
        <w:rPr>
          <w:sz w:val="28"/>
          <w:szCs w:val="28"/>
        </w:rPr>
        <w:t>бастапқы</w:t>
      </w:r>
      <w:proofErr w:type="spellEnd"/>
      <w:r>
        <w:rPr>
          <w:sz w:val="28"/>
          <w:szCs w:val="28"/>
        </w:rPr>
        <w:t xml:space="preserve"> </w:t>
      </w:r>
      <w:proofErr w:type="spellStart"/>
      <w:r>
        <w:rPr>
          <w:sz w:val="28"/>
          <w:szCs w:val="28"/>
        </w:rPr>
        <w:t>нүкте</w:t>
      </w:r>
      <w:proofErr w:type="spellEnd"/>
      <w:r>
        <w:rPr>
          <w:sz w:val="28"/>
          <w:szCs w:val="28"/>
        </w:rPr>
        <w:t xml:space="preserve"> бола </w:t>
      </w:r>
      <w:proofErr w:type="spellStart"/>
      <w:r>
        <w:rPr>
          <w:sz w:val="28"/>
          <w:szCs w:val="28"/>
        </w:rPr>
        <w:t>алады</w:t>
      </w:r>
      <w:proofErr w:type="spellEnd"/>
      <w:r>
        <w:rPr>
          <w:sz w:val="28"/>
          <w:szCs w:val="28"/>
        </w:rPr>
        <w:t xml:space="preserve"> [</w:t>
      </w:r>
      <w:r w:rsidR="00793E81">
        <w:rPr>
          <w:sz w:val="28"/>
          <w:szCs w:val="28"/>
          <w:lang w:val="kk-KZ"/>
        </w:rPr>
        <w:t>58</w:t>
      </w:r>
      <w:r>
        <w:rPr>
          <w:sz w:val="28"/>
          <w:szCs w:val="28"/>
        </w:rPr>
        <w:t>].</w:t>
      </w:r>
    </w:p>
    <w:p w14:paraId="36C2C008"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Әлемдік</w:t>
      </w:r>
      <w:proofErr w:type="spellEnd"/>
      <w:r>
        <w:rPr>
          <w:sz w:val="28"/>
          <w:szCs w:val="28"/>
        </w:rPr>
        <w:t xml:space="preserve"> </w:t>
      </w:r>
      <w:proofErr w:type="spellStart"/>
      <w:r>
        <w:rPr>
          <w:sz w:val="28"/>
          <w:szCs w:val="28"/>
        </w:rPr>
        <w:t>тәжірибеден</w:t>
      </w:r>
      <w:proofErr w:type="spellEnd"/>
      <w:r>
        <w:rPr>
          <w:sz w:val="28"/>
          <w:szCs w:val="28"/>
        </w:rPr>
        <w:t xml:space="preserve"> </w:t>
      </w:r>
      <w:proofErr w:type="spellStart"/>
      <w:r>
        <w:rPr>
          <w:sz w:val="28"/>
          <w:szCs w:val="28"/>
        </w:rPr>
        <w:t>шабыт</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пайдалы</w:t>
      </w:r>
      <w:proofErr w:type="spellEnd"/>
      <w:r>
        <w:rPr>
          <w:sz w:val="28"/>
          <w:szCs w:val="28"/>
        </w:rPr>
        <w:t xml:space="preserve"> </w:t>
      </w:r>
      <w:proofErr w:type="spellStart"/>
      <w:r>
        <w:rPr>
          <w:sz w:val="28"/>
          <w:szCs w:val="28"/>
        </w:rPr>
        <w:t>болғанымен</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стратегияларды</w:t>
      </w:r>
      <w:proofErr w:type="spellEnd"/>
      <w:r>
        <w:rPr>
          <w:sz w:val="28"/>
          <w:szCs w:val="28"/>
        </w:rPr>
        <w:t xml:space="preserve"> </w:t>
      </w:r>
      <w:proofErr w:type="spellStart"/>
      <w:r>
        <w:rPr>
          <w:sz w:val="28"/>
          <w:szCs w:val="28"/>
        </w:rPr>
        <w:t>өзінің</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жағдайлары</w:t>
      </w:r>
      <w:proofErr w:type="spellEnd"/>
      <w:r>
        <w:rPr>
          <w:sz w:val="28"/>
          <w:szCs w:val="28"/>
        </w:rPr>
        <w:t xml:space="preserve"> мен </w:t>
      </w:r>
      <w:proofErr w:type="spellStart"/>
      <w:r>
        <w:rPr>
          <w:sz w:val="28"/>
          <w:szCs w:val="28"/>
        </w:rPr>
        <w:t>мүмкіндіктеріне</w:t>
      </w:r>
      <w:proofErr w:type="spellEnd"/>
      <w:r>
        <w:rPr>
          <w:sz w:val="28"/>
          <w:szCs w:val="28"/>
        </w:rPr>
        <w:t xml:space="preserve"> </w:t>
      </w:r>
      <w:proofErr w:type="spellStart"/>
      <w:r>
        <w:rPr>
          <w:sz w:val="28"/>
          <w:szCs w:val="28"/>
        </w:rPr>
        <w:t>бейімдеуі</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міндеттемені</w:t>
      </w:r>
      <w:proofErr w:type="spellEnd"/>
      <w:r>
        <w:rPr>
          <w:sz w:val="28"/>
          <w:szCs w:val="28"/>
        </w:rPr>
        <w:t xml:space="preserve">, </w:t>
      </w:r>
      <w:proofErr w:type="spellStart"/>
      <w:r>
        <w:rPr>
          <w:sz w:val="28"/>
          <w:szCs w:val="28"/>
        </w:rPr>
        <w:t>шыдамдылықты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мерзімді</w:t>
      </w:r>
      <w:proofErr w:type="spellEnd"/>
      <w:r>
        <w:rPr>
          <w:sz w:val="28"/>
          <w:szCs w:val="28"/>
        </w:rPr>
        <w:t xml:space="preserve"> </w:t>
      </w:r>
      <w:proofErr w:type="spellStart"/>
      <w:r>
        <w:rPr>
          <w:sz w:val="28"/>
          <w:szCs w:val="28"/>
        </w:rPr>
        <w:t>көзқарасты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әзірлемелердің</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жетілуі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жылдар</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Қазақстанда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елдің</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контексті</w:t>
      </w:r>
      <w:proofErr w:type="spellEnd"/>
      <w:r>
        <w:rPr>
          <w:sz w:val="28"/>
          <w:szCs w:val="28"/>
        </w:rPr>
        <w:t xml:space="preserve"> мен </w:t>
      </w:r>
      <w:proofErr w:type="spellStart"/>
      <w:r>
        <w:rPr>
          <w:sz w:val="28"/>
          <w:szCs w:val="28"/>
        </w:rPr>
        <w:t>проб</w:t>
      </w:r>
      <w:r w:rsidR="00672902">
        <w:rPr>
          <w:sz w:val="28"/>
          <w:szCs w:val="28"/>
        </w:rPr>
        <w:t>лемаларын</w:t>
      </w:r>
      <w:proofErr w:type="spellEnd"/>
      <w:r w:rsidR="00672902">
        <w:rPr>
          <w:sz w:val="28"/>
          <w:szCs w:val="28"/>
        </w:rPr>
        <w:t xml:space="preserve"> </w:t>
      </w:r>
      <w:proofErr w:type="spellStart"/>
      <w:r w:rsidR="00672902">
        <w:rPr>
          <w:sz w:val="28"/>
          <w:szCs w:val="28"/>
        </w:rPr>
        <w:t>м</w:t>
      </w:r>
      <w:r>
        <w:rPr>
          <w:sz w:val="28"/>
          <w:szCs w:val="28"/>
        </w:rPr>
        <w:t>ұқият</w:t>
      </w:r>
      <w:proofErr w:type="spellEnd"/>
      <w:r>
        <w:rPr>
          <w:sz w:val="28"/>
          <w:szCs w:val="28"/>
        </w:rPr>
        <w:t xml:space="preserve"> </w:t>
      </w:r>
      <w:proofErr w:type="spellStart"/>
      <w:r>
        <w:rPr>
          <w:sz w:val="28"/>
          <w:szCs w:val="28"/>
        </w:rPr>
        <w:t>ескеруді</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мен </w:t>
      </w:r>
      <w:proofErr w:type="spellStart"/>
      <w:r>
        <w:rPr>
          <w:sz w:val="28"/>
          <w:szCs w:val="28"/>
        </w:rPr>
        <w:t>саясатқа</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институттарын</w:t>
      </w:r>
      <w:proofErr w:type="spellEnd"/>
      <w:r>
        <w:rPr>
          <w:sz w:val="28"/>
          <w:szCs w:val="28"/>
        </w:rPr>
        <w:t xml:space="preserve"> </w:t>
      </w:r>
      <w:proofErr w:type="spellStart"/>
      <w:r>
        <w:rPr>
          <w:sz w:val="28"/>
          <w:szCs w:val="28"/>
        </w:rPr>
        <w:t>нығайтуға</w:t>
      </w:r>
      <w:proofErr w:type="spellEnd"/>
      <w:r>
        <w:rPr>
          <w:sz w:val="28"/>
          <w:szCs w:val="28"/>
        </w:rPr>
        <w:t xml:space="preserve">, </w:t>
      </w:r>
      <w:proofErr w:type="spellStart"/>
      <w:r>
        <w:rPr>
          <w:sz w:val="28"/>
          <w:szCs w:val="28"/>
        </w:rPr>
        <w:t>Венчурлік</w:t>
      </w:r>
      <w:proofErr w:type="spellEnd"/>
      <w:r>
        <w:rPr>
          <w:sz w:val="28"/>
          <w:szCs w:val="28"/>
        </w:rPr>
        <w:t xml:space="preserve"> капитал </w:t>
      </w:r>
      <w:proofErr w:type="spellStart"/>
      <w:r>
        <w:rPr>
          <w:sz w:val="28"/>
          <w:szCs w:val="28"/>
        </w:rPr>
        <w:t>экожүйесін</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бейімделуге</w:t>
      </w:r>
      <w:proofErr w:type="spellEnd"/>
      <w:r>
        <w:rPr>
          <w:sz w:val="28"/>
          <w:szCs w:val="28"/>
        </w:rPr>
        <w:t xml:space="preserve"> </w:t>
      </w:r>
      <w:proofErr w:type="spellStart"/>
      <w:r>
        <w:rPr>
          <w:sz w:val="28"/>
          <w:szCs w:val="28"/>
        </w:rPr>
        <w:t>жәрдемдесуге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инвестициялауға</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кластерін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жасай</w:t>
      </w:r>
      <w:proofErr w:type="spellEnd"/>
      <w:r>
        <w:rPr>
          <w:sz w:val="28"/>
          <w:szCs w:val="28"/>
        </w:rPr>
        <w:t xml:space="preserve"> </w:t>
      </w:r>
      <w:proofErr w:type="spellStart"/>
      <w:r>
        <w:rPr>
          <w:sz w:val="28"/>
          <w:szCs w:val="28"/>
        </w:rPr>
        <w:t>алады</w:t>
      </w:r>
      <w:proofErr w:type="spellEnd"/>
      <w:r>
        <w:rPr>
          <w:sz w:val="28"/>
          <w:szCs w:val="28"/>
        </w:rPr>
        <w:t>.</w:t>
      </w:r>
    </w:p>
    <w:p w14:paraId="684DCBD8"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стратегияларды</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қажеттіліктері</w:t>
      </w:r>
      <w:proofErr w:type="spellEnd"/>
      <w:r>
        <w:rPr>
          <w:sz w:val="28"/>
          <w:szCs w:val="28"/>
        </w:rPr>
        <w:t xml:space="preserve"> мен </w:t>
      </w:r>
      <w:proofErr w:type="spellStart"/>
      <w:r>
        <w:rPr>
          <w:sz w:val="28"/>
          <w:szCs w:val="28"/>
        </w:rPr>
        <w:t>мүмкіндіктеріне</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мерзімді</w:t>
      </w:r>
      <w:proofErr w:type="spellEnd"/>
      <w:r>
        <w:rPr>
          <w:sz w:val="28"/>
          <w:szCs w:val="28"/>
        </w:rPr>
        <w:t xml:space="preserve"> </w:t>
      </w:r>
      <w:proofErr w:type="spellStart"/>
      <w:r>
        <w:rPr>
          <w:sz w:val="28"/>
          <w:szCs w:val="28"/>
        </w:rPr>
        <w:t>міндеттемені</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кәсіпкерлік</w:t>
      </w:r>
      <w:proofErr w:type="spellEnd"/>
      <w:r>
        <w:rPr>
          <w:sz w:val="28"/>
          <w:szCs w:val="28"/>
        </w:rPr>
        <w:t xml:space="preserve"> </w:t>
      </w:r>
      <w:proofErr w:type="spellStart"/>
      <w:r>
        <w:rPr>
          <w:sz w:val="28"/>
          <w:szCs w:val="28"/>
        </w:rPr>
        <w:t>экожүйені</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күш-жігерді</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Дұрыс</w:t>
      </w:r>
      <w:proofErr w:type="spellEnd"/>
      <w:r>
        <w:rPr>
          <w:sz w:val="28"/>
          <w:szCs w:val="28"/>
        </w:rPr>
        <w:t xml:space="preserve"> </w:t>
      </w:r>
      <w:proofErr w:type="spellStart"/>
      <w:r>
        <w:rPr>
          <w:sz w:val="28"/>
          <w:szCs w:val="28"/>
        </w:rPr>
        <w:t>көзқараспен</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өзінің</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ынталандырады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ландшафттағы</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позициясын</w:t>
      </w:r>
      <w:proofErr w:type="spellEnd"/>
      <w:r>
        <w:rPr>
          <w:sz w:val="28"/>
          <w:szCs w:val="28"/>
        </w:rPr>
        <w:t xml:space="preserve"> </w:t>
      </w:r>
      <w:proofErr w:type="spellStart"/>
      <w:r>
        <w:rPr>
          <w:sz w:val="28"/>
          <w:szCs w:val="28"/>
        </w:rPr>
        <w:t>нығайта</w:t>
      </w:r>
      <w:proofErr w:type="spellEnd"/>
      <w:r>
        <w:rPr>
          <w:sz w:val="28"/>
          <w:szCs w:val="28"/>
        </w:rPr>
        <w:t xml:space="preserve"> </w:t>
      </w:r>
      <w:proofErr w:type="spellStart"/>
      <w:r>
        <w:rPr>
          <w:sz w:val="28"/>
          <w:szCs w:val="28"/>
        </w:rPr>
        <w:t>алады</w:t>
      </w:r>
      <w:proofErr w:type="spellEnd"/>
      <w:r>
        <w:rPr>
          <w:sz w:val="28"/>
          <w:szCs w:val="28"/>
        </w:rPr>
        <w:t>.</w:t>
      </w:r>
    </w:p>
    <w:p w14:paraId="0B920E9D" w14:textId="54311028"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бөлімде</w:t>
      </w:r>
      <w:proofErr w:type="spellEnd"/>
      <w:r>
        <w:rPr>
          <w:sz w:val="28"/>
          <w:szCs w:val="28"/>
        </w:rPr>
        <w:t xml:space="preserve"> </w:t>
      </w:r>
      <w:proofErr w:type="spellStart"/>
      <w:r>
        <w:rPr>
          <w:sz w:val="28"/>
          <w:szCs w:val="28"/>
        </w:rPr>
        <w:t>жаһандық</w:t>
      </w:r>
      <w:proofErr w:type="spellEnd"/>
      <w:r>
        <w:rPr>
          <w:sz w:val="28"/>
          <w:szCs w:val="28"/>
        </w:rPr>
        <w:t xml:space="preserve"> ландшафт АКТ </w:t>
      </w:r>
      <w:proofErr w:type="spellStart"/>
      <w:r>
        <w:rPr>
          <w:sz w:val="28"/>
          <w:szCs w:val="28"/>
        </w:rPr>
        <w:t>кластерлерінің</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модельдерінің</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ауқымын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әрқайсысы</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lastRenderedPageBreak/>
        <w:t>экономикалық</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контексттермен</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қалыптасқан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көзқарасы</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нюансты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ұлттық</w:t>
      </w:r>
      <w:proofErr w:type="spellEnd"/>
      <w:r>
        <w:rPr>
          <w:sz w:val="28"/>
          <w:szCs w:val="28"/>
        </w:rPr>
        <w:t xml:space="preserve"> </w:t>
      </w:r>
      <w:proofErr w:type="spellStart"/>
      <w:r>
        <w:rPr>
          <w:sz w:val="28"/>
          <w:szCs w:val="28"/>
        </w:rPr>
        <w:t>жағдайларға</w:t>
      </w:r>
      <w:proofErr w:type="spellEnd"/>
      <w:r>
        <w:rPr>
          <w:sz w:val="28"/>
          <w:szCs w:val="28"/>
        </w:rPr>
        <w:t xml:space="preserve"> </w:t>
      </w:r>
      <w:proofErr w:type="spellStart"/>
      <w:r>
        <w:rPr>
          <w:sz w:val="28"/>
          <w:szCs w:val="28"/>
        </w:rPr>
        <w:t>бейімделген</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тиіс</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өзінің</w:t>
      </w:r>
      <w:proofErr w:type="spellEnd"/>
      <w:r>
        <w:rPr>
          <w:sz w:val="28"/>
          <w:szCs w:val="28"/>
        </w:rPr>
        <w:t xml:space="preserve"> </w:t>
      </w:r>
      <w:proofErr w:type="spellStart"/>
      <w:r>
        <w:rPr>
          <w:sz w:val="28"/>
          <w:szCs w:val="28"/>
        </w:rPr>
        <w:t>бірегей</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мәдени</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активтерін</w:t>
      </w:r>
      <w:proofErr w:type="spellEnd"/>
      <w:r>
        <w:rPr>
          <w:sz w:val="28"/>
          <w:szCs w:val="28"/>
        </w:rPr>
        <w:t xml:space="preserve"> </w:t>
      </w:r>
      <w:r w:rsidR="00B54569">
        <w:rPr>
          <w:sz w:val="28"/>
          <w:szCs w:val="28"/>
        </w:rPr>
        <w:t xml:space="preserve">АКТ </w:t>
      </w:r>
      <w:proofErr w:type="spellStart"/>
      <w:r>
        <w:rPr>
          <w:sz w:val="28"/>
          <w:szCs w:val="28"/>
        </w:rPr>
        <w:t>кластерінің</w:t>
      </w:r>
      <w:proofErr w:type="spellEnd"/>
      <w:r>
        <w:rPr>
          <w:sz w:val="28"/>
          <w:szCs w:val="28"/>
        </w:rPr>
        <w:t xml:space="preserve"> </w:t>
      </w:r>
      <w:proofErr w:type="spellStart"/>
      <w:r>
        <w:rPr>
          <w:sz w:val="28"/>
          <w:szCs w:val="28"/>
        </w:rPr>
        <w:t>үздік</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тәжірибелерге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қана</w:t>
      </w:r>
      <w:proofErr w:type="spellEnd"/>
      <w:r>
        <w:rPr>
          <w:sz w:val="28"/>
          <w:szCs w:val="28"/>
        </w:rPr>
        <w:t xml:space="preserve"> </w:t>
      </w:r>
      <w:proofErr w:type="spellStart"/>
      <w:r>
        <w:rPr>
          <w:sz w:val="28"/>
          <w:szCs w:val="28"/>
        </w:rPr>
        <w:t>қоймай</w:t>
      </w:r>
      <w:proofErr w:type="spellEnd"/>
      <w:r>
        <w:rPr>
          <w:sz w:val="28"/>
          <w:szCs w:val="28"/>
        </w:rPr>
        <w:t xml:space="preserve">, </w:t>
      </w:r>
      <w:proofErr w:type="spellStart"/>
      <w:r>
        <w:rPr>
          <w:sz w:val="28"/>
          <w:szCs w:val="28"/>
        </w:rPr>
        <w:t>елдің</w:t>
      </w:r>
      <w:proofErr w:type="spellEnd"/>
      <w:r>
        <w:rPr>
          <w:sz w:val="28"/>
          <w:szCs w:val="28"/>
        </w:rPr>
        <w:t xml:space="preserve"> </w:t>
      </w:r>
      <w:proofErr w:type="spellStart"/>
      <w:r>
        <w:rPr>
          <w:sz w:val="28"/>
          <w:szCs w:val="28"/>
        </w:rPr>
        <w:t>мықты</w:t>
      </w:r>
      <w:proofErr w:type="spellEnd"/>
      <w:r>
        <w:rPr>
          <w:sz w:val="28"/>
          <w:szCs w:val="28"/>
        </w:rPr>
        <w:t xml:space="preserve"> </w:t>
      </w:r>
      <w:proofErr w:type="spellStart"/>
      <w:r>
        <w:rPr>
          <w:sz w:val="28"/>
          <w:szCs w:val="28"/>
        </w:rPr>
        <w:t>жақтарымен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динамикасымен</w:t>
      </w:r>
      <w:proofErr w:type="spellEnd"/>
      <w:r>
        <w:rPr>
          <w:sz w:val="28"/>
          <w:szCs w:val="28"/>
        </w:rPr>
        <w:t xml:space="preserve"> </w:t>
      </w:r>
      <w:proofErr w:type="spellStart"/>
      <w:r>
        <w:rPr>
          <w:sz w:val="28"/>
          <w:szCs w:val="28"/>
        </w:rPr>
        <w:t>үндесетін</w:t>
      </w:r>
      <w:proofErr w:type="spellEnd"/>
      <w:r>
        <w:rPr>
          <w:sz w:val="28"/>
          <w:szCs w:val="28"/>
        </w:rPr>
        <w:t xml:space="preserve"> </w:t>
      </w:r>
      <w:proofErr w:type="spellStart"/>
      <w:r>
        <w:rPr>
          <w:sz w:val="28"/>
          <w:szCs w:val="28"/>
        </w:rPr>
        <w:t>моделін</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пайдалануға</w:t>
      </w:r>
      <w:proofErr w:type="spellEnd"/>
      <w:r>
        <w:rPr>
          <w:sz w:val="28"/>
          <w:szCs w:val="28"/>
        </w:rPr>
        <w:t xml:space="preserve"> </w:t>
      </w:r>
      <w:proofErr w:type="spellStart"/>
      <w:r>
        <w:rPr>
          <w:sz w:val="28"/>
          <w:szCs w:val="28"/>
        </w:rPr>
        <w:t>әлеуеті</w:t>
      </w:r>
      <w:proofErr w:type="spellEnd"/>
      <w:r>
        <w:rPr>
          <w:sz w:val="28"/>
          <w:szCs w:val="28"/>
        </w:rPr>
        <w:t xml:space="preserve"> бар. АКТ </w:t>
      </w:r>
      <w:proofErr w:type="spellStart"/>
      <w:r>
        <w:rPr>
          <w:sz w:val="28"/>
          <w:szCs w:val="28"/>
        </w:rPr>
        <w:t>кластерлерінің</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тәжірибесін</w:t>
      </w:r>
      <w:proofErr w:type="spellEnd"/>
      <w:r>
        <w:rPr>
          <w:sz w:val="28"/>
          <w:szCs w:val="28"/>
        </w:rPr>
        <w:t xml:space="preserve"> </w:t>
      </w:r>
      <w:proofErr w:type="spellStart"/>
      <w:r>
        <w:rPr>
          <w:sz w:val="28"/>
          <w:szCs w:val="28"/>
        </w:rPr>
        <w:t>Қазақстанға</w:t>
      </w:r>
      <w:proofErr w:type="spellEnd"/>
      <w:r>
        <w:rPr>
          <w:sz w:val="28"/>
          <w:szCs w:val="28"/>
        </w:rPr>
        <w:t xml:space="preserve"> </w:t>
      </w:r>
      <w:proofErr w:type="spellStart"/>
      <w:r>
        <w:rPr>
          <w:sz w:val="28"/>
          <w:szCs w:val="28"/>
        </w:rPr>
        <w:t>бейімдеу</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қолдауды</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мекемелерін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сектордың</w:t>
      </w:r>
      <w:proofErr w:type="spellEnd"/>
      <w:r>
        <w:rPr>
          <w:sz w:val="28"/>
          <w:szCs w:val="28"/>
        </w:rPr>
        <w:t xml:space="preserve"> </w:t>
      </w:r>
      <w:proofErr w:type="spellStart"/>
      <w:r>
        <w:rPr>
          <w:sz w:val="28"/>
          <w:szCs w:val="28"/>
        </w:rPr>
        <w:t>инновацияларын</w:t>
      </w:r>
      <w:proofErr w:type="spellEnd"/>
      <w:r>
        <w:rPr>
          <w:sz w:val="28"/>
          <w:szCs w:val="28"/>
        </w:rPr>
        <w:t xml:space="preserve"> </w:t>
      </w:r>
      <w:proofErr w:type="spellStart"/>
      <w:r>
        <w:rPr>
          <w:sz w:val="28"/>
          <w:szCs w:val="28"/>
        </w:rPr>
        <w:t>біріктіретін</w:t>
      </w:r>
      <w:proofErr w:type="spellEnd"/>
      <w:r>
        <w:rPr>
          <w:sz w:val="28"/>
          <w:szCs w:val="28"/>
        </w:rPr>
        <w:t xml:space="preserve">, </w:t>
      </w:r>
      <w:proofErr w:type="spellStart"/>
      <w:r>
        <w:rPr>
          <w:sz w:val="28"/>
          <w:szCs w:val="28"/>
        </w:rPr>
        <w:t>сол</w:t>
      </w:r>
      <w:proofErr w:type="spellEnd"/>
      <w:r>
        <w:rPr>
          <w:sz w:val="28"/>
          <w:szCs w:val="28"/>
        </w:rPr>
        <w:t xml:space="preserve"> </w:t>
      </w:r>
      <w:proofErr w:type="spellStart"/>
      <w:r>
        <w:rPr>
          <w:sz w:val="28"/>
          <w:szCs w:val="28"/>
        </w:rPr>
        <w:t>арқылы</w:t>
      </w:r>
      <w:proofErr w:type="spellEnd"/>
      <w:r>
        <w:rPr>
          <w:sz w:val="28"/>
          <w:szCs w:val="28"/>
        </w:rPr>
        <w:t xml:space="preserve"> ел </w:t>
      </w:r>
      <w:proofErr w:type="spellStart"/>
      <w:r>
        <w:rPr>
          <w:sz w:val="28"/>
          <w:szCs w:val="28"/>
        </w:rPr>
        <w:t>ішінде</w:t>
      </w:r>
      <w:proofErr w:type="spellEnd"/>
      <w:r>
        <w:rPr>
          <w:sz w:val="28"/>
          <w:szCs w:val="28"/>
        </w:rPr>
        <w:t xml:space="preserve"> </w:t>
      </w:r>
      <w:proofErr w:type="spellStart"/>
      <w:r>
        <w:rPr>
          <w:sz w:val="28"/>
          <w:szCs w:val="28"/>
        </w:rPr>
        <w:t>орнықты</w:t>
      </w:r>
      <w:proofErr w:type="spellEnd"/>
      <w:r>
        <w:rPr>
          <w:sz w:val="28"/>
          <w:szCs w:val="28"/>
        </w:rPr>
        <w:t xml:space="preserve"> </w:t>
      </w:r>
      <w:proofErr w:type="spellStart"/>
      <w:r>
        <w:rPr>
          <w:sz w:val="28"/>
          <w:szCs w:val="28"/>
        </w:rPr>
        <w:t>өсу</w:t>
      </w:r>
      <w:proofErr w:type="spellEnd"/>
      <w:r>
        <w:rPr>
          <w:sz w:val="28"/>
          <w:szCs w:val="28"/>
        </w:rPr>
        <w:t xml:space="preserve"> мен </w:t>
      </w:r>
      <w:proofErr w:type="spellStart"/>
      <w:r>
        <w:rPr>
          <w:sz w:val="28"/>
          <w:szCs w:val="28"/>
        </w:rPr>
        <w:t>технологиялық</w:t>
      </w:r>
      <w:proofErr w:type="spellEnd"/>
      <w:r>
        <w:rPr>
          <w:sz w:val="28"/>
          <w:szCs w:val="28"/>
        </w:rPr>
        <w:t xml:space="preserve"> прогресс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құратын</w:t>
      </w:r>
      <w:proofErr w:type="spellEnd"/>
      <w:r>
        <w:rPr>
          <w:sz w:val="28"/>
          <w:szCs w:val="28"/>
        </w:rPr>
        <w:t xml:space="preserve"> </w:t>
      </w:r>
      <w:proofErr w:type="spellStart"/>
      <w:r>
        <w:rPr>
          <w:sz w:val="28"/>
          <w:szCs w:val="28"/>
        </w:rPr>
        <w:t>экожүйелік</w:t>
      </w:r>
      <w:proofErr w:type="spellEnd"/>
      <w:r>
        <w:rPr>
          <w:sz w:val="28"/>
          <w:szCs w:val="28"/>
        </w:rPr>
        <w:t xml:space="preserve"> </w:t>
      </w:r>
      <w:proofErr w:type="spellStart"/>
      <w:r>
        <w:rPr>
          <w:sz w:val="28"/>
          <w:szCs w:val="28"/>
        </w:rPr>
        <w:t>тәсілді</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w:t>
      </w:r>
    </w:p>
    <w:p w14:paraId="7D475B26" w14:textId="77777777" w:rsidR="00403B56" w:rsidRDefault="00403B56" w:rsidP="00341FD0">
      <w:pPr>
        <w:pBdr>
          <w:top w:val="nil"/>
          <w:left w:val="nil"/>
          <w:bottom w:val="nil"/>
          <w:right w:val="nil"/>
          <w:between w:val="nil"/>
        </w:pBdr>
        <w:ind w:firstLine="709"/>
        <w:jc w:val="both"/>
        <w:rPr>
          <w:sz w:val="28"/>
          <w:szCs w:val="28"/>
        </w:rPr>
      </w:pPr>
    </w:p>
    <w:p w14:paraId="53C5A2F3" w14:textId="67BCB01E" w:rsidR="00403B56" w:rsidRDefault="00386C15" w:rsidP="00341FD0">
      <w:pPr>
        <w:pBdr>
          <w:top w:val="nil"/>
          <w:left w:val="nil"/>
          <w:bottom w:val="nil"/>
          <w:right w:val="nil"/>
          <w:between w:val="nil"/>
        </w:pBdr>
        <w:ind w:firstLine="709"/>
        <w:jc w:val="both"/>
        <w:rPr>
          <w:b/>
          <w:sz w:val="28"/>
          <w:szCs w:val="28"/>
        </w:rPr>
      </w:pPr>
      <w:r>
        <w:rPr>
          <w:b/>
          <w:sz w:val="28"/>
          <w:szCs w:val="28"/>
          <w:lang w:val="kk-KZ"/>
        </w:rPr>
        <w:t xml:space="preserve">1.3 </w:t>
      </w:r>
      <w:proofErr w:type="spellStart"/>
      <w:r w:rsidRPr="00386C15">
        <w:rPr>
          <w:b/>
          <w:sz w:val="28"/>
          <w:szCs w:val="28"/>
        </w:rPr>
        <w:t>Ақпараттық-коммуникациялық</w:t>
      </w:r>
      <w:proofErr w:type="spellEnd"/>
      <w:r w:rsidRPr="00386C15">
        <w:rPr>
          <w:b/>
          <w:sz w:val="28"/>
          <w:szCs w:val="28"/>
        </w:rPr>
        <w:t xml:space="preserve"> </w:t>
      </w:r>
      <w:proofErr w:type="spellStart"/>
      <w:r w:rsidRPr="00386C15">
        <w:rPr>
          <w:b/>
          <w:sz w:val="28"/>
          <w:szCs w:val="28"/>
        </w:rPr>
        <w:t>технологиялар</w:t>
      </w:r>
      <w:proofErr w:type="spellEnd"/>
      <w:r w:rsidRPr="00386C15">
        <w:rPr>
          <w:b/>
          <w:sz w:val="28"/>
          <w:szCs w:val="28"/>
        </w:rPr>
        <w:t xml:space="preserve"> </w:t>
      </w:r>
      <w:proofErr w:type="spellStart"/>
      <w:r w:rsidRPr="00386C15">
        <w:rPr>
          <w:b/>
          <w:sz w:val="28"/>
          <w:szCs w:val="28"/>
        </w:rPr>
        <w:t>кластерлерінің</w:t>
      </w:r>
      <w:proofErr w:type="spellEnd"/>
      <w:r w:rsidRPr="00386C15">
        <w:rPr>
          <w:b/>
          <w:sz w:val="28"/>
          <w:szCs w:val="28"/>
        </w:rPr>
        <w:t xml:space="preserve"> </w:t>
      </w:r>
      <w:proofErr w:type="spellStart"/>
      <w:r w:rsidRPr="00386C15">
        <w:rPr>
          <w:b/>
          <w:sz w:val="28"/>
          <w:szCs w:val="28"/>
        </w:rPr>
        <w:t>қызметін</w:t>
      </w:r>
      <w:proofErr w:type="spellEnd"/>
      <w:r w:rsidRPr="00386C15">
        <w:rPr>
          <w:b/>
          <w:sz w:val="28"/>
          <w:szCs w:val="28"/>
        </w:rPr>
        <w:t xml:space="preserve"> </w:t>
      </w:r>
      <w:proofErr w:type="spellStart"/>
      <w:r w:rsidRPr="00386C15">
        <w:rPr>
          <w:b/>
          <w:sz w:val="28"/>
          <w:szCs w:val="28"/>
        </w:rPr>
        <w:t>ұйымдастырудың</w:t>
      </w:r>
      <w:proofErr w:type="spellEnd"/>
      <w:r w:rsidRPr="00386C15">
        <w:rPr>
          <w:b/>
          <w:sz w:val="28"/>
          <w:szCs w:val="28"/>
        </w:rPr>
        <w:t xml:space="preserve"> </w:t>
      </w:r>
      <w:proofErr w:type="spellStart"/>
      <w:r w:rsidRPr="00386C15">
        <w:rPr>
          <w:b/>
          <w:sz w:val="28"/>
          <w:szCs w:val="28"/>
        </w:rPr>
        <w:t>әдіснамалық</w:t>
      </w:r>
      <w:proofErr w:type="spellEnd"/>
      <w:r w:rsidRPr="00386C15">
        <w:rPr>
          <w:b/>
          <w:sz w:val="28"/>
          <w:szCs w:val="28"/>
        </w:rPr>
        <w:t xml:space="preserve"> </w:t>
      </w:r>
      <w:proofErr w:type="spellStart"/>
      <w:r w:rsidRPr="00386C15">
        <w:rPr>
          <w:b/>
          <w:sz w:val="28"/>
          <w:szCs w:val="28"/>
        </w:rPr>
        <w:t>негіздері</w:t>
      </w:r>
      <w:proofErr w:type="spellEnd"/>
    </w:p>
    <w:p w14:paraId="68ADD835" w14:textId="77777777" w:rsidR="00386C15" w:rsidRDefault="00386C15" w:rsidP="00341FD0">
      <w:pPr>
        <w:pBdr>
          <w:top w:val="nil"/>
          <w:left w:val="nil"/>
          <w:bottom w:val="nil"/>
          <w:right w:val="nil"/>
          <w:between w:val="nil"/>
        </w:pBdr>
        <w:ind w:firstLine="709"/>
        <w:jc w:val="both"/>
        <w:rPr>
          <w:b/>
          <w:sz w:val="28"/>
          <w:szCs w:val="28"/>
        </w:rPr>
      </w:pPr>
    </w:p>
    <w:p w14:paraId="6009350B"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Қазақстанда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экономикалық-ұйымдастырушылық</w:t>
      </w:r>
      <w:proofErr w:type="spellEnd"/>
      <w:r>
        <w:rPr>
          <w:sz w:val="28"/>
          <w:szCs w:val="28"/>
        </w:rPr>
        <w:t xml:space="preserve"> </w:t>
      </w:r>
      <w:proofErr w:type="spellStart"/>
      <w:r>
        <w:rPr>
          <w:sz w:val="28"/>
          <w:szCs w:val="28"/>
        </w:rPr>
        <w:t>тетіктерін</w:t>
      </w:r>
      <w:proofErr w:type="spellEnd"/>
      <w:r>
        <w:rPr>
          <w:sz w:val="28"/>
          <w:szCs w:val="28"/>
        </w:rPr>
        <w:t xml:space="preserve"> </w:t>
      </w:r>
      <w:proofErr w:type="spellStart"/>
      <w:r>
        <w:rPr>
          <w:sz w:val="28"/>
          <w:szCs w:val="28"/>
        </w:rPr>
        <w:t>ұсыну</w:t>
      </w:r>
      <w:proofErr w:type="spellEnd"/>
      <w:r>
        <w:rPr>
          <w:sz w:val="28"/>
          <w:szCs w:val="28"/>
        </w:rPr>
        <w:t xml:space="preserve"> </w:t>
      </w:r>
      <w:proofErr w:type="spellStart"/>
      <w:r>
        <w:rPr>
          <w:sz w:val="28"/>
          <w:szCs w:val="28"/>
        </w:rPr>
        <w:t>мақсатындағы</w:t>
      </w:r>
      <w:proofErr w:type="spellEnd"/>
      <w:r>
        <w:rPr>
          <w:sz w:val="28"/>
          <w:szCs w:val="28"/>
        </w:rPr>
        <w:t xml:space="preserve"> </w:t>
      </w:r>
      <w:proofErr w:type="spellStart"/>
      <w:r>
        <w:rPr>
          <w:sz w:val="28"/>
          <w:szCs w:val="28"/>
        </w:rPr>
        <w:t>әдістеме</w:t>
      </w:r>
      <w:proofErr w:type="spellEnd"/>
      <w:r>
        <w:rPr>
          <w:sz w:val="28"/>
          <w:szCs w:val="28"/>
        </w:rPr>
        <w:t xml:space="preserve"> </w:t>
      </w:r>
      <w:proofErr w:type="spellStart"/>
      <w:r>
        <w:rPr>
          <w:sz w:val="28"/>
          <w:szCs w:val="28"/>
        </w:rPr>
        <w:t>ретіндң</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жұмысында</w:t>
      </w:r>
      <w:proofErr w:type="spellEnd"/>
      <w:r>
        <w:rPr>
          <w:sz w:val="28"/>
          <w:szCs w:val="28"/>
        </w:rPr>
        <w:t xml:space="preserve"> </w:t>
      </w:r>
      <w:proofErr w:type="spellStart"/>
      <w:r>
        <w:rPr>
          <w:sz w:val="28"/>
          <w:szCs w:val="28"/>
        </w:rPr>
        <w:t>кешенді</w:t>
      </w:r>
      <w:proofErr w:type="spellEnd"/>
      <w:r>
        <w:rPr>
          <w:sz w:val="28"/>
          <w:szCs w:val="28"/>
        </w:rPr>
        <w:t xml:space="preserve"> </w:t>
      </w:r>
      <w:proofErr w:type="spellStart"/>
      <w:r>
        <w:rPr>
          <w:sz w:val="28"/>
          <w:szCs w:val="28"/>
        </w:rPr>
        <w:t>әдістер</w:t>
      </w:r>
      <w:proofErr w:type="spellEnd"/>
      <w:r>
        <w:rPr>
          <w:sz w:val="28"/>
          <w:szCs w:val="28"/>
        </w:rPr>
        <w:t xml:space="preserve"> </w:t>
      </w:r>
      <w:proofErr w:type="spellStart"/>
      <w:r>
        <w:rPr>
          <w:sz w:val="28"/>
          <w:szCs w:val="28"/>
        </w:rPr>
        <w:t>жинағы</w:t>
      </w:r>
      <w:proofErr w:type="spellEnd"/>
      <w:r>
        <w:rPr>
          <w:sz w:val="28"/>
          <w:szCs w:val="28"/>
        </w:rPr>
        <w:t xml:space="preserve"> </w:t>
      </w:r>
      <w:proofErr w:type="spellStart"/>
      <w:r>
        <w:rPr>
          <w:sz w:val="28"/>
          <w:szCs w:val="28"/>
        </w:rPr>
        <w:t>қарастырылған</w:t>
      </w:r>
      <w:proofErr w:type="spellEnd"/>
      <w:r>
        <w:rPr>
          <w:sz w:val="28"/>
          <w:szCs w:val="28"/>
        </w:rPr>
        <w:t xml:space="preserve">. </w:t>
      </w:r>
      <w:proofErr w:type="spellStart"/>
      <w:r>
        <w:rPr>
          <w:sz w:val="28"/>
          <w:szCs w:val="28"/>
        </w:rPr>
        <w:t>Біріншілік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екіншілік</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сапалық</w:t>
      </w:r>
      <w:proofErr w:type="spellEnd"/>
      <w:r>
        <w:rPr>
          <w:sz w:val="28"/>
          <w:szCs w:val="28"/>
        </w:rPr>
        <w:t xml:space="preserve"> </w:t>
      </w:r>
      <w:proofErr w:type="spellStart"/>
      <w:r>
        <w:rPr>
          <w:sz w:val="28"/>
          <w:szCs w:val="28"/>
        </w:rPr>
        <w:t>әдістерді</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болжау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нәтиже</w:t>
      </w:r>
      <w:proofErr w:type="spellEnd"/>
      <w:r>
        <w:rPr>
          <w:sz w:val="28"/>
          <w:szCs w:val="28"/>
        </w:rPr>
        <w:t xml:space="preserve"> </w:t>
      </w:r>
      <w:proofErr w:type="spellStart"/>
      <w:r>
        <w:rPr>
          <w:sz w:val="28"/>
          <w:szCs w:val="28"/>
        </w:rPr>
        <w:t>алынды</w:t>
      </w:r>
      <w:proofErr w:type="spellEnd"/>
      <w:r>
        <w:rPr>
          <w:sz w:val="28"/>
          <w:szCs w:val="28"/>
        </w:rPr>
        <w:t xml:space="preserve">. </w:t>
      </w:r>
      <w:proofErr w:type="spellStart"/>
      <w:r>
        <w:rPr>
          <w:sz w:val="28"/>
          <w:szCs w:val="28"/>
        </w:rPr>
        <w:t>Әдістемені</w:t>
      </w:r>
      <w:proofErr w:type="spellEnd"/>
      <w:r>
        <w:rPr>
          <w:sz w:val="28"/>
          <w:szCs w:val="28"/>
        </w:rPr>
        <w:t xml:space="preserve"> </w:t>
      </w:r>
      <w:proofErr w:type="spellStart"/>
      <w:r>
        <w:rPr>
          <w:sz w:val="28"/>
          <w:szCs w:val="28"/>
        </w:rPr>
        <w:t>анықтауда</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к</w:t>
      </w:r>
      <w:r w:rsidR="00672902">
        <w:rPr>
          <w:sz w:val="28"/>
          <w:szCs w:val="28"/>
        </w:rPr>
        <w:t>езекте</w:t>
      </w:r>
      <w:proofErr w:type="spellEnd"/>
      <w:r w:rsidR="00672902">
        <w:rPr>
          <w:sz w:val="28"/>
          <w:szCs w:val="28"/>
        </w:rPr>
        <w:t xml:space="preserve"> АКТ </w:t>
      </w:r>
      <w:proofErr w:type="spellStart"/>
      <w:r w:rsidR="00672902">
        <w:rPr>
          <w:sz w:val="28"/>
          <w:szCs w:val="28"/>
        </w:rPr>
        <w:t>кластерлерінің</w:t>
      </w:r>
      <w:proofErr w:type="spellEnd"/>
      <w:r w:rsidR="00672902">
        <w:rPr>
          <w:sz w:val="28"/>
          <w:szCs w:val="28"/>
        </w:rPr>
        <w:t xml:space="preserve"> </w:t>
      </w:r>
      <w:proofErr w:type="spellStart"/>
      <w:r w:rsidR="00672902">
        <w:rPr>
          <w:sz w:val="28"/>
          <w:szCs w:val="28"/>
        </w:rPr>
        <w:t>қалып</w:t>
      </w:r>
      <w:r>
        <w:rPr>
          <w:sz w:val="28"/>
          <w:szCs w:val="28"/>
        </w:rPr>
        <w:t>та</w:t>
      </w:r>
      <w:proofErr w:type="spellEnd"/>
      <w:r w:rsidR="00672902">
        <w:rPr>
          <w:sz w:val="28"/>
          <w:szCs w:val="28"/>
          <w:lang w:val="kk-KZ"/>
        </w:rPr>
        <w:t>ст</w:t>
      </w:r>
      <w:r>
        <w:rPr>
          <w:sz w:val="28"/>
          <w:szCs w:val="28"/>
        </w:rPr>
        <w:t>ы</w:t>
      </w:r>
      <w:r w:rsidR="00672902">
        <w:rPr>
          <w:sz w:val="28"/>
          <w:szCs w:val="28"/>
          <w:lang w:val="kk-KZ"/>
        </w:rPr>
        <w:t>р</w:t>
      </w:r>
      <w:r>
        <w:rPr>
          <w:sz w:val="28"/>
          <w:szCs w:val="28"/>
        </w:rPr>
        <w:t xml:space="preserve">у </w:t>
      </w:r>
      <w:proofErr w:type="spellStart"/>
      <w:r>
        <w:rPr>
          <w:sz w:val="28"/>
          <w:szCs w:val="28"/>
        </w:rPr>
        <w:t>әдістерінің</w:t>
      </w:r>
      <w:proofErr w:type="spellEnd"/>
      <w:r>
        <w:rPr>
          <w:sz w:val="28"/>
          <w:szCs w:val="28"/>
        </w:rPr>
        <w:t xml:space="preserve"> </w:t>
      </w:r>
      <w:proofErr w:type="spellStart"/>
      <w:r>
        <w:rPr>
          <w:sz w:val="28"/>
          <w:szCs w:val="28"/>
        </w:rPr>
        <w:t>шектеулігін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өткен</w:t>
      </w:r>
      <w:proofErr w:type="spellEnd"/>
      <w:r>
        <w:rPr>
          <w:sz w:val="28"/>
          <w:szCs w:val="28"/>
        </w:rPr>
        <w:t xml:space="preserve"> </w:t>
      </w:r>
      <w:proofErr w:type="spellStart"/>
      <w:r>
        <w:rPr>
          <w:sz w:val="28"/>
          <w:szCs w:val="28"/>
        </w:rPr>
        <w:t>жоқ</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жиі</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экономикалық</w:t>
      </w:r>
      <w:proofErr w:type="spellEnd"/>
      <w:r>
        <w:rPr>
          <w:sz w:val="28"/>
          <w:szCs w:val="28"/>
        </w:rPr>
        <w:t xml:space="preserve"> модель </w:t>
      </w:r>
      <w:proofErr w:type="spellStart"/>
      <w:r>
        <w:rPr>
          <w:sz w:val="28"/>
          <w:szCs w:val="28"/>
        </w:rPr>
        <w:t>ретінде</w:t>
      </w:r>
      <w:proofErr w:type="spellEnd"/>
      <w:r w:rsidR="00672902">
        <w:rPr>
          <w:sz w:val="28"/>
          <w:szCs w:val="28"/>
        </w:rPr>
        <w:t xml:space="preserve"> </w:t>
      </w:r>
      <w:proofErr w:type="spellStart"/>
      <w:r w:rsidR="00672902">
        <w:rPr>
          <w:sz w:val="28"/>
          <w:szCs w:val="28"/>
        </w:rPr>
        <w:t>Ицковицтің</w:t>
      </w:r>
      <w:proofErr w:type="spellEnd"/>
      <w:r w:rsidR="00672902">
        <w:rPr>
          <w:sz w:val="28"/>
          <w:szCs w:val="28"/>
        </w:rPr>
        <w:t xml:space="preserve"> </w:t>
      </w:r>
      <w:proofErr w:type="spellStart"/>
      <w:r w:rsidR="00672902">
        <w:rPr>
          <w:sz w:val="28"/>
          <w:szCs w:val="28"/>
        </w:rPr>
        <w:t>үштік</w:t>
      </w:r>
      <w:proofErr w:type="spellEnd"/>
      <w:r w:rsidR="00672902">
        <w:rPr>
          <w:sz w:val="28"/>
          <w:szCs w:val="28"/>
        </w:rPr>
        <w:t xml:space="preserve"> спираль </w:t>
      </w:r>
      <w:proofErr w:type="spellStart"/>
      <w:r w:rsidR="00672902">
        <w:rPr>
          <w:sz w:val="28"/>
          <w:szCs w:val="28"/>
        </w:rPr>
        <w:t>модел</w:t>
      </w:r>
      <w:r>
        <w:rPr>
          <w:sz w:val="28"/>
          <w:szCs w:val="28"/>
        </w:rPr>
        <w:t>ін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өтсе</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Ш</w:t>
      </w:r>
      <w:r w:rsidR="00672902">
        <w:rPr>
          <w:sz w:val="28"/>
          <w:szCs w:val="28"/>
        </w:rPr>
        <w:t>етелдік</w:t>
      </w:r>
      <w:proofErr w:type="spellEnd"/>
      <w:r w:rsidR="00672902">
        <w:rPr>
          <w:sz w:val="28"/>
          <w:szCs w:val="28"/>
        </w:rPr>
        <w:t xml:space="preserve"> </w:t>
      </w:r>
      <w:proofErr w:type="spellStart"/>
      <w:r w:rsidR="00672902">
        <w:rPr>
          <w:sz w:val="28"/>
          <w:szCs w:val="28"/>
        </w:rPr>
        <w:t>және</w:t>
      </w:r>
      <w:proofErr w:type="spellEnd"/>
      <w:r w:rsidR="00672902">
        <w:rPr>
          <w:sz w:val="28"/>
          <w:szCs w:val="28"/>
        </w:rPr>
        <w:t xml:space="preserve"> </w:t>
      </w:r>
      <w:proofErr w:type="spellStart"/>
      <w:r w:rsidR="00672902">
        <w:rPr>
          <w:sz w:val="28"/>
          <w:szCs w:val="28"/>
        </w:rPr>
        <w:t>отандық</w:t>
      </w:r>
      <w:proofErr w:type="spellEnd"/>
      <w:r w:rsidR="00672902">
        <w:rPr>
          <w:sz w:val="28"/>
          <w:szCs w:val="28"/>
        </w:rPr>
        <w:t xml:space="preserve"> </w:t>
      </w:r>
      <w:proofErr w:type="spellStart"/>
      <w:r w:rsidR="00672902">
        <w:rPr>
          <w:sz w:val="28"/>
          <w:szCs w:val="28"/>
        </w:rPr>
        <w:t>зерттеушіл</w:t>
      </w:r>
      <w:r>
        <w:rPr>
          <w:sz w:val="28"/>
          <w:szCs w:val="28"/>
        </w:rPr>
        <w:t>ердің</w:t>
      </w:r>
      <w:proofErr w:type="spellEnd"/>
      <w:r>
        <w:rPr>
          <w:sz w:val="28"/>
          <w:szCs w:val="28"/>
        </w:rPr>
        <w:t xml:space="preserve"> </w:t>
      </w:r>
      <w:proofErr w:type="spellStart"/>
      <w:r>
        <w:rPr>
          <w:sz w:val="28"/>
          <w:szCs w:val="28"/>
        </w:rPr>
        <w:t>қолданылған</w:t>
      </w:r>
      <w:proofErr w:type="spellEnd"/>
      <w:r>
        <w:rPr>
          <w:sz w:val="28"/>
          <w:szCs w:val="28"/>
        </w:rPr>
        <w:t xml:space="preserve"> </w:t>
      </w:r>
      <w:proofErr w:type="spellStart"/>
      <w:r>
        <w:rPr>
          <w:sz w:val="28"/>
          <w:szCs w:val="28"/>
        </w:rPr>
        <w:t>әдістерін</w:t>
      </w:r>
      <w:proofErr w:type="spellEnd"/>
      <w:r>
        <w:rPr>
          <w:sz w:val="28"/>
          <w:szCs w:val="28"/>
        </w:rPr>
        <w:t xml:space="preserve"> </w:t>
      </w:r>
      <w:proofErr w:type="spellStart"/>
      <w:r>
        <w:rPr>
          <w:sz w:val="28"/>
          <w:szCs w:val="28"/>
        </w:rPr>
        <w:t>зерттей</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диссертациялық</w:t>
      </w:r>
      <w:proofErr w:type="spellEnd"/>
      <w:r>
        <w:rPr>
          <w:sz w:val="28"/>
          <w:szCs w:val="28"/>
        </w:rPr>
        <w:t xml:space="preserve"> </w:t>
      </w:r>
      <w:proofErr w:type="spellStart"/>
      <w:r>
        <w:rPr>
          <w:sz w:val="28"/>
          <w:szCs w:val="28"/>
        </w:rPr>
        <w:t>жұмыста</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әдістер</w:t>
      </w:r>
      <w:proofErr w:type="spellEnd"/>
      <w:r>
        <w:rPr>
          <w:sz w:val="28"/>
          <w:szCs w:val="28"/>
        </w:rPr>
        <w:t xml:space="preserve"> </w:t>
      </w:r>
      <w:proofErr w:type="spellStart"/>
      <w:r>
        <w:rPr>
          <w:sz w:val="28"/>
          <w:szCs w:val="28"/>
        </w:rPr>
        <w:t>қолданылды</w:t>
      </w:r>
      <w:proofErr w:type="spellEnd"/>
      <w:r>
        <w:rPr>
          <w:sz w:val="28"/>
          <w:szCs w:val="28"/>
        </w:rPr>
        <w:t xml:space="preserve">:  </w:t>
      </w:r>
    </w:p>
    <w:p w14:paraId="5C44CEFF" w14:textId="784A27C4" w:rsidR="00403B56" w:rsidRDefault="0006100F" w:rsidP="00341FD0">
      <w:pPr>
        <w:pBdr>
          <w:top w:val="nil"/>
          <w:left w:val="nil"/>
          <w:bottom w:val="nil"/>
          <w:right w:val="nil"/>
          <w:between w:val="nil"/>
        </w:pBdr>
        <w:ind w:firstLine="709"/>
        <w:jc w:val="both"/>
        <w:rPr>
          <w:sz w:val="28"/>
          <w:szCs w:val="28"/>
        </w:rPr>
      </w:pPr>
      <w:r>
        <w:rPr>
          <w:sz w:val="28"/>
          <w:szCs w:val="28"/>
        </w:rPr>
        <w:t xml:space="preserve">1. </w:t>
      </w:r>
      <w:proofErr w:type="spellStart"/>
      <w:r>
        <w:rPr>
          <w:i/>
          <w:sz w:val="28"/>
          <w:szCs w:val="28"/>
        </w:rPr>
        <w:t>Мультиноминалдық</w:t>
      </w:r>
      <w:proofErr w:type="spellEnd"/>
      <w:r>
        <w:rPr>
          <w:i/>
          <w:sz w:val="28"/>
          <w:szCs w:val="28"/>
        </w:rPr>
        <w:t xml:space="preserve"> </w:t>
      </w:r>
      <w:proofErr w:type="spellStart"/>
      <w:r>
        <w:rPr>
          <w:i/>
          <w:sz w:val="28"/>
          <w:szCs w:val="28"/>
        </w:rPr>
        <w:t>логистикалық</w:t>
      </w:r>
      <w:proofErr w:type="spellEnd"/>
      <w:r>
        <w:rPr>
          <w:i/>
          <w:sz w:val="28"/>
          <w:szCs w:val="28"/>
        </w:rPr>
        <w:t xml:space="preserve"> регрессия.</w:t>
      </w:r>
      <w:r>
        <w:rPr>
          <w:sz w:val="28"/>
          <w:szCs w:val="28"/>
        </w:rPr>
        <w:t xml:space="preserve"> </w:t>
      </w:r>
      <w:proofErr w:type="spellStart"/>
      <w:r>
        <w:rPr>
          <w:sz w:val="28"/>
          <w:szCs w:val="28"/>
        </w:rPr>
        <w:t>Мультином</w:t>
      </w:r>
      <w:proofErr w:type="spellEnd"/>
      <w:r w:rsidR="00084350">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w:t>
      </w:r>
      <w:proofErr w:type="spellStart"/>
      <w:r>
        <w:rPr>
          <w:sz w:val="28"/>
          <w:szCs w:val="28"/>
        </w:rPr>
        <w:t>тәуелді</w:t>
      </w:r>
      <w:proofErr w:type="spellEnd"/>
      <w:r>
        <w:rPr>
          <w:sz w:val="28"/>
          <w:szCs w:val="28"/>
        </w:rPr>
        <w:t xml:space="preserve"> </w:t>
      </w:r>
      <w:proofErr w:type="spellStart"/>
      <w:r>
        <w:rPr>
          <w:sz w:val="28"/>
          <w:szCs w:val="28"/>
        </w:rPr>
        <w:t>айнымалы</w:t>
      </w:r>
      <w:proofErr w:type="spellEnd"/>
      <w:r>
        <w:rPr>
          <w:sz w:val="28"/>
          <w:szCs w:val="28"/>
        </w:rPr>
        <w:t xml:space="preserve"> </w:t>
      </w:r>
      <w:proofErr w:type="spellStart"/>
      <w:r>
        <w:rPr>
          <w:sz w:val="28"/>
          <w:szCs w:val="28"/>
        </w:rPr>
        <w:t>категориялық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екіден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деңгейге</w:t>
      </w:r>
      <w:proofErr w:type="spellEnd"/>
      <w:r>
        <w:rPr>
          <w:sz w:val="28"/>
          <w:szCs w:val="28"/>
        </w:rPr>
        <w:t xml:space="preserve"> </w:t>
      </w:r>
      <w:proofErr w:type="spellStart"/>
      <w:r>
        <w:rPr>
          <w:sz w:val="28"/>
          <w:szCs w:val="28"/>
        </w:rPr>
        <w:t>ие</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әдіс</w:t>
      </w:r>
      <w:proofErr w:type="spellEnd"/>
      <w:r>
        <w:rPr>
          <w:sz w:val="28"/>
          <w:szCs w:val="28"/>
        </w:rPr>
        <w:t xml:space="preserve">. </w:t>
      </w:r>
      <w:proofErr w:type="spellStart"/>
      <w:r>
        <w:rPr>
          <w:sz w:val="28"/>
          <w:szCs w:val="28"/>
        </w:rPr>
        <w:t>Регрессияның</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түрі</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жиынтығына</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нәтиже</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болжауға</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зерттеуде</w:t>
      </w:r>
      <w:proofErr w:type="spellEnd"/>
      <w:r>
        <w:rPr>
          <w:sz w:val="28"/>
          <w:szCs w:val="28"/>
        </w:rPr>
        <w:t xml:space="preserve"> </w:t>
      </w:r>
      <w:r w:rsidR="00084350">
        <w:rPr>
          <w:sz w:val="28"/>
          <w:szCs w:val="28"/>
          <w:lang w:val="kk-KZ"/>
        </w:rPr>
        <w:t>м</w:t>
      </w:r>
      <w:proofErr w:type="spellStart"/>
      <w:r w:rsidR="00084350">
        <w:rPr>
          <w:sz w:val="28"/>
          <w:szCs w:val="28"/>
        </w:rPr>
        <w:t>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зерттеу</w:t>
      </w:r>
      <w:proofErr w:type="spellEnd"/>
      <w:r>
        <w:rPr>
          <w:sz w:val="28"/>
          <w:szCs w:val="28"/>
        </w:rPr>
        <w:t xml:space="preserve"> </w:t>
      </w:r>
      <w:proofErr w:type="spellStart"/>
      <w:r>
        <w:rPr>
          <w:sz w:val="28"/>
          <w:szCs w:val="28"/>
        </w:rPr>
        <w:t>айнымалылары</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болжау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қолданылады</w:t>
      </w:r>
      <w:proofErr w:type="spellEnd"/>
      <w:r>
        <w:rPr>
          <w:sz w:val="28"/>
          <w:szCs w:val="28"/>
        </w:rPr>
        <w:t>.</w:t>
      </w:r>
    </w:p>
    <w:p w14:paraId="56C5EAF8"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2. </w:t>
      </w:r>
      <w:r>
        <w:rPr>
          <w:i/>
          <w:sz w:val="28"/>
          <w:szCs w:val="28"/>
        </w:rPr>
        <w:t xml:space="preserve">SWOT </w:t>
      </w:r>
      <w:proofErr w:type="spellStart"/>
      <w:r>
        <w:rPr>
          <w:i/>
          <w:sz w:val="28"/>
          <w:szCs w:val="28"/>
        </w:rPr>
        <w:t>талдауы</w:t>
      </w:r>
      <w:proofErr w:type="spellEnd"/>
      <w:r>
        <w:rPr>
          <w:sz w:val="28"/>
          <w:szCs w:val="28"/>
        </w:rPr>
        <w:t xml:space="preserve">. SWOT </w:t>
      </w:r>
      <w:proofErr w:type="spellStart"/>
      <w:r>
        <w:rPr>
          <w:sz w:val="28"/>
          <w:szCs w:val="28"/>
        </w:rPr>
        <w:t>талдауы-жобаға</w:t>
      </w:r>
      <w:proofErr w:type="spellEnd"/>
      <w:r>
        <w:rPr>
          <w:sz w:val="28"/>
          <w:szCs w:val="28"/>
        </w:rPr>
        <w:t xml:space="preserve"> </w:t>
      </w:r>
      <w:proofErr w:type="spellStart"/>
      <w:r>
        <w:rPr>
          <w:sz w:val="28"/>
          <w:szCs w:val="28"/>
        </w:rPr>
        <w:t>немесе</w:t>
      </w:r>
      <w:proofErr w:type="spellEnd"/>
      <w:r>
        <w:rPr>
          <w:sz w:val="28"/>
          <w:szCs w:val="28"/>
        </w:rPr>
        <w:t xml:space="preserve"> бизнес </w:t>
      </w:r>
      <w:proofErr w:type="spellStart"/>
      <w:r>
        <w:rPr>
          <w:sz w:val="28"/>
          <w:szCs w:val="28"/>
        </w:rPr>
        <w:t>кәсіпорнына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жақтарын</w:t>
      </w:r>
      <w:proofErr w:type="spellEnd"/>
      <w:r>
        <w:rPr>
          <w:sz w:val="28"/>
          <w:szCs w:val="28"/>
        </w:rPr>
        <w:t xml:space="preserve">, </w:t>
      </w:r>
      <w:proofErr w:type="spellStart"/>
      <w:r>
        <w:rPr>
          <w:sz w:val="28"/>
          <w:szCs w:val="28"/>
        </w:rPr>
        <w:t>мүмкіндіктері</w:t>
      </w:r>
      <w:proofErr w:type="spellEnd"/>
      <w:r>
        <w:rPr>
          <w:sz w:val="28"/>
          <w:szCs w:val="28"/>
        </w:rPr>
        <w:t xml:space="preserve"> мен </w:t>
      </w:r>
      <w:proofErr w:type="spellStart"/>
      <w:r>
        <w:rPr>
          <w:sz w:val="28"/>
          <w:szCs w:val="28"/>
        </w:rPr>
        <w:t>қауіптерін</w:t>
      </w:r>
      <w:proofErr w:type="spellEnd"/>
      <w:r>
        <w:rPr>
          <w:sz w:val="28"/>
          <w:szCs w:val="28"/>
        </w:rPr>
        <w:t xml:space="preserve"> </w:t>
      </w:r>
      <w:proofErr w:type="spellStart"/>
      <w:r>
        <w:rPr>
          <w:sz w:val="28"/>
          <w:szCs w:val="28"/>
        </w:rPr>
        <w:t>анықтау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құралы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зерттеуде</w:t>
      </w:r>
      <w:proofErr w:type="spellEnd"/>
      <w:r>
        <w:rPr>
          <w:sz w:val="28"/>
          <w:szCs w:val="28"/>
        </w:rPr>
        <w:t xml:space="preserve"> SWOT </w:t>
      </w:r>
      <w:proofErr w:type="spellStart"/>
      <w:r>
        <w:rPr>
          <w:sz w:val="28"/>
          <w:szCs w:val="28"/>
        </w:rPr>
        <w:t>талдауы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тақырыбына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мүмкіндіктер</w:t>
      </w:r>
      <w:proofErr w:type="spellEnd"/>
      <w:r>
        <w:rPr>
          <w:sz w:val="28"/>
          <w:szCs w:val="28"/>
        </w:rPr>
        <w:t xml:space="preserve"> мен </w:t>
      </w:r>
      <w:proofErr w:type="spellStart"/>
      <w:r>
        <w:rPr>
          <w:sz w:val="28"/>
          <w:szCs w:val="28"/>
        </w:rPr>
        <w:t>қауіптер</w:t>
      </w:r>
      <w:proofErr w:type="spellEnd"/>
      <w:r>
        <w:rPr>
          <w:sz w:val="28"/>
          <w:szCs w:val="28"/>
        </w:rPr>
        <w:t xml:space="preserve">) </w:t>
      </w:r>
      <w:proofErr w:type="spellStart"/>
      <w:r>
        <w:rPr>
          <w:sz w:val="28"/>
          <w:szCs w:val="28"/>
        </w:rPr>
        <w:t>факторларды</w:t>
      </w:r>
      <w:proofErr w:type="spellEnd"/>
      <w:r>
        <w:rPr>
          <w:sz w:val="28"/>
          <w:szCs w:val="28"/>
        </w:rPr>
        <w:t xml:space="preserve"> </w:t>
      </w:r>
      <w:proofErr w:type="spellStart"/>
      <w:r>
        <w:rPr>
          <w:sz w:val="28"/>
          <w:szCs w:val="28"/>
        </w:rPr>
        <w:t>бағалаудың</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негізін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w:t>
      </w:r>
    </w:p>
    <w:p w14:paraId="01D4203D" w14:textId="11C10D8C" w:rsidR="00403B56" w:rsidRPr="00D5110C" w:rsidRDefault="0006100F" w:rsidP="00341FD0">
      <w:pPr>
        <w:pBdr>
          <w:top w:val="nil"/>
          <w:left w:val="nil"/>
          <w:bottom w:val="nil"/>
          <w:right w:val="nil"/>
          <w:between w:val="nil"/>
        </w:pBdr>
        <w:ind w:firstLine="709"/>
        <w:jc w:val="both"/>
        <w:rPr>
          <w:sz w:val="28"/>
          <w:szCs w:val="28"/>
          <w:lang w:val="kk-KZ"/>
        </w:rPr>
      </w:pPr>
      <w:r>
        <w:rPr>
          <w:sz w:val="28"/>
          <w:szCs w:val="28"/>
        </w:rPr>
        <w:t xml:space="preserve">3. </w:t>
      </w:r>
      <w:proofErr w:type="spellStart"/>
      <w:r>
        <w:rPr>
          <w:i/>
          <w:sz w:val="28"/>
          <w:szCs w:val="28"/>
        </w:rPr>
        <w:t>Ресми</w:t>
      </w:r>
      <w:proofErr w:type="spellEnd"/>
      <w:r>
        <w:rPr>
          <w:i/>
          <w:sz w:val="28"/>
          <w:szCs w:val="28"/>
        </w:rPr>
        <w:t xml:space="preserve"> </w:t>
      </w:r>
      <w:proofErr w:type="spellStart"/>
      <w:r>
        <w:rPr>
          <w:i/>
          <w:sz w:val="28"/>
          <w:szCs w:val="28"/>
        </w:rPr>
        <w:t>статистиканы</w:t>
      </w:r>
      <w:proofErr w:type="spellEnd"/>
      <w:r>
        <w:rPr>
          <w:i/>
          <w:sz w:val="28"/>
          <w:szCs w:val="28"/>
        </w:rPr>
        <w:t xml:space="preserve"> </w:t>
      </w:r>
      <w:proofErr w:type="spellStart"/>
      <w:r>
        <w:rPr>
          <w:i/>
          <w:sz w:val="28"/>
          <w:szCs w:val="28"/>
        </w:rPr>
        <w:t>талдау</w:t>
      </w:r>
      <w:proofErr w:type="spellEnd"/>
      <w:r>
        <w:rPr>
          <w:sz w:val="28"/>
          <w:szCs w:val="28"/>
        </w:rPr>
        <w:t xml:space="preserve">. </w:t>
      </w:r>
      <w:proofErr w:type="spellStart"/>
      <w:r>
        <w:rPr>
          <w:sz w:val="28"/>
          <w:szCs w:val="28"/>
        </w:rPr>
        <w:t>Ресми</w:t>
      </w:r>
      <w:proofErr w:type="spellEnd"/>
      <w:r>
        <w:rPr>
          <w:sz w:val="28"/>
          <w:szCs w:val="28"/>
        </w:rPr>
        <w:t xml:space="preserve"> статистика </w:t>
      </w:r>
      <w:proofErr w:type="spellStart"/>
      <w:r>
        <w:rPr>
          <w:sz w:val="28"/>
          <w:szCs w:val="28"/>
        </w:rPr>
        <w:t>көптеген</w:t>
      </w:r>
      <w:proofErr w:type="spellEnd"/>
      <w:r>
        <w:rPr>
          <w:sz w:val="28"/>
          <w:szCs w:val="28"/>
        </w:rPr>
        <w:t xml:space="preserve"> </w:t>
      </w:r>
      <w:proofErr w:type="spellStart"/>
      <w:r>
        <w:rPr>
          <w:sz w:val="28"/>
          <w:szCs w:val="28"/>
        </w:rPr>
        <w:t>мәселелер</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объективті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зерттеуде</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Республикасы</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реформалар</w:t>
      </w:r>
      <w:proofErr w:type="spellEnd"/>
      <w:r>
        <w:rPr>
          <w:sz w:val="28"/>
          <w:szCs w:val="28"/>
        </w:rPr>
        <w:t xml:space="preserve"> </w:t>
      </w:r>
      <w:proofErr w:type="spellStart"/>
      <w:r>
        <w:rPr>
          <w:sz w:val="28"/>
          <w:szCs w:val="28"/>
        </w:rPr>
        <w:t>агенттігінің</w:t>
      </w:r>
      <w:proofErr w:type="spellEnd"/>
      <w:r>
        <w:rPr>
          <w:sz w:val="28"/>
          <w:szCs w:val="28"/>
        </w:rPr>
        <w:t xml:space="preserve"> АКТ </w:t>
      </w:r>
      <w:proofErr w:type="spellStart"/>
      <w:r>
        <w:rPr>
          <w:sz w:val="28"/>
          <w:szCs w:val="28"/>
        </w:rPr>
        <w:t>бойынша</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бюросының</w:t>
      </w:r>
      <w:proofErr w:type="spellEnd"/>
      <w:r>
        <w:rPr>
          <w:sz w:val="28"/>
          <w:szCs w:val="28"/>
        </w:rPr>
        <w:t xml:space="preserve"> 2009 </w:t>
      </w:r>
      <w:proofErr w:type="spellStart"/>
      <w:r>
        <w:rPr>
          <w:sz w:val="28"/>
          <w:szCs w:val="28"/>
        </w:rPr>
        <w:t>жылдан</w:t>
      </w:r>
      <w:proofErr w:type="spellEnd"/>
      <w:r>
        <w:rPr>
          <w:sz w:val="28"/>
          <w:szCs w:val="28"/>
        </w:rPr>
        <w:t xml:space="preserve"> 2023 </w:t>
      </w:r>
      <w:proofErr w:type="spellStart"/>
      <w:r>
        <w:rPr>
          <w:sz w:val="28"/>
          <w:szCs w:val="28"/>
        </w:rPr>
        <w:t>жылға</w:t>
      </w:r>
      <w:proofErr w:type="spellEnd"/>
      <w:r>
        <w:rPr>
          <w:sz w:val="28"/>
          <w:szCs w:val="28"/>
        </w:rPr>
        <w:t xml:space="preserve"> </w:t>
      </w:r>
      <w:proofErr w:type="spellStart"/>
      <w:r>
        <w:rPr>
          <w:sz w:val="28"/>
          <w:szCs w:val="28"/>
        </w:rPr>
        <w:t>дейінгі</w:t>
      </w:r>
      <w:proofErr w:type="spellEnd"/>
      <w:r>
        <w:rPr>
          <w:sz w:val="28"/>
          <w:szCs w:val="28"/>
        </w:rPr>
        <w:t xml:space="preserve"> </w:t>
      </w:r>
      <w:proofErr w:type="spellStart"/>
      <w:r>
        <w:rPr>
          <w:sz w:val="28"/>
          <w:szCs w:val="28"/>
        </w:rPr>
        <w:t>кезеңдегі</w:t>
      </w:r>
      <w:proofErr w:type="spellEnd"/>
      <w:r>
        <w:rPr>
          <w:sz w:val="28"/>
          <w:szCs w:val="28"/>
        </w:rPr>
        <w:t xml:space="preserve"> </w:t>
      </w:r>
      <w:proofErr w:type="spellStart"/>
      <w:r>
        <w:rPr>
          <w:sz w:val="28"/>
          <w:szCs w:val="28"/>
        </w:rPr>
        <w:t>ресми</w:t>
      </w:r>
      <w:proofErr w:type="spellEnd"/>
      <w:r>
        <w:rPr>
          <w:sz w:val="28"/>
          <w:szCs w:val="28"/>
        </w:rPr>
        <w:t xml:space="preserve"> </w:t>
      </w:r>
      <w:proofErr w:type="spellStart"/>
      <w:r>
        <w:rPr>
          <w:sz w:val="28"/>
          <w:szCs w:val="28"/>
        </w:rPr>
        <w:t>статистикасына</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жүргізілді</w:t>
      </w:r>
      <w:proofErr w:type="spellEnd"/>
      <w:r>
        <w:rPr>
          <w:sz w:val="28"/>
          <w:szCs w:val="28"/>
        </w:rPr>
        <w:t xml:space="preserve">. </w:t>
      </w:r>
      <w:proofErr w:type="spellStart"/>
      <w:r>
        <w:rPr>
          <w:sz w:val="28"/>
          <w:szCs w:val="28"/>
        </w:rPr>
        <w:t>Бұл</w:t>
      </w:r>
      <w:proofErr w:type="spellEnd"/>
      <w:r>
        <w:rPr>
          <w:sz w:val="28"/>
          <w:szCs w:val="28"/>
        </w:rPr>
        <w:t xml:space="preserve"> процесс </w:t>
      </w:r>
      <w:proofErr w:type="spellStart"/>
      <w:r>
        <w:rPr>
          <w:sz w:val="28"/>
          <w:szCs w:val="28"/>
        </w:rPr>
        <w:t>ағымдағы</w:t>
      </w:r>
      <w:proofErr w:type="spellEnd"/>
      <w:r>
        <w:rPr>
          <w:sz w:val="28"/>
          <w:szCs w:val="28"/>
        </w:rPr>
        <w:t xml:space="preserve"> </w:t>
      </w:r>
      <w:proofErr w:type="spellStart"/>
      <w:r>
        <w:rPr>
          <w:sz w:val="28"/>
          <w:szCs w:val="28"/>
        </w:rPr>
        <w:t>жағдай</w:t>
      </w:r>
      <w:proofErr w:type="spellEnd"/>
      <w:r>
        <w:rPr>
          <w:sz w:val="28"/>
          <w:szCs w:val="28"/>
        </w:rPr>
        <w:t xml:space="preserve"> мен </w:t>
      </w:r>
      <w:proofErr w:type="spellStart"/>
      <w:r>
        <w:rPr>
          <w:sz w:val="28"/>
          <w:szCs w:val="28"/>
        </w:rPr>
        <w:t>уақыт</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трендтер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беретін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жинауды</w:t>
      </w:r>
      <w:proofErr w:type="spellEnd"/>
      <w:r>
        <w:rPr>
          <w:sz w:val="28"/>
          <w:szCs w:val="28"/>
        </w:rPr>
        <w:t xml:space="preserve">, </w:t>
      </w:r>
      <w:proofErr w:type="spellStart"/>
      <w:r>
        <w:rPr>
          <w:sz w:val="28"/>
          <w:szCs w:val="28"/>
        </w:rPr>
        <w:t>тазалауды</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түсіндіруді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есептерді</w:t>
      </w:r>
      <w:proofErr w:type="spellEnd"/>
      <w:r>
        <w:rPr>
          <w:sz w:val="28"/>
          <w:szCs w:val="28"/>
        </w:rPr>
        <w:t xml:space="preserve"> </w:t>
      </w:r>
      <w:proofErr w:type="spellStart"/>
      <w:r>
        <w:rPr>
          <w:sz w:val="28"/>
          <w:szCs w:val="28"/>
        </w:rPr>
        <w:lastRenderedPageBreak/>
        <w:t>құрастыруды</w:t>
      </w:r>
      <w:proofErr w:type="spellEnd"/>
      <w:r>
        <w:rPr>
          <w:sz w:val="28"/>
          <w:szCs w:val="28"/>
        </w:rPr>
        <w:t xml:space="preserve"> </w:t>
      </w:r>
      <w:proofErr w:type="spellStart"/>
      <w:r>
        <w:rPr>
          <w:sz w:val="28"/>
          <w:szCs w:val="28"/>
        </w:rPr>
        <w:t>қамтиды</w:t>
      </w:r>
      <w:proofErr w:type="spellEnd"/>
      <w:r>
        <w:rPr>
          <w:sz w:val="28"/>
          <w:szCs w:val="28"/>
        </w:rPr>
        <w:t>.</w:t>
      </w:r>
      <w:r w:rsidR="00C9742A" w:rsidRPr="00C9742A">
        <w:rPr>
          <w:sz w:val="28"/>
          <w:szCs w:val="28"/>
          <w:lang w:val="kk-KZ"/>
        </w:rPr>
        <w:t xml:space="preserve"> </w:t>
      </w:r>
      <w:r w:rsidR="00C9742A" w:rsidRPr="00D5110C">
        <w:rPr>
          <w:sz w:val="28"/>
          <w:szCs w:val="28"/>
          <w:lang w:val="kk-KZ"/>
        </w:rPr>
        <w:t>Зерттеуде қолданылатын зерттеу әдістері</w:t>
      </w:r>
      <w:r w:rsidR="00C9742A">
        <w:rPr>
          <w:sz w:val="28"/>
          <w:szCs w:val="28"/>
          <w:lang w:val="kk-KZ"/>
        </w:rPr>
        <w:t xml:space="preserve"> келесі кестеде көрсетілген </w:t>
      </w:r>
      <w:r w:rsidR="00C9742A" w:rsidRPr="008B0526">
        <w:rPr>
          <w:sz w:val="28"/>
          <w:szCs w:val="28"/>
          <w:lang w:val="kk-KZ"/>
        </w:rPr>
        <w:t xml:space="preserve">(Кесте </w:t>
      </w:r>
      <w:r w:rsidR="00C9742A">
        <w:rPr>
          <w:sz w:val="28"/>
          <w:szCs w:val="28"/>
          <w:lang w:val="kk-KZ"/>
        </w:rPr>
        <w:t>7</w:t>
      </w:r>
      <w:r w:rsidR="00C9742A" w:rsidRPr="008B0526">
        <w:rPr>
          <w:sz w:val="28"/>
          <w:szCs w:val="28"/>
          <w:lang w:val="kk-KZ"/>
        </w:rPr>
        <w:t>).</w:t>
      </w:r>
    </w:p>
    <w:p w14:paraId="5D6040C4" w14:textId="77777777" w:rsidR="00E84BCD" w:rsidRPr="00D5110C" w:rsidRDefault="00E84BCD" w:rsidP="00341FD0">
      <w:pPr>
        <w:pBdr>
          <w:top w:val="nil"/>
          <w:left w:val="nil"/>
          <w:bottom w:val="nil"/>
          <w:right w:val="nil"/>
          <w:between w:val="nil"/>
        </w:pBdr>
        <w:ind w:firstLine="709"/>
        <w:jc w:val="both"/>
        <w:rPr>
          <w:sz w:val="28"/>
          <w:szCs w:val="28"/>
          <w:lang w:val="kk-KZ"/>
        </w:rPr>
      </w:pPr>
    </w:p>
    <w:p w14:paraId="7D19AFDB" w14:textId="4A31FEC7" w:rsidR="00403B56" w:rsidRPr="00D5110C" w:rsidRDefault="0006100F" w:rsidP="00341FD0">
      <w:pPr>
        <w:pBdr>
          <w:top w:val="nil"/>
          <w:left w:val="nil"/>
          <w:bottom w:val="nil"/>
          <w:right w:val="nil"/>
          <w:between w:val="nil"/>
        </w:pBdr>
        <w:jc w:val="both"/>
        <w:rPr>
          <w:sz w:val="28"/>
          <w:szCs w:val="28"/>
          <w:lang w:val="kk-KZ"/>
        </w:rPr>
      </w:pPr>
      <w:r w:rsidRPr="00D5110C">
        <w:rPr>
          <w:sz w:val="28"/>
          <w:szCs w:val="28"/>
          <w:lang w:val="kk-KZ"/>
        </w:rPr>
        <w:t>Кесте 7 - Зерттеуде қолданылатын зерттеу әдістері</w:t>
      </w:r>
    </w:p>
    <w:p w14:paraId="5D7C710C" w14:textId="77777777" w:rsidR="00403B56" w:rsidRPr="00D5110C" w:rsidRDefault="00403B56" w:rsidP="00341FD0">
      <w:pPr>
        <w:pBdr>
          <w:top w:val="nil"/>
          <w:left w:val="nil"/>
          <w:bottom w:val="nil"/>
          <w:right w:val="nil"/>
          <w:between w:val="nil"/>
        </w:pBdr>
        <w:ind w:firstLine="709"/>
        <w:jc w:val="both"/>
        <w:rPr>
          <w:sz w:val="28"/>
          <w:szCs w:val="28"/>
          <w:lang w:val="kk-KZ"/>
        </w:rPr>
      </w:pPr>
    </w:p>
    <w:tbl>
      <w:tblPr>
        <w:tblStyle w:val="ad"/>
        <w:tblW w:w="92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2"/>
        <w:gridCol w:w="5400"/>
      </w:tblGrid>
      <w:tr w:rsidR="00403B56" w14:paraId="1436568E" w14:textId="77777777" w:rsidTr="00C9742A">
        <w:trPr>
          <w:jc w:val="center"/>
        </w:trPr>
        <w:tc>
          <w:tcPr>
            <w:tcW w:w="3822" w:type="dxa"/>
          </w:tcPr>
          <w:p w14:paraId="0A09C961" w14:textId="05B41B35" w:rsidR="00403B56" w:rsidRPr="00E84BCD" w:rsidRDefault="0006100F" w:rsidP="00341FD0">
            <w:pPr>
              <w:rPr>
                <w:b/>
                <w:bCs/>
                <w:sz w:val="28"/>
                <w:szCs w:val="28"/>
              </w:rPr>
            </w:pPr>
            <w:proofErr w:type="spellStart"/>
            <w:r w:rsidRPr="00E84BCD">
              <w:rPr>
                <w:b/>
                <w:bCs/>
                <w:sz w:val="28"/>
                <w:szCs w:val="28"/>
              </w:rPr>
              <w:t>Қолданылатын</w:t>
            </w:r>
            <w:proofErr w:type="spellEnd"/>
            <w:r w:rsidRPr="00E84BCD">
              <w:rPr>
                <w:b/>
                <w:bCs/>
                <w:sz w:val="28"/>
                <w:szCs w:val="28"/>
              </w:rPr>
              <w:t xml:space="preserve"> </w:t>
            </w:r>
            <w:proofErr w:type="spellStart"/>
            <w:r w:rsidRPr="00E84BCD">
              <w:rPr>
                <w:b/>
                <w:bCs/>
                <w:sz w:val="28"/>
                <w:szCs w:val="28"/>
              </w:rPr>
              <w:t>әдістер</w:t>
            </w:r>
            <w:proofErr w:type="spellEnd"/>
          </w:p>
        </w:tc>
        <w:tc>
          <w:tcPr>
            <w:tcW w:w="5400" w:type="dxa"/>
          </w:tcPr>
          <w:p w14:paraId="347F56EB" w14:textId="77777777" w:rsidR="00403B56" w:rsidRPr="00E84BCD" w:rsidRDefault="0006100F" w:rsidP="00341FD0">
            <w:pPr>
              <w:rPr>
                <w:b/>
                <w:bCs/>
                <w:sz w:val="28"/>
                <w:szCs w:val="28"/>
              </w:rPr>
            </w:pPr>
            <w:proofErr w:type="spellStart"/>
            <w:r w:rsidRPr="00E84BCD">
              <w:rPr>
                <w:b/>
                <w:bCs/>
                <w:sz w:val="28"/>
                <w:szCs w:val="28"/>
              </w:rPr>
              <w:t>Сипаттама</w:t>
            </w:r>
            <w:proofErr w:type="spellEnd"/>
          </w:p>
        </w:tc>
      </w:tr>
      <w:tr w:rsidR="00403B56" w14:paraId="3DD7AB87" w14:textId="77777777" w:rsidTr="00C9742A">
        <w:trPr>
          <w:jc w:val="center"/>
        </w:trPr>
        <w:tc>
          <w:tcPr>
            <w:tcW w:w="3822" w:type="dxa"/>
          </w:tcPr>
          <w:p w14:paraId="03A34F9E" w14:textId="77777777" w:rsidR="00403B56" w:rsidRPr="00E84BCD" w:rsidRDefault="0006100F" w:rsidP="00341FD0">
            <w:pPr>
              <w:jc w:val="both"/>
              <w:rPr>
                <w:iCs/>
                <w:sz w:val="28"/>
                <w:szCs w:val="28"/>
              </w:rPr>
            </w:pPr>
            <w:proofErr w:type="spellStart"/>
            <w:r w:rsidRPr="00E84BCD">
              <w:rPr>
                <w:iCs/>
                <w:sz w:val="28"/>
                <w:szCs w:val="28"/>
              </w:rPr>
              <w:t>Мультиноминалдық</w:t>
            </w:r>
            <w:proofErr w:type="spellEnd"/>
            <w:r w:rsidRPr="00E84BCD">
              <w:rPr>
                <w:iCs/>
                <w:sz w:val="28"/>
                <w:szCs w:val="28"/>
              </w:rPr>
              <w:t xml:space="preserve"> </w:t>
            </w:r>
            <w:proofErr w:type="spellStart"/>
            <w:r w:rsidRPr="00E84BCD">
              <w:rPr>
                <w:iCs/>
                <w:sz w:val="28"/>
                <w:szCs w:val="28"/>
              </w:rPr>
              <w:t>логистикалық</w:t>
            </w:r>
            <w:proofErr w:type="spellEnd"/>
            <w:r w:rsidRPr="00E84BCD">
              <w:rPr>
                <w:iCs/>
                <w:sz w:val="28"/>
                <w:szCs w:val="28"/>
              </w:rPr>
              <w:t xml:space="preserve"> регрессия</w:t>
            </w:r>
          </w:p>
        </w:tc>
        <w:tc>
          <w:tcPr>
            <w:tcW w:w="5400" w:type="dxa"/>
          </w:tcPr>
          <w:p w14:paraId="2B32258F" w14:textId="77777777" w:rsidR="00403B56" w:rsidRDefault="0006100F" w:rsidP="00341FD0">
            <w:pPr>
              <w:jc w:val="both"/>
              <w:rPr>
                <w:sz w:val="28"/>
                <w:szCs w:val="28"/>
              </w:rPr>
            </w:pPr>
            <w:proofErr w:type="spellStart"/>
            <w:r>
              <w:rPr>
                <w:sz w:val="28"/>
                <w:szCs w:val="28"/>
              </w:rPr>
              <w:t>Категориялық</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болжау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әдіс</w:t>
            </w:r>
            <w:proofErr w:type="spellEnd"/>
            <w:r>
              <w:rPr>
                <w:sz w:val="28"/>
                <w:szCs w:val="28"/>
              </w:rPr>
              <w:t>.</w:t>
            </w:r>
          </w:p>
        </w:tc>
      </w:tr>
      <w:tr w:rsidR="00403B56" w14:paraId="127C33A9" w14:textId="77777777" w:rsidTr="00C9742A">
        <w:trPr>
          <w:jc w:val="center"/>
        </w:trPr>
        <w:tc>
          <w:tcPr>
            <w:tcW w:w="3822" w:type="dxa"/>
          </w:tcPr>
          <w:p w14:paraId="15DC25F3" w14:textId="77777777" w:rsidR="00403B56" w:rsidRPr="00E84BCD" w:rsidRDefault="0006100F" w:rsidP="00341FD0">
            <w:pPr>
              <w:rPr>
                <w:iCs/>
                <w:sz w:val="28"/>
                <w:szCs w:val="28"/>
              </w:rPr>
            </w:pPr>
            <w:r w:rsidRPr="00E84BCD">
              <w:rPr>
                <w:iCs/>
                <w:sz w:val="28"/>
                <w:szCs w:val="28"/>
              </w:rPr>
              <w:t xml:space="preserve">SWOT </w:t>
            </w:r>
            <w:proofErr w:type="spellStart"/>
            <w:r w:rsidRPr="00E84BCD">
              <w:rPr>
                <w:iCs/>
                <w:sz w:val="28"/>
                <w:szCs w:val="28"/>
              </w:rPr>
              <w:t>талдау</w:t>
            </w:r>
            <w:proofErr w:type="spellEnd"/>
          </w:p>
        </w:tc>
        <w:tc>
          <w:tcPr>
            <w:tcW w:w="5400" w:type="dxa"/>
          </w:tcPr>
          <w:p w14:paraId="39A88ED4" w14:textId="77777777" w:rsidR="00403B56" w:rsidRDefault="0006100F" w:rsidP="00341FD0">
            <w:pPr>
              <w:jc w:val="both"/>
              <w:rPr>
                <w:sz w:val="28"/>
                <w:szCs w:val="28"/>
              </w:rPr>
            </w:pPr>
            <w:proofErr w:type="spellStart"/>
            <w:r>
              <w:rPr>
                <w:sz w:val="28"/>
                <w:szCs w:val="28"/>
              </w:rPr>
              <w:t>Ішкі</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жақтарын</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мүмкіндіктер</w:t>
            </w:r>
            <w:proofErr w:type="spellEnd"/>
            <w:r>
              <w:rPr>
                <w:sz w:val="28"/>
                <w:szCs w:val="28"/>
              </w:rPr>
              <w:t xml:space="preserve"> мен </w:t>
            </w:r>
            <w:proofErr w:type="spellStart"/>
            <w:r>
              <w:rPr>
                <w:sz w:val="28"/>
                <w:szCs w:val="28"/>
              </w:rPr>
              <w:t>қауіптерді</w:t>
            </w:r>
            <w:proofErr w:type="spellEnd"/>
            <w:r>
              <w:rPr>
                <w:sz w:val="28"/>
                <w:szCs w:val="28"/>
              </w:rPr>
              <w:t xml:space="preserve"> </w:t>
            </w:r>
            <w:proofErr w:type="spellStart"/>
            <w:r>
              <w:rPr>
                <w:sz w:val="28"/>
                <w:szCs w:val="28"/>
              </w:rPr>
              <w:t>бағалауға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құралы</w:t>
            </w:r>
            <w:proofErr w:type="spellEnd"/>
            <w:r>
              <w:rPr>
                <w:sz w:val="28"/>
                <w:szCs w:val="28"/>
              </w:rPr>
              <w:t>.</w:t>
            </w:r>
          </w:p>
        </w:tc>
      </w:tr>
      <w:tr w:rsidR="00403B56" w14:paraId="5BA158A2" w14:textId="77777777" w:rsidTr="00C9742A">
        <w:trPr>
          <w:jc w:val="center"/>
        </w:trPr>
        <w:tc>
          <w:tcPr>
            <w:tcW w:w="3822" w:type="dxa"/>
          </w:tcPr>
          <w:p w14:paraId="41D6894D" w14:textId="77777777" w:rsidR="00403B56" w:rsidRPr="00E84BCD" w:rsidRDefault="0006100F" w:rsidP="00341FD0">
            <w:pPr>
              <w:rPr>
                <w:iCs/>
                <w:sz w:val="28"/>
                <w:szCs w:val="28"/>
              </w:rPr>
            </w:pPr>
            <w:proofErr w:type="spellStart"/>
            <w:r w:rsidRPr="00E84BCD">
              <w:rPr>
                <w:iCs/>
                <w:sz w:val="28"/>
                <w:szCs w:val="28"/>
              </w:rPr>
              <w:t>Ресми</w:t>
            </w:r>
            <w:proofErr w:type="spellEnd"/>
            <w:r w:rsidRPr="00E84BCD">
              <w:rPr>
                <w:iCs/>
                <w:sz w:val="28"/>
                <w:szCs w:val="28"/>
              </w:rPr>
              <w:t xml:space="preserve"> </w:t>
            </w:r>
            <w:proofErr w:type="spellStart"/>
            <w:r w:rsidRPr="00E84BCD">
              <w:rPr>
                <w:iCs/>
                <w:sz w:val="28"/>
                <w:szCs w:val="28"/>
              </w:rPr>
              <w:t>статистиканы</w:t>
            </w:r>
            <w:proofErr w:type="spellEnd"/>
            <w:r w:rsidRPr="00E84BCD">
              <w:rPr>
                <w:iCs/>
                <w:sz w:val="28"/>
                <w:szCs w:val="28"/>
              </w:rPr>
              <w:t xml:space="preserve"> </w:t>
            </w:r>
            <w:proofErr w:type="spellStart"/>
            <w:r w:rsidRPr="00E84BCD">
              <w:rPr>
                <w:iCs/>
                <w:sz w:val="28"/>
                <w:szCs w:val="28"/>
              </w:rPr>
              <w:t>талдау</w:t>
            </w:r>
            <w:proofErr w:type="spellEnd"/>
          </w:p>
        </w:tc>
        <w:tc>
          <w:tcPr>
            <w:tcW w:w="5400" w:type="dxa"/>
          </w:tcPr>
          <w:p w14:paraId="5E5E1D92" w14:textId="77777777" w:rsidR="00403B56" w:rsidRDefault="0006100F" w:rsidP="00341FD0">
            <w:pPr>
              <w:jc w:val="both"/>
              <w:rPr>
                <w:sz w:val="28"/>
                <w:szCs w:val="28"/>
              </w:rPr>
            </w:pPr>
            <w:proofErr w:type="spellStart"/>
            <w:r>
              <w:rPr>
                <w:sz w:val="28"/>
                <w:szCs w:val="28"/>
              </w:rPr>
              <w:t>Ақпарат</w:t>
            </w:r>
            <w:proofErr w:type="spellEnd"/>
            <w:r>
              <w:rPr>
                <w:sz w:val="28"/>
                <w:szCs w:val="28"/>
              </w:rPr>
              <w:t xml:space="preserve"> пен </w:t>
            </w:r>
            <w:proofErr w:type="spellStart"/>
            <w:r>
              <w:rPr>
                <w:sz w:val="28"/>
                <w:szCs w:val="28"/>
              </w:rPr>
              <w:t>тенденцияларды</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органдардан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ресми</w:t>
            </w:r>
            <w:proofErr w:type="spellEnd"/>
            <w:r>
              <w:rPr>
                <w:sz w:val="28"/>
                <w:szCs w:val="28"/>
              </w:rPr>
              <w:t xml:space="preserve"> </w:t>
            </w:r>
            <w:proofErr w:type="spellStart"/>
            <w:r>
              <w:rPr>
                <w:sz w:val="28"/>
                <w:szCs w:val="28"/>
              </w:rPr>
              <w:t>көздерден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түсіндіру</w:t>
            </w:r>
            <w:proofErr w:type="spellEnd"/>
            <w:r>
              <w:rPr>
                <w:sz w:val="28"/>
                <w:szCs w:val="28"/>
              </w:rPr>
              <w:t>.</w:t>
            </w:r>
          </w:p>
        </w:tc>
      </w:tr>
      <w:tr w:rsidR="00E84BCD" w14:paraId="3DA2F035" w14:textId="77777777" w:rsidTr="00C9742A">
        <w:trPr>
          <w:jc w:val="center"/>
        </w:trPr>
        <w:tc>
          <w:tcPr>
            <w:tcW w:w="3822" w:type="dxa"/>
          </w:tcPr>
          <w:p w14:paraId="785EBD98" w14:textId="35E987F6" w:rsidR="00E84BCD" w:rsidRPr="00E84BCD" w:rsidRDefault="00E84BCD" w:rsidP="00341FD0">
            <w:pPr>
              <w:rPr>
                <w:iCs/>
                <w:sz w:val="28"/>
                <w:szCs w:val="28"/>
              </w:rPr>
            </w:pPr>
            <w:proofErr w:type="spellStart"/>
            <w:r w:rsidRPr="00E84BCD">
              <w:rPr>
                <w:iCs/>
                <w:sz w:val="28"/>
                <w:szCs w:val="28"/>
              </w:rPr>
              <w:t>Өсу</w:t>
            </w:r>
            <w:proofErr w:type="spellEnd"/>
            <w:r w:rsidRPr="00E84BCD">
              <w:rPr>
                <w:iCs/>
                <w:sz w:val="28"/>
                <w:szCs w:val="28"/>
              </w:rPr>
              <w:t xml:space="preserve"> </w:t>
            </w:r>
            <w:proofErr w:type="spellStart"/>
            <w:r w:rsidRPr="00E84BCD">
              <w:rPr>
                <w:iCs/>
                <w:sz w:val="28"/>
                <w:szCs w:val="28"/>
              </w:rPr>
              <w:t>полюстері</w:t>
            </w:r>
            <w:proofErr w:type="spellEnd"/>
            <w:r w:rsidRPr="00E84BCD">
              <w:rPr>
                <w:iCs/>
                <w:sz w:val="28"/>
                <w:szCs w:val="28"/>
              </w:rPr>
              <w:t xml:space="preserve"> </w:t>
            </w:r>
            <w:proofErr w:type="spellStart"/>
            <w:r w:rsidRPr="00E84BCD">
              <w:rPr>
                <w:iCs/>
                <w:sz w:val="28"/>
                <w:szCs w:val="28"/>
              </w:rPr>
              <w:t>теориясы</w:t>
            </w:r>
            <w:proofErr w:type="spellEnd"/>
          </w:p>
        </w:tc>
        <w:tc>
          <w:tcPr>
            <w:tcW w:w="5400" w:type="dxa"/>
          </w:tcPr>
          <w:p w14:paraId="659C70DE" w14:textId="00275F33" w:rsidR="00E84BCD" w:rsidRDefault="00E84BCD" w:rsidP="00341FD0">
            <w:pPr>
              <w:jc w:val="both"/>
              <w:rPr>
                <w:sz w:val="28"/>
                <w:szCs w:val="28"/>
              </w:rPr>
            </w:pPr>
            <w:r>
              <w:rPr>
                <w:sz w:val="28"/>
                <w:szCs w:val="28"/>
                <w:lang w:val="kk-KZ"/>
              </w:rPr>
              <w:t>Э</w:t>
            </w:r>
            <w:proofErr w:type="spellStart"/>
            <w:r>
              <w:rPr>
                <w:sz w:val="28"/>
                <w:szCs w:val="28"/>
              </w:rPr>
              <w:t>кономикалық</w:t>
            </w:r>
            <w:proofErr w:type="spellEnd"/>
            <w:r>
              <w:rPr>
                <w:sz w:val="28"/>
                <w:szCs w:val="28"/>
              </w:rPr>
              <w:t xml:space="preserve"> даму мен </w:t>
            </w:r>
            <w:proofErr w:type="spellStart"/>
            <w:r>
              <w:rPr>
                <w:sz w:val="28"/>
                <w:szCs w:val="28"/>
              </w:rPr>
              <w:t>өсудің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нүктелері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әрекет</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аймақтарды</w:t>
            </w:r>
            <w:proofErr w:type="spellEnd"/>
            <w:r>
              <w:rPr>
                <w:sz w:val="28"/>
                <w:szCs w:val="28"/>
              </w:rPr>
              <w:t xml:space="preserve"> </w:t>
            </w:r>
            <w:proofErr w:type="spellStart"/>
            <w:r>
              <w:rPr>
                <w:sz w:val="28"/>
                <w:szCs w:val="28"/>
              </w:rPr>
              <w:t>немесе</w:t>
            </w:r>
            <w:proofErr w:type="spellEnd"/>
            <w:r>
              <w:rPr>
                <w:sz w:val="28"/>
                <w:szCs w:val="28"/>
              </w:rPr>
              <w:t xml:space="preserve"> ел </w:t>
            </w:r>
            <w:proofErr w:type="spellStart"/>
            <w:r>
              <w:rPr>
                <w:sz w:val="28"/>
                <w:szCs w:val="28"/>
              </w:rPr>
              <w:t>ішіндегі</w:t>
            </w:r>
            <w:proofErr w:type="spellEnd"/>
            <w:r>
              <w:rPr>
                <w:sz w:val="28"/>
                <w:szCs w:val="28"/>
              </w:rPr>
              <w:t xml:space="preserve"> </w:t>
            </w:r>
            <w:proofErr w:type="spellStart"/>
            <w:r>
              <w:rPr>
                <w:sz w:val="28"/>
                <w:szCs w:val="28"/>
              </w:rPr>
              <w:t>аймақтарды</w:t>
            </w:r>
            <w:proofErr w:type="spellEnd"/>
            <w:r>
              <w:rPr>
                <w:sz w:val="28"/>
                <w:szCs w:val="28"/>
              </w:rPr>
              <w:t xml:space="preserve"> </w:t>
            </w:r>
            <w:proofErr w:type="spellStart"/>
            <w:r>
              <w:rPr>
                <w:sz w:val="28"/>
                <w:szCs w:val="28"/>
              </w:rPr>
              <w:t>білдіреді</w:t>
            </w:r>
            <w:proofErr w:type="spellEnd"/>
          </w:p>
        </w:tc>
      </w:tr>
      <w:tr w:rsidR="00E84BCD" w14:paraId="14D8E74A" w14:textId="77777777" w:rsidTr="00C9742A">
        <w:trPr>
          <w:jc w:val="center"/>
        </w:trPr>
        <w:tc>
          <w:tcPr>
            <w:tcW w:w="3822" w:type="dxa"/>
          </w:tcPr>
          <w:p w14:paraId="2EE5E8E3" w14:textId="313FA161" w:rsidR="00E84BCD" w:rsidRPr="00E84BCD" w:rsidRDefault="00E84BCD" w:rsidP="00341FD0">
            <w:pPr>
              <w:rPr>
                <w:iCs/>
                <w:sz w:val="28"/>
                <w:szCs w:val="28"/>
              </w:rPr>
            </w:pPr>
            <w:proofErr w:type="spellStart"/>
            <w:r w:rsidRPr="00E84BCD">
              <w:rPr>
                <w:iCs/>
                <w:sz w:val="28"/>
                <w:szCs w:val="28"/>
              </w:rPr>
              <w:t>Үштік</w:t>
            </w:r>
            <w:proofErr w:type="spellEnd"/>
            <w:r w:rsidRPr="00E84BCD">
              <w:rPr>
                <w:iCs/>
                <w:sz w:val="28"/>
                <w:szCs w:val="28"/>
              </w:rPr>
              <w:t xml:space="preserve"> спираль </w:t>
            </w:r>
            <w:proofErr w:type="spellStart"/>
            <w:r w:rsidRPr="00E84BCD">
              <w:rPr>
                <w:iCs/>
                <w:sz w:val="28"/>
                <w:szCs w:val="28"/>
              </w:rPr>
              <w:t>моделі</w:t>
            </w:r>
            <w:proofErr w:type="spellEnd"/>
          </w:p>
        </w:tc>
        <w:tc>
          <w:tcPr>
            <w:tcW w:w="5400" w:type="dxa"/>
          </w:tcPr>
          <w:p w14:paraId="452418D1" w14:textId="146FDFD2" w:rsidR="00E84BCD" w:rsidRDefault="00E84BCD" w:rsidP="00341FD0">
            <w:pPr>
              <w:jc w:val="both"/>
              <w:rPr>
                <w:sz w:val="28"/>
                <w:szCs w:val="28"/>
              </w:rPr>
            </w:pPr>
            <w:r>
              <w:rPr>
                <w:sz w:val="28"/>
                <w:szCs w:val="28"/>
                <w:lang w:val="kk-KZ"/>
              </w:rPr>
              <w:t>Б</w:t>
            </w:r>
            <w:proofErr w:type="spellStart"/>
            <w:r>
              <w:rPr>
                <w:sz w:val="28"/>
                <w:szCs w:val="28"/>
              </w:rPr>
              <w:t>ілімге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қоғамдағы</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экономикалық</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ынталандырудағы</w:t>
            </w:r>
            <w:proofErr w:type="spellEnd"/>
            <w:r>
              <w:rPr>
                <w:sz w:val="28"/>
                <w:szCs w:val="28"/>
              </w:rPr>
              <w:t xml:space="preserve"> </w:t>
            </w:r>
            <w:proofErr w:type="spellStart"/>
            <w:r>
              <w:rPr>
                <w:sz w:val="28"/>
                <w:szCs w:val="28"/>
              </w:rPr>
              <w:t>үкімет</w:t>
            </w:r>
            <w:proofErr w:type="spellEnd"/>
            <w:r>
              <w:rPr>
                <w:sz w:val="28"/>
                <w:szCs w:val="28"/>
              </w:rPr>
              <w:t>, академия (</w:t>
            </w:r>
            <w:proofErr w:type="spellStart"/>
            <w:r>
              <w:rPr>
                <w:sz w:val="28"/>
                <w:szCs w:val="28"/>
              </w:rPr>
              <w:t>университеттер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әрекеттесуді</w:t>
            </w:r>
            <w:proofErr w:type="spellEnd"/>
            <w:r>
              <w:rPr>
                <w:sz w:val="28"/>
                <w:szCs w:val="28"/>
              </w:rPr>
              <w:t xml:space="preserve"> </w:t>
            </w:r>
            <w:proofErr w:type="spellStart"/>
            <w:r>
              <w:rPr>
                <w:sz w:val="28"/>
                <w:szCs w:val="28"/>
              </w:rPr>
              <w:t>сипаттайтын</w:t>
            </w:r>
            <w:proofErr w:type="spellEnd"/>
            <w:r>
              <w:rPr>
                <w:sz w:val="28"/>
                <w:szCs w:val="28"/>
              </w:rPr>
              <w:t xml:space="preserve"> </w:t>
            </w:r>
            <w:proofErr w:type="spellStart"/>
            <w:r>
              <w:rPr>
                <w:sz w:val="28"/>
                <w:szCs w:val="28"/>
              </w:rPr>
              <w:t>тұжырымдамалық</w:t>
            </w:r>
            <w:proofErr w:type="spellEnd"/>
            <w:r>
              <w:rPr>
                <w:sz w:val="28"/>
                <w:szCs w:val="28"/>
              </w:rPr>
              <w:t xml:space="preserve"> </w:t>
            </w:r>
            <w:proofErr w:type="spellStart"/>
            <w:r>
              <w:rPr>
                <w:sz w:val="28"/>
                <w:szCs w:val="28"/>
              </w:rPr>
              <w:t>негіз</w:t>
            </w:r>
            <w:proofErr w:type="spellEnd"/>
          </w:p>
        </w:tc>
      </w:tr>
      <w:tr w:rsidR="00403B56" w14:paraId="329F8940" w14:textId="77777777" w:rsidTr="00C9742A">
        <w:trPr>
          <w:trHeight w:val="280"/>
          <w:jc w:val="center"/>
        </w:trPr>
        <w:tc>
          <w:tcPr>
            <w:tcW w:w="9222" w:type="dxa"/>
            <w:gridSpan w:val="2"/>
          </w:tcPr>
          <w:p w14:paraId="57D21C96" w14:textId="77777777" w:rsidR="00403B56" w:rsidRDefault="0006100F" w:rsidP="00341FD0">
            <w:pPr>
              <w:ind w:firstLine="709"/>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2D611F2A" w14:textId="77777777" w:rsidR="00403B56" w:rsidRDefault="00403B56" w:rsidP="00341FD0">
      <w:pPr>
        <w:pBdr>
          <w:top w:val="nil"/>
          <w:left w:val="nil"/>
          <w:bottom w:val="nil"/>
          <w:right w:val="nil"/>
          <w:between w:val="nil"/>
        </w:pBdr>
        <w:ind w:firstLine="709"/>
        <w:jc w:val="both"/>
        <w:rPr>
          <w:sz w:val="28"/>
          <w:szCs w:val="28"/>
        </w:rPr>
      </w:pPr>
    </w:p>
    <w:p w14:paraId="298B942B" w14:textId="77777777" w:rsidR="00C9742A" w:rsidRDefault="00C9742A" w:rsidP="00341FD0">
      <w:pPr>
        <w:pBdr>
          <w:top w:val="nil"/>
          <w:left w:val="nil"/>
          <w:bottom w:val="nil"/>
          <w:right w:val="nil"/>
          <w:between w:val="nil"/>
        </w:pBdr>
        <w:ind w:firstLine="709"/>
        <w:jc w:val="both"/>
        <w:rPr>
          <w:sz w:val="28"/>
          <w:szCs w:val="28"/>
        </w:rPr>
      </w:pPr>
      <w:r>
        <w:rPr>
          <w:sz w:val="28"/>
          <w:szCs w:val="28"/>
        </w:rPr>
        <w:t xml:space="preserve">4. </w:t>
      </w:r>
      <w:proofErr w:type="spellStart"/>
      <w:r>
        <w:rPr>
          <w:i/>
          <w:sz w:val="28"/>
          <w:szCs w:val="28"/>
        </w:rPr>
        <w:t>Өсу</w:t>
      </w:r>
      <w:proofErr w:type="spellEnd"/>
      <w:r>
        <w:rPr>
          <w:i/>
          <w:sz w:val="28"/>
          <w:szCs w:val="28"/>
        </w:rPr>
        <w:t xml:space="preserve"> </w:t>
      </w:r>
      <w:proofErr w:type="spellStart"/>
      <w:r>
        <w:rPr>
          <w:i/>
          <w:sz w:val="28"/>
          <w:szCs w:val="28"/>
        </w:rPr>
        <w:t>полюстері</w:t>
      </w:r>
      <w:proofErr w:type="spellEnd"/>
      <w:r>
        <w:rPr>
          <w:i/>
          <w:sz w:val="28"/>
          <w:szCs w:val="28"/>
        </w:rPr>
        <w:t xml:space="preserve"> </w:t>
      </w:r>
      <w:proofErr w:type="spellStart"/>
      <w:r>
        <w:rPr>
          <w:i/>
          <w:sz w:val="28"/>
          <w:szCs w:val="28"/>
        </w:rPr>
        <w:t>теориясы</w:t>
      </w:r>
      <w:proofErr w:type="spellEnd"/>
      <w:r>
        <w:rPr>
          <w:i/>
          <w:sz w:val="28"/>
          <w:szCs w:val="28"/>
        </w:rPr>
        <w:t xml:space="preserve">. </w:t>
      </w:r>
      <w:proofErr w:type="spellStart"/>
      <w:r>
        <w:rPr>
          <w:sz w:val="28"/>
          <w:szCs w:val="28"/>
        </w:rPr>
        <w:t>Өсу</w:t>
      </w:r>
      <w:proofErr w:type="spellEnd"/>
      <w:r>
        <w:rPr>
          <w:sz w:val="28"/>
          <w:szCs w:val="28"/>
        </w:rPr>
        <w:t xml:space="preserve"> </w:t>
      </w:r>
      <w:proofErr w:type="spellStart"/>
      <w:r>
        <w:rPr>
          <w:sz w:val="28"/>
          <w:szCs w:val="28"/>
        </w:rPr>
        <w:t>полюстері</w:t>
      </w:r>
      <w:proofErr w:type="spellEnd"/>
      <w:r>
        <w:rPr>
          <w:sz w:val="28"/>
          <w:szCs w:val="28"/>
        </w:rPr>
        <w:t xml:space="preserve"> </w:t>
      </w:r>
      <w:proofErr w:type="spellStart"/>
      <w:r>
        <w:rPr>
          <w:sz w:val="28"/>
          <w:szCs w:val="28"/>
        </w:rPr>
        <w:t>экономикалық</w:t>
      </w:r>
      <w:proofErr w:type="spellEnd"/>
      <w:r>
        <w:rPr>
          <w:sz w:val="28"/>
          <w:szCs w:val="28"/>
        </w:rPr>
        <w:t xml:space="preserve"> даму мен </w:t>
      </w:r>
      <w:proofErr w:type="spellStart"/>
      <w:r>
        <w:rPr>
          <w:sz w:val="28"/>
          <w:szCs w:val="28"/>
        </w:rPr>
        <w:t>өсудің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нүктелері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әрекет</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аймақтарды</w:t>
      </w:r>
      <w:proofErr w:type="spellEnd"/>
      <w:r>
        <w:rPr>
          <w:sz w:val="28"/>
          <w:szCs w:val="28"/>
        </w:rPr>
        <w:t xml:space="preserve"> </w:t>
      </w:r>
      <w:proofErr w:type="spellStart"/>
      <w:r>
        <w:rPr>
          <w:sz w:val="28"/>
          <w:szCs w:val="28"/>
        </w:rPr>
        <w:t>немесе</w:t>
      </w:r>
      <w:proofErr w:type="spellEnd"/>
      <w:r>
        <w:rPr>
          <w:sz w:val="28"/>
          <w:szCs w:val="28"/>
        </w:rPr>
        <w:t xml:space="preserve"> ел </w:t>
      </w:r>
      <w:proofErr w:type="spellStart"/>
      <w:r>
        <w:rPr>
          <w:sz w:val="28"/>
          <w:szCs w:val="28"/>
        </w:rPr>
        <w:t>ішіндегі</w:t>
      </w:r>
      <w:proofErr w:type="spellEnd"/>
      <w:r>
        <w:rPr>
          <w:sz w:val="28"/>
          <w:szCs w:val="28"/>
        </w:rPr>
        <w:t xml:space="preserve"> </w:t>
      </w:r>
      <w:proofErr w:type="spellStart"/>
      <w:r>
        <w:rPr>
          <w:sz w:val="28"/>
          <w:szCs w:val="28"/>
        </w:rPr>
        <w:t>аймақтарды</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аудандар</w:t>
      </w:r>
      <w:proofErr w:type="spellEnd"/>
      <w:r>
        <w:rPr>
          <w:sz w:val="28"/>
          <w:szCs w:val="28"/>
        </w:rPr>
        <w:t xml:space="preserve">, </w:t>
      </w:r>
      <w:proofErr w:type="spellStart"/>
      <w:r>
        <w:rPr>
          <w:sz w:val="28"/>
          <w:szCs w:val="28"/>
        </w:rPr>
        <w:t>әдетте</w:t>
      </w:r>
      <w:proofErr w:type="spellEnd"/>
      <w:r>
        <w:rPr>
          <w:sz w:val="28"/>
          <w:szCs w:val="28"/>
        </w:rPr>
        <w:t xml:space="preserve">, </w:t>
      </w:r>
      <w:proofErr w:type="spellStart"/>
      <w:r>
        <w:rPr>
          <w:sz w:val="28"/>
          <w:szCs w:val="28"/>
        </w:rPr>
        <w:t>қоршаған</w:t>
      </w:r>
      <w:proofErr w:type="spellEnd"/>
      <w:r>
        <w:rPr>
          <w:sz w:val="28"/>
          <w:szCs w:val="28"/>
        </w:rPr>
        <w:t xml:space="preserve"> </w:t>
      </w:r>
      <w:proofErr w:type="spellStart"/>
      <w:r>
        <w:rPr>
          <w:sz w:val="28"/>
          <w:szCs w:val="28"/>
        </w:rPr>
        <w:t>аудандармен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t>өнімділіктің</w:t>
      </w:r>
      <w:proofErr w:type="spellEnd"/>
      <w:r>
        <w:rPr>
          <w:sz w:val="28"/>
          <w:szCs w:val="28"/>
        </w:rPr>
        <w:t xml:space="preserve">, </w:t>
      </w:r>
      <w:proofErr w:type="spellStart"/>
      <w:r>
        <w:rPr>
          <w:sz w:val="28"/>
          <w:szCs w:val="28"/>
        </w:rPr>
        <w:t>инновацияның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инфрақұрылымның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деңгейлерін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орындарын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іргелес</w:t>
      </w:r>
      <w:proofErr w:type="spellEnd"/>
      <w:r>
        <w:rPr>
          <w:sz w:val="28"/>
          <w:szCs w:val="28"/>
        </w:rPr>
        <w:t xml:space="preserve"> </w:t>
      </w:r>
      <w:proofErr w:type="spellStart"/>
      <w:r>
        <w:rPr>
          <w:sz w:val="28"/>
          <w:szCs w:val="28"/>
        </w:rPr>
        <w:t>аудандардағы</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қабілеттерінің</w:t>
      </w:r>
      <w:proofErr w:type="spellEnd"/>
      <w:r>
        <w:rPr>
          <w:sz w:val="28"/>
          <w:szCs w:val="28"/>
        </w:rPr>
        <w:t xml:space="preserve"> </w:t>
      </w:r>
      <w:proofErr w:type="spellStart"/>
      <w:r>
        <w:rPr>
          <w:sz w:val="28"/>
          <w:szCs w:val="28"/>
        </w:rPr>
        <w:t>арқасында</w:t>
      </w:r>
      <w:proofErr w:type="spellEnd"/>
      <w:r>
        <w:rPr>
          <w:sz w:val="28"/>
          <w:szCs w:val="28"/>
        </w:rPr>
        <w:t xml:space="preserve"> </w:t>
      </w:r>
      <w:proofErr w:type="spellStart"/>
      <w:r>
        <w:rPr>
          <w:sz w:val="28"/>
          <w:szCs w:val="28"/>
        </w:rPr>
        <w:t>кеңірек</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өсудің</w:t>
      </w:r>
      <w:proofErr w:type="spellEnd"/>
      <w:r>
        <w:rPr>
          <w:sz w:val="28"/>
          <w:szCs w:val="28"/>
        </w:rPr>
        <w:t xml:space="preserve"> катализаторы </w:t>
      </w:r>
      <w:proofErr w:type="spellStart"/>
      <w:r>
        <w:rPr>
          <w:sz w:val="28"/>
          <w:szCs w:val="28"/>
        </w:rPr>
        <w:t>ретінде</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Саясаткерлер</w:t>
      </w:r>
      <w:proofErr w:type="spellEnd"/>
      <w:r>
        <w:rPr>
          <w:sz w:val="28"/>
          <w:szCs w:val="28"/>
        </w:rPr>
        <w:t xml:space="preserve"> мен </w:t>
      </w:r>
      <w:proofErr w:type="spellStart"/>
      <w:r>
        <w:rPr>
          <w:sz w:val="28"/>
          <w:szCs w:val="28"/>
        </w:rPr>
        <w:t>инвесторлар</w:t>
      </w:r>
      <w:proofErr w:type="spellEnd"/>
      <w:r>
        <w:rPr>
          <w:sz w:val="28"/>
          <w:szCs w:val="28"/>
        </w:rPr>
        <w:t xml:space="preserve"> </w:t>
      </w:r>
      <w:proofErr w:type="spellStart"/>
      <w:r>
        <w:rPr>
          <w:sz w:val="28"/>
          <w:szCs w:val="28"/>
        </w:rPr>
        <w:t>көбінесе</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прогресті</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өсу</w:t>
      </w:r>
      <w:proofErr w:type="spellEnd"/>
      <w:r>
        <w:rPr>
          <w:sz w:val="28"/>
          <w:szCs w:val="28"/>
        </w:rPr>
        <w:t xml:space="preserve"> </w:t>
      </w:r>
      <w:proofErr w:type="spellStart"/>
      <w:r>
        <w:rPr>
          <w:sz w:val="28"/>
          <w:szCs w:val="28"/>
        </w:rPr>
        <w:t>полюстерін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нысанаға</w:t>
      </w:r>
      <w:proofErr w:type="spellEnd"/>
      <w:r>
        <w:rPr>
          <w:sz w:val="28"/>
          <w:szCs w:val="28"/>
        </w:rPr>
        <w:t xml:space="preserve"> </w:t>
      </w:r>
      <w:proofErr w:type="spellStart"/>
      <w:r>
        <w:rPr>
          <w:sz w:val="28"/>
          <w:szCs w:val="28"/>
        </w:rPr>
        <w:t>алады</w:t>
      </w:r>
      <w:proofErr w:type="spellEnd"/>
      <w:r>
        <w:rPr>
          <w:sz w:val="28"/>
          <w:szCs w:val="28"/>
        </w:rPr>
        <w:t>.</w:t>
      </w:r>
    </w:p>
    <w:p w14:paraId="6ABFF4B5" w14:textId="77777777" w:rsidR="00C9742A" w:rsidRDefault="00C9742A" w:rsidP="00341FD0">
      <w:pPr>
        <w:pBdr>
          <w:top w:val="nil"/>
          <w:left w:val="nil"/>
          <w:bottom w:val="nil"/>
          <w:right w:val="nil"/>
          <w:between w:val="nil"/>
        </w:pBdr>
        <w:ind w:firstLine="709"/>
        <w:jc w:val="both"/>
        <w:rPr>
          <w:sz w:val="28"/>
          <w:szCs w:val="28"/>
        </w:rPr>
      </w:pPr>
      <w:r>
        <w:rPr>
          <w:sz w:val="28"/>
          <w:szCs w:val="28"/>
        </w:rPr>
        <w:t xml:space="preserve">5. </w:t>
      </w:r>
      <w:proofErr w:type="spellStart"/>
      <w:r>
        <w:rPr>
          <w:i/>
          <w:sz w:val="28"/>
          <w:szCs w:val="28"/>
        </w:rPr>
        <w:t>Үштік</w:t>
      </w:r>
      <w:proofErr w:type="spellEnd"/>
      <w:r>
        <w:rPr>
          <w:i/>
          <w:sz w:val="28"/>
          <w:szCs w:val="28"/>
        </w:rPr>
        <w:t xml:space="preserve"> спираль </w:t>
      </w:r>
      <w:proofErr w:type="spellStart"/>
      <w:r>
        <w:rPr>
          <w:i/>
          <w:sz w:val="28"/>
          <w:szCs w:val="28"/>
        </w:rPr>
        <w:t>моделі</w:t>
      </w:r>
      <w:proofErr w:type="spellEnd"/>
      <w:r>
        <w:rPr>
          <w:i/>
          <w:sz w:val="28"/>
          <w:szCs w:val="28"/>
        </w:rPr>
        <w:t>.</w:t>
      </w:r>
      <w:r>
        <w:rPr>
          <w:sz w:val="28"/>
          <w:szCs w:val="28"/>
        </w:rPr>
        <w:t xml:space="preserve"> </w:t>
      </w:r>
      <w:proofErr w:type="spellStart"/>
      <w:r>
        <w:rPr>
          <w:sz w:val="28"/>
          <w:szCs w:val="28"/>
        </w:rPr>
        <w:t>Үштік</w:t>
      </w:r>
      <w:proofErr w:type="spellEnd"/>
      <w:r>
        <w:rPr>
          <w:sz w:val="28"/>
          <w:szCs w:val="28"/>
        </w:rPr>
        <w:t xml:space="preserve"> Спираль </w:t>
      </w:r>
      <w:proofErr w:type="spellStart"/>
      <w:r>
        <w:rPr>
          <w:sz w:val="28"/>
          <w:szCs w:val="28"/>
        </w:rPr>
        <w:t>моделі-бұл</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қоғамдағы</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экономикалық</w:t>
      </w:r>
      <w:proofErr w:type="spellEnd"/>
      <w:r>
        <w:rPr>
          <w:sz w:val="28"/>
          <w:szCs w:val="28"/>
        </w:rPr>
        <w:t xml:space="preserve"> </w:t>
      </w:r>
      <w:proofErr w:type="spellStart"/>
      <w:r>
        <w:rPr>
          <w:sz w:val="28"/>
          <w:szCs w:val="28"/>
        </w:rPr>
        <w:t>дамуды</w:t>
      </w:r>
      <w:proofErr w:type="spellEnd"/>
      <w:r>
        <w:rPr>
          <w:sz w:val="28"/>
          <w:szCs w:val="28"/>
        </w:rPr>
        <w:t xml:space="preserve"> </w:t>
      </w:r>
      <w:proofErr w:type="spellStart"/>
      <w:r>
        <w:rPr>
          <w:sz w:val="28"/>
          <w:szCs w:val="28"/>
        </w:rPr>
        <w:t>ынталандырудағы</w:t>
      </w:r>
      <w:proofErr w:type="spellEnd"/>
      <w:r>
        <w:rPr>
          <w:sz w:val="28"/>
          <w:szCs w:val="28"/>
        </w:rPr>
        <w:t xml:space="preserve"> </w:t>
      </w:r>
      <w:proofErr w:type="spellStart"/>
      <w:r>
        <w:rPr>
          <w:sz w:val="28"/>
          <w:szCs w:val="28"/>
        </w:rPr>
        <w:t>үкімет</w:t>
      </w:r>
      <w:proofErr w:type="spellEnd"/>
      <w:r>
        <w:rPr>
          <w:sz w:val="28"/>
          <w:szCs w:val="28"/>
        </w:rPr>
        <w:t>, академия (</w:t>
      </w:r>
      <w:proofErr w:type="spellStart"/>
      <w:r>
        <w:rPr>
          <w:sz w:val="28"/>
          <w:szCs w:val="28"/>
        </w:rPr>
        <w:t>университеттер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өнеркәсіп</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әрекеттесуді</w:t>
      </w:r>
      <w:proofErr w:type="spellEnd"/>
      <w:r>
        <w:rPr>
          <w:sz w:val="28"/>
          <w:szCs w:val="28"/>
        </w:rPr>
        <w:t xml:space="preserve"> </w:t>
      </w:r>
      <w:proofErr w:type="spellStart"/>
      <w:r>
        <w:rPr>
          <w:sz w:val="28"/>
          <w:szCs w:val="28"/>
        </w:rPr>
        <w:t>сипаттайтын</w:t>
      </w:r>
      <w:proofErr w:type="spellEnd"/>
      <w:r>
        <w:rPr>
          <w:sz w:val="28"/>
          <w:szCs w:val="28"/>
        </w:rPr>
        <w:t xml:space="preserve"> </w:t>
      </w:r>
      <w:proofErr w:type="spellStart"/>
      <w:r>
        <w:rPr>
          <w:sz w:val="28"/>
          <w:szCs w:val="28"/>
        </w:rPr>
        <w:t>тұжырымдамалық</w:t>
      </w:r>
      <w:proofErr w:type="spellEnd"/>
      <w:r>
        <w:rPr>
          <w:sz w:val="28"/>
          <w:szCs w:val="28"/>
        </w:rPr>
        <w:t xml:space="preserve"> </w:t>
      </w:r>
      <w:proofErr w:type="spellStart"/>
      <w:r>
        <w:rPr>
          <w:sz w:val="28"/>
          <w:szCs w:val="28"/>
        </w:rPr>
        <w:t>негіз</w:t>
      </w:r>
      <w:proofErr w:type="spellEnd"/>
      <w:r>
        <w:rPr>
          <w:sz w:val="28"/>
          <w:szCs w:val="28"/>
        </w:rPr>
        <w:t xml:space="preserve">. Генри </w:t>
      </w:r>
      <w:proofErr w:type="spellStart"/>
      <w:r>
        <w:rPr>
          <w:sz w:val="28"/>
          <w:szCs w:val="28"/>
        </w:rPr>
        <w:t>Эцковиц</w:t>
      </w:r>
      <w:proofErr w:type="spellEnd"/>
      <w:r>
        <w:rPr>
          <w:sz w:val="28"/>
          <w:szCs w:val="28"/>
        </w:rPr>
        <w:t xml:space="preserve"> пен </w:t>
      </w:r>
      <w:proofErr w:type="spellStart"/>
      <w:r>
        <w:rPr>
          <w:sz w:val="28"/>
          <w:szCs w:val="28"/>
        </w:rPr>
        <w:t>Лоет</w:t>
      </w:r>
      <w:proofErr w:type="spellEnd"/>
      <w:r>
        <w:rPr>
          <w:sz w:val="28"/>
          <w:szCs w:val="28"/>
        </w:rPr>
        <w:t xml:space="preserve"> </w:t>
      </w:r>
      <w:proofErr w:type="spellStart"/>
      <w:r>
        <w:rPr>
          <w:sz w:val="28"/>
          <w:szCs w:val="28"/>
        </w:rPr>
        <w:t>Лейдесдорф</w:t>
      </w:r>
      <w:proofErr w:type="spellEnd"/>
      <w:r>
        <w:rPr>
          <w:sz w:val="28"/>
          <w:szCs w:val="28"/>
        </w:rPr>
        <w:t xml:space="preserve"> </w:t>
      </w:r>
      <w:proofErr w:type="spellStart"/>
      <w:r>
        <w:rPr>
          <w:sz w:val="28"/>
          <w:szCs w:val="28"/>
        </w:rPr>
        <w:t>әзірлеген</w:t>
      </w:r>
      <w:proofErr w:type="spellEnd"/>
      <w:r>
        <w:rPr>
          <w:sz w:val="28"/>
          <w:szCs w:val="28"/>
        </w:rPr>
        <w:t xml:space="preserve"> модель </w:t>
      </w:r>
      <w:proofErr w:type="spellStart"/>
      <w:r>
        <w:rPr>
          <w:sz w:val="28"/>
          <w:szCs w:val="28"/>
        </w:rPr>
        <w:t>инновациялар</w:t>
      </w:r>
      <w:proofErr w:type="spellEnd"/>
      <w:r>
        <w:rPr>
          <w:sz w:val="28"/>
          <w:szCs w:val="28"/>
        </w:rPr>
        <w:t xml:space="preserve"> мен </w:t>
      </w:r>
      <w:proofErr w:type="spellStart"/>
      <w:r>
        <w:rPr>
          <w:sz w:val="28"/>
          <w:szCs w:val="28"/>
        </w:rPr>
        <w:t>өсуге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синергетикалық</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үшін</w:t>
      </w:r>
      <w:proofErr w:type="spellEnd"/>
      <w:r>
        <w:rPr>
          <w:sz w:val="28"/>
          <w:szCs w:val="28"/>
        </w:rPr>
        <w:t xml:space="preserve"> осы </w:t>
      </w:r>
      <w:proofErr w:type="spellStart"/>
      <w:r>
        <w:rPr>
          <w:sz w:val="28"/>
          <w:szCs w:val="28"/>
        </w:rPr>
        <w:t>үш</w:t>
      </w:r>
      <w:proofErr w:type="spellEnd"/>
      <w:r>
        <w:rPr>
          <w:sz w:val="28"/>
          <w:szCs w:val="28"/>
        </w:rPr>
        <w:t xml:space="preserve"> </w:t>
      </w:r>
      <w:proofErr w:type="spellStart"/>
      <w:r>
        <w:rPr>
          <w:sz w:val="28"/>
          <w:szCs w:val="28"/>
        </w:rPr>
        <w:t>субъектінің</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байланысы</w:t>
      </w:r>
      <w:proofErr w:type="spellEnd"/>
      <w:r>
        <w:rPr>
          <w:sz w:val="28"/>
          <w:szCs w:val="28"/>
        </w:rPr>
        <w:t xml:space="preserve"> мен </w:t>
      </w:r>
      <w:proofErr w:type="spellStart"/>
      <w:r>
        <w:rPr>
          <w:sz w:val="28"/>
          <w:szCs w:val="28"/>
        </w:rPr>
        <w:lastRenderedPageBreak/>
        <w:t>ынтымақтастығына</w:t>
      </w:r>
      <w:proofErr w:type="spellEnd"/>
      <w:r>
        <w:rPr>
          <w:sz w:val="28"/>
          <w:szCs w:val="28"/>
        </w:rPr>
        <w:t xml:space="preserve"> баса </w:t>
      </w:r>
      <w:proofErr w:type="spellStart"/>
      <w:r>
        <w:rPr>
          <w:sz w:val="28"/>
          <w:szCs w:val="28"/>
        </w:rPr>
        <w:t>назар</w:t>
      </w:r>
      <w:proofErr w:type="spellEnd"/>
      <w:r>
        <w:rPr>
          <w:sz w:val="28"/>
          <w:szCs w:val="28"/>
        </w:rPr>
        <w:t xml:space="preserve"> </w:t>
      </w:r>
      <w:proofErr w:type="spellStart"/>
      <w:r>
        <w:rPr>
          <w:sz w:val="28"/>
          <w:szCs w:val="28"/>
        </w:rPr>
        <w:t>аударады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модельде</w:t>
      </w:r>
      <w:proofErr w:type="spellEnd"/>
      <w:r>
        <w:rPr>
          <w:sz w:val="28"/>
          <w:szCs w:val="28"/>
        </w:rPr>
        <w:t xml:space="preserve"> </w:t>
      </w:r>
      <w:proofErr w:type="spellStart"/>
      <w:r>
        <w:rPr>
          <w:sz w:val="28"/>
          <w:szCs w:val="28"/>
        </w:rPr>
        <w:t>үкімет</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қаржыландыруды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академия </w:t>
      </w:r>
      <w:proofErr w:type="spellStart"/>
      <w:r>
        <w:rPr>
          <w:sz w:val="28"/>
          <w:szCs w:val="28"/>
        </w:rPr>
        <w:t>ғылыми</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білім</w:t>
      </w:r>
      <w:proofErr w:type="spellEnd"/>
      <w:r>
        <w:rPr>
          <w:sz w:val="28"/>
          <w:szCs w:val="28"/>
        </w:rPr>
        <w:t xml:space="preserve"> беру </w:t>
      </w:r>
      <w:proofErr w:type="spellStart"/>
      <w:r>
        <w:rPr>
          <w:sz w:val="28"/>
          <w:szCs w:val="28"/>
        </w:rPr>
        <w:t>арқылы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қалыптастырады</w:t>
      </w:r>
      <w:proofErr w:type="spellEnd"/>
      <w:r>
        <w:rPr>
          <w:sz w:val="28"/>
          <w:szCs w:val="28"/>
        </w:rPr>
        <w:t xml:space="preserve">; ал </w:t>
      </w:r>
      <w:proofErr w:type="spellStart"/>
      <w:r>
        <w:rPr>
          <w:sz w:val="28"/>
          <w:szCs w:val="28"/>
        </w:rPr>
        <w:t>өнеркәсіп</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білімді</w:t>
      </w:r>
      <w:proofErr w:type="spellEnd"/>
      <w:r>
        <w:rPr>
          <w:sz w:val="28"/>
          <w:szCs w:val="28"/>
        </w:rPr>
        <w:t xml:space="preserve"> </w:t>
      </w:r>
      <w:proofErr w:type="spellStart"/>
      <w:r>
        <w:rPr>
          <w:sz w:val="28"/>
          <w:szCs w:val="28"/>
        </w:rPr>
        <w:t>өнімдерді</w:t>
      </w:r>
      <w:proofErr w:type="spellEnd"/>
      <w:r>
        <w:rPr>
          <w:sz w:val="28"/>
          <w:szCs w:val="28"/>
        </w:rPr>
        <w:t xml:space="preserve">, </w:t>
      </w:r>
      <w:proofErr w:type="spellStart"/>
      <w:r>
        <w:rPr>
          <w:sz w:val="28"/>
          <w:szCs w:val="28"/>
        </w:rPr>
        <w:t>қызметтерді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әзірлеуге</w:t>
      </w:r>
      <w:proofErr w:type="spellEnd"/>
      <w:r>
        <w:rPr>
          <w:sz w:val="28"/>
          <w:szCs w:val="28"/>
        </w:rPr>
        <w:t xml:space="preserve"> </w:t>
      </w:r>
      <w:proofErr w:type="spellStart"/>
      <w:r>
        <w:rPr>
          <w:sz w:val="28"/>
          <w:szCs w:val="28"/>
        </w:rPr>
        <w:t>қолданады</w:t>
      </w:r>
      <w:proofErr w:type="spellEnd"/>
      <w:r>
        <w:rPr>
          <w:sz w:val="28"/>
          <w:szCs w:val="28"/>
        </w:rPr>
        <w:t xml:space="preserve">. Осы </w:t>
      </w:r>
      <w:proofErr w:type="spellStart"/>
      <w:r>
        <w:rPr>
          <w:sz w:val="28"/>
          <w:szCs w:val="28"/>
        </w:rPr>
        <w:t>секторлар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іс-қимыл</w:t>
      </w:r>
      <w:proofErr w:type="spellEnd"/>
      <w:r>
        <w:rPr>
          <w:sz w:val="28"/>
          <w:szCs w:val="28"/>
        </w:rPr>
        <w:t xml:space="preserve"> мен </w:t>
      </w:r>
      <w:proofErr w:type="spellStart"/>
      <w:r>
        <w:rPr>
          <w:sz w:val="28"/>
          <w:szCs w:val="28"/>
        </w:rPr>
        <w:t>ынтымақтастық</w:t>
      </w:r>
      <w:proofErr w:type="spellEnd"/>
      <w:r>
        <w:rPr>
          <w:sz w:val="28"/>
          <w:szCs w:val="28"/>
        </w:rPr>
        <w:t xml:space="preserve"> </w:t>
      </w:r>
      <w:proofErr w:type="spellStart"/>
      <w:r>
        <w:rPr>
          <w:sz w:val="28"/>
          <w:szCs w:val="28"/>
        </w:rPr>
        <w:t>идеялар</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трансфертіне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кәсіпорындар</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әкеледі</w:t>
      </w:r>
      <w:proofErr w:type="spellEnd"/>
      <w:r>
        <w:rPr>
          <w:sz w:val="28"/>
          <w:szCs w:val="28"/>
        </w:rPr>
        <w:t xml:space="preserve">, </w:t>
      </w:r>
      <w:proofErr w:type="spellStart"/>
      <w:r>
        <w:rPr>
          <w:sz w:val="28"/>
          <w:szCs w:val="28"/>
        </w:rPr>
        <w:t>сайып</w:t>
      </w:r>
      <w:proofErr w:type="spellEnd"/>
      <w:r>
        <w:rPr>
          <w:sz w:val="28"/>
          <w:szCs w:val="28"/>
        </w:rPr>
        <w:t xml:space="preserve"> </w:t>
      </w:r>
      <w:proofErr w:type="spellStart"/>
      <w:r>
        <w:rPr>
          <w:sz w:val="28"/>
          <w:szCs w:val="28"/>
        </w:rPr>
        <w:t>келгенде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әлеуметтік</w:t>
      </w:r>
      <w:proofErr w:type="spellEnd"/>
      <w:r>
        <w:rPr>
          <w:sz w:val="28"/>
          <w:szCs w:val="28"/>
        </w:rPr>
        <w:t xml:space="preserve"> </w:t>
      </w:r>
      <w:proofErr w:type="spellStart"/>
      <w:r>
        <w:rPr>
          <w:sz w:val="28"/>
          <w:szCs w:val="28"/>
        </w:rPr>
        <w:t>прогресті</w:t>
      </w:r>
      <w:proofErr w:type="spellEnd"/>
      <w:r>
        <w:rPr>
          <w:sz w:val="28"/>
          <w:szCs w:val="28"/>
        </w:rPr>
        <w:t xml:space="preserve"> </w:t>
      </w:r>
      <w:proofErr w:type="spellStart"/>
      <w:r>
        <w:rPr>
          <w:sz w:val="28"/>
          <w:szCs w:val="28"/>
        </w:rPr>
        <w:t>ынталандырады</w:t>
      </w:r>
      <w:proofErr w:type="spellEnd"/>
      <w:r>
        <w:rPr>
          <w:sz w:val="28"/>
          <w:szCs w:val="28"/>
        </w:rPr>
        <w:t>.</w:t>
      </w:r>
    </w:p>
    <w:p w14:paraId="611BC1B5" w14:textId="77777777" w:rsidR="00C9742A" w:rsidRDefault="00C9742A" w:rsidP="00341FD0">
      <w:pPr>
        <w:pBdr>
          <w:top w:val="nil"/>
          <w:left w:val="nil"/>
          <w:bottom w:val="nil"/>
          <w:right w:val="nil"/>
          <w:between w:val="nil"/>
        </w:pBdr>
        <w:ind w:firstLine="709"/>
        <w:jc w:val="both"/>
        <w:rPr>
          <w:sz w:val="28"/>
          <w:szCs w:val="28"/>
        </w:rPr>
      </w:pPr>
      <w:r>
        <w:rPr>
          <w:sz w:val="28"/>
          <w:szCs w:val="28"/>
        </w:rPr>
        <w:t xml:space="preserve">Осы </w:t>
      </w:r>
      <w:proofErr w:type="spellStart"/>
      <w:r>
        <w:rPr>
          <w:sz w:val="28"/>
          <w:szCs w:val="28"/>
        </w:rPr>
        <w:t>әдістерді</w:t>
      </w:r>
      <w:proofErr w:type="spellEnd"/>
      <w:r>
        <w:rPr>
          <w:sz w:val="28"/>
          <w:szCs w:val="28"/>
        </w:rPr>
        <w:t xml:space="preserve"> </w:t>
      </w:r>
      <w:proofErr w:type="spellStart"/>
      <w:r>
        <w:rPr>
          <w:sz w:val="28"/>
          <w:szCs w:val="28"/>
        </w:rPr>
        <w:t>біріктіре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талдауды</w:t>
      </w:r>
      <w:proofErr w:type="spellEnd"/>
      <w:r>
        <w:rPr>
          <w:sz w:val="28"/>
          <w:szCs w:val="28"/>
        </w:rPr>
        <w:t xml:space="preserve"> бай, </w:t>
      </w:r>
      <w:proofErr w:type="spellStart"/>
      <w:r>
        <w:rPr>
          <w:sz w:val="28"/>
          <w:szCs w:val="28"/>
        </w:rPr>
        <w:t>сапалы</w:t>
      </w:r>
      <w:proofErr w:type="spellEnd"/>
      <w:r>
        <w:rPr>
          <w:sz w:val="28"/>
          <w:szCs w:val="28"/>
        </w:rPr>
        <w:t xml:space="preserve"> </w:t>
      </w:r>
      <w:proofErr w:type="spellStart"/>
      <w:r>
        <w:rPr>
          <w:sz w:val="28"/>
          <w:szCs w:val="28"/>
        </w:rPr>
        <w:t>ақпаратпен</w:t>
      </w:r>
      <w:proofErr w:type="spellEnd"/>
      <w:r>
        <w:rPr>
          <w:sz w:val="28"/>
          <w:szCs w:val="28"/>
        </w:rPr>
        <w:t xml:space="preserve"> </w:t>
      </w:r>
      <w:proofErr w:type="spellStart"/>
      <w:r>
        <w:rPr>
          <w:sz w:val="28"/>
          <w:szCs w:val="28"/>
        </w:rPr>
        <w:t>біріктіру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тақырыпты</w:t>
      </w:r>
      <w:proofErr w:type="spellEnd"/>
      <w:r>
        <w:rPr>
          <w:sz w:val="28"/>
          <w:szCs w:val="28"/>
        </w:rPr>
        <w:t xml:space="preserve"> </w:t>
      </w:r>
      <w:proofErr w:type="spellStart"/>
      <w:r>
        <w:rPr>
          <w:sz w:val="28"/>
          <w:szCs w:val="28"/>
        </w:rPr>
        <w:t>жан-жақты</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Ресми</w:t>
      </w:r>
      <w:proofErr w:type="spellEnd"/>
      <w:r>
        <w:rPr>
          <w:sz w:val="28"/>
          <w:szCs w:val="28"/>
        </w:rPr>
        <w:t xml:space="preserve"> </w:t>
      </w:r>
      <w:proofErr w:type="spellStart"/>
      <w:r>
        <w:rPr>
          <w:sz w:val="28"/>
          <w:szCs w:val="28"/>
        </w:rPr>
        <w:t>статистиканы</w:t>
      </w:r>
      <w:proofErr w:type="spellEnd"/>
      <w:r>
        <w:rPr>
          <w:sz w:val="28"/>
          <w:szCs w:val="28"/>
        </w:rPr>
        <w:t xml:space="preserve">, </w:t>
      </w:r>
      <w:proofErr w:type="spellStart"/>
      <w:r>
        <w:rPr>
          <w:sz w:val="28"/>
          <w:szCs w:val="28"/>
        </w:rPr>
        <w:t>регрессиялық</w:t>
      </w:r>
      <w:proofErr w:type="spellEnd"/>
      <w:r>
        <w:rPr>
          <w:sz w:val="28"/>
          <w:szCs w:val="28"/>
        </w:rPr>
        <w:t xml:space="preserve"> </w:t>
      </w:r>
      <w:proofErr w:type="spellStart"/>
      <w:r>
        <w:rPr>
          <w:sz w:val="28"/>
          <w:szCs w:val="28"/>
        </w:rPr>
        <w:t>әдістер</w:t>
      </w:r>
      <w:proofErr w:type="spellEnd"/>
      <w:r>
        <w:rPr>
          <w:sz w:val="28"/>
          <w:szCs w:val="28"/>
        </w:rPr>
        <w:t xml:space="preserve"> мен </w:t>
      </w:r>
      <w:proofErr w:type="spellStart"/>
      <w:r>
        <w:rPr>
          <w:sz w:val="28"/>
          <w:szCs w:val="28"/>
        </w:rPr>
        <w:t>стратегиялық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құралдарын</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зерттеудің</w:t>
      </w:r>
      <w:proofErr w:type="spellEnd"/>
      <w:r>
        <w:rPr>
          <w:sz w:val="28"/>
          <w:szCs w:val="28"/>
        </w:rPr>
        <w:t xml:space="preserve"> </w:t>
      </w:r>
      <w:proofErr w:type="spellStart"/>
      <w:r>
        <w:rPr>
          <w:sz w:val="28"/>
          <w:szCs w:val="28"/>
        </w:rPr>
        <w:t>сенімділігі</w:t>
      </w:r>
      <w:proofErr w:type="spellEnd"/>
      <w:r>
        <w:rPr>
          <w:sz w:val="28"/>
          <w:szCs w:val="28"/>
        </w:rPr>
        <w:t xml:space="preserve"> мен </w:t>
      </w:r>
      <w:proofErr w:type="spellStart"/>
      <w:r>
        <w:rPr>
          <w:sz w:val="28"/>
          <w:szCs w:val="28"/>
        </w:rPr>
        <w:t>негізділігін</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арттырады</w:t>
      </w:r>
      <w:proofErr w:type="spellEnd"/>
      <w:r>
        <w:rPr>
          <w:sz w:val="28"/>
          <w:szCs w:val="28"/>
        </w:rPr>
        <w:t>.</w:t>
      </w:r>
    </w:p>
    <w:p w14:paraId="01F5499B" w14:textId="5EDA6F33"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Ресми</w:t>
      </w:r>
      <w:proofErr w:type="spellEnd"/>
      <w:r>
        <w:rPr>
          <w:sz w:val="28"/>
          <w:szCs w:val="28"/>
        </w:rPr>
        <w:t xml:space="preserve"> статистика </w:t>
      </w:r>
      <w:proofErr w:type="spellStart"/>
      <w:r>
        <w:rPr>
          <w:sz w:val="28"/>
          <w:szCs w:val="28"/>
        </w:rPr>
        <w:t>саясатты</w:t>
      </w:r>
      <w:proofErr w:type="spellEnd"/>
      <w:r>
        <w:rPr>
          <w:sz w:val="28"/>
          <w:szCs w:val="28"/>
        </w:rPr>
        <w:t xml:space="preserve"> </w:t>
      </w:r>
      <w:proofErr w:type="spellStart"/>
      <w:r>
        <w:rPr>
          <w:sz w:val="28"/>
          <w:szCs w:val="28"/>
        </w:rPr>
        <w:t>жоспарлау</w:t>
      </w:r>
      <w:proofErr w:type="spellEnd"/>
      <w:r>
        <w:rPr>
          <w:sz w:val="28"/>
          <w:szCs w:val="28"/>
        </w:rPr>
        <w:t xml:space="preserve"> мен </w:t>
      </w:r>
      <w:proofErr w:type="spellStart"/>
      <w:r>
        <w:rPr>
          <w:sz w:val="28"/>
          <w:szCs w:val="28"/>
        </w:rPr>
        <w:t>дамытудың</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құралы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шешімдерді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араласуларды</w:t>
      </w:r>
      <w:proofErr w:type="spellEnd"/>
      <w:r>
        <w:rPr>
          <w:sz w:val="28"/>
          <w:szCs w:val="28"/>
        </w:rPr>
        <w:t xml:space="preserve"> </w:t>
      </w:r>
      <w:proofErr w:type="spellStart"/>
      <w:r>
        <w:rPr>
          <w:sz w:val="28"/>
          <w:szCs w:val="28"/>
        </w:rPr>
        <w:t>әзірлеуге</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Ресми</w:t>
      </w:r>
      <w:proofErr w:type="spellEnd"/>
      <w:r>
        <w:rPr>
          <w:sz w:val="28"/>
          <w:szCs w:val="28"/>
        </w:rPr>
        <w:t xml:space="preserve"> статистика </w:t>
      </w:r>
      <w:proofErr w:type="spellStart"/>
      <w:r>
        <w:rPr>
          <w:sz w:val="28"/>
          <w:szCs w:val="28"/>
        </w:rPr>
        <w:t>елдегі</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әлеуметтік</w:t>
      </w:r>
      <w:proofErr w:type="spellEnd"/>
      <w:r>
        <w:rPr>
          <w:sz w:val="28"/>
          <w:szCs w:val="28"/>
        </w:rPr>
        <w:t xml:space="preserve">, </w:t>
      </w:r>
      <w:proofErr w:type="spellStart"/>
      <w:r>
        <w:rPr>
          <w:sz w:val="28"/>
          <w:szCs w:val="28"/>
        </w:rPr>
        <w:t>демографиялық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экологиялық</w:t>
      </w:r>
      <w:proofErr w:type="spellEnd"/>
      <w:r>
        <w:rPr>
          <w:sz w:val="28"/>
          <w:szCs w:val="28"/>
        </w:rPr>
        <w:t xml:space="preserve"> </w:t>
      </w:r>
      <w:proofErr w:type="spellStart"/>
      <w:r>
        <w:rPr>
          <w:sz w:val="28"/>
          <w:szCs w:val="28"/>
        </w:rPr>
        <w:t>жағдайлар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түсінік</w:t>
      </w:r>
      <w:proofErr w:type="spellEnd"/>
      <w:r>
        <w:rPr>
          <w:sz w:val="28"/>
          <w:szCs w:val="28"/>
        </w:rPr>
        <w:t xml:space="preserve"> </w:t>
      </w:r>
      <w:proofErr w:type="spellStart"/>
      <w:r>
        <w:rPr>
          <w:sz w:val="28"/>
          <w:szCs w:val="28"/>
        </w:rPr>
        <w:t>береді</w:t>
      </w:r>
      <w:proofErr w:type="spellEnd"/>
      <w:r>
        <w:rPr>
          <w:sz w:val="28"/>
          <w:szCs w:val="28"/>
        </w:rPr>
        <w:t xml:space="preserve"> [</w:t>
      </w:r>
      <w:r w:rsidR="002F32E6">
        <w:rPr>
          <w:sz w:val="28"/>
          <w:szCs w:val="28"/>
          <w:lang w:val="kk-KZ"/>
        </w:rPr>
        <w:t>59</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жағдайда</w:t>
      </w:r>
      <w:proofErr w:type="spellEnd"/>
      <w:r>
        <w:rPr>
          <w:sz w:val="28"/>
          <w:szCs w:val="28"/>
        </w:rPr>
        <w:t xml:space="preserve"> </w:t>
      </w:r>
      <w:proofErr w:type="spellStart"/>
      <w:r>
        <w:rPr>
          <w:sz w:val="28"/>
          <w:szCs w:val="28"/>
        </w:rPr>
        <w:t>бізді</w:t>
      </w:r>
      <w:proofErr w:type="spellEnd"/>
      <w:r>
        <w:rPr>
          <w:sz w:val="28"/>
          <w:szCs w:val="28"/>
        </w:rPr>
        <w:t xml:space="preserve"> АКТ </w:t>
      </w:r>
      <w:proofErr w:type="spellStart"/>
      <w:r>
        <w:rPr>
          <w:sz w:val="28"/>
          <w:szCs w:val="28"/>
        </w:rPr>
        <w:t>саласындағы</w:t>
      </w:r>
      <w:proofErr w:type="spellEnd"/>
      <w:r>
        <w:rPr>
          <w:sz w:val="28"/>
          <w:szCs w:val="28"/>
        </w:rPr>
        <w:t xml:space="preserve"> статистика </w:t>
      </w:r>
      <w:proofErr w:type="spellStart"/>
      <w:r>
        <w:rPr>
          <w:sz w:val="28"/>
          <w:szCs w:val="28"/>
        </w:rPr>
        <w:t>ерекше</w:t>
      </w:r>
      <w:proofErr w:type="spellEnd"/>
      <w:r>
        <w:rPr>
          <w:sz w:val="28"/>
          <w:szCs w:val="28"/>
        </w:rPr>
        <w:t xml:space="preserve"> </w:t>
      </w:r>
      <w:proofErr w:type="spellStart"/>
      <w:r>
        <w:rPr>
          <w:sz w:val="28"/>
          <w:szCs w:val="28"/>
        </w:rPr>
        <w:t>қызықтырады</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Қазақстандағы</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прогрестің</w:t>
      </w:r>
      <w:proofErr w:type="spellEnd"/>
      <w:r>
        <w:rPr>
          <w:sz w:val="28"/>
          <w:szCs w:val="28"/>
        </w:rPr>
        <w:t xml:space="preserve">, </w:t>
      </w:r>
      <w:proofErr w:type="spellStart"/>
      <w:r>
        <w:rPr>
          <w:sz w:val="28"/>
          <w:szCs w:val="28"/>
        </w:rPr>
        <w:t>пайдаланудың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қосылулардың</w:t>
      </w:r>
      <w:proofErr w:type="spellEnd"/>
      <w:r>
        <w:rPr>
          <w:sz w:val="28"/>
          <w:szCs w:val="28"/>
        </w:rPr>
        <w:t xml:space="preserve"> </w:t>
      </w:r>
      <w:proofErr w:type="spellStart"/>
      <w:r>
        <w:rPr>
          <w:sz w:val="28"/>
          <w:szCs w:val="28"/>
        </w:rPr>
        <w:t>жай-күйіне</w:t>
      </w:r>
      <w:proofErr w:type="spellEnd"/>
      <w:r>
        <w:rPr>
          <w:sz w:val="28"/>
          <w:szCs w:val="28"/>
        </w:rPr>
        <w:t xml:space="preserve"> </w:t>
      </w:r>
      <w:proofErr w:type="spellStart"/>
      <w:r>
        <w:rPr>
          <w:sz w:val="28"/>
          <w:szCs w:val="28"/>
        </w:rPr>
        <w:t>жарық</w:t>
      </w:r>
      <w:proofErr w:type="spellEnd"/>
      <w:r>
        <w:rPr>
          <w:sz w:val="28"/>
          <w:szCs w:val="28"/>
        </w:rPr>
        <w:t xml:space="preserve"> </w:t>
      </w:r>
      <w:proofErr w:type="spellStart"/>
      <w:r>
        <w:rPr>
          <w:sz w:val="28"/>
          <w:szCs w:val="28"/>
        </w:rPr>
        <w:t>түсіреді</w:t>
      </w:r>
      <w:proofErr w:type="spellEnd"/>
      <w:r>
        <w:rPr>
          <w:sz w:val="28"/>
          <w:szCs w:val="28"/>
        </w:rPr>
        <w:t xml:space="preserve">. АКТ </w:t>
      </w:r>
      <w:proofErr w:type="spellStart"/>
      <w:r>
        <w:rPr>
          <w:sz w:val="28"/>
          <w:szCs w:val="28"/>
        </w:rPr>
        <w:t>статистикасы</w:t>
      </w:r>
      <w:proofErr w:type="spellEnd"/>
      <w:r>
        <w:rPr>
          <w:sz w:val="28"/>
          <w:szCs w:val="28"/>
        </w:rPr>
        <w:t xml:space="preserve"> </w:t>
      </w:r>
      <w:proofErr w:type="spellStart"/>
      <w:r>
        <w:rPr>
          <w:sz w:val="28"/>
          <w:szCs w:val="28"/>
        </w:rPr>
        <w:t>елдегі</w:t>
      </w:r>
      <w:proofErr w:type="spellEnd"/>
      <w:r>
        <w:rPr>
          <w:sz w:val="28"/>
          <w:szCs w:val="28"/>
        </w:rPr>
        <w:t xml:space="preserve"> АКТ </w:t>
      </w:r>
      <w:proofErr w:type="spellStart"/>
      <w:r>
        <w:rPr>
          <w:sz w:val="28"/>
          <w:szCs w:val="28"/>
        </w:rPr>
        <w:t>енгізу</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деңгейін</w:t>
      </w:r>
      <w:proofErr w:type="spellEnd"/>
      <w:r>
        <w:rPr>
          <w:sz w:val="28"/>
          <w:szCs w:val="28"/>
        </w:rPr>
        <w:t xml:space="preserve"> </w:t>
      </w:r>
      <w:proofErr w:type="spellStart"/>
      <w:r>
        <w:rPr>
          <w:sz w:val="28"/>
          <w:szCs w:val="28"/>
        </w:rPr>
        <w:t>түсінуде</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Бұл</w:t>
      </w:r>
      <w:proofErr w:type="spellEnd"/>
      <w:r>
        <w:rPr>
          <w:sz w:val="28"/>
          <w:szCs w:val="28"/>
        </w:rPr>
        <w:t xml:space="preserve"> статистика </w:t>
      </w:r>
      <w:proofErr w:type="spellStart"/>
      <w:r>
        <w:rPr>
          <w:sz w:val="28"/>
          <w:szCs w:val="28"/>
        </w:rPr>
        <w:t>цифрлық</w:t>
      </w:r>
      <w:proofErr w:type="spellEnd"/>
      <w:r>
        <w:rPr>
          <w:sz w:val="28"/>
          <w:szCs w:val="28"/>
        </w:rPr>
        <w:t xml:space="preserve"> </w:t>
      </w:r>
      <w:proofErr w:type="spellStart"/>
      <w:r>
        <w:rPr>
          <w:sz w:val="28"/>
          <w:szCs w:val="28"/>
        </w:rPr>
        <w:t>дамуға</w:t>
      </w:r>
      <w:proofErr w:type="spellEnd"/>
      <w:r>
        <w:rPr>
          <w:sz w:val="28"/>
          <w:szCs w:val="28"/>
        </w:rPr>
        <w:t xml:space="preserve">, </w:t>
      </w:r>
      <w:proofErr w:type="spellStart"/>
      <w:r>
        <w:rPr>
          <w:sz w:val="28"/>
          <w:szCs w:val="28"/>
        </w:rPr>
        <w:t>қосылуға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экономика </w:t>
      </w:r>
      <w:proofErr w:type="spellStart"/>
      <w:r>
        <w:rPr>
          <w:sz w:val="28"/>
          <w:szCs w:val="28"/>
        </w:rPr>
        <w:t>стратегияларына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негіздеу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қолданылады</w:t>
      </w:r>
      <w:proofErr w:type="spellEnd"/>
      <w:r>
        <w:rPr>
          <w:sz w:val="28"/>
          <w:szCs w:val="28"/>
        </w:rPr>
        <w:t xml:space="preserve"> [</w:t>
      </w:r>
      <w:r w:rsidR="008472D2">
        <w:rPr>
          <w:sz w:val="28"/>
          <w:szCs w:val="28"/>
          <w:lang w:val="kk-KZ"/>
        </w:rPr>
        <w:t>60</w:t>
      </w:r>
      <w:r>
        <w:rPr>
          <w:sz w:val="28"/>
          <w:szCs w:val="28"/>
        </w:rPr>
        <w:t xml:space="preserve">]. АКТ </w:t>
      </w:r>
      <w:proofErr w:type="spellStart"/>
      <w:r>
        <w:rPr>
          <w:sz w:val="28"/>
          <w:szCs w:val="28"/>
        </w:rPr>
        <w:t>көрсеткіштерінің</w:t>
      </w:r>
      <w:proofErr w:type="spellEnd"/>
      <w:r>
        <w:rPr>
          <w:sz w:val="28"/>
          <w:szCs w:val="28"/>
        </w:rPr>
        <w:t xml:space="preserve"> </w:t>
      </w:r>
      <w:proofErr w:type="spellStart"/>
      <w:r>
        <w:rPr>
          <w:sz w:val="28"/>
          <w:szCs w:val="28"/>
        </w:rPr>
        <w:t>ауқымы</w:t>
      </w:r>
      <w:proofErr w:type="spellEnd"/>
      <w:r>
        <w:rPr>
          <w:sz w:val="28"/>
          <w:szCs w:val="28"/>
        </w:rPr>
        <w:t xml:space="preserve"> </w:t>
      </w:r>
      <w:proofErr w:type="spellStart"/>
      <w:r>
        <w:rPr>
          <w:sz w:val="28"/>
          <w:szCs w:val="28"/>
        </w:rPr>
        <w:t>Интернеттің</w:t>
      </w:r>
      <w:proofErr w:type="spellEnd"/>
      <w:r>
        <w:rPr>
          <w:sz w:val="28"/>
          <w:szCs w:val="28"/>
        </w:rPr>
        <w:t xml:space="preserve"> </w:t>
      </w:r>
      <w:proofErr w:type="spellStart"/>
      <w:r>
        <w:rPr>
          <w:sz w:val="28"/>
          <w:szCs w:val="28"/>
        </w:rPr>
        <w:t>енуі</w:t>
      </w:r>
      <w:proofErr w:type="spellEnd"/>
      <w:r>
        <w:rPr>
          <w:sz w:val="28"/>
          <w:szCs w:val="28"/>
        </w:rPr>
        <w:t xml:space="preserve">, </w:t>
      </w:r>
      <w:proofErr w:type="spellStart"/>
      <w:r>
        <w:rPr>
          <w:sz w:val="28"/>
          <w:szCs w:val="28"/>
        </w:rPr>
        <w:t>ұялы</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тарифтері</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жолақты</w:t>
      </w:r>
      <w:proofErr w:type="spellEnd"/>
      <w:r>
        <w:rPr>
          <w:sz w:val="28"/>
          <w:szCs w:val="28"/>
        </w:rPr>
        <w:t xml:space="preserve"> </w:t>
      </w:r>
      <w:proofErr w:type="spellStart"/>
      <w:r>
        <w:rPr>
          <w:sz w:val="28"/>
          <w:szCs w:val="28"/>
        </w:rPr>
        <w:t>Инфрақұрылым</w:t>
      </w:r>
      <w:proofErr w:type="spellEnd"/>
      <w:r>
        <w:rPr>
          <w:sz w:val="28"/>
          <w:szCs w:val="28"/>
        </w:rPr>
        <w:t xml:space="preserve">, АКТ </w:t>
      </w:r>
      <w:proofErr w:type="spellStart"/>
      <w:r>
        <w:rPr>
          <w:sz w:val="28"/>
          <w:szCs w:val="28"/>
        </w:rPr>
        <w:t>дағдылары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тұлғалар</w:t>
      </w:r>
      <w:proofErr w:type="spellEnd"/>
      <w:r>
        <w:rPr>
          <w:sz w:val="28"/>
          <w:szCs w:val="28"/>
        </w:rPr>
        <w:t xml:space="preserve"> мен </w:t>
      </w:r>
      <w:proofErr w:type="spellStart"/>
      <w:r>
        <w:rPr>
          <w:sz w:val="28"/>
          <w:szCs w:val="28"/>
        </w:rPr>
        <w:t>кәсіпорындардың</w:t>
      </w:r>
      <w:proofErr w:type="spellEnd"/>
      <w:r>
        <w:rPr>
          <w:sz w:val="28"/>
          <w:szCs w:val="28"/>
        </w:rPr>
        <w:t xml:space="preserve"> </w:t>
      </w:r>
      <w:proofErr w:type="spellStart"/>
      <w:r>
        <w:rPr>
          <w:sz w:val="28"/>
          <w:szCs w:val="28"/>
        </w:rPr>
        <w:t>пайдалануы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опцияларды</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w:t>
      </w:r>
    </w:p>
    <w:p w14:paraId="3A156D64" w14:textId="66144FD0"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Деректерді</w:t>
      </w:r>
      <w:proofErr w:type="spellEnd"/>
      <w:r>
        <w:rPr>
          <w:sz w:val="28"/>
          <w:szCs w:val="28"/>
        </w:rPr>
        <w:t xml:space="preserve"> </w:t>
      </w:r>
      <w:proofErr w:type="spellStart"/>
      <w:r>
        <w:rPr>
          <w:sz w:val="28"/>
          <w:szCs w:val="28"/>
        </w:rPr>
        <w:t>жинау</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жинауды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жағдайда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реформалар</w:t>
      </w:r>
      <w:proofErr w:type="spellEnd"/>
      <w:r>
        <w:rPr>
          <w:sz w:val="28"/>
          <w:szCs w:val="28"/>
        </w:rPr>
        <w:t xml:space="preserve"> </w:t>
      </w:r>
      <w:proofErr w:type="spellStart"/>
      <w:r>
        <w:rPr>
          <w:sz w:val="28"/>
          <w:szCs w:val="28"/>
        </w:rPr>
        <w:t>жөніндегі</w:t>
      </w:r>
      <w:proofErr w:type="spellEnd"/>
      <w:r>
        <w:rPr>
          <w:sz w:val="28"/>
          <w:szCs w:val="28"/>
        </w:rPr>
        <w:t xml:space="preserve"> </w:t>
      </w:r>
      <w:proofErr w:type="spellStart"/>
      <w:r>
        <w:rPr>
          <w:sz w:val="28"/>
          <w:szCs w:val="28"/>
        </w:rPr>
        <w:t>Агенттіктің</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бюросы</w:t>
      </w:r>
      <w:proofErr w:type="spellEnd"/>
      <w:r>
        <w:rPr>
          <w:sz w:val="28"/>
          <w:szCs w:val="28"/>
        </w:rPr>
        <w:t xml:space="preserve"> - </w:t>
      </w:r>
      <w:proofErr w:type="spellStart"/>
      <w:r>
        <w:rPr>
          <w:sz w:val="28"/>
          <w:szCs w:val="28"/>
        </w:rPr>
        <w:t>ресми</w:t>
      </w:r>
      <w:proofErr w:type="spellEnd"/>
      <w:r>
        <w:rPr>
          <w:sz w:val="28"/>
          <w:szCs w:val="28"/>
        </w:rPr>
        <w:t xml:space="preserve"> </w:t>
      </w:r>
      <w:proofErr w:type="spellStart"/>
      <w:r>
        <w:rPr>
          <w:sz w:val="28"/>
          <w:szCs w:val="28"/>
        </w:rPr>
        <w:t>қазақстандық</w:t>
      </w:r>
      <w:proofErr w:type="spellEnd"/>
      <w:r>
        <w:rPr>
          <w:sz w:val="28"/>
          <w:szCs w:val="28"/>
        </w:rPr>
        <w:t xml:space="preserve"> </w:t>
      </w:r>
      <w:proofErr w:type="spellStart"/>
      <w:r>
        <w:rPr>
          <w:sz w:val="28"/>
          <w:szCs w:val="28"/>
        </w:rPr>
        <w:t>дереккөзден</w:t>
      </w:r>
      <w:proofErr w:type="spellEnd"/>
      <w:r>
        <w:rPr>
          <w:sz w:val="28"/>
          <w:szCs w:val="28"/>
        </w:rPr>
        <w:t xml:space="preserve"> АКТ </w:t>
      </w:r>
      <w:proofErr w:type="spellStart"/>
      <w:r>
        <w:rPr>
          <w:sz w:val="28"/>
          <w:szCs w:val="28"/>
        </w:rPr>
        <w:t>статистикасын</w:t>
      </w:r>
      <w:proofErr w:type="spellEnd"/>
      <w:r>
        <w:rPr>
          <w:sz w:val="28"/>
          <w:szCs w:val="28"/>
        </w:rPr>
        <w:t xml:space="preserve"> </w:t>
      </w:r>
      <w:proofErr w:type="spellStart"/>
      <w:r>
        <w:rPr>
          <w:sz w:val="28"/>
          <w:szCs w:val="28"/>
        </w:rPr>
        <w:t>алуды</w:t>
      </w:r>
      <w:proofErr w:type="spellEnd"/>
      <w:r>
        <w:rPr>
          <w:sz w:val="28"/>
          <w:szCs w:val="28"/>
        </w:rPr>
        <w:t xml:space="preserve"> </w:t>
      </w:r>
      <w:proofErr w:type="spellStart"/>
      <w:r>
        <w:rPr>
          <w:sz w:val="28"/>
          <w:szCs w:val="28"/>
        </w:rPr>
        <w:t>білдіреді</w:t>
      </w:r>
      <w:proofErr w:type="spellEnd"/>
      <w:r>
        <w:rPr>
          <w:sz w:val="28"/>
          <w:szCs w:val="28"/>
        </w:rPr>
        <w:t xml:space="preserve">. Веб-сайт </w:t>
      </w:r>
      <w:proofErr w:type="spellStart"/>
      <w:r>
        <w:rPr>
          <w:sz w:val="28"/>
          <w:szCs w:val="28"/>
        </w:rPr>
        <w:t>әр</w:t>
      </w:r>
      <w:proofErr w:type="spellEnd"/>
      <w:r>
        <w:rPr>
          <w:sz w:val="28"/>
          <w:szCs w:val="28"/>
        </w:rPr>
        <w:t xml:space="preserve"> </w:t>
      </w:r>
      <w:proofErr w:type="spellStart"/>
      <w:r>
        <w:rPr>
          <w:sz w:val="28"/>
          <w:szCs w:val="28"/>
        </w:rPr>
        <w:t>түрлі</w:t>
      </w:r>
      <w:proofErr w:type="spellEnd"/>
      <w:r>
        <w:rPr>
          <w:sz w:val="28"/>
          <w:szCs w:val="28"/>
        </w:rPr>
        <w:t xml:space="preserve"> </w:t>
      </w:r>
      <w:proofErr w:type="spellStart"/>
      <w:r>
        <w:rPr>
          <w:sz w:val="28"/>
          <w:szCs w:val="28"/>
        </w:rPr>
        <w:t>форматтағы</w:t>
      </w:r>
      <w:proofErr w:type="spellEnd"/>
      <w:r>
        <w:rPr>
          <w:sz w:val="28"/>
          <w:szCs w:val="28"/>
        </w:rPr>
        <w:t xml:space="preserve"> </w:t>
      </w:r>
      <w:proofErr w:type="spellStart"/>
      <w:r>
        <w:rPr>
          <w:sz w:val="28"/>
          <w:szCs w:val="28"/>
        </w:rPr>
        <w:t>мәліметтер</w:t>
      </w:r>
      <w:proofErr w:type="spellEnd"/>
      <w:r>
        <w:rPr>
          <w:sz w:val="28"/>
          <w:szCs w:val="28"/>
        </w:rPr>
        <w:t xml:space="preserve"> </w:t>
      </w:r>
      <w:proofErr w:type="spellStart"/>
      <w:r>
        <w:rPr>
          <w:sz w:val="28"/>
          <w:szCs w:val="28"/>
        </w:rPr>
        <w:t>жиынтығын</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қарай</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жүктеуге</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жинау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кез-келген</w:t>
      </w:r>
      <w:proofErr w:type="spellEnd"/>
      <w:r>
        <w:rPr>
          <w:sz w:val="28"/>
          <w:szCs w:val="28"/>
        </w:rPr>
        <w:t xml:space="preserve"> </w:t>
      </w:r>
      <w:proofErr w:type="spellStart"/>
      <w:r>
        <w:rPr>
          <w:sz w:val="28"/>
          <w:szCs w:val="28"/>
        </w:rPr>
        <w:t>растайтын</w:t>
      </w:r>
      <w:proofErr w:type="spellEnd"/>
      <w:r>
        <w:rPr>
          <w:sz w:val="28"/>
          <w:szCs w:val="28"/>
        </w:rPr>
        <w:t xml:space="preserve"> </w:t>
      </w:r>
      <w:proofErr w:type="spellStart"/>
      <w:r>
        <w:rPr>
          <w:sz w:val="28"/>
          <w:szCs w:val="28"/>
        </w:rPr>
        <w:t>құжаттарға</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метадеректерге</w:t>
      </w:r>
      <w:proofErr w:type="spellEnd"/>
      <w:r>
        <w:rPr>
          <w:sz w:val="28"/>
          <w:szCs w:val="28"/>
        </w:rPr>
        <w:t xml:space="preserve"> </w:t>
      </w:r>
      <w:proofErr w:type="spellStart"/>
      <w:r>
        <w:rPr>
          <w:sz w:val="28"/>
          <w:szCs w:val="28"/>
        </w:rPr>
        <w:t>назар</w:t>
      </w:r>
      <w:proofErr w:type="spellEnd"/>
      <w:r>
        <w:rPr>
          <w:sz w:val="28"/>
          <w:szCs w:val="28"/>
        </w:rPr>
        <w:t xml:space="preserve"> </w:t>
      </w:r>
      <w:proofErr w:type="spellStart"/>
      <w:r>
        <w:rPr>
          <w:sz w:val="28"/>
          <w:szCs w:val="28"/>
        </w:rPr>
        <w:t>аудару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деректердің</w:t>
      </w:r>
      <w:proofErr w:type="spellEnd"/>
      <w:r>
        <w:rPr>
          <w:sz w:val="28"/>
          <w:szCs w:val="28"/>
        </w:rPr>
        <w:t xml:space="preserve"> </w:t>
      </w:r>
      <w:proofErr w:type="spellStart"/>
      <w:r>
        <w:rPr>
          <w:sz w:val="28"/>
          <w:szCs w:val="28"/>
        </w:rPr>
        <w:t>қалай</w:t>
      </w:r>
      <w:proofErr w:type="spellEnd"/>
      <w:r>
        <w:rPr>
          <w:sz w:val="28"/>
          <w:szCs w:val="28"/>
        </w:rPr>
        <w:t xml:space="preserve"> </w:t>
      </w:r>
      <w:proofErr w:type="spellStart"/>
      <w:r>
        <w:rPr>
          <w:sz w:val="28"/>
          <w:szCs w:val="28"/>
        </w:rPr>
        <w:t>жиналғанын</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нені</w:t>
      </w:r>
      <w:proofErr w:type="spellEnd"/>
      <w:r>
        <w:rPr>
          <w:sz w:val="28"/>
          <w:szCs w:val="28"/>
        </w:rPr>
        <w:t xml:space="preserve"> </w:t>
      </w:r>
      <w:proofErr w:type="spellStart"/>
      <w:r>
        <w:rPr>
          <w:sz w:val="28"/>
          <w:szCs w:val="28"/>
        </w:rPr>
        <w:t>білдіретінін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қандай</w:t>
      </w:r>
      <w:proofErr w:type="spellEnd"/>
      <w:r>
        <w:rPr>
          <w:sz w:val="28"/>
          <w:szCs w:val="28"/>
        </w:rPr>
        <w:t xml:space="preserve"> </w:t>
      </w:r>
      <w:proofErr w:type="spellStart"/>
      <w:r>
        <w:rPr>
          <w:sz w:val="28"/>
          <w:szCs w:val="28"/>
        </w:rPr>
        <w:t>шектеулері</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түсіндіреді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қосымша</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құнды</w:t>
      </w:r>
      <w:proofErr w:type="spellEnd"/>
      <w:r>
        <w:rPr>
          <w:sz w:val="28"/>
          <w:szCs w:val="28"/>
        </w:rPr>
        <w:t xml:space="preserve"> </w:t>
      </w:r>
      <w:proofErr w:type="spellStart"/>
      <w:r>
        <w:rPr>
          <w:sz w:val="28"/>
          <w:szCs w:val="28"/>
        </w:rPr>
        <w:t>контекстті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процесінде</w:t>
      </w:r>
      <w:proofErr w:type="spellEnd"/>
      <w:r>
        <w:rPr>
          <w:sz w:val="28"/>
          <w:szCs w:val="28"/>
        </w:rPr>
        <w:t xml:space="preserve"> </w:t>
      </w:r>
      <w:proofErr w:type="spellStart"/>
      <w:r>
        <w:rPr>
          <w:sz w:val="28"/>
          <w:szCs w:val="28"/>
        </w:rPr>
        <w:t>ескерілуі</w:t>
      </w:r>
      <w:proofErr w:type="spellEnd"/>
      <w:r>
        <w:rPr>
          <w:sz w:val="28"/>
          <w:szCs w:val="28"/>
        </w:rPr>
        <w:t xml:space="preserve"> керек [</w:t>
      </w:r>
      <w:r w:rsidR="00047207">
        <w:rPr>
          <w:sz w:val="28"/>
          <w:szCs w:val="28"/>
          <w:lang w:val="kk-KZ"/>
        </w:rPr>
        <w:t>61</w:t>
      </w:r>
      <w:r>
        <w:rPr>
          <w:sz w:val="28"/>
          <w:szCs w:val="28"/>
        </w:rPr>
        <w:t>].</w:t>
      </w:r>
    </w:p>
    <w:p w14:paraId="63126401" w14:textId="534484B4"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Деректерді</w:t>
      </w:r>
      <w:proofErr w:type="spellEnd"/>
      <w:r>
        <w:rPr>
          <w:sz w:val="28"/>
          <w:szCs w:val="28"/>
        </w:rPr>
        <w:t xml:space="preserve"> </w:t>
      </w:r>
      <w:proofErr w:type="spellStart"/>
      <w:r>
        <w:rPr>
          <w:sz w:val="28"/>
          <w:szCs w:val="28"/>
        </w:rPr>
        <w:t>тазарту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дайындау</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процесінің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кезеңі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жинағын</w:t>
      </w:r>
      <w:proofErr w:type="spellEnd"/>
      <w:r>
        <w:rPr>
          <w:sz w:val="28"/>
          <w:szCs w:val="28"/>
        </w:rPr>
        <w:t xml:space="preserve"> </w:t>
      </w:r>
      <w:proofErr w:type="spellStart"/>
      <w:r>
        <w:rPr>
          <w:sz w:val="28"/>
          <w:szCs w:val="28"/>
        </w:rPr>
        <w:t>қателер</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сәйкессіздіктер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тексеруді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алдында</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жоюды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жетіспейтін</w:t>
      </w:r>
      <w:proofErr w:type="spellEnd"/>
      <w:r>
        <w:rPr>
          <w:sz w:val="28"/>
          <w:szCs w:val="28"/>
        </w:rPr>
        <w:t xml:space="preserve"> </w:t>
      </w:r>
      <w:proofErr w:type="spellStart"/>
      <w:r>
        <w:rPr>
          <w:sz w:val="28"/>
          <w:szCs w:val="28"/>
        </w:rPr>
        <w:t>деректермен</w:t>
      </w:r>
      <w:proofErr w:type="spellEnd"/>
      <w:r>
        <w:rPr>
          <w:sz w:val="28"/>
          <w:szCs w:val="28"/>
        </w:rPr>
        <w:t xml:space="preserve">, </w:t>
      </w:r>
      <w:proofErr w:type="spellStart"/>
      <w:r>
        <w:rPr>
          <w:sz w:val="28"/>
          <w:szCs w:val="28"/>
        </w:rPr>
        <w:t>шығарындылармен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қате</w:t>
      </w:r>
      <w:proofErr w:type="spellEnd"/>
      <w:r>
        <w:rPr>
          <w:sz w:val="28"/>
          <w:szCs w:val="28"/>
        </w:rPr>
        <w:t xml:space="preserve"> </w:t>
      </w:r>
      <w:proofErr w:type="spellStart"/>
      <w:r>
        <w:rPr>
          <w:sz w:val="28"/>
          <w:szCs w:val="28"/>
        </w:rPr>
        <w:t>жазбалармен</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істеуді</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дайындау</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r w:rsidR="00A87591">
        <w:rPr>
          <w:sz w:val="28"/>
          <w:szCs w:val="28"/>
        </w:rPr>
        <w:t>«</w:t>
      </w:r>
      <w:proofErr w:type="spellStart"/>
      <w:r>
        <w:rPr>
          <w:sz w:val="28"/>
          <w:szCs w:val="28"/>
        </w:rPr>
        <w:t>кодтауды</w:t>
      </w:r>
      <w:proofErr w:type="spellEnd"/>
      <w:r w:rsidR="00A87591">
        <w:rPr>
          <w:sz w:val="28"/>
          <w:szCs w:val="28"/>
        </w:rPr>
        <w:t>»</w:t>
      </w:r>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шикі</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оңай</w:t>
      </w:r>
      <w:proofErr w:type="spellEnd"/>
      <w:r>
        <w:rPr>
          <w:sz w:val="28"/>
          <w:szCs w:val="28"/>
        </w:rPr>
        <w:t xml:space="preserve"> </w:t>
      </w:r>
      <w:proofErr w:type="spellStart"/>
      <w:r>
        <w:rPr>
          <w:sz w:val="28"/>
          <w:szCs w:val="28"/>
        </w:rPr>
        <w:t>талдауға</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форматқа</w:t>
      </w:r>
      <w:proofErr w:type="spellEnd"/>
      <w:r>
        <w:rPr>
          <w:sz w:val="28"/>
          <w:szCs w:val="28"/>
        </w:rPr>
        <w:t xml:space="preserve"> </w:t>
      </w:r>
      <w:proofErr w:type="spellStart"/>
      <w:r>
        <w:rPr>
          <w:sz w:val="28"/>
          <w:szCs w:val="28"/>
        </w:rPr>
        <w:t>түрлендіруді</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категориялық</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кодтарға</w:t>
      </w:r>
      <w:proofErr w:type="spellEnd"/>
      <w:r>
        <w:rPr>
          <w:sz w:val="28"/>
          <w:szCs w:val="28"/>
        </w:rPr>
        <w:t xml:space="preserve"> </w:t>
      </w:r>
      <w:proofErr w:type="spellStart"/>
      <w:r>
        <w:rPr>
          <w:sz w:val="28"/>
          <w:szCs w:val="28"/>
        </w:rPr>
        <w:t>түрлендіруді</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аналитикалық</w:t>
      </w:r>
      <w:proofErr w:type="spellEnd"/>
      <w:r>
        <w:rPr>
          <w:sz w:val="28"/>
          <w:szCs w:val="28"/>
        </w:rPr>
        <w:t xml:space="preserve"> </w:t>
      </w:r>
      <w:proofErr w:type="spellStart"/>
      <w:r>
        <w:rPr>
          <w:sz w:val="28"/>
          <w:szCs w:val="28"/>
        </w:rPr>
        <w:t>бағдарламалық</w:t>
      </w:r>
      <w:proofErr w:type="spellEnd"/>
      <w:r>
        <w:rPr>
          <w:sz w:val="28"/>
          <w:szCs w:val="28"/>
        </w:rPr>
        <w:t xml:space="preserve"> </w:t>
      </w:r>
      <w:proofErr w:type="spellStart"/>
      <w:r>
        <w:rPr>
          <w:sz w:val="28"/>
          <w:szCs w:val="28"/>
        </w:rPr>
        <w:t>жасақтаманың</w:t>
      </w:r>
      <w:proofErr w:type="spellEnd"/>
      <w:r>
        <w:rPr>
          <w:sz w:val="28"/>
          <w:szCs w:val="28"/>
        </w:rPr>
        <w:t xml:space="preserve"> </w:t>
      </w:r>
      <w:proofErr w:type="spellStart"/>
      <w:r>
        <w:rPr>
          <w:sz w:val="28"/>
          <w:szCs w:val="28"/>
        </w:rPr>
        <w:t>талаптарына</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құрылымдауды</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w:t>
      </w:r>
    </w:p>
    <w:p w14:paraId="53936091" w14:textId="637FA3BE" w:rsidR="00403B56" w:rsidRPr="00D5110C" w:rsidRDefault="0006100F" w:rsidP="00341FD0">
      <w:pPr>
        <w:pBdr>
          <w:top w:val="nil"/>
          <w:left w:val="nil"/>
          <w:bottom w:val="nil"/>
          <w:right w:val="nil"/>
          <w:between w:val="nil"/>
        </w:pBdr>
        <w:ind w:firstLine="709"/>
        <w:jc w:val="both"/>
        <w:rPr>
          <w:sz w:val="28"/>
          <w:szCs w:val="28"/>
          <w:lang w:val="kk-KZ"/>
        </w:rPr>
      </w:pPr>
      <w:proofErr w:type="spellStart"/>
      <w:r>
        <w:rPr>
          <w:sz w:val="28"/>
          <w:szCs w:val="28"/>
        </w:rPr>
        <w:lastRenderedPageBreak/>
        <w:t>Деректер</w:t>
      </w:r>
      <w:proofErr w:type="spellEnd"/>
      <w:r>
        <w:rPr>
          <w:sz w:val="28"/>
          <w:szCs w:val="28"/>
        </w:rPr>
        <w:t xml:space="preserve"> </w:t>
      </w:r>
      <w:proofErr w:type="spellStart"/>
      <w:r>
        <w:rPr>
          <w:sz w:val="28"/>
          <w:szCs w:val="28"/>
        </w:rPr>
        <w:t>тазартылып</w:t>
      </w:r>
      <w:proofErr w:type="spellEnd"/>
      <w:r>
        <w:rPr>
          <w:sz w:val="28"/>
          <w:szCs w:val="28"/>
        </w:rPr>
        <w:t xml:space="preserve">, </w:t>
      </w:r>
      <w:proofErr w:type="spellStart"/>
      <w:r>
        <w:rPr>
          <w:sz w:val="28"/>
          <w:szCs w:val="28"/>
        </w:rPr>
        <w:t>дайын</w:t>
      </w:r>
      <w:proofErr w:type="spellEnd"/>
      <w:r>
        <w:rPr>
          <w:sz w:val="28"/>
          <w:szCs w:val="28"/>
        </w:rPr>
        <w:t xml:space="preserve"> </w:t>
      </w:r>
      <w:proofErr w:type="spellStart"/>
      <w:r>
        <w:rPr>
          <w:sz w:val="28"/>
          <w:szCs w:val="28"/>
        </w:rPr>
        <w:t>болғаннан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қадам-деректерді</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кезең</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сұрақтарына</w:t>
      </w:r>
      <w:proofErr w:type="spellEnd"/>
      <w:r>
        <w:rPr>
          <w:sz w:val="28"/>
          <w:szCs w:val="28"/>
        </w:rPr>
        <w:t xml:space="preserve"> </w:t>
      </w:r>
      <w:proofErr w:type="spellStart"/>
      <w:r>
        <w:rPr>
          <w:sz w:val="28"/>
          <w:szCs w:val="28"/>
        </w:rPr>
        <w:t>жауап</w:t>
      </w:r>
      <w:proofErr w:type="spellEnd"/>
      <w:r>
        <w:rPr>
          <w:sz w:val="28"/>
          <w:szCs w:val="28"/>
        </w:rPr>
        <w:t xml:space="preserve"> беру </w:t>
      </w:r>
      <w:proofErr w:type="spellStart"/>
      <w:r>
        <w:rPr>
          <w:sz w:val="28"/>
          <w:szCs w:val="28"/>
        </w:rPr>
        <w:t>үшін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әдістері</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сұрақтарына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деректердің</w:t>
      </w:r>
      <w:proofErr w:type="spellEnd"/>
      <w:r>
        <w:rPr>
          <w:sz w:val="28"/>
          <w:szCs w:val="28"/>
        </w:rPr>
        <w:t xml:space="preserve"> </w:t>
      </w:r>
      <w:proofErr w:type="spellStart"/>
      <w:r>
        <w:rPr>
          <w:sz w:val="28"/>
          <w:szCs w:val="28"/>
        </w:rPr>
        <w:t>сипатына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егер</w:t>
      </w:r>
      <w:proofErr w:type="spellEnd"/>
      <w:r>
        <w:rPr>
          <w:sz w:val="28"/>
          <w:szCs w:val="28"/>
        </w:rPr>
        <w:t xml:space="preserve"> 2009 </w:t>
      </w:r>
      <w:proofErr w:type="spellStart"/>
      <w:r>
        <w:rPr>
          <w:sz w:val="28"/>
          <w:szCs w:val="28"/>
        </w:rPr>
        <w:t>жылдан</w:t>
      </w:r>
      <w:proofErr w:type="spellEnd"/>
      <w:r>
        <w:rPr>
          <w:sz w:val="28"/>
          <w:szCs w:val="28"/>
        </w:rPr>
        <w:t xml:space="preserve"> 202</w:t>
      </w:r>
      <w:r w:rsidR="00047207">
        <w:rPr>
          <w:sz w:val="28"/>
          <w:szCs w:val="28"/>
          <w:lang w:val="kk-KZ"/>
        </w:rPr>
        <w:t>3</w:t>
      </w:r>
      <w:r>
        <w:rPr>
          <w:sz w:val="28"/>
          <w:szCs w:val="28"/>
        </w:rPr>
        <w:t xml:space="preserve"> </w:t>
      </w:r>
      <w:proofErr w:type="spellStart"/>
      <w:r>
        <w:rPr>
          <w:sz w:val="28"/>
          <w:szCs w:val="28"/>
        </w:rPr>
        <w:t>жылға</w:t>
      </w:r>
      <w:proofErr w:type="spellEnd"/>
      <w:r>
        <w:rPr>
          <w:sz w:val="28"/>
          <w:szCs w:val="28"/>
        </w:rPr>
        <w:t xml:space="preserve"> </w:t>
      </w:r>
      <w:proofErr w:type="spellStart"/>
      <w:r>
        <w:rPr>
          <w:sz w:val="28"/>
          <w:szCs w:val="28"/>
        </w:rPr>
        <w:t>дейін</w:t>
      </w:r>
      <w:proofErr w:type="spellEnd"/>
      <w:r>
        <w:rPr>
          <w:sz w:val="28"/>
          <w:szCs w:val="28"/>
        </w:rPr>
        <w:t xml:space="preserve"> </w:t>
      </w:r>
      <w:proofErr w:type="spellStart"/>
      <w:r>
        <w:rPr>
          <w:sz w:val="28"/>
          <w:szCs w:val="28"/>
        </w:rPr>
        <w:t>Қазақстанда</w:t>
      </w:r>
      <w:proofErr w:type="spellEnd"/>
      <w:r>
        <w:rPr>
          <w:sz w:val="28"/>
          <w:szCs w:val="28"/>
        </w:rPr>
        <w:t xml:space="preserve"> АКТ даму </w:t>
      </w:r>
      <w:proofErr w:type="spellStart"/>
      <w:r>
        <w:rPr>
          <w:sz w:val="28"/>
          <w:szCs w:val="28"/>
        </w:rPr>
        <w:t>үрдістерін</w:t>
      </w:r>
      <w:proofErr w:type="spellEnd"/>
      <w:r>
        <w:rPr>
          <w:sz w:val="28"/>
          <w:szCs w:val="28"/>
        </w:rPr>
        <w:t xml:space="preserve"> </w:t>
      </w:r>
      <w:proofErr w:type="spellStart"/>
      <w:r>
        <w:rPr>
          <w:sz w:val="28"/>
          <w:szCs w:val="28"/>
        </w:rPr>
        <w:t>зерттеген</w:t>
      </w:r>
      <w:proofErr w:type="spellEnd"/>
      <w:r>
        <w:rPr>
          <w:sz w:val="28"/>
          <w:szCs w:val="28"/>
        </w:rPr>
        <w:t xml:space="preserve"> </w:t>
      </w:r>
      <w:proofErr w:type="spellStart"/>
      <w:r>
        <w:rPr>
          <w:sz w:val="28"/>
          <w:szCs w:val="28"/>
        </w:rPr>
        <w:t>жағдайда</w:t>
      </w:r>
      <w:proofErr w:type="spellEnd"/>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қатарына</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жасалады</w:t>
      </w:r>
      <w:proofErr w:type="spellEnd"/>
      <w:r>
        <w:rPr>
          <w:sz w:val="28"/>
          <w:szCs w:val="28"/>
        </w:rPr>
        <w:t xml:space="preserve">. </w:t>
      </w:r>
      <w:proofErr w:type="spellStart"/>
      <w:r>
        <w:rPr>
          <w:sz w:val="28"/>
          <w:szCs w:val="28"/>
        </w:rPr>
        <w:t>Егер</w:t>
      </w:r>
      <w:proofErr w:type="spellEnd"/>
      <w:r>
        <w:rPr>
          <w:sz w:val="28"/>
          <w:szCs w:val="28"/>
        </w:rPr>
        <w:t xml:space="preserve"> </w:t>
      </w:r>
      <w:proofErr w:type="spellStart"/>
      <w:r>
        <w:rPr>
          <w:sz w:val="28"/>
          <w:szCs w:val="28"/>
        </w:rPr>
        <w:t>әртүрлі</w:t>
      </w:r>
      <w:proofErr w:type="spellEnd"/>
      <w:r>
        <w:rPr>
          <w:sz w:val="28"/>
          <w:szCs w:val="28"/>
        </w:rPr>
        <w:t xml:space="preserve"> АКТ </w:t>
      </w:r>
      <w:proofErr w:type="spellStart"/>
      <w:r>
        <w:rPr>
          <w:sz w:val="28"/>
          <w:szCs w:val="28"/>
        </w:rPr>
        <w:t>көрсеткіштерін</w:t>
      </w:r>
      <w:proofErr w:type="spellEnd"/>
      <w:r>
        <w:rPr>
          <w:sz w:val="28"/>
          <w:szCs w:val="28"/>
        </w:rPr>
        <w:t xml:space="preserve"> </w:t>
      </w:r>
      <w:proofErr w:type="spellStart"/>
      <w:r>
        <w:rPr>
          <w:sz w:val="28"/>
          <w:szCs w:val="28"/>
        </w:rPr>
        <w:t>салыстыру</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байланысты</w:t>
      </w:r>
      <w:proofErr w:type="spellEnd"/>
      <w:r>
        <w:rPr>
          <w:sz w:val="28"/>
          <w:szCs w:val="28"/>
        </w:rPr>
        <w:t xml:space="preserve"> табу керек </w:t>
      </w:r>
      <w:proofErr w:type="spellStart"/>
      <w:r>
        <w:rPr>
          <w:sz w:val="28"/>
          <w:szCs w:val="28"/>
        </w:rPr>
        <w:t>болса</w:t>
      </w:r>
      <w:proofErr w:type="spellEnd"/>
      <w:r>
        <w:rPr>
          <w:sz w:val="28"/>
          <w:szCs w:val="28"/>
        </w:rPr>
        <w:t xml:space="preserve"> </w:t>
      </w:r>
      <w:proofErr w:type="spellStart"/>
      <w:r>
        <w:rPr>
          <w:sz w:val="28"/>
          <w:szCs w:val="28"/>
        </w:rPr>
        <w:t>корреляциялық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Егер</w:t>
      </w:r>
      <w:proofErr w:type="spellEnd"/>
      <w:r>
        <w:rPr>
          <w:sz w:val="28"/>
          <w:szCs w:val="28"/>
        </w:rPr>
        <w:t xml:space="preserve"> </w:t>
      </w:r>
      <w:proofErr w:type="spellStart"/>
      <w:r>
        <w:rPr>
          <w:sz w:val="28"/>
          <w:szCs w:val="28"/>
        </w:rPr>
        <w:t>Қазақстанның</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ілгерілеуін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елдермен</w:t>
      </w:r>
      <w:proofErr w:type="spellEnd"/>
      <w:r>
        <w:rPr>
          <w:sz w:val="28"/>
          <w:szCs w:val="28"/>
        </w:rPr>
        <w:t xml:space="preserve"> </w:t>
      </w:r>
      <w:proofErr w:type="spellStart"/>
      <w:r>
        <w:rPr>
          <w:sz w:val="28"/>
          <w:szCs w:val="28"/>
        </w:rPr>
        <w:t>салыстыратын</w:t>
      </w:r>
      <w:proofErr w:type="spellEnd"/>
      <w:r>
        <w:rPr>
          <w:sz w:val="28"/>
          <w:szCs w:val="28"/>
        </w:rPr>
        <w:t xml:space="preserve"> </w:t>
      </w:r>
      <w:proofErr w:type="spellStart"/>
      <w:r>
        <w:rPr>
          <w:sz w:val="28"/>
          <w:szCs w:val="28"/>
        </w:rPr>
        <w:t>болса</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болады</w:t>
      </w:r>
      <w:proofErr w:type="spellEnd"/>
      <w:r>
        <w:rPr>
          <w:sz w:val="28"/>
          <w:szCs w:val="28"/>
        </w:rPr>
        <w:t>.</w:t>
      </w:r>
      <w:r w:rsidR="00C9742A" w:rsidRPr="00C9742A">
        <w:rPr>
          <w:sz w:val="28"/>
          <w:szCs w:val="28"/>
          <w:lang w:val="kk-KZ"/>
        </w:rPr>
        <w:t xml:space="preserve"> </w:t>
      </w:r>
      <w:r w:rsidR="00C9742A" w:rsidRPr="00D5110C">
        <w:rPr>
          <w:sz w:val="28"/>
          <w:szCs w:val="28"/>
          <w:lang w:val="kk-KZ"/>
        </w:rPr>
        <w:t>Ресми статистика</w:t>
      </w:r>
      <w:r w:rsidR="00C9742A">
        <w:rPr>
          <w:sz w:val="28"/>
          <w:szCs w:val="28"/>
          <w:lang w:val="kk-KZ"/>
        </w:rPr>
        <w:t xml:space="preserve"> бойынша түсіндірме келесі кестеде көрсетілген </w:t>
      </w:r>
      <w:r w:rsidR="00C9742A" w:rsidRPr="008B0526">
        <w:rPr>
          <w:sz w:val="28"/>
          <w:szCs w:val="28"/>
          <w:lang w:val="kk-KZ"/>
        </w:rPr>
        <w:t xml:space="preserve">(Кесте </w:t>
      </w:r>
      <w:r w:rsidR="004E6857">
        <w:rPr>
          <w:sz w:val="28"/>
          <w:szCs w:val="28"/>
          <w:lang w:val="kk-KZ"/>
        </w:rPr>
        <w:t>8</w:t>
      </w:r>
      <w:r w:rsidR="00C9742A" w:rsidRPr="008B0526">
        <w:rPr>
          <w:sz w:val="28"/>
          <w:szCs w:val="28"/>
          <w:lang w:val="kk-KZ"/>
        </w:rPr>
        <w:t>).</w:t>
      </w:r>
    </w:p>
    <w:p w14:paraId="23DA4DAA" w14:textId="77777777" w:rsidR="00403B56" w:rsidRPr="00D5110C" w:rsidRDefault="00403B56" w:rsidP="00341FD0">
      <w:pPr>
        <w:pBdr>
          <w:top w:val="nil"/>
          <w:left w:val="nil"/>
          <w:bottom w:val="nil"/>
          <w:right w:val="nil"/>
          <w:between w:val="nil"/>
        </w:pBdr>
        <w:ind w:firstLine="709"/>
        <w:jc w:val="both"/>
        <w:rPr>
          <w:sz w:val="28"/>
          <w:szCs w:val="28"/>
          <w:lang w:val="kk-KZ"/>
        </w:rPr>
      </w:pPr>
    </w:p>
    <w:p w14:paraId="08E23213" w14:textId="3D80F034" w:rsidR="00403B56" w:rsidRPr="00C9742A" w:rsidRDefault="0006100F" w:rsidP="00341FD0">
      <w:pPr>
        <w:pBdr>
          <w:top w:val="nil"/>
          <w:left w:val="nil"/>
          <w:bottom w:val="nil"/>
          <w:right w:val="nil"/>
          <w:between w:val="nil"/>
        </w:pBdr>
        <w:ind w:firstLine="709"/>
        <w:jc w:val="both"/>
        <w:rPr>
          <w:sz w:val="28"/>
          <w:szCs w:val="28"/>
          <w:lang w:val="kk-KZ"/>
        </w:rPr>
      </w:pPr>
      <w:r w:rsidRPr="00D5110C">
        <w:rPr>
          <w:sz w:val="28"/>
          <w:szCs w:val="28"/>
          <w:lang w:val="kk-KZ"/>
        </w:rPr>
        <w:t>Кесте 8 - Ресми статистика</w:t>
      </w:r>
      <w:r w:rsidR="00C9742A">
        <w:rPr>
          <w:sz w:val="28"/>
          <w:szCs w:val="28"/>
          <w:lang w:val="kk-KZ"/>
        </w:rPr>
        <w:t xml:space="preserve"> бойынша түсіндірме</w:t>
      </w:r>
    </w:p>
    <w:p w14:paraId="68A7C908" w14:textId="77777777" w:rsidR="00403B56" w:rsidRPr="00D5110C" w:rsidRDefault="00403B56" w:rsidP="00341FD0">
      <w:pPr>
        <w:pBdr>
          <w:top w:val="nil"/>
          <w:left w:val="nil"/>
          <w:bottom w:val="nil"/>
          <w:right w:val="nil"/>
          <w:between w:val="nil"/>
        </w:pBdr>
        <w:ind w:firstLine="709"/>
        <w:jc w:val="both"/>
        <w:rPr>
          <w:sz w:val="28"/>
          <w:szCs w:val="28"/>
          <w:lang w:val="kk-KZ"/>
        </w:rPr>
      </w:pPr>
    </w:p>
    <w:tbl>
      <w:tblPr>
        <w:tblStyle w:val="ae"/>
        <w:tblW w:w="93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6165"/>
      </w:tblGrid>
      <w:tr w:rsidR="00403B56" w14:paraId="7B1C95FB" w14:textId="77777777">
        <w:trPr>
          <w:jc w:val="center"/>
        </w:trPr>
        <w:tc>
          <w:tcPr>
            <w:tcW w:w="3210" w:type="dxa"/>
          </w:tcPr>
          <w:p w14:paraId="07D838B6" w14:textId="77777777" w:rsidR="00403B56" w:rsidRPr="004751F1" w:rsidRDefault="0006100F" w:rsidP="00341FD0">
            <w:pPr>
              <w:rPr>
                <w:b/>
                <w:bCs/>
                <w:sz w:val="28"/>
                <w:szCs w:val="28"/>
              </w:rPr>
            </w:pPr>
            <w:proofErr w:type="spellStart"/>
            <w:r w:rsidRPr="004751F1">
              <w:rPr>
                <w:b/>
                <w:bCs/>
                <w:sz w:val="28"/>
                <w:szCs w:val="28"/>
              </w:rPr>
              <w:t>Кезең</w:t>
            </w:r>
            <w:proofErr w:type="spellEnd"/>
          </w:p>
        </w:tc>
        <w:tc>
          <w:tcPr>
            <w:tcW w:w="6165" w:type="dxa"/>
          </w:tcPr>
          <w:p w14:paraId="0D045AD0" w14:textId="77777777" w:rsidR="00403B56" w:rsidRPr="004751F1" w:rsidRDefault="0006100F" w:rsidP="00341FD0">
            <w:pPr>
              <w:rPr>
                <w:b/>
                <w:bCs/>
                <w:sz w:val="28"/>
                <w:szCs w:val="28"/>
              </w:rPr>
            </w:pPr>
            <w:proofErr w:type="spellStart"/>
            <w:r w:rsidRPr="004751F1">
              <w:rPr>
                <w:b/>
                <w:bCs/>
                <w:sz w:val="28"/>
                <w:szCs w:val="28"/>
              </w:rPr>
              <w:t>Сипаттама</w:t>
            </w:r>
            <w:proofErr w:type="spellEnd"/>
          </w:p>
        </w:tc>
      </w:tr>
      <w:tr w:rsidR="00403B56" w14:paraId="6BF68E2D" w14:textId="77777777">
        <w:trPr>
          <w:jc w:val="center"/>
        </w:trPr>
        <w:tc>
          <w:tcPr>
            <w:tcW w:w="3210" w:type="dxa"/>
          </w:tcPr>
          <w:p w14:paraId="12B2B5C6" w14:textId="77777777" w:rsidR="00403B56" w:rsidRDefault="0006100F" w:rsidP="00341FD0">
            <w:pPr>
              <w:rPr>
                <w:sz w:val="28"/>
                <w:szCs w:val="28"/>
              </w:rPr>
            </w:pPr>
            <w:proofErr w:type="spellStart"/>
            <w:r>
              <w:rPr>
                <w:sz w:val="28"/>
                <w:szCs w:val="28"/>
              </w:rPr>
              <w:t>Деректерді</w:t>
            </w:r>
            <w:proofErr w:type="spellEnd"/>
            <w:r>
              <w:rPr>
                <w:sz w:val="28"/>
                <w:szCs w:val="28"/>
              </w:rPr>
              <w:t xml:space="preserve"> </w:t>
            </w:r>
            <w:proofErr w:type="spellStart"/>
            <w:r>
              <w:rPr>
                <w:sz w:val="28"/>
                <w:szCs w:val="28"/>
              </w:rPr>
              <w:t>жинау</w:t>
            </w:r>
            <w:proofErr w:type="spellEnd"/>
          </w:p>
        </w:tc>
        <w:tc>
          <w:tcPr>
            <w:tcW w:w="6165" w:type="dxa"/>
          </w:tcPr>
          <w:p w14:paraId="6CF41C82" w14:textId="77777777" w:rsidR="00403B56" w:rsidRDefault="0006100F" w:rsidP="00341FD0">
            <w:pPr>
              <w:rPr>
                <w:sz w:val="28"/>
                <w:szCs w:val="28"/>
              </w:rPr>
            </w:pP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реформалар</w:t>
            </w:r>
            <w:proofErr w:type="spellEnd"/>
            <w:r>
              <w:rPr>
                <w:sz w:val="28"/>
                <w:szCs w:val="28"/>
              </w:rPr>
              <w:t xml:space="preserve"> </w:t>
            </w:r>
            <w:proofErr w:type="spellStart"/>
            <w:r>
              <w:rPr>
                <w:sz w:val="28"/>
                <w:szCs w:val="28"/>
              </w:rPr>
              <w:t>агенттігінің</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бюросы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ресми</w:t>
            </w:r>
            <w:proofErr w:type="spellEnd"/>
            <w:r>
              <w:rPr>
                <w:sz w:val="28"/>
                <w:szCs w:val="28"/>
              </w:rPr>
              <w:t xml:space="preserve"> </w:t>
            </w:r>
            <w:proofErr w:type="spellStart"/>
            <w:r>
              <w:rPr>
                <w:sz w:val="28"/>
                <w:szCs w:val="28"/>
              </w:rPr>
              <w:t>көзден</w:t>
            </w:r>
            <w:proofErr w:type="spellEnd"/>
            <w:r>
              <w:rPr>
                <w:sz w:val="28"/>
                <w:szCs w:val="28"/>
              </w:rPr>
              <w:t xml:space="preserve"> АКТ </w:t>
            </w:r>
            <w:proofErr w:type="spellStart"/>
            <w:r>
              <w:rPr>
                <w:sz w:val="28"/>
                <w:szCs w:val="28"/>
              </w:rPr>
              <w:t>бойынша</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статистиканы</w:t>
            </w:r>
            <w:proofErr w:type="spellEnd"/>
            <w:r>
              <w:rPr>
                <w:sz w:val="28"/>
                <w:szCs w:val="28"/>
              </w:rPr>
              <w:t xml:space="preserve"> </w:t>
            </w:r>
            <w:proofErr w:type="spellStart"/>
            <w:r>
              <w:rPr>
                <w:sz w:val="28"/>
                <w:szCs w:val="28"/>
              </w:rPr>
              <w:t>жинау</w:t>
            </w:r>
            <w:proofErr w:type="spellEnd"/>
            <w:r>
              <w:rPr>
                <w:sz w:val="28"/>
                <w:szCs w:val="28"/>
              </w:rPr>
              <w:t>.</w:t>
            </w:r>
          </w:p>
        </w:tc>
      </w:tr>
      <w:tr w:rsidR="00403B56" w14:paraId="51909024" w14:textId="77777777">
        <w:trPr>
          <w:jc w:val="center"/>
        </w:trPr>
        <w:tc>
          <w:tcPr>
            <w:tcW w:w="3210" w:type="dxa"/>
          </w:tcPr>
          <w:p w14:paraId="6CB9445D" w14:textId="77777777" w:rsidR="00403B56" w:rsidRDefault="0006100F" w:rsidP="00341FD0">
            <w:pPr>
              <w:rPr>
                <w:sz w:val="28"/>
                <w:szCs w:val="28"/>
              </w:rPr>
            </w:pPr>
            <w:proofErr w:type="spellStart"/>
            <w:r>
              <w:rPr>
                <w:sz w:val="28"/>
                <w:szCs w:val="28"/>
              </w:rPr>
              <w:t>Деректерді</w:t>
            </w:r>
            <w:proofErr w:type="spellEnd"/>
            <w:r>
              <w:rPr>
                <w:sz w:val="28"/>
                <w:szCs w:val="28"/>
              </w:rPr>
              <w:t xml:space="preserve"> </w:t>
            </w:r>
            <w:proofErr w:type="spellStart"/>
            <w:r>
              <w:rPr>
                <w:sz w:val="28"/>
                <w:szCs w:val="28"/>
              </w:rPr>
              <w:t>тазарту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дайындау</w:t>
            </w:r>
            <w:proofErr w:type="spellEnd"/>
          </w:p>
        </w:tc>
        <w:tc>
          <w:tcPr>
            <w:tcW w:w="6165" w:type="dxa"/>
          </w:tcPr>
          <w:p w14:paraId="1A8092E8" w14:textId="77777777" w:rsidR="00403B56" w:rsidRDefault="0006100F" w:rsidP="00341FD0">
            <w:pPr>
              <w:rPr>
                <w:sz w:val="28"/>
                <w:szCs w:val="28"/>
              </w:rPr>
            </w:pPr>
            <w:proofErr w:type="spellStart"/>
            <w:r>
              <w:rPr>
                <w:sz w:val="28"/>
                <w:szCs w:val="28"/>
              </w:rPr>
              <w:t>Деректер</w:t>
            </w:r>
            <w:proofErr w:type="spellEnd"/>
            <w:r>
              <w:rPr>
                <w:sz w:val="28"/>
                <w:szCs w:val="28"/>
              </w:rPr>
              <w:t xml:space="preserve"> </w:t>
            </w:r>
            <w:proofErr w:type="spellStart"/>
            <w:r>
              <w:rPr>
                <w:sz w:val="28"/>
                <w:szCs w:val="28"/>
              </w:rPr>
              <w:t>жиынтығын</w:t>
            </w:r>
            <w:proofErr w:type="spellEnd"/>
            <w:r>
              <w:rPr>
                <w:sz w:val="28"/>
                <w:szCs w:val="28"/>
              </w:rPr>
              <w:t xml:space="preserve"> </w:t>
            </w:r>
            <w:proofErr w:type="spellStart"/>
            <w:r>
              <w:rPr>
                <w:sz w:val="28"/>
                <w:szCs w:val="28"/>
              </w:rPr>
              <w:t>қателер</w:t>
            </w:r>
            <w:proofErr w:type="spellEnd"/>
            <w:r>
              <w:rPr>
                <w:sz w:val="28"/>
                <w:szCs w:val="28"/>
              </w:rPr>
              <w:t xml:space="preserve">, </w:t>
            </w:r>
            <w:proofErr w:type="spellStart"/>
            <w:r>
              <w:rPr>
                <w:sz w:val="28"/>
                <w:szCs w:val="28"/>
              </w:rPr>
              <w:t>сәйкессіздіктер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тексеру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Шикі</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талдауға</w:t>
            </w:r>
            <w:proofErr w:type="spellEnd"/>
            <w:r>
              <w:rPr>
                <w:sz w:val="28"/>
                <w:szCs w:val="28"/>
              </w:rPr>
              <w:t xml:space="preserve"> </w:t>
            </w:r>
            <w:proofErr w:type="spellStart"/>
            <w:r>
              <w:rPr>
                <w:sz w:val="28"/>
                <w:szCs w:val="28"/>
              </w:rPr>
              <w:t>жарамды</w:t>
            </w:r>
            <w:proofErr w:type="spellEnd"/>
            <w:r>
              <w:rPr>
                <w:sz w:val="28"/>
                <w:szCs w:val="28"/>
              </w:rPr>
              <w:t xml:space="preserve"> </w:t>
            </w:r>
            <w:proofErr w:type="spellStart"/>
            <w:r>
              <w:rPr>
                <w:sz w:val="28"/>
                <w:szCs w:val="28"/>
              </w:rPr>
              <w:t>форматқа</w:t>
            </w:r>
            <w:proofErr w:type="spellEnd"/>
            <w:r>
              <w:rPr>
                <w:sz w:val="28"/>
                <w:szCs w:val="28"/>
              </w:rPr>
              <w:t xml:space="preserve"> </w:t>
            </w:r>
            <w:proofErr w:type="spellStart"/>
            <w:r>
              <w:rPr>
                <w:sz w:val="28"/>
                <w:szCs w:val="28"/>
              </w:rPr>
              <w:t>түрлендіру</w:t>
            </w:r>
            <w:proofErr w:type="spellEnd"/>
            <w:r>
              <w:rPr>
                <w:sz w:val="28"/>
                <w:szCs w:val="28"/>
              </w:rPr>
              <w:t>.</w:t>
            </w:r>
          </w:p>
        </w:tc>
      </w:tr>
      <w:tr w:rsidR="00403B56" w14:paraId="57817B52" w14:textId="77777777">
        <w:trPr>
          <w:jc w:val="center"/>
        </w:trPr>
        <w:tc>
          <w:tcPr>
            <w:tcW w:w="3210" w:type="dxa"/>
          </w:tcPr>
          <w:p w14:paraId="31F6A852" w14:textId="77777777" w:rsidR="00403B56" w:rsidRDefault="0006100F" w:rsidP="00341FD0">
            <w:pPr>
              <w:rPr>
                <w:sz w:val="28"/>
                <w:szCs w:val="28"/>
              </w:rPr>
            </w:pPr>
            <w:proofErr w:type="spellStart"/>
            <w:r>
              <w:rPr>
                <w:sz w:val="28"/>
                <w:szCs w:val="28"/>
              </w:rPr>
              <w:t>Деректерді</w:t>
            </w:r>
            <w:proofErr w:type="spellEnd"/>
            <w:r>
              <w:rPr>
                <w:sz w:val="28"/>
                <w:szCs w:val="28"/>
              </w:rPr>
              <w:t xml:space="preserve"> </w:t>
            </w:r>
            <w:proofErr w:type="spellStart"/>
            <w:r>
              <w:rPr>
                <w:sz w:val="28"/>
                <w:szCs w:val="28"/>
              </w:rPr>
              <w:t>талдау</w:t>
            </w:r>
            <w:proofErr w:type="spellEnd"/>
          </w:p>
        </w:tc>
        <w:tc>
          <w:tcPr>
            <w:tcW w:w="6165" w:type="dxa"/>
          </w:tcPr>
          <w:p w14:paraId="5EA41333" w14:textId="77777777" w:rsidR="00403B56" w:rsidRDefault="0006100F" w:rsidP="00341FD0">
            <w:pPr>
              <w:rPr>
                <w:sz w:val="28"/>
                <w:szCs w:val="28"/>
              </w:rPr>
            </w:pPr>
            <w:proofErr w:type="spellStart"/>
            <w:r>
              <w:rPr>
                <w:sz w:val="28"/>
                <w:szCs w:val="28"/>
              </w:rPr>
              <w:t>Уақыт</w:t>
            </w:r>
            <w:proofErr w:type="spellEnd"/>
            <w:r>
              <w:rPr>
                <w:sz w:val="28"/>
                <w:szCs w:val="28"/>
              </w:rPr>
              <w:t xml:space="preserve"> </w:t>
            </w:r>
            <w:proofErr w:type="spellStart"/>
            <w:r>
              <w:rPr>
                <w:sz w:val="28"/>
                <w:szCs w:val="28"/>
              </w:rPr>
              <w:t>қатарлары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корреляциялық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әдістерді</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сұрақтарына</w:t>
            </w:r>
            <w:proofErr w:type="spellEnd"/>
            <w:r>
              <w:rPr>
                <w:sz w:val="28"/>
                <w:szCs w:val="28"/>
              </w:rPr>
              <w:t xml:space="preserve"> </w:t>
            </w:r>
            <w:proofErr w:type="spellStart"/>
            <w:r>
              <w:rPr>
                <w:sz w:val="28"/>
                <w:szCs w:val="28"/>
              </w:rPr>
              <w:t>жауап</w:t>
            </w:r>
            <w:proofErr w:type="spellEnd"/>
            <w:r>
              <w:rPr>
                <w:sz w:val="28"/>
                <w:szCs w:val="28"/>
              </w:rPr>
              <w:t xml:space="preserve"> беру </w:t>
            </w:r>
            <w:proofErr w:type="spellStart"/>
            <w:r>
              <w:rPr>
                <w:sz w:val="28"/>
                <w:szCs w:val="28"/>
              </w:rPr>
              <w:t>үшін</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талдауын</w:t>
            </w:r>
            <w:proofErr w:type="spellEnd"/>
            <w:r>
              <w:rPr>
                <w:sz w:val="28"/>
                <w:szCs w:val="28"/>
              </w:rPr>
              <w:t xml:space="preserve"> </w:t>
            </w:r>
            <w:proofErr w:type="spellStart"/>
            <w:r>
              <w:rPr>
                <w:sz w:val="28"/>
                <w:szCs w:val="28"/>
              </w:rPr>
              <w:t>жүргізу</w:t>
            </w:r>
            <w:proofErr w:type="spellEnd"/>
            <w:r>
              <w:rPr>
                <w:sz w:val="28"/>
                <w:szCs w:val="28"/>
              </w:rPr>
              <w:t>.</w:t>
            </w:r>
          </w:p>
        </w:tc>
      </w:tr>
      <w:tr w:rsidR="00403B56" w14:paraId="5DB771D8" w14:textId="77777777">
        <w:trPr>
          <w:jc w:val="center"/>
        </w:trPr>
        <w:tc>
          <w:tcPr>
            <w:tcW w:w="3210" w:type="dxa"/>
          </w:tcPr>
          <w:p w14:paraId="1D64D2EE" w14:textId="77777777" w:rsidR="00403B56" w:rsidRDefault="0006100F" w:rsidP="00341FD0">
            <w:pPr>
              <w:rPr>
                <w:sz w:val="28"/>
                <w:szCs w:val="28"/>
              </w:rPr>
            </w:pPr>
            <w:proofErr w:type="spellStart"/>
            <w:r>
              <w:rPr>
                <w:sz w:val="28"/>
                <w:szCs w:val="28"/>
              </w:rPr>
              <w:t>Нәтижелерді</w:t>
            </w:r>
            <w:proofErr w:type="spellEnd"/>
            <w:r>
              <w:rPr>
                <w:sz w:val="28"/>
                <w:szCs w:val="28"/>
              </w:rPr>
              <w:t xml:space="preserve"> </w:t>
            </w:r>
            <w:proofErr w:type="spellStart"/>
            <w:r>
              <w:rPr>
                <w:sz w:val="28"/>
                <w:szCs w:val="28"/>
              </w:rPr>
              <w:t>түсіндіру</w:t>
            </w:r>
            <w:proofErr w:type="spellEnd"/>
          </w:p>
        </w:tc>
        <w:tc>
          <w:tcPr>
            <w:tcW w:w="6165" w:type="dxa"/>
          </w:tcPr>
          <w:p w14:paraId="3FFCBBA5" w14:textId="77777777" w:rsidR="00403B56" w:rsidRDefault="0006100F" w:rsidP="00341FD0">
            <w:pPr>
              <w:rPr>
                <w:sz w:val="28"/>
                <w:szCs w:val="28"/>
              </w:rPr>
            </w:pPr>
            <w:proofErr w:type="spellStart"/>
            <w:r>
              <w:rPr>
                <w:sz w:val="28"/>
                <w:szCs w:val="28"/>
              </w:rPr>
              <w:t>Зерттеу</w:t>
            </w:r>
            <w:proofErr w:type="spellEnd"/>
            <w:r>
              <w:rPr>
                <w:sz w:val="28"/>
                <w:szCs w:val="28"/>
              </w:rPr>
              <w:t xml:space="preserve"> </w:t>
            </w:r>
            <w:proofErr w:type="spellStart"/>
            <w:r>
              <w:rPr>
                <w:sz w:val="28"/>
                <w:szCs w:val="28"/>
              </w:rPr>
              <w:t>сұрақтарына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нәтижелерді</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түсіндіру</w:t>
            </w:r>
            <w:proofErr w:type="spellEnd"/>
            <w:r>
              <w:rPr>
                <w:sz w:val="28"/>
                <w:szCs w:val="28"/>
              </w:rPr>
              <w:t>.</w:t>
            </w:r>
          </w:p>
        </w:tc>
      </w:tr>
      <w:tr w:rsidR="00403B56" w14:paraId="4A683BAE" w14:textId="77777777">
        <w:trPr>
          <w:jc w:val="center"/>
        </w:trPr>
        <w:tc>
          <w:tcPr>
            <w:tcW w:w="3210" w:type="dxa"/>
          </w:tcPr>
          <w:p w14:paraId="6197618E" w14:textId="77777777" w:rsidR="00403B56" w:rsidRDefault="0006100F" w:rsidP="00341FD0">
            <w:pPr>
              <w:rPr>
                <w:sz w:val="28"/>
                <w:szCs w:val="28"/>
              </w:rPr>
            </w:pPr>
            <w:proofErr w:type="spellStart"/>
            <w:r>
              <w:rPr>
                <w:sz w:val="28"/>
                <w:szCs w:val="28"/>
              </w:rPr>
              <w:t>Есеп</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байланыс</w:t>
            </w:r>
            <w:proofErr w:type="spellEnd"/>
          </w:p>
        </w:tc>
        <w:tc>
          <w:tcPr>
            <w:tcW w:w="6165" w:type="dxa"/>
          </w:tcPr>
          <w:p w14:paraId="0786689E" w14:textId="77777777" w:rsidR="00403B56" w:rsidRDefault="0006100F" w:rsidP="00341FD0">
            <w:pPr>
              <w:rPr>
                <w:sz w:val="28"/>
                <w:szCs w:val="28"/>
              </w:rPr>
            </w:pPr>
            <w:proofErr w:type="spellStart"/>
            <w:r>
              <w:rPr>
                <w:sz w:val="28"/>
                <w:szCs w:val="28"/>
              </w:rPr>
              <w:t>Алынған</w:t>
            </w:r>
            <w:proofErr w:type="spellEnd"/>
            <w:r>
              <w:rPr>
                <w:sz w:val="28"/>
                <w:szCs w:val="28"/>
              </w:rPr>
              <w:t xml:space="preserve"> </w:t>
            </w:r>
            <w:proofErr w:type="spellStart"/>
            <w:r>
              <w:rPr>
                <w:sz w:val="28"/>
                <w:szCs w:val="28"/>
              </w:rPr>
              <w:t>нәтижелердің</w:t>
            </w:r>
            <w:proofErr w:type="spellEnd"/>
            <w:r>
              <w:rPr>
                <w:sz w:val="28"/>
                <w:szCs w:val="28"/>
              </w:rPr>
              <w:t xml:space="preserve"> </w:t>
            </w:r>
            <w:proofErr w:type="spellStart"/>
            <w:r>
              <w:rPr>
                <w:sz w:val="28"/>
                <w:szCs w:val="28"/>
              </w:rPr>
              <w:t>визуалды</w:t>
            </w:r>
            <w:proofErr w:type="spellEnd"/>
            <w:r>
              <w:rPr>
                <w:sz w:val="28"/>
                <w:szCs w:val="28"/>
              </w:rPr>
              <w:t xml:space="preserve"> </w:t>
            </w:r>
            <w:proofErr w:type="spellStart"/>
            <w:r>
              <w:rPr>
                <w:sz w:val="28"/>
                <w:szCs w:val="28"/>
              </w:rPr>
              <w:t>көрінісін</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нәтижелер</w:t>
            </w:r>
            <w:proofErr w:type="spellEnd"/>
            <w:r>
              <w:rPr>
                <w:sz w:val="28"/>
                <w:szCs w:val="28"/>
              </w:rPr>
              <w:t xml:space="preserve"> </w:t>
            </w:r>
            <w:proofErr w:type="spellStart"/>
            <w:r>
              <w:rPr>
                <w:sz w:val="28"/>
                <w:szCs w:val="28"/>
              </w:rPr>
              <w:t>және</w:t>
            </w:r>
            <w:proofErr w:type="spellEnd"/>
            <w:r>
              <w:rPr>
                <w:sz w:val="28"/>
                <w:szCs w:val="28"/>
              </w:rPr>
              <w:t xml:space="preserve"> интерпретация </w:t>
            </w:r>
            <w:proofErr w:type="spellStart"/>
            <w:r>
              <w:rPr>
                <w:sz w:val="28"/>
                <w:szCs w:val="28"/>
              </w:rPr>
              <w:t>әдістерінің</w:t>
            </w:r>
            <w:proofErr w:type="spellEnd"/>
            <w:r>
              <w:rPr>
                <w:sz w:val="28"/>
                <w:szCs w:val="28"/>
              </w:rPr>
              <w:t xml:space="preserve"> </w:t>
            </w:r>
            <w:proofErr w:type="spellStart"/>
            <w:r>
              <w:rPr>
                <w:sz w:val="28"/>
                <w:szCs w:val="28"/>
              </w:rPr>
              <w:t>егжей-тегжейлі</w:t>
            </w:r>
            <w:proofErr w:type="spellEnd"/>
            <w:r>
              <w:rPr>
                <w:sz w:val="28"/>
                <w:szCs w:val="28"/>
              </w:rPr>
              <w:t xml:space="preserve"> </w:t>
            </w:r>
            <w:proofErr w:type="spellStart"/>
            <w:r>
              <w:rPr>
                <w:sz w:val="28"/>
                <w:szCs w:val="28"/>
              </w:rPr>
              <w:t>сипаттамаларын</w:t>
            </w:r>
            <w:proofErr w:type="spellEnd"/>
            <w:r>
              <w:rPr>
                <w:sz w:val="28"/>
                <w:szCs w:val="28"/>
              </w:rPr>
              <w:t xml:space="preserve"> </w:t>
            </w:r>
            <w:proofErr w:type="spellStart"/>
            <w:r>
              <w:rPr>
                <w:sz w:val="28"/>
                <w:szCs w:val="28"/>
              </w:rPr>
              <w:t>ұсыну</w:t>
            </w:r>
            <w:proofErr w:type="spellEnd"/>
            <w:r>
              <w:rPr>
                <w:sz w:val="28"/>
                <w:szCs w:val="28"/>
              </w:rPr>
              <w:t>.</w:t>
            </w:r>
          </w:p>
        </w:tc>
      </w:tr>
      <w:tr w:rsidR="00403B56" w14:paraId="25F3D74F" w14:textId="77777777">
        <w:trPr>
          <w:trHeight w:val="280"/>
          <w:jc w:val="center"/>
        </w:trPr>
        <w:tc>
          <w:tcPr>
            <w:tcW w:w="9375" w:type="dxa"/>
            <w:gridSpan w:val="2"/>
          </w:tcPr>
          <w:p w14:paraId="1BC66A97" w14:textId="77777777" w:rsidR="00403B56" w:rsidRDefault="0006100F" w:rsidP="00341FD0">
            <w:pPr>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1697AADF" w14:textId="77777777" w:rsidR="00403B56" w:rsidRDefault="00403B56" w:rsidP="00341FD0">
      <w:pPr>
        <w:pBdr>
          <w:top w:val="nil"/>
          <w:left w:val="nil"/>
          <w:bottom w:val="nil"/>
          <w:right w:val="nil"/>
          <w:between w:val="nil"/>
        </w:pBdr>
        <w:ind w:firstLine="709"/>
        <w:jc w:val="both"/>
        <w:rPr>
          <w:sz w:val="28"/>
          <w:szCs w:val="28"/>
        </w:rPr>
      </w:pPr>
    </w:p>
    <w:p w14:paraId="5382F731" w14:textId="4DBC96F5" w:rsidR="00403B56" w:rsidRDefault="0006100F" w:rsidP="00341FD0">
      <w:pPr>
        <w:pBdr>
          <w:top w:val="nil"/>
          <w:left w:val="nil"/>
          <w:bottom w:val="nil"/>
          <w:right w:val="nil"/>
          <w:between w:val="nil"/>
        </w:pBdr>
        <w:ind w:firstLine="709"/>
        <w:jc w:val="both"/>
        <w:rPr>
          <w:sz w:val="28"/>
          <w:szCs w:val="28"/>
        </w:rPr>
      </w:pPr>
      <w:r>
        <w:rPr>
          <w:sz w:val="28"/>
          <w:szCs w:val="28"/>
        </w:rPr>
        <w:t xml:space="preserve">SWOT </w:t>
      </w:r>
      <w:proofErr w:type="spellStart"/>
      <w:r>
        <w:rPr>
          <w:sz w:val="28"/>
          <w:szCs w:val="28"/>
        </w:rPr>
        <w:t>талдауы</w:t>
      </w:r>
      <w:proofErr w:type="spellEnd"/>
      <w:r w:rsidR="000847E4">
        <w:rPr>
          <w:sz w:val="28"/>
          <w:szCs w:val="28"/>
          <w:lang w:val="kk-KZ"/>
        </w:rPr>
        <w:t xml:space="preserve"> </w:t>
      </w:r>
      <w:r>
        <w:rPr>
          <w:sz w:val="28"/>
          <w:szCs w:val="28"/>
        </w:rPr>
        <w:t>-</w:t>
      </w:r>
      <w:r w:rsidR="000847E4">
        <w:rPr>
          <w:sz w:val="28"/>
          <w:szCs w:val="28"/>
          <w:lang w:val="kk-KZ"/>
        </w:rPr>
        <w:t xml:space="preserve"> </w:t>
      </w:r>
      <w:proofErr w:type="spellStart"/>
      <w:r>
        <w:rPr>
          <w:sz w:val="28"/>
          <w:szCs w:val="28"/>
        </w:rPr>
        <w:t>бұл</w:t>
      </w:r>
      <w:proofErr w:type="spellEnd"/>
      <w:r>
        <w:rPr>
          <w:sz w:val="28"/>
          <w:szCs w:val="28"/>
        </w:rPr>
        <w:t xml:space="preserve"> </w:t>
      </w:r>
      <w:proofErr w:type="spellStart"/>
      <w:r>
        <w:rPr>
          <w:sz w:val="28"/>
          <w:szCs w:val="28"/>
        </w:rPr>
        <w:t>би</w:t>
      </w:r>
      <w:r w:rsidR="000847E4">
        <w:rPr>
          <w:sz w:val="28"/>
          <w:szCs w:val="28"/>
        </w:rPr>
        <w:t>знестегі</w:t>
      </w:r>
      <w:proofErr w:type="spellEnd"/>
      <w:r w:rsidR="000847E4">
        <w:rPr>
          <w:sz w:val="28"/>
          <w:szCs w:val="28"/>
        </w:rPr>
        <w:t xml:space="preserve"> </w:t>
      </w:r>
      <w:proofErr w:type="spellStart"/>
      <w:r w:rsidR="000847E4">
        <w:rPr>
          <w:sz w:val="28"/>
          <w:szCs w:val="28"/>
        </w:rPr>
        <w:t>бәсекелестікке</w:t>
      </w:r>
      <w:proofErr w:type="spellEnd"/>
      <w:r w:rsidR="000847E4">
        <w:rPr>
          <w:sz w:val="28"/>
          <w:szCs w:val="28"/>
        </w:rPr>
        <w:t xml:space="preserve"> </w:t>
      </w:r>
      <w:proofErr w:type="spellStart"/>
      <w:r w:rsidR="000847E4">
        <w:rPr>
          <w:sz w:val="28"/>
          <w:szCs w:val="28"/>
        </w:rPr>
        <w:t>немесе</w:t>
      </w:r>
      <w:proofErr w:type="spellEnd"/>
      <w:r w:rsidR="000847E4">
        <w:rPr>
          <w:sz w:val="28"/>
          <w:szCs w:val="28"/>
        </w:rPr>
        <w:t xml:space="preserve"> </w:t>
      </w:r>
      <w:proofErr w:type="spellStart"/>
      <w:r w:rsidR="000847E4">
        <w:rPr>
          <w:sz w:val="28"/>
          <w:szCs w:val="28"/>
        </w:rPr>
        <w:t>ж</w:t>
      </w:r>
      <w:r>
        <w:rPr>
          <w:sz w:val="28"/>
          <w:szCs w:val="28"/>
        </w:rPr>
        <w:t>обаны</w:t>
      </w:r>
      <w:proofErr w:type="spellEnd"/>
      <w:r>
        <w:rPr>
          <w:sz w:val="28"/>
          <w:szCs w:val="28"/>
        </w:rPr>
        <w:t xml:space="preserve"> </w:t>
      </w:r>
      <w:proofErr w:type="spellStart"/>
      <w:r>
        <w:rPr>
          <w:sz w:val="28"/>
          <w:szCs w:val="28"/>
        </w:rPr>
        <w:t>жоспарлауға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жақтарын</w:t>
      </w:r>
      <w:proofErr w:type="spellEnd"/>
      <w:r>
        <w:rPr>
          <w:sz w:val="28"/>
          <w:szCs w:val="28"/>
        </w:rPr>
        <w:t xml:space="preserve">, </w:t>
      </w:r>
      <w:proofErr w:type="spellStart"/>
      <w:r>
        <w:rPr>
          <w:sz w:val="28"/>
          <w:szCs w:val="28"/>
        </w:rPr>
        <w:t>мүмкіндіктері</w:t>
      </w:r>
      <w:proofErr w:type="spellEnd"/>
      <w:r>
        <w:rPr>
          <w:sz w:val="28"/>
          <w:szCs w:val="28"/>
        </w:rPr>
        <w:t xml:space="preserve"> мен </w:t>
      </w:r>
      <w:proofErr w:type="spellStart"/>
      <w:r>
        <w:rPr>
          <w:sz w:val="28"/>
          <w:szCs w:val="28"/>
        </w:rPr>
        <w:t>қауіпт</w:t>
      </w:r>
      <w:r w:rsidR="000847E4">
        <w:rPr>
          <w:sz w:val="28"/>
          <w:szCs w:val="28"/>
        </w:rPr>
        <w:t>ерін</w:t>
      </w:r>
      <w:proofErr w:type="spellEnd"/>
      <w:r w:rsidR="000847E4">
        <w:rPr>
          <w:sz w:val="28"/>
          <w:szCs w:val="28"/>
        </w:rPr>
        <w:t xml:space="preserve"> </w:t>
      </w:r>
      <w:proofErr w:type="spellStart"/>
      <w:r w:rsidR="000847E4">
        <w:rPr>
          <w:sz w:val="28"/>
          <w:szCs w:val="28"/>
        </w:rPr>
        <w:t>анықтау</w:t>
      </w:r>
      <w:proofErr w:type="spellEnd"/>
      <w:r w:rsidR="000847E4">
        <w:rPr>
          <w:sz w:val="28"/>
          <w:szCs w:val="28"/>
        </w:rPr>
        <w:t xml:space="preserve"> </w:t>
      </w:r>
      <w:proofErr w:type="spellStart"/>
      <w:r w:rsidR="000847E4">
        <w:rPr>
          <w:sz w:val="28"/>
          <w:szCs w:val="28"/>
        </w:rPr>
        <w:t>үшін</w:t>
      </w:r>
      <w:proofErr w:type="spellEnd"/>
      <w:r w:rsidR="000847E4">
        <w:rPr>
          <w:sz w:val="28"/>
          <w:szCs w:val="28"/>
        </w:rPr>
        <w:t xml:space="preserve"> </w:t>
      </w:r>
      <w:proofErr w:type="spellStart"/>
      <w:r w:rsidR="000847E4">
        <w:rPr>
          <w:sz w:val="28"/>
          <w:szCs w:val="28"/>
        </w:rPr>
        <w:t>қолданылатын</w:t>
      </w:r>
      <w:proofErr w:type="spellEnd"/>
      <w:r w:rsidR="000847E4">
        <w:rPr>
          <w:sz w:val="28"/>
          <w:szCs w:val="28"/>
        </w:rPr>
        <w:t xml:space="preserve"> </w:t>
      </w:r>
      <w:r w:rsidR="004751F1">
        <w:rPr>
          <w:sz w:val="28"/>
          <w:szCs w:val="28"/>
          <w:lang w:val="kk-KZ"/>
        </w:rPr>
        <w:t>с</w:t>
      </w:r>
      <w:proofErr w:type="spellStart"/>
      <w:r>
        <w:rPr>
          <w:sz w:val="28"/>
          <w:szCs w:val="28"/>
        </w:rPr>
        <w:t>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құралы</w:t>
      </w:r>
      <w:proofErr w:type="spellEnd"/>
      <w:r>
        <w:rPr>
          <w:sz w:val="28"/>
          <w:szCs w:val="28"/>
        </w:rPr>
        <w:t xml:space="preserve">. Оны 1960 </w:t>
      </w:r>
      <w:proofErr w:type="spellStart"/>
      <w:r>
        <w:rPr>
          <w:sz w:val="28"/>
          <w:szCs w:val="28"/>
        </w:rPr>
        <w:t>жылдары</w:t>
      </w:r>
      <w:proofErr w:type="spellEnd"/>
      <w:r>
        <w:rPr>
          <w:sz w:val="28"/>
          <w:szCs w:val="28"/>
        </w:rPr>
        <w:t xml:space="preserve"> Альберт Хамфри </w:t>
      </w:r>
      <w:proofErr w:type="spellStart"/>
      <w:r>
        <w:rPr>
          <w:sz w:val="28"/>
          <w:szCs w:val="28"/>
        </w:rPr>
        <w:t>жасаған</w:t>
      </w:r>
      <w:proofErr w:type="spellEnd"/>
      <w:r>
        <w:rPr>
          <w:sz w:val="28"/>
          <w:szCs w:val="28"/>
        </w:rPr>
        <w:t xml:space="preserve"> [</w:t>
      </w:r>
      <w:r w:rsidR="004751F1">
        <w:rPr>
          <w:sz w:val="28"/>
          <w:szCs w:val="28"/>
          <w:lang w:val="kk-KZ"/>
        </w:rPr>
        <w:t>62</w:t>
      </w:r>
      <w:r>
        <w:rPr>
          <w:sz w:val="28"/>
          <w:szCs w:val="28"/>
        </w:rPr>
        <w:t xml:space="preserve">]. SWOT </w:t>
      </w:r>
      <w:proofErr w:type="spellStart"/>
      <w:r>
        <w:rPr>
          <w:sz w:val="28"/>
          <w:szCs w:val="28"/>
        </w:rPr>
        <w:t>талдауы</w:t>
      </w:r>
      <w:proofErr w:type="spellEnd"/>
      <w:r>
        <w:rPr>
          <w:sz w:val="28"/>
          <w:szCs w:val="28"/>
        </w:rPr>
        <w:t xml:space="preserve"> </w:t>
      </w:r>
      <w:proofErr w:type="spellStart"/>
      <w:r>
        <w:rPr>
          <w:sz w:val="28"/>
          <w:szCs w:val="28"/>
        </w:rPr>
        <w:t>ұйымдарға</w:t>
      </w:r>
      <w:proofErr w:type="spellEnd"/>
      <w:r>
        <w:rPr>
          <w:sz w:val="28"/>
          <w:szCs w:val="28"/>
        </w:rPr>
        <w:t xml:space="preserve"> </w:t>
      </w:r>
      <w:proofErr w:type="spellStart"/>
      <w:r>
        <w:rPr>
          <w:sz w:val="28"/>
          <w:szCs w:val="28"/>
        </w:rPr>
        <w:t>өздерінің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орталарын</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көмектесетін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құралы</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етеді</w:t>
      </w:r>
      <w:proofErr w:type="spellEnd"/>
      <w:r>
        <w:rPr>
          <w:sz w:val="28"/>
          <w:szCs w:val="28"/>
        </w:rPr>
        <w:t xml:space="preserve">. Ол </w:t>
      </w:r>
      <w:proofErr w:type="spellStart"/>
      <w:r>
        <w:rPr>
          <w:sz w:val="28"/>
          <w:szCs w:val="28"/>
        </w:rPr>
        <w:t>көбінесе</w:t>
      </w:r>
      <w:proofErr w:type="spellEnd"/>
      <w:r>
        <w:rPr>
          <w:sz w:val="28"/>
          <w:szCs w:val="28"/>
        </w:rPr>
        <w:t xml:space="preserve"> </w:t>
      </w:r>
      <w:proofErr w:type="spellStart"/>
      <w:r>
        <w:rPr>
          <w:sz w:val="28"/>
          <w:szCs w:val="28"/>
        </w:rPr>
        <w:t>шешім</w:t>
      </w:r>
      <w:proofErr w:type="spellEnd"/>
      <w:r>
        <w:rPr>
          <w:sz w:val="28"/>
          <w:szCs w:val="28"/>
        </w:rPr>
        <w:t xml:space="preserve"> </w:t>
      </w:r>
      <w:proofErr w:type="spellStart"/>
      <w:r>
        <w:rPr>
          <w:sz w:val="28"/>
          <w:szCs w:val="28"/>
        </w:rPr>
        <w:t>қабылдау</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ресурстарды</w:t>
      </w:r>
      <w:proofErr w:type="spellEnd"/>
      <w:r>
        <w:rPr>
          <w:sz w:val="28"/>
          <w:szCs w:val="28"/>
        </w:rPr>
        <w:t xml:space="preserve"> </w:t>
      </w:r>
      <w:proofErr w:type="spellStart"/>
      <w:r>
        <w:rPr>
          <w:sz w:val="28"/>
          <w:szCs w:val="28"/>
        </w:rPr>
        <w:t>бөлу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қолданылады</w:t>
      </w:r>
      <w:proofErr w:type="spellEnd"/>
      <w:r>
        <w:rPr>
          <w:sz w:val="28"/>
          <w:szCs w:val="28"/>
        </w:rPr>
        <w:t>.</w:t>
      </w:r>
    </w:p>
    <w:p w14:paraId="6251E5E5"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SWOT </w:t>
      </w:r>
      <w:proofErr w:type="spellStart"/>
      <w:r>
        <w:rPr>
          <w:sz w:val="28"/>
          <w:szCs w:val="28"/>
        </w:rPr>
        <w:t>талдауы</w:t>
      </w:r>
      <w:proofErr w:type="spellEnd"/>
      <w:r>
        <w:rPr>
          <w:sz w:val="28"/>
          <w:szCs w:val="28"/>
        </w:rPr>
        <w:t xml:space="preserve"> </w:t>
      </w:r>
      <w:proofErr w:type="spellStart"/>
      <w:r>
        <w:rPr>
          <w:sz w:val="28"/>
          <w:szCs w:val="28"/>
        </w:rPr>
        <w:t>төрт</w:t>
      </w:r>
      <w:proofErr w:type="spellEnd"/>
      <w:r>
        <w:rPr>
          <w:sz w:val="28"/>
          <w:szCs w:val="28"/>
        </w:rPr>
        <w:t xml:space="preserve"> </w:t>
      </w:r>
      <w:proofErr w:type="spellStart"/>
      <w:r>
        <w:rPr>
          <w:sz w:val="28"/>
          <w:szCs w:val="28"/>
        </w:rPr>
        <w:t>бөліктен</w:t>
      </w:r>
      <w:proofErr w:type="spellEnd"/>
      <w:r>
        <w:rPr>
          <w:sz w:val="28"/>
          <w:szCs w:val="28"/>
        </w:rPr>
        <w:t xml:space="preserve"> </w:t>
      </w:r>
      <w:proofErr w:type="spellStart"/>
      <w:r>
        <w:rPr>
          <w:sz w:val="28"/>
          <w:szCs w:val="28"/>
        </w:rPr>
        <w:t>тұрады</w:t>
      </w:r>
      <w:proofErr w:type="spellEnd"/>
      <w:r>
        <w:rPr>
          <w:sz w:val="28"/>
          <w:szCs w:val="28"/>
        </w:rPr>
        <w:t>:</w:t>
      </w:r>
    </w:p>
    <w:p w14:paraId="7AED6CE3" w14:textId="6DBCA6DB" w:rsidR="00403B56" w:rsidRDefault="0006100F" w:rsidP="00341FD0">
      <w:pPr>
        <w:pBdr>
          <w:top w:val="nil"/>
          <w:left w:val="nil"/>
          <w:bottom w:val="nil"/>
          <w:right w:val="nil"/>
          <w:between w:val="nil"/>
        </w:pBdr>
        <w:ind w:firstLine="709"/>
        <w:jc w:val="both"/>
        <w:rPr>
          <w:sz w:val="28"/>
          <w:szCs w:val="28"/>
        </w:rPr>
      </w:pPr>
      <w:r>
        <w:rPr>
          <w:sz w:val="28"/>
          <w:szCs w:val="28"/>
        </w:rPr>
        <w:t xml:space="preserve">1. </w:t>
      </w:r>
      <w:proofErr w:type="spellStart"/>
      <w:r>
        <w:rPr>
          <w:i/>
          <w:sz w:val="28"/>
          <w:szCs w:val="28"/>
        </w:rPr>
        <w:t>Күшті</w:t>
      </w:r>
      <w:proofErr w:type="spellEnd"/>
      <w:r>
        <w:rPr>
          <w:i/>
          <w:sz w:val="28"/>
          <w:szCs w:val="28"/>
        </w:rPr>
        <w:t xml:space="preserve"> </w:t>
      </w:r>
      <w:proofErr w:type="spellStart"/>
      <w:r>
        <w:rPr>
          <w:i/>
          <w:sz w:val="28"/>
          <w:szCs w:val="28"/>
        </w:rPr>
        <w:t>жақтары</w:t>
      </w:r>
      <w:proofErr w:type="spellEnd"/>
      <w:r w:rsidR="00BD6692">
        <w:rPr>
          <w:i/>
          <w:sz w:val="28"/>
          <w:szCs w:val="28"/>
          <w:lang w:val="kk-KZ"/>
        </w:rPr>
        <w:t xml:space="preserve"> </w:t>
      </w:r>
      <w:r w:rsidR="00BD6692">
        <w:rPr>
          <w:i/>
          <w:sz w:val="28"/>
          <w:szCs w:val="28"/>
        </w:rPr>
        <w:t>(</w:t>
      </w:r>
      <w:proofErr w:type="spellStart"/>
      <w:r w:rsidR="00BD6692" w:rsidRPr="00BD6692">
        <w:rPr>
          <w:i/>
          <w:sz w:val="28"/>
          <w:szCs w:val="28"/>
        </w:rPr>
        <w:t>Strengths</w:t>
      </w:r>
      <w:proofErr w:type="spellEnd"/>
      <w:r w:rsidR="00BD6692">
        <w:rPr>
          <w:i/>
          <w:sz w:val="28"/>
          <w:szCs w:val="28"/>
        </w:rPr>
        <w:t>)</w:t>
      </w:r>
      <w:r>
        <w:rPr>
          <w:i/>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жақтар</w:t>
      </w:r>
      <w:proofErr w:type="spellEnd"/>
      <w:r w:rsidR="00BD6692">
        <w:rPr>
          <w:sz w:val="28"/>
          <w:szCs w:val="28"/>
        </w:rPr>
        <w:t xml:space="preserve"> </w:t>
      </w:r>
      <w:r>
        <w:rPr>
          <w:sz w:val="28"/>
          <w:szCs w:val="28"/>
        </w:rPr>
        <w:t>-</w:t>
      </w:r>
      <w:r w:rsidR="00BD6692">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пайдалы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саналатын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бақылауында</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ұйымның</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жобаның</w:t>
      </w:r>
      <w:proofErr w:type="spellEnd"/>
      <w:r>
        <w:rPr>
          <w:sz w:val="28"/>
          <w:szCs w:val="28"/>
        </w:rPr>
        <w:t xml:space="preserve"> </w:t>
      </w:r>
      <w:proofErr w:type="spellStart"/>
      <w:r>
        <w:rPr>
          <w:sz w:val="28"/>
          <w:szCs w:val="28"/>
        </w:rPr>
        <w:lastRenderedPageBreak/>
        <w:t>атрибуттары</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ұйымға</w:t>
      </w:r>
      <w:proofErr w:type="spellEnd"/>
      <w:r>
        <w:rPr>
          <w:sz w:val="28"/>
          <w:szCs w:val="28"/>
        </w:rPr>
        <w:t xml:space="preserve"> </w:t>
      </w:r>
      <w:proofErr w:type="spellStart"/>
      <w:r>
        <w:rPr>
          <w:sz w:val="28"/>
          <w:szCs w:val="28"/>
        </w:rPr>
        <w:t>басқалардан</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брендті</w:t>
      </w:r>
      <w:proofErr w:type="spellEnd"/>
      <w:r>
        <w:rPr>
          <w:sz w:val="28"/>
          <w:szCs w:val="28"/>
        </w:rPr>
        <w:t xml:space="preserve">, </w:t>
      </w:r>
      <w:proofErr w:type="spellStart"/>
      <w:r>
        <w:rPr>
          <w:sz w:val="28"/>
          <w:szCs w:val="28"/>
        </w:rPr>
        <w:t>адал</w:t>
      </w:r>
      <w:proofErr w:type="spellEnd"/>
      <w:r>
        <w:rPr>
          <w:sz w:val="28"/>
          <w:szCs w:val="28"/>
        </w:rPr>
        <w:t xml:space="preserve"> </w:t>
      </w:r>
      <w:proofErr w:type="spellStart"/>
      <w:r>
        <w:rPr>
          <w:sz w:val="28"/>
          <w:szCs w:val="28"/>
        </w:rPr>
        <w:t>клиенттік</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қаржылық</w:t>
      </w:r>
      <w:proofErr w:type="spellEnd"/>
      <w:r>
        <w:rPr>
          <w:sz w:val="28"/>
          <w:szCs w:val="28"/>
        </w:rPr>
        <w:t xml:space="preserve"> </w:t>
      </w:r>
      <w:proofErr w:type="spellStart"/>
      <w:r>
        <w:rPr>
          <w:sz w:val="28"/>
          <w:szCs w:val="28"/>
        </w:rPr>
        <w:t>ресурстарды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жақтары</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қаржылық</w:t>
      </w:r>
      <w:proofErr w:type="spellEnd"/>
      <w:r>
        <w:rPr>
          <w:sz w:val="28"/>
          <w:szCs w:val="28"/>
        </w:rPr>
        <w:t xml:space="preserve"> база, </w:t>
      </w:r>
      <w:proofErr w:type="spellStart"/>
      <w:r>
        <w:rPr>
          <w:sz w:val="28"/>
          <w:szCs w:val="28"/>
        </w:rPr>
        <w:t>зияткерлік</w:t>
      </w:r>
      <w:proofErr w:type="spellEnd"/>
      <w:r>
        <w:rPr>
          <w:sz w:val="28"/>
          <w:szCs w:val="28"/>
        </w:rPr>
        <w:t xml:space="preserve"> </w:t>
      </w:r>
      <w:proofErr w:type="spellStart"/>
      <w:r>
        <w:rPr>
          <w:sz w:val="28"/>
          <w:szCs w:val="28"/>
        </w:rPr>
        <w:t>меншік</w:t>
      </w:r>
      <w:proofErr w:type="spellEnd"/>
      <w:r>
        <w:rPr>
          <w:sz w:val="28"/>
          <w:szCs w:val="28"/>
        </w:rPr>
        <w:t xml:space="preserve"> </w:t>
      </w:r>
      <w:proofErr w:type="spellStart"/>
      <w:r>
        <w:rPr>
          <w:sz w:val="28"/>
          <w:szCs w:val="28"/>
        </w:rPr>
        <w:t>құқығы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материалдық</w:t>
      </w:r>
      <w:proofErr w:type="spellEnd"/>
      <w:r>
        <w:rPr>
          <w:sz w:val="28"/>
          <w:szCs w:val="28"/>
        </w:rPr>
        <w:t xml:space="preserve"> </w:t>
      </w:r>
      <w:proofErr w:type="spellStart"/>
      <w:r>
        <w:rPr>
          <w:sz w:val="28"/>
          <w:szCs w:val="28"/>
        </w:rPr>
        <w:t>ресурстар</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күшті</w:t>
      </w:r>
      <w:proofErr w:type="spellEnd"/>
      <w:r>
        <w:rPr>
          <w:sz w:val="28"/>
          <w:szCs w:val="28"/>
        </w:rPr>
        <w:t xml:space="preserve"> бренд </w:t>
      </w:r>
      <w:proofErr w:type="spellStart"/>
      <w:r>
        <w:rPr>
          <w:sz w:val="28"/>
          <w:szCs w:val="28"/>
        </w:rPr>
        <w:t>беделі</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жеткізушілермен</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қарым-қатынас</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материалдық</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ресурстар</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w:t>
      </w:r>
    </w:p>
    <w:p w14:paraId="0177337C" w14:textId="1F0D3F4D" w:rsidR="00403B56" w:rsidRDefault="0006100F" w:rsidP="00341FD0">
      <w:pPr>
        <w:pBdr>
          <w:top w:val="nil"/>
          <w:left w:val="nil"/>
          <w:bottom w:val="nil"/>
          <w:right w:val="nil"/>
          <w:between w:val="nil"/>
        </w:pBdr>
        <w:ind w:firstLine="709"/>
        <w:jc w:val="both"/>
        <w:rPr>
          <w:sz w:val="28"/>
          <w:szCs w:val="28"/>
        </w:rPr>
      </w:pPr>
      <w:r>
        <w:rPr>
          <w:sz w:val="28"/>
          <w:szCs w:val="28"/>
        </w:rPr>
        <w:t xml:space="preserve">2. </w:t>
      </w:r>
      <w:proofErr w:type="spellStart"/>
      <w:r>
        <w:rPr>
          <w:i/>
          <w:sz w:val="28"/>
          <w:szCs w:val="28"/>
        </w:rPr>
        <w:t>Әлсіз</w:t>
      </w:r>
      <w:proofErr w:type="spellEnd"/>
      <w:r>
        <w:rPr>
          <w:i/>
          <w:sz w:val="28"/>
          <w:szCs w:val="28"/>
        </w:rPr>
        <w:t xml:space="preserve"> </w:t>
      </w:r>
      <w:proofErr w:type="spellStart"/>
      <w:r>
        <w:rPr>
          <w:i/>
          <w:sz w:val="28"/>
          <w:szCs w:val="28"/>
        </w:rPr>
        <w:t>жақтары</w:t>
      </w:r>
      <w:proofErr w:type="spellEnd"/>
      <w:r w:rsidR="00BD6692">
        <w:rPr>
          <w:i/>
          <w:sz w:val="28"/>
          <w:szCs w:val="28"/>
        </w:rPr>
        <w:t xml:space="preserve"> (</w:t>
      </w:r>
      <w:proofErr w:type="spellStart"/>
      <w:r w:rsidR="00BD6692" w:rsidRPr="00BD6692">
        <w:rPr>
          <w:i/>
          <w:sz w:val="28"/>
          <w:szCs w:val="28"/>
        </w:rPr>
        <w:t>Weaknesses</w:t>
      </w:r>
      <w:proofErr w:type="spellEnd"/>
      <w:r w:rsidR="00BD6692">
        <w:rPr>
          <w:i/>
          <w:sz w:val="28"/>
          <w:szCs w:val="28"/>
        </w:rPr>
        <w:t>)</w:t>
      </w:r>
      <w:r>
        <w:rPr>
          <w:i/>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w:t>
      </w:r>
      <w:proofErr w:type="spellEnd"/>
      <w:r w:rsidR="000847E4">
        <w:rPr>
          <w:sz w:val="28"/>
          <w:szCs w:val="28"/>
          <w:lang w:val="kk-KZ"/>
        </w:rPr>
        <w:t xml:space="preserve"> </w:t>
      </w:r>
      <w:r>
        <w:rPr>
          <w:sz w:val="28"/>
          <w:szCs w:val="28"/>
        </w:rPr>
        <w:t>-</w:t>
      </w:r>
      <w:r w:rsidR="000847E4">
        <w:rPr>
          <w:sz w:val="28"/>
          <w:szCs w:val="28"/>
          <w:lang w:val="kk-KZ"/>
        </w:rPr>
        <w:t xml:space="preserve"> </w:t>
      </w:r>
      <w:proofErr w:type="spellStart"/>
      <w:r w:rsidR="000847E4">
        <w:rPr>
          <w:sz w:val="28"/>
          <w:szCs w:val="28"/>
        </w:rPr>
        <w:t>бұл</w:t>
      </w:r>
      <w:proofErr w:type="spellEnd"/>
      <w:r w:rsidR="000847E4">
        <w:rPr>
          <w:sz w:val="28"/>
          <w:szCs w:val="28"/>
        </w:rPr>
        <w:t xml:space="preserve"> </w:t>
      </w:r>
      <w:proofErr w:type="spellStart"/>
      <w:r w:rsidR="000847E4">
        <w:rPr>
          <w:sz w:val="28"/>
          <w:szCs w:val="28"/>
        </w:rPr>
        <w:t>ұйымды</w:t>
      </w:r>
      <w:proofErr w:type="spellEnd"/>
      <w:r w:rsidR="000847E4">
        <w:rPr>
          <w:sz w:val="28"/>
          <w:szCs w:val="28"/>
        </w:rPr>
        <w:t xml:space="preserve"> </w:t>
      </w:r>
      <w:proofErr w:type="spellStart"/>
      <w:r w:rsidR="000847E4">
        <w:rPr>
          <w:sz w:val="28"/>
          <w:szCs w:val="28"/>
        </w:rPr>
        <w:t>немесе</w:t>
      </w:r>
      <w:proofErr w:type="spellEnd"/>
      <w:r w:rsidR="000847E4">
        <w:rPr>
          <w:sz w:val="28"/>
          <w:szCs w:val="28"/>
        </w:rPr>
        <w:t xml:space="preserve"> </w:t>
      </w:r>
      <w:proofErr w:type="spellStart"/>
      <w:r w:rsidR="000847E4">
        <w:rPr>
          <w:sz w:val="28"/>
          <w:szCs w:val="28"/>
        </w:rPr>
        <w:t>ж</w:t>
      </w:r>
      <w:r>
        <w:rPr>
          <w:sz w:val="28"/>
          <w:szCs w:val="28"/>
        </w:rPr>
        <w:t>обаны</w:t>
      </w:r>
      <w:proofErr w:type="spellEnd"/>
      <w:r>
        <w:rPr>
          <w:sz w:val="28"/>
          <w:szCs w:val="28"/>
        </w:rPr>
        <w:t xml:space="preserve"> </w:t>
      </w:r>
      <w:proofErr w:type="spellStart"/>
      <w:r>
        <w:rPr>
          <w:sz w:val="28"/>
          <w:szCs w:val="28"/>
        </w:rPr>
        <w:t>басқалармен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t>қолайсыз</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атрибуттар</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брендтің</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танылуын</w:t>
      </w:r>
      <w:proofErr w:type="spellEnd"/>
      <w:r>
        <w:rPr>
          <w:sz w:val="28"/>
          <w:szCs w:val="28"/>
        </w:rPr>
        <w:t xml:space="preserve">, </w:t>
      </w:r>
      <w:proofErr w:type="spellStart"/>
      <w:r>
        <w:rPr>
          <w:sz w:val="28"/>
          <w:szCs w:val="28"/>
        </w:rPr>
        <w:t>шығындардың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құрылымын</w:t>
      </w:r>
      <w:proofErr w:type="spellEnd"/>
      <w:r>
        <w:rPr>
          <w:sz w:val="28"/>
          <w:szCs w:val="28"/>
        </w:rPr>
        <w:t xml:space="preserve">, </w:t>
      </w:r>
      <w:proofErr w:type="spellStart"/>
      <w:r>
        <w:rPr>
          <w:sz w:val="28"/>
          <w:szCs w:val="28"/>
        </w:rPr>
        <w:t>ескірген</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қаржылық</w:t>
      </w:r>
      <w:proofErr w:type="spellEnd"/>
      <w:r>
        <w:rPr>
          <w:sz w:val="28"/>
          <w:szCs w:val="28"/>
        </w:rPr>
        <w:t xml:space="preserve"> </w:t>
      </w:r>
      <w:proofErr w:type="spellStart"/>
      <w:r>
        <w:rPr>
          <w:sz w:val="28"/>
          <w:szCs w:val="28"/>
        </w:rPr>
        <w:t>ресурстар</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әлеуеттің</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ескірген</w:t>
      </w:r>
      <w:proofErr w:type="spellEnd"/>
      <w:r>
        <w:rPr>
          <w:sz w:val="28"/>
          <w:szCs w:val="28"/>
        </w:rPr>
        <w:t xml:space="preserve"> технология, </w:t>
      </w:r>
      <w:proofErr w:type="spellStart"/>
      <w:r>
        <w:rPr>
          <w:sz w:val="28"/>
          <w:szCs w:val="28"/>
        </w:rPr>
        <w:t>нашар</w:t>
      </w:r>
      <w:proofErr w:type="spellEnd"/>
      <w:r>
        <w:rPr>
          <w:sz w:val="28"/>
          <w:szCs w:val="28"/>
        </w:rPr>
        <w:t xml:space="preserve"> </w:t>
      </w:r>
      <w:proofErr w:type="spellStart"/>
      <w:r>
        <w:rPr>
          <w:sz w:val="28"/>
          <w:szCs w:val="28"/>
        </w:rPr>
        <w:t>орналасу</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күшінің</w:t>
      </w:r>
      <w:proofErr w:type="spellEnd"/>
      <w:r>
        <w:rPr>
          <w:sz w:val="28"/>
          <w:szCs w:val="28"/>
        </w:rPr>
        <w:t xml:space="preserve"> </w:t>
      </w:r>
      <w:proofErr w:type="spellStart"/>
      <w:r>
        <w:rPr>
          <w:sz w:val="28"/>
          <w:szCs w:val="28"/>
        </w:rPr>
        <w:t>жетіспеушілігі</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нәрселер</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w:t>
      </w:r>
    </w:p>
    <w:p w14:paraId="54FEC8A1" w14:textId="1F35EFEB" w:rsidR="00403B56" w:rsidRDefault="0006100F" w:rsidP="00341FD0">
      <w:pPr>
        <w:pBdr>
          <w:top w:val="nil"/>
          <w:left w:val="nil"/>
          <w:bottom w:val="nil"/>
          <w:right w:val="nil"/>
          <w:between w:val="nil"/>
        </w:pBdr>
        <w:ind w:firstLine="709"/>
        <w:jc w:val="both"/>
        <w:rPr>
          <w:sz w:val="28"/>
          <w:szCs w:val="28"/>
        </w:rPr>
      </w:pPr>
      <w:r>
        <w:rPr>
          <w:sz w:val="28"/>
          <w:szCs w:val="28"/>
        </w:rPr>
        <w:t xml:space="preserve">3. </w:t>
      </w:r>
      <w:proofErr w:type="spellStart"/>
      <w:r>
        <w:rPr>
          <w:i/>
          <w:sz w:val="28"/>
          <w:szCs w:val="28"/>
        </w:rPr>
        <w:t>Мүмкіндіктер</w:t>
      </w:r>
      <w:proofErr w:type="spellEnd"/>
      <w:r w:rsidR="00BD6692">
        <w:rPr>
          <w:i/>
          <w:sz w:val="28"/>
          <w:szCs w:val="28"/>
        </w:rPr>
        <w:t xml:space="preserve"> </w:t>
      </w:r>
      <w:r w:rsidR="00BD6692" w:rsidRPr="00BD6692">
        <w:rPr>
          <w:i/>
          <w:sz w:val="28"/>
          <w:szCs w:val="28"/>
        </w:rPr>
        <w:t>(</w:t>
      </w:r>
      <w:proofErr w:type="spellStart"/>
      <w:r w:rsidR="00BD6692" w:rsidRPr="00BD6692">
        <w:rPr>
          <w:i/>
          <w:sz w:val="28"/>
          <w:szCs w:val="28"/>
        </w:rPr>
        <w:t>Opportunities</w:t>
      </w:r>
      <w:proofErr w:type="spellEnd"/>
      <w:r w:rsidR="00BD6692" w:rsidRPr="00BD6692">
        <w:rPr>
          <w:i/>
          <w:sz w:val="28"/>
          <w:szCs w:val="28"/>
        </w:rPr>
        <w:t>)</w:t>
      </w:r>
      <w:r>
        <w:rPr>
          <w:i/>
          <w:sz w:val="28"/>
          <w:szCs w:val="28"/>
        </w:rPr>
        <w:t xml:space="preserve">. </w:t>
      </w:r>
      <w:proofErr w:type="spellStart"/>
      <w:r>
        <w:rPr>
          <w:sz w:val="28"/>
          <w:szCs w:val="28"/>
        </w:rPr>
        <w:t>Мүмкіндіктер</w:t>
      </w:r>
      <w:proofErr w:type="spellEnd"/>
      <w:r w:rsidR="000847E4">
        <w:rPr>
          <w:sz w:val="28"/>
          <w:szCs w:val="28"/>
          <w:lang w:val="kk-KZ"/>
        </w:rPr>
        <w:t xml:space="preserve"> </w:t>
      </w:r>
      <w:r>
        <w:rPr>
          <w:sz w:val="28"/>
          <w:szCs w:val="28"/>
        </w:rPr>
        <w:t>-</w:t>
      </w:r>
      <w:r w:rsidR="000847E4">
        <w:rPr>
          <w:sz w:val="28"/>
          <w:szCs w:val="28"/>
          <w:lang w:val="kk-KZ"/>
        </w:rPr>
        <w:t xml:space="preserve"> </w:t>
      </w:r>
      <w:proofErr w:type="spellStart"/>
      <w:r>
        <w:rPr>
          <w:sz w:val="28"/>
          <w:szCs w:val="28"/>
        </w:rPr>
        <w:t>бұл</w:t>
      </w:r>
      <w:proofErr w:type="spellEnd"/>
      <w:r>
        <w:rPr>
          <w:sz w:val="28"/>
          <w:szCs w:val="28"/>
        </w:rPr>
        <w:t xml:space="preserve"> </w:t>
      </w:r>
      <w:proofErr w:type="spellStart"/>
      <w:r>
        <w:rPr>
          <w:sz w:val="28"/>
          <w:szCs w:val="28"/>
        </w:rPr>
        <w:t>ұйым</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жоба</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пайдасына</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дамушы</w:t>
      </w:r>
      <w:proofErr w:type="spellEnd"/>
      <w:r>
        <w:rPr>
          <w:sz w:val="28"/>
          <w:szCs w:val="28"/>
        </w:rPr>
        <w:t xml:space="preserve"> </w:t>
      </w:r>
      <w:proofErr w:type="spellStart"/>
      <w:r>
        <w:rPr>
          <w:sz w:val="28"/>
          <w:szCs w:val="28"/>
        </w:rPr>
        <w:t>нарықты</w:t>
      </w:r>
      <w:proofErr w:type="spellEnd"/>
      <w:r>
        <w:rPr>
          <w:sz w:val="28"/>
          <w:szCs w:val="28"/>
        </w:rPr>
        <w:t xml:space="preserve">, </w:t>
      </w:r>
      <w:proofErr w:type="spellStart"/>
      <w:r>
        <w:rPr>
          <w:sz w:val="28"/>
          <w:szCs w:val="28"/>
        </w:rPr>
        <w:t>бәсекелестің</w:t>
      </w:r>
      <w:proofErr w:type="spellEnd"/>
      <w:r>
        <w:rPr>
          <w:sz w:val="28"/>
          <w:szCs w:val="28"/>
        </w:rPr>
        <w:t xml:space="preserve"> </w:t>
      </w:r>
      <w:proofErr w:type="spellStart"/>
      <w:r>
        <w:rPr>
          <w:sz w:val="28"/>
          <w:szCs w:val="28"/>
        </w:rPr>
        <w:t>бизнестен</w:t>
      </w:r>
      <w:proofErr w:type="spellEnd"/>
      <w:r>
        <w:rPr>
          <w:sz w:val="28"/>
          <w:szCs w:val="28"/>
        </w:rPr>
        <w:t xml:space="preserve"> </w:t>
      </w:r>
      <w:proofErr w:type="spellStart"/>
      <w:r>
        <w:rPr>
          <w:sz w:val="28"/>
          <w:szCs w:val="28"/>
        </w:rPr>
        <w:t>кетуін</w:t>
      </w:r>
      <w:proofErr w:type="spellEnd"/>
      <w:r>
        <w:rPr>
          <w:sz w:val="28"/>
          <w:szCs w:val="28"/>
        </w:rPr>
        <w:t xml:space="preserve">, </w:t>
      </w:r>
      <w:proofErr w:type="spellStart"/>
      <w:r>
        <w:rPr>
          <w:sz w:val="28"/>
          <w:szCs w:val="28"/>
        </w:rPr>
        <w:t>реттеудің</w:t>
      </w:r>
      <w:proofErr w:type="spellEnd"/>
      <w:r>
        <w:rPr>
          <w:sz w:val="28"/>
          <w:szCs w:val="28"/>
        </w:rPr>
        <w:t xml:space="preserve"> </w:t>
      </w:r>
      <w:proofErr w:type="spellStart"/>
      <w:r>
        <w:rPr>
          <w:sz w:val="28"/>
          <w:szCs w:val="28"/>
        </w:rPr>
        <w:t>әлсіреуін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Мүмкіндіктер</w:t>
      </w:r>
      <w:proofErr w:type="spellEnd"/>
      <w:r>
        <w:rPr>
          <w:sz w:val="28"/>
          <w:szCs w:val="28"/>
        </w:rPr>
        <w:t xml:space="preserve"> </w:t>
      </w:r>
      <w:proofErr w:type="spellStart"/>
      <w:r>
        <w:rPr>
          <w:sz w:val="28"/>
          <w:szCs w:val="28"/>
        </w:rPr>
        <w:t>нарықтық</w:t>
      </w:r>
      <w:proofErr w:type="spellEnd"/>
      <w:r>
        <w:rPr>
          <w:sz w:val="28"/>
          <w:szCs w:val="28"/>
        </w:rPr>
        <w:t xml:space="preserve"> </w:t>
      </w:r>
      <w:proofErr w:type="spellStart"/>
      <w:r>
        <w:rPr>
          <w:sz w:val="28"/>
          <w:szCs w:val="28"/>
        </w:rPr>
        <w:t>тенденциялардан</w:t>
      </w:r>
      <w:proofErr w:type="spellEnd"/>
      <w:r>
        <w:rPr>
          <w:sz w:val="28"/>
          <w:szCs w:val="28"/>
        </w:rPr>
        <w:t xml:space="preserve">, </w:t>
      </w:r>
      <w:proofErr w:type="spellStart"/>
      <w:r>
        <w:rPr>
          <w:sz w:val="28"/>
          <w:szCs w:val="28"/>
        </w:rPr>
        <w:t>технологиядағы</w:t>
      </w:r>
      <w:proofErr w:type="spellEnd"/>
      <w:r>
        <w:rPr>
          <w:sz w:val="28"/>
          <w:szCs w:val="28"/>
        </w:rPr>
        <w:t xml:space="preserve"> </w:t>
      </w:r>
      <w:proofErr w:type="spellStart"/>
      <w:r>
        <w:rPr>
          <w:sz w:val="28"/>
          <w:szCs w:val="28"/>
        </w:rPr>
        <w:t>өзгерістерден</w:t>
      </w:r>
      <w:proofErr w:type="spellEnd"/>
      <w:r>
        <w:rPr>
          <w:sz w:val="28"/>
          <w:szCs w:val="28"/>
        </w:rPr>
        <w:t xml:space="preserve">, </w:t>
      </w:r>
      <w:proofErr w:type="spellStart"/>
      <w:r>
        <w:rPr>
          <w:sz w:val="28"/>
          <w:szCs w:val="28"/>
        </w:rPr>
        <w:t>тұтынушылардың</w:t>
      </w:r>
      <w:proofErr w:type="spellEnd"/>
      <w:r>
        <w:rPr>
          <w:sz w:val="28"/>
          <w:szCs w:val="28"/>
        </w:rPr>
        <w:t xml:space="preserve"> </w:t>
      </w:r>
      <w:proofErr w:type="spellStart"/>
      <w:r>
        <w:rPr>
          <w:sz w:val="28"/>
          <w:szCs w:val="28"/>
        </w:rPr>
        <w:t>мінез-құлқындағы</w:t>
      </w:r>
      <w:proofErr w:type="spellEnd"/>
      <w:r>
        <w:rPr>
          <w:sz w:val="28"/>
          <w:szCs w:val="28"/>
        </w:rPr>
        <w:t xml:space="preserve"> </w:t>
      </w:r>
      <w:proofErr w:type="spellStart"/>
      <w:r>
        <w:rPr>
          <w:sz w:val="28"/>
          <w:szCs w:val="28"/>
        </w:rPr>
        <w:t>өзгерістерден</w:t>
      </w:r>
      <w:proofErr w:type="spellEnd"/>
      <w:r>
        <w:rPr>
          <w:sz w:val="28"/>
          <w:szCs w:val="28"/>
        </w:rPr>
        <w:t xml:space="preserve">, </w:t>
      </w:r>
      <w:proofErr w:type="spellStart"/>
      <w:r>
        <w:rPr>
          <w:sz w:val="28"/>
          <w:szCs w:val="28"/>
        </w:rPr>
        <w:t>саясаттағы</w:t>
      </w:r>
      <w:proofErr w:type="spellEnd"/>
      <w:r>
        <w:rPr>
          <w:sz w:val="28"/>
          <w:szCs w:val="28"/>
        </w:rPr>
        <w:t xml:space="preserve"> </w:t>
      </w:r>
      <w:proofErr w:type="spellStart"/>
      <w:r>
        <w:rPr>
          <w:sz w:val="28"/>
          <w:szCs w:val="28"/>
        </w:rPr>
        <w:t>өзгерістерден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әлеуметтік</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саяси</w:t>
      </w:r>
      <w:proofErr w:type="spellEnd"/>
      <w:r>
        <w:rPr>
          <w:sz w:val="28"/>
          <w:szCs w:val="28"/>
        </w:rPr>
        <w:t xml:space="preserve"> </w:t>
      </w:r>
      <w:proofErr w:type="spellStart"/>
      <w:r>
        <w:rPr>
          <w:sz w:val="28"/>
          <w:szCs w:val="28"/>
        </w:rPr>
        <w:t>ортадағы</w:t>
      </w:r>
      <w:proofErr w:type="spellEnd"/>
      <w:r>
        <w:rPr>
          <w:sz w:val="28"/>
          <w:szCs w:val="28"/>
        </w:rPr>
        <w:t xml:space="preserve"> </w:t>
      </w:r>
      <w:proofErr w:type="spellStart"/>
      <w:r>
        <w:rPr>
          <w:sz w:val="28"/>
          <w:szCs w:val="28"/>
        </w:rPr>
        <w:t>өзгерістерден</w:t>
      </w:r>
      <w:proofErr w:type="spellEnd"/>
      <w:r>
        <w:rPr>
          <w:sz w:val="28"/>
          <w:szCs w:val="28"/>
        </w:rPr>
        <w:t xml:space="preserve"> </w:t>
      </w:r>
      <w:proofErr w:type="spellStart"/>
      <w:r>
        <w:rPr>
          <w:sz w:val="28"/>
          <w:szCs w:val="28"/>
        </w:rPr>
        <w:t>туындауы</w:t>
      </w:r>
      <w:proofErr w:type="spellEnd"/>
      <w:r>
        <w:rPr>
          <w:sz w:val="28"/>
          <w:szCs w:val="28"/>
        </w:rPr>
        <w:t xml:space="preserve"> </w:t>
      </w:r>
      <w:proofErr w:type="spellStart"/>
      <w:r>
        <w:rPr>
          <w:sz w:val="28"/>
          <w:szCs w:val="28"/>
        </w:rPr>
        <w:t>мүмкін</w:t>
      </w:r>
      <w:proofErr w:type="spellEnd"/>
      <w:r>
        <w:rPr>
          <w:sz w:val="28"/>
          <w:szCs w:val="28"/>
        </w:rPr>
        <w:t>.</w:t>
      </w:r>
    </w:p>
    <w:p w14:paraId="4D63A540" w14:textId="52011CA8" w:rsidR="00403B56" w:rsidRDefault="0006100F" w:rsidP="00341FD0">
      <w:pPr>
        <w:pBdr>
          <w:top w:val="nil"/>
          <w:left w:val="nil"/>
          <w:bottom w:val="nil"/>
          <w:right w:val="nil"/>
          <w:between w:val="nil"/>
        </w:pBdr>
        <w:ind w:firstLine="709"/>
        <w:jc w:val="both"/>
        <w:rPr>
          <w:sz w:val="28"/>
          <w:szCs w:val="28"/>
        </w:rPr>
      </w:pPr>
      <w:r>
        <w:rPr>
          <w:sz w:val="28"/>
          <w:szCs w:val="28"/>
        </w:rPr>
        <w:t xml:space="preserve">4. </w:t>
      </w:r>
      <w:proofErr w:type="spellStart"/>
      <w:r>
        <w:rPr>
          <w:i/>
          <w:sz w:val="28"/>
          <w:szCs w:val="28"/>
        </w:rPr>
        <w:t>Қауіптер</w:t>
      </w:r>
      <w:proofErr w:type="spellEnd"/>
      <w:r w:rsidR="004910B8">
        <w:rPr>
          <w:i/>
          <w:sz w:val="28"/>
          <w:szCs w:val="28"/>
        </w:rPr>
        <w:t xml:space="preserve"> (</w:t>
      </w:r>
      <w:proofErr w:type="spellStart"/>
      <w:r w:rsidR="004910B8" w:rsidRPr="004910B8">
        <w:rPr>
          <w:i/>
          <w:sz w:val="28"/>
          <w:szCs w:val="28"/>
        </w:rPr>
        <w:t>Threats</w:t>
      </w:r>
      <w:proofErr w:type="spellEnd"/>
      <w:r w:rsidR="004910B8">
        <w:rPr>
          <w:i/>
          <w:sz w:val="28"/>
          <w:szCs w:val="28"/>
        </w:rPr>
        <w:t>)</w:t>
      </w:r>
      <w:r>
        <w:rPr>
          <w:i/>
          <w:sz w:val="28"/>
          <w:szCs w:val="28"/>
        </w:rPr>
        <w:t xml:space="preserve">. </w:t>
      </w:r>
      <w:proofErr w:type="spellStart"/>
      <w:r>
        <w:rPr>
          <w:sz w:val="28"/>
          <w:szCs w:val="28"/>
        </w:rPr>
        <w:t>Қауіптер</w:t>
      </w:r>
      <w:proofErr w:type="spellEnd"/>
      <w:r w:rsidR="000847E4">
        <w:rPr>
          <w:sz w:val="28"/>
          <w:szCs w:val="28"/>
          <w:lang w:val="kk-KZ"/>
        </w:rPr>
        <w:t xml:space="preserve"> </w:t>
      </w:r>
      <w:r>
        <w:rPr>
          <w:sz w:val="28"/>
          <w:szCs w:val="28"/>
        </w:rPr>
        <w:t>-</w:t>
      </w:r>
      <w:r w:rsidR="000847E4">
        <w:rPr>
          <w:sz w:val="28"/>
          <w:szCs w:val="28"/>
          <w:lang w:val="kk-KZ"/>
        </w:rPr>
        <w:t xml:space="preserve"> </w:t>
      </w:r>
      <w:proofErr w:type="spellStart"/>
      <w:r>
        <w:rPr>
          <w:sz w:val="28"/>
          <w:szCs w:val="28"/>
        </w:rPr>
        <w:t>бұл</w:t>
      </w:r>
      <w:proofErr w:type="spellEnd"/>
      <w:r>
        <w:rPr>
          <w:sz w:val="28"/>
          <w:szCs w:val="28"/>
        </w:rPr>
        <w:t xml:space="preserve"> </w:t>
      </w:r>
      <w:proofErr w:type="spellStart"/>
      <w:r>
        <w:rPr>
          <w:sz w:val="28"/>
          <w:szCs w:val="28"/>
        </w:rPr>
        <w:t>ұйымға</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жобаға</w:t>
      </w:r>
      <w:proofErr w:type="spellEnd"/>
      <w:r>
        <w:rPr>
          <w:sz w:val="28"/>
          <w:szCs w:val="28"/>
        </w:rPr>
        <w:t xml:space="preserve"> </w:t>
      </w:r>
      <w:proofErr w:type="spellStart"/>
      <w:r>
        <w:rPr>
          <w:sz w:val="28"/>
          <w:szCs w:val="28"/>
        </w:rPr>
        <w:t>қиындық</w:t>
      </w:r>
      <w:proofErr w:type="spellEnd"/>
      <w:r>
        <w:rPr>
          <w:sz w:val="28"/>
          <w:szCs w:val="28"/>
        </w:rPr>
        <w:t xml:space="preserve"> </w:t>
      </w:r>
      <w:proofErr w:type="spellStart"/>
      <w:r>
        <w:rPr>
          <w:sz w:val="28"/>
          <w:szCs w:val="28"/>
        </w:rPr>
        <w:t>тудыруы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Бұған</w:t>
      </w:r>
      <w:proofErr w:type="spellEnd"/>
      <w:r>
        <w:rPr>
          <w:sz w:val="28"/>
          <w:szCs w:val="28"/>
        </w:rPr>
        <w:t xml:space="preserve"> </w:t>
      </w:r>
      <w:proofErr w:type="spellStart"/>
      <w:r>
        <w:rPr>
          <w:sz w:val="28"/>
          <w:szCs w:val="28"/>
        </w:rPr>
        <w:t>нарықтың</w:t>
      </w:r>
      <w:proofErr w:type="spellEnd"/>
      <w:r>
        <w:rPr>
          <w:sz w:val="28"/>
          <w:szCs w:val="28"/>
        </w:rPr>
        <w:t xml:space="preserve"> </w:t>
      </w:r>
      <w:proofErr w:type="spellStart"/>
      <w:r>
        <w:rPr>
          <w:sz w:val="28"/>
          <w:szCs w:val="28"/>
        </w:rPr>
        <w:t>қысқаруы</w:t>
      </w:r>
      <w:proofErr w:type="spellEnd"/>
      <w:r>
        <w:rPr>
          <w:sz w:val="28"/>
          <w:szCs w:val="28"/>
        </w:rPr>
        <w:t xml:space="preserve">, </w:t>
      </w:r>
      <w:proofErr w:type="spellStart"/>
      <w:r>
        <w:rPr>
          <w:sz w:val="28"/>
          <w:szCs w:val="28"/>
        </w:rPr>
        <w:t>бәсекелестіктің</w:t>
      </w:r>
      <w:proofErr w:type="spellEnd"/>
      <w:r>
        <w:rPr>
          <w:sz w:val="28"/>
          <w:szCs w:val="28"/>
        </w:rPr>
        <w:t xml:space="preserve"> </w:t>
      </w:r>
      <w:proofErr w:type="spellStart"/>
      <w:r>
        <w:rPr>
          <w:sz w:val="28"/>
          <w:szCs w:val="28"/>
        </w:rPr>
        <w:t>күшеюі</w:t>
      </w:r>
      <w:proofErr w:type="spellEnd"/>
      <w:r>
        <w:rPr>
          <w:sz w:val="28"/>
          <w:szCs w:val="28"/>
        </w:rPr>
        <w:t xml:space="preserve">, </w:t>
      </w:r>
      <w:proofErr w:type="spellStart"/>
      <w:r>
        <w:rPr>
          <w:sz w:val="28"/>
          <w:szCs w:val="28"/>
        </w:rPr>
        <w:t>ережелердің</w:t>
      </w:r>
      <w:proofErr w:type="spellEnd"/>
      <w:r>
        <w:rPr>
          <w:sz w:val="28"/>
          <w:szCs w:val="28"/>
        </w:rPr>
        <w:t xml:space="preserve"> </w:t>
      </w:r>
      <w:proofErr w:type="spellStart"/>
      <w:r>
        <w:rPr>
          <w:sz w:val="28"/>
          <w:szCs w:val="28"/>
        </w:rPr>
        <w:t>қатаюы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ұйымға</w:t>
      </w:r>
      <w:proofErr w:type="spellEnd"/>
      <w:r>
        <w:rPr>
          <w:sz w:val="28"/>
          <w:szCs w:val="28"/>
        </w:rPr>
        <w:t xml:space="preserve"> </w:t>
      </w:r>
      <w:proofErr w:type="spellStart"/>
      <w:r>
        <w:rPr>
          <w:sz w:val="28"/>
          <w:szCs w:val="28"/>
        </w:rPr>
        <w:t>зиян</w:t>
      </w:r>
      <w:proofErr w:type="spellEnd"/>
      <w:r>
        <w:rPr>
          <w:sz w:val="28"/>
          <w:szCs w:val="28"/>
        </w:rPr>
        <w:t xml:space="preserve"> </w:t>
      </w:r>
      <w:proofErr w:type="spellStart"/>
      <w:r>
        <w:rPr>
          <w:sz w:val="28"/>
          <w:szCs w:val="28"/>
        </w:rPr>
        <w:t>келтіруі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Қауіптер</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бәсекелестіктен</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саясатындағы</w:t>
      </w:r>
      <w:proofErr w:type="spellEnd"/>
      <w:r>
        <w:rPr>
          <w:sz w:val="28"/>
          <w:szCs w:val="28"/>
        </w:rPr>
        <w:t xml:space="preserve"> </w:t>
      </w:r>
      <w:proofErr w:type="spellStart"/>
      <w:r>
        <w:rPr>
          <w:sz w:val="28"/>
          <w:szCs w:val="28"/>
        </w:rPr>
        <w:t>өзгерістерден</w:t>
      </w:r>
      <w:proofErr w:type="spellEnd"/>
      <w:r>
        <w:rPr>
          <w:sz w:val="28"/>
          <w:szCs w:val="28"/>
        </w:rPr>
        <w:t xml:space="preserve">, </w:t>
      </w:r>
      <w:proofErr w:type="spellStart"/>
      <w:r>
        <w:rPr>
          <w:sz w:val="28"/>
          <w:szCs w:val="28"/>
        </w:rPr>
        <w:t>қолайсыз</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жағдайлардан</w:t>
      </w:r>
      <w:proofErr w:type="spellEnd"/>
      <w:r>
        <w:rPr>
          <w:sz w:val="28"/>
          <w:szCs w:val="28"/>
        </w:rPr>
        <w:t xml:space="preserve">, </w:t>
      </w:r>
      <w:proofErr w:type="spellStart"/>
      <w:r>
        <w:rPr>
          <w:sz w:val="28"/>
          <w:szCs w:val="28"/>
        </w:rPr>
        <w:t>тұтынушылардың</w:t>
      </w:r>
      <w:proofErr w:type="spellEnd"/>
      <w:r>
        <w:rPr>
          <w:sz w:val="28"/>
          <w:szCs w:val="28"/>
        </w:rPr>
        <w:t xml:space="preserve"> </w:t>
      </w:r>
      <w:proofErr w:type="spellStart"/>
      <w:r>
        <w:rPr>
          <w:sz w:val="28"/>
          <w:szCs w:val="28"/>
        </w:rPr>
        <w:t>қалауының</w:t>
      </w:r>
      <w:proofErr w:type="spellEnd"/>
      <w:r>
        <w:rPr>
          <w:sz w:val="28"/>
          <w:szCs w:val="28"/>
        </w:rPr>
        <w:t xml:space="preserve"> </w:t>
      </w:r>
      <w:proofErr w:type="spellStart"/>
      <w:r>
        <w:rPr>
          <w:sz w:val="28"/>
          <w:szCs w:val="28"/>
        </w:rPr>
        <w:t>өзгеруінен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теріс</w:t>
      </w:r>
      <w:proofErr w:type="spellEnd"/>
      <w:r>
        <w:rPr>
          <w:sz w:val="28"/>
          <w:szCs w:val="28"/>
        </w:rPr>
        <w:t xml:space="preserve"> </w:t>
      </w:r>
      <w:proofErr w:type="spellStart"/>
      <w:r>
        <w:rPr>
          <w:sz w:val="28"/>
          <w:szCs w:val="28"/>
        </w:rPr>
        <w:t>жарнамадан</w:t>
      </w:r>
      <w:proofErr w:type="spellEnd"/>
      <w:r>
        <w:rPr>
          <w:sz w:val="28"/>
          <w:szCs w:val="28"/>
        </w:rPr>
        <w:t xml:space="preserve"> </w:t>
      </w:r>
      <w:proofErr w:type="spellStart"/>
      <w:r>
        <w:rPr>
          <w:sz w:val="28"/>
          <w:szCs w:val="28"/>
        </w:rPr>
        <w:t>туындауы</w:t>
      </w:r>
      <w:proofErr w:type="spellEnd"/>
      <w:r>
        <w:rPr>
          <w:sz w:val="28"/>
          <w:szCs w:val="28"/>
        </w:rPr>
        <w:t xml:space="preserve"> </w:t>
      </w:r>
      <w:proofErr w:type="spellStart"/>
      <w:r>
        <w:rPr>
          <w:sz w:val="28"/>
          <w:szCs w:val="28"/>
        </w:rPr>
        <w:t>мүмкін</w:t>
      </w:r>
      <w:proofErr w:type="spellEnd"/>
      <w:r>
        <w:rPr>
          <w:sz w:val="28"/>
          <w:szCs w:val="28"/>
        </w:rPr>
        <w:t>.</w:t>
      </w:r>
    </w:p>
    <w:p w14:paraId="02C7689D"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SWOT </w:t>
      </w:r>
      <w:proofErr w:type="spellStart"/>
      <w:r>
        <w:rPr>
          <w:sz w:val="28"/>
          <w:szCs w:val="28"/>
        </w:rPr>
        <w:t>талдауын</w:t>
      </w:r>
      <w:proofErr w:type="spellEnd"/>
      <w:r>
        <w:rPr>
          <w:sz w:val="28"/>
          <w:szCs w:val="28"/>
        </w:rPr>
        <w:t xml:space="preserve"> </w:t>
      </w:r>
      <w:proofErr w:type="spellStart"/>
      <w:r>
        <w:rPr>
          <w:sz w:val="28"/>
          <w:szCs w:val="28"/>
        </w:rPr>
        <w:t>жүргізу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жақтарын</w:t>
      </w:r>
      <w:proofErr w:type="spellEnd"/>
      <w:r>
        <w:rPr>
          <w:sz w:val="28"/>
          <w:szCs w:val="28"/>
        </w:rPr>
        <w:t xml:space="preserve"> </w:t>
      </w:r>
      <w:proofErr w:type="spellStart"/>
      <w:r>
        <w:rPr>
          <w:sz w:val="28"/>
          <w:szCs w:val="28"/>
        </w:rPr>
        <w:t>шынайы</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қоршаған</w:t>
      </w:r>
      <w:proofErr w:type="spellEnd"/>
      <w:r>
        <w:rPr>
          <w:sz w:val="28"/>
          <w:szCs w:val="28"/>
        </w:rPr>
        <w:t xml:space="preserve"> </w:t>
      </w:r>
      <w:proofErr w:type="spellStart"/>
      <w:r>
        <w:rPr>
          <w:sz w:val="28"/>
          <w:szCs w:val="28"/>
        </w:rPr>
        <w:t>ортадағы</w:t>
      </w:r>
      <w:proofErr w:type="spellEnd"/>
      <w:r>
        <w:rPr>
          <w:sz w:val="28"/>
          <w:szCs w:val="28"/>
        </w:rPr>
        <w:t xml:space="preserve"> </w:t>
      </w:r>
      <w:proofErr w:type="spellStart"/>
      <w:r>
        <w:rPr>
          <w:sz w:val="28"/>
          <w:szCs w:val="28"/>
        </w:rPr>
        <w:t>мүмкіндіктер</w:t>
      </w:r>
      <w:proofErr w:type="spellEnd"/>
      <w:r>
        <w:rPr>
          <w:sz w:val="28"/>
          <w:szCs w:val="28"/>
        </w:rPr>
        <w:t xml:space="preserve"> мен </w:t>
      </w:r>
      <w:proofErr w:type="spellStart"/>
      <w:r>
        <w:rPr>
          <w:sz w:val="28"/>
          <w:szCs w:val="28"/>
        </w:rPr>
        <w:t>қауіптерге</w:t>
      </w:r>
      <w:proofErr w:type="spellEnd"/>
      <w:r>
        <w:rPr>
          <w:sz w:val="28"/>
          <w:szCs w:val="28"/>
        </w:rPr>
        <w:t xml:space="preserve"> </w:t>
      </w:r>
      <w:proofErr w:type="spellStart"/>
      <w:r>
        <w:rPr>
          <w:sz w:val="28"/>
          <w:szCs w:val="28"/>
        </w:rPr>
        <w:t>ашық</w:t>
      </w:r>
      <w:proofErr w:type="spellEnd"/>
      <w:r>
        <w:rPr>
          <w:sz w:val="28"/>
          <w:szCs w:val="28"/>
        </w:rPr>
        <w:t xml:space="preserve"> болу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ұйымның</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жобаның</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жағдайын</w:t>
      </w:r>
      <w:proofErr w:type="spellEnd"/>
      <w:r>
        <w:rPr>
          <w:sz w:val="28"/>
          <w:szCs w:val="28"/>
        </w:rPr>
        <w:t xml:space="preserve"> </w:t>
      </w:r>
      <w:proofErr w:type="spellStart"/>
      <w:r>
        <w:rPr>
          <w:sz w:val="28"/>
          <w:szCs w:val="28"/>
        </w:rPr>
        <w:t>түсінуге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болашақты</w:t>
      </w:r>
      <w:proofErr w:type="spellEnd"/>
      <w:r>
        <w:rPr>
          <w:sz w:val="28"/>
          <w:szCs w:val="28"/>
        </w:rPr>
        <w:t xml:space="preserve"> </w:t>
      </w:r>
      <w:proofErr w:type="spellStart"/>
      <w:r>
        <w:rPr>
          <w:sz w:val="28"/>
          <w:szCs w:val="28"/>
        </w:rPr>
        <w:t>жоспарлауға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құрал</w:t>
      </w:r>
      <w:proofErr w:type="spellEnd"/>
      <w:r>
        <w:rPr>
          <w:sz w:val="28"/>
          <w:szCs w:val="28"/>
        </w:rPr>
        <w:t xml:space="preserve">. SWOT </w:t>
      </w:r>
      <w:proofErr w:type="spellStart"/>
      <w:r>
        <w:rPr>
          <w:sz w:val="28"/>
          <w:szCs w:val="28"/>
        </w:rPr>
        <w:t>талдауын</w:t>
      </w:r>
      <w:proofErr w:type="spellEnd"/>
      <w:r>
        <w:rPr>
          <w:sz w:val="28"/>
          <w:szCs w:val="28"/>
        </w:rPr>
        <w:t xml:space="preserve"> </w:t>
      </w:r>
      <w:proofErr w:type="spellStart"/>
      <w:r>
        <w:rPr>
          <w:sz w:val="28"/>
          <w:szCs w:val="28"/>
        </w:rPr>
        <w:t>жүргізу</w:t>
      </w:r>
      <w:proofErr w:type="spellEnd"/>
      <w:r>
        <w:rPr>
          <w:sz w:val="28"/>
          <w:szCs w:val="28"/>
        </w:rPr>
        <w:t xml:space="preserve"> </w:t>
      </w:r>
      <w:proofErr w:type="spellStart"/>
      <w:r>
        <w:rPr>
          <w:sz w:val="28"/>
          <w:szCs w:val="28"/>
        </w:rPr>
        <w:t>Ұйымның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мүмкіндіктер</w:t>
      </w:r>
      <w:proofErr w:type="spellEnd"/>
      <w:r>
        <w:rPr>
          <w:sz w:val="28"/>
          <w:szCs w:val="28"/>
        </w:rPr>
        <w:t xml:space="preserve"> мен </w:t>
      </w:r>
      <w:proofErr w:type="spellStart"/>
      <w:r>
        <w:rPr>
          <w:sz w:val="28"/>
          <w:szCs w:val="28"/>
        </w:rPr>
        <w:t>қауіптер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ақпаратты</w:t>
      </w:r>
      <w:proofErr w:type="spellEnd"/>
      <w:r>
        <w:rPr>
          <w:sz w:val="28"/>
          <w:szCs w:val="28"/>
        </w:rPr>
        <w:t xml:space="preserve"> </w:t>
      </w:r>
      <w:proofErr w:type="spellStart"/>
      <w:r>
        <w:rPr>
          <w:sz w:val="28"/>
          <w:szCs w:val="28"/>
        </w:rPr>
        <w:t>жинауды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Бұл</w:t>
      </w:r>
      <w:proofErr w:type="spellEnd"/>
      <w:r>
        <w:rPr>
          <w:sz w:val="28"/>
          <w:szCs w:val="28"/>
        </w:rPr>
        <w:t xml:space="preserve"> процесс </w:t>
      </w:r>
      <w:proofErr w:type="spellStart"/>
      <w:r>
        <w:rPr>
          <w:sz w:val="28"/>
          <w:szCs w:val="28"/>
        </w:rPr>
        <w:t>ұйымды</w:t>
      </w:r>
      <w:proofErr w:type="spellEnd"/>
      <w:r>
        <w:rPr>
          <w:sz w:val="28"/>
          <w:szCs w:val="28"/>
        </w:rPr>
        <w:t xml:space="preserve">, </w:t>
      </w:r>
      <w:proofErr w:type="spellStart"/>
      <w:r>
        <w:rPr>
          <w:sz w:val="28"/>
          <w:szCs w:val="28"/>
        </w:rPr>
        <w:t>саланы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нарықтық</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терең</w:t>
      </w:r>
      <w:proofErr w:type="spellEnd"/>
      <w:r>
        <w:rPr>
          <w:sz w:val="28"/>
          <w:szCs w:val="28"/>
        </w:rPr>
        <w:t xml:space="preserve"> </w:t>
      </w:r>
      <w:proofErr w:type="spellStart"/>
      <w:r>
        <w:rPr>
          <w:sz w:val="28"/>
          <w:szCs w:val="28"/>
        </w:rPr>
        <w:t>түсінуді</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w:t>
      </w:r>
    </w:p>
    <w:p w14:paraId="3704F2C7" w14:textId="5EA85FB4" w:rsidR="00403B56" w:rsidRPr="00D5110C" w:rsidRDefault="0006100F" w:rsidP="00341FD0">
      <w:pPr>
        <w:pBdr>
          <w:top w:val="nil"/>
          <w:left w:val="nil"/>
          <w:bottom w:val="nil"/>
          <w:right w:val="nil"/>
          <w:between w:val="nil"/>
        </w:pBdr>
        <w:ind w:firstLine="709"/>
        <w:jc w:val="both"/>
        <w:rPr>
          <w:sz w:val="28"/>
          <w:szCs w:val="28"/>
          <w:lang w:val="kk-KZ"/>
        </w:rPr>
      </w:pPr>
      <w:r>
        <w:rPr>
          <w:sz w:val="28"/>
          <w:szCs w:val="28"/>
        </w:rPr>
        <w:t xml:space="preserve">SWOT </w:t>
      </w:r>
      <w:proofErr w:type="spellStart"/>
      <w:r>
        <w:rPr>
          <w:sz w:val="28"/>
          <w:szCs w:val="28"/>
        </w:rPr>
        <w:t>талдауын</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жағдайларда</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жоспарлау</w:t>
      </w:r>
      <w:proofErr w:type="spellEnd"/>
      <w:r>
        <w:rPr>
          <w:sz w:val="28"/>
          <w:szCs w:val="28"/>
        </w:rPr>
        <w:t xml:space="preserve">, </w:t>
      </w:r>
      <w:proofErr w:type="spellStart"/>
      <w:r>
        <w:rPr>
          <w:sz w:val="28"/>
          <w:szCs w:val="28"/>
        </w:rPr>
        <w:t>өнімді</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жобаларды</w:t>
      </w:r>
      <w:proofErr w:type="spellEnd"/>
      <w:r>
        <w:rPr>
          <w:sz w:val="28"/>
          <w:szCs w:val="28"/>
        </w:rPr>
        <w:t xml:space="preserve"> </w:t>
      </w:r>
      <w:proofErr w:type="spellStart"/>
      <w:r>
        <w:rPr>
          <w:sz w:val="28"/>
          <w:szCs w:val="28"/>
        </w:rPr>
        <w:t>басқару</w:t>
      </w:r>
      <w:proofErr w:type="spellEnd"/>
      <w:r>
        <w:rPr>
          <w:sz w:val="28"/>
          <w:szCs w:val="28"/>
        </w:rPr>
        <w:t xml:space="preserve">, </w:t>
      </w:r>
      <w:proofErr w:type="spellStart"/>
      <w:r>
        <w:rPr>
          <w:sz w:val="28"/>
          <w:szCs w:val="28"/>
        </w:rPr>
        <w:t>маркетингтік</w:t>
      </w:r>
      <w:proofErr w:type="spellEnd"/>
      <w:r>
        <w:rPr>
          <w:sz w:val="28"/>
          <w:szCs w:val="28"/>
        </w:rPr>
        <w:t xml:space="preserve"> </w:t>
      </w:r>
      <w:proofErr w:type="spellStart"/>
      <w:r>
        <w:rPr>
          <w:sz w:val="28"/>
          <w:szCs w:val="28"/>
        </w:rPr>
        <w:t>стратегиялар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бәсекелестерді</w:t>
      </w:r>
      <w:proofErr w:type="spellEnd"/>
      <w:r>
        <w:rPr>
          <w:sz w:val="28"/>
          <w:szCs w:val="28"/>
        </w:rPr>
        <w:t xml:space="preserve"> </w:t>
      </w:r>
      <w:proofErr w:type="spellStart"/>
      <w:r>
        <w:rPr>
          <w:sz w:val="28"/>
          <w:szCs w:val="28"/>
        </w:rPr>
        <w:t>талдау</w:t>
      </w:r>
      <w:proofErr w:type="spellEnd"/>
      <w:r>
        <w:rPr>
          <w:sz w:val="28"/>
          <w:szCs w:val="28"/>
        </w:rPr>
        <w:t xml:space="preserve">. Оны </w:t>
      </w:r>
      <w:proofErr w:type="spellStart"/>
      <w:r>
        <w:rPr>
          <w:sz w:val="28"/>
          <w:szCs w:val="28"/>
        </w:rPr>
        <w:t>ұйымның</w:t>
      </w:r>
      <w:proofErr w:type="spellEnd"/>
      <w:r>
        <w:rPr>
          <w:sz w:val="28"/>
          <w:szCs w:val="28"/>
        </w:rPr>
        <w:t xml:space="preserve"> </w:t>
      </w:r>
      <w:proofErr w:type="spellStart"/>
      <w:r>
        <w:rPr>
          <w:sz w:val="28"/>
          <w:szCs w:val="28"/>
        </w:rPr>
        <w:t>бірнеше</w:t>
      </w:r>
      <w:proofErr w:type="spellEnd"/>
      <w:r>
        <w:rPr>
          <w:sz w:val="28"/>
          <w:szCs w:val="28"/>
        </w:rPr>
        <w:t xml:space="preserve"> </w:t>
      </w:r>
      <w:proofErr w:type="spellStart"/>
      <w:r>
        <w:rPr>
          <w:sz w:val="28"/>
          <w:szCs w:val="28"/>
        </w:rPr>
        <w:t>деңгейінде</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болады-бүкіл</w:t>
      </w:r>
      <w:proofErr w:type="spellEnd"/>
      <w:r>
        <w:rPr>
          <w:sz w:val="28"/>
          <w:szCs w:val="28"/>
        </w:rPr>
        <w:t xml:space="preserve"> </w:t>
      </w:r>
      <w:proofErr w:type="spellStart"/>
      <w:r>
        <w:rPr>
          <w:sz w:val="28"/>
          <w:szCs w:val="28"/>
        </w:rPr>
        <w:t>ұйымды</w:t>
      </w:r>
      <w:proofErr w:type="spellEnd"/>
      <w:r>
        <w:rPr>
          <w:sz w:val="28"/>
          <w:szCs w:val="28"/>
        </w:rPr>
        <w:t xml:space="preserve"> </w:t>
      </w:r>
      <w:proofErr w:type="spellStart"/>
      <w:r>
        <w:rPr>
          <w:sz w:val="28"/>
          <w:szCs w:val="28"/>
        </w:rPr>
        <w:t>жоспарлаудан</w:t>
      </w:r>
      <w:proofErr w:type="spellEnd"/>
      <w:r>
        <w:rPr>
          <w:sz w:val="28"/>
          <w:szCs w:val="28"/>
        </w:rPr>
        <w:t xml:space="preserve"> </w:t>
      </w:r>
      <w:proofErr w:type="spellStart"/>
      <w:r>
        <w:rPr>
          <w:sz w:val="28"/>
          <w:szCs w:val="28"/>
        </w:rPr>
        <w:t>бастап</w:t>
      </w:r>
      <w:proofErr w:type="spellEnd"/>
      <w:r>
        <w:rPr>
          <w:sz w:val="28"/>
          <w:szCs w:val="28"/>
        </w:rPr>
        <w:t xml:space="preserve"> команда </w:t>
      </w:r>
      <w:proofErr w:type="spellStart"/>
      <w:r>
        <w:rPr>
          <w:sz w:val="28"/>
          <w:szCs w:val="28"/>
        </w:rPr>
        <w:t>немесе</w:t>
      </w:r>
      <w:proofErr w:type="spellEnd"/>
      <w:r>
        <w:rPr>
          <w:sz w:val="28"/>
          <w:szCs w:val="28"/>
        </w:rPr>
        <w:t xml:space="preserve"> </w:t>
      </w:r>
      <w:proofErr w:type="spellStart"/>
      <w:r>
        <w:rPr>
          <w:sz w:val="28"/>
          <w:szCs w:val="28"/>
        </w:rPr>
        <w:t>жоба</w:t>
      </w:r>
      <w:proofErr w:type="spellEnd"/>
      <w:r>
        <w:rPr>
          <w:sz w:val="28"/>
          <w:szCs w:val="28"/>
        </w:rPr>
        <w:t xml:space="preserve"> </w:t>
      </w:r>
      <w:proofErr w:type="spellStart"/>
      <w:r>
        <w:rPr>
          <w:sz w:val="28"/>
          <w:szCs w:val="28"/>
        </w:rPr>
        <w:t>деңгейіндегі</w:t>
      </w:r>
      <w:proofErr w:type="spellEnd"/>
      <w:r>
        <w:rPr>
          <w:sz w:val="28"/>
          <w:szCs w:val="28"/>
        </w:rPr>
        <w:t xml:space="preserve"> </w:t>
      </w:r>
      <w:proofErr w:type="spellStart"/>
      <w:r>
        <w:rPr>
          <w:sz w:val="28"/>
          <w:szCs w:val="28"/>
        </w:rPr>
        <w:t>бағалауға</w:t>
      </w:r>
      <w:proofErr w:type="spellEnd"/>
      <w:r>
        <w:rPr>
          <w:sz w:val="28"/>
          <w:szCs w:val="28"/>
        </w:rPr>
        <w:t xml:space="preserve"> </w:t>
      </w:r>
      <w:proofErr w:type="spellStart"/>
      <w:r>
        <w:rPr>
          <w:sz w:val="28"/>
          <w:szCs w:val="28"/>
        </w:rPr>
        <w:t>дейін</w:t>
      </w:r>
      <w:proofErr w:type="spellEnd"/>
      <w:r>
        <w:rPr>
          <w:sz w:val="28"/>
          <w:szCs w:val="28"/>
        </w:rPr>
        <w:t xml:space="preserve">. SWOT </w:t>
      </w:r>
      <w:proofErr w:type="spellStart"/>
      <w:r>
        <w:rPr>
          <w:sz w:val="28"/>
          <w:szCs w:val="28"/>
        </w:rPr>
        <w:t>талдауы</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практикалық</w:t>
      </w:r>
      <w:proofErr w:type="spellEnd"/>
      <w:r>
        <w:rPr>
          <w:sz w:val="28"/>
          <w:szCs w:val="28"/>
        </w:rPr>
        <w:t xml:space="preserve"> </w:t>
      </w:r>
      <w:proofErr w:type="spellStart"/>
      <w:r>
        <w:rPr>
          <w:sz w:val="28"/>
          <w:szCs w:val="28"/>
        </w:rPr>
        <w:t>құрал</w:t>
      </w:r>
      <w:proofErr w:type="spellEnd"/>
      <w:r>
        <w:rPr>
          <w:sz w:val="28"/>
          <w:szCs w:val="28"/>
        </w:rPr>
        <w:t xml:space="preserve"> </w:t>
      </w:r>
      <w:proofErr w:type="spellStart"/>
      <w:r>
        <w:rPr>
          <w:sz w:val="28"/>
          <w:szCs w:val="28"/>
        </w:rPr>
        <w:t>болғанымен</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шектеулері</w:t>
      </w:r>
      <w:proofErr w:type="spellEnd"/>
      <w:r>
        <w:rPr>
          <w:sz w:val="28"/>
          <w:szCs w:val="28"/>
        </w:rPr>
        <w:t xml:space="preserve"> бар. </w:t>
      </w:r>
      <w:proofErr w:type="spellStart"/>
      <w:r>
        <w:rPr>
          <w:sz w:val="28"/>
          <w:szCs w:val="28"/>
        </w:rPr>
        <w:t>Бұл</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уақытта</w:t>
      </w:r>
      <w:proofErr w:type="spellEnd"/>
      <w:r>
        <w:rPr>
          <w:sz w:val="28"/>
          <w:szCs w:val="28"/>
        </w:rPr>
        <w:t xml:space="preserve"> </w:t>
      </w:r>
      <w:proofErr w:type="spellStart"/>
      <w:r>
        <w:rPr>
          <w:sz w:val="28"/>
          <w:szCs w:val="28"/>
        </w:rPr>
        <w:t>жағдай</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түсінік</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бірақ</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динамикалық</w:t>
      </w:r>
      <w:proofErr w:type="spellEnd"/>
      <w:r>
        <w:rPr>
          <w:sz w:val="28"/>
          <w:szCs w:val="28"/>
        </w:rPr>
        <w:t xml:space="preserve"> </w:t>
      </w:r>
      <w:proofErr w:type="spellStart"/>
      <w:r>
        <w:rPr>
          <w:sz w:val="28"/>
          <w:szCs w:val="28"/>
        </w:rPr>
        <w:t>ортада</w:t>
      </w:r>
      <w:proofErr w:type="spellEnd"/>
      <w:r>
        <w:rPr>
          <w:sz w:val="28"/>
          <w:szCs w:val="28"/>
        </w:rPr>
        <w:t xml:space="preserve"> </w:t>
      </w:r>
      <w:proofErr w:type="spellStart"/>
      <w:r>
        <w:rPr>
          <w:sz w:val="28"/>
          <w:szCs w:val="28"/>
        </w:rPr>
        <w:t>жағдайлар</w:t>
      </w:r>
      <w:proofErr w:type="spellEnd"/>
      <w:r>
        <w:rPr>
          <w:sz w:val="28"/>
          <w:szCs w:val="28"/>
        </w:rPr>
        <w:t xml:space="preserve"> тез </w:t>
      </w:r>
      <w:proofErr w:type="spellStart"/>
      <w:r>
        <w:rPr>
          <w:sz w:val="28"/>
          <w:szCs w:val="28"/>
        </w:rPr>
        <w:t>өзгеруі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Талдаудың</w:t>
      </w:r>
      <w:proofErr w:type="spellEnd"/>
      <w:r>
        <w:rPr>
          <w:sz w:val="28"/>
          <w:szCs w:val="28"/>
        </w:rPr>
        <w:t xml:space="preserve"> </w:t>
      </w:r>
      <w:proofErr w:type="spellStart"/>
      <w:r>
        <w:rPr>
          <w:sz w:val="28"/>
          <w:szCs w:val="28"/>
        </w:rPr>
        <w:t>субъективті</w:t>
      </w:r>
      <w:proofErr w:type="spellEnd"/>
      <w:r>
        <w:rPr>
          <w:sz w:val="28"/>
          <w:szCs w:val="28"/>
        </w:rPr>
        <w:t xml:space="preserve"> </w:t>
      </w:r>
      <w:proofErr w:type="spellStart"/>
      <w:r>
        <w:rPr>
          <w:sz w:val="28"/>
          <w:szCs w:val="28"/>
        </w:rPr>
        <w:t>сипаты</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түсіндірулерге</w:t>
      </w:r>
      <w:proofErr w:type="spellEnd"/>
      <w:r>
        <w:rPr>
          <w:sz w:val="28"/>
          <w:szCs w:val="28"/>
        </w:rPr>
        <w:t xml:space="preserve"> </w:t>
      </w:r>
      <w:proofErr w:type="spellStart"/>
      <w:r>
        <w:rPr>
          <w:sz w:val="28"/>
          <w:szCs w:val="28"/>
        </w:rPr>
        <w:t>әкелуі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категориялар</w:t>
      </w:r>
      <w:proofErr w:type="spellEnd"/>
      <w:r>
        <w:rPr>
          <w:sz w:val="28"/>
          <w:szCs w:val="28"/>
        </w:rPr>
        <w:t xml:space="preserve"> </w:t>
      </w:r>
      <w:proofErr w:type="spellStart"/>
      <w:r>
        <w:rPr>
          <w:sz w:val="28"/>
          <w:szCs w:val="28"/>
        </w:rPr>
        <w:t>ішінара</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келуі</w:t>
      </w:r>
      <w:proofErr w:type="spellEnd"/>
      <w:r>
        <w:rPr>
          <w:sz w:val="28"/>
          <w:szCs w:val="28"/>
        </w:rPr>
        <w:t xml:space="preserve"> </w:t>
      </w:r>
      <w:proofErr w:type="spellStart"/>
      <w:r>
        <w:rPr>
          <w:sz w:val="28"/>
          <w:szCs w:val="28"/>
        </w:rPr>
        <w:t>мүмкін</w:t>
      </w:r>
      <w:proofErr w:type="spellEnd"/>
      <w:r>
        <w:rPr>
          <w:sz w:val="28"/>
          <w:szCs w:val="28"/>
        </w:rPr>
        <w:t>.</w:t>
      </w:r>
      <w:r w:rsidR="004E6857" w:rsidRPr="004E6857">
        <w:rPr>
          <w:sz w:val="28"/>
          <w:szCs w:val="28"/>
          <w:lang w:val="kk-KZ"/>
        </w:rPr>
        <w:t xml:space="preserve"> SWOT талдау бойынша түсіндірме </w:t>
      </w:r>
      <w:r w:rsidR="004E6857">
        <w:rPr>
          <w:sz w:val="28"/>
          <w:szCs w:val="28"/>
          <w:lang w:val="kk-KZ"/>
        </w:rPr>
        <w:t xml:space="preserve">келесі кестеде көрсетілген </w:t>
      </w:r>
      <w:r w:rsidR="004E6857" w:rsidRPr="008B0526">
        <w:rPr>
          <w:sz w:val="28"/>
          <w:szCs w:val="28"/>
          <w:lang w:val="kk-KZ"/>
        </w:rPr>
        <w:t xml:space="preserve">(Кесте </w:t>
      </w:r>
      <w:r w:rsidR="004E6857">
        <w:rPr>
          <w:sz w:val="28"/>
          <w:szCs w:val="28"/>
          <w:lang w:val="kk-KZ"/>
        </w:rPr>
        <w:t>9</w:t>
      </w:r>
      <w:r w:rsidR="004E6857" w:rsidRPr="008B0526">
        <w:rPr>
          <w:sz w:val="28"/>
          <w:szCs w:val="28"/>
          <w:lang w:val="kk-KZ"/>
        </w:rPr>
        <w:t>).</w:t>
      </w:r>
    </w:p>
    <w:p w14:paraId="349876B2" w14:textId="77777777" w:rsidR="00403B56" w:rsidRPr="00D5110C" w:rsidRDefault="00403B56" w:rsidP="00341FD0">
      <w:pPr>
        <w:pBdr>
          <w:top w:val="nil"/>
          <w:left w:val="nil"/>
          <w:bottom w:val="nil"/>
          <w:right w:val="nil"/>
          <w:between w:val="nil"/>
        </w:pBdr>
        <w:ind w:firstLine="709"/>
        <w:jc w:val="both"/>
        <w:rPr>
          <w:sz w:val="28"/>
          <w:szCs w:val="28"/>
          <w:lang w:val="kk-KZ"/>
        </w:rPr>
      </w:pPr>
    </w:p>
    <w:p w14:paraId="580E4DE0" w14:textId="7F465952" w:rsidR="00403B56" w:rsidRPr="004E6857" w:rsidRDefault="0006100F" w:rsidP="00B54569">
      <w:pPr>
        <w:pBdr>
          <w:top w:val="nil"/>
          <w:left w:val="nil"/>
          <w:bottom w:val="nil"/>
          <w:right w:val="nil"/>
          <w:between w:val="nil"/>
        </w:pBdr>
        <w:jc w:val="both"/>
        <w:rPr>
          <w:sz w:val="28"/>
          <w:szCs w:val="28"/>
          <w:lang w:val="kk-KZ"/>
        </w:rPr>
      </w:pPr>
      <w:r w:rsidRPr="00D5110C">
        <w:rPr>
          <w:sz w:val="28"/>
          <w:szCs w:val="28"/>
          <w:lang w:val="kk-KZ"/>
        </w:rPr>
        <w:lastRenderedPageBreak/>
        <w:t>Кесте 9 - SWOT талдау</w:t>
      </w:r>
      <w:r w:rsidR="004E6857">
        <w:rPr>
          <w:sz w:val="28"/>
          <w:szCs w:val="28"/>
          <w:lang w:val="kk-KZ"/>
        </w:rPr>
        <w:t xml:space="preserve"> бойынша түсіндірме</w:t>
      </w:r>
    </w:p>
    <w:p w14:paraId="37CE6198" w14:textId="77777777" w:rsidR="00403B56" w:rsidRPr="00D5110C" w:rsidRDefault="00403B56" w:rsidP="00341FD0">
      <w:pPr>
        <w:pBdr>
          <w:top w:val="nil"/>
          <w:left w:val="nil"/>
          <w:bottom w:val="nil"/>
          <w:right w:val="nil"/>
          <w:between w:val="nil"/>
        </w:pBdr>
        <w:ind w:firstLine="709"/>
        <w:jc w:val="both"/>
        <w:rPr>
          <w:sz w:val="28"/>
          <w:szCs w:val="28"/>
          <w:lang w:val="kk-KZ"/>
        </w:rPr>
      </w:pPr>
    </w:p>
    <w:tbl>
      <w:tblPr>
        <w:tblStyle w:val="af"/>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7104"/>
      </w:tblGrid>
      <w:tr w:rsidR="00403B56" w14:paraId="65663193" w14:textId="77777777" w:rsidTr="00084350">
        <w:trPr>
          <w:jc w:val="center"/>
        </w:trPr>
        <w:tc>
          <w:tcPr>
            <w:tcW w:w="2252" w:type="dxa"/>
          </w:tcPr>
          <w:p w14:paraId="0382C82F" w14:textId="77777777" w:rsidR="00403B56" w:rsidRPr="00592C44" w:rsidRDefault="0006100F" w:rsidP="00341FD0">
            <w:pPr>
              <w:rPr>
                <w:b/>
                <w:bCs/>
              </w:rPr>
            </w:pPr>
            <w:proofErr w:type="spellStart"/>
            <w:r w:rsidRPr="00592C44">
              <w:rPr>
                <w:b/>
                <w:bCs/>
              </w:rPr>
              <w:t>Әдістеме</w:t>
            </w:r>
            <w:proofErr w:type="spellEnd"/>
          </w:p>
        </w:tc>
        <w:tc>
          <w:tcPr>
            <w:tcW w:w="7104" w:type="dxa"/>
          </w:tcPr>
          <w:p w14:paraId="4B465CE2" w14:textId="77777777" w:rsidR="00403B56" w:rsidRPr="00592C44" w:rsidRDefault="0006100F" w:rsidP="00341FD0">
            <w:pPr>
              <w:rPr>
                <w:b/>
                <w:bCs/>
              </w:rPr>
            </w:pPr>
            <w:proofErr w:type="spellStart"/>
            <w:r w:rsidRPr="00592C44">
              <w:rPr>
                <w:b/>
                <w:bCs/>
              </w:rPr>
              <w:t>Сипаттама</w:t>
            </w:r>
            <w:proofErr w:type="spellEnd"/>
          </w:p>
        </w:tc>
      </w:tr>
      <w:tr w:rsidR="00403B56" w14:paraId="61243C35" w14:textId="77777777" w:rsidTr="00084350">
        <w:trPr>
          <w:jc w:val="center"/>
        </w:trPr>
        <w:tc>
          <w:tcPr>
            <w:tcW w:w="2252" w:type="dxa"/>
          </w:tcPr>
          <w:p w14:paraId="1C88CEB0" w14:textId="77777777" w:rsidR="00403B56" w:rsidRDefault="0006100F" w:rsidP="00341FD0">
            <w:r>
              <w:t xml:space="preserve">SWOT </w:t>
            </w:r>
            <w:proofErr w:type="spellStart"/>
            <w:r>
              <w:t>талдау</w:t>
            </w:r>
            <w:proofErr w:type="spellEnd"/>
          </w:p>
        </w:tc>
        <w:tc>
          <w:tcPr>
            <w:tcW w:w="7104" w:type="dxa"/>
          </w:tcPr>
          <w:p w14:paraId="476DFA32" w14:textId="519DD701" w:rsidR="00403B56" w:rsidRDefault="0006100F" w:rsidP="00341FD0">
            <w:proofErr w:type="spellStart"/>
            <w:r>
              <w:t>Ұйымның</w:t>
            </w:r>
            <w:proofErr w:type="spellEnd"/>
            <w:r>
              <w:t xml:space="preserve"> </w:t>
            </w:r>
            <w:proofErr w:type="spellStart"/>
            <w:r>
              <w:t>немесе</w:t>
            </w:r>
            <w:proofErr w:type="spellEnd"/>
            <w:r>
              <w:t xml:space="preserve"> </w:t>
            </w:r>
            <w:proofErr w:type="spellStart"/>
            <w:r>
              <w:t>жобаның</w:t>
            </w:r>
            <w:proofErr w:type="spellEnd"/>
            <w:r>
              <w:t xml:space="preserve"> </w:t>
            </w:r>
            <w:proofErr w:type="spellStart"/>
            <w:r>
              <w:t>күшті</w:t>
            </w:r>
            <w:proofErr w:type="spellEnd"/>
            <w:r>
              <w:t xml:space="preserve"> </w:t>
            </w:r>
            <w:proofErr w:type="spellStart"/>
            <w:r>
              <w:t>және</w:t>
            </w:r>
            <w:proofErr w:type="spellEnd"/>
            <w:r>
              <w:t xml:space="preserve"> </w:t>
            </w:r>
            <w:proofErr w:type="spellStart"/>
            <w:r>
              <w:t>әлсіз</w:t>
            </w:r>
            <w:proofErr w:type="spellEnd"/>
            <w:r>
              <w:t xml:space="preserve"> </w:t>
            </w:r>
            <w:proofErr w:type="spellStart"/>
            <w:r>
              <w:t>жақтарын</w:t>
            </w:r>
            <w:proofErr w:type="spellEnd"/>
            <w:r>
              <w:t xml:space="preserve">, </w:t>
            </w:r>
            <w:proofErr w:type="spellStart"/>
            <w:r>
              <w:t>мүмкіндіктері</w:t>
            </w:r>
            <w:proofErr w:type="spellEnd"/>
            <w:r>
              <w:t xml:space="preserve"> мен </w:t>
            </w:r>
            <w:proofErr w:type="spellStart"/>
            <w:r>
              <w:t>қауіптерін</w:t>
            </w:r>
            <w:proofErr w:type="spellEnd"/>
            <w:r>
              <w:t xml:space="preserve"> </w:t>
            </w:r>
            <w:proofErr w:type="spellStart"/>
            <w:r>
              <w:t>анықтау</w:t>
            </w:r>
            <w:proofErr w:type="spellEnd"/>
            <w:r>
              <w:t xml:space="preserve"> </w:t>
            </w:r>
            <w:proofErr w:type="spellStart"/>
            <w:r>
              <w:t>және</w:t>
            </w:r>
            <w:proofErr w:type="spellEnd"/>
            <w:r>
              <w:t xml:space="preserve"> </w:t>
            </w:r>
            <w:proofErr w:type="spellStart"/>
            <w:r>
              <w:t>бағалау</w:t>
            </w:r>
            <w:proofErr w:type="spellEnd"/>
            <w:r>
              <w:t xml:space="preserve"> </w:t>
            </w:r>
            <w:proofErr w:type="spellStart"/>
            <w:r>
              <w:t>үшін</w:t>
            </w:r>
            <w:proofErr w:type="spellEnd"/>
            <w:r>
              <w:t xml:space="preserve"> </w:t>
            </w:r>
            <w:proofErr w:type="spellStart"/>
            <w:r>
              <w:t>қолданылатын</w:t>
            </w:r>
            <w:proofErr w:type="spellEnd"/>
            <w:r>
              <w:t xml:space="preserve"> </w:t>
            </w:r>
            <w:proofErr w:type="spellStart"/>
            <w:r w:rsidR="00592C44">
              <w:t>с</w:t>
            </w:r>
            <w:r>
              <w:t>тратегиялық</w:t>
            </w:r>
            <w:proofErr w:type="spellEnd"/>
            <w:r>
              <w:t xml:space="preserve"> </w:t>
            </w:r>
            <w:proofErr w:type="spellStart"/>
            <w:r>
              <w:t>жоспарлау</w:t>
            </w:r>
            <w:proofErr w:type="spellEnd"/>
            <w:r>
              <w:t xml:space="preserve"> </w:t>
            </w:r>
            <w:proofErr w:type="spellStart"/>
            <w:r>
              <w:t>құралы</w:t>
            </w:r>
            <w:proofErr w:type="spellEnd"/>
            <w:r>
              <w:t xml:space="preserve">. </w:t>
            </w:r>
            <w:proofErr w:type="spellStart"/>
            <w:r>
              <w:t>Бұл</w:t>
            </w:r>
            <w:proofErr w:type="spellEnd"/>
            <w:r>
              <w:t xml:space="preserve"> </w:t>
            </w:r>
            <w:proofErr w:type="spellStart"/>
            <w:r>
              <w:t>шешім</w:t>
            </w:r>
            <w:proofErr w:type="spellEnd"/>
            <w:r>
              <w:t xml:space="preserve"> </w:t>
            </w:r>
            <w:proofErr w:type="spellStart"/>
            <w:r>
              <w:t>қабылдауға</w:t>
            </w:r>
            <w:proofErr w:type="spellEnd"/>
            <w:r>
              <w:t xml:space="preserve">, </w:t>
            </w:r>
            <w:proofErr w:type="spellStart"/>
            <w:r>
              <w:t>стратегиялық</w:t>
            </w:r>
            <w:proofErr w:type="spellEnd"/>
            <w:r>
              <w:t xml:space="preserve"> </w:t>
            </w:r>
            <w:proofErr w:type="spellStart"/>
            <w:r>
              <w:t>жоспарлауға</w:t>
            </w:r>
            <w:proofErr w:type="spellEnd"/>
            <w:r>
              <w:t xml:space="preserve"> </w:t>
            </w:r>
            <w:proofErr w:type="spellStart"/>
            <w:r>
              <w:t>және</w:t>
            </w:r>
            <w:proofErr w:type="spellEnd"/>
            <w:r>
              <w:t xml:space="preserve"> </w:t>
            </w:r>
            <w:proofErr w:type="spellStart"/>
            <w:r>
              <w:t>ресурстарды</w:t>
            </w:r>
            <w:proofErr w:type="spellEnd"/>
            <w:r>
              <w:t xml:space="preserve"> </w:t>
            </w:r>
            <w:proofErr w:type="spellStart"/>
            <w:r>
              <w:t>бөлуге</w:t>
            </w:r>
            <w:proofErr w:type="spellEnd"/>
            <w:r>
              <w:t xml:space="preserve"> </w:t>
            </w:r>
            <w:proofErr w:type="spellStart"/>
            <w:r>
              <w:t>көмектеседі</w:t>
            </w:r>
            <w:proofErr w:type="spellEnd"/>
            <w:r>
              <w:t>.</w:t>
            </w:r>
          </w:p>
        </w:tc>
      </w:tr>
      <w:tr w:rsidR="00403B56" w14:paraId="48F5F6E4" w14:textId="77777777" w:rsidTr="00084350">
        <w:trPr>
          <w:jc w:val="center"/>
        </w:trPr>
        <w:tc>
          <w:tcPr>
            <w:tcW w:w="2252" w:type="dxa"/>
            <w:vMerge w:val="restart"/>
          </w:tcPr>
          <w:p w14:paraId="4626BA9C" w14:textId="77777777" w:rsidR="00403B56" w:rsidRDefault="0006100F" w:rsidP="00341FD0">
            <w:proofErr w:type="spellStart"/>
            <w:r>
              <w:t>Компоненттер</w:t>
            </w:r>
            <w:proofErr w:type="spellEnd"/>
          </w:p>
        </w:tc>
        <w:tc>
          <w:tcPr>
            <w:tcW w:w="7104" w:type="dxa"/>
          </w:tcPr>
          <w:p w14:paraId="56D1C817" w14:textId="77777777" w:rsidR="00403B56" w:rsidRDefault="0006100F" w:rsidP="00341FD0">
            <w:proofErr w:type="spellStart"/>
            <w:r>
              <w:t>Күшті</w:t>
            </w:r>
            <w:proofErr w:type="spellEnd"/>
            <w:r>
              <w:t xml:space="preserve"> </w:t>
            </w:r>
            <w:proofErr w:type="spellStart"/>
            <w:r>
              <w:t>жақтары</w:t>
            </w:r>
            <w:proofErr w:type="spellEnd"/>
            <w:r>
              <w:t xml:space="preserve">: </w:t>
            </w:r>
            <w:proofErr w:type="spellStart"/>
            <w:r>
              <w:t>ұйымға</w:t>
            </w:r>
            <w:proofErr w:type="spellEnd"/>
            <w:r>
              <w:t xml:space="preserve"> </w:t>
            </w:r>
            <w:proofErr w:type="spellStart"/>
            <w:r>
              <w:t>артықшылық</w:t>
            </w:r>
            <w:proofErr w:type="spellEnd"/>
            <w:r>
              <w:t xml:space="preserve"> </w:t>
            </w:r>
            <w:proofErr w:type="spellStart"/>
            <w:r>
              <w:t>беретін</w:t>
            </w:r>
            <w:proofErr w:type="spellEnd"/>
            <w:r>
              <w:t xml:space="preserve"> </w:t>
            </w:r>
            <w:proofErr w:type="spellStart"/>
            <w:r>
              <w:t>ішкі</w:t>
            </w:r>
            <w:proofErr w:type="spellEnd"/>
            <w:r>
              <w:t xml:space="preserve"> </w:t>
            </w:r>
            <w:proofErr w:type="spellStart"/>
            <w:r>
              <w:t>атрибуттар</w:t>
            </w:r>
            <w:proofErr w:type="spellEnd"/>
            <w:r>
              <w:t>.</w:t>
            </w:r>
          </w:p>
        </w:tc>
      </w:tr>
      <w:tr w:rsidR="00403B56" w14:paraId="7DB357DF" w14:textId="77777777" w:rsidTr="00084350">
        <w:trPr>
          <w:jc w:val="center"/>
        </w:trPr>
        <w:tc>
          <w:tcPr>
            <w:tcW w:w="2252" w:type="dxa"/>
            <w:vMerge/>
          </w:tcPr>
          <w:p w14:paraId="1F0D6F2F" w14:textId="77777777" w:rsidR="00403B56" w:rsidRDefault="00403B56" w:rsidP="00341FD0">
            <w:pPr>
              <w:widowControl w:val="0"/>
              <w:pBdr>
                <w:top w:val="nil"/>
                <w:left w:val="nil"/>
                <w:bottom w:val="nil"/>
                <w:right w:val="nil"/>
                <w:between w:val="nil"/>
              </w:pBdr>
            </w:pPr>
          </w:p>
        </w:tc>
        <w:tc>
          <w:tcPr>
            <w:tcW w:w="7104" w:type="dxa"/>
          </w:tcPr>
          <w:p w14:paraId="616F1632" w14:textId="77777777" w:rsidR="00403B56" w:rsidRDefault="0006100F" w:rsidP="00341FD0">
            <w:proofErr w:type="spellStart"/>
            <w:r>
              <w:t>Әлсіз</w:t>
            </w:r>
            <w:proofErr w:type="spellEnd"/>
            <w:r>
              <w:t xml:space="preserve"> </w:t>
            </w:r>
            <w:proofErr w:type="spellStart"/>
            <w:r>
              <w:t>жақтары</w:t>
            </w:r>
            <w:proofErr w:type="spellEnd"/>
            <w:r>
              <w:t xml:space="preserve">: </w:t>
            </w:r>
            <w:proofErr w:type="spellStart"/>
            <w:r>
              <w:t>ұйымның</w:t>
            </w:r>
            <w:proofErr w:type="spellEnd"/>
            <w:r>
              <w:t xml:space="preserve"> </w:t>
            </w:r>
            <w:proofErr w:type="spellStart"/>
            <w:r>
              <w:t>жұмысына</w:t>
            </w:r>
            <w:proofErr w:type="spellEnd"/>
            <w:r>
              <w:t xml:space="preserve"> </w:t>
            </w:r>
            <w:proofErr w:type="spellStart"/>
            <w:r>
              <w:t>кедергі</w:t>
            </w:r>
            <w:proofErr w:type="spellEnd"/>
            <w:r>
              <w:t xml:space="preserve"> </w:t>
            </w:r>
            <w:proofErr w:type="spellStart"/>
            <w:r>
              <w:t>келтіретін</w:t>
            </w:r>
            <w:proofErr w:type="spellEnd"/>
            <w:r>
              <w:t xml:space="preserve"> </w:t>
            </w:r>
            <w:proofErr w:type="spellStart"/>
            <w:r>
              <w:t>ішкі</w:t>
            </w:r>
            <w:proofErr w:type="spellEnd"/>
            <w:r>
              <w:t xml:space="preserve"> </w:t>
            </w:r>
            <w:proofErr w:type="spellStart"/>
            <w:r>
              <w:t>атрибуттар</w:t>
            </w:r>
            <w:proofErr w:type="spellEnd"/>
            <w:r>
              <w:t>.</w:t>
            </w:r>
          </w:p>
        </w:tc>
      </w:tr>
      <w:tr w:rsidR="00403B56" w14:paraId="27286690" w14:textId="77777777" w:rsidTr="00084350">
        <w:trPr>
          <w:jc w:val="center"/>
        </w:trPr>
        <w:tc>
          <w:tcPr>
            <w:tcW w:w="2252" w:type="dxa"/>
            <w:vMerge/>
          </w:tcPr>
          <w:p w14:paraId="643F12CD" w14:textId="77777777" w:rsidR="00403B56" w:rsidRDefault="00403B56" w:rsidP="00341FD0">
            <w:pPr>
              <w:widowControl w:val="0"/>
              <w:pBdr>
                <w:top w:val="nil"/>
                <w:left w:val="nil"/>
                <w:bottom w:val="nil"/>
                <w:right w:val="nil"/>
                <w:between w:val="nil"/>
              </w:pBdr>
            </w:pPr>
          </w:p>
        </w:tc>
        <w:tc>
          <w:tcPr>
            <w:tcW w:w="7104" w:type="dxa"/>
          </w:tcPr>
          <w:p w14:paraId="62C12800" w14:textId="77777777" w:rsidR="00403B56" w:rsidRDefault="0006100F" w:rsidP="00341FD0">
            <w:proofErr w:type="spellStart"/>
            <w:r>
              <w:t>Мүмкіндіктер</w:t>
            </w:r>
            <w:proofErr w:type="spellEnd"/>
            <w:r>
              <w:t xml:space="preserve">: </w:t>
            </w:r>
            <w:proofErr w:type="spellStart"/>
            <w:r>
              <w:t>ұйым</w:t>
            </w:r>
            <w:proofErr w:type="spellEnd"/>
            <w:r>
              <w:t xml:space="preserve"> </w:t>
            </w:r>
            <w:proofErr w:type="spellStart"/>
            <w:r>
              <w:t>өз</w:t>
            </w:r>
            <w:proofErr w:type="spellEnd"/>
            <w:r>
              <w:t xml:space="preserve"> </w:t>
            </w:r>
            <w:proofErr w:type="spellStart"/>
            <w:r>
              <w:t>пайдасына</w:t>
            </w:r>
            <w:proofErr w:type="spellEnd"/>
            <w:r>
              <w:t xml:space="preserve"> </w:t>
            </w:r>
            <w:proofErr w:type="spellStart"/>
            <w:r>
              <w:t>пайдалана</w:t>
            </w:r>
            <w:proofErr w:type="spellEnd"/>
            <w:r>
              <w:t xml:space="preserve"> </w:t>
            </w:r>
            <w:proofErr w:type="spellStart"/>
            <w:r>
              <w:t>алатын</w:t>
            </w:r>
            <w:proofErr w:type="spellEnd"/>
            <w:r>
              <w:t xml:space="preserve"> </w:t>
            </w:r>
            <w:proofErr w:type="spellStart"/>
            <w:r>
              <w:t>сыртқы</w:t>
            </w:r>
            <w:proofErr w:type="spellEnd"/>
            <w:r>
              <w:t xml:space="preserve"> </w:t>
            </w:r>
            <w:proofErr w:type="spellStart"/>
            <w:r>
              <w:t>факторлар</w:t>
            </w:r>
            <w:proofErr w:type="spellEnd"/>
            <w:r>
              <w:t>.</w:t>
            </w:r>
          </w:p>
        </w:tc>
      </w:tr>
      <w:tr w:rsidR="00403B56" w14:paraId="2E63D993" w14:textId="77777777" w:rsidTr="00084350">
        <w:trPr>
          <w:jc w:val="center"/>
        </w:trPr>
        <w:tc>
          <w:tcPr>
            <w:tcW w:w="2252" w:type="dxa"/>
            <w:vMerge/>
          </w:tcPr>
          <w:p w14:paraId="53F35EA1" w14:textId="77777777" w:rsidR="00403B56" w:rsidRDefault="00403B56" w:rsidP="00341FD0">
            <w:pPr>
              <w:widowControl w:val="0"/>
              <w:pBdr>
                <w:top w:val="nil"/>
                <w:left w:val="nil"/>
                <w:bottom w:val="nil"/>
                <w:right w:val="nil"/>
                <w:between w:val="nil"/>
              </w:pBdr>
            </w:pPr>
          </w:p>
        </w:tc>
        <w:tc>
          <w:tcPr>
            <w:tcW w:w="7104" w:type="dxa"/>
          </w:tcPr>
          <w:p w14:paraId="3A8228CB" w14:textId="77777777" w:rsidR="00403B56" w:rsidRDefault="0006100F" w:rsidP="00341FD0">
            <w:proofErr w:type="spellStart"/>
            <w:r>
              <w:t>Қауіптер</w:t>
            </w:r>
            <w:proofErr w:type="spellEnd"/>
            <w:r>
              <w:t xml:space="preserve">: </w:t>
            </w:r>
            <w:proofErr w:type="spellStart"/>
            <w:r>
              <w:t>ұйым</w:t>
            </w:r>
            <w:proofErr w:type="spellEnd"/>
            <w:r>
              <w:t xml:space="preserve"> </w:t>
            </w:r>
            <w:proofErr w:type="spellStart"/>
            <w:r>
              <w:t>үшін</w:t>
            </w:r>
            <w:proofErr w:type="spellEnd"/>
            <w:r>
              <w:t xml:space="preserve"> </w:t>
            </w:r>
            <w:proofErr w:type="spellStart"/>
            <w:r>
              <w:t>қиындықтар</w:t>
            </w:r>
            <w:proofErr w:type="spellEnd"/>
            <w:r>
              <w:t xml:space="preserve"> </w:t>
            </w:r>
            <w:proofErr w:type="spellStart"/>
            <w:r>
              <w:t>немесе</w:t>
            </w:r>
            <w:proofErr w:type="spellEnd"/>
            <w:r>
              <w:t xml:space="preserve"> </w:t>
            </w:r>
            <w:proofErr w:type="spellStart"/>
            <w:r>
              <w:t>тәуекелдер</w:t>
            </w:r>
            <w:proofErr w:type="spellEnd"/>
            <w:r>
              <w:t xml:space="preserve"> </w:t>
            </w:r>
            <w:proofErr w:type="spellStart"/>
            <w:r>
              <w:t>тудыруы</w:t>
            </w:r>
            <w:proofErr w:type="spellEnd"/>
            <w:r>
              <w:t xml:space="preserve"> </w:t>
            </w:r>
            <w:proofErr w:type="spellStart"/>
            <w:r>
              <w:t>мүмкін</w:t>
            </w:r>
            <w:proofErr w:type="spellEnd"/>
            <w:r>
              <w:t xml:space="preserve"> </w:t>
            </w:r>
            <w:proofErr w:type="spellStart"/>
            <w:r>
              <w:t>сыртқы</w:t>
            </w:r>
            <w:proofErr w:type="spellEnd"/>
            <w:r>
              <w:t xml:space="preserve"> </w:t>
            </w:r>
            <w:proofErr w:type="spellStart"/>
            <w:r>
              <w:t>факторлар</w:t>
            </w:r>
            <w:proofErr w:type="spellEnd"/>
            <w:r>
              <w:t>.</w:t>
            </w:r>
          </w:p>
        </w:tc>
      </w:tr>
      <w:tr w:rsidR="00403B56" w14:paraId="41118FF9" w14:textId="77777777" w:rsidTr="00084350">
        <w:trPr>
          <w:jc w:val="center"/>
        </w:trPr>
        <w:tc>
          <w:tcPr>
            <w:tcW w:w="2252" w:type="dxa"/>
            <w:vMerge w:val="restart"/>
          </w:tcPr>
          <w:p w14:paraId="479EB079" w14:textId="77777777" w:rsidR="00403B56" w:rsidRDefault="0006100F" w:rsidP="00341FD0">
            <w:r>
              <w:t>Процесс</w:t>
            </w:r>
          </w:p>
        </w:tc>
        <w:tc>
          <w:tcPr>
            <w:tcW w:w="7104" w:type="dxa"/>
          </w:tcPr>
          <w:p w14:paraId="2DE4E428" w14:textId="77777777" w:rsidR="00403B56" w:rsidRDefault="0006100F" w:rsidP="00341FD0">
            <w:r>
              <w:t xml:space="preserve">1. </w:t>
            </w:r>
            <w:proofErr w:type="spellStart"/>
            <w:r>
              <w:t>Ішкі</w:t>
            </w:r>
            <w:proofErr w:type="spellEnd"/>
            <w:r>
              <w:t xml:space="preserve"> </w:t>
            </w:r>
            <w:proofErr w:type="spellStart"/>
            <w:r>
              <w:t>талдау</w:t>
            </w:r>
            <w:proofErr w:type="spellEnd"/>
            <w:r>
              <w:t xml:space="preserve"> </w:t>
            </w:r>
            <w:proofErr w:type="spellStart"/>
            <w:r>
              <w:t>арқылы</w:t>
            </w:r>
            <w:proofErr w:type="spellEnd"/>
            <w:r>
              <w:t xml:space="preserve"> </w:t>
            </w:r>
            <w:proofErr w:type="spellStart"/>
            <w:r>
              <w:t>күшті</w:t>
            </w:r>
            <w:proofErr w:type="spellEnd"/>
            <w:r>
              <w:t xml:space="preserve"> </w:t>
            </w:r>
            <w:proofErr w:type="spellStart"/>
            <w:r>
              <w:t>және</w:t>
            </w:r>
            <w:proofErr w:type="spellEnd"/>
            <w:r>
              <w:t xml:space="preserve"> </w:t>
            </w:r>
            <w:proofErr w:type="spellStart"/>
            <w:r>
              <w:t>әлсіз</w:t>
            </w:r>
            <w:proofErr w:type="spellEnd"/>
            <w:r>
              <w:t xml:space="preserve"> </w:t>
            </w:r>
            <w:proofErr w:type="spellStart"/>
            <w:r>
              <w:t>жақтарын</w:t>
            </w:r>
            <w:proofErr w:type="spellEnd"/>
            <w:r>
              <w:t xml:space="preserve"> </w:t>
            </w:r>
            <w:proofErr w:type="spellStart"/>
            <w:r>
              <w:t>анықтау</w:t>
            </w:r>
            <w:proofErr w:type="spellEnd"/>
            <w:r>
              <w:t>.</w:t>
            </w:r>
          </w:p>
        </w:tc>
      </w:tr>
      <w:tr w:rsidR="00403B56" w14:paraId="0E82149C" w14:textId="77777777" w:rsidTr="00084350">
        <w:trPr>
          <w:jc w:val="center"/>
        </w:trPr>
        <w:tc>
          <w:tcPr>
            <w:tcW w:w="2252" w:type="dxa"/>
            <w:vMerge/>
          </w:tcPr>
          <w:p w14:paraId="59CD1B32" w14:textId="77777777" w:rsidR="00403B56" w:rsidRDefault="00403B56" w:rsidP="00341FD0">
            <w:pPr>
              <w:widowControl w:val="0"/>
              <w:pBdr>
                <w:top w:val="nil"/>
                <w:left w:val="nil"/>
                <w:bottom w:val="nil"/>
                <w:right w:val="nil"/>
                <w:between w:val="nil"/>
              </w:pBdr>
            </w:pPr>
          </w:p>
        </w:tc>
        <w:tc>
          <w:tcPr>
            <w:tcW w:w="7104" w:type="dxa"/>
          </w:tcPr>
          <w:p w14:paraId="2C9941E7" w14:textId="77777777" w:rsidR="00403B56" w:rsidRDefault="0006100F" w:rsidP="00341FD0">
            <w:r>
              <w:t xml:space="preserve">2. </w:t>
            </w:r>
            <w:proofErr w:type="spellStart"/>
            <w:r>
              <w:t>Сыртқы</w:t>
            </w:r>
            <w:proofErr w:type="spellEnd"/>
            <w:r>
              <w:t xml:space="preserve"> </w:t>
            </w:r>
            <w:proofErr w:type="spellStart"/>
            <w:r>
              <w:t>талдау</w:t>
            </w:r>
            <w:proofErr w:type="spellEnd"/>
            <w:r>
              <w:t xml:space="preserve"> </w:t>
            </w:r>
            <w:proofErr w:type="spellStart"/>
            <w:r>
              <w:t>арқылы</w:t>
            </w:r>
            <w:proofErr w:type="spellEnd"/>
            <w:r>
              <w:t xml:space="preserve"> </w:t>
            </w:r>
            <w:proofErr w:type="spellStart"/>
            <w:r>
              <w:t>мүмкіндіктер</w:t>
            </w:r>
            <w:proofErr w:type="spellEnd"/>
            <w:r>
              <w:t xml:space="preserve"> мен </w:t>
            </w:r>
            <w:proofErr w:type="spellStart"/>
            <w:r>
              <w:t>қауіптерді</w:t>
            </w:r>
            <w:proofErr w:type="spellEnd"/>
            <w:r>
              <w:t xml:space="preserve"> </w:t>
            </w:r>
            <w:proofErr w:type="spellStart"/>
            <w:r>
              <w:t>анықтау</w:t>
            </w:r>
            <w:proofErr w:type="spellEnd"/>
            <w:r>
              <w:t>.</w:t>
            </w:r>
          </w:p>
        </w:tc>
      </w:tr>
      <w:tr w:rsidR="00403B56" w14:paraId="6C3C92FB" w14:textId="77777777" w:rsidTr="00084350">
        <w:trPr>
          <w:jc w:val="center"/>
        </w:trPr>
        <w:tc>
          <w:tcPr>
            <w:tcW w:w="2252" w:type="dxa"/>
            <w:vMerge/>
          </w:tcPr>
          <w:p w14:paraId="2F5D6869" w14:textId="77777777" w:rsidR="00403B56" w:rsidRDefault="00403B56" w:rsidP="00341FD0">
            <w:pPr>
              <w:widowControl w:val="0"/>
              <w:pBdr>
                <w:top w:val="nil"/>
                <w:left w:val="nil"/>
                <w:bottom w:val="nil"/>
                <w:right w:val="nil"/>
                <w:between w:val="nil"/>
              </w:pBdr>
            </w:pPr>
          </w:p>
        </w:tc>
        <w:tc>
          <w:tcPr>
            <w:tcW w:w="7104" w:type="dxa"/>
          </w:tcPr>
          <w:p w14:paraId="2D7B3F6A" w14:textId="77777777" w:rsidR="00403B56" w:rsidRDefault="0006100F" w:rsidP="00341FD0">
            <w:r>
              <w:t xml:space="preserve">3. </w:t>
            </w:r>
            <w:proofErr w:type="spellStart"/>
            <w:r>
              <w:t>Факторларды</w:t>
            </w:r>
            <w:proofErr w:type="spellEnd"/>
            <w:r>
              <w:t xml:space="preserve"> </w:t>
            </w:r>
            <w:proofErr w:type="spellStart"/>
            <w:r>
              <w:t>бағалау</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әсері</w:t>
            </w:r>
            <w:proofErr w:type="spellEnd"/>
            <w:r>
              <w:t xml:space="preserve"> мен </w:t>
            </w:r>
            <w:proofErr w:type="spellStart"/>
            <w:r>
              <w:t>маңыздылығына</w:t>
            </w:r>
            <w:proofErr w:type="spellEnd"/>
            <w:r>
              <w:t xml:space="preserve"> </w:t>
            </w:r>
            <w:proofErr w:type="spellStart"/>
            <w:r>
              <w:t>қарай</w:t>
            </w:r>
            <w:proofErr w:type="spellEnd"/>
            <w:r>
              <w:t xml:space="preserve"> </w:t>
            </w:r>
            <w:proofErr w:type="spellStart"/>
            <w:r>
              <w:t>басымдық</w:t>
            </w:r>
            <w:proofErr w:type="spellEnd"/>
            <w:r>
              <w:t xml:space="preserve"> беру.</w:t>
            </w:r>
          </w:p>
        </w:tc>
      </w:tr>
      <w:tr w:rsidR="00403B56" w14:paraId="32080ED4" w14:textId="77777777" w:rsidTr="00084350">
        <w:trPr>
          <w:jc w:val="center"/>
        </w:trPr>
        <w:tc>
          <w:tcPr>
            <w:tcW w:w="2252" w:type="dxa"/>
            <w:vMerge/>
          </w:tcPr>
          <w:p w14:paraId="6ADFA057" w14:textId="77777777" w:rsidR="00403B56" w:rsidRDefault="00403B56" w:rsidP="00341FD0">
            <w:pPr>
              <w:widowControl w:val="0"/>
              <w:pBdr>
                <w:top w:val="nil"/>
                <w:left w:val="nil"/>
                <w:bottom w:val="nil"/>
                <w:right w:val="nil"/>
                <w:between w:val="nil"/>
              </w:pBdr>
            </w:pPr>
          </w:p>
        </w:tc>
        <w:tc>
          <w:tcPr>
            <w:tcW w:w="7104" w:type="dxa"/>
          </w:tcPr>
          <w:p w14:paraId="20171EDF" w14:textId="77777777" w:rsidR="00403B56" w:rsidRDefault="0006100F" w:rsidP="00341FD0">
            <w:r>
              <w:t xml:space="preserve">4. </w:t>
            </w:r>
            <w:proofErr w:type="spellStart"/>
            <w:r>
              <w:t>Күшті</w:t>
            </w:r>
            <w:proofErr w:type="spellEnd"/>
            <w:r>
              <w:t xml:space="preserve"> </w:t>
            </w:r>
            <w:proofErr w:type="spellStart"/>
            <w:r>
              <w:t>жақтарын</w:t>
            </w:r>
            <w:proofErr w:type="spellEnd"/>
            <w:r>
              <w:t xml:space="preserve"> </w:t>
            </w:r>
            <w:proofErr w:type="spellStart"/>
            <w:r>
              <w:t>пайдалану</w:t>
            </w:r>
            <w:proofErr w:type="spellEnd"/>
            <w:r>
              <w:t xml:space="preserve">, </w:t>
            </w:r>
            <w:proofErr w:type="spellStart"/>
            <w:r>
              <w:t>әлсіз</w:t>
            </w:r>
            <w:proofErr w:type="spellEnd"/>
            <w:r>
              <w:t xml:space="preserve"> </w:t>
            </w:r>
            <w:proofErr w:type="spellStart"/>
            <w:r>
              <w:t>жақтарын</w:t>
            </w:r>
            <w:proofErr w:type="spellEnd"/>
            <w:r>
              <w:t xml:space="preserve"> </w:t>
            </w:r>
            <w:proofErr w:type="spellStart"/>
            <w:r>
              <w:t>азайту</w:t>
            </w:r>
            <w:proofErr w:type="spellEnd"/>
            <w:r>
              <w:t xml:space="preserve">, </w:t>
            </w:r>
            <w:proofErr w:type="spellStart"/>
            <w:r>
              <w:t>мүмкіндіктерді</w:t>
            </w:r>
            <w:proofErr w:type="spellEnd"/>
            <w:r>
              <w:t xml:space="preserve"> </w:t>
            </w:r>
            <w:proofErr w:type="spellStart"/>
            <w:r>
              <w:t>пайдалану</w:t>
            </w:r>
            <w:proofErr w:type="spellEnd"/>
            <w:r>
              <w:t xml:space="preserve"> </w:t>
            </w:r>
            <w:proofErr w:type="spellStart"/>
            <w:r>
              <w:t>және</w:t>
            </w:r>
            <w:proofErr w:type="spellEnd"/>
            <w:r>
              <w:t xml:space="preserve"> </w:t>
            </w:r>
            <w:proofErr w:type="spellStart"/>
            <w:r>
              <w:t>қауіптерді</w:t>
            </w:r>
            <w:proofErr w:type="spellEnd"/>
            <w:r>
              <w:t xml:space="preserve"> </w:t>
            </w:r>
            <w:proofErr w:type="spellStart"/>
            <w:r>
              <w:t>басқару</w:t>
            </w:r>
            <w:proofErr w:type="spellEnd"/>
            <w:r>
              <w:t xml:space="preserve"> </w:t>
            </w:r>
            <w:proofErr w:type="spellStart"/>
            <w:r>
              <w:t>стратегияларын</w:t>
            </w:r>
            <w:proofErr w:type="spellEnd"/>
            <w:r>
              <w:t xml:space="preserve"> </w:t>
            </w:r>
            <w:proofErr w:type="spellStart"/>
            <w:r>
              <w:t>жасау</w:t>
            </w:r>
            <w:proofErr w:type="spellEnd"/>
            <w:r>
              <w:t>.</w:t>
            </w:r>
          </w:p>
        </w:tc>
      </w:tr>
      <w:tr w:rsidR="00403B56" w14:paraId="6A013619" w14:textId="77777777" w:rsidTr="00084350">
        <w:trPr>
          <w:jc w:val="center"/>
        </w:trPr>
        <w:tc>
          <w:tcPr>
            <w:tcW w:w="2252" w:type="dxa"/>
          </w:tcPr>
          <w:p w14:paraId="7A2DAF3B" w14:textId="77777777" w:rsidR="00403B56" w:rsidRDefault="0006100F" w:rsidP="00341FD0">
            <w:proofErr w:type="spellStart"/>
            <w:r>
              <w:t>Қосымшалар</w:t>
            </w:r>
            <w:proofErr w:type="spellEnd"/>
          </w:p>
        </w:tc>
        <w:tc>
          <w:tcPr>
            <w:tcW w:w="7104" w:type="dxa"/>
          </w:tcPr>
          <w:p w14:paraId="45A870EE" w14:textId="77777777" w:rsidR="00403B56" w:rsidRDefault="0006100F" w:rsidP="00341FD0">
            <w:r>
              <w:t xml:space="preserve">SWOT </w:t>
            </w:r>
            <w:proofErr w:type="spellStart"/>
            <w:r>
              <w:t>талдауын</w:t>
            </w:r>
            <w:proofErr w:type="spellEnd"/>
            <w:r>
              <w:t xml:space="preserve"> </w:t>
            </w:r>
            <w:proofErr w:type="spellStart"/>
            <w:r>
              <w:t>стратегиялық</w:t>
            </w:r>
            <w:proofErr w:type="spellEnd"/>
            <w:r>
              <w:t xml:space="preserve"> </w:t>
            </w:r>
            <w:proofErr w:type="spellStart"/>
            <w:r>
              <w:t>жоспарлауда</w:t>
            </w:r>
            <w:proofErr w:type="spellEnd"/>
            <w:r>
              <w:t xml:space="preserve">, </w:t>
            </w:r>
            <w:proofErr w:type="spellStart"/>
            <w:r>
              <w:t>бизнесті</w:t>
            </w:r>
            <w:proofErr w:type="spellEnd"/>
            <w:r>
              <w:t xml:space="preserve"> </w:t>
            </w:r>
            <w:proofErr w:type="spellStart"/>
            <w:r>
              <w:t>жоспарлауда</w:t>
            </w:r>
            <w:proofErr w:type="spellEnd"/>
            <w:r>
              <w:t xml:space="preserve">, </w:t>
            </w:r>
            <w:proofErr w:type="spellStart"/>
            <w:r>
              <w:t>өнімді</w:t>
            </w:r>
            <w:proofErr w:type="spellEnd"/>
            <w:r>
              <w:t xml:space="preserve"> </w:t>
            </w:r>
            <w:proofErr w:type="spellStart"/>
            <w:r>
              <w:t>әзірлеуде</w:t>
            </w:r>
            <w:proofErr w:type="spellEnd"/>
            <w:r>
              <w:t xml:space="preserve">, </w:t>
            </w:r>
            <w:proofErr w:type="spellStart"/>
            <w:r>
              <w:t>жобаларды</w:t>
            </w:r>
            <w:proofErr w:type="spellEnd"/>
            <w:r>
              <w:t xml:space="preserve"> </w:t>
            </w:r>
            <w:proofErr w:type="spellStart"/>
            <w:r>
              <w:t>басқаруда</w:t>
            </w:r>
            <w:proofErr w:type="spellEnd"/>
            <w:r>
              <w:t xml:space="preserve">, </w:t>
            </w:r>
            <w:proofErr w:type="spellStart"/>
            <w:r>
              <w:t>маркетингтік</w:t>
            </w:r>
            <w:proofErr w:type="spellEnd"/>
            <w:r>
              <w:t xml:space="preserve"> </w:t>
            </w:r>
            <w:proofErr w:type="spellStart"/>
            <w:r>
              <w:t>стратегияларда</w:t>
            </w:r>
            <w:proofErr w:type="spellEnd"/>
            <w:r>
              <w:t xml:space="preserve"> </w:t>
            </w:r>
            <w:proofErr w:type="spellStart"/>
            <w:r>
              <w:t>және</w:t>
            </w:r>
            <w:proofErr w:type="spellEnd"/>
            <w:r>
              <w:t xml:space="preserve"> </w:t>
            </w:r>
            <w:proofErr w:type="spellStart"/>
            <w:r>
              <w:t>бәсекелестерді</w:t>
            </w:r>
            <w:proofErr w:type="spellEnd"/>
            <w:r>
              <w:t xml:space="preserve"> </w:t>
            </w:r>
            <w:proofErr w:type="spellStart"/>
            <w:r>
              <w:t>талдауда</w:t>
            </w:r>
            <w:proofErr w:type="spellEnd"/>
            <w:r>
              <w:t xml:space="preserve"> </w:t>
            </w:r>
            <w:proofErr w:type="spellStart"/>
            <w:r>
              <w:t>қолдануға</w:t>
            </w:r>
            <w:proofErr w:type="spellEnd"/>
            <w:r>
              <w:t xml:space="preserve"> </w:t>
            </w:r>
            <w:proofErr w:type="spellStart"/>
            <w:r>
              <w:t>болады</w:t>
            </w:r>
            <w:proofErr w:type="spellEnd"/>
            <w:r>
              <w:t>.</w:t>
            </w:r>
          </w:p>
        </w:tc>
      </w:tr>
      <w:tr w:rsidR="00403B56" w14:paraId="5FADEDF8" w14:textId="77777777" w:rsidTr="00084350">
        <w:trPr>
          <w:jc w:val="center"/>
        </w:trPr>
        <w:tc>
          <w:tcPr>
            <w:tcW w:w="2252" w:type="dxa"/>
          </w:tcPr>
          <w:p w14:paraId="4B853C8A" w14:textId="77777777" w:rsidR="00403B56" w:rsidRDefault="0006100F" w:rsidP="00341FD0">
            <w:proofErr w:type="spellStart"/>
            <w:r>
              <w:t>Шектеулер</w:t>
            </w:r>
            <w:proofErr w:type="spellEnd"/>
          </w:p>
        </w:tc>
        <w:tc>
          <w:tcPr>
            <w:tcW w:w="7104" w:type="dxa"/>
          </w:tcPr>
          <w:p w14:paraId="517063B5" w14:textId="77777777" w:rsidR="00403B56" w:rsidRDefault="0006100F" w:rsidP="00341FD0">
            <w:r>
              <w:t xml:space="preserve">SWOT </w:t>
            </w:r>
            <w:proofErr w:type="spellStart"/>
            <w:r>
              <w:t>талдауы</w:t>
            </w:r>
            <w:proofErr w:type="spellEnd"/>
            <w:r>
              <w:t xml:space="preserve"> </w:t>
            </w:r>
            <w:proofErr w:type="spellStart"/>
            <w:r>
              <w:t>қазіргі</w:t>
            </w:r>
            <w:proofErr w:type="spellEnd"/>
            <w:r>
              <w:t xml:space="preserve"> </w:t>
            </w:r>
            <w:proofErr w:type="spellStart"/>
            <w:r>
              <w:t>жағдай</w:t>
            </w:r>
            <w:proofErr w:type="spellEnd"/>
            <w:r>
              <w:t xml:space="preserve"> </w:t>
            </w:r>
            <w:proofErr w:type="spellStart"/>
            <w:r>
              <w:t>туралы</w:t>
            </w:r>
            <w:proofErr w:type="spellEnd"/>
            <w:r>
              <w:t xml:space="preserve"> </w:t>
            </w:r>
            <w:proofErr w:type="spellStart"/>
            <w:r>
              <w:t>түсінік</w:t>
            </w:r>
            <w:proofErr w:type="spellEnd"/>
            <w:r>
              <w:t xml:space="preserve"> </w:t>
            </w:r>
            <w:proofErr w:type="spellStart"/>
            <w:r>
              <w:t>береді</w:t>
            </w:r>
            <w:proofErr w:type="spellEnd"/>
            <w:r>
              <w:t xml:space="preserve"> </w:t>
            </w:r>
            <w:proofErr w:type="spellStart"/>
            <w:r>
              <w:t>және</w:t>
            </w:r>
            <w:proofErr w:type="spellEnd"/>
            <w:r>
              <w:t xml:space="preserve"> </w:t>
            </w:r>
            <w:proofErr w:type="spellStart"/>
            <w:r>
              <w:t>субъективті</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Шарттар</w:t>
            </w:r>
            <w:proofErr w:type="spellEnd"/>
            <w:r>
              <w:t xml:space="preserve"> тез </w:t>
            </w:r>
            <w:proofErr w:type="spellStart"/>
            <w:r>
              <w:t>өзгеруі</w:t>
            </w:r>
            <w:proofErr w:type="spellEnd"/>
            <w:r>
              <w:t xml:space="preserve"> </w:t>
            </w:r>
            <w:proofErr w:type="spellStart"/>
            <w:r>
              <w:t>мүмкін</w:t>
            </w:r>
            <w:proofErr w:type="spellEnd"/>
            <w:r>
              <w:t xml:space="preserve"> </w:t>
            </w:r>
            <w:proofErr w:type="spellStart"/>
            <w:r>
              <w:t>және</w:t>
            </w:r>
            <w:proofErr w:type="spellEnd"/>
            <w:r>
              <w:t xml:space="preserve"> </w:t>
            </w:r>
            <w:proofErr w:type="spellStart"/>
            <w:r>
              <w:t>түсіндірулер</w:t>
            </w:r>
            <w:proofErr w:type="spellEnd"/>
            <w:r>
              <w:t xml:space="preserve"> </w:t>
            </w:r>
            <w:proofErr w:type="spellStart"/>
            <w:r>
              <w:t>әртүрлі</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Санаттар</w:t>
            </w:r>
            <w:proofErr w:type="spellEnd"/>
            <w:r>
              <w:t xml:space="preserve"> </w:t>
            </w:r>
            <w:proofErr w:type="spellStart"/>
            <w:r>
              <w:t>арасында</w:t>
            </w:r>
            <w:proofErr w:type="spellEnd"/>
            <w:r>
              <w:t xml:space="preserve"> </w:t>
            </w:r>
            <w:proofErr w:type="spellStart"/>
            <w:r>
              <w:t>сәйкестік</w:t>
            </w:r>
            <w:proofErr w:type="spellEnd"/>
            <w:r>
              <w:t xml:space="preserve"> </w:t>
            </w:r>
            <w:proofErr w:type="spellStart"/>
            <w:r>
              <w:t>болуы</w:t>
            </w:r>
            <w:proofErr w:type="spellEnd"/>
            <w:r>
              <w:t xml:space="preserve"> </w:t>
            </w:r>
            <w:proofErr w:type="spellStart"/>
            <w:r>
              <w:t>мүмкін</w:t>
            </w:r>
            <w:proofErr w:type="spellEnd"/>
            <w:r>
              <w:t>.</w:t>
            </w:r>
          </w:p>
        </w:tc>
      </w:tr>
      <w:tr w:rsidR="00403B56" w14:paraId="1262B77A" w14:textId="77777777" w:rsidTr="00084350">
        <w:trPr>
          <w:jc w:val="center"/>
        </w:trPr>
        <w:tc>
          <w:tcPr>
            <w:tcW w:w="2252" w:type="dxa"/>
          </w:tcPr>
          <w:p w14:paraId="2E8F2D6B" w14:textId="77777777" w:rsidR="00403B56" w:rsidRDefault="0006100F" w:rsidP="00341FD0">
            <w:proofErr w:type="spellStart"/>
            <w:r>
              <w:t>Сандық</w:t>
            </w:r>
            <w:proofErr w:type="spellEnd"/>
            <w:r>
              <w:t xml:space="preserve"> SWOT </w:t>
            </w:r>
            <w:proofErr w:type="spellStart"/>
            <w:r>
              <w:t>талдау</w:t>
            </w:r>
            <w:proofErr w:type="spellEnd"/>
          </w:p>
        </w:tc>
        <w:tc>
          <w:tcPr>
            <w:tcW w:w="7104" w:type="dxa"/>
          </w:tcPr>
          <w:p w14:paraId="45CE320B" w14:textId="77777777" w:rsidR="00403B56" w:rsidRDefault="0006100F" w:rsidP="00341FD0">
            <w:proofErr w:type="spellStart"/>
            <w:r>
              <w:t>Цифрлық</w:t>
            </w:r>
            <w:proofErr w:type="spellEnd"/>
            <w:r>
              <w:t xml:space="preserve"> трансформация </w:t>
            </w:r>
            <w:proofErr w:type="spellStart"/>
            <w:r>
              <w:t>жағдайында</w:t>
            </w:r>
            <w:proofErr w:type="spellEnd"/>
            <w:r>
              <w:t xml:space="preserve"> </w:t>
            </w:r>
            <w:proofErr w:type="spellStart"/>
            <w:r>
              <w:t>ұйымдар</w:t>
            </w:r>
            <w:proofErr w:type="spellEnd"/>
            <w:r>
              <w:t xml:space="preserve"> </w:t>
            </w:r>
            <w:proofErr w:type="spellStart"/>
            <w:r>
              <w:t>цифрлық</w:t>
            </w:r>
            <w:proofErr w:type="spellEnd"/>
            <w:r>
              <w:t xml:space="preserve"> </w:t>
            </w:r>
            <w:proofErr w:type="spellStart"/>
            <w:r>
              <w:t>технологиялардың</w:t>
            </w:r>
            <w:proofErr w:type="spellEnd"/>
            <w:r>
              <w:t xml:space="preserve"> </w:t>
            </w:r>
            <w:proofErr w:type="spellStart"/>
            <w:r>
              <w:t>күшті</w:t>
            </w:r>
            <w:proofErr w:type="spellEnd"/>
            <w:r>
              <w:t xml:space="preserve"> </w:t>
            </w:r>
            <w:proofErr w:type="spellStart"/>
            <w:r>
              <w:t>және</w:t>
            </w:r>
            <w:proofErr w:type="spellEnd"/>
            <w:r>
              <w:t xml:space="preserve"> </w:t>
            </w:r>
            <w:proofErr w:type="spellStart"/>
            <w:r>
              <w:t>әлсіз</w:t>
            </w:r>
            <w:proofErr w:type="spellEnd"/>
            <w:r>
              <w:t xml:space="preserve"> </w:t>
            </w:r>
            <w:proofErr w:type="spellStart"/>
            <w:r>
              <w:t>жақтарын</w:t>
            </w:r>
            <w:proofErr w:type="spellEnd"/>
            <w:r>
              <w:t xml:space="preserve">, </w:t>
            </w:r>
            <w:proofErr w:type="spellStart"/>
            <w:r>
              <w:t>мүмкіндіктері</w:t>
            </w:r>
            <w:proofErr w:type="spellEnd"/>
            <w:r>
              <w:t xml:space="preserve"> мен </w:t>
            </w:r>
            <w:proofErr w:type="spellStart"/>
            <w:r>
              <w:t>қауіптерін</w:t>
            </w:r>
            <w:proofErr w:type="spellEnd"/>
            <w:r>
              <w:t xml:space="preserve"> </w:t>
            </w:r>
            <w:proofErr w:type="spellStart"/>
            <w:r>
              <w:t>ескеруі</w:t>
            </w:r>
            <w:proofErr w:type="spellEnd"/>
            <w:r>
              <w:t xml:space="preserve"> керек. </w:t>
            </w:r>
            <w:proofErr w:type="spellStart"/>
            <w:r>
              <w:t>Бұл</w:t>
            </w:r>
            <w:proofErr w:type="spellEnd"/>
            <w:r>
              <w:t xml:space="preserve"> </w:t>
            </w:r>
            <w:proofErr w:type="spellStart"/>
            <w:r>
              <w:t>интернеттегі</w:t>
            </w:r>
            <w:proofErr w:type="spellEnd"/>
            <w:r>
              <w:t xml:space="preserve"> </w:t>
            </w:r>
            <w:proofErr w:type="spellStart"/>
            <w:r>
              <w:t>қатысуды</w:t>
            </w:r>
            <w:proofErr w:type="spellEnd"/>
            <w:r>
              <w:t xml:space="preserve">, </w:t>
            </w:r>
            <w:proofErr w:type="spellStart"/>
            <w:r>
              <w:t>цифрлық</w:t>
            </w:r>
            <w:proofErr w:type="spellEnd"/>
            <w:r>
              <w:t xml:space="preserve"> </w:t>
            </w:r>
            <w:proofErr w:type="spellStart"/>
            <w:r>
              <w:t>маркетингті</w:t>
            </w:r>
            <w:proofErr w:type="spellEnd"/>
            <w:r>
              <w:t xml:space="preserve">, </w:t>
            </w:r>
            <w:proofErr w:type="spellStart"/>
            <w:r>
              <w:t>киберқауіпсіздікті</w:t>
            </w:r>
            <w:proofErr w:type="spellEnd"/>
            <w:r>
              <w:t xml:space="preserve"> </w:t>
            </w:r>
            <w:proofErr w:type="spellStart"/>
            <w:r>
              <w:t>және</w:t>
            </w:r>
            <w:proofErr w:type="spellEnd"/>
            <w:r>
              <w:t xml:space="preserve"> </w:t>
            </w:r>
            <w:proofErr w:type="spellStart"/>
            <w:r>
              <w:t>цифрлық</w:t>
            </w:r>
            <w:proofErr w:type="spellEnd"/>
            <w:r>
              <w:t xml:space="preserve"> </w:t>
            </w:r>
            <w:proofErr w:type="spellStart"/>
            <w:r>
              <w:t>дағдыларды</w:t>
            </w:r>
            <w:proofErr w:type="spellEnd"/>
            <w:r>
              <w:t xml:space="preserve"> </w:t>
            </w:r>
            <w:proofErr w:type="spellStart"/>
            <w:r>
              <w:t>бағалауды</w:t>
            </w:r>
            <w:proofErr w:type="spellEnd"/>
            <w:r>
              <w:t xml:space="preserve"> </w:t>
            </w:r>
            <w:proofErr w:type="spellStart"/>
            <w:r>
              <w:t>қамтиды</w:t>
            </w:r>
            <w:proofErr w:type="spellEnd"/>
            <w:r>
              <w:t>.</w:t>
            </w:r>
          </w:p>
        </w:tc>
      </w:tr>
      <w:tr w:rsidR="00403B56" w14:paraId="67682BFF" w14:textId="77777777" w:rsidTr="00084350">
        <w:trPr>
          <w:trHeight w:val="240"/>
          <w:jc w:val="center"/>
        </w:trPr>
        <w:tc>
          <w:tcPr>
            <w:tcW w:w="9356" w:type="dxa"/>
            <w:gridSpan w:val="2"/>
          </w:tcPr>
          <w:p w14:paraId="702570E0" w14:textId="77777777" w:rsidR="00403B56" w:rsidRPr="00A30AEE" w:rsidRDefault="0006100F" w:rsidP="00341FD0">
            <w:pPr>
              <w:jc w:val="both"/>
            </w:pPr>
            <w:proofErr w:type="spellStart"/>
            <w:r w:rsidRPr="00A30AEE">
              <w:t>Ескерту</w:t>
            </w:r>
            <w:proofErr w:type="spellEnd"/>
            <w:r w:rsidRPr="00A30AEE">
              <w:t xml:space="preserve"> - автор </w:t>
            </w:r>
            <w:proofErr w:type="spellStart"/>
            <w:r w:rsidRPr="00A30AEE">
              <w:t>құрастырған</w:t>
            </w:r>
            <w:proofErr w:type="spellEnd"/>
          </w:p>
        </w:tc>
      </w:tr>
    </w:tbl>
    <w:p w14:paraId="226CC1C3" w14:textId="77777777" w:rsidR="00403B56" w:rsidRDefault="00403B56" w:rsidP="00341FD0">
      <w:pPr>
        <w:pBdr>
          <w:top w:val="nil"/>
          <w:left w:val="nil"/>
          <w:bottom w:val="nil"/>
          <w:right w:val="nil"/>
          <w:between w:val="nil"/>
        </w:pBdr>
        <w:ind w:firstLine="709"/>
        <w:jc w:val="both"/>
        <w:rPr>
          <w:sz w:val="28"/>
          <w:szCs w:val="28"/>
        </w:rPr>
      </w:pPr>
    </w:p>
    <w:p w14:paraId="4563968A" w14:textId="77777777" w:rsidR="004E6857" w:rsidRDefault="004E6857" w:rsidP="00341FD0">
      <w:pPr>
        <w:pBdr>
          <w:top w:val="nil"/>
          <w:left w:val="nil"/>
          <w:bottom w:val="nil"/>
          <w:right w:val="nil"/>
          <w:between w:val="nil"/>
        </w:pBdr>
        <w:ind w:firstLine="709"/>
        <w:jc w:val="both"/>
        <w:rPr>
          <w:sz w:val="28"/>
          <w:szCs w:val="28"/>
        </w:rPr>
      </w:pPr>
      <w:proofErr w:type="spellStart"/>
      <w:r>
        <w:rPr>
          <w:sz w:val="28"/>
          <w:szCs w:val="28"/>
        </w:rPr>
        <w:t>Сандық</w:t>
      </w:r>
      <w:proofErr w:type="spellEnd"/>
      <w:r>
        <w:rPr>
          <w:sz w:val="28"/>
          <w:szCs w:val="28"/>
        </w:rPr>
        <w:t xml:space="preserve"> </w:t>
      </w:r>
      <w:proofErr w:type="spellStart"/>
      <w:r>
        <w:rPr>
          <w:sz w:val="28"/>
          <w:szCs w:val="28"/>
        </w:rPr>
        <w:t>трансформациямен</w:t>
      </w:r>
      <w:proofErr w:type="spellEnd"/>
      <w:r>
        <w:rPr>
          <w:sz w:val="28"/>
          <w:szCs w:val="28"/>
        </w:rPr>
        <w:t xml:space="preserve"> SWOT </w:t>
      </w:r>
      <w:proofErr w:type="spellStart"/>
      <w:r>
        <w:rPr>
          <w:sz w:val="28"/>
          <w:szCs w:val="28"/>
        </w:rPr>
        <w:t>талдауын</w:t>
      </w:r>
      <w:proofErr w:type="spellEnd"/>
      <w:r>
        <w:rPr>
          <w:sz w:val="28"/>
          <w:szCs w:val="28"/>
        </w:rPr>
        <w:t xml:space="preserve"> </w:t>
      </w:r>
      <w:proofErr w:type="spellStart"/>
      <w:r>
        <w:rPr>
          <w:sz w:val="28"/>
          <w:szCs w:val="28"/>
        </w:rPr>
        <w:t>жүргізу</w:t>
      </w:r>
      <w:proofErr w:type="spellEnd"/>
      <w:r>
        <w:rPr>
          <w:sz w:val="28"/>
          <w:szCs w:val="28"/>
        </w:rPr>
        <w:t xml:space="preserve"> </w:t>
      </w:r>
      <w:proofErr w:type="spellStart"/>
      <w:r>
        <w:rPr>
          <w:sz w:val="28"/>
          <w:szCs w:val="28"/>
        </w:rPr>
        <w:t>тәсілі</w:t>
      </w:r>
      <w:proofErr w:type="spellEnd"/>
      <w:r>
        <w:rPr>
          <w:sz w:val="28"/>
          <w:szCs w:val="28"/>
        </w:rPr>
        <w:t xml:space="preserve"> </w:t>
      </w:r>
      <w:proofErr w:type="spellStart"/>
      <w:r>
        <w:rPr>
          <w:sz w:val="28"/>
          <w:szCs w:val="28"/>
        </w:rPr>
        <w:t>өзгерді</w:t>
      </w:r>
      <w:proofErr w:type="spellEnd"/>
      <w:r>
        <w:rPr>
          <w:sz w:val="28"/>
          <w:szCs w:val="28"/>
        </w:rPr>
        <w:t xml:space="preserve">. </w:t>
      </w:r>
      <w:proofErr w:type="spellStart"/>
      <w:r>
        <w:rPr>
          <w:sz w:val="28"/>
          <w:szCs w:val="28"/>
        </w:rPr>
        <w:t>Бүгінгі</w:t>
      </w:r>
      <w:proofErr w:type="spellEnd"/>
      <w:r>
        <w:rPr>
          <w:sz w:val="28"/>
          <w:szCs w:val="28"/>
        </w:rPr>
        <w:t xml:space="preserve"> </w:t>
      </w:r>
      <w:proofErr w:type="spellStart"/>
      <w:r>
        <w:rPr>
          <w:sz w:val="28"/>
          <w:szCs w:val="28"/>
        </w:rPr>
        <w:t>таңда</w:t>
      </w:r>
      <w:proofErr w:type="spellEnd"/>
      <w:r>
        <w:rPr>
          <w:sz w:val="28"/>
          <w:szCs w:val="28"/>
        </w:rPr>
        <w:t xml:space="preserve"> </w:t>
      </w:r>
      <w:proofErr w:type="spellStart"/>
      <w:r>
        <w:rPr>
          <w:sz w:val="28"/>
          <w:szCs w:val="28"/>
        </w:rPr>
        <w:t>ұйымдар</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технологиялардың</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жақтарын</w:t>
      </w:r>
      <w:proofErr w:type="spellEnd"/>
      <w:r>
        <w:rPr>
          <w:sz w:val="28"/>
          <w:szCs w:val="28"/>
        </w:rPr>
        <w:t xml:space="preserve">, </w:t>
      </w:r>
      <w:proofErr w:type="spellStart"/>
      <w:r>
        <w:rPr>
          <w:sz w:val="28"/>
          <w:szCs w:val="28"/>
        </w:rPr>
        <w:t>мүмкіндіктері</w:t>
      </w:r>
      <w:proofErr w:type="spellEnd"/>
      <w:r>
        <w:rPr>
          <w:sz w:val="28"/>
          <w:szCs w:val="28"/>
        </w:rPr>
        <w:t xml:space="preserve"> мен </w:t>
      </w:r>
      <w:proofErr w:type="spellStart"/>
      <w:r>
        <w:rPr>
          <w:sz w:val="28"/>
          <w:szCs w:val="28"/>
        </w:rPr>
        <w:t>қауіптерін</w:t>
      </w:r>
      <w:proofErr w:type="spellEnd"/>
      <w:r>
        <w:rPr>
          <w:sz w:val="28"/>
          <w:szCs w:val="28"/>
        </w:rPr>
        <w:t xml:space="preserve"> </w:t>
      </w:r>
      <w:proofErr w:type="spellStart"/>
      <w:r>
        <w:rPr>
          <w:sz w:val="28"/>
          <w:szCs w:val="28"/>
        </w:rPr>
        <w:t>ескеруі</w:t>
      </w:r>
      <w:proofErr w:type="spellEnd"/>
      <w:r>
        <w:rPr>
          <w:sz w:val="28"/>
          <w:szCs w:val="28"/>
        </w:rPr>
        <w:t xml:space="preserve"> керек. </w:t>
      </w:r>
      <w:proofErr w:type="spellStart"/>
      <w:r>
        <w:rPr>
          <w:sz w:val="28"/>
          <w:szCs w:val="28"/>
        </w:rPr>
        <w:t>Сандық</w:t>
      </w:r>
      <w:proofErr w:type="spellEnd"/>
      <w:r>
        <w:rPr>
          <w:sz w:val="28"/>
          <w:szCs w:val="28"/>
        </w:rPr>
        <w:t xml:space="preserve"> </w:t>
      </w:r>
      <w:proofErr w:type="spellStart"/>
      <w:r>
        <w:rPr>
          <w:sz w:val="28"/>
          <w:szCs w:val="28"/>
        </w:rPr>
        <w:t>артықшылықтар</w:t>
      </w:r>
      <w:proofErr w:type="spellEnd"/>
      <w:r>
        <w:rPr>
          <w:sz w:val="28"/>
          <w:szCs w:val="28"/>
        </w:rPr>
        <w:t xml:space="preserve"> </w:t>
      </w:r>
      <w:proofErr w:type="spellStart"/>
      <w:r>
        <w:rPr>
          <w:sz w:val="28"/>
          <w:szCs w:val="28"/>
        </w:rPr>
        <w:t>Интернеттің</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цифрлық</w:t>
      </w:r>
      <w:proofErr w:type="spellEnd"/>
      <w:r>
        <w:rPr>
          <w:sz w:val="28"/>
          <w:szCs w:val="28"/>
        </w:rPr>
        <w:t xml:space="preserve"> маркетинг </w:t>
      </w:r>
      <w:proofErr w:type="spellStart"/>
      <w:r>
        <w:rPr>
          <w:sz w:val="28"/>
          <w:szCs w:val="28"/>
        </w:rPr>
        <w:t>сияқты</w:t>
      </w:r>
      <w:proofErr w:type="spellEnd"/>
      <w:r>
        <w:rPr>
          <w:sz w:val="28"/>
          <w:szCs w:val="28"/>
        </w:rPr>
        <w:t xml:space="preserve"> </w:t>
      </w:r>
      <w:proofErr w:type="spellStart"/>
      <w:r>
        <w:rPr>
          <w:sz w:val="28"/>
          <w:szCs w:val="28"/>
        </w:rPr>
        <w:t>нәрселер</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технологияның</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жақтары</w:t>
      </w:r>
      <w:proofErr w:type="spellEnd"/>
      <w:r>
        <w:rPr>
          <w:sz w:val="28"/>
          <w:szCs w:val="28"/>
        </w:rPr>
        <w:t xml:space="preserve"> </w:t>
      </w:r>
      <w:proofErr w:type="spellStart"/>
      <w:r>
        <w:rPr>
          <w:sz w:val="28"/>
          <w:szCs w:val="28"/>
        </w:rPr>
        <w:t>желідегі</w:t>
      </w:r>
      <w:proofErr w:type="spellEnd"/>
      <w:r>
        <w:rPr>
          <w:sz w:val="28"/>
          <w:szCs w:val="28"/>
        </w:rPr>
        <w:t xml:space="preserve"> </w:t>
      </w:r>
      <w:proofErr w:type="spellStart"/>
      <w:r>
        <w:rPr>
          <w:sz w:val="28"/>
          <w:szCs w:val="28"/>
        </w:rPr>
        <w:t>қауіпсіздіктің</w:t>
      </w:r>
      <w:proofErr w:type="spellEnd"/>
      <w:r>
        <w:rPr>
          <w:sz w:val="28"/>
          <w:szCs w:val="28"/>
        </w:rPr>
        <w:t xml:space="preserve"> </w:t>
      </w:r>
      <w:proofErr w:type="spellStart"/>
      <w:r>
        <w:rPr>
          <w:sz w:val="28"/>
          <w:szCs w:val="28"/>
        </w:rPr>
        <w:t>әлсіздігін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дағдылардың</w:t>
      </w:r>
      <w:proofErr w:type="spellEnd"/>
      <w:r>
        <w:rPr>
          <w:sz w:val="28"/>
          <w:szCs w:val="28"/>
        </w:rPr>
        <w:t xml:space="preserve"> </w:t>
      </w:r>
      <w:proofErr w:type="spellStart"/>
      <w:r>
        <w:rPr>
          <w:sz w:val="28"/>
          <w:szCs w:val="28"/>
        </w:rPr>
        <w:t>жоқтығын</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мүмкіндіктер</w:t>
      </w:r>
      <w:proofErr w:type="spellEnd"/>
      <w:r>
        <w:rPr>
          <w:sz w:val="28"/>
          <w:szCs w:val="28"/>
        </w:rPr>
        <w:t xml:space="preserve"> мен </w:t>
      </w:r>
      <w:proofErr w:type="spellStart"/>
      <w:r>
        <w:rPr>
          <w:sz w:val="28"/>
          <w:szCs w:val="28"/>
        </w:rPr>
        <w:t>қауіптер</w:t>
      </w:r>
      <w:proofErr w:type="spellEnd"/>
      <w:r>
        <w:rPr>
          <w:sz w:val="28"/>
          <w:szCs w:val="28"/>
        </w:rPr>
        <w:t xml:space="preserve"> </w:t>
      </w:r>
      <w:proofErr w:type="spellStart"/>
      <w:r>
        <w:rPr>
          <w:sz w:val="28"/>
          <w:szCs w:val="28"/>
        </w:rPr>
        <w:t>технологияның</w:t>
      </w:r>
      <w:proofErr w:type="spellEnd"/>
      <w:r>
        <w:rPr>
          <w:sz w:val="28"/>
          <w:szCs w:val="28"/>
        </w:rPr>
        <w:t xml:space="preserve"> </w:t>
      </w:r>
      <w:proofErr w:type="spellStart"/>
      <w:r>
        <w:rPr>
          <w:sz w:val="28"/>
          <w:szCs w:val="28"/>
        </w:rPr>
        <w:t>жетістіктерінен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бұзылулардан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тұтынушылардың</w:t>
      </w:r>
      <w:proofErr w:type="spellEnd"/>
      <w:r>
        <w:rPr>
          <w:sz w:val="28"/>
          <w:szCs w:val="28"/>
        </w:rPr>
        <w:t xml:space="preserve"> </w:t>
      </w:r>
      <w:proofErr w:type="spellStart"/>
      <w:r>
        <w:rPr>
          <w:sz w:val="28"/>
          <w:szCs w:val="28"/>
        </w:rPr>
        <w:t>интернеттегі</w:t>
      </w:r>
      <w:proofErr w:type="spellEnd"/>
      <w:r>
        <w:rPr>
          <w:sz w:val="28"/>
          <w:szCs w:val="28"/>
        </w:rPr>
        <w:t xml:space="preserve"> </w:t>
      </w:r>
      <w:proofErr w:type="spellStart"/>
      <w:r>
        <w:rPr>
          <w:sz w:val="28"/>
          <w:szCs w:val="28"/>
        </w:rPr>
        <w:t>мінез-құлқының</w:t>
      </w:r>
      <w:proofErr w:type="spellEnd"/>
      <w:r>
        <w:rPr>
          <w:sz w:val="28"/>
          <w:szCs w:val="28"/>
        </w:rPr>
        <w:t xml:space="preserve"> </w:t>
      </w:r>
      <w:proofErr w:type="spellStart"/>
      <w:r>
        <w:rPr>
          <w:sz w:val="28"/>
          <w:szCs w:val="28"/>
        </w:rPr>
        <w:t>өзгеруінен</w:t>
      </w:r>
      <w:proofErr w:type="spellEnd"/>
      <w:r>
        <w:rPr>
          <w:sz w:val="28"/>
          <w:szCs w:val="28"/>
        </w:rPr>
        <w:t xml:space="preserve"> </w:t>
      </w:r>
      <w:proofErr w:type="spellStart"/>
      <w:r>
        <w:rPr>
          <w:sz w:val="28"/>
          <w:szCs w:val="28"/>
        </w:rPr>
        <w:t>туындауы</w:t>
      </w:r>
      <w:proofErr w:type="spellEnd"/>
      <w:r>
        <w:rPr>
          <w:sz w:val="28"/>
          <w:szCs w:val="28"/>
        </w:rPr>
        <w:t xml:space="preserve"> </w:t>
      </w:r>
      <w:proofErr w:type="spellStart"/>
      <w:r>
        <w:rPr>
          <w:sz w:val="28"/>
          <w:szCs w:val="28"/>
        </w:rPr>
        <w:t>мүмкін</w:t>
      </w:r>
      <w:proofErr w:type="spellEnd"/>
      <w:r>
        <w:rPr>
          <w:sz w:val="28"/>
          <w:szCs w:val="28"/>
        </w:rPr>
        <w:t>.</w:t>
      </w:r>
    </w:p>
    <w:p w14:paraId="41520D70" w14:textId="0CAFF431"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Мультином</w:t>
      </w:r>
      <w:r w:rsidR="00592C44">
        <w:rPr>
          <w:sz w:val="28"/>
          <w:szCs w:val="28"/>
        </w:rPr>
        <w:t>инал</w:t>
      </w:r>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w:t>
      </w:r>
      <w:r w:rsidR="00592C44">
        <w:rPr>
          <w:sz w:val="28"/>
          <w:szCs w:val="28"/>
        </w:rPr>
        <w:t xml:space="preserve"> </w:t>
      </w:r>
      <w:r>
        <w:rPr>
          <w:sz w:val="28"/>
          <w:szCs w:val="28"/>
        </w:rPr>
        <w:t>-</w:t>
      </w:r>
      <w:r w:rsidR="00592C44">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класты</w:t>
      </w:r>
      <w:proofErr w:type="spellEnd"/>
      <w:r>
        <w:rPr>
          <w:sz w:val="28"/>
          <w:szCs w:val="28"/>
        </w:rPr>
        <w:t xml:space="preserve"> </w:t>
      </w:r>
      <w:proofErr w:type="spellStart"/>
      <w:r>
        <w:rPr>
          <w:sz w:val="28"/>
          <w:szCs w:val="28"/>
        </w:rPr>
        <w:t>жіктеу</w:t>
      </w:r>
      <w:proofErr w:type="spellEnd"/>
      <w:r>
        <w:rPr>
          <w:sz w:val="28"/>
          <w:szCs w:val="28"/>
        </w:rPr>
        <w:t xml:space="preserve"> </w:t>
      </w:r>
      <w:proofErr w:type="spellStart"/>
      <w:r>
        <w:rPr>
          <w:sz w:val="28"/>
          <w:szCs w:val="28"/>
        </w:rPr>
        <w:t>есептерін</w:t>
      </w:r>
      <w:proofErr w:type="spellEnd"/>
      <w:r>
        <w:rPr>
          <w:sz w:val="28"/>
          <w:szCs w:val="28"/>
        </w:rPr>
        <w:t xml:space="preserve"> </w:t>
      </w:r>
      <w:proofErr w:type="spellStart"/>
      <w:r>
        <w:rPr>
          <w:sz w:val="28"/>
          <w:szCs w:val="28"/>
        </w:rPr>
        <w:t>шешу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әдіс</w:t>
      </w:r>
      <w:proofErr w:type="spellEnd"/>
      <w:r>
        <w:rPr>
          <w:sz w:val="28"/>
          <w:szCs w:val="28"/>
        </w:rPr>
        <w:t xml:space="preserve">. Ол </w:t>
      </w:r>
      <w:proofErr w:type="spellStart"/>
      <w:r>
        <w:rPr>
          <w:sz w:val="28"/>
          <w:szCs w:val="28"/>
        </w:rPr>
        <w:t>тәуелді</w:t>
      </w:r>
      <w:proofErr w:type="spellEnd"/>
      <w:r>
        <w:rPr>
          <w:sz w:val="28"/>
          <w:szCs w:val="28"/>
        </w:rPr>
        <w:t xml:space="preserve"> </w:t>
      </w:r>
      <w:proofErr w:type="spellStart"/>
      <w:r>
        <w:rPr>
          <w:sz w:val="28"/>
          <w:szCs w:val="28"/>
        </w:rPr>
        <w:t>айнымалы</w:t>
      </w:r>
      <w:proofErr w:type="spellEnd"/>
      <w:r>
        <w:rPr>
          <w:sz w:val="28"/>
          <w:szCs w:val="28"/>
        </w:rPr>
        <w:t xml:space="preserve"> </w:t>
      </w:r>
      <w:proofErr w:type="spellStart"/>
      <w:r>
        <w:rPr>
          <w:sz w:val="28"/>
          <w:szCs w:val="28"/>
        </w:rPr>
        <w:t>екіден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санатты</w:t>
      </w:r>
      <w:proofErr w:type="spellEnd"/>
      <w:r>
        <w:rPr>
          <w:sz w:val="28"/>
          <w:szCs w:val="28"/>
        </w:rPr>
        <w:t xml:space="preserve"> </w:t>
      </w:r>
      <w:proofErr w:type="spellStart"/>
      <w:r>
        <w:rPr>
          <w:sz w:val="28"/>
          <w:szCs w:val="28"/>
        </w:rPr>
        <w:t>қабылдай</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Pr>
          <w:sz w:val="28"/>
          <w:szCs w:val="28"/>
        </w:rPr>
        <w:t>жағдайларды</w:t>
      </w:r>
      <w:proofErr w:type="spellEnd"/>
      <w:r>
        <w:rPr>
          <w:sz w:val="28"/>
          <w:szCs w:val="28"/>
        </w:rPr>
        <w:t xml:space="preserve"> </w:t>
      </w:r>
      <w:proofErr w:type="spellStart"/>
      <w:r>
        <w:rPr>
          <w:sz w:val="28"/>
          <w:szCs w:val="28"/>
        </w:rPr>
        <w:t>өңдеу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екілік</w:t>
      </w:r>
      <w:proofErr w:type="spellEnd"/>
      <w:r>
        <w:rPr>
          <w:sz w:val="28"/>
          <w:szCs w:val="28"/>
        </w:rPr>
        <w:t xml:space="preserve"> </w:t>
      </w:r>
      <w:proofErr w:type="spellStart"/>
      <w:r>
        <w:rPr>
          <w:sz w:val="28"/>
          <w:szCs w:val="28"/>
        </w:rPr>
        <w:t>жіктеу</w:t>
      </w:r>
      <w:proofErr w:type="spellEnd"/>
      <w:r>
        <w:rPr>
          <w:sz w:val="28"/>
          <w:szCs w:val="28"/>
        </w:rPr>
        <w:t xml:space="preserve"> </w:t>
      </w:r>
      <w:proofErr w:type="spellStart"/>
      <w:r>
        <w:rPr>
          <w:sz w:val="28"/>
          <w:szCs w:val="28"/>
        </w:rPr>
        <w:lastRenderedPageBreak/>
        <w:t>есептері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регрессияны</w:t>
      </w:r>
      <w:proofErr w:type="spellEnd"/>
      <w:r>
        <w:rPr>
          <w:sz w:val="28"/>
          <w:szCs w:val="28"/>
        </w:rPr>
        <w:t xml:space="preserve"> </w:t>
      </w:r>
      <w:proofErr w:type="spellStart"/>
      <w:r>
        <w:rPr>
          <w:sz w:val="28"/>
          <w:szCs w:val="28"/>
        </w:rPr>
        <w:t>қорытындылайды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класты</w:t>
      </w:r>
      <w:proofErr w:type="spellEnd"/>
      <w:r>
        <w:rPr>
          <w:sz w:val="28"/>
          <w:szCs w:val="28"/>
        </w:rPr>
        <w:t xml:space="preserve"> </w:t>
      </w:r>
      <w:proofErr w:type="spellStart"/>
      <w:r>
        <w:rPr>
          <w:sz w:val="28"/>
          <w:szCs w:val="28"/>
        </w:rPr>
        <w:t>тапсырмалар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танымал</w:t>
      </w:r>
      <w:proofErr w:type="spellEnd"/>
      <w:r>
        <w:rPr>
          <w:sz w:val="28"/>
          <w:szCs w:val="28"/>
        </w:rPr>
        <w:t xml:space="preserve"> </w:t>
      </w:r>
      <w:proofErr w:type="spellStart"/>
      <w:r>
        <w:rPr>
          <w:sz w:val="28"/>
          <w:szCs w:val="28"/>
        </w:rPr>
        <w:t>таңдау</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жағдайларда</w:t>
      </w:r>
      <w:proofErr w:type="spellEnd"/>
      <w:r>
        <w:rPr>
          <w:sz w:val="28"/>
          <w:szCs w:val="28"/>
        </w:rPr>
        <w:t xml:space="preserve"> </w:t>
      </w:r>
      <w:proofErr w:type="spellStart"/>
      <w:r>
        <w:rPr>
          <w:sz w:val="28"/>
          <w:szCs w:val="28"/>
        </w:rPr>
        <w:t>көбірек</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бере</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sidR="000847E4">
        <w:rPr>
          <w:sz w:val="28"/>
          <w:szCs w:val="28"/>
        </w:rPr>
        <w:t>бір</w:t>
      </w:r>
      <w:proofErr w:type="spellEnd"/>
      <w:r w:rsidR="000847E4">
        <w:rPr>
          <w:sz w:val="28"/>
          <w:szCs w:val="28"/>
        </w:rPr>
        <w:t xml:space="preserve"> </w:t>
      </w:r>
      <w:proofErr w:type="spellStart"/>
      <w:r w:rsidR="000847E4">
        <w:rPr>
          <w:sz w:val="28"/>
          <w:szCs w:val="28"/>
        </w:rPr>
        <w:t>болжам</w:t>
      </w:r>
      <w:proofErr w:type="spellEnd"/>
      <w:r w:rsidR="000847E4">
        <w:rPr>
          <w:sz w:val="28"/>
          <w:szCs w:val="28"/>
        </w:rPr>
        <w:t xml:space="preserve"> </w:t>
      </w:r>
      <w:proofErr w:type="spellStart"/>
      <w:r w:rsidR="000847E4">
        <w:rPr>
          <w:sz w:val="28"/>
          <w:szCs w:val="28"/>
        </w:rPr>
        <w:t>емес</w:t>
      </w:r>
      <w:proofErr w:type="spellEnd"/>
      <w:r w:rsidR="000847E4">
        <w:rPr>
          <w:sz w:val="28"/>
          <w:szCs w:val="28"/>
        </w:rPr>
        <w:t xml:space="preserve">, </w:t>
      </w:r>
      <w:proofErr w:type="spellStart"/>
      <w:r w:rsidR="000847E4">
        <w:rPr>
          <w:sz w:val="28"/>
          <w:szCs w:val="28"/>
        </w:rPr>
        <w:t>әр</w:t>
      </w:r>
      <w:proofErr w:type="spellEnd"/>
      <w:r w:rsidR="000847E4">
        <w:rPr>
          <w:sz w:val="28"/>
          <w:szCs w:val="28"/>
        </w:rPr>
        <w:t xml:space="preserve"> </w:t>
      </w:r>
      <w:proofErr w:type="spellStart"/>
      <w:r w:rsidR="000847E4">
        <w:rPr>
          <w:sz w:val="28"/>
          <w:szCs w:val="28"/>
        </w:rPr>
        <w:t>сынып</w:t>
      </w:r>
      <w:proofErr w:type="spellEnd"/>
      <w:r w:rsidR="000847E4">
        <w:rPr>
          <w:sz w:val="28"/>
          <w:szCs w:val="28"/>
        </w:rPr>
        <w:t xml:space="preserve"> </w:t>
      </w:r>
      <w:proofErr w:type="spellStart"/>
      <w:r w:rsidR="000847E4">
        <w:rPr>
          <w:sz w:val="28"/>
          <w:szCs w:val="28"/>
        </w:rPr>
        <w:t>үшін</w:t>
      </w:r>
      <w:proofErr w:type="spellEnd"/>
      <w:r w:rsidR="000847E4">
        <w:rPr>
          <w:sz w:val="28"/>
          <w:szCs w:val="28"/>
        </w:rPr>
        <w:t xml:space="preserve"> </w:t>
      </w:r>
      <w:proofErr w:type="spellStart"/>
      <w:r w:rsidR="000847E4">
        <w:rPr>
          <w:sz w:val="28"/>
          <w:szCs w:val="28"/>
        </w:rPr>
        <w:t>ы</w:t>
      </w:r>
      <w:r>
        <w:rPr>
          <w:sz w:val="28"/>
          <w:szCs w:val="28"/>
        </w:rPr>
        <w:t>қтималдықтар</w:t>
      </w:r>
      <w:proofErr w:type="spellEnd"/>
      <w:r>
        <w:rPr>
          <w:sz w:val="28"/>
          <w:szCs w:val="28"/>
        </w:rPr>
        <w:t xml:space="preserve"> </w:t>
      </w:r>
      <w:proofErr w:type="spellStart"/>
      <w:r>
        <w:rPr>
          <w:sz w:val="28"/>
          <w:szCs w:val="28"/>
        </w:rPr>
        <w:t>береді</w:t>
      </w:r>
      <w:proofErr w:type="spellEnd"/>
      <w:r>
        <w:rPr>
          <w:sz w:val="28"/>
          <w:szCs w:val="28"/>
        </w:rPr>
        <w:t xml:space="preserve"> [6</w:t>
      </w:r>
      <w:r w:rsidR="00592C44">
        <w:rPr>
          <w:sz w:val="28"/>
          <w:szCs w:val="28"/>
        </w:rPr>
        <w:t>3</w:t>
      </w:r>
      <w:r>
        <w:rPr>
          <w:sz w:val="28"/>
          <w:szCs w:val="28"/>
        </w:rPr>
        <w:t xml:space="preserve">]. </w:t>
      </w:r>
      <w:proofErr w:type="spellStart"/>
      <w:r w:rsidR="00084350">
        <w:rPr>
          <w:sz w:val="28"/>
          <w:szCs w:val="28"/>
        </w:rPr>
        <w:t>Мультином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регрессияның</w:t>
      </w:r>
      <w:proofErr w:type="spellEnd"/>
      <w:r>
        <w:rPr>
          <w:sz w:val="28"/>
          <w:szCs w:val="28"/>
        </w:rPr>
        <w:t xml:space="preserve"> </w:t>
      </w:r>
      <w:proofErr w:type="spellStart"/>
      <w:r>
        <w:rPr>
          <w:sz w:val="28"/>
          <w:szCs w:val="28"/>
        </w:rPr>
        <w:t>негізі</w:t>
      </w:r>
      <w:proofErr w:type="spellEnd"/>
      <w:r>
        <w:rPr>
          <w:sz w:val="28"/>
          <w:szCs w:val="28"/>
        </w:rPr>
        <w:t xml:space="preserve"> </w:t>
      </w:r>
      <w:proofErr w:type="spellStart"/>
      <w:r>
        <w:rPr>
          <w:sz w:val="28"/>
          <w:szCs w:val="28"/>
        </w:rPr>
        <w:t>softmax</w:t>
      </w:r>
      <w:proofErr w:type="spellEnd"/>
      <w:r>
        <w:rPr>
          <w:sz w:val="28"/>
          <w:szCs w:val="28"/>
        </w:rPr>
        <w:t xml:space="preserve"> </w:t>
      </w:r>
      <w:proofErr w:type="spellStart"/>
      <w:r>
        <w:rPr>
          <w:sz w:val="28"/>
          <w:szCs w:val="28"/>
        </w:rPr>
        <w:t>функциясы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шикі</w:t>
      </w:r>
      <w:proofErr w:type="spellEnd"/>
      <w:r>
        <w:rPr>
          <w:sz w:val="28"/>
          <w:szCs w:val="28"/>
        </w:rPr>
        <w:t xml:space="preserve"> балл </w:t>
      </w:r>
      <w:proofErr w:type="spellStart"/>
      <w:r>
        <w:rPr>
          <w:sz w:val="28"/>
          <w:szCs w:val="28"/>
        </w:rPr>
        <w:t>мәндерін</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сыныптар</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бірлікке</w:t>
      </w:r>
      <w:proofErr w:type="spellEnd"/>
      <w:r>
        <w:rPr>
          <w:sz w:val="28"/>
          <w:szCs w:val="28"/>
        </w:rPr>
        <w:t xml:space="preserve"> </w:t>
      </w:r>
      <w:proofErr w:type="spellStart"/>
      <w:r>
        <w:rPr>
          <w:sz w:val="28"/>
          <w:szCs w:val="28"/>
        </w:rPr>
        <w:t>қосылатын</w:t>
      </w:r>
      <w:proofErr w:type="spellEnd"/>
      <w:r>
        <w:rPr>
          <w:sz w:val="28"/>
          <w:szCs w:val="28"/>
        </w:rPr>
        <w:t xml:space="preserve"> </w:t>
      </w:r>
      <w:proofErr w:type="spellStart"/>
      <w:r>
        <w:rPr>
          <w:sz w:val="28"/>
          <w:szCs w:val="28"/>
        </w:rPr>
        <w:t>ықтималдықтарға</w:t>
      </w:r>
      <w:proofErr w:type="spellEnd"/>
      <w:r>
        <w:rPr>
          <w:sz w:val="28"/>
          <w:szCs w:val="28"/>
        </w:rPr>
        <w:t xml:space="preserve"> </w:t>
      </w:r>
      <w:proofErr w:type="spellStart"/>
      <w:r>
        <w:rPr>
          <w:sz w:val="28"/>
          <w:szCs w:val="28"/>
        </w:rPr>
        <w:t>түрлендіру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қолданылады</w:t>
      </w:r>
      <w:proofErr w:type="spellEnd"/>
      <w:r>
        <w:rPr>
          <w:sz w:val="28"/>
          <w:szCs w:val="28"/>
        </w:rPr>
        <w:t xml:space="preserve">. Модель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жиынтығын</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категориялық</w:t>
      </w:r>
      <w:proofErr w:type="spellEnd"/>
      <w:r>
        <w:rPr>
          <w:sz w:val="28"/>
          <w:szCs w:val="28"/>
        </w:rPr>
        <w:t xml:space="preserve"> </w:t>
      </w:r>
      <w:proofErr w:type="spellStart"/>
      <w:r>
        <w:rPr>
          <w:sz w:val="28"/>
          <w:szCs w:val="28"/>
        </w:rPr>
        <w:t>бөлінген</w:t>
      </w:r>
      <w:proofErr w:type="spellEnd"/>
      <w:r>
        <w:rPr>
          <w:sz w:val="28"/>
          <w:szCs w:val="28"/>
        </w:rPr>
        <w:t xml:space="preserve"> </w:t>
      </w:r>
      <w:proofErr w:type="spellStart"/>
      <w:r>
        <w:rPr>
          <w:sz w:val="28"/>
          <w:szCs w:val="28"/>
        </w:rPr>
        <w:t>тәуелді</w:t>
      </w:r>
      <w:proofErr w:type="spellEnd"/>
      <w:r>
        <w:rPr>
          <w:sz w:val="28"/>
          <w:szCs w:val="28"/>
        </w:rPr>
        <w:t xml:space="preserve"> </w:t>
      </w:r>
      <w:proofErr w:type="spellStart"/>
      <w:r>
        <w:rPr>
          <w:sz w:val="28"/>
          <w:szCs w:val="28"/>
        </w:rPr>
        <w:t>айнымалы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түрлі</w:t>
      </w:r>
      <w:proofErr w:type="spellEnd"/>
      <w:r>
        <w:rPr>
          <w:sz w:val="28"/>
          <w:szCs w:val="28"/>
        </w:rPr>
        <w:t xml:space="preserve"> </w:t>
      </w:r>
      <w:proofErr w:type="spellStart"/>
      <w:r>
        <w:rPr>
          <w:sz w:val="28"/>
          <w:szCs w:val="28"/>
        </w:rPr>
        <w:t>ықтимал</w:t>
      </w:r>
      <w:proofErr w:type="spellEnd"/>
      <w:r>
        <w:rPr>
          <w:sz w:val="28"/>
          <w:szCs w:val="28"/>
        </w:rPr>
        <w:t xml:space="preserve"> </w:t>
      </w:r>
      <w:proofErr w:type="spellStart"/>
      <w:r>
        <w:rPr>
          <w:sz w:val="28"/>
          <w:szCs w:val="28"/>
        </w:rPr>
        <w:t>нәтижелердің</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болжайды</w:t>
      </w:r>
      <w:proofErr w:type="spellEnd"/>
      <w:r>
        <w:rPr>
          <w:sz w:val="28"/>
          <w:szCs w:val="28"/>
        </w:rPr>
        <w:t xml:space="preserve"> [6</w:t>
      </w:r>
      <w:r w:rsidR="00EF6EB1">
        <w:rPr>
          <w:sz w:val="28"/>
          <w:szCs w:val="28"/>
        </w:rPr>
        <w:t>4</w:t>
      </w:r>
      <w:r>
        <w:rPr>
          <w:sz w:val="28"/>
          <w:szCs w:val="28"/>
        </w:rPr>
        <w:t>].</w:t>
      </w:r>
    </w:p>
    <w:p w14:paraId="03DA52FD" w14:textId="49CF38D2" w:rsidR="00403B56" w:rsidRDefault="00592C44" w:rsidP="00341FD0">
      <w:pPr>
        <w:pBdr>
          <w:top w:val="nil"/>
          <w:left w:val="nil"/>
          <w:bottom w:val="nil"/>
          <w:right w:val="nil"/>
          <w:between w:val="nil"/>
        </w:pBdr>
        <w:ind w:firstLine="709"/>
        <w:jc w:val="both"/>
        <w:rPr>
          <w:sz w:val="28"/>
          <w:szCs w:val="28"/>
        </w:rPr>
      </w:pPr>
      <w:proofErr w:type="spellStart"/>
      <w:r>
        <w:rPr>
          <w:sz w:val="28"/>
          <w:szCs w:val="28"/>
        </w:rPr>
        <w:t>Мультиноминалдық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негізінен</w:t>
      </w:r>
      <w:proofErr w:type="spellEnd"/>
      <w:r w:rsidR="0006100F">
        <w:rPr>
          <w:sz w:val="28"/>
          <w:szCs w:val="28"/>
        </w:rPr>
        <w:t xml:space="preserve"> </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класты</w:t>
      </w:r>
      <w:proofErr w:type="spellEnd"/>
      <w:r w:rsidR="0006100F">
        <w:rPr>
          <w:sz w:val="28"/>
          <w:szCs w:val="28"/>
        </w:rPr>
        <w:t xml:space="preserve"> </w:t>
      </w:r>
      <w:proofErr w:type="spellStart"/>
      <w:r w:rsidR="0006100F">
        <w:rPr>
          <w:sz w:val="28"/>
          <w:szCs w:val="28"/>
        </w:rPr>
        <w:t>жіктеу</w:t>
      </w:r>
      <w:proofErr w:type="spellEnd"/>
      <w:r w:rsidR="0006100F">
        <w:rPr>
          <w:sz w:val="28"/>
          <w:szCs w:val="28"/>
        </w:rPr>
        <w:t xml:space="preserve"> </w:t>
      </w:r>
      <w:proofErr w:type="spellStart"/>
      <w:r w:rsidR="0006100F">
        <w:rPr>
          <w:sz w:val="28"/>
          <w:szCs w:val="28"/>
        </w:rPr>
        <w:t>есептері</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қолданылатын</w:t>
      </w:r>
      <w:proofErr w:type="spellEnd"/>
      <w:r w:rsidR="0006100F">
        <w:rPr>
          <w:sz w:val="28"/>
          <w:szCs w:val="28"/>
        </w:rPr>
        <w:t xml:space="preserve"> </w:t>
      </w:r>
      <w:proofErr w:type="spellStart"/>
      <w:r w:rsidR="0006100F">
        <w:rPr>
          <w:sz w:val="28"/>
          <w:szCs w:val="28"/>
        </w:rPr>
        <w:t>қуатты</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әдіс</w:t>
      </w:r>
      <w:proofErr w:type="spellEnd"/>
      <w:r w:rsidR="0006100F">
        <w:rPr>
          <w:sz w:val="28"/>
          <w:szCs w:val="28"/>
        </w:rPr>
        <w:t xml:space="preserve">, </w:t>
      </w:r>
      <w:proofErr w:type="spellStart"/>
      <w:r w:rsidR="0006100F">
        <w:rPr>
          <w:sz w:val="28"/>
          <w:szCs w:val="28"/>
        </w:rPr>
        <w:t>нәтиже</w:t>
      </w:r>
      <w:proofErr w:type="spellEnd"/>
      <w:r w:rsidR="0006100F">
        <w:rPr>
          <w:sz w:val="28"/>
          <w:szCs w:val="28"/>
        </w:rPr>
        <w:t xml:space="preserve">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сондай-ақ</w:t>
      </w:r>
      <w:proofErr w:type="spellEnd"/>
      <w:r w:rsidR="0006100F">
        <w:rPr>
          <w:sz w:val="28"/>
          <w:szCs w:val="28"/>
        </w:rPr>
        <w:t xml:space="preserve"> </w:t>
      </w:r>
      <w:proofErr w:type="spellStart"/>
      <w:r w:rsidR="0006100F">
        <w:rPr>
          <w:sz w:val="28"/>
          <w:szCs w:val="28"/>
        </w:rPr>
        <w:t>тәуелді</w:t>
      </w:r>
      <w:proofErr w:type="spellEnd"/>
      <w:r w:rsidR="0006100F">
        <w:rPr>
          <w:sz w:val="28"/>
          <w:szCs w:val="28"/>
        </w:rPr>
        <w:t xml:space="preserve"> </w:t>
      </w:r>
      <w:proofErr w:type="spellStart"/>
      <w:r w:rsidR="0006100F">
        <w:rPr>
          <w:sz w:val="28"/>
          <w:szCs w:val="28"/>
        </w:rPr>
        <w:t>айнымалы</w:t>
      </w:r>
      <w:proofErr w:type="spellEnd"/>
      <w:r w:rsidR="0006100F">
        <w:rPr>
          <w:sz w:val="28"/>
          <w:szCs w:val="28"/>
        </w:rPr>
        <w:t xml:space="preserve"> </w:t>
      </w:r>
      <w:proofErr w:type="spellStart"/>
      <w:r w:rsidR="0006100F">
        <w:rPr>
          <w:sz w:val="28"/>
          <w:szCs w:val="28"/>
        </w:rPr>
        <w:t>ретінде</w:t>
      </w:r>
      <w:proofErr w:type="spellEnd"/>
      <w:r w:rsidR="0006100F">
        <w:rPr>
          <w:sz w:val="28"/>
          <w:szCs w:val="28"/>
        </w:rPr>
        <w:t xml:space="preserve"> </w:t>
      </w:r>
      <w:proofErr w:type="spellStart"/>
      <w:r w:rsidR="0006100F">
        <w:rPr>
          <w:sz w:val="28"/>
          <w:szCs w:val="28"/>
        </w:rPr>
        <w:t>белгілі</w:t>
      </w:r>
      <w:proofErr w:type="spellEnd"/>
      <w:r w:rsidR="0006100F">
        <w:rPr>
          <w:sz w:val="28"/>
          <w:szCs w:val="28"/>
        </w:rPr>
        <w:t xml:space="preserve">, </w:t>
      </w:r>
      <w:proofErr w:type="spellStart"/>
      <w:r w:rsidR="0006100F">
        <w:rPr>
          <w:sz w:val="28"/>
          <w:szCs w:val="28"/>
        </w:rPr>
        <w:t>үш</w:t>
      </w:r>
      <w:proofErr w:type="spellEnd"/>
      <w:r w:rsidR="0006100F">
        <w:rPr>
          <w:sz w:val="28"/>
          <w:szCs w:val="28"/>
        </w:rPr>
        <w:t xml:space="preserve"> </w:t>
      </w:r>
      <w:proofErr w:type="spellStart"/>
      <w:r w:rsidR="0006100F">
        <w:rPr>
          <w:sz w:val="28"/>
          <w:szCs w:val="28"/>
        </w:rPr>
        <w:t>немесе</w:t>
      </w:r>
      <w:proofErr w:type="spellEnd"/>
      <w:r w:rsidR="0006100F">
        <w:rPr>
          <w:sz w:val="28"/>
          <w:szCs w:val="28"/>
        </w:rPr>
        <w:t xml:space="preserve"> </w:t>
      </w:r>
      <w:proofErr w:type="spellStart"/>
      <w:r w:rsidR="0006100F">
        <w:rPr>
          <w:sz w:val="28"/>
          <w:szCs w:val="28"/>
        </w:rPr>
        <w:t>одан</w:t>
      </w:r>
      <w:proofErr w:type="spellEnd"/>
      <w:r w:rsidR="0006100F">
        <w:rPr>
          <w:sz w:val="28"/>
          <w:szCs w:val="28"/>
        </w:rPr>
        <w:t xml:space="preserve"> да </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санаттардың</w:t>
      </w:r>
      <w:proofErr w:type="spellEnd"/>
      <w:r w:rsidR="0006100F">
        <w:rPr>
          <w:sz w:val="28"/>
          <w:szCs w:val="28"/>
        </w:rPr>
        <w:t xml:space="preserve"> </w:t>
      </w:r>
      <w:proofErr w:type="spellStart"/>
      <w:r w:rsidR="0006100F">
        <w:rPr>
          <w:sz w:val="28"/>
          <w:szCs w:val="28"/>
        </w:rPr>
        <w:t>біріне</w:t>
      </w:r>
      <w:proofErr w:type="spellEnd"/>
      <w:r w:rsidR="0006100F">
        <w:rPr>
          <w:sz w:val="28"/>
          <w:szCs w:val="28"/>
        </w:rPr>
        <w:t xml:space="preserve"> </w:t>
      </w:r>
      <w:proofErr w:type="spellStart"/>
      <w:r w:rsidR="0006100F">
        <w:rPr>
          <w:sz w:val="28"/>
          <w:szCs w:val="28"/>
        </w:rPr>
        <w:t>жатуы</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 xml:space="preserve"> сценарий.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регрессияның</w:t>
      </w:r>
      <w:proofErr w:type="spellEnd"/>
      <w:r w:rsidR="0006100F">
        <w:rPr>
          <w:sz w:val="28"/>
          <w:szCs w:val="28"/>
        </w:rPr>
        <w:t xml:space="preserve"> </w:t>
      </w:r>
      <w:proofErr w:type="spellStart"/>
      <w:r w:rsidR="0006100F">
        <w:rPr>
          <w:sz w:val="28"/>
          <w:szCs w:val="28"/>
        </w:rPr>
        <w:t>кеңеюі</w:t>
      </w:r>
      <w:proofErr w:type="spellEnd"/>
      <w:r w:rsidR="0006100F">
        <w:rPr>
          <w:sz w:val="28"/>
          <w:szCs w:val="28"/>
        </w:rPr>
        <w:t xml:space="preserve">, </w:t>
      </w:r>
      <w:proofErr w:type="spellStart"/>
      <w:r w:rsidR="0006100F">
        <w:rPr>
          <w:sz w:val="28"/>
          <w:szCs w:val="28"/>
        </w:rPr>
        <w:t>ол</w:t>
      </w:r>
      <w:proofErr w:type="spellEnd"/>
      <w:r w:rsidR="0006100F">
        <w:rPr>
          <w:sz w:val="28"/>
          <w:szCs w:val="28"/>
        </w:rPr>
        <w:t xml:space="preserve"> </w:t>
      </w:r>
      <w:proofErr w:type="spellStart"/>
      <w:r w:rsidR="0006100F">
        <w:rPr>
          <w:sz w:val="28"/>
          <w:szCs w:val="28"/>
        </w:rPr>
        <w:t>әдетте</w:t>
      </w:r>
      <w:proofErr w:type="spellEnd"/>
      <w:r w:rsidR="0006100F">
        <w:rPr>
          <w:sz w:val="28"/>
          <w:szCs w:val="28"/>
        </w:rPr>
        <w:t xml:space="preserve"> </w:t>
      </w:r>
      <w:proofErr w:type="spellStart"/>
      <w:r w:rsidR="0006100F">
        <w:rPr>
          <w:sz w:val="28"/>
          <w:szCs w:val="28"/>
        </w:rPr>
        <w:t>екілік</w:t>
      </w:r>
      <w:proofErr w:type="spellEnd"/>
      <w:r w:rsidR="0006100F">
        <w:rPr>
          <w:sz w:val="28"/>
          <w:szCs w:val="28"/>
        </w:rPr>
        <w:t xml:space="preserve"> </w:t>
      </w:r>
      <w:proofErr w:type="spellStart"/>
      <w:r w:rsidR="0006100F">
        <w:rPr>
          <w:sz w:val="28"/>
          <w:szCs w:val="28"/>
        </w:rPr>
        <w:t>нәтижелермен</w:t>
      </w:r>
      <w:proofErr w:type="spellEnd"/>
      <w:r w:rsidR="0006100F">
        <w:rPr>
          <w:sz w:val="28"/>
          <w:szCs w:val="28"/>
        </w:rPr>
        <w:t xml:space="preserve"> </w:t>
      </w:r>
      <w:proofErr w:type="spellStart"/>
      <w:r w:rsidR="0006100F">
        <w:rPr>
          <w:sz w:val="28"/>
          <w:szCs w:val="28"/>
        </w:rPr>
        <w:t>жұмыс</w:t>
      </w:r>
      <w:proofErr w:type="spellEnd"/>
      <w:r w:rsidR="0006100F">
        <w:rPr>
          <w:sz w:val="28"/>
          <w:szCs w:val="28"/>
        </w:rPr>
        <w:t xml:space="preserve"> </w:t>
      </w:r>
      <w:proofErr w:type="spellStart"/>
      <w:r w:rsidR="0006100F">
        <w:rPr>
          <w:sz w:val="28"/>
          <w:szCs w:val="28"/>
        </w:rPr>
        <w:t>істеу</w:t>
      </w:r>
      <w:proofErr w:type="spellEnd"/>
      <w:r w:rsidR="0006100F">
        <w:rPr>
          <w:sz w:val="28"/>
          <w:szCs w:val="28"/>
        </w:rPr>
        <w:t xml:space="preserve"> </w:t>
      </w:r>
      <w:proofErr w:type="spellStart"/>
      <w:r w:rsidR="0006100F">
        <w:rPr>
          <w:sz w:val="28"/>
          <w:szCs w:val="28"/>
        </w:rPr>
        <w:t>кезінде</w:t>
      </w:r>
      <w:proofErr w:type="spellEnd"/>
      <w:r w:rsidR="0006100F">
        <w:rPr>
          <w:sz w:val="28"/>
          <w:szCs w:val="28"/>
        </w:rPr>
        <w:t xml:space="preserve"> </w:t>
      </w:r>
      <w:proofErr w:type="spellStart"/>
      <w:r w:rsidR="0006100F">
        <w:rPr>
          <w:sz w:val="28"/>
          <w:szCs w:val="28"/>
        </w:rPr>
        <w:t>қолданылады</w:t>
      </w:r>
      <w:proofErr w:type="spellEnd"/>
      <w:r w:rsidR="0006100F">
        <w:rPr>
          <w:sz w:val="28"/>
          <w:szCs w:val="28"/>
        </w:rPr>
        <w:t xml:space="preserve"> - </w:t>
      </w:r>
      <w:proofErr w:type="spellStart"/>
      <w:r w:rsidR="0006100F">
        <w:rPr>
          <w:sz w:val="28"/>
          <w:szCs w:val="28"/>
        </w:rPr>
        <w:t>нәтиже</w:t>
      </w:r>
      <w:proofErr w:type="spellEnd"/>
      <w:r w:rsidR="0006100F">
        <w:rPr>
          <w:sz w:val="28"/>
          <w:szCs w:val="28"/>
        </w:rPr>
        <w:t xml:space="preserve"> </w:t>
      </w:r>
      <w:proofErr w:type="spellStart"/>
      <w:r w:rsidR="0006100F">
        <w:rPr>
          <w:sz w:val="28"/>
          <w:szCs w:val="28"/>
        </w:rPr>
        <w:t>екі</w:t>
      </w:r>
      <w:proofErr w:type="spellEnd"/>
      <w:r w:rsidR="0006100F">
        <w:rPr>
          <w:sz w:val="28"/>
          <w:szCs w:val="28"/>
        </w:rPr>
        <w:t xml:space="preserve"> </w:t>
      </w:r>
      <w:proofErr w:type="spellStart"/>
      <w:r w:rsidR="0006100F">
        <w:rPr>
          <w:sz w:val="28"/>
          <w:szCs w:val="28"/>
        </w:rPr>
        <w:t>санаттың</w:t>
      </w:r>
      <w:proofErr w:type="spellEnd"/>
      <w:r w:rsidR="0006100F">
        <w:rPr>
          <w:sz w:val="28"/>
          <w:szCs w:val="28"/>
        </w:rPr>
        <w:t xml:space="preserve"> </w:t>
      </w:r>
      <w:proofErr w:type="spellStart"/>
      <w:r w:rsidR="0006100F">
        <w:rPr>
          <w:sz w:val="28"/>
          <w:szCs w:val="28"/>
        </w:rPr>
        <w:t>біріне</w:t>
      </w:r>
      <w:proofErr w:type="spellEnd"/>
      <w:r w:rsidR="0006100F">
        <w:rPr>
          <w:sz w:val="28"/>
          <w:szCs w:val="28"/>
        </w:rPr>
        <w:t xml:space="preserve"> </w:t>
      </w:r>
      <w:proofErr w:type="spellStart"/>
      <w:r w:rsidR="0006100F">
        <w:rPr>
          <w:sz w:val="28"/>
          <w:szCs w:val="28"/>
        </w:rPr>
        <w:t>қатысты</w:t>
      </w:r>
      <w:proofErr w:type="spellEnd"/>
      <w:r w:rsidR="0006100F">
        <w:rPr>
          <w:sz w:val="28"/>
          <w:szCs w:val="28"/>
        </w:rPr>
        <w:t xml:space="preserve"> </w:t>
      </w:r>
      <w:proofErr w:type="spellStart"/>
      <w:r w:rsidR="0006100F">
        <w:rPr>
          <w:sz w:val="28"/>
          <w:szCs w:val="28"/>
        </w:rPr>
        <w:t>болуы</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 xml:space="preserve"> </w:t>
      </w:r>
      <w:proofErr w:type="spellStart"/>
      <w:r w:rsidR="0006100F">
        <w:rPr>
          <w:sz w:val="28"/>
          <w:szCs w:val="28"/>
        </w:rPr>
        <w:t>жағдайлар</w:t>
      </w:r>
      <w:proofErr w:type="spellEnd"/>
      <w:r w:rsidR="0006100F">
        <w:rPr>
          <w:sz w:val="28"/>
          <w:szCs w:val="28"/>
        </w:rPr>
        <w:t xml:space="preserve">. </w:t>
      </w:r>
      <w:proofErr w:type="spellStart"/>
      <w:r w:rsidR="00084350">
        <w:rPr>
          <w:sz w:val="28"/>
          <w:szCs w:val="28"/>
        </w:rPr>
        <w:t>Мультином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қарапайым</w:t>
      </w:r>
      <w:proofErr w:type="spellEnd"/>
      <w:r w:rsidR="0006100F">
        <w:rPr>
          <w:sz w:val="28"/>
          <w:szCs w:val="28"/>
        </w:rPr>
        <w:t xml:space="preserve"> </w:t>
      </w:r>
      <w:proofErr w:type="spellStart"/>
      <w:r w:rsidR="0006100F">
        <w:rPr>
          <w:sz w:val="28"/>
          <w:szCs w:val="28"/>
        </w:rPr>
        <w:t>сызықтық</w:t>
      </w:r>
      <w:proofErr w:type="spellEnd"/>
      <w:r w:rsidR="0006100F">
        <w:rPr>
          <w:sz w:val="28"/>
          <w:szCs w:val="28"/>
        </w:rPr>
        <w:t xml:space="preserve"> регрессия </w:t>
      </w:r>
      <w:proofErr w:type="spellStart"/>
      <w:r w:rsidR="0006100F">
        <w:rPr>
          <w:sz w:val="28"/>
          <w:szCs w:val="28"/>
        </w:rPr>
        <w:t>моделін</w:t>
      </w:r>
      <w:proofErr w:type="spellEnd"/>
      <w:r w:rsidR="0006100F">
        <w:rPr>
          <w:sz w:val="28"/>
          <w:szCs w:val="28"/>
        </w:rPr>
        <w:t xml:space="preserve"> </w:t>
      </w:r>
      <w:proofErr w:type="spellStart"/>
      <w:r w:rsidR="0006100F">
        <w:rPr>
          <w:sz w:val="28"/>
          <w:szCs w:val="28"/>
        </w:rPr>
        <w:t>кеңейтетін</w:t>
      </w:r>
      <w:proofErr w:type="spellEnd"/>
      <w:r w:rsidR="0006100F">
        <w:rPr>
          <w:sz w:val="28"/>
          <w:szCs w:val="28"/>
        </w:rPr>
        <w:t xml:space="preserve"> </w:t>
      </w:r>
      <w:proofErr w:type="spellStart"/>
      <w:r w:rsidR="0006100F">
        <w:rPr>
          <w:sz w:val="28"/>
          <w:szCs w:val="28"/>
        </w:rPr>
        <w:t>жалпыланған</w:t>
      </w:r>
      <w:proofErr w:type="spellEnd"/>
      <w:r w:rsidR="0006100F">
        <w:rPr>
          <w:sz w:val="28"/>
          <w:szCs w:val="28"/>
        </w:rPr>
        <w:t xml:space="preserve"> </w:t>
      </w:r>
      <w:proofErr w:type="spellStart"/>
      <w:r w:rsidR="0006100F">
        <w:rPr>
          <w:sz w:val="28"/>
          <w:szCs w:val="28"/>
        </w:rPr>
        <w:t>сызықтық</w:t>
      </w:r>
      <w:proofErr w:type="spellEnd"/>
      <w:r w:rsidR="0006100F">
        <w:rPr>
          <w:sz w:val="28"/>
          <w:szCs w:val="28"/>
        </w:rPr>
        <w:t xml:space="preserve"> </w:t>
      </w:r>
      <w:proofErr w:type="spellStart"/>
      <w:r w:rsidR="0006100F">
        <w:rPr>
          <w:sz w:val="28"/>
          <w:szCs w:val="28"/>
        </w:rPr>
        <w:t>модельдер</w:t>
      </w:r>
      <w:proofErr w:type="spellEnd"/>
      <w:r w:rsidR="0006100F">
        <w:rPr>
          <w:sz w:val="28"/>
          <w:szCs w:val="28"/>
        </w:rPr>
        <w:t xml:space="preserve"> </w:t>
      </w:r>
      <w:proofErr w:type="spellStart"/>
      <w:r w:rsidR="0006100F">
        <w:rPr>
          <w:sz w:val="28"/>
          <w:szCs w:val="28"/>
        </w:rPr>
        <w:t>тобына</w:t>
      </w:r>
      <w:proofErr w:type="spellEnd"/>
      <w:r w:rsidR="0006100F">
        <w:rPr>
          <w:sz w:val="28"/>
          <w:szCs w:val="28"/>
        </w:rPr>
        <w:t xml:space="preserve"> </w:t>
      </w:r>
      <w:proofErr w:type="spellStart"/>
      <w:r w:rsidR="0006100F">
        <w:rPr>
          <w:sz w:val="28"/>
          <w:szCs w:val="28"/>
        </w:rPr>
        <w:t>жатады</w:t>
      </w:r>
      <w:proofErr w:type="spellEnd"/>
      <w:r w:rsidR="0006100F">
        <w:rPr>
          <w:sz w:val="28"/>
          <w:szCs w:val="28"/>
        </w:rPr>
        <w:t xml:space="preserve">, </w:t>
      </w:r>
      <w:proofErr w:type="spellStart"/>
      <w:r w:rsidR="0006100F">
        <w:rPr>
          <w:sz w:val="28"/>
          <w:szCs w:val="28"/>
        </w:rPr>
        <w:t>оған</w:t>
      </w:r>
      <w:proofErr w:type="spellEnd"/>
      <w:r w:rsidR="0006100F">
        <w:rPr>
          <w:sz w:val="28"/>
          <w:szCs w:val="28"/>
        </w:rPr>
        <w:t xml:space="preserve"> </w:t>
      </w:r>
      <w:proofErr w:type="spellStart"/>
      <w:r w:rsidR="0006100F">
        <w:rPr>
          <w:sz w:val="28"/>
          <w:szCs w:val="28"/>
        </w:rPr>
        <w:t>қалыпты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жауап</w:t>
      </w:r>
      <w:proofErr w:type="spellEnd"/>
      <w:r w:rsidR="0006100F">
        <w:rPr>
          <w:sz w:val="28"/>
          <w:szCs w:val="28"/>
        </w:rPr>
        <w:t xml:space="preserve"> </w:t>
      </w:r>
      <w:proofErr w:type="spellStart"/>
      <w:r w:rsidR="0006100F">
        <w:rPr>
          <w:sz w:val="28"/>
          <w:szCs w:val="28"/>
        </w:rPr>
        <w:t>үлестірімдері</w:t>
      </w:r>
      <w:proofErr w:type="spellEnd"/>
      <w:r w:rsidR="0006100F">
        <w:rPr>
          <w:sz w:val="28"/>
          <w:szCs w:val="28"/>
        </w:rPr>
        <w:t xml:space="preserve"> мен </w:t>
      </w:r>
      <w:proofErr w:type="spellStart"/>
      <w:r w:rsidR="0006100F">
        <w:rPr>
          <w:sz w:val="28"/>
          <w:szCs w:val="28"/>
        </w:rPr>
        <w:t>сызықтық</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болжау</w:t>
      </w:r>
      <w:proofErr w:type="spellEnd"/>
      <w:r w:rsidR="0006100F">
        <w:rPr>
          <w:sz w:val="28"/>
          <w:szCs w:val="28"/>
        </w:rPr>
        <w:t xml:space="preserve"> </w:t>
      </w:r>
      <w:proofErr w:type="spellStart"/>
      <w:r w:rsidR="0006100F">
        <w:rPr>
          <w:sz w:val="28"/>
          <w:szCs w:val="28"/>
        </w:rPr>
        <w:t>қатынастары</w:t>
      </w:r>
      <w:proofErr w:type="spellEnd"/>
      <w:r w:rsidR="0006100F">
        <w:rPr>
          <w:sz w:val="28"/>
          <w:szCs w:val="28"/>
        </w:rPr>
        <w:t xml:space="preserve"> </w:t>
      </w:r>
      <w:proofErr w:type="spellStart"/>
      <w:r w:rsidR="0006100F">
        <w:rPr>
          <w:sz w:val="28"/>
          <w:szCs w:val="28"/>
        </w:rPr>
        <w:t>кіреді</w:t>
      </w:r>
      <w:proofErr w:type="spellEnd"/>
      <w:r w:rsidR="0006100F">
        <w:rPr>
          <w:sz w:val="28"/>
          <w:szCs w:val="28"/>
        </w:rPr>
        <w:t>.</w:t>
      </w:r>
    </w:p>
    <w:p w14:paraId="69AE6A75" w14:textId="2AA0517B" w:rsidR="00403B56" w:rsidRDefault="00D871C3" w:rsidP="00341FD0">
      <w:pPr>
        <w:pBdr>
          <w:top w:val="nil"/>
          <w:left w:val="nil"/>
          <w:bottom w:val="nil"/>
          <w:right w:val="nil"/>
          <w:between w:val="nil"/>
        </w:pBdr>
        <w:ind w:firstLine="709"/>
        <w:jc w:val="both"/>
        <w:rPr>
          <w:sz w:val="28"/>
          <w:szCs w:val="28"/>
        </w:rPr>
      </w:pPr>
      <w:proofErr w:type="spellStart"/>
      <w:r>
        <w:rPr>
          <w:sz w:val="28"/>
          <w:szCs w:val="28"/>
        </w:rPr>
        <w:t>Мультиноминалдық</w:t>
      </w:r>
      <w:proofErr w:type="spellEnd"/>
      <w:r w:rsidR="0006100F">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моделі</w:t>
      </w:r>
      <w:proofErr w:type="spellEnd"/>
      <w:r w:rsidR="0006100F">
        <w:rPr>
          <w:sz w:val="28"/>
          <w:szCs w:val="28"/>
        </w:rPr>
        <w:t xml:space="preserve"> </w:t>
      </w:r>
      <w:proofErr w:type="spellStart"/>
      <w:r w:rsidR="0006100F">
        <w:rPr>
          <w:sz w:val="28"/>
          <w:szCs w:val="28"/>
        </w:rPr>
        <w:t>математикалық</w:t>
      </w:r>
      <w:proofErr w:type="spellEnd"/>
      <w:r w:rsidR="0006100F">
        <w:rPr>
          <w:sz w:val="28"/>
          <w:szCs w:val="28"/>
        </w:rPr>
        <w:t xml:space="preserve"> </w:t>
      </w:r>
      <w:proofErr w:type="spellStart"/>
      <w:r w:rsidR="0006100F">
        <w:rPr>
          <w:sz w:val="28"/>
          <w:szCs w:val="28"/>
        </w:rPr>
        <w:t>түрде</w:t>
      </w:r>
      <w:proofErr w:type="spellEnd"/>
      <w:r w:rsidR="0006100F">
        <w:rPr>
          <w:sz w:val="28"/>
          <w:szCs w:val="28"/>
        </w:rPr>
        <w:t xml:space="preserve"> </w:t>
      </w:r>
      <w:proofErr w:type="spellStart"/>
      <w:r w:rsidR="0006100F">
        <w:rPr>
          <w:sz w:val="28"/>
          <w:szCs w:val="28"/>
        </w:rPr>
        <w:t>келесідей</w:t>
      </w:r>
      <w:proofErr w:type="spellEnd"/>
      <w:r w:rsidR="0006100F">
        <w:rPr>
          <w:sz w:val="28"/>
          <w:szCs w:val="28"/>
        </w:rPr>
        <w:t xml:space="preserve"> </w:t>
      </w:r>
      <w:proofErr w:type="spellStart"/>
      <w:r w:rsidR="0006100F">
        <w:rPr>
          <w:sz w:val="28"/>
          <w:szCs w:val="28"/>
        </w:rPr>
        <w:t>ұсынылуы</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w:t>
      </w:r>
    </w:p>
    <w:p w14:paraId="6336ED55" w14:textId="77777777" w:rsidR="00403B56" w:rsidRDefault="00403B56" w:rsidP="00341FD0">
      <w:pPr>
        <w:pBdr>
          <w:top w:val="nil"/>
          <w:left w:val="nil"/>
          <w:bottom w:val="nil"/>
          <w:right w:val="nil"/>
          <w:between w:val="nil"/>
        </w:pBdr>
        <w:ind w:firstLine="709"/>
        <w:jc w:val="both"/>
        <w:rPr>
          <w:sz w:val="28"/>
          <w:szCs w:val="28"/>
        </w:rPr>
      </w:pPr>
    </w:p>
    <w:p w14:paraId="092C70DA" w14:textId="12DA746F" w:rsidR="00403B56" w:rsidRPr="00D871C3" w:rsidRDefault="00D871C3" w:rsidP="00341FD0">
      <w:pPr>
        <w:ind w:firstLine="709"/>
        <w:jc w:val="center"/>
        <w:rPr>
          <w:rFonts w:ascii="Cambria Math" w:eastAsia="Cambria Math" w:hAnsi="Cambria Math" w:cs="Cambria Math"/>
          <w:sz w:val="28"/>
          <w:szCs w:val="28"/>
        </w:rPr>
      </w:pPr>
      <w:r>
        <w:rPr>
          <w:sz w:val="32"/>
          <w:szCs w:val="32"/>
        </w:rPr>
        <w:t xml:space="preserve">    </w:t>
      </w:r>
      <m:oMath>
        <m:r>
          <w:rPr>
            <w:rFonts w:ascii="Cambria Math" w:eastAsia="Cambria Math" w:hAnsi="Cambria Math"/>
            <w:sz w:val="32"/>
            <w:szCs w:val="32"/>
          </w:rPr>
          <m:t>P(Y=k|X=x)=</m:t>
        </m:r>
        <m:f>
          <m:fPr>
            <m:ctrlPr>
              <w:rPr>
                <w:rFonts w:ascii="Cambria Math" w:eastAsia="Cambria Math" w:hAnsi="Cambria Math"/>
                <w:sz w:val="32"/>
                <w:szCs w:val="32"/>
              </w:rPr>
            </m:ctrlPr>
          </m:fPr>
          <m:num>
            <m:r>
              <w:rPr>
                <w:rFonts w:ascii="Cambria Math" w:eastAsia="Cambria Math" w:hAnsi="Cambria Math"/>
                <w:sz w:val="32"/>
                <w:szCs w:val="32"/>
              </w:rPr>
              <m:t>exp⁡(</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k0</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k1</m:t>
                </m:r>
              </m:sub>
            </m:sSub>
            <m:r>
              <w:rPr>
                <w:rFonts w:ascii="Cambria Math" w:eastAsia="Cambria Math" w:hAnsi="Cambria Math"/>
                <w:sz w:val="32"/>
                <w:szCs w:val="32"/>
              </w:rPr>
              <m:t>x)</m:t>
            </m:r>
          </m:num>
          <m:den>
            <m:nary>
              <m:naryPr>
                <m:chr m:val="∑"/>
                <m:ctrlPr>
                  <w:rPr>
                    <w:rFonts w:ascii="Cambria Math" w:eastAsia="Cambria Math" w:hAnsi="Cambria Math"/>
                    <w:sz w:val="32"/>
                    <w:szCs w:val="32"/>
                  </w:rPr>
                </m:ctrlPr>
              </m:naryPr>
              <m:sub>
                <m:r>
                  <w:rPr>
                    <w:rFonts w:ascii="Cambria Math" w:eastAsia="Cambria Math" w:hAnsi="Cambria Math"/>
                    <w:sz w:val="32"/>
                    <w:szCs w:val="32"/>
                  </w:rPr>
                  <m:t>j=1</m:t>
                </m:r>
              </m:sub>
              <m:sup>
                <m:r>
                  <w:rPr>
                    <w:rFonts w:ascii="Cambria Math" w:eastAsia="Cambria Math" w:hAnsi="Cambria Math"/>
                    <w:sz w:val="32"/>
                    <w:szCs w:val="32"/>
                  </w:rPr>
                  <m:t>K</m:t>
                </m:r>
              </m:sup>
              <m:e>
                <m:r>
                  <w:rPr>
                    <w:rFonts w:ascii="Cambria Math" w:eastAsia="Cambria Math" w:hAnsi="Cambria Math"/>
                    <w:sz w:val="32"/>
                    <w:szCs w:val="32"/>
                  </w:rPr>
                  <m:t>exp⁡(</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j0</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j1</m:t>
                    </m:r>
                  </m:sub>
                </m:sSub>
                <m:r>
                  <w:rPr>
                    <w:rFonts w:ascii="Cambria Math" w:eastAsia="Cambria Math" w:hAnsi="Cambria Math"/>
                    <w:sz w:val="32"/>
                    <w:szCs w:val="32"/>
                  </w:rPr>
                  <m:t>x)</m:t>
                </m:r>
              </m:e>
            </m:nary>
          </m:den>
        </m:f>
      </m:oMath>
      <w:r w:rsidRPr="00D871C3">
        <w:rPr>
          <w:rFonts w:eastAsia="Cambria Math"/>
          <w:sz w:val="32"/>
          <w:szCs w:val="32"/>
        </w:rPr>
        <w:t xml:space="preserve">        </w:t>
      </w:r>
      <w:r>
        <w:rPr>
          <w:rFonts w:ascii="Cambria Math" w:eastAsia="Cambria Math" w:hAnsi="Cambria Math" w:cs="Cambria Math"/>
          <w:sz w:val="28"/>
          <w:szCs w:val="28"/>
        </w:rPr>
        <w:t xml:space="preserve">                             </w:t>
      </w:r>
      <w:r w:rsidRPr="00D871C3">
        <w:rPr>
          <w:rFonts w:eastAsia="Cambria Math"/>
          <w:sz w:val="28"/>
          <w:szCs w:val="28"/>
        </w:rPr>
        <w:t>(1)</w:t>
      </w:r>
    </w:p>
    <w:p w14:paraId="14AA9FCC" w14:textId="77777777" w:rsidR="00D871C3" w:rsidRDefault="00D871C3" w:rsidP="00341FD0">
      <w:pPr>
        <w:ind w:firstLine="709"/>
        <w:rPr>
          <w:sz w:val="28"/>
          <w:szCs w:val="28"/>
        </w:rPr>
      </w:pPr>
    </w:p>
    <w:p w14:paraId="242F79EA" w14:textId="77777777" w:rsidR="0098155D" w:rsidRDefault="0098155D" w:rsidP="00341FD0">
      <w:pPr>
        <w:pBdr>
          <w:top w:val="nil"/>
          <w:left w:val="nil"/>
          <w:bottom w:val="nil"/>
          <w:right w:val="nil"/>
          <w:between w:val="nil"/>
        </w:pBdr>
        <w:ind w:firstLine="709"/>
        <w:jc w:val="both"/>
        <w:rPr>
          <w:sz w:val="28"/>
          <w:szCs w:val="28"/>
        </w:rPr>
      </w:pPr>
      <w:proofErr w:type="spellStart"/>
      <w:r>
        <w:rPr>
          <w:sz w:val="28"/>
          <w:szCs w:val="28"/>
        </w:rPr>
        <w:t>Мұндағы</w:t>
      </w:r>
      <w:proofErr w:type="spellEnd"/>
      <w:r>
        <w:rPr>
          <w:sz w:val="28"/>
          <w:szCs w:val="28"/>
        </w:rPr>
        <w:t>:</w:t>
      </w:r>
    </w:p>
    <w:p w14:paraId="486916D2" w14:textId="179DAD6E" w:rsidR="00403B56" w:rsidRDefault="0006100F" w:rsidP="00341FD0">
      <w:pPr>
        <w:ind w:firstLine="709"/>
        <w:jc w:val="both"/>
        <w:rPr>
          <w:sz w:val="28"/>
          <w:szCs w:val="28"/>
        </w:rPr>
      </w:pPr>
      <m:oMath>
        <m:r>
          <w:rPr>
            <w:rFonts w:ascii="Cambria Math" w:eastAsia="Cambria Math" w:hAnsi="Cambria Math" w:cs="Cambria Math"/>
            <w:sz w:val="28"/>
            <w:szCs w:val="28"/>
          </w:rPr>
          <m:t>P(Y=k|X=x)</m:t>
        </m:r>
      </m:oMath>
      <w:r>
        <w:rPr>
          <w:sz w:val="28"/>
          <w:szCs w:val="28"/>
        </w:rPr>
        <w:t>- - тәуелді Y айнымалысының берілген x болжаушыларында k класын қабылдау ықтималдығы</w:t>
      </w:r>
      <w:r w:rsidR="006751F0">
        <w:rPr>
          <w:sz w:val="28"/>
          <w:szCs w:val="28"/>
        </w:rPr>
        <w:t>;</w:t>
      </w:r>
    </w:p>
    <w:p w14:paraId="029D5740" w14:textId="3E879B34" w:rsidR="00403B56" w:rsidRDefault="00000000" w:rsidP="00341FD0">
      <w:pPr>
        <w:ind w:firstLine="709"/>
        <w:jc w:val="both"/>
        <w:rPr>
          <w:sz w:val="28"/>
          <w:szCs w:val="28"/>
        </w:rPr>
      </w:pPr>
      <m:oMath>
        <m:sSub>
          <m:sSubPr>
            <m:ctrlPr>
              <w:rPr>
                <w:rFonts w:ascii="Cambria Math" w:eastAsia="Cambria Math" w:hAnsi="Cambria Math" w:cs="Cambria Math"/>
                <w:sz w:val="28"/>
                <w:szCs w:val="28"/>
              </w:rPr>
            </m:ctrlPr>
          </m:sSubPr>
          <m:e>
            <m:r>
              <w:rPr>
                <w:rFonts w:ascii="Cambria Math" w:hAnsi="Cambria Math"/>
              </w:rPr>
              <m:t>β</m:t>
            </m:r>
          </m:e>
          <m:sub>
            <m:r>
              <w:rPr>
                <w:rFonts w:ascii="Cambria Math" w:eastAsia="Cambria Math" w:hAnsi="Cambria Math" w:cs="Cambria Math"/>
                <w:sz w:val="28"/>
                <w:szCs w:val="28"/>
              </w:rPr>
              <m:t>k0</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k1</m:t>
            </m:r>
          </m:sub>
        </m:sSub>
        <m:r>
          <w:rPr>
            <w:rFonts w:ascii="Cambria Math" w:eastAsia="Cambria Math" w:hAnsi="Cambria Math" w:cs="Cambria Math"/>
            <w:sz w:val="28"/>
            <w:szCs w:val="28"/>
          </w:rPr>
          <m:t>*x</m:t>
        </m:r>
      </m:oMath>
      <w:r w:rsidR="0006100F">
        <w:rPr>
          <w:sz w:val="28"/>
          <w:szCs w:val="28"/>
        </w:rPr>
        <w:t xml:space="preserve"> - k класы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сызықтық</w:t>
      </w:r>
      <w:proofErr w:type="spellEnd"/>
      <w:r w:rsidR="0006100F">
        <w:rPr>
          <w:sz w:val="28"/>
          <w:szCs w:val="28"/>
        </w:rPr>
        <w:t xml:space="preserve"> </w:t>
      </w:r>
      <w:proofErr w:type="spellStart"/>
      <w:r w:rsidR="0006100F">
        <w:rPr>
          <w:sz w:val="28"/>
          <w:szCs w:val="28"/>
        </w:rPr>
        <w:t>теңдеу</w:t>
      </w:r>
      <w:proofErr w:type="spellEnd"/>
      <w:r w:rsidR="006751F0">
        <w:rPr>
          <w:sz w:val="28"/>
          <w:szCs w:val="28"/>
        </w:rPr>
        <w:t>,</w:t>
      </w:r>
      <w:r w:rsidR="0006100F">
        <w:rPr>
          <w:sz w:val="28"/>
          <w:szCs w:val="28"/>
        </w:rPr>
        <w:t xml:space="preserve"> </w:t>
      </w:r>
      <w:proofErr w:type="spellStart"/>
      <w:r w:rsidR="0006100F">
        <w:rPr>
          <w:sz w:val="28"/>
          <w:szCs w:val="28"/>
        </w:rPr>
        <w:t>ол</w:t>
      </w:r>
      <w:proofErr w:type="spellEnd"/>
      <w:r w:rsidR="0006100F">
        <w:rPr>
          <w:sz w:val="28"/>
          <w:szCs w:val="28"/>
        </w:rPr>
        <w:t xml:space="preserve"> </w:t>
      </w:r>
      <w:proofErr w:type="spellStart"/>
      <w:r w:rsidR="0006100F">
        <w:rPr>
          <w:sz w:val="28"/>
          <w:szCs w:val="28"/>
        </w:rPr>
        <w:t>негізгі</w:t>
      </w:r>
      <w:proofErr w:type="spellEnd"/>
      <w:r w:rsidR="0006100F">
        <w:rPr>
          <w:sz w:val="28"/>
          <w:szCs w:val="28"/>
        </w:rPr>
        <w:t xml:space="preserve"> </w:t>
      </w:r>
      <w:proofErr w:type="spellStart"/>
      <w:r w:rsidR="0006100F">
        <w:rPr>
          <w:sz w:val="28"/>
          <w:szCs w:val="28"/>
        </w:rPr>
        <w:t>класқа</w:t>
      </w:r>
      <w:proofErr w:type="spellEnd"/>
      <w:r w:rsidR="0006100F">
        <w:rPr>
          <w:sz w:val="28"/>
          <w:szCs w:val="28"/>
        </w:rPr>
        <w:t xml:space="preserve"> </w:t>
      </w:r>
      <w:proofErr w:type="spellStart"/>
      <w:r w:rsidR="0006100F">
        <w:rPr>
          <w:sz w:val="28"/>
          <w:szCs w:val="28"/>
        </w:rPr>
        <w:t>қатысты</w:t>
      </w:r>
      <w:proofErr w:type="spellEnd"/>
      <w:r w:rsidR="0006100F">
        <w:rPr>
          <w:sz w:val="28"/>
          <w:szCs w:val="28"/>
        </w:rPr>
        <w:t xml:space="preserve"> k </w:t>
      </w:r>
      <w:proofErr w:type="spellStart"/>
      <w:r w:rsidR="0006100F">
        <w:rPr>
          <w:sz w:val="28"/>
          <w:szCs w:val="28"/>
        </w:rPr>
        <w:t>класының</w:t>
      </w:r>
      <w:proofErr w:type="spellEnd"/>
      <w:r w:rsidR="0006100F">
        <w:rPr>
          <w:sz w:val="28"/>
          <w:szCs w:val="28"/>
        </w:rPr>
        <w:t xml:space="preserve"> </w:t>
      </w:r>
      <w:proofErr w:type="spellStart"/>
      <w:r w:rsidR="0006100F">
        <w:rPr>
          <w:sz w:val="28"/>
          <w:szCs w:val="28"/>
        </w:rPr>
        <w:t>логарифмдік</w:t>
      </w:r>
      <w:proofErr w:type="spellEnd"/>
      <w:r w:rsidR="0006100F">
        <w:rPr>
          <w:sz w:val="28"/>
          <w:szCs w:val="28"/>
        </w:rPr>
        <w:t xml:space="preserve"> </w:t>
      </w:r>
      <w:proofErr w:type="spellStart"/>
      <w:r w:rsidR="0006100F">
        <w:rPr>
          <w:sz w:val="28"/>
          <w:szCs w:val="28"/>
        </w:rPr>
        <w:t>коэффициенттерін</w:t>
      </w:r>
      <w:proofErr w:type="spellEnd"/>
      <w:r w:rsidR="0006100F">
        <w:rPr>
          <w:sz w:val="28"/>
          <w:szCs w:val="28"/>
        </w:rPr>
        <w:t xml:space="preserve"> </w:t>
      </w:r>
      <w:proofErr w:type="spellStart"/>
      <w:r w:rsidR="0006100F">
        <w:rPr>
          <w:sz w:val="28"/>
          <w:szCs w:val="28"/>
        </w:rPr>
        <w:t>білдіреді</w:t>
      </w:r>
      <w:proofErr w:type="spellEnd"/>
      <w:r w:rsidR="006751F0">
        <w:rPr>
          <w:sz w:val="28"/>
          <w:szCs w:val="28"/>
        </w:rPr>
        <w:t>;</w:t>
      </w:r>
    </w:p>
    <w:p w14:paraId="6928E75F" w14:textId="5B587D20" w:rsidR="00403B56" w:rsidRDefault="00000000" w:rsidP="00341FD0">
      <w:pPr>
        <w:ind w:firstLine="709"/>
        <w:jc w:val="both"/>
        <w:rPr>
          <w:sz w:val="28"/>
          <w:szCs w:val="28"/>
        </w:rPr>
      </w:pPr>
      <m:oMath>
        <m:sSubSup>
          <m:sSubSupPr>
            <m:ctrlPr>
              <w:rPr>
                <w:rFonts w:ascii="Cambria Math" w:eastAsia="Cambria Math" w:hAnsi="Cambria Math" w:cs="Cambria Math"/>
                <w:sz w:val="28"/>
                <w:szCs w:val="28"/>
              </w:rPr>
            </m:ctrlPr>
          </m:sSubSupPr>
          <m:e>
            <m:r>
              <w:rPr>
                <w:rFonts w:ascii="Cambria Math" w:hAnsi="Cambria Math"/>
              </w:rPr>
              <m:t>Σ</m:t>
            </m:r>
          </m:e>
          <m:sub>
            <m:r>
              <w:rPr>
                <w:rFonts w:ascii="Cambria Math" w:eastAsia="Cambria Math" w:hAnsi="Cambria Math" w:cs="Cambria Math"/>
                <w:sz w:val="28"/>
                <w:szCs w:val="28"/>
              </w:rPr>
              <m:t>j=1</m:t>
            </m:r>
          </m:sub>
          <m:sup>
            <m:r>
              <w:rPr>
                <w:rFonts w:ascii="Cambria Math" w:eastAsia="Cambria Math" w:hAnsi="Cambria Math" w:cs="Cambria Math"/>
                <w:sz w:val="28"/>
                <w:szCs w:val="28"/>
              </w:rPr>
              <m:t>K</m:t>
            </m:r>
          </m:sup>
        </m:sSubSup>
        <m:r>
          <w:rPr>
            <w:rFonts w:ascii="Cambria Math" w:eastAsia="Cambria Math" w:hAnsi="Cambria Math" w:cs="Cambria Math"/>
            <w:sz w:val="28"/>
            <w:szCs w:val="28"/>
          </w:rPr>
          <m:t>exp(</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j0</m:t>
            </m:r>
          </m:sub>
        </m:sSub>
        <m:r>
          <m:rPr>
            <m:sty m:val="p"/>
          </m:rP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j1</m:t>
            </m:r>
          </m:sub>
        </m:sSub>
        <m:r>
          <w:rPr>
            <w:rFonts w:ascii="Cambria Math" w:eastAsia="Cambria Math" w:hAnsi="Cambria Math" w:cs="Cambria Math"/>
            <w:sz w:val="28"/>
            <w:szCs w:val="28"/>
          </w:rPr>
          <m:t>*x)</m:t>
        </m:r>
      </m:oMath>
      <w:r w:rsidR="0006100F">
        <w:rPr>
          <w:sz w:val="28"/>
          <w:szCs w:val="28"/>
        </w:rPr>
        <w:t xml:space="preserve">- барлық j = 1 сыныптары үшін </w:t>
      </w:r>
      <w:proofErr w:type="spellStart"/>
      <w:r w:rsidR="0006100F">
        <w:rPr>
          <w:sz w:val="28"/>
          <w:szCs w:val="28"/>
        </w:rPr>
        <w:t>сызықтық</w:t>
      </w:r>
      <w:proofErr w:type="spellEnd"/>
      <w:r w:rsidR="0006100F">
        <w:rPr>
          <w:sz w:val="28"/>
          <w:szCs w:val="28"/>
        </w:rPr>
        <w:t xml:space="preserve"> </w:t>
      </w:r>
      <w:proofErr w:type="spellStart"/>
      <w:r w:rsidR="0006100F">
        <w:rPr>
          <w:sz w:val="28"/>
          <w:szCs w:val="28"/>
        </w:rPr>
        <w:t>теңдеулер</w:t>
      </w:r>
      <w:proofErr w:type="spellEnd"/>
      <w:r w:rsidR="0006100F">
        <w:rPr>
          <w:sz w:val="28"/>
          <w:szCs w:val="28"/>
        </w:rPr>
        <w:t xml:space="preserve"> </w:t>
      </w:r>
      <w:proofErr w:type="spellStart"/>
      <w:r w:rsidR="0006100F">
        <w:rPr>
          <w:sz w:val="28"/>
          <w:szCs w:val="28"/>
        </w:rPr>
        <w:t>көрсеткішінің</w:t>
      </w:r>
      <w:proofErr w:type="spellEnd"/>
      <w:r w:rsidR="0006100F">
        <w:rPr>
          <w:sz w:val="28"/>
          <w:szCs w:val="28"/>
        </w:rPr>
        <w:t xml:space="preserve"> </w:t>
      </w:r>
      <w:proofErr w:type="spellStart"/>
      <w:r w:rsidR="00D871C3">
        <w:rPr>
          <w:sz w:val="28"/>
          <w:szCs w:val="28"/>
        </w:rPr>
        <w:t>қосындысы</w:t>
      </w:r>
      <w:proofErr w:type="spellEnd"/>
      <w:r w:rsidR="00D871C3">
        <w:rPr>
          <w:sz w:val="28"/>
          <w:szCs w:val="28"/>
        </w:rPr>
        <w:t>,</w:t>
      </w:r>
      <w:r w:rsidR="0006100F">
        <w:rPr>
          <w:sz w:val="28"/>
          <w:szCs w:val="28"/>
        </w:rPr>
        <w:t xml:space="preserve"> k, </w:t>
      </w:r>
      <w:proofErr w:type="spellStart"/>
      <w:r w:rsidR="0006100F">
        <w:rPr>
          <w:sz w:val="28"/>
          <w:szCs w:val="28"/>
        </w:rPr>
        <w:t>ықтималдықтар</w:t>
      </w:r>
      <w:proofErr w:type="spellEnd"/>
      <w:r w:rsidR="0006100F">
        <w:rPr>
          <w:sz w:val="28"/>
          <w:szCs w:val="28"/>
        </w:rPr>
        <w:t xml:space="preserve"> </w:t>
      </w:r>
      <w:proofErr w:type="spellStart"/>
      <w:r w:rsidR="0006100F">
        <w:rPr>
          <w:sz w:val="28"/>
          <w:szCs w:val="28"/>
        </w:rPr>
        <w:t>қосындысының</w:t>
      </w:r>
      <w:proofErr w:type="spellEnd"/>
      <w:r w:rsidR="0006100F">
        <w:rPr>
          <w:sz w:val="28"/>
          <w:szCs w:val="28"/>
        </w:rPr>
        <w:t xml:space="preserve"> </w:t>
      </w:r>
      <w:proofErr w:type="spellStart"/>
      <w:r w:rsidR="0006100F">
        <w:rPr>
          <w:sz w:val="28"/>
          <w:szCs w:val="28"/>
        </w:rPr>
        <w:t>бірлікке</w:t>
      </w:r>
      <w:proofErr w:type="spellEnd"/>
      <w:r w:rsidR="0006100F">
        <w:rPr>
          <w:sz w:val="28"/>
          <w:szCs w:val="28"/>
        </w:rPr>
        <w:t xml:space="preserve"> </w:t>
      </w:r>
      <w:proofErr w:type="spellStart"/>
      <w:r w:rsidR="0006100F">
        <w:rPr>
          <w:sz w:val="28"/>
          <w:szCs w:val="28"/>
        </w:rPr>
        <w:t>тең</w:t>
      </w:r>
      <w:proofErr w:type="spellEnd"/>
      <w:r w:rsidR="0006100F">
        <w:rPr>
          <w:sz w:val="28"/>
          <w:szCs w:val="28"/>
        </w:rPr>
        <w:t xml:space="preserve"> </w:t>
      </w:r>
      <w:proofErr w:type="spellStart"/>
      <w:r w:rsidR="0006100F">
        <w:rPr>
          <w:sz w:val="28"/>
          <w:szCs w:val="28"/>
        </w:rPr>
        <w:t>болуын</w:t>
      </w:r>
      <w:proofErr w:type="spellEnd"/>
      <w:r w:rsidR="0006100F">
        <w:rPr>
          <w:sz w:val="28"/>
          <w:szCs w:val="28"/>
        </w:rPr>
        <w:t xml:space="preserve"> </w:t>
      </w:r>
      <w:proofErr w:type="spellStart"/>
      <w:r w:rsidR="0006100F">
        <w:rPr>
          <w:sz w:val="28"/>
          <w:szCs w:val="28"/>
        </w:rPr>
        <w:t>қамтамасыз</w:t>
      </w:r>
      <w:proofErr w:type="spellEnd"/>
      <w:r w:rsidR="0006100F">
        <w:rPr>
          <w:sz w:val="28"/>
          <w:szCs w:val="28"/>
        </w:rPr>
        <w:t xml:space="preserve"> </w:t>
      </w:r>
      <w:proofErr w:type="spellStart"/>
      <w:r w:rsidR="0006100F">
        <w:rPr>
          <w:sz w:val="28"/>
          <w:szCs w:val="28"/>
        </w:rPr>
        <w:t>етеді</w:t>
      </w:r>
      <w:proofErr w:type="spellEnd"/>
      <w:r w:rsidR="0006100F">
        <w:rPr>
          <w:sz w:val="28"/>
          <w:szCs w:val="28"/>
        </w:rPr>
        <w:t xml:space="preserve"> [65].</w:t>
      </w:r>
    </w:p>
    <w:p w14:paraId="61411F66" w14:textId="1764FEA8" w:rsidR="00403B56" w:rsidRDefault="00084350" w:rsidP="00341FD0">
      <w:pPr>
        <w:ind w:firstLine="709"/>
        <w:jc w:val="both"/>
        <w:rPr>
          <w:sz w:val="28"/>
          <w:szCs w:val="28"/>
        </w:rPr>
      </w:pP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lang w:val="kk-KZ"/>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регрессияның</w:t>
      </w:r>
      <w:proofErr w:type="spellEnd"/>
      <w:r w:rsidR="0006100F">
        <w:rPr>
          <w:sz w:val="28"/>
          <w:szCs w:val="28"/>
        </w:rPr>
        <w:t xml:space="preserve"> </w:t>
      </w:r>
      <w:proofErr w:type="spellStart"/>
      <w:r w:rsidR="0006100F">
        <w:rPr>
          <w:sz w:val="28"/>
          <w:szCs w:val="28"/>
        </w:rPr>
        <w:t>жалғасы</w:t>
      </w:r>
      <w:proofErr w:type="spellEnd"/>
      <w:r w:rsidR="0006100F">
        <w:rPr>
          <w:sz w:val="28"/>
          <w:szCs w:val="28"/>
        </w:rPr>
        <w:t xml:space="preserve"> </w:t>
      </w:r>
      <w:proofErr w:type="spellStart"/>
      <w:r w:rsidR="0006100F">
        <w:rPr>
          <w:sz w:val="28"/>
          <w:szCs w:val="28"/>
        </w:rPr>
        <w:t>болып</w:t>
      </w:r>
      <w:proofErr w:type="spellEnd"/>
      <w:r w:rsidR="0006100F">
        <w:rPr>
          <w:sz w:val="28"/>
          <w:szCs w:val="28"/>
        </w:rPr>
        <w:t xml:space="preserve"> </w:t>
      </w:r>
      <w:proofErr w:type="spellStart"/>
      <w:r w:rsidR="0006100F">
        <w:rPr>
          <w:sz w:val="28"/>
          <w:szCs w:val="28"/>
        </w:rPr>
        <w:t>табылады</w:t>
      </w:r>
      <w:proofErr w:type="spellEnd"/>
      <w:r w:rsidR="0006100F">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екілік</w:t>
      </w:r>
      <w:proofErr w:type="spellEnd"/>
      <w:r w:rsidR="0006100F">
        <w:rPr>
          <w:sz w:val="28"/>
          <w:szCs w:val="28"/>
        </w:rPr>
        <w:t xml:space="preserve"> </w:t>
      </w:r>
      <w:proofErr w:type="spellStart"/>
      <w:r w:rsidR="0006100F">
        <w:rPr>
          <w:sz w:val="28"/>
          <w:szCs w:val="28"/>
        </w:rPr>
        <w:t>жіктеу</w:t>
      </w:r>
      <w:proofErr w:type="spellEnd"/>
      <w:r w:rsidR="0006100F">
        <w:rPr>
          <w:sz w:val="28"/>
          <w:szCs w:val="28"/>
        </w:rPr>
        <w:t xml:space="preserve"> </w:t>
      </w:r>
      <w:proofErr w:type="spellStart"/>
      <w:r w:rsidR="0006100F">
        <w:rPr>
          <w:sz w:val="28"/>
          <w:szCs w:val="28"/>
        </w:rPr>
        <w:t>есептері</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пайдаланылған</w:t>
      </w:r>
      <w:proofErr w:type="spellEnd"/>
      <w:r w:rsidR="0006100F">
        <w:rPr>
          <w:sz w:val="28"/>
          <w:szCs w:val="28"/>
        </w:rPr>
        <w:t xml:space="preserve"> </w:t>
      </w:r>
      <w:proofErr w:type="spellStart"/>
      <w:r w:rsidR="0006100F">
        <w:rPr>
          <w:sz w:val="28"/>
          <w:szCs w:val="28"/>
        </w:rPr>
        <w:t>жағдайда</w:t>
      </w:r>
      <w:proofErr w:type="spellEnd"/>
      <w:r w:rsidR="0006100F">
        <w:rPr>
          <w:sz w:val="28"/>
          <w:szCs w:val="28"/>
        </w:rPr>
        <w:t xml:space="preserve">, </w:t>
      </w:r>
      <w:proofErr w:type="spellStart"/>
      <w:r w:rsidR="0006100F">
        <w:rPr>
          <w:sz w:val="28"/>
          <w:szCs w:val="28"/>
        </w:rPr>
        <w:t>мақсатты</w:t>
      </w:r>
      <w:proofErr w:type="spellEnd"/>
      <w:r w:rsidR="0006100F">
        <w:rPr>
          <w:sz w:val="28"/>
          <w:szCs w:val="28"/>
        </w:rPr>
        <w:t xml:space="preserve"> </w:t>
      </w:r>
      <w:proofErr w:type="spellStart"/>
      <w:r w:rsidR="0006100F">
        <w:rPr>
          <w:sz w:val="28"/>
          <w:szCs w:val="28"/>
        </w:rPr>
        <w:t>айнымалы</w:t>
      </w:r>
      <w:proofErr w:type="spellEnd"/>
      <w:r w:rsidR="0006100F">
        <w:rPr>
          <w:sz w:val="28"/>
          <w:szCs w:val="28"/>
        </w:rPr>
        <w:t xml:space="preserve"> </w:t>
      </w:r>
      <w:proofErr w:type="spellStart"/>
      <w:r w:rsidR="0006100F">
        <w:rPr>
          <w:sz w:val="28"/>
          <w:szCs w:val="28"/>
        </w:rPr>
        <w:t>екіден</w:t>
      </w:r>
      <w:proofErr w:type="spellEnd"/>
      <w:r w:rsidR="0006100F">
        <w:rPr>
          <w:sz w:val="28"/>
          <w:szCs w:val="28"/>
        </w:rPr>
        <w:t xml:space="preserve"> </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 xml:space="preserve"> </w:t>
      </w:r>
      <w:proofErr w:type="spellStart"/>
      <w:r w:rsidR="0006100F">
        <w:rPr>
          <w:sz w:val="28"/>
          <w:szCs w:val="28"/>
        </w:rPr>
        <w:t>мәндерді</w:t>
      </w:r>
      <w:proofErr w:type="spellEnd"/>
      <w:r w:rsidR="0006100F">
        <w:rPr>
          <w:sz w:val="28"/>
          <w:szCs w:val="28"/>
        </w:rPr>
        <w:t xml:space="preserve"> </w:t>
      </w:r>
      <w:proofErr w:type="spellStart"/>
      <w:r w:rsidR="0006100F">
        <w:rPr>
          <w:sz w:val="28"/>
          <w:szCs w:val="28"/>
        </w:rPr>
        <w:t>қабылдай</w:t>
      </w:r>
      <w:proofErr w:type="spellEnd"/>
      <w:r w:rsidR="0006100F">
        <w:rPr>
          <w:sz w:val="28"/>
          <w:szCs w:val="28"/>
        </w:rPr>
        <w:t xml:space="preserve"> </w:t>
      </w:r>
      <w:proofErr w:type="spellStart"/>
      <w:r w:rsidR="0006100F">
        <w:rPr>
          <w:sz w:val="28"/>
          <w:szCs w:val="28"/>
        </w:rPr>
        <w:t>алатын</w:t>
      </w:r>
      <w:proofErr w:type="spellEnd"/>
      <w:r w:rsidR="0006100F">
        <w:rPr>
          <w:sz w:val="28"/>
          <w:szCs w:val="28"/>
        </w:rPr>
        <w:t xml:space="preserve"> </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класты</w:t>
      </w:r>
      <w:proofErr w:type="spellEnd"/>
      <w:r w:rsidR="0006100F">
        <w:rPr>
          <w:sz w:val="28"/>
          <w:szCs w:val="28"/>
        </w:rPr>
        <w:t xml:space="preserve"> </w:t>
      </w:r>
      <w:proofErr w:type="spellStart"/>
      <w:r w:rsidR="0006100F">
        <w:rPr>
          <w:sz w:val="28"/>
          <w:szCs w:val="28"/>
        </w:rPr>
        <w:t>жіктеу</w:t>
      </w:r>
      <w:proofErr w:type="spellEnd"/>
      <w:r w:rsidR="0006100F">
        <w:rPr>
          <w:sz w:val="28"/>
          <w:szCs w:val="28"/>
        </w:rPr>
        <w:t xml:space="preserve"> </w:t>
      </w:r>
      <w:proofErr w:type="spellStart"/>
      <w:r w:rsidR="0006100F">
        <w:rPr>
          <w:sz w:val="28"/>
          <w:szCs w:val="28"/>
        </w:rPr>
        <w:t>есептеріне</w:t>
      </w:r>
      <w:proofErr w:type="spellEnd"/>
      <w:r w:rsidR="0006100F">
        <w:rPr>
          <w:sz w:val="28"/>
          <w:szCs w:val="28"/>
        </w:rPr>
        <w:t xml:space="preserve"> </w:t>
      </w: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регрессияны</w:t>
      </w:r>
      <w:proofErr w:type="spellEnd"/>
      <w:r w:rsidR="0006100F">
        <w:rPr>
          <w:sz w:val="28"/>
          <w:szCs w:val="28"/>
        </w:rPr>
        <w:t xml:space="preserve"> </w:t>
      </w:r>
      <w:proofErr w:type="spellStart"/>
      <w:r w:rsidR="0006100F">
        <w:rPr>
          <w:sz w:val="28"/>
          <w:szCs w:val="28"/>
        </w:rPr>
        <w:t>қолдануға</w:t>
      </w:r>
      <w:proofErr w:type="spellEnd"/>
      <w:r w:rsidR="0006100F">
        <w:rPr>
          <w:sz w:val="28"/>
          <w:szCs w:val="28"/>
        </w:rPr>
        <w:t xml:space="preserve"> </w:t>
      </w:r>
      <w:proofErr w:type="spellStart"/>
      <w:r w:rsidR="0006100F">
        <w:rPr>
          <w:sz w:val="28"/>
          <w:szCs w:val="28"/>
        </w:rPr>
        <w:t>болады</w:t>
      </w:r>
      <w:proofErr w:type="spellEnd"/>
      <w:r w:rsidR="0006100F">
        <w:rPr>
          <w:sz w:val="28"/>
          <w:szCs w:val="28"/>
        </w:rPr>
        <w:t xml:space="preserve">. </w:t>
      </w: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моделі</w:t>
      </w:r>
      <w:proofErr w:type="spellEnd"/>
      <w:r w:rsidR="0006100F">
        <w:rPr>
          <w:sz w:val="28"/>
          <w:szCs w:val="28"/>
        </w:rPr>
        <w:t xml:space="preserve"> </w:t>
      </w:r>
      <w:proofErr w:type="spellStart"/>
      <w:r w:rsidR="0006100F">
        <w:rPr>
          <w:sz w:val="28"/>
          <w:szCs w:val="28"/>
        </w:rPr>
        <w:t>келесі</w:t>
      </w:r>
      <w:proofErr w:type="spellEnd"/>
      <w:r w:rsidR="0006100F">
        <w:rPr>
          <w:sz w:val="28"/>
          <w:szCs w:val="28"/>
        </w:rPr>
        <w:t xml:space="preserve"> </w:t>
      </w:r>
      <w:proofErr w:type="spellStart"/>
      <w:r w:rsidR="0006100F">
        <w:rPr>
          <w:sz w:val="28"/>
          <w:szCs w:val="28"/>
        </w:rPr>
        <w:t>математикалық</w:t>
      </w:r>
      <w:proofErr w:type="spellEnd"/>
      <w:r w:rsidR="0006100F">
        <w:rPr>
          <w:sz w:val="28"/>
          <w:szCs w:val="28"/>
        </w:rPr>
        <w:t xml:space="preserve"> </w:t>
      </w:r>
      <w:proofErr w:type="spellStart"/>
      <w:r w:rsidR="0006100F">
        <w:rPr>
          <w:sz w:val="28"/>
          <w:szCs w:val="28"/>
        </w:rPr>
        <w:t>көрініске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K </w:t>
      </w:r>
      <w:proofErr w:type="spellStart"/>
      <w:r w:rsidR="0006100F">
        <w:rPr>
          <w:sz w:val="28"/>
          <w:szCs w:val="28"/>
        </w:rPr>
        <w:t>санаттары</w:t>
      </w:r>
      <w:proofErr w:type="spellEnd"/>
      <w:r w:rsidR="0006100F">
        <w:rPr>
          <w:sz w:val="28"/>
          <w:szCs w:val="28"/>
        </w:rPr>
        <w:t xml:space="preserve"> мен </w:t>
      </w:r>
      <w:proofErr w:type="spellStart"/>
      <w:r w:rsidR="0006100F">
        <w:rPr>
          <w:sz w:val="28"/>
          <w:szCs w:val="28"/>
        </w:rPr>
        <w:t>болжамды</w:t>
      </w:r>
      <w:proofErr w:type="spellEnd"/>
      <w:r w:rsidR="0006100F">
        <w:rPr>
          <w:sz w:val="28"/>
          <w:szCs w:val="28"/>
        </w:rPr>
        <w:t xml:space="preserve"> </w:t>
      </w:r>
      <w:proofErr w:type="spellStart"/>
      <w:r w:rsidR="0006100F">
        <w:rPr>
          <w:sz w:val="28"/>
          <w:szCs w:val="28"/>
        </w:rPr>
        <w:t>айнымалылардың</w:t>
      </w:r>
      <w:proofErr w:type="spellEnd"/>
      <w:r w:rsidR="0006100F">
        <w:rPr>
          <w:sz w:val="28"/>
          <w:szCs w:val="28"/>
        </w:rPr>
        <w:t xml:space="preserve"> p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бақылаудың</w:t>
      </w:r>
      <w:proofErr w:type="spellEnd"/>
      <w:r w:rsidR="0006100F">
        <w:rPr>
          <w:sz w:val="28"/>
          <w:szCs w:val="28"/>
        </w:rPr>
        <w:t xml:space="preserve"> k </w:t>
      </w:r>
      <w:proofErr w:type="spellStart"/>
      <w:r w:rsidR="0006100F">
        <w:rPr>
          <w:sz w:val="28"/>
          <w:szCs w:val="28"/>
        </w:rPr>
        <w:t>санатына</w:t>
      </w:r>
      <w:proofErr w:type="spellEnd"/>
      <w:r w:rsidR="0006100F">
        <w:rPr>
          <w:sz w:val="28"/>
          <w:szCs w:val="28"/>
        </w:rPr>
        <w:t xml:space="preserve"> </w:t>
      </w:r>
      <w:proofErr w:type="spellStart"/>
      <w:r w:rsidR="0006100F">
        <w:rPr>
          <w:sz w:val="28"/>
          <w:szCs w:val="28"/>
        </w:rPr>
        <w:t>жату</w:t>
      </w:r>
      <w:proofErr w:type="spellEnd"/>
      <w:r w:rsidR="0006100F">
        <w:rPr>
          <w:sz w:val="28"/>
          <w:szCs w:val="28"/>
        </w:rPr>
        <w:t xml:space="preserve"> </w:t>
      </w:r>
      <w:proofErr w:type="spellStart"/>
      <w:r w:rsidR="0006100F">
        <w:rPr>
          <w:sz w:val="28"/>
          <w:szCs w:val="28"/>
        </w:rPr>
        <w:t>ықтималдығы</w:t>
      </w:r>
      <w:proofErr w:type="spellEnd"/>
      <w:r w:rsidR="0006100F">
        <w:rPr>
          <w:sz w:val="28"/>
          <w:szCs w:val="28"/>
        </w:rPr>
        <w:t xml:space="preserve"> </w:t>
      </w:r>
      <w:proofErr w:type="spellStart"/>
      <w:r w:rsidR="0006100F">
        <w:rPr>
          <w:sz w:val="28"/>
          <w:szCs w:val="28"/>
        </w:rPr>
        <w:t>формуламен</w:t>
      </w:r>
      <w:proofErr w:type="spellEnd"/>
      <w:r w:rsidR="0006100F">
        <w:rPr>
          <w:sz w:val="28"/>
          <w:szCs w:val="28"/>
        </w:rPr>
        <w:t xml:space="preserve"> </w:t>
      </w:r>
      <w:proofErr w:type="spellStart"/>
      <w:r w:rsidR="0006100F">
        <w:rPr>
          <w:sz w:val="28"/>
          <w:szCs w:val="28"/>
        </w:rPr>
        <w:t>анықталады</w:t>
      </w:r>
      <w:proofErr w:type="spellEnd"/>
      <w:r w:rsidR="0006100F">
        <w:rPr>
          <w:sz w:val="28"/>
          <w:szCs w:val="28"/>
        </w:rPr>
        <w:t>:</w:t>
      </w:r>
    </w:p>
    <w:p w14:paraId="1A5E6E83" w14:textId="77777777" w:rsidR="00403B56" w:rsidRDefault="00403B56" w:rsidP="00341FD0">
      <w:pPr>
        <w:ind w:firstLine="709"/>
        <w:jc w:val="both"/>
        <w:rPr>
          <w:sz w:val="28"/>
          <w:szCs w:val="28"/>
        </w:rPr>
      </w:pPr>
    </w:p>
    <w:p w14:paraId="33C264FE" w14:textId="7B9CFB37" w:rsidR="00403B56" w:rsidRDefault="00D871C3" w:rsidP="00341FD0">
      <w:pPr>
        <w:ind w:firstLine="709"/>
        <w:rPr>
          <w:rFonts w:ascii="Cambria Math" w:eastAsia="Cambria Math" w:hAnsi="Cambria Math" w:cs="Cambria Math"/>
          <w:sz w:val="28"/>
          <w:szCs w:val="28"/>
        </w:rPr>
      </w:pPr>
      <w:r>
        <w:rPr>
          <w:sz w:val="32"/>
          <w:szCs w:val="32"/>
        </w:rPr>
        <w:t xml:space="preserve">        </w:t>
      </w:r>
      <w:r w:rsidRPr="00D871C3">
        <w:rPr>
          <w:sz w:val="32"/>
          <w:szCs w:val="32"/>
        </w:rPr>
        <w:t xml:space="preserve"> </w:t>
      </w:r>
      <m:oMath>
        <m:r>
          <w:rPr>
            <w:rFonts w:ascii="Cambria Math" w:eastAsia="Cambria Math" w:hAnsi="Cambria Math"/>
            <w:sz w:val="32"/>
            <w:szCs w:val="32"/>
          </w:rPr>
          <m:t>P(Y=k|X)=</m:t>
        </m:r>
        <m:f>
          <m:fPr>
            <m:ctrlPr>
              <w:rPr>
                <w:rFonts w:ascii="Cambria Math" w:eastAsia="Cambria Math" w:hAnsi="Cambria Math"/>
                <w:sz w:val="32"/>
                <w:szCs w:val="32"/>
              </w:rPr>
            </m:ctrlPr>
          </m:fPr>
          <m:num>
            <m:r>
              <w:rPr>
                <w:rFonts w:ascii="Cambria Math" w:eastAsia="Cambria Math" w:hAnsi="Cambria Math"/>
                <w:sz w:val="32"/>
                <w:szCs w:val="32"/>
              </w:rPr>
              <m:t>exp⁡(</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k0</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k1</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1</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k2</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2</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kp</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p</m:t>
                </m:r>
              </m:sub>
            </m:sSub>
            <m:r>
              <w:rPr>
                <w:rFonts w:ascii="Cambria Math" w:eastAsia="Cambria Math" w:hAnsi="Cambria Math"/>
                <w:sz w:val="32"/>
                <w:szCs w:val="32"/>
              </w:rPr>
              <m:t>)</m:t>
            </m:r>
          </m:num>
          <m:den>
            <m:nary>
              <m:naryPr>
                <m:chr m:val="∑"/>
                <m:ctrlPr>
                  <w:rPr>
                    <w:rFonts w:ascii="Cambria Math" w:eastAsia="Cambria Math" w:hAnsi="Cambria Math"/>
                    <w:sz w:val="32"/>
                    <w:szCs w:val="32"/>
                  </w:rPr>
                </m:ctrlPr>
              </m:naryPr>
              <m:sub>
                <m:r>
                  <w:rPr>
                    <w:rFonts w:ascii="Cambria Math" w:eastAsia="Cambria Math" w:hAnsi="Cambria Math"/>
                    <w:sz w:val="32"/>
                    <w:szCs w:val="32"/>
                  </w:rPr>
                  <m:t>j=1</m:t>
                </m:r>
              </m:sub>
              <m:sup>
                <m:r>
                  <w:rPr>
                    <w:rFonts w:ascii="Cambria Math" w:eastAsia="Cambria Math" w:hAnsi="Cambria Math"/>
                    <w:sz w:val="32"/>
                    <w:szCs w:val="32"/>
                  </w:rPr>
                  <m:t>K</m:t>
                </m:r>
              </m:sup>
              <m:e>
                <m:r>
                  <w:rPr>
                    <w:rFonts w:ascii="Cambria Math" w:eastAsia="Cambria Math" w:hAnsi="Cambria Math"/>
                    <w:sz w:val="32"/>
                    <w:szCs w:val="32"/>
                  </w:rPr>
                  <m:t>exp⁡(</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k0</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k1</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1</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k2</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2</m:t>
                    </m:r>
                  </m:sub>
                </m:sSub>
                <m:r>
                  <w:rPr>
                    <w:rFonts w:ascii="Cambria Math" w:eastAsia="Cambria Math" w:hAnsi="Cambria Math"/>
                    <w:sz w:val="32"/>
                    <w:szCs w:val="32"/>
                  </w:rPr>
                  <m:t>…+</m:t>
                </m:r>
                <m:sSub>
                  <m:sSubPr>
                    <m:ctrlPr>
                      <w:rPr>
                        <w:rFonts w:ascii="Cambria Math" w:eastAsia="Cambria Math" w:hAnsi="Cambria Math"/>
                        <w:sz w:val="32"/>
                        <w:szCs w:val="32"/>
                      </w:rPr>
                    </m:ctrlPr>
                  </m:sSubPr>
                  <m:e>
                    <m:r>
                      <w:rPr>
                        <w:rFonts w:ascii="Cambria Math" w:eastAsia="Cambria Math" w:hAnsi="Cambria Math"/>
                        <w:sz w:val="32"/>
                        <w:szCs w:val="32"/>
                      </w:rPr>
                      <m:t>β</m:t>
                    </m:r>
                  </m:e>
                  <m:sub>
                    <m:r>
                      <w:rPr>
                        <w:rFonts w:ascii="Cambria Math" w:eastAsia="Cambria Math" w:hAnsi="Cambria Math"/>
                        <w:sz w:val="32"/>
                        <w:szCs w:val="32"/>
                      </w:rPr>
                      <m:t>kp</m:t>
                    </m:r>
                  </m:sub>
                </m:sSub>
                <m:sSub>
                  <m:sSubPr>
                    <m:ctrlPr>
                      <w:rPr>
                        <w:rFonts w:ascii="Cambria Math" w:eastAsia="Cambria Math" w:hAnsi="Cambria Math"/>
                        <w:sz w:val="32"/>
                        <w:szCs w:val="32"/>
                      </w:rPr>
                    </m:ctrlPr>
                  </m:sSubPr>
                  <m:e>
                    <m:r>
                      <w:rPr>
                        <w:rFonts w:ascii="Cambria Math" w:eastAsia="Cambria Math" w:hAnsi="Cambria Math"/>
                        <w:sz w:val="32"/>
                        <w:szCs w:val="32"/>
                      </w:rPr>
                      <m:t>X</m:t>
                    </m:r>
                  </m:e>
                  <m:sub>
                    <m:r>
                      <w:rPr>
                        <w:rFonts w:ascii="Cambria Math" w:eastAsia="Cambria Math" w:hAnsi="Cambria Math"/>
                        <w:sz w:val="32"/>
                        <w:szCs w:val="32"/>
                      </w:rPr>
                      <m:t>p</m:t>
                    </m:r>
                  </m:sub>
                </m:sSub>
                <m:r>
                  <w:rPr>
                    <w:rFonts w:ascii="Cambria Math" w:eastAsia="Cambria Math" w:hAnsi="Cambria Math"/>
                    <w:sz w:val="32"/>
                    <w:szCs w:val="32"/>
                  </w:rPr>
                  <m:t>)</m:t>
                </m:r>
              </m:e>
            </m:nary>
          </m:den>
        </m:f>
      </m:oMath>
      <w:r>
        <w:rPr>
          <w:rFonts w:ascii="Cambria Math" w:eastAsia="Cambria Math" w:hAnsi="Cambria Math" w:cs="Cambria Math"/>
          <w:sz w:val="28"/>
          <w:szCs w:val="28"/>
        </w:rPr>
        <w:t xml:space="preserve">                    </w:t>
      </w:r>
      <w:r w:rsidRPr="00D871C3">
        <w:rPr>
          <w:rFonts w:eastAsia="Cambria Math"/>
          <w:sz w:val="28"/>
          <w:szCs w:val="28"/>
        </w:rPr>
        <w:t xml:space="preserve"> (2)</w:t>
      </w:r>
    </w:p>
    <w:p w14:paraId="7AA63575" w14:textId="77777777" w:rsidR="0098155D" w:rsidRDefault="0098155D" w:rsidP="00341FD0">
      <w:pPr>
        <w:pBdr>
          <w:top w:val="nil"/>
          <w:left w:val="nil"/>
          <w:bottom w:val="nil"/>
          <w:right w:val="nil"/>
          <w:between w:val="nil"/>
        </w:pBdr>
        <w:ind w:firstLine="709"/>
        <w:jc w:val="both"/>
        <w:rPr>
          <w:sz w:val="28"/>
          <w:szCs w:val="28"/>
        </w:rPr>
      </w:pPr>
      <w:proofErr w:type="spellStart"/>
      <w:r>
        <w:rPr>
          <w:sz w:val="28"/>
          <w:szCs w:val="28"/>
        </w:rPr>
        <w:lastRenderedPageBreak/>
        <w:t>Мұндағы</w:t>
      </w:r>
      <w:proofErr w:type="spellEnd"/>
      <w:r>
        <w:rPr>
          <w:sz w:val="28"/>
          <w:szCs w:val="28"/>
        </w:rPr>
        <w:t>:</w:t>
      </w:r>
    </w:p>
    <w:p w14:paraId="43C56117" w14:textId="58B409CE" w:rsidR="00403B56" w:rsidRDefault="0006100F" w:rsidP="00341FD0">
      <w:pPr>
        <w:ind w:firstLine="709"/>
        <w:jc w:val="both"/>
        <w:rPr>
          <w:sz w:val="28"/>
          <w:szCs w:val="28"/>
        </w:rPr>
      </w:pPr>
      <m:oMath>
        <m:r>
          <w:rPr>
            <w:rFonts w:ascii="Cambria Math" w:eastAsia="Cambria Math" w:hAnsi="Cambria Math" w:cs="Cambria Math"/>
            <w:sz w:val="28"/>
            <w:szCs w:val="28"/>
          </w:rPr>
          <m:t>P(Y=k|X)</m:t>
        </m:r>
      </m:oMath>
      <w:r>
        <w:rPr>
          <w:sz w:val="28"/>
          <w:szCs w:val="28"/>
        </w:rPr>
        <w:t xml:space="preserve"> - тәуелді y айнымалысының X болжаушы айнымалыларды ескере отырып, k санатын </w:t>
      </w:r>
      <w:proofErr w:type="spellStart"/>
      <w:r>
        <w:rPr>
          <w:sz w:val="28"/>
          <w:szCs w:val="28"/>
        </w:rPr>
        <w:t>қабылдау</w:t>
      </w:r>
      <w:proofErr w:type="spellEnd"/>
      <w:r>
        <w:rPr>
          <w:sz w:val="28"/>
          <w:szCs w:val="28"/>
        </w:rPr>
        <w:t xml:space="preserve"> </w:t>
      </w:r>
      <w:proofErr w:type="spellStart"/>
      <w:r>
        <w:rPr>
          <w:sz w:val="28"/>
          <w:szCs w:val="28"/>
        </w:rPr>
        <w:t>ықтималдығы</w:t>
      </w:r>
      <w:proofErr w:type="spellEnd"/>
      <w:r>
        <w:rPr>
          <w:sz w:val="28"/>
          <w:szCs w:val="28"/>
        </w:rPr>
        <w:t xml:space="preserve"> (</w:t>
      </w:r>
      <w:proofErr w:type="spellStart"/>
      <w:r>
        <w:rPr>
          <w:sz w:val="28"/>
          <w:szCs w:val="28"/>
        </w:rPr>
        <w:t>олар</w:t>
      </w:r>
      <w:proofErr w:type="spellEnd"/>
      <w:r>
        <w:rPr>
          <w:sz w:val="28"/>
          <w:szCs w:val="28"/>
        </w:rPr>
        <w:t xml:space="preserve"> X</w:t>
      </w:r>
      <w:r w:rsidRPr="001A7E3C">
        <w:rPr>
          <w:sz w:val="28"/>
          <w:szCs w:val="28"/>
          <w:vertAlign w:val="subscript"/>
        </w:rPr>
        <w:t>1</w:t>
      </w:r>
      <w:r>
        <w:rPr>
          <w:sz w:val="28"/>
          <w:szCs w:val="28"/>
        </w:rPr>
        <w:t>,X</w:t>
      </w:r>
      <w:r w:rsidRPr="001A7E3C">
        <w:rPr>
          <w:sz w:val="28"/>
          <w:szCs w:val="28"/>
          <w:vertAlign w:val="subscript"/>
        </w:rPr>
        <w:t>2</w:t>
      </w:r>
      <w:r w:rsidR="001A7E3C">
        <w:rPr>
          <w:sz w:val="28"/>
          <w:szCs w:val="28"/>
        </w:rPr>
        <w:t>,...,</w:t>
      </w:r>
      <w:proofErr w:type="spellStart"/>
      <w:r w:rsidR="001A7E3C">
        <w:rPr>
          <w:sz w:val="28"/>
          <w:szCs w:val="28"/>
        </w:rPr>
        <w:t>X</w:t>
      </w:r>
      <w:r w:rsidR="001A7E3C" w:rsidRPr="001A7E3C">
        <w:rPr>
          <w:sz w:val="28"/>
          <w:szCs w:val="28"/>
          <w:vertAlign w:val="subscript"/>
        </w:rPr>
        <w:t>p</w:t>
      </w:r>
      <w:proofErr w:type="spellEnd"/>
      <w:r w:rsidR="001A7E3C">
        <w:rPr>
          <w:sz w:val="28"/>
          <w:szCs w:val="28"/>
        </w:rPr>
        <w:t xml:space="preserve"> </w:t>
      </w:r>
      <w:proofErr w:type="spellStart"/>
      <w:r>
        <w:rPr>
          <w:sz w:val="28"/>
          <w:szCs w:val="28"/>
        </w:rPr>
        <w:t>болжаушы</w:t>
      </w:r>
      <w:proofErr w:type="spellEnd"/>
      <w:r>
        <w:rPr>
          <w:sz w:val="28"/>
          <w:szCs w:val="28"/>
        </w:rPr>
        <w:t xml:space="preserve"> векторы)</w:t>
      </w:r>
      <w:r w:rsidR="001A7E3C">
        <w:rPr>
          <w:sz w:val="28"/>
          <w:szCs w:val="28"/>
        </w:rPr>
        <w:t>;</w:t>
      </w:r>
    </w:p>
    <w:p w14:paraId="062A8441" w14:textId="7A4D0D04" w:rsidR="00403B56" w:rsidRDefault="00000000" w:rsidP="00341FD0">
      <w:pPr>
        <w:ind w:firstLine="709"/>
        <w:jc w:val="both"/>
        <w:rPr>
          <w:sz w:val="28"/>
          <w:szCs w:val="28"/>
        </w:rPr>
      </w:pPr>
      <m:oMath>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k0</m:t>
            </m:r>
          </m:sub>
        </m:sSub>
        <m:r>
          <w:rPr>
            <w:rFonts w:ascii="Cambria Math" w:eastAsia="Cambria Math" w:hAnsi="Cambria Math" w:cs="Cambria Math"/>
            <w:sz w:val="28"/>
            <w:szCs w:val="28"/>
          </w:rPr>
          <m:t>,</m:t>
        </m:r>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k1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kp</m:t>
            </m:r>
          </m:sub>
        </m:sSub>
      </m:oMath>
      <w:r w:rsidR="0006100F">
        <w:rPr>
          <w:sz w:val="28"/>
          <w:szCs w:val="28"/>
        </w:rPr>
        <w:t xml:space="preserve"> - </w:t>
      </w:r>
      <w:proofErr w:type="spellStart"/>
      <w:r w:rsidR="0006100F">
        <w:rPr>
          <w:sz w:val="28"/>
          <w:szCs w:val="28"/>
        </w:rPr>
        <w:t>болжаушы</w:t>
      </w:r>
      <w:proofErr w:type="spellEnd"/>
      <w:r w:rsidR="0006100F">
        <w:rPr>
          <w:sz w:val="28"/>
          <w:szCs w:val="28"/>
        </w:rPr>
        <w:t xml:space="preserve"> </w:t>
      </w:r>
      <w:proofErr w:type="spellStart"/>
      <w:r w:rsidR="0006100F">
        <w:rPr>
          <w:sz w:val="28"/>
          <w:szCs w:val="28"/>
        </w:rPr>
        <w:t>айнымалылар</w:t>
      </w:r>
      <w:proofErr w:type="spellEnd"/>
      <w:r w:rsidR="0006100F">
        <w:rPr>
          <w:sz w:val="28"/>
          <w:szCs w:val="28"/>
        </w:rPr>
        <w:t xml:space="preserve"> X1,X2,…,</w:t>
      </w:r>
      <w:proofErr w:type="spellStart"/>
      <w:r w:rsidR="0006100F">
        <w:rPr>
          <w:sz w:val="28"/>
          <w:szCs w:val="28"/>
        </w:rPr>
        <w:t>Xp</w:t>
      </w:r>
      <w:proofErr w:type="spellEnd"/>
      <w:r w:rsidR="001A7E3C">
        <w:rPr>
          <w:sz w:val="28"/>
          <w:szCs w:val="28"/>
        </w:rPr>
        <w:t xml:space="preserve"> </w:t>
      </w:r>
      <w:proofErr w:type="spellStart"/>
      <w:r w:rsidR="0006100F">
        <w:rPr>
          <w:sz w:val="28"/>
          <w:szCs w:val="28"/>
        </w:rPr>
        <w:t>үшін</w:t>
      </w:r>
      <w:proofErr w:type="spellEnd"/>
      <w:r w:rsidR="0006100F">
        <w:rPr>
          <w:sz w:val="28"/>
          <w:szCs w:val="28"/>
        </w:rPr>
        <w:t xml:space="preserve"> k </w:t>
      </w:r>
      <w:proofErr w:type="spellStart"/>
      <w:r w:rsidR="0006100F">
        <w:rPr>
          <w:sz w:val="28"/>
          <w:szCs w:val="28"/>
        </w:rPr>
        <w:t>класының</w:t>
      </w:r>
      <w:proofErr w:type="spellEnd"/>
      <w:r w:rsidR="001A7E3C">
        <w:rPr>
          <w:sz w:val="28"/>
          <w:szCs w:val="28"/>
        </w:rPr>
        <w:t xml:space="preserve"> </w:t>
      </w:r>
      <w:proofErr w:type="spellStart"/>
      <w:r w:rsidR="0006100F">
        <w:rPr>
          <w:sz w:val="28"/>
          <w:szCs w:val="28"/>
        </w:rPr>
        <w:t>коэффициенттері</w:t>
      </w:r>
      <w:proofErr w:type="spellEnd"/>
      <w:r w:rsidR="001A7E3C">
        <w:rPr>
          <w:sz w:val="28"/>
          <w:szCs w:val="28"/>
        </w:rPr>
        <w:t>;</w:t>
      </w:r>
      <w:r w:rsidR="0006100F">
        <w:rPr>
          <w:sz w:val="28"/>
          <w:szCs w:val="28"/>
        </w:rPr>
        <w:br/>
      </w:r>
      <w:r w:rsidR="0006100F">
        <w:rPr>
          <w:sz w:val="28"/>
          <w:szCs w:val="28"/>
        </w:rPr>
        <w:tab/>
      </w:r>
      <m:oMath>
        <m:sSubSup>
          <m:sSubSupPr>
            <m:ctrlPr>
              <w:rPr>
                <w:rFonts w:ascii="Cambria Math" w:eastAsia="Cambria Math" w:hAnsi="Cambria Math" w:cs="Cambria Math"/>
                <w:sz w:val="28"/>
                <w:szCs w:val="28"/>
              </w:rPr>
            </m:ctrlPr>
          </m:sSubSupPr>
          <m:e>
            <m:r>
              <w:rPr>
                <w:rFonts w:ascii="Cambria Math" w:hAnsi="Cambria Math"/>
              </w:rPr>
              <m:t>Σ</m:t>
            </m:r>
          </m:e>
          <m:sub>
            <m:r>
              <w:rPr>
                <w:rFonts w:ascii="Cambria Math" w:eastAsia="Cambria Math" w:hAnsi="Cambria Math" w:cs="Cambria Math"/>
                <w:sz w:val="28"/>
                <w:szCs w:val="28"/>
              </w:rPr>
              <m:t>j=1</m:t>
            </m:r>
          </m:sub>
          <m:sup>
            <m:r>
              <w:rPr>
                <w:rFonts w:ascii="Cambria Math" w:eastAsia="Cambria Math" w:hAnsi="Cambria Math" w:cs="Cambria Math"/>
                <w:sz w:val="28"/>
                <w:szCs w:val="28"/>
              </w:rPr>
              <m:t>K</m:t>
            </m:r>
          </m:sup>
        </m:sSubSup>
        <m:r>
          <w:rPr>
            <w:rFonts w:ascii="Cambria Math" w:eastAsia="Cambria Math" w:hAnsi="Cambria Math" w:cs="Cambria Math"/>
            <w:sz w:val="28"/>
            <w:szCs w:val="28"/>
          </w:rPr>
          <m:t>exp(</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j0</m:t>
            </m:r>
          </m:sub>
        </m:sSub>
        <m:r>
          <m:rPr>
            <m:sty m:val="p"/>
          </m:rP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jp</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p</m:t>
            </m:r>
          </m:sub>
        </m:sSub>
        <m:r>
          <w:rPr>
            <w:rFonts w:ascii="Cambria Math" w:eastAsia="Cambria Math" w:hAnsi="Cambria Math" w:cs="Cambria Math"/>
            <w:sz w:val="28"/>
            <w:szCs w:val="28"/>
          </w:rPr>
          <m:t>)</m:t>
        </m:r>
      </m:oMath>
      <w:r w:rsidR="0006100F">
        <w:rPr>
          <w:sz w:val="28"/>
          <w:szCs w:val="28"/>
        </w:rPr>
        <w:t xml:space="preserve"> - барлық класстар үшін есептелген көрсеткіштер қосындысы, бұл ықтималдықтардың қосындысы бірлікке тең болуын қамтамасыз етеді.</w:t>
      </w:r>
    </w:p>
    <w:p w14:paraId="28205D60" w14:textId="0855AAFF" w:rsidR="00403B56" w:rsidRDefault="0006100F" w:rsidP="00341FD0">
      <w:pPr>
        <w:ind w:firstLine="709"/>
        <w:jc w:val="both"/>
        <w:rPr>
          <w:sz w:val="28"/>
          <w:szCs w:val="28"/>
        </w:rPr>
      </w:pPr>
      <w:r>
        <w:rPr>
          <w:sz w:val="28"/>
          <w:szCs w:val="28"/>
        </w:rPr>
        <w:t xml:space="preserve">Модель </w:t>
      </w:r>
      <w:proofErr w:type="spellStart"/>
      <w:r>
        <w:rPr>
          <w:sz w:val="28"/>
          <w:szCs w:val="28"/>
        </w:rPr>
        <w:t>нәтижелер</w:t>
      </w:r>
      <w:proofErr w:type="spellEnd"/>
      <w:r>
        <w:rPr>
          <w:sz w:val="28"/>
          <w:szCs w:val="28"/>
        </w:rPr>
        <w:t xml:space="preserve"> </w:t>
      </w:r>
      <w:proofErr w:type="spellStart"/>
      <w:r>
        <w:rPr>
          <w:sz w:val="28"/>
          <w:szCs w:val="28"/>
        </w:rPr>
        <w:t>тобының</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жұбы</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тұрғыдан</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болжайды</w:t>
      </w:r>
      <w:proofErr w:type="spellEnd"/>
      <w:r>
        <w:rPr>
          <w:sz w:val="28"/>
          <w:szCs w:val="28"/>
        </w:rPr>
        <w:t xml:space="preserve">, </w:t>
      </w:r>
      <w:proofErr w:type="spellStart"/>
      <w:r>
        <w:rPr>
          <w:sz w:val="28"/>
          <w:szCs w:val="28"/>
        </w:rPr>
        <w:t>бірақ</w:t>
      </w:r>
      <w:proofErr w:type="spellEnd"/>
      <w:r>
        <w:rPr>
          <w:sz w:val="28"/>
          <w:szCs w:val="28"/>
        </w:rPr>
        <w:t xml:space="preserve"> </w:t>
      </w:r>
      <w:proofErr w:type="spellStart"/>
      <w:r>
        <w:rPr>
          <w:sz w:val="28"/>
          <w:szCs w:val="28"/>
        </w:rPr>
        <w:t>іс</w:t>
      </w:r>
      <w:proofErr w:type="spellEnd"/>
      <w:r>
        <w:rPr>
          <w:sz w:val="28"/>
          <w:szCs w:val="28"/>
        </w:rPr>
        <w:t xml:space="preserve"> </w:t>
      </w:r>
      <w:proofErr w:type="spellStart"/>
      <w:r>
        <w:rPr>
          <w:sz w:val="28"/>
          <w:szCs w:val="28"/>
        </w:rPr>
        <w:t>жүзінде</w:t>
      </w:r>
      <w:proofErr w:type="spellEnd"/>
      <w:r>
        <w:rPr>
          <w:sz w:val="28"/>
          <w:szCs w:val="28"/>
        </w:rPr>
        <w:t xml:space="preserve"> </w:t>
      </w:r>
      <w:proofErr w:type="spellStart"/>
      <w:r>
        <w:rPr>
          <w:sz w:val="28"/>
          <w:szCs w:val="28"/>
        </w:rPr>
        <w:t>олай</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кейбір</w:t>
      </w:r>
      <w:proofErr w:type="spellEnd"/>
      <w:r>
        <w:rPr>
          <w:sz w:val="28"/>
          <w:szCs w:val="28"/>
        </w:rPr>
        <w:t xml:space="preserve"> </w:t>
      </w:r>
      <w:proofErr w:type="spellStart"/>
      <w:r>
        <w:rPr>
          <w:sz w:val="28"/>
          <w:szCs w:val="28"/>
        </w:rPr>
        <w:t>қосымшаларда</w:t>
      </w:r>
      <w:proofErr w:type="spellEnd"/>
      <w:r>
        <w:rPr>
          <w:sz w:val="28"/>
          <w:szCs w:val="28"/>
        </w:rPr>
        <w:t xml:space="preserve"> </w:t>
      </w:r>
      <w:proofErr w:type="spellStart"/>
      <w:r>
        <w:rPr>
          <w:sz w:val="28"/>
          <w:szCs w:val="28"/>
        </w:rPr>
        <w:t>орындалмауы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баламалардың</w:t>
      </w:r>
      <w:proofErr w:type="spellEnd"/>
      <w:r>
        <w:rPr>
          <w:sz w:val="28"/>
          <w:szCs w:val="28"/>
        </w:rPr>
        <w:t xml:space="preserve"> (IIA) </w:t>
      </w:r>
      <w:proofErr w:type="spellStart"/>
      <w:r>
        <w:rPr>
          <w:sz w:val="28"/>
          <w:szCs w:val="28"/>
        </w:rPr>
        <w:t>тәуелсіздігі</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болжам</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Егер</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болжам</w:t>
      </w:r>
      <w:proofErr w:type="spellEnd"/>
      <w:r>
        <w:rPr>
          <w:sz w:val="28"/>
          <w:szCs w:val="28"/>
        </w:rPr>
        <w:t xml:space="preserve"> </w:t>
      </w:r>
      <w:proofErr w:type="spellStart"/>
      <w:r>
        <w:rPr>
          <w:sz w:val="28"/>
          <w:szCs w:val="28"/>
        </w:rPr>
        <w:t>орындалмаса</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сынақтар</w:t>
      </w:r>
      <w:proofErr w:type="spellEnd"/>
      <w:r>
        <w:rPr>
          <w:sz w:val="28"/>
          <w:szCs w:val="28"/>
        </w:rPr>
        <w:t xml:space="preserve"> мен </w:t>
      </w:r>
      <w:proofErr w:type="spellStart"/>
      <w:r>
        <w:rPr>
          <w:sz w:val="28"/>
          <w:szCs w:val="28"/>
        </w:rPr>
        <w:t>балама</w:t>
      </w:r>
      <w:proofErr w:type="spellEnd"/>
      <w:r>
        <w:rPr>
          <w:sz w:val="28"/>
          <w:szCs w:val="28"/>
        </w:rPr>
        <w:t xml:space="preserve"> </w:t>
      </w:r>
      <w:proofErr w:type="spellStart"/>
      <w:r>
        <w:rPr>
          <w:sz w:val="28"/>
          <w:szCs w:val="28"/>
        </w:rPr>
        <w:t>модельдер</w:t>
      </w:r>
      <w:proofErr w:type="spellEnd"/>
      <w:r>
        <w:rPr>
          <w:sz w:val="28"/>
          <w:szCs w:val="28"/>
        </w:rPr>
        <w:t xml:space="preserve"> бар. </w:t>
      </w:r>
      <w:proofErr w:type="spellStart"/>
      <w:r>
        <w:rPr>
          <w:sz w:val="28"/>
          <w:szCs w:val="28"/>
        </w:rPr>
        <w:t>Ықтималдық</w:t>
      </w:r>
      <w:proofErr w:type="spellEnd"/>
      <w:r w:rsidR="000F7B20">
        <w:rPr>
          <w:sz w:val="28"/>
          <w:szCs w:val="28"/>
          <w:lang w:val="kk-KZ"/>
        </w:rPr>
        <w:t xml:space="preserve"> </w:t>
      </w:r>
      <w:r>
        <w:rPr>
          <w:sz w:val="28"/>
          <w:szCs w:val="28"/>
        </w:rPr>
        <w:t>-</w:t>
      </w:r>
      <w:r w:rsidR="000F7B20">
        <w:rPr>
          <w:sz w:val="28"/>
          <w:szCs w:val="28"/>
          <w:lang w:val="kk-KZ"/>
        </w:rPr>
        <w:t xml:space="preserve"> </w:t>
      </w:r>
      <w:proofErr w:type="spellStart"/>
      <w:r>
        <w:rPr>
          <w:sz w:val="28"/>
          <w:szCs w:val="28"/>
        </w:rPr>
        <w:t>бұл</w:t>
      </w:r>
      <w:proofErr w:type="spellEnd"/>
      <w:r>
        <w:rPr>
          <w:sz w:val="28"/>
          <w:szCs w:val="28"/>
        </w:rPr>
        <w:t xml:space="preserve"> модель </w:t>
      </w:r>
      <w:proofErr w:type="spellStart"/>
      <w:r>
        <w:rPr>
          <w:sz w:val="28"/>
          <w:szCs w:val="28"/>
        </w:rPr>
        <w:t>бақыланатын</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қаншалықты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болжайтындығының</w:t>
      </w:r>
      <w:proofErr w:type="spellEnd"/>
      <w:r>
        <w:rPr>
          <w:sz w:val="28"/>
          <w:szCs w:val="28"/>
        </w:rPr>
        <w:t xml:space="preserve"> </w:t>
      </w:r>
      <w:proofErr w:type="spellStart"/>
      <w:r>
        <w:rPr>
          <w:sz w:val="28"/>
          <w:szCs w:val="28"/>
        </w:rPr>
        <w:t>көрсеткіші</w:t>
      </w:r>
      <w:proofErr w:type="spellEnd"/>
      <w:r>
        <w:rPr>
          <w:sz w:val="28"/>
          <w:szCs w:val="28"/>
        </w:rPr>
        <w:t xml:space="preserve">. </w:t>
      </w:r>
      <w:proofErr w:type="spellStart"/>
      <w:r>
        <w:rPr>
          <w:sz w:val="28"/>
          <w:szCs w:val="28"/>
        </w:rPr>
        <w:t>Ықтималдықты</w:t>
      </w:r>
      <w:proofErr w:type="spellEnd"/>
      <w:r>
        <w:rPr>
          <w:sz w:val="28"/>
          <w:szCs w:val="28"/>
        </w:rPr>
        <w:t xml:space="preserve"> </w:t>
      </w:r>
      <w:proofErr w:type="spellStart"/>
      <w:r>
        <w:rPr>
          <w:sz w:val="28"/>
          <w:szCs w:val="28"/>
        </w:rPr>
        <w:t>максимизациялау</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модельдің</w:t>
      </w:r>
      <w:proofErr w:type="spellEnd"/>
      <w:r>
        <w:rPr>
          <w:sz w:val="28"/>
          <w:szCs w:val="28"/>
        </w:rPr>
        <w:t xml:space="preserve"> </w:t>
      </w:r>
      <w:proofErr w:type="spellStart"/>
      <w:r>
        <w:rPr>
          <w:sz w:val="28"/>
          <w:szCs w:val="28"/>
        </w:rPr>
        <w:t>болжамдары</w:t>
      </w:r>
      <w:proofErr w:type="spellEnd"/>
      <w:r>
        <w:rPr>
          <w:sz w:val="28"/>
          <w:szCs w:val="28"/>
        </w:rPr>
        <w:t xml:space="preserve"> </w:t>
      </w:r>
      <w:proofErr w:type="spellStart"/>
      <w:r>
        <w:rPr>
          <w:sz w:val="28"/>
          <w:szCs w:val="28"/>
        </w:rPr>
        <w:t>бақыланатын</w:t>
      </w:r>
      <w:proofErr w:type="spellEnd"/>
      <w:r>
        <w:rPr>
          <w:sz w:val="28"/>
          <w:szCs w:val="28"/>
        </w:rPr>
        <w:t xml:space="preserve"> </w:t>
      </w:r>
      <w:proofErr w:type="spellStart"/>
      <w:r>
        <w:rPr>
          <w:sz w:val="28"/>
          <w:szCs w:val="28"/>
        </w:rPr>
        <w:t>деректерге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келетін</w:t>
      </w:r>
      <w:proofErr w:type="spellEnd"/>
      <w:r>
        <w:rPr>
          <w:sz w:val="28"/>
          <w:szCs w:val="28"/>
        </w:rPr>
        <w:t xml:space="preserve"> </w:t>
      </w:r>
      <w:proofErr w:type="spellStart"/>
      <w:r>
        <w:rPr>
          <w:sz w:val="28"/>
          <w:szCs w:val="28"/>
        </w:rPr>
        <w:t>етіп</w:t>
      </w:r>
      <w:proofErr w:type="spellEnd"/>
      <w:r>
        <w:rPr>
          <w:sz w:val="28"/>
          <w:szCs w:val="28"/>
        </w:rPr>
        <w:t xml:space="preserve"> </w:t>
      </w:r>
      <w:proofErr w:type="spellStart"/>
      <w:r>
        <w:rPr>
          <w:sz w:val="28"/>
          <w:szCs w:val="28"/>
        </w:rPr>
        <w:t>реттейді</w:t>
      </w:r>
      <w:proofErr w:type="spellEnd"/>
      <w:r>
        <w:rPr>
          <w:sz w:val="28"/>
          <w:szCs w:val="28"/>
        </w:rPr>
        <w:t xml:space="preserve">. </w:t>
      </w:r>
      <w:proofErr w:type="spellStart"/>
      <w:r>
        <w:rPr>
          <w:sz w:val="28"/>
          <w:szCs w:val="28"/>
        </w:rPr>
        <w:t>Бұған</w:t>
      </w:r>
      <w:proofErr w:type="spellEnd"/>
      <w:r>
        <w:rPr>
          <w:sz w:val="28"/>
          <w:szCs w:val="28"/>
        </w:rPr>
        <w:t xml:space="preserve"> </w:t>
      </w:r>
      <w:proofErr w:type="spellStart"/>
      <w:r>
        <w:rPr>
          <w:sz w:val="28"/>
          <w:szCs w:val="28"/>
        </w:rPr>
        <w:t>әдетте</w:t>
      </w:r>
      <w:proofErr w:type="spellEnd"/>
      <w:r>
        <w:rPr>
          <w:sz w:val="28"/>
          <w:szCs w:val="28"/>
        </w:rPr>
        <w:t xml:space="preserve"> Ньютон-</w:t>
      </w:r>
      <w:proofErr w:type="spellStart"/>
      <w:r>
        <w:rPr>
          <w:sz w:val="28"/>
          <w:szCs w:val="28"/>
        </w:rPr>
        <w:t>Рафсон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градиентті</w:t>
      </w:r>
      <w:proofErr w:type="spellEnd"/>
      <w:r>
        <w:rPr>
          <w:sz w:val="28"/>
          <w:szCs w:val="28"/>
        </w:rPr>
        <w:t xml:space="preserve"> </w:t>
      </w:r>
      <w:proofErr w:type="spellStart"/>
      <w:r>
        <w:rPr>
          <w:sz w:val="28"/>
          <w:szCs w:val="28"/>
        </w:rPr>
        <w:t>түсіру</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оңтайландыру</w:t>
      </w:r>
      <w:proofErr w:type="spellEnd"/>
      <w:r>
        <w:rPr>
          <w:sz w:val="28"/>
          <w:szCs w:val="28"/>
        </w:rPr>
        <w:t xml:space="preserve"> </w:t>
      </w:r>
      <w:proofErr w:type="spellStart"/>
      <w:r>
        <w:rPr>
          <w:sz w:val="28"/>
          <w:szCs w:val="28"/>
        </w:rPr>
        <w:t>алгоритмдері</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жеткізіледі</w:t>
      </w:r>
      <w:proofErr w:type="spellEnd"/>
      <w:r>
        <w:rPr>
          <w:sz w:val="28"/>
          <w:szCs w:val="28"/>
        </w:rPr>
        <w:t xml:space="preserve"> [</w:t>
      </w:r>
      <w:r w:rsidR="00EF4B99">
        <w:rPr>
          <w:sz w:val="28"/>
          <w:szCs w:val="28"/>
        </w:rPr>
        <w:t>66</w:t>
      </w:r>
      <w:r>
        <w:rPr>
          <w:sz w:val="28"/>
          <w:szCs w:val="28"/>
        </w:rPr>
        <w:t xml:space="preserve">]. </w:t>
      </w:r>
      <w:proofErr w:type="spellStart"/>
      <w:r w:rsidR="00084350">
        <w:rPr>
          <w:sz w:val="28"/>
          <w:szCs w:val="28"/>
        </w:rPr>
        <w:t>Мультином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регрессияда</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процесі</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біршама</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Мұны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түсіну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ықтималдық</w:t>
      </w:r>
      <w:proofErr w:type="spellEnd"/>
      <w:r>
        <w:rPr>
          <w:sz w:val="28"/>
          <w:szCs w:val="28"/>
        </w:rPr>
        <w:t xml:space="preserve"> </w:t>
      </w:r>
      <w:proofErr w:type="spellStart"/>
      <w:r>
        <w:rPr>
          <w:sz w:val="28"/>
          <w:szCs w:val="28"/>
        </w:rPr>
        <w:t>функцияларының</w:t>
      </w:r>
      <w:proofErr w:type="spellEnd"/>
      <w:r>
        <w:rPr>
          <w:sz w:val="28"/>
          <w:szCs w:val="28"/>
        </w:rPr>
        <w:t xml:space="preserve"> </w:t>
      </w:r>
      <w:proofErr w:type="spellStart"/>
      <w:r>
        <w:rPr>
          <w:sz w:val="28"/>
          <w:szCs w:val="28"/>
        </w:rPr>
        <w:t>тұжырымдамаларын</w:t>
      </w:r>
      <w:proofErr w:type="spellEnd"/>
      <w:r>
        <w:rPr>
          <w:sz w:val="28"/>
          <w:szCs w:val="28"/>
        </w:rPr>
        <w:t xml:space="preserve">, </w:t>
      </w:r>
      <w:proofErr w:type="spellStart"/>
      <w:r>
        <w:rPr>
          <w:sz w:val="28"/>
          <w:szCs w:val="28"/>
        </w:rPr>
        <w:t>максималды</w:t>
      </w:r>
      <w:proofErr w:type="spellEnd"/>
      <w:r>
        <w:rPr>
          <w:sz w:val="28"/>
          <w:szCs w:val="28"/>
        </w:rPr>
        <w:t xml:space="preserve"> </w:t>
      </w:r>
      <w:proofErr w:type="spellStart"/>
      <w:r>
        <w:rPr>
          <w:sz w:val="28"/>
          <w:szCs w:val="28"/>
        </w:rPr>
        <w:t>ықтималдылықты</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әдісін</w:t>
      </w:r>
      <w:proofErr w:type="spellEnd"/>
      <w:r>
        <w:rPr>
          <w:sz w:val="28"/>
          <w:szCs w:val="28"/>
        </w:rPr>
        <w:t xml:space="preserve">, </w:t>
      </w:r>
      <w:proofErr w:type="spellStart"/>
      <w:r>
        <w:rPr>
          <w:sz w:val="28"/>
          <w:szCs w:val="28"/>
        </w:rPr>
        <w:t>градиентті</w:t>
      </w:r>
      <w:proofErr w:type="spellEnd"/>
      <w:r>
        <w:rPr>
          <w:sz w:val="28"/>
          <w:szCs w:val="28"/>
        </w:rPr>
        <w:t xml:space="preserve"> </w:t>
      </w:r>
      <w:proofErr w:type="spellStart"/>
      <w:r>
        <w:rPr>
          <w:sz w:val="28"/>
          <w:szCs w:val="28"/>
        </w:rPr>
        <w:t>төмендетуді</w:t>
      </w:r>
      <w:proofErr w:type="spellEnd"/>
      <w:r>
        <w:rPr>
          <w:sz w:val="28"/>
          <w:szCs w:val="28"/>
        </w:rPr>
        <w:t xml:space="preserve"> </w:t>
      </w:r>
      <w:proofErr w:type="spellStart"/>
      <w:r>
        <w:rPr>
          <w:sz w:val="28"/>
          <w:szCs w:val="28"/>
        </w:rPr>
        <w:t>оңтайландыру</w:t>
      </w:r>
      <w:proofErr w:type="spellEnd"/>
      <w:r>
        <w:rPr>
          <w:sz w:val="28"/>
          <w:szCs w:val="28"/>
        </w:rPr>
        <w:t xml:space="preserve"> </w:t>
      </w:r>
      <w:proofErr w:type="spellStart"/>
      <w:r>
        <w:rPr>
          <w:sz w:val="28"/>
          <w:szCs w:val="28"/>
        </w:rPr>
        <w:t>алгоритмін</w:t>
      </w:r>
      <w:proofErr w:type="spellEnd"/>
      <w:r>
        <w:rPr>
          <w:sz w:val="28"/>
          <w:szCs w:val="28"/>
        </w:rPr>
        <w:t xml:space="preserve"> </w:t>
      </w:r>
      <w:proofErr w:type="spellStart"/>
      <w:r>
        <w:rPr>
          <w:sz w:val="28"/>
          <w:szCs w:val="28"/>
        </w:rPr>
        <w:t>және</w:t>
      </w:r>
      <w:proofErr w:type="spellEnd"/>
      <w:r>
        <w:rPr>
          <w:sz w:val="28"/>
          <w:szCs w:val="28"/>
        </w:rPr>
        <w:t xml:space="preserve"> Ньютон-</w:t>
      </w:r>
      <w:proofErr w:type="spellStart"/>
      <w:r>
        <w:rPr>
          <w:sz w:val="28"/>
          <w:szCs w:val="28"/>
        </w:rPr>
        <w:t>Рафсон</w:t>
      </w:r>
      <w:proofErr w:type="spellEnd"/>
      <w:r>
        <w:rPr>
          <w:sz w:val="28"/>
          <w:szCs w:val="28"/>
        </w:rPr>
        <w:t xml:space="preserve"> </w:t>
      </w:r>
      <w:proofErr w:type="spellStart"/>
      <w:r>
        <w:rPr>
          <w:sz w:val="28"/>
          <w:szCs w:val="28"/>
        </w:rPr>
        <w:t>әдісін</w:t>
      </w:r>
      <w:proofErr w:type="spellEnd"/>
      <w:r>
        <w:rPr>
          <w:sz w:val="28"/>
          <w:szCs w:val="28"/>
        </w:rPr>
        <w:t xml:space="preserve"> </w:t>
      </w:r>
      <w:proofErr w:type="spellStart"/>
      <w:r>
        <w:rPr>
          <w:sz w:val="28"/>
          <w:szCs w:val="28"/>
        </w:rPr>
        <w:t>тереңірек</w:t>
      </w:r>
      <w:proofErr w:type="spellEnd"/>
      <w:r>
        <w:rPr>
          <w:sz w:val="28"/>
          <w:szCs w:val="28"/>
        </w:rPr>
        <w:t xml:space="preserve"> </w:t>
      </w:r>
      <w:proofErr w:type="spellStart"/>
      <w:r>
        <w:rPr>
          <w:sz w:val="28"/>
          <w:szCs w:val="28"/>
        </w:rPr>
        <w:t>зерттеуіміз</w:t>
      </w:r>
      <w:proofErr w:type="spellEnd"/>
      <w:r>
        <w:rPr>
          <w:sz w:val="28"/>
          <w:szCs w:val="28"/>
        </w:rPr>
        <w:t xml:space="preserve"> керек.</w:t>
      </w:r>
    </w:p>
    <w:p w14:paraId="7CAAE258" w14:textId="7C36721E" w:rsidR="00403B56" w:rsidRDefault="00084350" w:rsidP="00341FD0">
      <w:pPr>
        <w:pBdr>
          <w:top w:val="nil"/>
          <w:left w:val="nil"/>
          <w:bottom w:val="nil"/>
          <w:right w:val="nil"/>
          <w:between w:val="nil"/>
        </w:pBdr>
        <w:ind w:firstLine="709"/>
        <w:jc w:val="both"/>
        <w:rPr>
          <w:sz w:val="28"/>
          <w:szCs w:val="28"/>
        </w:rPr>
      </w:pP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регрессияда</w:t>
      </w:r>
      <w:proofErr w:type="spellEnd"/>
      <w:r w:rsidR="0006100F">
        <w:rPr>
          <w:sz w:val="28"/>
          <w:szCs w:val="28"/>
        </w:rPr>
        <w:t xml:space="preserve"> </w:t>
      </w:r>
      <w:proofErr w:type="spellStart"/>
      <w:r w:rsidR="0006100F">
        <w:rPr>
          <w:sz w:val="28"/>
          <w:szCs w:val="28"/>
        </w:rPr>
        <w:t>ықтималдық</w:t>
      </w:r>
      <w:proofErr w:type="spellEnd"/>
      <w:r w:rsidR="0006100F">
        <w:rPr>
          <w:sz w:val="28"/>
          <w:szCs w:val="28"/>
        </w:rPr>
        <w:t xml:space="preserve"> </w:t>
      </w:r>
      <w:proofErr w:type="spellStart"/>
      <w:r w:rsidR="0006100F">
        <w:rPr>
          <w:sz w:val="28"/>
          <w:szCs w:val="28"/>
        </w:rPr>
        <w:t>функциясы</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модельдің</w:t>
      </w:r>
      <w:proofErr w:type="spellEnd"/>
      <w:r w:rsidR="0006100F">
        <w:rPr>
          <w:sz w:val="28"/>
          <w:szCs w:val="28"/>
        </w:rPr>
        <w:t xml:space="preserve"> </w:t>
      </w:r>
      <w:proofErr w:type="spellStart"/>
      <w:r w:rsidR="0006100F">
        <w:rPr>
          <w:sz w:val="28"/>
          <w:szCs w:val="28"/>
        </w:rPr>
        <w:t>белгісіз</w:t>
      </w:r>
      <w:proofErr w:type="spellEnd"/>
      <w:r w:rsidR="0006100F">
        <w:rPr>
          <w:sz w:val="28"/>
          <w:szCs w:val="28"/>
        </w:rPr>
        <w:t xml:space="preserve"> </w:t>
      </w:r>
      <w:proofErr w:type="spellStart"/>
      <w:r w:rsidR="0006100F">
        <w:rPr>
          <w:sz w:val="28"/>
          <w:szCs w:val="28"/>
        </w:rPr>
        <w:t>параметрлердің</w:t>
      </w:r>
      <w:proofErr w:type="spellEnd"/>
      <w:r w:rsidR="0006100F">
        <w:rPr>
          <w:sz w:val="28"/>
          <w:szCs w:val="28"/>
        </w:rPr>
        <w:t xml:space="preserve"> </w:t>
      </w:r>
      <w:proofErr w:type="spellStart"/>
      <w:r w:rsidR="0006100F">
        <w:rPr>
          <w:sz w:val="28"/>
          <w:szCs w:val="28"/>
        </w:rPr>
        <w:t>берілген</w:t>
      </w:r>
      <w:proofErr w:type="spellEnd"/>
      <w:r w:rsidR="0006100F">
        <w:rPr>
          <w:sz w:val="28"/>
          <w:szCs w:val="28"/>
        </w:rPr>
        <w:t xml:space="preserve"> </w:t>
      </w:r>
      <w:proofErr w:type="spellStart"/>
      <w:r w:rsidR="0006100F">
        <w:rPr>
          <w:sz w:val="28"/>
          <w:szCs w:val="28"/>
        </w:rPr>
        <w:t>мәндері</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деректер</w:t>
      </w:r>
      <w:proofErr w:type="spellEnd"/>
      <w:r w:rsidR="0006100F">
        <w:rPr>
          <w:sz w:val="28"/>
          <w:szCs w:val="28"/>
        </w:rPr>
        <w:t xml:space="preserve"> </w:t>
      </w:r>
      <w:proofErr w:type="spellStart"/>
      <w:r w:rsidR="0006100F">
        <w:rPr>
          <w:sz w:val="28"/>
          <w:szCs w:val="28"/>
        </w:rPr>
        <w:t>үлгісіне</w:t>
      </w:r>
      <w:proofErr w:type="spellEnd"/>
      <w:r w:rsidR="0006100F">
        <w:rPr>
          <w:sz w:val="28"/>
          <w:szCs w:val="28"/>
        </w:rPr>
        <w:t xml:space="preserve"> </w:t>
      </w:r>
      <w:proofErr w:type="spellStart"/>
      <w:r w:rsidR="0006100F">
        <w:rPr>
          <w:sz w:val="28"/>
          <w:szCs w:val="28"/>
        </w:rPr>
        <w:t>сәйкестік</w:t>
      </w:r>
      <w:proofErr w:type="spellEnd"/>
      <w:r w:rsidR="0006100F">
        <w:rPr>
          <w:sz w:val="28"/>
          <w:szCs w:val="28"/>
        </w:rPr>
        <w:t xml:space="preserve"> </w:t>
      </w:r>
      <w:proofErr w:type="spellStart"/>
      <w:r w:rsidR="0006100F">
        <w:rPr>
          <w:sz w:val="28"/>
          <w:szCs w:val="28"/>
        </w:rPr>
        <w:t>дәрежесін</w:t>
      </w:r>
      <w:proofErr w:type="spellEnd"/>
      <w:r w:rsidR="0006100F">
        <w:rPr>
          <w:sz w:val="28"/>
          <w:szCs w:val="28"/>
        </w:rPr>
        <w:t xml:space="preserve"> </w:t>
      </w:r>
      <w:proofErr w:type="spellStart"/>
      <w:r w:rsidR="0006100F">
        <w:rPr>
          <w:sz w:val="28"/>
          <w:szCs w:val="28"/>
        </w:rPr>
        <w:t>өлшейді</w:t>
      </w:r>
      <w:proofErr w:type="spellEnd"/>
      <w:r w:rsidR="0006100F">
        <w:rPr>
          <w:sz w:val="28"/>
          <w:szCs w:val="28"/>
        </w:rPr>
        <w:t xml:space="preserve">. </w:t>
      </w:r>
      <w:proofErr w:type="spellStart"/>
      <w:r w:rsidR="0006100F">
        <w:rPr>
          <w:sz w:val="28"/>
          <w:szCs w:val="28"/>
        </w:rPr>
        <w:t>Ықтималдық</w:t>
      </w:r>
      <w:proofErr w:type="spellEnd"/>
      <w:r w:rsidR="0006100F">
        <w:rPr>
          <w:sz w:val="28"/>
          <w:szCs w:val="28"/>
        </w:rPr>
        <w:t xml:space="preserve"> </w:t>
      </w:r>
      <w:proofErr w:type="spellStart"/>
      <w:r w:rsidR="0006100F">
        <w:rPr>
          <w:sz w:val="28"/>
          <w:szCs w:val="28"/>
        </w:rPr>
        <w:t>функциясы</w:t>
      </w:r>
      <w:proofErr w:type="spellEnd"/>
      <w:r w:rsidR="0006100F">
        <w:rPr>
          <w:sz w:val="28"/>
          <w:szCs w:val="28"/>
        </w:rPr>
        <w:t xml:space="preserve"> </w:t>
      </w:r>
      <w:proofErr w:type="spellStart"/>
      <w:r w:rsidR="0006100F">
        <w:rPr>
          <w:sz w:val="28"/>
          <w:szCs w:val="28"/>
        </w:rPr>
        <w:t>таңдамалы</w:t>
      </w:r>
      <w:proofErr w:type="spellEnd"/>
      <w:r w:rsidR="0006100F">
        <w:rPr>
          <w:sz w:val="28"/>
          <w:szCs w:val="28"/>
        </w:rPr>
        <w:t xml:space="preserve"> </w:t>
      </w:r>
      <w:proofErr w:type="spellStart"/>
      <w:r w:rsidR="0006100F">
        <w:rPr>
          <w:sz w:val="28"/>
          <w:szCs w:val="28"/>
        </w:rPr>
        <w:t>деректердің</w:t>
      </w:r>
      <w:proofErr w:type="spellEnd"/>
      <w:r w:rsidR="0006100F">
        <w:rPr>
          <w:sz w:val="28"/>
          <w:szCs w:val="28"/>
        </w:rPr>
        <w:t xml:space="preserve"> </w:t>
      </w:r>
      <w:proofErr w:type="spellStart"/>
      <w:r w:rsidR="0006100F">
        <w:rPr>
          <w:sz w:val="28"/>
          <w:szCs w:val="28"/>
        </w:rPr>
        <w:t>ықтималдық</w:t>
      </w:r>
      <w:proofErr w:type="spellEnd"/>
      <w:r w:rsidR="0006100F">
        <w:rPr>
          <w:sz w:val="28"/>
          <w:szCs w:val="28"/>
        </w:rPr>
        <w:t xml:space="preserve"> </w:t>
      </w:r>
      <w:proofErr w:type="spellStart"/>
      <w:r w:rsidR="0006100F">
        <w:rPr>
          <w:sz w:val="28"/>
          <w:szCs w:val="28"/>
        </w:rPr>
        <w:t>тығыздығының</w:t>
      </w:r>
      <w:proofErr w:type="spellEnd"/>
      <w:r w:rsidR="0006100F">
        <w:rPr>
          <w:sz w:val="28"/>
          <w:szCs w:val="28"/>
        </w:rPr>
        <w:t xml:space="preserve"> </w:t>
      </w:r>
      <w:proofErr w:type="spellStart"/>
      <w:r w:rsidR="0006100F">
        <w:rPr>
          <w:sz w:val="28"/>
          <w:szCs w:val="28"/>
        </w:rPr>
        <w:t>бірлескен</w:t>
      </w:r>
      <w:proofErr w:type="spellEnd"/>
      <w:r w:rsidR="0006100F">
        <w:rPr>
          <w:sz w:val="28"/>
          <w:szCs w:val="28"/>
        </w:rPr>
        <w:t xml:space="preserve"> </w:t>
      </w:r>
      <w:proofErr w:type="spellStart"/>
      <w:r w:rsidR="0006100F">
        <w:rPr>
          <w:sz w:val="28"/>
          <w:szCs w:val="28"/>
        </w:rPr>
        <w:t>функциясы</w:t>
      </w:r>
      <w:proofErr w:type="spellEnd"/>
      <w:r w:rsidR="0006100F">
        <w:rPr>
          <w:sz w:val="28"/>
          <w:szCs w:val="28"/>
        </w:rPr>
        <w:t xml:space="preserve"> </w:t>
      </w:r>
      <w:proofErr w:type="spellStart"/>
      <w:r w:rsidR="0006100F">
        <w:rPr>
          <w:sz w:val="28"/>
          <w:szCs w:val="28"/>
        </w:rPr>
        <w:t>негізінде</w:t>
      </w:r>
      <w:proofErr w:type="spellEnd"/>
      <w:r w:rsidR="0006100F">
        <w:rPr>
          <w:sz w:val="28"/>
          <w:szCs w:val="28"/>
        </w:rPr>
        <w:t xml:space="preserve"> </w:t>
      </w:r>
      <w:proofErr w:type="spellStart"/>
      <w:r w:rsidR="0006100F">
        <w:rPr>
          <w:sz w:val="28"/>
          <w:szCs w:val="28"/>
        </w:rPr>
        <w:t>құрылады</w:t>
      </w:r>
      <w:proofErr w:type="spellEnd"/>
      <w:r w:rsidR="0006100F">
        <w:rPr>
          <w:sz w:val="28"/>
          <w:szCs w:val="28"/>
        </w:rPr>
        <w:t xml:space="preserve">. Параметр </w:t>
      </w:r>
      <w:proofErr w:type="spellStart"/>
      <w:r w:rsidR="0006100F">
        <w:rPr>
          <w:sz w:val="28"/>
          <w:szCs w:val="28"/>
        </w:rPr>
        <w:t>мәндерінің</w:t>
      </w:r>
      <w:proofErr w:type="spellEnd"/>
      <w:r w:rsidR="0006100F">
        <w:rPr>
          <w:sz w:val="28"/>
          <w:szCs w:val="28"/>
        </w:rPr>
        <w:t xml:space="preserve"> </w:t>
      </w:r>
      <w:proofErr w:type="spellStart"/>
      <w:r w:rsidR="0006100F">
        <w:rPr>
          <w:sz w:val="28"/>
          <w:szCs w:val="28"/>
        </w:rPr>
        <w:t>жиынтығы</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ықтималдық</w:t>
      </w:r>
      <w:proofErr w:type="spellEnd"/>
      <w:r w:rsidR="0006100F">
        <w:rPr>
          <w:sz w:val="28"/>
          <w:szCs w:val="28"/>
        </w:rPr>
        <w:t xml:space="preserve"> </w:t>
      </w:r>
      <w:proofErr w:type="spellStart"/>
      <w:r w:rsidR="0006100F">
        <w:rPr>
          <w:sz w:val="28"/>
          <w:szCs w:val="28"/>
        </w:rPr>
        <w:t>функциясы</w:t>
      </w:r>
      <w:proofErr w:type="spellEnd"/>
      <w:r w:rsidR="0006100F">
        <w:rPr>
          <w:sz w:val="28"/>
          <w:szCs w:val="28"/>
        </w:rPr>
        <w:t xml:space="preserve"> </w:t>
      </w:r>
      <w:proofErr w:type="spellStart"/>
      <w:r w:rsidR="0006100F">
        <w:rPr>
          <w:sz w:val="28"/>
          <w:szCs w:val="28"/>
        </w:rPr>
        <w:t>берілген</w:t>
      </w:r>
      <w:proofErr w:type="spellEnd"/>
      <w:r w:rsidR="0006100F">
        <w:rPr>
          <w:sz w:val="28"/>
          <w:szCs w:val="28"/>
        </w:rPr>
        <w:t xml:space="preserve"> </w:t>
      </w:r>
      <w:proofErr w:type="spellStart"/>
      <w:r w:rsidR="0006100F">
        <w:rPr>
          <w:sz w:val="28"/>
          <w:szCs w:val="28"/>
        </w:rPr>
        <w:t>үлгінің</w:t>
      </w:r>
      <w:proofErr w:type="spellEnd"/>
      <w:r w:rsidR="0006100F">
        <w:rPr>
          <w:sz w:val="28"/>
          <w:szCs w:val="28"/>
        </w:rPr>
        <w:t xml:space="preserve"> </w:t>
      </w:r>
      <w:proofErr w:type="spellStart"/>
      <w:r w:rsidR="0006100F">
        <w:rPr>
          <w:sz w:val="28"/>
          <w:szCs w:val="28"/>
        </w:rPr>
        <w:t>деректерін</w:t>
      </w:r>
      <w:proofErr w:type="spellEnd"/>
      <w:r w:rsidR="0006100F">
        <w:rPr>
          <w:sz w:val="28"/>
          <w:szCs w:val="28"/>
        </w:rPr>
        <w:t xml:space="preserve"> </w:t>
      </w:r>
      <w:proofErr w:type="spellStart"/>
      <w:r w:rsidR="0006100F">
        <w:rPr>
          <w:sz w:val="28"/>
          <w:szCs w:val="28"/>
        </w:rPr>
        <w:t>қаншалықты</w:t>
      </w:r>
      <w:proofErr w:type="spellEnd"/>
      <w:r w:rsidR="0006100F">
        <w:rPr>
          <w:sz w:val="28"/>
          <w:szCs w:val="28"/>
        </w:rPr>
        <w:t xml:space="preserve"> </w:t>
      </w:r>
      <w:proofErr w:type="spellStart"/>
      <w:r w:rsidR="0006100F">
        <w:rPr>
          <w:sz w:val="28"/>
          <w:szCs w:val="28"/>
        </w:rPr>
        <w:t>байқауға</w:t>
      </w:r>
      <w:proofErr w:type="spellEnd"/>
      <w:r w:rsidR="0006100F">
        <w:rPr>
          <w:sz w:val="28"/>
          <w:szCs w:val="28"/>
        </w:rPr>
        <w:t xml:space="preserve"> </w:t>
      </w:r>
      <w:proofErr w:type="spellStart"/>
      <w:r w:rsidR="0006100F">
        <w:rPr>
          <w:sz w:val="28"/>
          <w:szCs w:val="28"/>
        </w:rPr>
        <w:t>болатындығын</w:t>
      </w:r>
      <w:proofErr w:type="spellEnd"/>
      <w:r w:rsidR="0006100F">
        <w:rPr>
          <w:sz w:val="28"/>
          <w:szCs w:val="28"/>
        </w:rPr>
        <w:t xml:space="preserve"> </w:t>
      </w:r>
      <w:proofErr w:type="spellStart"/>
      <w:r w:rsidR="0006100F">
        <w:rPr>
          <w:sz w:val="28"/>
          <w:szCs w:val="28"/>
        </w:rPr>
        <w:t>көрсететін</w:t>
      </w:r>
      <w:proofErr w:type="spellEnd"/>
      <w:r w:rsidR="0006100F">
        <w:rPr>
          <w:sz w:val="28"/>
          <w:szCs w:val="28"/>
        </w:rPr>
        <w:t xml:space="preserve"> </w:t>
      </w:r>
      <w:proofErr w:type="spellStart"/>
      <w:r w:rsidR="0006100F">
        <w:rPr>
          <w:sz w:val="28"/>
          <w:szCs w:val="28"/>
        </w:rPr>
        <w:t>ықтималдылықты</w:t>
      </w:r>
      <w:proofErr w:type="spellEnd"/>
      <w:r w:rsidR="0006100F">
        <w:rPr>
          <w:sz w:val="28"/>
          <w:szCs w:val="28"/>
        </w:rPr>
        <w:t xml:space="preserve"> </w:t>
      </w:r>
      <w:proofErr w:type="spellStart"/>
      <w:r w:rsidR="0006100F">
        <w:rPr>
          <w:sz w:val="28"/>
          <w:szCs w:val="28"/>
        </w:rPr>
        <w:t>қайтарады</w:t>
      </w:r>
      <w:proofErr w:type="spellEnd"/>
      <w:r w:rsidR="0006100F">
        <w:rPr>
          <w:sz w:val="28"/>
          <w:szCs w:val="28"/>
        </w:rPr>
        <w:t xml:space="preserve"> [</w:t>
      </w:r>
      <w:r w:rsidR="00EF4B99">
        <w:rPr>
          <w:sz w:val="28"/>
          <w:szCs w:val="28"/>
        </w:rPr>
        <w:t>67</w:t>
      </w:r>
      <w:r w:rsidR="0006100F">
        <w:rPr>
          <w:sz w:val="28"/>
          <w:szCs w:val="28"/>
        </w:rPr>
        <w:t>].</w:t>
      </w:r>
    </w:p>
    <w:p w14:paraId="42BA4C32" w14:textId="672E34D1" w:rsidR="00403B56" w:rsidRDefault="0006100F" w:rsidP="00341FD0">
      <w:pPr>
        <w:pBdr>
          <w:top w:val="nil"/>
          <w:left w:val="nil"/>
          <w:bottom w:val="nil"/>
          <w:right w:val="nil"/>
          <w:between w:val="nil"/>
        </w:pBdr>
        <w:ind w:firstLine="709"/>
        <w:jc w:val="both"/>
        <w:rPr>
          <w:sz w:val="28"/>
          <w:szCs w:val="28"/>
        </w:rPr>
      </w:pPr>
      <w:r>
        <w:rPr>
          <w:sz w:val="28"/>
          <w:szCs w:val="28"/>
        </w:rPr>
        <w:t xml:space="preserve">MLE - </w:t>
      </w:r>
      <w:proofErr w:type="spellStart"/>
      <w:r>
        <w:rPr>
          <w:sz w:val="28"/>
          <w:szCs w:val="28"/>
        </w:rPr>
        <w:t>бақылау</w:t>
      </w:r>
      <w:proofErr w:type="spellEnd"/>
      <w:r>
        <w:rPr>
          <w:sz w:val="28"/>
          <w:szCs w:val="28"/>
        </w:rPr>
        <w:t xml:space="preserve"> </w:t>
      </w:r>
      <w:proofErr w:type="spellStart"/>
      <w:r>
        <w:rPr>
          <w:sz w:val="28"/>
          <w:szCs w:val="28"/>
        </w:rPr>
        <w:t>деректеріне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статистикалық</w:t>
      </w:r>
      <w:proofErr w:type="spellEnd"/>
      <w:r>
        <w:rPr>
          <w:sz w:val="28"/>
          <w:szCs w:val="28"/>
        </w:rPr>
        <w:t xml:space="preserve"> модель </w:t>
      </w:r>
      <w:proofErr w:type="spellStart"/>
      <w:r>
        <w:rPr>
          <w:sz w:val="28"/>
          <w:szCs w:val="28"/>
        </w:rPr>
        <w:t>параметрлерін</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әдісі</w:t>
      </w:r>
      <w:proofErr w:type="spellEnd"/>
      <w:r>
        <w:rPr>
          <w:sz w:val="28"/>
          <w:szCs w:val="28"/>
        </w:rPr>
        <w:t xml:space="preserve">. MLE </w:t>
      </w:r>
      <w:proofErr w:type="spellStart"/>
      <w:r>
        <w:rPr>
          <w:sz w:val="28"/>
          <w:szCs w:val="28"/>
        </w:rPr>
        <w:t>берілген</w:t>
      </w:r>
      <w:proofErr w:type="spellEnd"/>
      <w:r>
        <w:rPr>
          <w:sz w:val="28"/>
          <w:szCs w:val="28"/>
        </w:rPr>
        <w:t xml:space="preserve"> модель </w:t>
      </w:r>
      <w:proofErr w:type="spellStart"/>
      <w:r>
        <w:rPr>
          <w:sz w:val="28"/>
          <w:szCs w:val="28"/>
        </w:rPr>
        <w:t>үшін</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параметрлік</w:t>
      </w:r>
      <w:proofErr w:type="spellEnd"/>
      <w:r>
        <w:rPr>
          <w:sz w:val="28"/>
          <w:szCs w:val="28"/>
        </w:rPr>
        <w:t xml:space="preserve"> </w:t>
      </w:r>
      <w:proofErr w:type="spellStart"/>
      <w:r>
        <w:rPr>
          <w:sz w:val="28"/>
          <w:szCs w:val="28"/>
        </w:rPr>
        <w:t>мәндерді</w:t>
      </w:r>
      <w:proofErr w:type="spellEnd"/>
      <w:r>
        <w:rPr>
          <w:sz w:val="28"/>
          <w:szCs w:val="28"/>
        </w:rPr>
        <w:t xml:space="preserve"> </w:t>
      </w:r>
      <w:proofErr w:type="spellStart"/>
      <w:r>
        <w:rPr>
          <w:sz w:val="28"/>
          <w:szCs w:val="28"/>
        </w:rPr>
        <w:t>анықтаған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параметрлер</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дисперсияны</w:t>
      </w:r>
      <w:proofErr w:type="spellEnd"/>
      <w:r>
        <w:rPr>
          <w:sz w:val="28"/>
          <w:szCs w:val="28"/>
        </w:rPr>
        <w:t xml:space="preserve"> </w:t>
      </w:r>
      <w:proofErr w:type="spellStart"/>
      <w:r>
        <w:rPr>
          <w:sz w:val="28"/>
          <w:szCs w:val="28"/>
        </w:rPr>
        <w:t>орнатады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параметрлер</w:t>
      </w:r>
      <w:proofErr w:type="spellEnd"/>
      <w:r>
        <w:rPr>
          <w:sz w:val="28"/>
          <w:szCs w:val="28"/>
        </w:rPr>
        <w:t xml:space="preserve"> </w:t>
      </w:r>
      <w:proofErr w:type="spellStart"/>
      <w:r>
        <w:rPr>
          <w:sz w:val="28"/>
          <w:szCs w:val="28"/>
        </w:rPr>
        <w:t>жиынтығы</w:t>
      </w:r>
      <w:proofErr w:type="spellEnd"/>
      <w:r>
        <w:rPr>
          <w:sz w:val="28"/>
          <w:szCs w:val="28"/>
        </w:rPr>
        <w:t xml:space="preserve"> </w:t>
      </w:r>
      <w:proofErr w:type="spellStart"/>
      <w:r>
        <w:rPr>
          <w:sz w:val="28"/>
          <w:szCs w:val="28"/>
        </w:rPr>
        <w:t>табылған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ықтималдылық</w:t>
      </w:r>
      <w:proofErr w:type="spellEnd"/>
      <w:r>
        <w:rPr>
          <w:sz w:val="28"/>
          <w:szCs w:val="28"/>
        </w:rPr>
        <w:t xml:space="preserve"> </w:t>
      </w:r>
      <w:proofErr w:type="spellStart"/>
      <w:r>
        <w:rPr>
          <w:sz w:val="28"/>
          <w:szCs w:val="28"/>
        </w:rPr>
        <w:t>функциясын</w:t>
      </w:r>
      <w:proofErr w:type="spellEnd"/>
      <w:r>
        <w:rPr>
          <w:sz w:val="28"/>
          <w:szCs w:val="28"/>
        </w:rPr>
        <w:t xml:space="preserve"> </w:t>
      </w:r>
      <w:proofErr w:type="spellStart"/>
      <w:r>
        <w:rPr>
          <w:sz w:val="28"/>
          <w:szCs w:val="28"/>
        </w:rPr>
        <w:t>барынша</w:t>
      </w:r>
      <w:proofErr w:type="spellEnd"/>
      <w:r>
        <w:rPr>
          <w:sz w:val="28"/>
          <w:szCs w:val="28"/>
        </w:rPr>
        <w:t xml:space="preserve"> </w:t>
      </w:r>
      <w:proofErr w:type="spellStart"/>
      <w:r>
        <w:rPr>
          <w:sz w:val="28"/>
          <w:szCs w:val="28"/>
        </w:rPr>
        <w:t>арттырады</w:t>
      </w:r>
      <w:proofErr w:type="spellEnd"/>
      <w:r>
        <w:rPr>
          <w:sz w:val="28"/>
          <w:szCs w:val="28"/>
        </w:rPr>
        <w:t xml:space="preserve"> [</w:t>
      </w:r>
      <w:r w:rsidR="0098155D">
        <w:rPr>
          <w:sz w:val="28"/>
          <w:szCs w:val="28"/>
        </w:rPr>
        <w:t>67</w:t>
      </w:r>
      <w:r>
        <w:rPr>
          <w:sz w:val="28"/>
          <w:szCs w:val="28"/>
        </w:rPr>
        <w:t xml:space="preserve">]. </w:t>
      </w:r>
      <w:r w:rsidR="0098155D">
        <w:rPr>
          <w:sz w:val="28"/>
          <w:szCs w:val="28"/>
        </w:rPr>
        <w:t>MLE</w:t>
      </w:r>
      <w:r>
        <w:rPr>
          <w:sz w:val="28"/>
          <w:szCs w:val="28"/>
        </w:rPr>
        <w:t>-</w:t>
      </w:r>
      <w:proofErr w:type="spellStart"/>
      <w:r>
        <w:rPr>
          <w:sz w:val="28"/>
          <w:szCs w:val="28"/>
        </w:rPr>
        <w:t>ді</w:t>
      </w:r>
      <w:proofErr w:type="spellEnd"/>
      <w:r>
        <w:rPr>
          <w:sz w:val="28"/>
          <w:szCs w:val="28"/>
        </w:rPr>
        <w:t xml:space="preserve"> </w:t>
      </w:r>
      <w:proofErr w:type="spellStart"/>
      <w:r>
        <w:rPr>
          <w:sz w:val="28"/>
          <w:szCs w:val="28"/>
        </w:rPr>
        <w:t>мультином</w:t>
      </w:r>
      <w:r w:rsidR="0098155D">
        <w:rPr>
          <w:sz w:val="28"/>
          <w:szCs w:val="28"/>
        </w:rPr>
        <w:t>инал</w:t>
      </w:r>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регрессияға</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арттыратын</w:t>
      </w:r>
      <w:proofErr w:type="spellEnd"/>
      <w:r>
        <w:rPr>
          <w:sz w:val="28"/>
          <w:szCs w:val="28"/>
        </w:rPr>
        <w:t xml:space="preserve"> </w:t>
      </w:r>
      <w:proofErr w:type="spellStart"/>
      <w:r>
        <w:rPr>
          <w:sz w:val="28"/>
          <w:szCs w:val="28"/>
        </w:rPr>
        <w:t>параметрлердің</w:t>
      </w:r>
      <w:proofErr w:type="spellEnd"/>
      <w:r>
        <w:rPr>
          <w:sz w:val="28"/>
          <w:szCs w:val="28"/>
        </w:rPr>
        <w:t xml:space="preserve"> </w:t>
      </w:r>
      <w:proofErr w:type="spellStart"/>
      <w:r>
        <w:rPr>
          <w:sz w:val="28"/>
          <w:szCs w:val="28"/>
        </w:rPr>
        <w:t>бағаларын</w:t>
      </w:r>
      <w:proofErr w:type="spellEnd"/>
      <w:r>
        <w:rPr>
          <w:sz w:val="28"/>
          <w:szCs w:val="28"/>
        </w:rPr>
        <w:t xml:space="preserve"> </w:t>
      </w:r>
      <w:proofErr w:type="spellStart"/>
      <w:r>
        <w:rPr>
          <w:sz w:val="28"/>
          <w:szCs w:val="28"/>
        </w:rPr>
        <w:t>тапқымыз</w:t>
      </w:r>
      <w:proofErr w:type="spellEnd"/>
      <w:r>
        <w:rPr>
          <w:sz w:val="28"/>
          <w:szCs w:val="28"/>
        </w:rPr>
        <w:t xml:space="preserve"> </w:t>
      </w:r>
      <w:proofErr w:type="spellStart"/>
      <w:r>
        <w:rPr>
          <w:sz w:val="28"/>
          <w:szCs w:val="28"/>
        </w:rPr>
        <w:t>келеді</w:t>
      </w:r>
      <w:proofErr w:type="spellEnd"/>
      <w:r>
        <w:rPr>
          <w:sz w:val="28"/>
          <w:szCs w:val="28"/>
        </w:rPr>
        <w:t xml:space="preserve">. </w:t>
      </w:r>
      <w:proofErr w:type="spellStart"/>
      <w:r>
        <w:rPr>
          <w:sz w:val="28"/>
          <w:szCs w:val="28"/>
        </w:rPr>
        <w:t>Математикалық</w:t>
      </w:r>
      <w:proofErr w:type="spellEnd"/>
      <w:r>
        <w:rPr>
          <w:sz w:val="28"/>
          <w:szCs w:val="28"/>
        </w:rPr>
        <w:t xml:space="preserve"> </w:t>
      </w:r>
      <w:proofErr w:type="spellStart"/>
      <w:r>
        <w:rPr>
          <w:sz w:val="28"/>
          <w:szCs w:val="28"/>
        </w:rPr>
        <w:t>тұрғыдан</w:t>
      </w:r>
      <w:proofErr w:type="spellEnd"/>
      <w:r>
        <w:rPr>
          <w:sz w:val="28"/>
          <w:szCs w:val="28"/>
        </w:rPr>
        <w:t xml:space="preserve">, </w:t>
      </w:r>
      <w:proofErr w:type="spellStart"/>
      <w:r>
        <w:rPr>
          <w:sz w:val="28"/>
          <w:szCs w:val="28"/>
        </w:rPr>
        <w:t>біздің</w:t>
      </w:r>
      <w:proofErr w:type="spellEnd"/>
      <w:r>
        <w:rPr>
          <w:sz w:val="28"/>
          <w:szCs w:val="28"/>
        </w:rPr>
        <w:t xml:space="preserve"> </w:t>
      </w:r>
      <w:proofErr w:type="spellStart"/>
      <w:r>
        <w:rPr>
          <w:sz w:val="28"/>
          <w:szCs w:val="28"/>
        </w:rPr>
        <w:t>деректерімізді</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параметрлер</w:t>
      </w:r>
      <w:proofErr w:type="spellEnd"/>
      <w:r>
        <w:rPr>
          <w:sz w:val="28"/>
          <w:szCs w:val="28"/>
        </w:rPr>
        <w:t xml:space="preserve"> </w:t>
      </w:r>
      <w:proofErr w:type="spellStart"/>
      <w:r>
        <w:rPr>
          <w:sz w:val="28"/>
          <w:szCs w:val="28"/>
        </w:rPr>
        <w:t>жиынтығының</w:t>
      </w:r>
      <w:proofErr w:type="spellEnd"/>
      <w:r>
        <w:rPr>
          <w:sz w:val="28"/>
          <w:szCs w:val="28"/>
        </w:rPr>
        <w:t xml:space="preserve"> </w:t>
      </w:r>
      <w:proofErr w:type="spellStart"/>
      <w:r>
        <w:rPr>
          <w:sz w:val="28"/>
          <w:szCs w:val="28"/>
        </w:rPr>
        <w:t>ықтималдығы</w:t>
      </w:r>
      <w:proofErr w:type="spellEnd"/>
      <w:r>
        <w:rPr>
          <w:sz w:val="28"/>
          <w:szCs w:val="28"/>
        </w:rPr>
        <w:t xml:space="preserve"> келесідей жазылуы </w:t>
      </w:r>
      <w:proofErr w:type="spellStart"/>
      <w:r>
        <w:rPr>
          <w:sz w:val="28"/>
          <w:szCs w:val="28"/>
        </w:rPr>
        <w:t>мүмкін</w:t>
      </w:r>
      <w:proofErr w:type="spellEnd"/>
      <w:r>
        <w:rPr>
          <w:sz w:val="28"/>
          <w:szCs w:val="28"/>
        </w:rPr>
        <w:t>:</w:t>
      </w:r>
    </w:p>
    <w:p w14:paraId="0009E852" w14:textId="77777777" w:rsidR="00403B56" w:rsidRDefault="00403B56" w:rsidP="00341FD0">
      <w:pPr>
        <w:pBdr>
          <w:top w:val="nil"/>
          <w:left w:val="nil"/>
          <w:bottom w:val="nil"/>
          <w:right w:val="nil"/>
          <w:between w:val="nil"/>
        </w:pBdr>
        <w:ind w:firstLine="709"/>
        <w:jc w:val="both"/>
        <w:rPr>
          <w:sz w:val="28"/>
          <w:szCs w:val="28"/>
        </w:rPr>
      </w:pPr>
    </w:p>
    <w:p w14:paraId="17223036" w14:textId="0431E05B" w:rsidR="00403B56" w:rsidRDefault="0098155D" w:rsidP="00341FD0">
      <w:pPr>
        <w:ind w:firstLine="709"/>
        <w:jc w:val="center"/>
        <w:rPr>
          <w:rFonts w:ascii="Cambria Math" w:eastAsia="Cambria Math" w:hAnsi="Cambria Math" w:cs="Cambria Math"/>
          <w:sz w:val="28"/>
          <w:szCs w:val="28"/>
        </w:rPr>
      </w:pPr>
      <w:r>
        <w:rPr>
          <w:sz w:val="28"/>
          <w:szCs w:val="28"/>
        </w:rPr>
        <w:t xml:space="preserve">                             </w:t>
      </w:r>
      <m:oMath>
        <m:r>
          <w:rPr>
            <w:rFonts w:ascii="Cambria Math" w:eastAsia="Cambria Math" w:hAnsi="Cambria Math" w:cs="Cambria Math"/>
            <w:sz w:val="28"/>
            <w:szCs w:val="28"/>
          </w:rPr>
          <m:t>L(β|X,Y)=</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Π</m:t>
            </m:r>
          </m:e>
          <m:sub>
            <m:r>
              <w:rPr>
                <w:rFonts w:ascii="Cambria Math" w:eastAsia="Cambria Math" w:hAnsi="Cambria Math" w:cs="Cambria Math"/>
                <w:sz w:val="28"/>
                <w:szCs w:val="28"/>
              </w:rPr>
              <m:t>i=1</m:t>
            </m:r>
          </m:sub>
          <m:sup>
            <m:r>
              <w:rPr>
                <w:rFonts w:ascii="Cambria Math" w:eastAsia="Cambria Math" w:hAnsi="Cambria Math" w:cs="Cambria Math"/>
                <w:sz w:val="28"/>
                <w:szCs w:val="28"/>
              </w:rPr>
              <m:t>n</m:t>
            </m:r>
          </m:sup>
        </m:sSubSup>
        <m:r>
          <w:rPr>
            <w:rFonts w:ascii="Cambria Math" w:eastAsia="Cambria Math" w:hAnsi="Cambria Math" w:cs="Cambria Math"/>
            <w:sz w:val="28"/>
            <w:szCs w:val="28"/>
          </w:rPr>
          <m:t>P(</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i,β</m:t>
            </m:r>
          </m:sub>
        </m:sSub>
        <m:r>
          <w:rPr>
            <w:rFonts w:ascii="Cambria Math" w:eastAsia="Cambria Math" w:hAnsi="Cambria Math" w:cs="Cambria Math"/>
            <w:sz w:val="28"/>
            <w:szCs w:val="28"/>
          </w:rPr>
          <m:t>)</m:t>
        </m:r>
      </m:oMath>
      <w:r>
        <w:rPr>
          <w:rFonts w:ascii="Cambria Math" w:eastAsia="Cambria Math" w:hAnsi="Cambria Math" w:cs="Cambria Math"/>
          <w:sz w:val="28"/>
          <w:szCs w:val="28"/>
        </w:rPr>
        <w:t xml:space="preserve">       </w:t>
      </w:r>
      <w:r>
        <w:rPr>
          <w:rFonts w:ascii="Cambria Math" w:eastAsia="Cambria Math" w:hAnsi="Cambria Math" w:cs="Cambria Math"/>
          <w:sz w:val="28"/>
          <w:szCs w:val="28"/>
        </w:rPr>
        <w:tab/>
      </w:r>
      <w:r>
        <w:rPr>
          <w:rFonts w:ascii="Cambria Math" w:eastAsia="Cambria Math" w:hAnsi="Cambria Math" w:cs="Cambria Math"/>
          <w:sz w:val="28"/>
          <w:szCs w:val="28"/>
        </w:rPr>
        <w:tab/>
        <w:t xml:space="preserve">      </w:t>
      </w:r>
      <w:r w:rsidRPr="0098155D">
        <w:rPr>
          <w:rFonts w:eastAsia="Cambria Math"/>
          <w:sz w:val="28"/>
          <w:szCs w:val="28"/>
        </w:rPr>
        <w:t>(3)</w:t>
      </w:r>
    </w:p>
    <w:p w14:paraId="15A057B8" w14:textId="77777777" w:rsidR="00403B56" w:rsidRDefault="00403B56" w:rsidP="00341FD0">
      <w:pPr>
        <w:pBdr>
          <w:top w:val="nil"/>
          <w:left w:val="nil"/>
          <w:bottom w:val="nil"/>
          <w:right w:val="nil"/>
          <w:between w:val="nil"/>
        </w:pBdr>
        <w:ind w:firstLine="709"/>
        <w:jc w:val="both"/>
        <w:rPr>
          <w:sz w:val="28"/>
          <w:szCs w:val="28"/>
        </w:rPr>
      </w:pPr>
    </w:p>
    <w:p w14:paraId="3A498D62" w14:textId="5ADEDCE6"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Мұндағы</w:t>
      </w:r>
      <w:proofErr w:type="spellEnd"/>
      <w:r w:rsidR="0098155D">
        <w:rPr>
          <w:sz w:val="28"/>
          <w:szCs w:val="28"/>
        </w:rPr>
        <w:t>:</w:t>
      </w:r>
    </w:p>
    <w:p w14:paraId="32C1B315" w14:textId="706959FA" w:rsidR="00403B56" w:rsidRDefault="0006100F" w:rsidP="00341FD0">
      <w:pPr>
        <w:pBdr>
          <w:top w:val="nil"/>
          <w:left w:val="nil"/>
          <w:bottom w:val="nil"/>
          <w:right w:val="nil"/>
          <w:between w:val="nil"/>
        </w:pBdr>
        <w:ind w:firstLine="709"/>
        <w:jc w:val="both"/>
        <w:rPr>
          <w:sz w:val="28"/>
          <w:szCs w:val="28"/>
        </w:rPr>
      </w:pPr>
      <w:r>
        <w:rPr>
          <w:sz w:val="28"/>
          <w:szCs w:val="28"/>
        </w:rPr>
        <w:lastRenderedPageBreak/>
        <w:t xml:space="preserve">β </w:t>
      </w:r>
      <w:proofErr w:type="spellStart"/>
      <w:r>
        <w:rPr>
          <w:sz w:val="28"/>
          <w:szCs w:val="28"/>
        </w:rPr>
        <w:t>бағаланатын</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білдіреді</w:t>
      </w:r>
      <w:proofErr w:type="spellEnd"/>
      <w:r w:rsidR="0098155D">
        <w:rPr>
          <w:sz w:val="28"/>
          <w:szCs w:val="28"/>
        </w:rPr>
        <w:t>;</w:t>
      </w:r>
    </w:p>
    <w:p w14:paraId="4BFFF53C" w14:textId="6C487B40" w:rsidR="00403B56" w:rsidRDefault="0006100F" w:rsidP="00341FD0">
      <w:pPr>
        <w:pBdr>
          <w:top w:val="nil"/>
          <w:left w:val="nil"/>
          <w:bottom w:val="nil"/>
          <w:right w:val="nil"/>
          <w:between w:val="nil"/>
        </w:pBdr>
        <w:ind w:firstLine="709"/>
        <w:jc w:val="both"/>
        <w:rPr>
          <w:sz w:val="28"/>
          <w:szCs w:val="28"/>
        </w:rPr>
      </w:pPr>
      <w:r>
        <w:rPr>
          <w:sz w:val="28"/>
          <w:szCs w:val="28"/>
        </w:rPr>
        <w:t xml:space="preserve">X </w:t>
      </w:r>
      <w:proofErr w:type="spellStart"/>
      <w:r>
        <w:rPr>
          <w:sz w:val="28"/>
          <w:szCs w:val="28"/>
        </w:rPr>
        <w:t>болжаушы</w:t>
      </w:r>
      <w:proofErr w:type="spellEnd"/>
      <w:r>
        <w:rPr>
          <w:sz w:val="28"/>
          <w:szCs w:val="28"/>
        </w:rPr>
        <w:t xml:space="preserve"> </w:t>
      </w:r>
      <w:proofErr w:type="spellStart"/>
      <w:r>
        <w:rPr>
          <w:sz w:val="28"/>
          <w:szCs w:val="28"/>
        </w:rPr>
        <w:t>айнымалыларды</w:t>
      </w:r>
      <w:proofErr w:type="spellEnd"/>
      <w:r>
        <w:rPr>
          <w:sz w:val="28"/>
          <w:szCs w:val="28"/>
        </w:rPr>
        <w:t xml:space="preserve"> </w:t>
      </w:r>
      <w:proofErr w:type="spellStart"/>
      <w:r>
        <w:rPr>
          <w:sz w:val="28"/>
          <w:szCs w:val="28"/>
        </w:rPr>
        <w:t>білдіреді</w:t>
      </w:r>
      <w:proofErr w:type="spellEnd"/>
      <w:r w:rsidR="0098155D">
        <w:rPr>
          <w:sz w:val="28"/>
          <w:szCs w:val="28"/>
        </w:rPr>
        <w:t>;</w:t>
      </w:r>
    </w:p>
    <w:p w14:paraId="356FD903" w14:textId="77777777" w:rsidR="00403B56" w:rsidRDefault="0006100F" w:rsidP="00341FD0">
      <w:pPr>
        <w:pBdr>
          <w:top w:val="nil"/>
          <w:left w:val="nil"/>
          <w:bottom w:val="nil"/>
          <w:right w:val="nil"/>
          <w:between w:val="nil"/>
        </w:pBdr>
        <w:ind w:firstLine="709"/>
        <w:jc w:val="both"/>
        <w:rPr>
          <w:sz w:val="28"/>
          <w:szCs w:val="28"/>
        </w:rPr>
      </w:pPr>
      <w:r>
        <w:rPr>
          <w:sz w:val="28"/>
          <w:szCs w:val="28"/>
        </w:rPr>
        <w:t xml:space="preserve">Y </w:t>
      </w:r>
      <w:proofErr w:type="spellStart"/>
      <w:r>
        <w:rPr>
          <w:sz w:val="28"/>
          <w:szCs w:val="28"/>
        </w:rPr>
        <w:t>нәтиженің</w:t>
      </w:r>
      <w:proofErr w:type="spellEnd"/>
      <w:r>
        <w:rPr>
          <w:sz w:val="28"/>
          <w:szCs w:val="28"/>
        </w:rPr>
        <w:t xml:space="preserve"> </w:t>
      </w:r>
      <w:proofErr w:type="spellStart"/>
      <w:r>
        <w:rPr>
          <w:sz w:val="28"/>
          <w:szCs w:val="28"/>
        </w:rPr>
        <w:t>айнымалысын</w:t>
      </w:r>
      <w:proofErr w:type="spellEnd"/>
      <w:r>
        <w:rPr>
          <w:sz w:val="28"/>
          <w:szCs w:val="28"/>
        </w:rPr>
        <w:t xml:space="preserve"> </w:t>
      </w:r>
      <w:proofErr w:type="spellStart"/>
      <w:r>
        <w:rPr>
          <w:sz w:val="28"/>
          <w:szCs w:val="28"/>
        </w:rPr>
        <w:t>білдіреді</w:t>
      </w:r>
      <w:proofErr w:type="spellEnd"/>
      <w:r>
        <w:rPr>
          <w:sz w:val="28"/>
          <w:szCs w:val="28"/>
        </w:rPr>
        <w:t>.</w:t>
      </w:r>
    </w:p>
    <w:p w14:paraId="1EE5163E" w14:textId="2E930D3B" w:rsidR="00403B56" w:rsidRDefault="0006100F" w:rsidP="00341FD0">
      <w:pPr>
        <w:pBdr>
          <w:top w:val="nil"/>
          <w:left w:val="nil"/>
          <w:bottom w:val="nil"/>
          <w:right w:val="nil"/>
          <w:between w:val="nil"/>
        </w:pBdr>
        <w:ind w:firstLine="709"/>
        <w:jc w:val="both"/>
        <w:rPr>
          <w:sz w:val="28"/>
          <w:szCs w:val="28"/>
        </w:rPr>
      </w:pPr>
      <w:r>
        <w:rPr>
          <w:sz w:val="28"/>
          <w:szCs w:val="28"/>
        </w:rPr>
        <w:t xml:space="preserve">MLE </w:t>
      </w:r>
      <w:proofErr w:type="spellStart"/>
      <w:r>
        <w:rPr>
          <w:sz w:val="28"/>
          <w:szCs w:val="28"/>
        </w:rPr>
        <w:t>мақсаты</w:t>
      </w:r>
      <w:proofErr w:type="spellEnd"/>
      <w:r w:rsidR="00084350">
        <w:rPr>
          <w:sz w:val="28"/>
          <w:szCs w:val="28"/>
          <w:lang w:val="kk-KZ"/>
        </w:rPr>
        <w:t xml:space="preserve"> </w:t>
      </w:r>
      <w:r>
        <w:rPr>
          <w:sz w:val="28"/>
          <w:szCs w:val="28"/>
        </w:rPr>
        <w:t>-</w:t>
      </w:r>
      <w:r w:rsidR="00084350">
        <w:rPr>
          <w:sz w:val="28"/>
          <w:szCs w:val="28"/>
          <w:lang w:val="kk-KZ"/>
        </w:rPr>
        <w:t xml:space="preserve"> </w:t>
      </w:r>
      <w:r>
        <w:rPr>
          <w:sz w:val="28"/>
          <w:szCs w:val="28"/>
        </w:rPr>
        <w:t xml:space="preserve">осы </w:t>
      </w:r>
      <w:proofErr w:type="spellStart"/>
      <w:r>
        <w:rPr>
          <w:sz w:val="28"/>
          <w:szCs w:val="28"/>
        </w:rPr>
        <w:t>ықтималдылықты</w:t>
      </w:r>
      <w:proofErr w:type="spellEnd"/>
      <w:r>
        <w:rPr>
          <w:sz w:val="28"/>
          <w:szCs w:val="28"/>
        </w:rPr>
        <w:t xml:space="preserve"> </w:t>
      </w:r>
      <w:proofErr w:type="spellStart"/>
      <w:r>
        <w:rPr>
          <w:sz w:val="28"/>
          <w:szCs w:val="28"/>
        </w:rPr>
        <w:t>арттыратын</w:t>
      </w:r>
      <w:proofErr w:type="spellEnd"/>
      <w:r>
        <w:rPr>
          <w:sz w:val="28"/>
          <w:szCs w:val="28"/>
        </w:rPr>
        <w:t xml:space="preserve"> β </w:t>
      </w:r>
      <w:proofErr w:type="spellStart"/>
      <w:r>
        <w:rPr>
          <w:sz w:val="28"/>
          <w:szCs w:val="28"/>
        </w:rPr>
        <w:t>жиынтығын</w:t>
      </w:r>
      <w:proofErr w:type="spellEnd"/>
      <w:r>
        <w:rPr>
          <w:sz w:val="28"/>
          <w:szCs w:val="28"/>
        </w:rPr>
        <w:t xml:space="preserve"> табу [6</w:t>
      </w:r>
      <w:r w:rsidR="00E06C97">
        <w:rPr>
          <w:sz w:val="28"/>
          <w:szCs w:val="28"/>
        </w:rPr>
        <w:t>3</w:t>
      </w:r>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танымал</w:t>
      </w:r>
      <w:proofErr w:type="spellEnd"/>
      <w:r>
        <w:rPr>
          <w:sz w:val="28"/>
          <w:szCs w:val="28"/>
        </w:rPr>
        <w:t xml:space="preserve"> </w:t>
      </w:r>
      <w:proofErr w:type="spellStart"/>
      <w:r>
        <w:rPr>
          <w:sz w:val="28"/>
          <w:szCs w:val="28"/>
        </w:rPr>
        <w:t>оңтайландыру</w:t>
      </w:r>
      <w:proofErr w:type="spellEnd"/>
      <w:r>
        <w:rPr>
          <w:sz w:val="28"/>
          <w:szCs w:val="28"/>
        </w:rPr>
        <w:t xml:space="preserve"> </w:t>
      </w:r>
      <w:proofErr w:type="spellStart"/>
      <w:r>
        <w:rPr>
          <w:sz w:val="28"/>
          <w:szCs w:val="28"/>
        </w:rPr>
        <w:t>алгоритмдерінің</w:t>
      </w:r>
      <w:proofErr w:type="spellEnd"/>
      <w:r>
        <w:rPr>
          <w:sz w:val="28"/>
          <w:szCs w:val="28"/>
        </w:rPr>
        <w:t xml:space="preserve"> </w:t>
      </w:r>
      <w:proofErr w:type="spellStart"/>
      <w:r>
        <w:rPr>
          <w:sz w:val="28"/>
          <w:szCs w:val="28"/>
        </w:rPr>
        <w:t>бірі-градиенттің</w:t>
      </w:r>
      <w:proofErr w:type="spellEnd"/>
      <w:r>
        <w:rPr>
          <w:sz w:val="28"/>
          <w:szCs w:val="28"/>
        </w:rPr>
        <w:t xml:space="preserve"> </w:t>
      </w:r>
      <w:proofErr w:type="spellStart"/>
      <w:r>
        <w:rPr>
          <w:sz w:val="28"/>
          <w:szCs w:val="28"/>
        </w:rPr>
        <w:t>түсуі</w:t>
      </w:r>
      <w:proofErr w:type="spellEnd"/>
      <w:r>
        <w:rPr>
          <w:sz w:val="28"/>
          <w:szCs w:val="28"/>
        </w:rPr>
        <w:t xml:space="preserve">. </w:t>
      </w:r>
      <w:proofErr w:type="spellStart"/>
      <w:r w:rsidR="00084350">
        <w:rPr>
          <w:sz w:val="28"/>
          <w:szCs w:val="28"/>
        </w:rPr>
        <w:t>Мультином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контекстінде</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деректерге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модельдің</w:t>
      </w:r>
      <w:proofErr w:type="spellEnd"/>
      <w:r>
        <w:rPr>
          <w:sz w:val="28"/>
          <w:szCs w:val="28"/>
        </w:rPr>
        <w:t xml:space="preserve"> </w:t>
      </w:r>
      <w:proofErr w:type="spellStart"/>
      <w:r>
        <w:rPr>
          <w:sz w:val="28"/>
          <w:szCs w:val="28"/>
        </w:rPr>
        <w:t>теріс</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азайтатын</w:t>
      </w:r>
      <w:proofErr w:type="spellEnd"/>
      <w:r>
        <w:rPr>
          <w:sz w:val="28"/>
          <w:szCs w:val="28"/>
        </w:rPr>
        <w:t xml:space="preserve"> </w:t>
      </w:r>
      <w:proofErr w:type="spellStart"/>
      <w:r>
        <w:rPr>
          <w:sz w:val="28"/>
          <w:szCs w:val="28"/>
        </w:rPr>
        <w:t>параметрлерді</w:t>
      </w:r>
      <w:proofErr w:type="spellEnd"/>
      <w:r>
        <w:rPr>
          <w:sz w:val="28"/>
          <w:szCs w:val="28"/>
        </w:rPr>
        <w:t xml:space="preserve"> табу </w:t>
      </w:r>
      <w:proofErr w:type="spellStart"/>
      <w:r>
        <w:rPr>
          <w:sz w:val="28"/>
          <w:szCs w:val="28"/>
        </w:rPr>
        <w:t>үшін</w:t>
      </w:r>
      <w:proofErr w:type="spellEnd"/>
      <w:r>
        <w:rPr>
          <w:sz w:val="28"/>
          <w:szCs w:val="28"/>
        </w:rPr>
        <w:t xml:space="preserve"> </w:t>
      </w:r>
      <w:proofErr w:type="spellStart"/>
      <w:r>
        <w:rPr>
          <w:sz w:val="28"/>
          <w:szCs w:val="28"/>
        </w:rPr>
        <w:t>градиентті</w:t>
      </w:r>
      <w:proofErr w:type="spellEnd"/>
      <w:r>
        <w:rPr>
          <w:sz w:val="28"/>
          <w:szCs w:val="28"/>
        </w:rPr>
        <w:t xml:space="preserve"> </w:t>
      </w:r>
      <w:proofErr w:type="spellStart"/>
      <w:r>
        <w:rPr>
          <w:sz w:val="28"/>
          <w:szCs w:val="28"/>
        </w:rPr>
        <w:t>түсіруді</w:t>
      </w:r>
      <w:proofErr w:type="spellEnd"/>
      <w:r>
        <w:rPr>
          <w:sz w:val="28"/>
          <w:szCs w:val="28"/>
        </w:rPr>
        <w:t xml:space="preserve"> </w:t>
      </w:r>
      <w:proofErr w:type="spellStart"/>
      <w:r>
        <w:rPr>
          <w:sz w:val="28"/>
          <w:szCs w:val="28"/>
        </w:rPr>
        <w:t>қолданамыз</w:t>
      </w:r>
      <w:proofErr w:type="spellEnd"/>
      <w:r>
        <w:rPr>
          <w:sz w:val="28"/>
          <w:szCs w:val="28"/>
        </w:rPr>
        <w:t xml:space="preserve">. </w:t>
      </w:r>
      <w:proofErr w:type="spellStart"/>
      <w:r>
        <w:rPr>
          <w:sz w:val="28"/>
          <w:szCs w:val="28"/>
        </w:rPr>
        <w:t>Әрбір</w:t>
      </w:r>
      <w:proofErr w:type="spellEnd"/>
      <w:r>
        <w:rPr>
          <w:sz w:val="28"/>
          <w:szCs w:val="28"/>
        </w:rPr>
        <w:t xml:space="preserve"> параметр </w:t>
      </w:r>
      <w:proofErr w:type="spellStart"/>
      <w:r>
        <w:rPr>
          <w:sz w:val="28"/>
          <w:szCs w:val="28"/>
        </w:rPr>
        <w:t>үшін</w:t>
      </w:r>
      <w:proofErr w:type="spellEnd"/>
      <w:r>
        <w:rPr>
          <w:sz w:val="28"/>
          <w:szCs w:val="28"/>
        </w:rPr>
        <w:t xml:space="preserve"> </w:t>
      </w:r>
      <w:proofErr w:type="spellStart"/>
      <w:r>
        <w:rPr>
          <w:sz w:val="28"/>
          <w:szCs w:val="28"/>
        </w:rPr>
        <w:t>біз</w:t>
      </w:r>
      <w:proofErr w:type="spellEnd"/>
      <w:r>
        <w:rPr>
          <w:sz w:val="28"/>
          <w:szCs w:val="28"/>
        </w:rPr>
        <w:t xml:space="preserve"> осы </w:t>
      </w:r>
      <w:proofErr w:type="spellStart"/>
      <w:r>
        <w:rPr>
          <w:sz w:val="28"/>
          <w:szCs w:val="28"/>
        </w:rPr>
        <w:t>параметрге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теріс</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ықтималдылықтың</w:t>
      </w:r>
      <w:proofErr w:type="spellEnd"/>
      <w:r>
        <w:rPr>
          <w:sz w:val="28"/>
          <w:szCs w:val="28"/>
        </w:rPr>
        <w:t xml:space="preserve"> </w:t>
      </w:r>
      <w:proofErr w:type="spellStart"/>
      <w:r>
        <w:rPr>
          <w:sz w:val="28"/>
          <w:szCs w:val="28"/>
        </w:rPr>
        <w:t>туындысын</w:t>
      </w:r>
      <w:proofErr w:type="spellEnd"/>
      <w:r>
        <w:rPr>
          <w:sz w:val="28"/>
          <w:szCs w:val="28"/>
        </w:rPr>
        <w:t xml:space="preserve"> </w:t>
      </w:r>
      <w:proofErr w:type="spellStart"/>
      <w:r>
        <w:rPr>
          <w:sz w:val="28"/>
          <w:szCs w:val="28"/>
        </w:rPr>
        <w:t>есептейміз</w:t>
      </w:r>
      <w:proofErr w:type="spellEnd"/>
      <w:r>
        <w:rPr>
          <w:sz w:val="28"/>
          <w:szCs w:val="28"/>
        </w:rPr>
        <w:t xml:space="preserve">, </w:t>
      </w:r>
      <w:proofErr w:type="spellStart"/>
      <w:r>
        <w:rPr>
          <w:sz w:val="28"/>
          <w:szCs w:val="28"/>
        </w:rPr>
        <w:t>содан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параметрді</w:t>
      </w:r>
      <w:proofErr w:type="spellEnd"/>
      <w:r>
        <w:rPr>
          <w:sz w:val="28"/>
          <w:szCs w:val="28"/>
        </w:rPr>
        <w:t xml:space="preserve"> </w:t>
      </w:r>
      <w:proofErr w:type="spellStart"/>
      <w:r>
        <w:rPr>
          <w:sz w:val="28"/>
          <w:szCs w:val="28"/>
        </w:rPr>
        <w:t>теріс</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ықтималдылықты</w:t>
      </w:r>
      <w:proofErr w:type="spellEnd"/>
      <w:r>
        <w:rPr>
          <w:sz w:val="28"/>
          <w:szCs w:val="28"/>
        </w:rPr>
        <w:t xml:space="preserve"> </w:t>
      </w:r>
      <w:proofErr w:type="spellStart"/>
      <w:r>
        <w:rPr>
          <w:sz w:val="28"/>
          <w:szCs w:val="28"/>
        </w:rPr>
        <w:t>төмендететін</w:t>
      </w:r>
      <w:proofErr w:type="spellEnd"/>
      <w:r>
        <w:rPr>
          <w:sz w:val="28"/>
          <w:szCs w:val="28"/>
        </w:rPr>
        <w:t xml:space="preserve"> </w:t>
      </w:r>
      <w:proofErr w:type="spellStart"/>
      <w:r>
        <w:rPr>
          <w:sz w:val="28"/>
          <w:szCs w:val="28"/>
        </w:rPr>
        <w:t>бағытта</w:t>
      </w:r>
      <w:proofErr w:type="spellEnd"/>
      <w:r>
        <w:rPr>
          <w:sz w:val="28"/>
          <w:szCs w:val="28"/>
        </w:rPr>
        <w:t xml:space="preserve"> </w:t>
      </w:r>
      <w:proofErr w:type="spellStart"/>
      <w:r>
        <w:rPr>
          <w:sz w:val="28"/>
          <w:szCs w:val="28"/>
        </w:rPr>
        <w:t>реттейміз</w:t>
      </w:r>
      <w:proofErr w:type="spellEnd"/>
      <w:r>
        <w:rPr>
          <w:sz w:val="28"/>
          <w:szCs w:val="28"/>
        </w:rPr>
        <w:t xml:space="preserve">. </w:t>
      </w:r>
      <w:proofErr w:type="spellStart"/>
      <w:r>
        <w:rPr>
          <w:sz w:val="28"/>
          <w:szCs w:val="28"/>
        </w:rPr>
        <w:t>Бұл</w:t>
      </w:r>
      <w:proofErr w:type="spellEnd"/>
      <w:r>
        <w:rPr>
          <w:sz w:val="28"/>
          <w:szCs w:val="28"/>
        </w:rPr>
        <w:t xml:space="preserve"> процесс </w:t>
      </w:r>
      <w:proofErr w:type="spellStart"/>
      <w:r>
        <w:rPr>
          <w:sz w:val="28"/>
          <w:szCs w:val="28"/>
        </w:rPr>
        <w:t>параметрлердегі</w:t>
      </w:r>
      <w:proofErr w:type="spellEnd"/>
      <w:r>
        <w:rPr>
          <w:sz w:val="28"/>
          <w:szCs w:val="28"/>
        </w:rPr>
        <w:t xml:space="preserve"> </w:t>
      </w:r>
      <w:proofErr w:type="spellStart"/>
      <w:r>
        <w:rPr>
          <w:sz w:val="28"/>
          <w:szCs w:val="28"/>
        </w:rPr>
        <w:t>өзгерістер</w:t>
      </w:r>
      <w:proofErr w:type="spellEnd"/>
      <w:r>
        <w:rPr>
          <w:sz w:val="28"/>
          <w:szCs w:val="28"/>
        </w:rPr>
        <w:t xml:space="preserve"> </w:t>
      </w:r>
      <w:proofErr w:type="spellStart"/>
      <w:r>
        <w:rPr>
          <w:sz w:val="28"/>
          <w:szCs w:val="28"/>
        </w:rPr>
        <w:t>шамалы</w:t>
      </w:r>
      <w:proofErr w:type="spellEnd"/>
      <w:r>
        <w:rPr>
          <w:sz w:val="28"/>
          <w:szCs w:val="28"/>
        </w:rPr>
        <w:t xml:space="preserve"> </w:t>
      </w:r>
      <w:proofErr w:type="spellStart"/>
      <w:r>
        <w:rPr>
          <w:sz w:val="28"/>
          <w:szCs w:val="28"/>
        </w:rPr>
        <w:t>болғанға</w:t>
      </w:r>
      <w:proofErr w:type="spellEnd"/>
      <w:r>
        <w:rPr>
          <w:sz w:val="28"/>
          <w:szCs w:val="28"/>
        </w:rPr>
        <w:t xml:space="preserve"> </w:t>
      </w:r>
      <w:proofErr w:type="spellStart"/>
      <w:r>
        <w:rPr>
          <w:sz w:val="28"/>
          <w:szCs w:val="28"/>
        </w:rPr>
        <w:t>дейін</w:t>
      </w:r>
      <w:proofErr w:type="spellEnd"/>
      <w:r>
        <w:rPr>
          <w:sz w:val="28"/>
          <w:szCs w:val="28"/>
        </w:rPr>
        <w:t xml:space="preserve"> </w:t>
      </w:r>
      <w:proofErr w:type="spellStart"/>
      <w:r>
        <w:rPr>
          <w:sz w:val="28"/>
          <w:szCs w:val="28"/>
        </w:rPr>
        <w:t>қайталанады</w:t>
      </w:r>
      <w:proofErr w:type="spellEnd"/>
      <w:r w:rsidR="00E06C97">
        <w:rPr>
          <w:sz w:val="28"/>
          <w:szCs w:val="28"/>
        </w:rPr>
        <w:t>.</w:t>
      </w:r>
    </w:p>
    <w:p w14:paraId="55930D4E" w14:textId="258B2780"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Мультином</w:t>
      </w:r>
      <w:r w:rsidR="00E06C97">
        <w:rPr>
          <w:sz w:val="28"/>
          <w:szCs w:val="28"/>
        </w:rPr>
        <w:t>инал</w:t>
      </w:r>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моделінің</w:t>
      </w:r>
      <w:proofErr w:type="spellEnd"/>
      <w:r>
        <w:rPr>
          <w:sz w:val="28"/>
          <w:szCs w:val="28"/>
        </w:rPr>
        <w:t xml:space="preserve"> </w:t>
      </w:r>
      <w:proofErr w:type="spellStart"/>
      <w:r>
        <w:rPr>
          <w:sz w:val="28"/>
          <w:szCs w:val="28"/>
        </w:rPr>
        <w:t>параметрлерін</w:t>
      </w:r>
      <w:proofErr w:type="spellEnd"/>
      <w:r>
        <w:rPr>
          <w:sz w:val="28"/>
          <w:szCs w:val="28"/>
        </w:rPr>
        <w:t xml:space="preserve"> </w:t>
      </w:r>
      <w:proofErr w:type="spellStart"/>
      <w:r>
        <w:rPr>
          <w:sz w:val="28"/>
          <w:szCs w:val="28"/>
        </w:rPr>
        <w:t>бағалаудың</w:t>
      </w:r>
      <w:proofErr w:type="spellEnd"/>
      <w:r>
        <w:rPr>
          <w:sz w:val="28"/>
          <w:szCs w:val="28"/>
        </w:rPr>
        <w:t xml:space="preserve"> </w:t>
      </w:r>
      <w:proofErr w:type="spellStart"/>
      <w:r>
        <w:rPr>
          <w:sz w:val="28"/>
          <w:szCs w:val="28"/>
        </w:rPr>
        <w:t>тағы</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кеңінен</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әдісі</w:t>
      </w:r>
      <w:proofErr w:type="spellEnd"/>
      <w:r w:rsidR="00AD0CBE">
        <w:rPr>
          <w:sz w:val="28"/>
          <w:szCs w:val="28"/>
          <w:lang w:val="kk-KZ"/>
        </w:rPr>
        <w:t xml:space="preserve"> </w:t>
      </w:r>
      <w:r>
        <w:rPr>
          <w:sz w:val="28"/>
          <w:szCs w:val="28"/>
        </w:rPr>
        <w:t>-</w:t>
      </w:r>
      <w:r w:rsidR="00AD0CBE">
        <w:rPr>
          <w:sz w:val="28"/>
          <w:szCs w:val="28"/>
          <w:lang w:val="kk-KZ"/>
        </w:rPr>
        <w:t xml:space="preserve"> </w:t>
      </w:r>
      <w:r>
        <w:rPr>
          <w:sz w:val="28"/>
          <w:szCs w:val="28"/>
        </w:rPr>
        <w:t>Ньютон-</w:t>
      </w:r>
      <w:proofErr w:type="spellStart"/>
      <w:r>
        <w:rPr>
          <w:sz w:val="28"/>
          <w:szCs w:val="28"/>
        </w:rPr>
        <w:t>Рафсон</w:t>
      </w:r>
      <w:proofErr w:type="spellEnd"/>
      <w:r>
        <w:rPr>
          <w:sz w:val="28"/>
          <w:szCs w:val="28"/>
        </w:rPr>
        <w:t xml:space="preserve"> </w:t>
      </w:r>
      <w:proofErr w:type="spellStart"/>
      <w:r>
        <w:rPr>
          <w:sz w:val="28"/>
          <w:szCs w:val="28"/>
        </w:rPr>
        <w:t>әдісі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алғашқы</w:t>
      </w:r>
      <w:proofErr w:type="spellEnd"/>
      <w:r>
        <w:rPr>
          <w:sz w:val="28"/>
          <w:szCs w:val="28"/>
        </w:rPr>
        <w:t xml:space="preserve"> </w:t>
      </w:r>
      <w:proofErr w:type="spellStart"/>
      <w:r>
        <w:rPr>
          <w:sz w:val="28"/>
          <w:szCs w:val="28"/>
        </w:rPr>
        <w:t>болжамнан</w:t>
      </w:r>
      <w:proofErr w:type="spellEnd"/>
      <w:r>
        <w:rPr>
          <w:sz w:val="28"/>
          <w:szCs w:val="28"/>
        </w:rPr>
        <w:t xml:space="preserve"> </w:t>
      </w:r>
      <w:proofErr w:type="spellStart"/>
      <w:r>
        <w:rPr>
          <w:sz w:val="28"/>
          <w:szCs w:val="28"/>
        </w:rPr>
        <w:t>басталатын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қадамда</w:t>
      </w:r>
      <w:proofErr w:type="spellEnd"/>
      <w:r>
        <w:rPr>
          <w:sz w:val="28"/>
          <w:szCs w:val="28"/>
        </w:rPr>
        <w:t xml:space="preserve"> </w:t>
      </w:r>
      <w:proofErr w:type="spellStart"/>
      <w:r>
        <w:rPr>
          <w:sz w:val="28"/>
          <w:szCs w:val="28"/>
        </w:rPr>
        <w:t>жақсартатын</w:t>
      </w:r>
      <w:proofErr w:type="spellEnd"/>
      <w:r>
        <w:rPr>
          <w:sz w:val="28"/>
          <w:szCs w:val="28"/>
        </w:rPr>
        <w:t xml:space="preserve"> </w:t>
      </w:r>
      <w:proofErr w:type="spellStart"/>
      <w:r>
        <w:rPr>
          <w:sz w:val="28"/>
          <w:szCs w:val="28"/>
        </w:rPr>
        <w:t>қайталанатын</w:t>
      </w:r>
      <w:proofErr w:type="spellEnd"/>
      <w:r>
        <w:rPr>
          <w:sz w:val="28"/>
          <w:szCs w:val="28"/>
        </w:rPr>
        <w:t xml:space="preserve"> процедура. </w:t>
      </w:r>
      <w:proofErr w:type="spellStart"/>
      <w:r>
        <w:rPr>
          <w:sz w:val="28"/>
          <w:szCs w:val="28"/>
        </w:rPr>
        <w:t>Әдіс</w:t>
      </w:r>
      <w:proofErr w:type="spellEnd"/>
      <w:r>
        <w:rPr>
          <w:sz w:val="28"/>
          <w:szCs w:val="28"/>
        </w:rPr>
        <w:t xml:space="preserve"> </w:t>
      </w:r>
      <w:proofErr w:type="spellStart"/>
      <w:r>
        <w:rPr>
          <w:sz w:val="28"/>
          <w:szCs w:val="28"/>
        </w:rPr>
        <w:t>параметрлерге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ықтималдылықтың</w:t>
      </w:r>
      <w:proofErr w:type="spellEnd"/>
      <w:r>
        <w:rPr>
          <w:sz w:val="28"/>
          <w:szCs w:val="28"/>
        </w:rPr>
        <w:t xml:space="preserve"> </w:t>
      </w:r>
      <w:proofErr w:type="spellStart"/>
      <w:r>
        <w:rPr>
          <w:sz w:val="28"/>
          <w:szCs w:val="28"/>
        </w:rPr>
        <w:t>градиентін</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туынды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гессианды</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туынды</w:t>
      </w:r>
      <w:proofErr w:type="spellEnd"/>
      <w:r>
        <w:rPr>
          <w:sz w:val="28"/>
          <w:szCs w:val="28"/>
        </w:rPr>
        <w:t xml:space="preserve">) </w:t>
      </w:r>
      <w:proofErr w:type="spellStart"/>
      <w:r>
        <w:rPr>
          <w:sz w:val="28"/>
          <w:szCs w:val="28"/>
        </w:rPr>
        <w:t>есептейді</w:t>
      </w:r>
      <w:proofErr w:type="spellEnd"/>
      <w:r>
        <w:rPr>
          <w:sz w:val="28"/>
          <w:szCs w:val="28"/>
        </w:rPr>
        <w:t xml:space="preserve">. </w:t>
      </w:r>
      <w:proofErr w:type="spellStart"/>
      <w:r>
        <w:rPr>
          <w:sz w:val="28"/>
          <w:szCs w:val="28"/>
        </w:rPr>
        <w:t>Содан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пайдаланады</w:t>
      </w:r>
      <w:proofErr w:type="spellEnd"/>
      <w:r>
        <w:rPr>
          <w:sz w:val="28"/>
          <w:szCs w:val="28"/>
        </w:rPr>
        <w:t xml:space="preserve">. </w:t>
      </w:r>
      <w:proofErr w:type="spellStart"/>
      <w:r>
        <w:rPr>
          <w:sz w:val="28"/>
          <w:szCs w:val="28"/>
        </w:rPr>
        <w:t>Түзетулер</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ықтималдылықты</w:t>
      </w:r>
      <w:proofErr w:type="spellEnd"/>
      <w:r>
        <w:rPr>
          <w:sz w:val="28"/>
          <w:szCs w:val="28"/>
        </w:rPr>
        <w:t xml:space="preserve"> </w:t>
      </w:r>
      <w:proofErr w:type="spellStart"/>
      <w:r>
        <w:rPr>
          <w:sz w:val="28"/>
          <w:szCs w:val="28"/>
        </w:rPr>
        <w:t>барынша</w:t>
      </w:r>
      <w:proofErr w:type="spellEnd"/>
      <w:r>
        <w:rPr>
          <w:sz w:val="28"/>
          <w:szCs w:val="28"/>
        </w:rPr>
        <w:t xml:space="preserve"> </w:t>
      </w:r>
      <w:proofErr w:type="spellStart"/>
      <w:r>
        <w:rPr>
          <w:sz w:val="28"/>
          <w:szCs w:val="28"/>
        </w:rPr>
        <w:t>арттырады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күтілетін</w:t>
      </w:r>
      <w:proofErr w:type="spellEnd"/>
      <w:r>
        <w:rPr>
          <w:sz w:val="28"/>
          <w:szCs w:val="28"/>
        </w:rPr>
        <w:t xml:space="preserve"> </w:t>
      </w:r>
      <w:proofErr w:type="spellStart"/>
      <w:r>
        <w:rPr>
          <w:sz w:val="28"/>
          <w:szCs w:val="28"/>
        </w:rPr>
        <w:t>бағытта</w:t>
      </w:r>
      <w:proofErr w:type="spellEnd"/>
      <w:r>
        <w:rPr>
          <w:sz w:val="28"/>
          <w:szCs w:val="28"/>
        </w:rPr>
        <w:t xml:space="preserve"> </w:t>
      </w:r>
      <w:proofErr w:type="spellStart"/>
      <w:r>
        <w:rPr>
          <w:sz w:val="28"/>
          <w:szCs w:val="28"/>
        </w:rPr>
        <w:t>жүргізіледі</w:t>
      </w:r>
      <w:proofErr w:type="spellEnd"/>
      <w:r>
        <w:rPr>
          <w:sz w:val="28"/>
          <w:szCs w:val="28"/>
        </w:rPr>
        <w:t xml:space="preserve">. Процесс </w:t>
      </w:r>
      <w:proofErr w:type="spellStart"/>
      <w:r>
        <w:rPr>
          <w:sz w:val="28"/>
          <w:szCs w:val="28"/>
        </w:rPr>
        <w:t>бағалаулар</w:t>
      </w:r>
      <w:proofErr w:type="spellEnd"/>
      <w:r>
        <w:rPr>
          <w:sz w:val="28"/>
          <w:szCs w:val="28"/>
        </w:rPr>
        <w:t xml:space="preserve"> </w:t>
      </w:r>
      <w:proofErr w:type="spellStart"/>
      <w:r>
        <w:rPr>
          <w:sz w:val="28"/>
          <w:szCs w:val="28"/>
        </w:rPr>
        <w:t>алдын</w:t>
      </w:r>
      <w:proofErr w:type="spellEnd"/>
      <w:r>
        <w:rPr>
          <w:sz w:val="28"/>
          <w:szCs w:val="28"/>
        </w:rPr>
        <w:t xml:space="preserve"> ала </w:t>
      </w:r>
      <w:proofErr w:type="spellStart"/>
      <w:r>
        <w:rPr>
          <w:sz w:val="28"/>
          <w:szCs w:val="28"/>
        </w:rPr>
        <w:t>белгіленген</w:t>
      </w:r>
      <w:proofErr w:type="spellEnd"/>
      <w:r>
        <w:rPr>
          <w:sz w:val="28"/>
          <w:szCs w:val="28"/>
        </w:rPr>
        <w:t xml:space="preserve"> </w:t>
      </w:r>
      <w:proofErr w:type="spellStart"/>
      <w:r>
        <w:rPr>
          <w:sz w:val="28"/>
          <w:szCs w:val="28"/>
        </w:rPr>
        <w:t>дәлдік</w:t>
      </w:r>
      <w:proofErr w:type="spellEnd"/>
      <w:r>
        <w:rPr>
          <w:sz w:val="28"/>
          <w:szCs w:val="28"/>
        </w:rPr>
        <w:t xml:space="preserve"> </w:t>
      </w:r>
      <w:proofErr w:type="spellStart"/>
      <w:r>
        <w:rPr>
          <w:sz w:val="28"/>
          <w:szCs w:val="28"/>
        </w:rPr>
        <w:t>деңгейіне</w:t>
      </w:r>
      <w:proofErr w:type="spellEnd"/>
      <w:r>
        <w:rPr>
          <w:sz w:val="28"/>
          <w:szCs w:val="28"/>
        </w:rPr>
        <w:t xml:space="preserve"> </w:t>
      </w:r>
      <w:proofErr w:type="spellStart"/>
      <w:r>
        <w:rPr>
          <w:sz w:val="28"/>
          <w:szCs w:val="28"/>
        </w:rPr>
        <w:t>жақындағанша</w:t>
      </w:r>
      <w:proofErr w:type="spellEnd"/>
      <w:r>
        <w:rPr>
          <w:sz w:val="28"/>
          <w:szCs w:val="28"/>
        </w:rPr>
        <w:t xml:space="preserve"> </w:t>
      </w:r>
      <w:proofErr w:type="spellStart"/>
      <w:r>
        <w:rPr>
          <w:sz w:val="28"/>
          <w:szCs w:val="28"/>
        </w:rPr>
        <w:t>итеративті</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жалғасады</w:t>
      </w:r>
      <w:proofErr w:type="spellEnd"/>
      <w:r>
        <w:rPr>
          <w:sz w:val="28"/>
          <w:szCs w:val="28"/>
        </w:rPr>
        <w:t xml:space="preserve"> [</w:t>
      </w:r>
      <w:r w:rsidR="00E06C97">
        <w:rPr>
          <w:sz w:val="28"/>
          <w:szCs w:val="28"/>
        </w:rPr>
        <w:t>66</w:t>
      </w:r>
      <w:r>
        <w:rPr>
          <w:sz w:val="28"/>
          <w:szCs w:val="28"/>
        </w:rPr>
        <w:t>].</w:t>
      </w:r>
    </w:p>
    <w:p w14:paraId="05725FCD" w14:textId="11AA4D85"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Градиенттің</w:t>
      </w:r>
      <w:proofErr w:type="spellEnd"/>
      <w:r>
        <w:rPr>
          <w:sz w:val="28"/>
          <w:szCs w:val="28"/>
        </w:rPr>
        <w:t xml:space="preserve"> </w:t>
      </w:r>
      <w:proofErr w:type="spellStart"/>
      <w:r>
        <w:rPr>
          <w:sz w:val="28"/>
          <w:szCs w:val="28"/>
        </w:rPr>
        <w:t>түсуі</w:t>
      </w:r>
      <w:proofErr w:type="spellEnd"/>
      <w:r>
        <w:rPr>
          <w:sz w:val="28"/>
          <w:szCs w:val="28"/>
        </w:rPr>
        <w:t xml:space="preserve"> де, Ньютон-</w:t>
      </w:r>
      <w:proofErr w:type="spellStart"/>
      <w:r>
        <w:rPr>
          <w:sz w:val="28"/>
          <w:szCs w:val="28"/>
        </w:rPr>
        <w:t>Рафсон</w:t>
      </w:r>
      <w:proofErr w:type="spellEnd"/>
      <w:r>
        <w:rPr>
          <w:sz w:val="28"/>
          <w:szCs w:val="28"/>
        </w:rPr>
        <w:t xml:space="preserve"> </w:t>
      </w:r>
      <w:proofErr w:type="spellStart"/>
      <w:r>
        <w:rPr>
          <w:sz w:val="28"/>
          <w:szCs w:val="28"/>
        </w:rPr>
        <w:t>әдісі</w:t>
      </w:r>
      <w:proofErr w:type="spellEnd"/>
      <w:r>
        <w:rPr>
          <w:sz w:val="28"/>
          <w:szCs w:val="28"/>
        </w:rPr>
        <w:t xml:space="preserve"> де </w:t>
      </w:r>
      <w:proofErr w:type="spellStart"/>
      <w:r>
        <w:rPr>
          <w:sz w:val="28"/>
          <w:szCs w:val="28"/>
        </w:rPr>
        <w:t>итеративті</w:t>
      </w:r>
      <w:proofErr w:type="spellEnd"/>
      <w:r>
        <w:rPr>
          <w:sz w:val="28"/>
          <w:szCs w:val="28"/>
        </w:rPr>
        <w:t xml:space="preserve"> </w:t>
      </w:r>
      <w:proofErr w:type="spellStart"/>
      <w:r>
        <w:rPr>
          <w:sz w:val="28"/>
          <w:szCs w:val="28"/>
        </w:rPr>
        <w:t>болғанымен</w:t>
      </w:r>
      <w:proofErr w:type="spellEnd"/>
      <w:r>
        <w:rPr>
          <w:sz w:val="28"/>
          <w:szCs w:val="28"/>
        </w:rPr>
        <w:t>, Ньютон-</w:t>
      </w:r>
      <w:proofErr w:type="spellStart"/>
      <w:r>
        <w:rPr>
          <w:sz w:val="28"/>
          <w:szCs w:val="28"/>
        </w:rPr>
        <w:t>Рафсон</w:t>
      </w:r>
      <w:proofErr w:type="spellEnd"/>
      <w:r>
        <w:rPr>
          <w:sz w:val="28"/>
          <w:szCs w:val="28"/>
        </w:rPr>
        <w:t xml:space="preserve"> </w:t>
      </w:r>
      <w:proofErr w:type="spellStart"/>
      <w:r>
        <w:rPr>
          <w:sz w:val="28"/>
          <w:szCs w:val="28"/>
        </w:rPr>
        <w:t>әдісі</w:t>
      </w:r>
      <w:proofErr w:type="spellEnd"/>
      <w:r>
        <w:rPr>
          <w:sz w:val="28"/>
          <w:szCs w:val="28"/>
        </w:rPr>
        <w:t xml:space="preserve"> </w:t>
      </w:r>
      <w:proofErr w:type="spellStart"/>
      <w:r>
        <w:rPr>
          <w:sz w:val="28"/>
          <w:szCs w:val="28"/>
        </w:rPr>
        <w:t>әдетте</w:t>
      </w:r>
      <w:proofErr w:type="spellEnd"/>
      <w:r>
        <w:rPr>
          <w:sz w:val="28"/>
          <w:szCs w:val="28"/>
        </w:rPr>
        <w:t xml:space="preserve"> аз </w:t>
      </w:r>
      <w:proofErr w:type="spellStart"/>
      <w:r>
        <w:rPr>
          <w:sz w:val="28"/>
          <w:szCs w:val="28"/>
        </w:rPr>
        <w:t>итерацияны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ретті</w:t>
      </w:r>
      <w:proofErr w:type="spellEnd"/>
      <w:r>
        <w:rPr>
          <w:sz w:val="28"/>
          <w:szCs w:val="28"/>
        </w:rPr>
        <w:t xml:space="preserve"> </w:t>
      </w:r>
      <w:proofErr w:type="spellStart"/>
      <w:r>
        <w:rPr>
          <w:sz w:val="28"/>
          <w:szCs w:val="28"/>
        </w:rPr>
        <w:t>ақпаратты</w:t>
      </w:r>
      <w:proofErr w:type="spellEnd"/>
      <w:r>
        <w:rPr>
          <w:sz w:val="28"/>
          <w:szCs w:val="28"/>
        </w:rPr>
        <w:t xml:space="preserve"> </w:t>
      </w:r>
      <w:proofErr w:type="spellStart"/>
      <w:r>
        <w:rPr>
          <w:sz w:val="28"/>
          <w:szCs w:val="28"/>
        </w:rPr>
        <w:t>пайдаланады</w:t>
      </w:r>
      <w:proofErr w:type="spellEnd"/>
      <w:r>
        <w:rPr>
          <w:sz w:val="28"/>
          <w:szCs w:val="28"/>
        </w:rPr>
        <w:t xml:space="preserve">. </w:t>
      </w:r>
      <w:proofErr w:type="spellStart"/>
      <w:r>
        <w:rPr>
          <w:sz w:val="28"/>
          <w:szCs w:val="28"/>
        </w:rPr>
        <w:t>Алайда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итерацияны</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тұрғысынан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уақытты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Осылайша</w:t>
      </w:r>
      <w:proofErr w:type="spellEnd"/>
      <w:r>
        <w:rPr>
          <w:sz w:val="28"/>
          <w:szCs w:val="28"/>
        </w:rPr>
        <w:t xml:space="preserve">, </w:t>
      </w:r>
      <w:r w:rsidR="00084350">
        <w:rPr>
          <w:sz w:val="28"/>
          <w:szCs w:val="28"/>
          <w:lang w:val="kk-KZ"/>
        </w:rPr>
        <w:t>м</w:t>
      </w:r>
      <w:proofErr w:type="spellStart"/>
      <w:r w:rsidR="00084350">
        <w:rPr>
          <w:sz w:val="28"/>
          <w:szCs w:val="28"/>
        </w:rPr>
        <w:t>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регрессиядағы</w:t>
      </w:r>
      <w:proofErr w:type="spellEnd"/>
      <w:r>
        <w:rPr>
          <w:sz w:val="28"/>
          <w:szCs w:val="28"/>
        </w:rPr>
        <w:t xml:space="preserve"> </w:t>
      </w:r>
      <w:proofErr w:type="spellStart"/>
      <w:r>
        <w:rPr>
          <w:sz w:val="28"/>
          <w:szCs w:val="28"/>
        </w:rPr>
        <w:t>параметрлерді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процесі</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процесі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бірақ</w:t>
      </w:r>
      <w:proofErr w:type="spellEnd"/>
      <w:r>
        <w:rPr>
          <w:sz w:val="28"/>
          <w:szCs w:val="28"/>
        </w:rPr>
        <w:t xml:space="preserve"> модель </w:t>
      </w:r>
      <w:proofErr w:type="spellStart"/>
      <w:r>
        <w:rPr>
          <w:sz w:val="28"/>
          <w:szCs w:val="28"/>
        </w:rPr>
        <w:t>құру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параметрлер</w:t>
      </w:r>
      <w:proofErr w:type="spellEnd"/>
      <w:r>
        <w:rPr>
          <w:sz w:val="28"/>
          <w:szCs w:val="28"/>
        </w:rPr>
        <w:t xml:space="preserve"> </w:t>
      </w:r>
      <w:proofErr w:type="spellStart"/>
      <w:r>
        <w:rPr>
          <w:sz w:val="28"/>
          <w:szCs w:val="28"/>
        </w:rPr>
        <w:t>модельдегі</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қатынастарға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тұжырымдар</w:t>
      </w:r>
      <w:proofErr w:type="spellEnd"/>
      <w:r>
        <w:rPr>
          <w:sz w:val="28"/>
          <w:szCs w:val="28"/>
        </w:rPr>
        <w:t xml:space="preserve"> мен </w:t>
      </w:r>
      <w:proofErr w:type="spellStart"/>
      <w:r>
        <w:rPr>
          <w:sz w:val="28"/>
          <w:szCs w:val="28"/>
        </w:rPr>
        <w:t>болжамдарға</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болады</w:t>
      </w:r>
      <w:proofErr w:type="spellEnd"/>
      <w:r>
        <w:rPr>
          <w:sz w:val="28"/>
          <w:szCs w:val="28"/>
        </w:rPr>
        <w:t>.</w:t>
      </w:r>
    </w:p>
    <w:p w14:paraId="0FD1F59F" w14:textId="5C7BBB3B" w:rsidR="00403B56" w:rsidRDefault="00084350" w:rsidP="00341FD0">
      <w:pPr>
        <w:pBdr>
          <w:top w:val="nil"/>
          <w:left w:val="nil"/>
          <w:bottom w:val="nil"/>
          <w:right w:val="nil"/>
          <w:between w:val="nil"/>
        </w:pBdr>
        <w:ind w:firstLine="709"/>
        <w:jc w:val="both"/>
        <w:rPr>
          <w:sz w:val="28"/>
          <w:szCs w:val="28"/>
        </w:rPr>
      </w:pP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нәтижелердің</w:t>
      </w:r>
      <w:proofErr w:type="spellEnd"/>
      <w:r w:rsidR="0006100F">
        <w:rPr>
          <w:sz w:val="28"/>
          <w:szCs w:val="28"/>
        </w:rPr>
        <w:t xml:space="preserve"> </w:t>
      </w:r>
      <w:proofErr w:type="spellStart"/>
      <w:r w:rsidR="0006100F">
        <w:rPr>
          <w:sz w:val="28"/>
          <w:szCs w:val="28"/>
        </w:rPr>
        <w:t>логарифмдік</w:t>
      </w:r>
      <w:proofErr w:type="spellEnd"/>
      <w:r w:rsidR="0006100F">
        <w:rPr>
          <w:sz w:val="28"/>
          <w:szCs w:val="28"/>
        </w:rPr>
        <w:t xml:space="preserve"> </w:t>
      </w:r>
      <w:proofErr w:type="spellStart"/>
      <w:r w:rsidR="0006100F">
        <w:rPr>
          <w:sz w:val="28"/>
          <w:szCs w:val="28"/>
        </w:rPr>
        <w:t>коэффициенттері</w:t>
      </w:r>
      <w:proofErr w:type="spellEnd"/>
      <w:r w:rsidR="0006100F">
        <w:rPr>
          <w:sz w:val="28"/>
          <w:szCs w:val="28"/>
        </w:rPr>
        <w:t xml:space="preserve"> </w:t>
      </w:r>
      <w:proofErr w:type="spellStart"/>
      <w:r w:rsidR="0006100F">
        <w:rPr>
          <w:sz w:val="28"/>
          <w:szCs w:val="28"/>
        </w:rPr>
        <w:t>болжамды</w:t>
      </w:r>
      <w:proofErr w:type="spellEnd"/>
      <w:r w:rsidR="0006100F">
        <w:rPr>
          <w:sz w:val="28"/>
          <w:szCs w:val="28"/>
        </w:rPr>
        <w:t xml:space="preserve"> </w:t>
      </w:r>
      <w:proofErr w:type="spellStart"/>
      <w:r w:rsidR="0006100F">
        <w:rPr>
          <w:sz w:val="28"/>
          <w:szCs w:val="28"/>
        </w:rPr>
        <w:t>айнымалылардың</w:t>
      </w:r>
      <w:proofErr w:type="spellEnd"/>
      <w:r w:rsidR="0006100F">
        <w:rPr>
          <w:sz w:val="28"/>
          <w:szCs w:val="28"/>
        </w:rPr>
        <w:t xml:space="preserve"> </w:t>
      </w:r>
      <w:proofErr w:type="spellStart"/>
      <w:r w:rsidR="0006100F">
        <w:rPr>
          <w:sz w:val="28"/>
          <w:szCs w:val="28"/>
        </w:rPr>
        <w:t>сызықтық</w:t>
      </w:r>
      <w:proofErr w:type="spellEnd"/>
      <w:r w:rsidR="0006100F">
        <w:rPr>
          <w:sz w:val="28"/>
          <w:szCs w:val="28"/>
        </w:rPr>
        <w:t xml:space="preserve"> </w:t>
      </w:r>
      <w:proofErr w:type="spellStart"/>
      <w:r w:rsidR="0006100F">
        <w:rPr>
          <w:sz w:val="28"/>
          <w:szCs w:val="28"/>
        </w:rPr>
        <w:t>функциясы</w:t>
      </w:r>
      <w:proofErr w:type="spellEnd"/>
      <w:r w:rsidR="0006100F">
        <w:rPr>
          <w:sz w:val="28"/>
          <w:szCs w:val="28"/>
        </w:rPr>
        <w:t xml:space="preserve"> </w:t>
      </w:r>
      <w:proofErr w:type="spellStart"/>
      <w:r w:rsidR="0006100F">
        <w:rPr>
          <w:sz w:val="28"/>
          <w:szCs w:val="28"/>
        </w:rPr>
        <w:t>болып</w:t>
      </w:r>
      <w:proofErr w:type="spellEnd"/>
      <w:r w:rsidR="0006100F">
        <w:rPr>
          <w:sz w:val="28"/>
          <w:szCs w:val="28"/>
        </w:rPr>
        <w:t xml:space="preserve"> </w:t>
      </w:r>
      <w:proofErr w:type="spellStart"/>
      <w:r w:rsidR="0006100F">
        <w:rPr>
          <w:sz w:val="28"/>
          <w:szCs w:val="28"/>
        </w:rPr>
        <w:t>табылады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логит-болжам</w:t>
      </w:r>
      <w:proofErr w:type="spellEnd"/>
      <w:r w:rsidR="0006100F">
        <w:rPr>
          <w:sz w:val="28"/>
          <w:szCs w:val="28"/>
        </w:rPr>
        <w:t xml:space="preserve"> </w:t>
      </w:r>
      <w:proofErr w:type="spellStart"/>
      <w:r w:rsidR="0006100F">
        <w:rPr>
          <w:sz w:val="28"/>
          <w:szCs w:val="28"/>
        </w:rPr>
        <w:t>деп</w:t>
      </w:r>
      <w:proofErr w:type="spellEnd"/>
      <w:r w:rsidR="0006100F">
        <w:rPr>
          <w:sz w:val="28"/>
          <w:szCs w:val="28"/>
        </w:rPr>
        <w:t xml:space="preserve"> </w:t>
      </w:r>
      <w:proofErr w:type="spellStart"/>
      <w:r w:rsidR="0006100F">
        <w:rPr>
          <w:sz w:val="28"/>
          <w:szCs w:val="28"/>
        </w:rPr>
        <w:t>аталатын</w:t>
      </w:r>
      <w:proofErr w:type="spellEnd"/>
      <w:r w:rsidR="0006100F">
        <w:rPr>
          <w:sz w:val="28"/>
          <w:szCs w:val="28"/>
        </w:rPr>
        <w:t xml:space="preserve"> </w:t>
      </w:r>
      <w:proofErr w:type="spellStart"/>
      <w:r w:rsidR="0006100F">
        <w:rPr>
          <w:sz w:val="28"/>
          <w:szCs w:val="28"/>
        </w:rPr>
        <w:t>шарт</w:t>
      </w:r>
      <w:proofErr w:type="spellEnd"/>
      <w:r w:rsidR="0006100F">
        <w:rPr>
          <w:sz w:val="28"/>
          <w:szCs w:val="28"/>
        </w:rPr>
        <w:t xml:space="preserve">. </w:t>
      </w:r>
      <w:proofErr w:type="spellStart"/>
      <w:r w:rsidR="0006100F">
        <w:rPr>
          <w:sz w:val="28"/>
          <w:szCs w:val="28"/>
        </w:rPr>
        <w:t>Сонымен</w:t>
      </w:r>
      <w:proofErr w:type="spellEnd"/>
      <w:r w:rsidR="0006100F">
        <w:rPr>
          <w:sz w:val="28"/>
          <w:szCs w:val="28"/>
        </w:rPr>
        <w:t xml:space="preserve"> </w:t>
      </w:r>
      <w:proofErr w:type="spellStart"/>
      <w:r w:rsidR="0006100F">
        <w:rPr>
          <w:sz w:val="28"/>
          <w:szCs w:val="28"/>
        </w:rPr>
        <w:t>қатар</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баламалардан</w:t>
      </w:r>
      <w:proofErr w:type="spellEnd"/>
      <w:r w:rsidR="0006100F">
        <w:rPr>
          <w:sz w:val="28"/>
          <w:szCs w:val="28"/>
        </w:rPr>
        <w:t xml:space="preserve"> (</w:t>
      </w:r>
      <w:r w:rsidR="00AD0CBE">
        <w:rPr>
          <w:sz w:val="28"/>
          <w:szCs w:val="28"/>
        </w:rPr>
        <w:t xml:space="preserve">IIA) </w:t>
      </w:r>
      <w:proofErr w:type="spellStart"/>
      <w:r w:rsidR="00AD0CBE">
        <w:rPr>
          <w:sz w:val="28"/>
          <w:szCs w:val="28"/>
        </w:rPr>
        <w:t>т</w:t>
      </w:r>
      <w:r w:rsidR="0006100F">
        <w:rPr>
          <w:sz w:val="28"/>
          <w:szCs w:val="28"/>
        </w:rPr>
        <w:t>әуелсіздік</w:t>
      </w:r>
      <w:proofErr w:type="spellEnd"/>
      <w:r w:rsidR="0006100F">
        <w:rPr>
          <w:sz w:val="28"/>
          <w:szCs w:val="28"/>
        </w:rPr>
        <w:t xml:space="preserve"> </w:t>
      </w:r>
      <w:proofErr w:type="spellStart"/>
      <w:r w:rsidR="0006100F">
        <w:rPr>
          <w:sz w:val="28"/>
          <w:szCs w:val="28"/>
        </w:rPr>
        <w:t>қабылданады</w:t>
      </w:r>
      <w:proofErr w:type="spellEnd"/>
      <w:r w:rsidR="0006100F">
        <w:rPr>
          <w:sz w:val="28"/>
          <w:szCs w:val="28"/>
        </w:rPr>
        <w:t xml:space="preserve">, </w:t>
      </w:r>
      <w:proofErr w:type="spellStart"/>
      <w:r w:rsidR="0006100F">
        <w:rPr>
          <w:sz w:val="28"/>
          <w:szCs w:val="28"/>
        </w:rPr>
        <w:t>яғни</w:t>
      </w:r>
      <w:proofErr w:type="spellEnd"/>
      <w:r w:rsidR="0006100F">
        <w:rPr>
          <w:sz w:val="28"/>
          <w:szCs w:val="28"/>
        </w:rPr>
        <w:t xml:space="preserve"> </w:t>
      </w:r>
      <w:proofErr w:type="spellStart"/>
      <w:r w:rsidR="0006100F">
        <w:rPr>
          <w:sz w:val="28"/>
          <w:szCs w:val="28"/>
        </w:rPr>
        <w:t>басқа</w:t>
      </w:r>
      <w:proofErr w:type="spellEnd"/>
      <w:r w:rsidR="0006100F">
        <w:rPr>
          <w:sz w:val="28"/>
          <w:szCs w:val="28"/>
        </w:rPr>
        <w:t xml:space="preserve"> </w:t>
      </w:r>
      <w:proofErr w:type="spellStart"/>
      <w:r w:rsidR="0006100F">
        <w:rPr>
          <w:sz w:val="28"/>
          <w:szCs w:val="28"/>
        </w:rPr>
        <w:t>санаттарды</w:t>
      </w:r>
      <w:proofErr w:type="spellEnd"/>
      <w:r w:rsidR="0006100F">
        <w:rPr>
          <w:sz w:val="28"/>
          <w:szCs w:val="28"/>
        </w:rPr>
        <w:t xml:space="preserve"> </w:t>
      </w:r>
      <w:proofErr w:type="spellStart"/>
      <w:r w:rsidR="0006100F">
        <w:rPr>
          <w:sz w:val="28"/>
          <w:szCs w:val="28"/>
        </w:rPr>
        <w:t>қосу</w:t>
      </w:r>
      <w:proofErr w:type="spellEnd"/>
      <w:r w:rsidR="0006100F">
        <w:rPr>
          <w:sz w:val="28"/>
          <w:szCs w:val="28"/>
        </w:rPr>
        <w:t xml:space="preserve"> </w:t>
      </w:r>
      <w:proofErr w:type="spellStart"/>
      <w:r w:rsidR="0006100F">
        <w:rPr>
          <w:sz w:val="28"/>
          <w:szCs w:val="28"/>
        </w:rPr>
        <w:t>немесе</w:t>
      </w:r>
      <w:proofErr w:type="spellEnd"/>
      <w:r w:rsidR="0006100F">
        <w:rPr>
          <w:sz w:val="28"/>
          <w:szCs w:val="28"/>
        </w:rPr>
        <w:t xml:space="preserve"> </w:t>
      </w:r>
      <w:proofErr w:type="spellStart"/>
      <w:r w:rsidR="0006100F">
        <w:rPr>
          <w:sz w:val="28"/>
          <w:szCs w:val="28"/>
        </w:rPr>
        <w:t>алып</w:t>
      </w:r>
      <w:proofErr w:type="spellEnd"/>
      <w:r w:rsidR="0006100F">
        <w:rPr>
          <w:sz w:val="28"/>
          <w:szCs w:val="28"/>
        </w:rPr>
        <w:t xml:space="preserve"> </w:t>
      </w:r>
      <w:proofErr w:type="spellStart"/>
      <w:r w:rsidR="0006100F">
        <w:rPr>
          <w:sz w:val="28"/>
          <w:szCs w:val="28"/>
        </w:rPr>
        <w:t>тастау</w:t>
      </w:r>
      <w:proofErr w:type="spellEnd"/>
      <w:r w:rsidR="0006100F">
        <w:rPr>
          <w:sz w:val="28"/>
          <w:szCs w:val="28"/>
        </w:rPr>
        <w:t xml:space="preserve"> </w:t>
      </w:r>
      <w:proofErr w:type="spellStart"/>
      <w:r w:rsidR="0006100F">
        <w:rPr>
          <w:sz w:val="28"/>
          <w:szCs w:val="28"/>
        </w:rPr>
        <w:t>белгілі</w:t>
      </w:r>
      <w:proofErr w:type="spellEnd"/>
      <w:r w:rsidR="0006100F">
        <w:rPr>
          <w:sz w:val="28"/>
          <w:szCs w:val="28"/>
        </w:rPr>
        <w:t xml:space="preserve"> </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санатты</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мүмкіндігіне</w:t>
      </w:r>
      <w:proofErr w:type="spellEnd"/>
      <w:r w:rsidR="0006100F">
        <w:rPr>
          <w:sz w:val="28"/>
          <w:szCs w:val="28"/>
        </w:rPr>
        <w:t xml:space="preserve"> </w:t>
      </w:r>
      <w:proofErr w:type="spellStart"/>
      <w:r w:rsidR="0006100F">
        <w:rPr>
          <w:sz w:val="28"/>
          <w:szCs w:val="28"/>
        </w:rPr>
        <w:t>әсер</w:t>
      </w:r>
      <w:proofErr w:type="spellEnd"/>
      <w:r w:rsidR="0006100F">
        <w:rPr>
          <w:sz w:val="28"/>
          <w:szCs w:val="28"/>
        </w:rPr>
        <w:t xml:space="preserve"> </w:t>
      </w:r>
      <w:proofErr w:type="spellStart"/>
      <w:r w:rsidR="0006100F">
        <w:rPr>
          <w:sz w:val="28"/>
          <w:szCs w:val="28"/>
        </w:rPr>
        <w:t>етпейді</w:t>
      </w:r>
      <w:proofErr w:type="spellEnd"/>
      <w:r w:rsidR="0006100F">
        <w:rPr>
          <w:sz w:val="28"/>
          <w:szCs w:val="28"/>
        </w:rPr>
        <w:t xml:space="preserve">. </w:t>
      </w:r>
      <w:proofErr w:type="spellStart"/>
      <w:r w:rsidR="0006100F">
        <w:rPr>
          <w:sz w:val="28"/>
          <w:szCs w:val="28"/>
        </w:rPr>
        <w:t>Дегенмен</w:t>
      </w:r>
      <w:proofErr w:type="spellEnd"/>
      <w:r w:rsidR="0006100F">
        <w:rPr>
          <w:sz w:val="28"/>
          <w:szCs w:val="28"/>
        </w:rPr>
        <w:t xml:space="preserve">, IIA </w:t>
      </w:r>
      <w:proofErr w:type="spellStart"/>
      <w:r w:rsidR="0006100F">
        <w:rPr>
          <w:sz w:val="28"/>
          <w:szCs w:val="28"/>
        </w:rPr>
        <w:t>болжамы</w:t>
      </w:r>
      <w:proofErr w:type="spellEnd"/>
      <w:r w:rsidR="0006100F">
        <w:rPr>
          <w:sz w:val="28"/>
          <w:szCs w:val="28"/>
        </w:rPr>
        <w:t xml:space="preserve"> </w:t>
      </w:r>
      <w:proofErr w:type="spellStart"/>
      <w:r w:rsidR="0006100F">
        <w:rPr>
          <w:sz w:val="28"/>
          <w:szCs w:val="28"/>
        </w:rPr>
        <w:t>даулы</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оны </w:t>
      </w:r>
      <w:proofErr w:type="spellStart"/>
      <w:r w:rsidR="0006100F">
        <w:rPr>
          <w:sz w:val="28"/>
          <w:szCs w:val="28"/>
        </w:rPr>
        <w:t>Хаусман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Смолл-Сяо [</w:t>
      </w:r>
      <w:r w:rsidR="00ED2F08" w:rsidRPr="00ED2F08">
        <w:rPr>
          <w:sz w:val="28"/>
          <w:szCs w:val="28"/>
        </w:rPr>
        <w:t>68</w:t>
      </w:r>
      <w:r w:rsidR="0006100F">
        <w:rPr>
          <w:sz w:val="28"/>
          <w:szCs w:val="28"/>
        </w:rPr>
        <w:t xml:space="preserve">] </w:t>
      </w:r>
      <w:proofErr w:type="spellStart"/>
      <w:r w:rsidR="0006100F">
        <w:rPr>
          <w:sz w:val="28"/>
          <w:szCs w:val="28"/>
        </w:rPr>
        <w:t>сияқты</w:t>
      </w:r>
      <w:proofErr w:type="spellEnd"/>
      <w:r w:rsidR="0006100F">
        <w:rPr>
          <w:sz w:val="28"/>
          <w:szCs w:val="28"/>
        </w:rPr>
        <w:t xml:space="preserve"> </w:t>
      </w:r>
      <w:proofErr w:type="spellStart"/>
      <w:r w:rsidR="0006100F">
        <w:rPr>
          <w:sz w:val="28"/>
          <w:szCs w:val="28"/>
        </w:rPr>
        <w:t>сынақтар</w:t>
      </w:r>
      <w:proofErr w:type="spellEnd"/>
      <w:r w:rsidR="0006100F">
        <w:rPr>
          <w:sz w:val="28"/>
          <w:szCs w:val="28"/>
        </w:rPr>
        <w:t xml:space="preserve"> </w:t>
      </w:r>
      <w:proofErr w:type="spellStart"/>
      <w:r w:rsidR="0006100F">
        <w:rPr>
          <w:sz w:val="28"/>
          <w:szCs w:val="28"/>
        </w:rPr>
        <w:t>арқылы</w:t>
      </w:r>
      <w:proofErr w:type="spellEnd"/>
      <w:r w:rsidR="0006100F">
        <w:rPr>
          <w:sz w:val="28"/>
          <w:szCs w:val="28"/>
        </w:rPr>
        <w:t xml:space="preserve"> </w:t>
      </w:r>
      <w:proofErr w:type="spellStart"/>
      <w:r w:rsidR="0006100F">
        <w:rPr>
          <w:sz w:val="28"/>
          <w:szCs w:val="28"/>
        </w:rPr>
        <w:t>тексеруге</w:t>
      </w:r>
      <w:proofErr w:type="spellEnd"/>
      <w:r w:rsidR="0006100F">
        <w:rPr>
          <w:sz w:val="28"/>
          <w:szCs w:val="28"/>
        </w:rPr>
        <w:t xml:space="preserve"> </w:t>
      </w:r>
      <w:proofErr w:type="spellStart"/>
      <w:r w:rsidR="0006100F">
        <w:rPr>
          <w:sz w:val="28"/>
          <w:szCs w:val="28"/>
        </w:rPr>
        <w:t>болады</w:t>
      </w:r>
      <w:proofErr w:type="spellEnd"/>
      <w:r w:rsidR="0006100F">
        <w:rPr>
          <w:sz w:val="28"/>
          <w:szCs w:val="28"/>
        </w:rPr>
        <w:t>.</w:t>
      </w:r>
    </w:p>
    <w:p w14:paraId="04C88671" w14:textId="3A1E0CD4"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Мультином</w:t>
      </w:r>
      <w:proofErr w:type="spellEnd"/>
      <w:r w:rsidR="00ED2F08">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модельдері</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модельдер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болжамдарға</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болжамдарды</w:t>
      </w:r>
      <w:proofErr w:type="spellEnd"/>
      <w:r>
        <w:rPr>
          <w:sz w:val="28"/>
          <w:szCs w:val="28"/>
        </w:rPr>
        <w:t xml:space="preserve"> </w:t>
      </w:r>
      <w:proofErr w:type="spellStart"/>
      <w:r>
        <w:rPr>
          <w:sz w:val="28"/>
          <w:szCs w:val="28"/>
        </w:rPr>
        <w:t>егжей-тегжейлі</w:t>
      </w:r>
      <w:proofErr w:type="spellEnd"/>
      <w:r>
        <w:rPr>
          <w:sz w:val="28"/>
          <w:szCs w:val="28"/>
        </w:rPr>
        <w:t xml:space="preserve"> </w:t>
      </w:r>
      <w:proofErr w:type="spellStart"/>
      <w:r>
        <w:rPr>
          <w:sz w:val="28"/>
          <w:szCs w:val="28"/>
        </w:rPr>
        <w:t>пысықтау</w:t>
      </w:r>
      <w:proofErr w:type="spellEnd"/>
      <w:r>
        <w:rPr>
          <w:sz w:val="28"/>
          <w:szCs w:val="28"/>
        </w:rPr>
        <w:t xml:space="preserve"> </w:t>
      </w:r>
      <w:proofErr w:type="spellStart"/>
      <w:r>
        <w:rPr>
          <w:sz w:val="28"/>
          <w:szCs w:val="28"/>
        </w:rPr>
        <w:t>модельді</w:t>
      </w:r>
      <w:proofErr w:type="spellEnd"/>
      <w:r>
        <w:rPr>
          <w:sz w:val="28"/>
          <w:szCs w:val="28"/>
        </w:rPr>
        <w:t xml:space="preserve"> </w:t>
      </w:r>
      <w:proofErr w:type="spellStart"/>
      <w:r>
        <w:rPr>
          <w:sz w:val="28"/>
          <w:szCs w:val="28"/>
        </w:rPr>
        <w:t>дұрыс</w:t>
      </w:r>
      <w:proofErr w:type="spellEnd"/>
      <w:r>
        <w:rPr>
          <w:sz w:val="28"/>
          <w:szCs w:val="28"/>
        </w:rPr>
        <w:t xml:space="preserve"> </w:t>
      </w:r>
      <w:proofErr w:type="spellStart"/>
      <w:r>
        <w:rPr>
          <w:sz w:val="28"/>
          <w:szCs w:val="28"/>
        </w:rPr>
        <w:t>жүзеге</w:t>
      </w:r>
      <w:proofErr w:type="spellEnd"/>
      <w:r>
        <w:rPr>
          <w:sz w:val="28"/>
          <w:szCs w:val="28"/>
        </w:rPr>
        <w:t xml:space="preserve"> </w:t>
      </w:r>
      <w:proofErr w:type="spellStart"/>
      <w:r>
        <w:rPr>
          <w:sz w:val="28"/>
          <w:szCs w:val="28"/>
        </w:rPr>
        <w:t>асыру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нәтижелерді</w:t>
      </w:r>
      <w:proofErr w:type="spellEnd"/>
      <w:r>
        <w:rPr>
          <w:sz w:val="28"/>
          <w:szCs w:val="28"/>
        </w:rPr>
        <w:t xml:space="preserve"> </w:t>
      </w:r>
      <w:proofErr w:type="spellStart"/>
      <w:r>
        <w:rPr>
          <w:sz w:val="28"/>
          <w:szCs w:val="28"/>
        </w:rPr>
        <w:t>дәл</w:t>
      </w:r>
      <w:proofErr w:type="spellEnd"/>
      <w:r>
        <w:rPr>
          <w:sz w:val="28"/>
          <w:szCs w:val="28"/>
        </w:rPr>
        <w:t xml:space="preserve"> </w:t>
      </w:r>
      <w:proofErr w:type="spellStart"/>
      <w:r>
        <w:rPr>
          <w:sz w:val="28"/>
          <w:szCs w:val="28"/>
        </w:rPr>
        <w:t>түсіндіру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болжам</w:t>
      </w:r>
      <w:proofErr w:type="spellEnd"/>
      <w:r w:rsidR="00AD0CBE">
        <w:rPr>
          <w:sz w:val="28"/>
          <w:szCs w:val="28"/>
          <w:lang w:val="kk-KZ"/>
        </w:rPr>
        <w:t xml:space="preserve"> </w:t>
      </w:r>
      <w:r>
        <w:rPr>
          <w:sz w:val="28"/>
          <w:szCs w:val="28"/>
        </w:rPr>
        <w:t>-</w:t>
      </w:r>
      <w:r w:rsidR="00AD0CBE">
        <w:rPr>
          <w:sz w:val="28"/>
          <w:szCs w:val="28"/>
          <w:lang w:val="kk-KZ"/>
        </w:rPr>
        <w:t xml:space="preserve"> </w:t>
      </w:r>
      <w:proofErr w:type="spellStart"/>
      <w:r>
        <w:rPr>
          <w:sz w:val="28"/>
          <w:szCs w:val="28"/>
        </w:rPr>
        <w:t>нәтиже</w:t>
      </w:r>
      <w:proofErr w:type="spellEnd"/>
      <w:r>
        <w:rPr>
          <w:sz w:val="28"/>
          <w:szCs w:val="28"/>
        </w:rPr>
        <w:t xml:space="preserve"> </w:t>
      </w:r>
      <w:proofErr w:type="spellStart"/>
      <w:r>
        <w:rPr>
          <w:sz w:val="28"/>
          <w:szCs w:val="28"/>
        </w:rPr>
        <w:t>айнымалысы</w:t>
      </w:r>
      <w:proofErr w:type="spellEnd"/>
      <w:r>
        <w:rPr>
          <w:sz w:val="28"/>
          <w:szCs w:val="28"/>
        </w:rPr>
        <w:t xml:space="preserve"> </w:t>
      </w:r>
      <w:proofErr w:type="spellStart"/>
      <w:r>
        <w:rPr>
          <w:sz w:val="28"/>
          <w:szCs w:val="28"/>
        </w:rPr>
        <w:t>көпмүшелік</w:t>
      </w:r>
      <w:proofErr w:type="spellEnd"/>
      <w:r>
        <w:rPr>
          <w:sz w:val="28"/>
          <w:szCs w:val="28"/>
        </w:rPr>
        <w:t xml:space="preserve"> </w:t>
      </w:r>
      <w:proofErr w:type="spellStart"/>
      <w:r>
        <w:rPr>
          <w:sz w:val="28"/>
          <w:szCs w:val="28"/>
        </w:rPr>
        <w:t>үлестірімге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жауап</w:t>
      </w:r>
      <w:proofErr w:type="spellEnd"/>
      <w:r>
        <w:rPr>
          <w:sz w:val="28"/>
          <w:szCs w:val="28"/>
        </w:rPr>
        <w:t xml:space="preserve"> </w:t>
      </w:r>
      <w:proofErr w:type="spellStart"/>
      <w:r>
        <w:rPr>
          <w:sz w:val="28"/>
          <w:szCs w:val="28"/>
        </w:rPr>
        <w:t>айнымалысы</w:t>
      </w:r>
      <w:proofErr w:type="spellEnd"/>
      <w:r>
        <w:rPr>
          <w:sz w:val="28"/>
          <w:szCs w:val="28"/>
        </w:rPr>
        <w:t xml:space="preserve"> </w:t>
      </w:r>
      <w:proofErr w:type="spellStart"/>
      <w:r>
        <w:rPr>
          <w:sz w:val="28"/>
          <w:szCs w:val="28"/>
        </w:rPr>
        <w:t>бір-бірін</w:t>
      </w:r>
      <w:proofErr w:type="spellEnd"/>
      <w:r>
        <w:rPr>
          <w:sz w:val="28"/>
          <w:szCs w:val="28"/>
        </w:rPr>
        <w:t xml:space="preserve"> </w:t>
      </w:r>
      <w:proofErr w:type="spellStart"/>
      <w:r>
        <w:rPr>
          <w:sz w:val="28"/>
          <w:szCs w:val="28"/>
        </w:rPr>
        <w:t>жоққа</w:t>
      </w:r>
      <w:proofErr w:type="spellEnd"/>
      <w:r>
        <w:rPr>
          <w:sz w:val="28"/>
          <w:szCs w:val="28"/>
        </w:rPr>
        <w:t xml:space="preserve"> </w:t>
      </w:r>
      <w:proofErr w:type="spellStart"/>
      <w:r>
        <w:rPr>
          <w:sz w:val="28"/>
          <w:szCs w:val="28"/>
        </w:rPr>
        <w:t>шығаратын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жиынтықта</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екіден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санатты</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дегенді</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егер</w:t>
      </w:r>
      <w:proofErr w:type="spellEnd"/>
      <w:r>
        <w:rPr>
          <w:sz w:val="28"/>
          <w:szCs w:val="28"/>
        </w:rPr>
        <w:t xml:space="preserve"> </w:t>
      </w:r>
      <w:proofErr w:type="spellStart"/>
      <w:r>
        <w:rPr>
          <w:sz w:val="28"/>
          <w:szCs w:val="28"/>
        </w:rPr>
        <w:t>біз</w:t>
      </w:r>
      <w:proofErr w:type="spellEnd"/>
      <w:r>
        <w:rPr>
          <w:sz w:val="28"/>
          <w:szCs w:val="28"/>
        </w:rPr>
        <w:t xml:space="preserve"> </w:t>
      </w:r>
      <w:r w:rsidR="00A87591">
        <w:rPr>
          <w:sz w:val="28"/>
          <w:szCs w:val="28"/>
        </w:rPr>
        <w:t>«</w:t>
      </w:r>
      <w:proofErr w:type="spellStart"/>
      <w:r>
        <w:rPr>
          <w:sz w:val="28"/>
          <w:szCs w:val="28"/>
        </w:rPr>
        <w:t>жоғары</w:t>
      </w:r>
      <w:proofErr w:type="spellEnd"/>
      <w:r w:rsidR="00A87591">
        <w:rPr>
          <w:sz w:val="28"/>
          <w:szCs w:val="28"/>
        </w:rPr>
        <w:t>»</w:t>
      </w:r>
      <w:r>
        <w:rPr>
          <w:sz w:val="28"/>
          <w:szCs w:val="28"/>
        </w:rPr>
        <w:t xml:space="preserve">, </w:t>
      </w:r>
      <w:r w:rsidR="00A87591">
        <w:rPr>
          <w:sz w:val="28"/>
          <w:szCs w:val="28"/>
        </w:rPr>
        <w:t>«</w:t>
      </w:r>
      <w:proofErr w:type="spellStart"/>
      <w:r>
        <w:rPr>
          <w:sz w:val="28"/>
          <w:szCs w:val="28"/>
        </w:rPr>
        <w:t>орташа</w:t>
      </w:r>
      <w:proofErr w:type="spellEnd"/>
      <w:r w:rsidR="00A87591">
        <w:rPr>
          <w:sz w:val="28"/>
          <w:szCs w:val="28"/>
        </w:rPr>
        <w:t>»</w:t>
      </w:r>
      <w:r>
        <w:rPr>
          <w:sz w:val="28"/>
          <w:szCs w:val="28"/>
        </w:rPr>
        <w:t xml:space="preserve"> </w:t>
      </w:r>
      <w:proofErr w:type="spellStart"/>
      <w:r>
        <w:rPr>
          <w:sz w:val="28"/>
          <w:szCs w:val="28"/>
        </w:rPr>
        <w:t>және</w:t>
      </w:r>
      <w:proofErr w:type="spellEnd"/>
      <w:r>
        <w:rPr>
          <w:sz w:val="28"/>
          <w:szCs w:val="28"/>
        </w:rPr>
        <w:t xml:space="preserve"> </w:t>
      </w:r>
      <w:r w:rsidR="00A87591">
        <w:rPr>
          <w:sz w:val="28"/>
          <w:szCs w:val="28"/>
        </w:rPr>
        <w:t>«</w:t>
      </w:r>
      <w:proofErr w:type="spellStart"/>
      <w:r>
        <w:rPr>
          <w:sz w:val="28"/>
          <w:szCs w:val="28"/>
        </w:rPr>
        <w:t>төмен</w:t>
      </w:r>
      <w:proofErr w:type="spellEnd"/>
      <w:r w:rsidR="00A87591">
        <w:rPr>
          <w:sz w:val="28"/>
          <w:szCs w:val="28"/>
        </w:rPr>
        <w:t>»</w:t>
      </w:r>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санаттары</w:t>
      </w:r>
      <w:proofErr w:type="spellEnd"/>
      <w:r>
        <w:rPr>
          <w:sz w:val="28"/>
          <w:szCs w:val="28"/>
        </w:rPr>
        <w:t xml:space="preserve"> бар </w:t>
      </w:r>
      <w:proofErr w:type="spellStart"/>
      <w:r>
        <w:rPr>
          <w:sz w:val="28"/>
          <w:szCs w:val="28"/>
        </w:rPr>
        <w:t>айнымалыны</w:t>
      </w:r>
      <w:proofErr w:type="spellEnd"/>
      <w:r>
        <w:rPr>
          <w:sz w:val="28"/>
          <w:szCs w:val="28"/>
        </w:rPr>
        <w:t xml:space="preserve"> </w:t>
      </w:r>
      <w:proofErr w:type="spellStart"/>
      <w:r>
        <w:rPr>
          <w:sz w:val="28"/>
          <w:szCs w:val="28"/>
        </w:rPr>
        <w:t>модельдейтін</w:t>
      </w:r>
      <w:proofErr w:type="spellEnd"/>
      <w:r>
        <w:rPr>
          <w:sz w:val="28"/>
          <w:szCs w:val="28"/>
        </w:rPr>
        <w:t xml:space="preserve"> </w:t>
      </w:r>
      <w:proofErr w:type="spellStart"/>
      <w:r>
        <w:rPr>
          <w:sz w:val="28"/>
          <w:szCs w:val="28"/>
        </w:rPr>
        <w:lastRenderedPageBreak/>
        <w:t>болсақ</w:t>
      </w:r>
      <w:proofErr w:type="spellEnd"/>
      <w:r>
        <w:rPr>
          <w:sz w:val="28"/>
          <w:szCs w:val="28"/>
        </w:rPr>
        <w:t xml:space="preserve">, </w:t>
      </w:r>
      <w:proofErr w:type="spellStart"/>
      <w:r>
        <w:rPr>
          <w:sz w:val="28"/>
          <w:szCs w:val="28"/>
        </w:rPr>
        <w:t>онда</w:t>
      </w:r>
      <w:proofErr w:type="spellEnd"/>
      <w:r>
        <w:rPr>
          <w:sz w:val="28"/>
          <w:szCs w:val="28"/>
        </w:rPr>
        <w:t xml:space="preserve"> </w:t>
      </w:r>
      <w:proofErr w:type="spellStart"/>
      <w:r>
        <w:rPr>
          <w:sz w:val="28"/>
          <w:szCs w:val="28"/>
        </w:rPr>
        <w:t>әрбір</w:t>
      </w:r>
      <w:proofErr w:type="spellEnd"/>
      <w:r>
        <w:rPr>
          <w:sz w:val="28"/>
          <w:szCs w:val="28"/>
        </w:rPr>
        <w:t xml:space="preserve"> </w:t>
      </w:r>
      <w:proofErr w:type="spellStart"/>
      <w:r>
        <w:rPr>
          <w:sz w:val="28"/>
          <w:szCs w:val="28"/>
        </w:rPr>
        <w:t>бақылау</w:t>
      </w:r>
      <w:proofErr w:type="spellEnd"/>
      <w:r>
        <w:rPr>
          <w:sz w:val="28"/>
          <w:szCs w:val="28"/>
        </w:rPr>
        <w:t xml:space="preserve"> осы </w:t>
      </w:r>
      <w:proofErr w:type="spellStart"/>
      <w:r>
        <w:rPr>
          <w:sz w:val="28"/>
          <w:szCs w:val="28"/>
        </w:rPr>
        <w:t>санаттардың</w:t>
      </w:r>
      <w:proofErr w:type="spellEnd"/>
      <w:r>
        <w:rPr>
          <w:sz w:val="28"/>
          <w:szCs w:val="28"/>
        </w:rPr>
        <w:t xml:space="preserve"> </w:t>
      </w:r>
      <w:proofErr w:type="spellStart"/>
      <w:r>
        <w:rPr>
          <w:sz w:val="28"/>
          <w:szCs w:val="28"/>
        </w:rPr>
        <w:t>біріне</w:t>
      </w:r>
      <w:proofErr w:type="spellEnd"/>
      <w:r>
        <w:rPr>
          <w:sz w:val="28"/>
          <w:szCs w:val="28"/>
        </w:rPr>
        <w:t xml:space="preserve"> </w:t>
      </w:r>
      <w:proofErr w:type="spellStart"/>
      <w:r>
        <w:rPr>
          <w:sz w:val="28"/>
          <w:szCs w:val="28"/>
        </w:rPr>
        <w:t>енуі</w:t>
      </w:r>
      <w:proofErr w:type="spellEnd"/>
      <w:r>
        <w:rPr>
          <w:sz w:val="28"/>
          <w:szCs w:val="28"/>
        </w:rPr>
        <w:t xml:space="preserve"> керек </w:t>
      </w:r>
      <w:proofErr w:type="spellStart"/>
      <w:r>
        <w:rPr>
          <w:sz w:val="28"/>
          <w:szCs w:val="28"/>
        </w:rPr>
        <w:t>және</w:t>
      </w:r>
      <w:proofErr w:type="spellEnd"/>
      <w:r>
        <w:rPr>
          <w:sz w:val="28"/>
          <w:szCs w:val="28"/>
        </w:rPr>
        <w:t xml:space="preserve"> </w:t>
      </w:r>
      <w:proofErr w:type="spellStart"/>
      <w:r>
        <w:rPr>
          <w:sz w:val="28"/>
          <w:szCs w:val="28"/>
        </w:rPr>
        <w:t>бірнеше</w:t>
      </w:r>
      <w:proofErr w:type="spellEnd"/>
      <w:r>
        <w:rPr>
          <w:sz w:val="28"/>
          <w:szCs w:val="28"/>
        </w:rPr>
        <w:t xml:space="preserve"> </w:t>
      </w:r>
      <w:proofErr w:type="spellStart"/>
      <w:r>
        <w:rPr>
          <w:sz w:val="28"/>
          <w:szCs w:val="28"/>
        </w:rPr>
        <w:t>санатқа</w:t>
      </w:r>
      <w:proofErr w:type="spellEnd"/>
      <w:r>
        <w:rPr>
          <w:sz w:val="28"/>
          <w:szCs w:val="28"/>
        </w:rPr>
        <w:t xml:space="preserve"> </w:t>
      </w:r>
      <w:proofErr w:type="spellStart"/>
      <w:r>
        <w:rPr>
          <w:sz w:val="28"/>
          <w:szCs w:val="28"/>
        </w:rPr>
        <w:t>жатпауы</w:t>
      </w:r>
      <w:proofErr w:type="spellEnd"/>
      <w:r>
        <w:rPr>
          <w:sz w:val="28"/>
          <w:szCs w:val="28"/>
        </w:rPr>
        <w:t xml:space="preserve"> керек.</w:t>
      </w:r>
    </w:p>
    <w:p w14:paraId="1BDA60F0" w14:textId="393AB4AF"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Басқа</w:t>
      </w:r>
      <w:proofErr w:type="spellEnd"/>
      <w:r>
        <w:rPr>
          <w:sz w:val="28"/>
          <w:szCs w:val="28"/>
        </w:rPr>
        <w:t xml:space="preserve"> </w:t>
      </w:r>
      <w:proofErr w:type="spellStart"/>
      <w:r>
        <w:rPr>
          <w:sz w:val="28"/>
          <w:szCs w:val="28"/>
        </w:rPr>
        <w:t>регрессиялық</w:t>
      </w:r>
      <w:proofErr w:type="spellEnd"/>
      <w:r>
        <w:rPr>
          <w:sz w:val="28"/>
          <w:szCs w:val="28"/>
        </w:rPr>
        <w:t xml:space="preserve"> </w:t>
      </w:r>
      <w:proofErr w:type="spellStart"/>
      <w:r>
        <w:rPr>
          <w:sz w:val="28"/>
          <w:szCs w:val="28"/>
        </w:rPr>
        <w:t>модельдер</w:t>
      </w:r>
      <w:proofErr w:type="spellEnd"/>
      <w:r>
        <w:rPr>
          <w:sz w:val="28"/>
          <w:szCs w:val="28"/>
        </w:rPr>
        <w:t xml:space="preserve"> </w:t>
      </w:r>
      <w:proofErr w:type="spellStart"/>
      <w:r>
        <w:rPr>
          <w:sz w:val="28"/>
          <w:szCs w:val="28"/>
        </w:rPr>
        <w:t>сияқты</w:t>
      </w:r>
      <w:proofErr w:type="spellEnd"/>
      <w:r>
        <w:rPr>
          <w:sz w:val="28"/>
          <w:szCs w:val="28"/>
        </w:rPr>
        <w:t xml:space="preserve">, </w:t>
      </w:r>
      <w:r w:rsidR="00084350">
        <w:rPr>
          <w:sz w:val="28"/>
          <w:szCs w:val="28"/>
          <w:lang w:val="kk-KZ"/>
        </w:rPr>
        <w:t>м</w:t>
      </w:r>
      <w:proofErr w:type="spellStart"/>
      <w:r w:rsidR="00084350">
        <w:rPr>
          <w:sz w:val="28"/>
          <w:szCs w:val="28"/>
        </w:rPr>
        <w:t>ультином</w:t>
      </w:r>
      <w:proofErr w:type="spellEnd"/>
      <w:r w:rsidR="00084350">
        <w:rPr>
          <w:sz w:val="28"/>
          <w:szCs w:val="28"/>
          <w:lang w:val="kk-KZ"/>
        </w:rPr>
        <w:t>инал</w:t>
      </w:r>
      <w:proofErr w:type="spellStart"/>
      <w:r w:rsidR="00084350">
        <w:rPr>
          <w:sz w:val="28"/>
          <w:szCs w:val="28"/>
        </w:rPr>
        <w:t>дық</w:t>
      </w:r>
      <w:proofErr w:type="spellEnd"/>
      <w:r w:rsidR="00084350">
        <w:rPr>
          <w:sz w:val="28"/>
          <w:szCs w:val="28"/>
        </w:rPr>
        <w:t xml:space="preserve"> </w:t>
      </w:r>
      <w:proofErr w:type="spellStart"/>
      <w:r>
        <w:rPr>
          <w:sz w:val="28"/>
          <w:szCs w:val="28"/>
        </w:rPr>
        <w:t>логистикалық</w:t>
      </w:r>
      <w:proofErr w:type="spellEnd"/>
      <w:r>
        <w:rPr>
          <w:sz w:val="28"/>
          <w:szCs w:val="28"/>
        </w:rPr>
        <w:t xml:space="preserve"> регрессия да </w:t>
      </w:r>
      <w:proofErr w:type="spellStart"/>
      <w:r>
        <w:rPr>
          <w:sz w:val="28"/>
          <w:szCs w:val="28"/>
        </w:rPr>
        <w:t>бақылаулардың</w:t>
      </w:r>
      <w:proofErr w:type="spellEnd"/>
      <w:r>
        <w:rPr>
          <w:sz w:val="28"/>
          <w:szCs w:val="28"/>
        </w:rPr>
        <w:t xml:space="preserve"> </w:t>
      </w:r>
      <w:proofErr w:type="spellStart"/>
      <w:r>
        <w:rPr>
          <w:sz w:val="28"/>
          <w:szCs w:val="28"/>
        </w:rPr>
        <w:t>тәуелсіздігін</w:t>
      </w:r>
      <w:proofErr w:type="spellEnd"/>
      <w:r>
        <w:rPr>
          <w:sz w:val="28"/>
          <w:szCs w:val="28"/>
        </w:rPr>
        <w:t xml:space="preserve"> </w:t>
      </w:r>
      <w:proofErr w:type="spellStart"/>
      <w:r>
        <w:rPr>
          <w:sz w:val="28"/>
          <w:szCs w:val="28"/>
        </w:rPr>
        <w:t>болжайды</w:t>
      </w:r>
      <w:proofErr w:type="spellEnd"/>
      <w:r>
        <w:rPr>
          <w:sz w:val="28"/>
          <w:szCs w:val="28"/>
        </w:rPr>
        <w:t xml:space="preserve">. </w:t>
      </w:r>
      <w:proofErr w:type="spellStart"/>
      <w:r>
        <w:rPr>
          <w:sz w:val="28"/>
          <w:szCs w:val="28"/>
        </w:rPr>
        <w:t>Егер</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бақылаудың</w:t>
      </w:r>
      <w:proofErr w:type="spellEnd"/>
      <w:r>
        <w:rPr>
          <w:sz w:val="28"/>
          <w:szCs w:val="28"/>
        </w:rPr>
        <w:t xml:space="preserve"> </w:t>
      </w:r>
      <w:proofErr w:type="spellStart"/>
      <w:r>
        <w:rPr>
          <w:sz w:val="28"/>
          <w:szCs w:val="28"/>
        </w:rPr>
        <w:t>нәтижесі</w:t>
      </w:r>
      <w:proofErr w:type="spellEnd"/>
      <w:r>
        <w:rPr>
          <w:sz w:val="28"/>
          <w:szCs w:val="28"/>
        </w:rPr>
        <w:t xml:space="preserve"> </w:t>
      </w:r>
      <w:proofErr w:type="spellStart"/>
      <w:r>
        <w:rPr>
          <w:sz w:val="28"/>
          <w:szCs w:val="28"/>
        </w:rPr>
        <w:t>алдыңғы</w:t>
      </w:r>
      <w:proofErr w:type="spellEnd"/>
      <w:r>
        <w:rPr>
          <w:sz w:val="28"/>
          <w:szCs w:val="28"/>
        </w:rPr>
        <w:t xml:space="preserve"> </w:t>
      </w:r>
      <w:proofErr w:type="spellStart"/>
      <w:r>
        <w:rPr>
          <w:sz w:val="28"/>
          <w:szCs w:val="28"/>
        </w:rPr>
        <w:t>бақылаулардың</w:t>
      </w:r>
      <w:proofErr w:type="spellEnd"/>
      <w:r>
        <w:rPr>
          <w:sz w:val="28"/>
          <w:szCs w:val="28"/>
        </w:rPr>
        <w:t xml:space="preserve"> </w:t>
      </w:r>
      <w:proofErr w:type="spellStart"/>
      <w:r>
        <w:rPr>
          <w:sz w:val="28"/>
          <w:szCs w:val="28"/>
        </w:rPr>
        <w:t>нәтижелеріне</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болса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болжам</w:t>
      </w:r>
      <w:proofErr w:type="spellEnd"/>
      <w:r>
        <w:rPr>
          <w:sz w:val="28"/>
          <w:szCs w:val="28"/>
        </w:rPr>
        <w:t xml:space="preserve"> </w:t>
      </w:r>
      <w:proofErr w:type="spellStart"/>
      <w:r>
        <w:rPr>
          <w:sz w:val="28"/>
          <w:szCs w:val="28"/>
        </w:rPr>
        <w:t>бұзылады</w:t>
      </w:r>
      <w:proofErr w:type="spellEnd"/>
      <w:r>
        <w:rPr>
          <w:sz w:val="28"/>
          <w:szCs w:val="28"/>
        </w:rPr>
        <w:t xml:space="preserve">. </w:t>
      </w:r>
      <w:proofErr w:type="spellStart"/>
      <w:r>
        <w:rPr>
          <w:sz w:val="28"/>
          <w:szCs w:val="28"/>
        </w:rPr>
        <w:t>Тәуелсіздік</w:t>
      </w:r>
      <w:proofErr w:type="spellEnd"/>
      <w:r>
        <w:rPr>
          <w:sz w:val="28"/>
          <w:szCs w:val="28"/>
        </w:rPr>
        <w:t xml:space="preserve"> </w:t>
      </w:r>
      <w:proofErr w:type="spellStart"/>
      <w:r>
        <w:rPr>
          <w:sz w:val="28"/>
          <w:szCs w:val="28"/>
        </w:rPr>
        <w:t>дегеніміз</w:t>
      </w:r>
      <w:proofErr w:type="spellEnd"/>
      <w:r w:rsidR="00AD0CBE">
        <w:rPr>
          <w:sz w:val="28"/>
          <w:szCs w:val="28"/>
          <w:lang w:val="kk-KZ"/>
        </w:rPr>
        <w:t xml:space="preserve"> </w:t>
      </w:r>
      <w:r>
        <w:rPr>
          <w:sz w:val="28"/>
          <w:szCs w:val="28"/>
        </w:rPr>
        <w:t>-</w:t>
      </w:r>
      <w:r w:rsidR="00AD0CBE">
        <w:rPr>
          <w:sz w:val="28"/>
          <w:szCs w:val="28"/>
          <w:lang w:val="kk-KZ"/>
        </w:rPr>
        <w:t xml:space="preserve"> </w:t>
      </w:r>
      <w:proofErr w:type="spellStart"/>
      <w:r>
        <w:rPr>
          <w:sz w:val="28"/>
          <w:szCs w:val="28"/>
        </w:rPr>
        <w:t>бір</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қате</w:t>
      </w:r>
      <w:proofErr w:type="spellEnd"/>
      <w:r>
        <w:rPr>
          <w:sz w:val="28"/>
          <w:szCs w:val="28"/>
        </w:rPr>
        <w:t xml:space="preserve"> </w:t>
      </w:r>
      <w:proofErr w:type="spellStart"/>
      <w:r>
        <w:rPr>
          <w:sz w:val="28"/>
          <w:szCs w:val="28"/>
        </w:rPr>
        <w:t>термині</w:t>
      </w:r>
      <w:proofErr w:type="spellEnd"/>
      <w:r>
        <w:rPr>
          <w:sz w:val="28"/>
          <w:szCs w:val="28"/>
        </w:rPr>
        <w:t xml:space="preserve"> (</w:t>
      </w:r>
      <w:proofErr w:type="spellStart"/>
      <w:r>
        <w:rPr>
          <w:sz w:val="28"/>
          <w:szCs w:val="28"/>
        </w:rPr>
        <w:t>демек</w:t>
      </w:r>
      <w:proofErr w:type="spellEnd"/>
      <w:r>
        <w:rPr>
          <w:sz w:val="28"/>
          <w:szCs w:val="28"/>
        </w:rPr>
        <w:t xml:space="preserve"> </w:t>
      </w:r>
      <w:proofErr w:type="spellStart"/>
      <w:r>
        <w:rPr>
          <w:sz w:val="28"/>
          <w:szCs w:val="28"/>
        </w:rPr>
        <w:t>нәтиже</w:t>
      </w:r>
      <w:proofErr w:type="spellEnd"/>
      <w:r>
        <w:rPr>
          <w:sz w:val="28"/>
          <w:szCs w:val="28"/>
        </w:rPr>
        <w:t xml:space="preserve">) </w:t>
      </w:r>
      <w:proofErr w:type="spellStart"/>
      <w:r>
        <w:rPr>
          <w:sz w:val="28"/>
          <w:szCs w:val="28"/>
        </w:rPr>
        <w:t>кез-келген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қате</w:t>
      </w:r>
      <w:proofErr w:type="spellEnd"/>
      <w:r>
        <w:rPr>
          <w:sz w:val="28"/>
          <w:szCs w:val="28"/>
        </w:rPr>
        <w:t xml:space="preserve"> </w:t>
      </w:r>
      <w:proofErr w:type="spellStart"/>
      <w:r>
        <w:rPr>
          <w:sz w:val="28"/>
          <w:szCs w:val="28"/>
        </w:rPr>
        <w:t>терминімен</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емес</w:t>
      </w:r>
      <w:proofErr w:type="spellEnd"/>
      <w:r>
        <w:rPr>
          <w:sz w:val="28"/>
          <w:szCs w:val="28"/>
        </w:rPr>
        <w:t xml:space="preserve">. Модель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болжаушы</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бір-бірімен</w:t>
      </w:r>
      <w:proofErr w:type="spellEnd"/>
      <w:r>
        <w:rPr>
          <w:sz w:val="28"/>
          <w:szCs w:val="28"/>
        </w:rPr>
        <w:t xml:space="preserve"> </w:t>
      </w:r>
      <w:proofErr w:type="spellStart"/>
      <w:r>
        <w:rPr>
          <w:sz w:val="28"/>
          <w:szCs w:val="28"/>
        </w:rPr>
        <w:t>тамаша</w:t>
      </w:r>
      <w:proofErr w:type="spellEnd"/>
      <w:r>
        <w:rPr>
          <w:sz w:val="28"/>
          <w:szCs w:val="28"/>
        </w:rPr>
        <w:t xml:space="preserve"> </w:t>
      </w:r>
      <w:proofErr w:type="spellStart"/>
      <w:r>
        <w:rPr>
          <w:sz w:val="28"/>
          <w:szCs w:val="28"/>
        </w:rPr>
        <w:t>корреляцияланбайды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болжайды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жағдай</w:t>
      </w:r>
      <w:proofErr w:type="spellEnd"/>
      <w:r>
        <w:rPr>
          <w:sz w:val="28"/>
          <w:szCs w:val="28"/>
        </w:rPr>
        <w:t xml:space="preserve"> </w:t>
      </w:r>
      <w:proofErr w:type="spellStart"/>
      <w:r>
        <w:rPr>
          <w:sz w:val="28"/>
          <w:szCs w:val="28"/>
        </w:rPr>
        <w:t>мультиколлинеарлық</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аталады</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мультиколлинеарлық</w:t>
      </w:r>
      <w:proofErr w:type="spellEnd"/>
      <w:r>
        <w:rPr>
          <w:sz w:val="28"/>
          <w:szCs w:val="28"/>
        </w:rPr>
        <w:t xml:space="preserve"> </w:t>
      </w:r>
      <w:proofErr w:type="spellStart"/>
      <w:r>
        <w:rPr>
          <w:sz w:val="28"/>
          <w:szCs w:val="28"/>
        </w:rPr>
        <w:t>болжаушылардың</w:t>
      </w:r>
      <w:proofErr w:type="spellEnd"/>
      <w:r>
        <w:rPr>
          <w:sz w:val="28"/>
          <w:szCs w:val="28"/>
        </w:rPr>
        <w:t xml:space="preserve"> </w:t>
      </w:r>
      <w:proofErr w:type="spellStart"/>
      <w:r>
        <w:rPr>
          <w:sz w:val="28"/>
          <w:szCs w:val="28"/>
        </w:rPr>
        <w:t>нәтижеге</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анықтауды</w:t>
      </w:r>
      <w:proofErr w:type="spellEnd"/>
      <w:r>
        <w:rPr>
          <w:sz w:val="28"/>
          <w:szCs w:val="28"/>
        </w:rPr>
        <w:t xml:space="preserve"> </w:t>
      </w:r>
      <w:proofErr w:type="spellStart"/>
      <w:r>
        <w:rPr>
          <w:sz w:val="28"/>
          <w:szCs w:val="28"/>
        </w:rPr>
        <w:t>қиындатуы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Дисперсиялық</w:t>
      </w:r>
      <w:proofErr w:type="spellEnd"/>
      <w:r>
        <w:rPr>
          <w:sz w:val="28"/>
          <w:szCs w:val="28"/>
        </w:rPr>
        <w:t xml:space="preserve"> инфляция </w:t>
      </w:r>
      <w:proofErr w:type="spellStart"/>
      <w:r>
        <w:rPr>
          <w:sz w:val="28"/>
          <w:szCs w:val="28"/>
        </w:rPr>
        <w:t>коэффициенті</w:t>
      </w:r>
      <w:proofErr w:type="spellEnd"/>
      <w:r>
        <w:rPr>
          <w:sz w:val="28"/>
          <w:szCs w:val="28"/>
        </w:rPr>
        <w:t xml:space="preserve"> (VIF) </w:t>
      </w:r>
      <w:proofErr w:type="spellStart"/>
      <w:r>
        <w:rPr>
          <w:sz w:val="28"/>
          <w:szCs w:val="28"/>
        </w:rPr>
        <w:t>көбінесе</w:t>
      </w:r>
      <w:proofErr w:type="spellEnd"/>
      <w:r>
        <w:rPr>
          <w:sz w:val="28"/>
          <w:szCs w:val="28"/>
        </w:rPr>
        <w:t xml:space="preserve"> </w:t>
      </w:r>
      <w:proofErr w:type="spellStart"/>
      <w:r>
        <w:rPr>
          <w:sz w:val="28"/>
          <w:szCs w:val="28"/>
        </w:rPr>
        <w:t>мультиколлинеарлықты</w:t>
      </w:r>
      <w:proofErr w:type="spellEnd"/>
      <w:r>
        <w:rPr>
          <w:sz w:val="28"/>
          <w:szCs w:val="28"/>
        </w:rPr>
        <w:t xml:space="preserve"> </w:t>
      </w:r>
      <w:proofErr w:type="spellStart"/>
      <w:r>
        <w:rPr>
          <w:sz w:val="28"/>
          <w:szCs w:val="28"/>
        </w:rPr>
        <w:t>тексеру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қолданылады</w:t>
      </w:r>
      <w:proofErr w:type="spellEnd"/>
      <w:r>
        <w:rPr>
          <w:sz w:val="28"/>
          <w:szCs w:val="28"/>
        </w:rPr>
        <w:t xml:space="preserve">. </w:t>
      </w:r>
      <w:proofErr w:type="spellStart"/>
      <w:r>
        <w:rPr>
          <w:sz w:val="28"/>
          <w:szCs w:val="28"/>
        </w:rPr>
        <w:t>Болжаушы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жоғары</w:t>
      </w:r>
      <w:proofErr w:type="spellEnd"/>
      <w:r>
        <w:rPr>
          <w:sz w:val="28"/>
          <w:szCs w:val="28"/>
        </w:rPr>
        <w:t xml:space="preserve"> VIF </w:t>
      </w:r>
      <w:proofErr w:type="spellStart"/>
      <w:r>
        <w:rPr>
          <w:sz w:val="28"/>
          <w:szCs w:val="28"/>
        </w:rPr>
        <w:t>басқа</w:t>
      </w:r>
      <w:proofErr w:type="spellEnd"/>
      <w:r>
        <w:rPr>
          <w:sz w:val="28"/>
          <w:szCs w:val="28"/>
        </w:rPr>
        <w:t xml:space="preserve"> </w:t>
      </w:r>
      <w:proofErr w:type="spellStart"/>
      <w:r>
        <w:rPr>
          <w:sz w:val="28"/>
          <w:szCs w:val="28"/>
        </w:rPr>
        <w:t>болжаушылармен</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корреляцияны</w:t>
      </w:r>
      <w:proofErr w:type="spellEnd"/>
      <w:r>
        <w:rPr>
          <w:sz w:val="28"/>
          <w:szCs w:val="28"/>
        </w:rPr>
        <w:t xml:space="preserve"> </w:t>
      </w:r>
      <w:proofErr w:type="spellStart"/>
      <w:r>
        <w:rPr>
          <w:sz w:val="28"/>
          <w:szCs w:val="28"/>
        </w:rPr>
        <w:t>болжайды</w:t>
      </w:r>
      <w:proofErr w:type="spellEnd"/>
      <w:r>
        <w:rPr>
          <w:sz w:val="28"/>
          <w:szCs w:val="28"/>
        </w:rPr>
        <w:t>.</w:t>
      </w:r>
    </w:p>
    <w:p w14:paraId="23C5A065" w14:textId="0330E1D5" w:rsidR="00403B56" w:rsidRDefault="00084350" w:rsidP="00341FD0">
      <w:pPr>
        <w:pBdr>
          <w:top w:val="nil"/>
          <w:left w:val="nil"/>
          <w:bottom w:val="nil"/>
          <w:right w:val="nil"/>
          <w:between w:val="nil"/>
        </w:pBdr>
        <w:ind w:firstLine="709"/>
        <w:jc w:val="both"/>
        <w:rPr>
          <w:sz w:val="28"/>
          <w:szCs w:val="28"/>
        </w:rPr>
      </w:pP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регрессиядағы</w:t>
      </w:r>
      <w:proofErr w:type="spellEnd"/>
      <w:r w:rsidR="0006100F">
        <w:rPr>
          <w:sz w:val="28"/>
          <w:szCs w:val="28"/>
        </w:rPr>
        <w:t xml:space="preserve"> </w:t>
      </w:r>
      <w:proofErr w:type="spellStart"/>
      <w:r w:rsidR="0006100F">
        <w:rPr>
          <w:sz w:val="28"/>
          <w:szCs w:val="28"/>
        </w:rPr>
        <w:t>параметрлерді</w:t>
      </w:r>
      <w:proofErr w:type="spellEnd"/>
      <w:r w:rsidR="0006100F">
        <w:rPr>
          <w:sz w:val="28"/>
          <w:szCs w:val="28"/>
        </w:rPr>
        <w:t xml:space="preserve"> </w:t>
      </w:r>
      <w:proofErr w:type="spellStart"/>
      <w:r w:rsidR="0006100F">
        <w:rPr>
          <w:sz w:val="28"/>
          <w:szCs w:val="28"/>
        </w:rPr>
        <w:t>түсіндіру</w:t>
      </w:r>
      <w:proofErr w:type="spellEnd"/>
      <w:r w:rsidR="0006100F">
        <w:rPr>
          <w:sz w:val="28"/>
          <w:szCs w:val="28"/>
        </w:rPr>
        <w:t xml:space="preserve"> </w:t>
      </w:r>
      <w:proofErr w:type="spellStart"/>
      <w:r w:rsidR="0006100F">
        <w:rPr>
          <w:sz w:val="28"/>
          <w:szCs w:val="28"/>
        </w:rPr>
        <w:t>біршама</w:t>
      </w:r>
      <w:proofErr w:type="spellEnd"/>
      <w:r w:rsidR="0006100F">
        <w:rPr>
          <w:sz w:val="28"/>
          <w:szCs w:val="28"/>
        </w:rPr>
        <w:t xml:space="preserve"> </w:t>
      </w:r>
      <w:proofErr w:type="spellStart"/>
      <w:r w:rsidR="0006100F">
        <w:rPr>
          <w:sz w:val="28"/>
          <w:szCs w:val="28"/>
        </w:rPr>
        <w:t>қиын</w:t>
      </w:r>
      <w:proofErr w:type="spellEnd"/>
      <w:r w:rsidR="0006100F">
        <w:rPr>
          <w:sz w:val="28"/>
          <w:szCs w:val="28"/>
        </w:rPr>
        <w:t xml:space="preserve"> </w:t>
      </w:r>
      <w:proofErr w:type="spellStart"/>
      <w:r w:rsidR="0006100F">
        <w:rPr>
          <w:sz w:val="28"/>
          <w:szCs w:val="28"/>
        </w:rPr>
        <w:t>болуы</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 xml:space="preserve">. </w:t>
      </w:r>
      <w:proofErr w:type="spellStart"/>
      <w:r w:rsidR="0006100F">
        <w:rPr>
          <w:sz w:val="28"/>
          <w:szCs w:val="28"/>
        </w:rPr>
        <w:t>Әрбір</w:t>
      </w:r>
      <w:proofErr w:type="spellEnd"/>
      <w:r w:rsidR="0006100F">
        <w:rPr>
          <w:sz w:val="28"/>
          <w:szCs w:val="28"/>
        </w:rPr>
        <w:t xml:space="preserve"> </w:t>
      </w:r>
      <w:proofErr w:type="spellStart"/>
      <w:r w:rsidR="0006100F">
        <w:rPr>
          <w:sz w:val="28"/>
          <w:szCs w:val="28"/>
        </w:rPr>
        <w:t>болжаушыда</w:t>
      </w:r>
      <w:proofErr w:type="spellEnd"/>
      <w:r w:rsidR="0006100F">
        <w:rPr>
          <w:sz w:val="28"/>
          <w:szCs w:val="28"/>
        </w:rPr>
        <w:t xml:space="preserve"> </w:t>
      </w:r>
      <w:proofErr w:type="spellStart"/>
      <w:r w:rsidR="0006100F">
        <w:rPr>
          <w:sz w:val="28"/>
          <w:szCs w:val="28"/>
        </w:rPr>
        <w:t>базалық</w:t>
      </w:r>
      <w:proofErr w:type="spellEnd"/>
      <w:r w:rsidR="0006100F">
        <w:rPr>
          <w:sz w:val="28"/>
          <w:szCs w:val="28"/>
        </w:rPr>
        <w:t xml:space="preserve"> </w:t>
      </w:r>
      <w:proofErr w:type="spellStart"/>
      <w:r w:rsidR="0006100F">
        <w:rPr>
          <w:sz w:val="28"/>
          <w:szCs w:val="28"/>
        </w:rPr>
        <w:t>сызыққа</w:t>
      </w:r>
      <w:proofErr w:type="spellEnd"/>
      <w:r w:rsidR="0006100F">
        <w:rPr>
          <w:sz w:val="28"/>
          <w:szCs w:val="28"/>
        </w:rPr>
        <w:t xml:space="preserve"> </w:t>
      </w:r>
      <w:proofErr w:type="spellStart"/>
      <w:r w:rsidR="0006100F">
        <w:rPr>
          <w:sz w:val="28"/>
          <w:szCs w:val="28"/>
        </w:rPr>
        <w:t>қатысты</w:t>
      </w:r>
      <w:proofErr w:type="spellEnd"/>
      <w:r w:rsidR="0006100F">
        <w:rPr>
          <w:sz w:val="28"/>
          <w:szCs w:val="28"/>
        </w:rPr>
        <w:t xml:space="preserve"> </w:t>
      </w:r>
      <w:proofErr w:type="spellStart"/>
      <w:r w:rsidR="0006100F">
        <w:rPr>
          <w:sz w:val="28"/>
          <w:szCs w:val="28"/>
        </w:rPr>
        <w:t>әр</w:t>
      </w:r>
      <w:proofErr w:type="spellEnd"/>
      <w:r w:rsidR="0006100F">
        <w:rPr>
          <w:sz w:val="28"/>
          <w:szCs w:val="28"/>
        </w:rPr>
        <w:t xml:space="preserve"> </w:t>
      </w:r>
      <w:proofErr w:type="spellStart"/>
      <w:r w:rsidR="0006100F">
        <w:rPr>
          <w:sz w:val="28"/>
          <w:szCs w:val="28"/>
        </w:rPr>
        <w:t>сынып</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бір-бірден</w:t>
      </w:r>
      <w:proofErr w:type="spellEnd"/>
      <w:r w:rsidR="0006100F">
        <w:rPr>
          <w:sz w:val="28"/>
          <w:szCs w:val="28"/>
        </w:rPr>
        <w:t xml:space="preserve"> </w:t>
      </w:r>
      <w:proofErr w:type="spellStart"/>
      <w:r w:rsidR="0006100F">
        <w:rPr>
          <w:sz w:val="28"/>
          <w:szCs w:val="28"/>
        </w:rPr>
        <w:t>параметрлер</w:t>
      </w:r>
      <w:proofErr w:type="spellEnd"/>
      <w:r w:rsidR="0006100F">
        <w:rPr>
          <w:sz w:val="28"/>
          <w:szCs w:val="28"/>
        </w:rPr>
        <w:t xml:space="preserve"> </w:t>
      </w:r>
      <w:proofErr w:type="spellStart"/>
      <w:r w:rsidR="0006100F">
        <w:rPr>
          <w:sz w:val="28"/>
          <w:szCs w:val="28"/>
        </w:rPr>
        <w:t>жиынтығы</w:t>
      </w:r>
      <w:proofErr w:type="spellEnd"/>
      <w:r w:rsidR="0006100F">
        <w:rPr>
          <w:sz w:val="28"/>
          <w:szCs w:val="28"/>
        </w:rPr>
        <w:t xml:space="preserve"> бар. </w:t>
      </w:r>
      <w:proofErr w:type="spellStart"/>
      <w:r w:rsidR="0006100F">
        <w:rPr>
          <w:sz w:val="28"/>
          <w:szCs w:val="28"/>
        </w:rPr>
        <w:t>Сынып</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оң</w:t>
      </w:r>
      <w:proofErr w:type="spellEnd"/>
      <w:r w:rsidR="0006100F">
        <w:rPr>
          <w:sz w:val="28"/>
          <w:szCs w:val="28"/>
        </w:rPr>
        <w:t xml:space="preserve"> параметр </w:t>
      </w:r>
      <w:proofErr w:type="spellStart"/>
      <w:r w:rsidR="0006100F">
        <w:rPr>
          <w:sz w:val="28"/>
          <w:szCs w:val="28"/>
        </w:rPr>
        <w:t>болжау</w:t>
      </w:r>
      <w:proofErr w:type="spellEnd"/>
      <w:r w:rsidR="0006100F">
        <w:rPr>
          <w:sz w:val="28"/>
          <w:szCs w:val="28"/>
        </w:rPr>
        <w:t xml:space="preserve">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ұлғайған</w:t>
      </w:r>
      <w:proofErr w:type="spellEnd"/>
      <w:r w:rsidR="0006100F">
        <w:rPr>
          <w:sz w:val="28"/>
          <w:szCs w:val="28"/>
        </w:rPr>
        <w:t xml:space="preserve"> </w:t>
      </w:r>
      <w:proofErr w:type="spellStart"/>
      <w:r w:rsidR="0006100F">
        <w:rPr>
          <w:sz w:val="28"/>
          <w:szCs w:val="28"/>
        </w:rPr>
        <w:t>сайын</w:t>
      </w:r>
      <w:proofErr w:type="spellEnd"/>
      <w:r w:rsidR="0006100F">
        <w:rPr>
          <w:sz w:val="28"/>
          <w:szCs w:val="28"/>
        </w:rPr>
        <w:t xml:space="preserve"> </w:t>
      </w:r>
      <w:proofErr w:type="spellStart"/>
      <w:r w:rsidR="0006100F">
        <w:rPr>
          <w:sz w:val="28"/>
          <w:szCs w:val="28"/>
        </w:rPr>
        <w:t>бастапқы</w:t>
      </w:r>
      <w:proofErr w:type="spellEnd"/>
      <w:r w:rsidR="0006100F">
        <w:rPr>
          <w:sz w:val="28"/>
          <w:szCs w:val="28"/>
        </w:rPr>
        <w:t xml:space="preserve"> </w:t>
      </w:r>
      <w:proofErr w:type="spellStart"/>
      <w:r w:rsidR="0006100F">
        <w:rPr>
          <w:sz w:val="28"/>
          <w:szCs w:val="28"/>
        </w:rPr>
        <w:t>деңгеймен</w:t>
      </w:r>
      <w:proofErr w:type="spellEnd"/>
      <w:r w:rsidR="0006100F">
        <w:rPr>
          <w:sz w:val="28"/>
          <w:szCs w:val="28"/>
        </w:rPr>
        <w:t xml:space="preserve"> </w:t>
      </w:r>
      <w:proofErr w:type="spellStart"/>
      <w:r w:rsidR="0006100F">
        <w:rPr>
          <w:sz w:val="28"/>
          <w:szCs w:val="28"/>
        </w:rPr>
        <w:t>салыстырғанда</w:t>
      </w:r>
      <w:proofErr w:type="spellEnd"/>
      <w:r w:rsidR="0006100F">
        <w:rPr>
          <w:sz w:val="28"/>
          <w:szCs w:val="28"/>
        </w:rPr>
        <w:t xml:space="preserve"> осы </w:t>
      </w:r>
      <w:proofErr w:type="spellStart"/>
      <w:r w:rsidR="0006100F">
        <w:rPr>
          <w:sz w:val="28"/>
          <w:szCs w:val="28"/>
        </w:rPr>
        <w:t>сыныпқа</w:t>
      </w:r>
      <w:proofErr w:type="spellEnd"/>
      <w:r w:rsidR="0006100F">
        <w:rPr>
          <w:sz w:val="28"/>
          <w:szCs w:val="28"/>
        </w:rPr>
        <w:t xml:space="preserve"> </w:t>
      </w:r>
      <w:proofErr w:type="spellStart"/>
      <w:r w:rsidR="0006100F">
        <w:rPr>
          <w:sz w:val="28"/>
          <w:szCs w:val="28"/>
        </w:rPr>
        <w:t>кіру</w:t>
      </w:r>
      <w:proofErr w:type="spellEnd"/>
      <w:r w:rsidR="0006100F">
        <w:rPr>
          <w:sz w:val="28"/>
          <w:szCs w:val="28"/>
        </w:rPr>
        <w:t xml:space="preserve"> </w:t>
      </w:r>
      <w:proofErr w:type="spellStart"/>
      <w:r w:rsidR="0006100F">
        <w:rPr>
          <w:sz w:val="28"/>
          <w:szCs w:val="28"/>
        </w:rPr>
        <w:t>мүмкіндігі</w:t>
      </w:r>
      <w:proofErr w:type="spellEnd"/>
      <w:r w:rsidR="0006100F">
        <w:rPr>
          <w:sz w:val="28"/>
          <w:szCs w:val="28"/>
        </w:rPr>
        <w:t xml:space="preserve"> </w:t>
      </w:r>
      <w:proofErr w:type="spellStart"/>
      <w:r w:rsidR="0006100F">
        <w:rPr>
          <w:sz w:val="28"/>
          <w:szCs w:val="28"/>
        </w:rPr>
        <w:t>артады</w:t>
      </w:r>
      <w:proofErr w:type="spellEnd"/>
      <w:r w:rsidR="0006100F">
        <w:rPr>
          <w:sz w:val="28"/>
          <w:szCs w:val="28"/>
        </w:rPr>
        <w:t xml:space="preserve"> </w:t>
      </w:r>
      <w:proofErr w:type="spellStart"/>
      <w:r w:rsidR="0006100F">
        <w:rPr>
          <w:sz w:val="28"/>
          <w:szCs w:val="28"/>
        </w:rPr>
        <w:t>деп</w:t>
      </w:r>
      <w:proofErr w:type="spellEnd"/>
      <w:r w:rsidR="0006100F">
        <w:rPr>
          <w:sz w:val="28"/>
          <w:szCs w:val="28"/>
        </w:rPr>
        <w:t xml:space="preserve"> </w:t>
      </w:r>
      <w:proofErr w:type="spellStart"/>
      <w:r w:rsidR="0006100F">
        <w:rPr>
          <w:sz w:val="28"/>
          <w:szCs w:val="28"/>
        </w:rPr>
        <w:t>болжайды</w:t>
      </w:r>
      <w:proofErr w:type="spellEnd"/>
      <w:r w:rsidR="0006100F">
        <w:rPr>
          <w:sz w:val="28"/>
          <w:szCs w:val="28"/>
        </w:rPr>
        <w:t xml:space="preserve">, ал </w:t>
      </w:r>
      <w:proofErr w:type="spellStart"/>
      <w:r w:rsidR="0006100F">
        <w:rPr>
          <w:sz w:val="28"/>
          <w:szCs w:val="28"/>
        </w:rPr>
        <w:t>теріс</w:t>
      </w:r>
      <w:proofErr w:type="spellEnd"/>
      <w:r w:rsidR="0006100F">
        <w:rPr>
          <w:sz w:val="28"/>
          <w:szCs w:val="28"/>
        </w:rPr>
        <w:t xml:space="preserve"> параметр </w:t>
      </w:r>
      <w:proofErr w:type="spellStart"/>
      <w:r w:rsidR="0006100F">
        <w:rPr>
          <w:sz w:val="28"/>
          <w:szCs w:val="28"/>
        </w:rPr>
        <w:t>керісінше</w:t>
      </w:r>
      <w:proofErr w:type="spellEnd"/>
      <w:r w:rsidR="0006100F">
        <w:rPr>
          <w:sz w:val="28"/>
          <w:szCs w:val="28"/>
        </w:rPr>
        <w:t xml:space="preserve"> </w:t>
      </w:r>
      <w:proofErr w:type="spellStart"/>
      <w:r w:rsidR="0006100F">
        <w:rPr>
          <w:sz w:val="28"/>
          <w:szCs w:val="28"/>
        </w:rPr>
        <w:t>болжайды</w:t>
      </w:r>
      <w:proofErr w:type="spellEnd"/>
      <w:r w:rsidR="0006100F">
        <w:rPr>
          <w:sz w:val="28"/>
          <w:szCs w:val="28"/>
        </w:rPr>
        <w:t xml:space="preserve"> [6</w:t>
      </w:r>
      <w:r w:rsidR="00ED2F08">
        <w:rPr>
          <w:sz w:val="28"/>
          <w:szCs w:val="28"/>
          <w:lang w:val="kk-KZ"/>
        </w:rPr>
        <w:t>3</w:t>
      </w:r>
      <w:r w:rsidR="0006100F">
        <w:rPr>
          <w:sz w:val="28"/>
          <w:szCs w:val="28"/>
        </w:rPr>
        <w:t>].</w:t>
      </w:r>
    </w:p>
    <w:p w14:paraId="6FA707EC" w14:textId="77777777" w:rsidR="00403B56" w:rsidRDefault="0006100F" w:rsidP="00341FD0">
      <w:pPr>
        <w:pBdr>
          <w:top w:val="nil"/>
          <w:left w:val="nil"/>
          <w:bottom w:val="nil"/>
          <w:right w:val="nil"/>
          <w:between w:val="nil"/>
        </w:pBdr>
        <w:ind w:firstLine="709"/>
        <w:jc w:val="both"/>
        <w:rPr>
          <w:sz w:val="28"/>
          <w:szCs w:val="28"/>
        </w:rPr>
      </w:pPr>
      <w:proofErr w:type="spellStart"/>
      <w:r>
        <w:rPr>
          <w:sz w:val="28"/>
          <w:szCs w:val="28"/>
        </w:rPr>
        <w:t>Модельдің</w:t>
      </w:r>
      <w:proofErr w:type="spellEnd"/>
      <w:r>
        <w:rPr>
          <w:sz w:val="28"/>
          <w:szCs w:val="28"/>
        </w:rPr>
        <w:t xml:space="preserve"> </w:t>
      </w:r>
      <w:proofErr w:type="spellStart"/>
      <w:r>
        <w:rPr>
          <w:sz w:val="28"/>
          <w:szCs w:val="28"/>
        </w:rPr>
        <w:t>деректерге</w:t>
      </w:r>
      <w:proofErr w:type="spellEnd"/>
      <w:r>
        <w:rPr>
          <w:sz w:val="28"/>
          <w:szCs w:val="28"/>
        </w:rPr>
        <w:t xml:space="preserve"> </w:t>
      </w:r>
      <w:proofErr w:type="spellStart"/>
      <w:r>
        <w:rPr>
          <w:sz w:val="28"/>
          <w:szCs w:val="28"/>
        </w:rPr>
        <w:t>қаншалықты</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келетінін</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үшін</w:t>
      </w:r>
      <w:proofErr w:type="spellEnd"/>
      <w:r>
        <w:rPr>
          <w:sz w:val="28"/>
          <w:szCs w:val="28"/>
        </w:rPr>
        <w:t xml:space="preserve"> псевдо-R-квадрат </w:t>
      </w:r>
      <w:proofErr w:type="spellStart"/>
      <w:r>
        <w:rPr>
          <w:sz w:val="28"/>
          <w:szCs w:val="28"/>
        </w:rPr>
        <w:t>мәндері</w:t>
      </w:r>
      <w:proofErr w:type="spellEnd"/>
      <w:r>
        <w:rPr>
          <w:sz w:val="28"/>
          <w:szCs w:val="28"/>
        </w:rPr>
        <w:t xml:space="preserve"> (R-</w:t>
      </w:r>
      <w:proofErr w:type="spellStart"/>
      <w:r>
        <w:rPr>
          <w:sz w:val="28"/>
          <w:szCs w:val="28"/>
        </w:rPr>
        <w:t>Макфадден</w:t>
      </w:r>
      <w:proofErr w:type="spellEnd"/>
      <w:r>
        <w:rPr>
          <w:sz w:val="28"/>
          <w:szCs w:val="28"/>
        </w:rPr>
        <w:t xml:space="preserve"> квадраты, R-Кокс </w:t>
      </w:r>
      <w:proofErr w:type="spellStart"/>
      <w:r>
        <w:rPr>
          <w:sz w:val="28"/>
          <w:szCs w:val="28"/>
        </w:rPr>
        <w:t>және</w:t>
      </w:r>
      <w:proofErr w:type="spellEnd"/>
      <w:r>
        <w:rPr>
          <w:sz w:val="28"/>
          <w:szCs w:val="28"/>
        </w:rPr>
        <w:t xml:space="preserve"> </w:t>
      </w:r>
      <w:proofErr w:type="spellStart"/>
      <w:r>
        <w:rPr>
          <w:sz w:val="28"/>
          <w:szCs w:val="28"/>
        </w:rPr>
        <w:t>Снелл</w:t>
      </w:r>
      <w:proofErr w:type="spellEnd"/>
      <w:r>
        <w:rPr>
          <w:sz w:val="28"/>
          <w:szCs w:val="28"/>
        </w:rPr>
        <w:t xml:space="preserve"> квадраты, R-</w:t>
      </w:r>
      <w:proofErr w:type="spellStart"/>
      <w:r>
        <w:rPr>
          <w:sz w:val="28"/>
          <w:szCs w:val="28"/>
        </w:rPr>
        <w:t>Нагелькерке</w:t>
      </w:r>
      <w:proofErr w:type="spellEnd"/>
      <w:r>
        <w:rPr>
          <w:sz w:val="28"/>
          <w:szCs w:val="28"/>
        </w:rPr>
        <w:t xml:space="preserve"> квадраты) </w:t>
      </w:r>
      <w:proofErr w:type="spellStart"/>
      <w:r>
        <w:rPr>
          <w:sz w:val="28"/>
          <w:szCs w:val="28"/>
        </w:rPr>
        <w:t>және</w:t>
      </w:r>
      <w:proofErr w:type="spellEnd"/>
      <w:r>
        <w:rPr>
          <w:sz w:val="28"/>
          <w:szCs w:val="28"/>
        </w:rPr>
        <w:t xml:space="preserve"> </w:t>
      </w:r>
      <w:proofErr w:type="spellStart"/>
      <w:r>
        <w:rPr>
          <w:sz w:val="28"/>
          <w:szCs w:val="28"/>
        </w:rPr>
        <w:t>ықтималдық</w:t>
      </w:r>
      <w:proofErr w:type="spellEnd"/>
      <w:r>
        <w:rPr>
          <w:sz w:val="28"/>
          <w:szCs w:val="28"/>
        </w:rPr>
        <w:t xml:space="preserve"> </w:t>
      </w:r>
      <w:proofErr w:type="spellStart"/>
      <w:r>
        <w:rPr>
          <w:sz w:val="28"/>
          <w:szCs w:val="28"/>
        </w:rPr>
        <w:t>коэффициенті</w:t>
      </w:r>
      <w:proofErr w:type="spellEnd"/>
      <w:r>
        <w:rPr>
          <w:sz w:val="28"/>
          <w:szCs w:val="28"/>
        </w:rPr>
        <w:t xml:space="preserve"> </w:t>
      </w:r>
      <w:proofErr w:type="spellStart"/>
      <w:r>
        <w:rPr>
          <w:sz w:val="28"/>
          <w:szCs w:val="28"/>
        </w:rPr>
        <w:t>сынақтары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сәйкестік</w:t>
      </w:r>
      <w:proofErr w:type="spellEnd"/>
      <w:r>
        <w:rPr>
          <w:sz w:val="28"/>
          <w:szCs w:val="28"/>
        </w:rPr>
        <w:t xml:space="preserve"> </w:t>
      </w:r>
      <w:proofErr w:type="spellStart"/>
      <w:r>
        <w:rPr>
          <w:sz w:val="28"/>
          <w:szCs w:val="28"/>
        </w:rPr>
        <w:t>сапасының</w:t>
      </w:r>
      <w:proofErr w:type="spellEnd"/>
      <w:r>
        <w:rPr>
          <w:sz w:val="28"/>
          <w:szCs w:val="28"/>
        </w:rPr>
        <w:t xml:space="preserve"> </w:t>
      </w:r>
      <w:proofErr w:type="spellStart"/>
      <w:r>
        <w:rPr>
          <w:sz w:val="28"/>
          <w:szCs w:val="28"/>
        </w:rPr>
        <w:t>көрсеткіштерін</w:t>
      </w:r>
      <w:proofErr w:type="spellEnd"/>
      <w:r>
        <w:rPr>
          <w:sz w:val="28"/>
          <w:szCs w:val="28"/>
        </w:rPr>
        <w:t xml:space="preserve"> </w:t>
      </w:r>
      <w:proofErr w:type="spellStart"/>
      <w:r>
        <w:rPr>
          <w:sz w:val="28"/>
          <w:szCs w:val="28"/>
        </w:rPr>
        <w:t>пайдалануға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Алайда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көрсеткіштерді</w:t>
      </w:r>
      <w:proofErr w:type="spellEnd"/>
      <w:r>
        <w:rPr>
          <w:sz w:val="28"/>
          <w:szCs w:val="28"/>
        </w:rPr>
        <w:t xml:space="preserve"> </w:t>
      </w:r>
      <w:proofErr w:type="spellStart"/>
      <w:r>
        <w:rPr>
          <w:sz w:val="28"/>
          <w:szCs w:val="28"/>
        </w:rPr>
        <w:t>әдеттегі</w:t>
      </w:r>
      <w:proofErr w:type="spellEnd"/>
      <w:r>
        <w:rPr>
          <w:sz w:val="28"/>
          <w:szCs w:val="28"/>
        </w:rPr>
        <w:t xml:space="preserve"> регрессия </w:t>
      </w:r>
      <w:proofErr w:type="spellStart"/>
      <w:r>
        <w:rPr>
          <w:sz w:val="28"/>
          <w:szCs w:val="28"/>
        </w:rPr>
        <w:t>сияқты</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квадраттар</w:t>
      </w:r>
      <w:proofErr w:type="spellEnd"/>
      <w:r>
        <w:rPr>
          <w:sz w:val="28"/>
          <w:szCs w:val="28"/>
        </w:rPr>
        <w:t xml:space="preserve"> </w:t>
      </w:r>
      <w:proofErr w:type="spellStart"/>
      <w:r>
        <w:rPr>
          <w:sz w:val="28"/>
          <w:szCs w:val="28"/>
        </w:rPr>
        <w:t>әдісімен</w:t>
      </w:r>
      <w:proofErr w:type="spellEnd"/>
      <w:r>
        <w:rPr>
          <w:sz w:val="28"/>
          <w:szCs w:val="28"/>
        </w:rPr>
        <w:t xml:space="preserve"> </w:t>
      </w:r>
      <w:proofErr w:type="spellStart"/>
      <w:r>
        <w:rPr>
          <w:sz w:val="28"/>
          <w:szCs w:val="28"/>
        </w:rPr>
        <w:t>түсіндіруге</w:t>
      </w:r>
      <w:proofErr w:type="spellEnd"/>
      <w:r>
        <w:rPr>
          <w:sz w:val="28"/>
          <w:szCs w:val="28"/>
        </w:rPr>
        <w:t xml:space="preserve"> </w:t>
      </w:r>
      <w:proofErr w:type="spellStart"/>
      <w:r>
        <w:rPr>
          <w:sz w:val="28"/>
          <w:szCs w:val="28"/>
        </w:rPr>
        <w:t>болмайды</w:t>
      </w:r>
      <w:proofErr w:type="spellEnd"/>
      <w:r>
        <w:rPr>
          <w:sz w:val="28"/>
          <w:szCs w:val="28"/>
        </w:rPr>
        <w:t xml:space="preserve">. </w:t>
      </w:r>
      <w:proofErr w:type="spellStart"/>
      <w:r>
        <w:rPr>
          <w:sz w:val="28"/>
          <w:szCs w:val="28"/>
        </w:rPr>
        <w:t>Мысалы</w:t>
      </w:r>
      <w:proofErr w:type="spellEnd"/>
      <w:r>
        <w:rPr>
          <w:sz w:val="28"/>
          <w:szCs w:val="28"/>
        </w:rPr>
        <w:t>, псевдо-R-</w:t>
      </w:r>
      <w:proofErr w:type="spellStart"/>
      <w:r>
        <w:rPr>
          <w:sz w:val="28"/>
          <w:szCs w:val="28"/>
        </w:rPr>
        <w:t>квадраттың</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мәні</w:t>
      </w:r>
      <w:proofErr w:type="spellEnd"/>
      <w:r>
        <w:rPr>
          <w:sz w:val="28"/>
          <w:szCs w:val="28"/>
        </w:rPr>
        <w:t xml:space="preserve"> </w:t>
      </w:r>
      <w:proofErr w:type="spellStart"/>
      <w:r>
        <w:rPr>
          <w:sz w:val="28"/>
          <w:szCs w:val="28"/>
        </w:rPr>
        <w:t>модельдің</w:t>
      </w:r>
      <w:proofErr w:type="spellEnd"/>
      <w:r>
        <w:rPr>
          <w:sz w:val="28"/>
          <w:szCs w:val="28"/>
        </w:rPr>
        <w:t xml:space="preserve"> </w:t>
      </w:r>
      <w:proofErr w:type="spellStart"/>
      <w:r>
        <w:rPr>
          <w:sz w:val="28"/>
          <w:szCs w:val="28"/>
        </w:rPr>
        <w:t>деректерге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келмейтіндігін</w:t>
      </w:r>
      <w:proofErr w:type="spellEnd"/>
      <w:r>
        <w:rPr>
          <w:sz w:val="28"/>
          <w:szCs w:val="28"/>
        </w:rPr>
        <w:t xml:space="preserve"> </w:t>
      </w:r>
      <w:proofErr w:type="spellStart"/>
      <w:r>
        <w:rPr>
          <w:sz w:val="28"/>
          <w:szCs w:val="28"/>
        </w:rPr>
        <w:t>білдірмейді</w:t>
      </w:r>
      <w:proofErr w:type="spellEnd"/>
      <w:r>
        <w:rPr>
          <w:sz w:val="28"/>
          <w:szCs w:val="28"/>
        </w:rPr>
        <w:t>.</w:t>
      </w:r>
    </w:p>
    <w:p w14:paraId="4B2E1382" w14:textId="467EF4B2" w:rsidR="00ED2F08" w:rsidRDefault="00084350" w:rsidP="00341FD0">
      <w:pPr>
        <w:pBdr>
          <w:top w:val="nil"/>
          <w:left w:val="nil"/>
          <w:bottom w:val="nil"/>
          <w:right w:val="nil"/>
          <w:between w:val="nil"/>
        </w:pBdr>
        <w:ind w:firstLine="709"/>
        <w:jc w:val="both"/>
        <w:rPr>
          <w:sz w:val="28"/>
          <w:szCs w:val="28"/>
        </w:rPr>
      </w:pP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 </w:t>
      </w:r>
      <w:proofErr w:type="spellStart"/>
      <w:r w:rsidR="0006100F">
        <w:rPr>
          <w:sz w:val="28"/>
          <w:szCs w:val="28"/>
        </w:rPr>
        <w:t>әлеуметтік</w:t>
      </w:r>
      <w:proofErr w:type="spellEnd"/>
      <w:r w:rsidR="0006100F">
        <w:rPr>
          <w:sz w:val="28"/>
          <w:szCs w:val="28"/>
        </w:rPr>
        <w:t xml:space="preserve"> </w:t>
      </w:r>
      <w:proofErr w:type="spellStart"/>
      <w:r w:rsidR="0006100F">
        <w:rPr>
          <w:sz w:val="28"/>
          <w:szCs w:val="28"/>
        </w:rPr>
        <w:t>ғылымдар</w:t>
      </w:r>
      <w:proofErr w:type="spellEnd"/>
      <w:r w:rsidR="0006100F">
        <w:rPr>
          <w:sz w:val="28"/>
          <w:szCs w:val="28"/>
        </w:rPr>
        <w:t xml:space="preserve">, маркетинг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денсаулық</w:t>
      </w:r>
      <w:proofErr w:type="spellEnd"/>
      <w:r w:rsidR="0006100F">
        <w:rPr>
          <w:sz w:val="28"/>
          <w:szCs w:val="28"/>
        </w:rPr>
        <w:t xml:space="preserve"> </w:t>
      </w:r>
      <w:proofErr w:type="spellStart"/>
      <w:r w:rsidR="0006100F">
        <w:rPr>
          <w:sz w:val="28"/>
          <w:szCs w:val="28"/>
        </w:rPr>
        <w:t>сақтау</w:t>
      </w:r>
      <w:proofErr w:type="spellEnd"/>
      <w:r w:rsidR="0006100F">
        <w:rPr>
          <w:sz w:val="28"/>
          <w:szCs w:val="28"/>
        </w:rPr>
        <w:t xml:space="preserve"> </w:t>
      </w:r>
      <w:proofErr w:type="spellStart"/>
      <w:r w:rsidR="0006100F">
        <w:rPr>
          <w:sz w:val="28"/>
          <w:szCs w:val="28"/>
        </w:rPr>
        <w:t>сияқты</w:t>
      </w:r>
      <w:proofErr w:type="spellEnd"/>
      <w:r w:rsidR="0006100F">
        <w:rPr>
          <w:sz w:val="28"/>
          <w:szCs w:val="28"/>
        </w:rPr>
        <w:t xml:space="preserve"> </w:t>
      </w:r>
      <w:proofErr w:type="spellStart"/>
      <w:r w:rsidR="0006100F">
        <w:rPr>
          <w:sz w:val="28"/>
          <w:szCs w:val="28"/>
        </w:rPr>
        <w:t>әртүрлі</w:t>
      </w:r>
      <w:proofErr w:type="spellEnd"/>
      <w:r w:rsidR="0006100F">
        <w:rPr>
          <w:sz w:val="28"/>
          <w:szCs w:val="28"/>
        </w:rPr>
        <w:t xml:space="preserve"> </w:t>
      </w:r>
      <w:proofErr w:type="spellStart"/>
      <w:r w:rsidR="0006100F">
        <w:rPr>
          <w:sz w:val="28"/>
          <w:szCs w:val="28"/>
        </w:rPr>
        <w:t>салаларда</w:t>
      </w:r>
      <w:proofErr w:type="spellEnd"/>
      <w:r w:rsidR="0006100F">
        <w:rPr>
          <w:sz w:val="28"/>
          <w:szCs w:val="28"/>
        </w:rPr>
        <w:t xml:space="preserve"> </w:t>
      </w:r>
      <w:proofErr w:type="spellStart"/>
      <w:r w:rsidR="0006100F">
        <w:rPr>
          <w:sz w:val="28"/>
          <w:szCs w:val="28"/>
        </w:rPr>
        <w:t>қолданылды</w:t>
      </w:r>
      <w:proofErr w:type="spellEnd"/>
      <w:r w:rsidR="0006100F">
        <w:rPr>
          <w:sz w:val="28"/>
          <w:szCs w:val="28"/>
        </w:rPr>
        <w:t xml:space="preserve">. Ол </w:t>
      </w:r>
      <w:proofErr w:type="spellStart"/>
      <w:r w:rsidR="00ED2F08">
        <w:rPr>
          <w:sz w:val="28"/>
          <w:szCs w:val="28"/>
        </w:rPr>
        <w:t>дауыс</w:t>
      </w:r>
      <w:proofErr w:type="spellEnd"/>
      <w:r w:rsidR="00ED2F08">
        <w:rPr>
          <w:sz w:val="28"/>
          <w:szCs w:val="28"/>
        </w:rPr>
        <w:t xml:space="preserve"> беру </w:t>
      </w:r>
      <w:proofErr w:type="spellStart"/>
      <w:r w:rsidR="00ED2F08">
        <w:rPr>
          <w:sz w:val="28"/>
          <w:szCs w:val="28"/>
        </w:rPr>
        <w:t>тәртібін</w:t>
      </w:r>
      <w:proofErr w:type="spellEnd"/>
      <w:r w:rsidR="00ED2F08">
        <w:rPr>
          <w:sz w:val="28"/>
          <w:szCs w:val="28"/>
        </w:rPr>
        <w:t xml:space="preserve"> </w:t>
      </w:r>
      <w:r w:rsidR="0006100F">
        <w:rPr>
          <w:sz w:val="28"/>
          <w:szCs w:val="28"/>
        </w:rPr>
        <w:t>[6</w:t>
      </w:r>
      <w:r w:rsidR="00ED2F08">
        <w:rPr>
          <w:sz w:val="28"/>
          <w:szCs w:val="28"/>
          <w:lang w:val="kk-KZ"/>
        </w:rPr>
        <w:t>9</w:t>
      </w:r>
      <w:r w:rsidR="0006100F">
        <w:rPr>
          <w:sz w:val="28"/>
          <w:szCs w:val="28"/>
        </w:rPr>
        <w:t xml:space="preserve">], </w:t>
      </w:r>
      <w:proofErr w:type="spellStart"/>
      <w:r w:rsidR="00ED2F08">
        <w:rPr>
          <w:sz w:val="28"/>
          <w:szCs w:val="28"/>
        </w:rPr>
        <w:t>тұтынушылардың</w:t>
      </w:r>
      <w:proofErr w:type="spellEnd"/>
      <w:r w:rsidR="00ED2F08">
        <w:rPr>
          <w:sz w:val="28"/>
          <w:szCs w:val="28"/>
        </w:rPr>
        <w:t xml:space="preserve"> </w:t>
      </w:r>
      <w:proofErr w:type="spellStart"/>
      <w:r w:rsidR="00ED2F08">
        <w:rPr>
          <w:sz w:val="28"/>
          <w:szCs w:val="28"/>
        </w:rPr>
        <w:t>өнім</w:t>
      </w:r>
      <w:proofErr w:type="spellEnd"/>
      <w:r w:rsidR="00ED2F08">
        <w:rPr>
          <w:sz w:val="28"/>
          <w:szCs w:val="28"/>
        </w:rPr>
        <w:t xml:space="preserve"> </w:t>
      </w:r>
      <w:proofErr w:type="spellStart"/>
      <w:r w:rsidR="00ED2F08">
        <w:rPr>
          <w:sz w:val="28"/>
          <w:szCs w:val="28"/>
        </w:rPr>
        <w:t>таңдауын</w:t>
      </w:r>
      <w:proofErr w:type="spellEnd"/>
      <w:r w:rsidR="00ED2F08">
        <w:rPr>
          <w:sz w:val="28"/>
          <w:szCs w:val="28"/>
        </w:rPr>
        <w:t xml:space="preserve"> </w:t>
      </w:r>
      <w:r w:rsidR="0006100F">
        <w:rPr>
          <w:sz w:val="28"/>
          <w:szCs w:val="28"/>
        </w:rPr>
        <w:t>[</w:t>
      </w:r>
      <w:r w:rsidR="00ED2F08">
        <w:rPr>
          <w:sz w:val="28"/>
          <w:szCs w:val="28"/>
          <w:lang w:val="kk-KZ"/>
        </w:rPr>
        <w:t>70</w:t>
      </w:r>
      <w:r w:rsidR="0006100F">
        <w:rPr>
          <w:sz w:val="28"/>
          <w:szCs w:val="28"/>
        </w:rPr>
        <w:t xml:space="preserve">] </w:t>
      </w:r>
      <w:proofErr w:type="spellStart"/>
      <w:r w:rsidR="0006100F">
        <w:rPr>
          <w:sz w:val="28"/>
          <w:szCs w:val="28"/>
        </w:rPr>
        <w:t>немесе</w:t>
      </w:r>
      <w:proofErr w:type="spellEnd"/>
      <w:r w:rsidR="0006100F">
        <w:rPr>
          <w:sz w:val="28"/>
          <w:szCs w:val="28"/>
        </w:rPr>
        <w:t xml:space="preserve"> </w:t>
      </w:r>
      <w:proofErr w:type="spellStart"/>
      <w:r w:rsidR="0006100F">
        <w:rPr>
          <w:sz w:val="28"/>
          <w:szCs w:val="28"/>
        </w:rPr>
        <w:t>ауруларды</w:t>
      </w:r>
      <w:proofErr w:type="spellEnd"/>
      <w:r w:rsidR="0006100F">
        <w:rPr>
          <w:sz w:val="28"/>
          <w:szCs w:val="28"/>
        </w:rPr>
        <w:t xml:space="preserve"> </w:t>
      </w:r>
      <w:proofErr w:type="spellStart"/>
      <w:r w:rsidR="0006100F">
        <w:rPr>
          <w:sz w:val="28"/>
          <w:szCs w:val="28"/>
        </w:rPr>
        <w:t>диагностикалау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пайдаланылды</w:t>
      </w:r>
      <w:proofErr w:type="spellEnd"/>
      <w:r w:rsidR="0006100F">
        <w:rPr>
          <w:sz w:val="28"/>
          <w:szCs w:val="28"/>
        </w:rPr>
        <w:t xml:space="preserve"> [7</w:t>
      </w:r>
      <w:r w:rsidR="00ED2F08">
        <w:rPr>
          <w:sz w:val="28"/>
          <w:szCs w:val="28"/>
          <w:lang w:val="kk-KZ"/>
        </w:rPr>
        <w:t>1</w:t>
      </w:r>
      <w:r w:rsidR="0006100F">
        <w:rPr>
          <w:sz w:val="28"/>
          <w:szCs w:val="28"/>
        </w:rPr>
        <w:t xml:space="preserve">]. </w:t>
      </w:r>
      <w:proofErr w:type="spellStart"/>
      <w:r w:rsidR="0006100F">
        <w:rPr>
          <w:sz w:val="28"/>
          <w:szCs w:val="28"/>
        </w:rPr>
        <w:t>Көптеген</w:t>
      </w:r>
      <w:proofErr w:type="spellEnd"/>
      <w:r w:rsidR="0006100F">
        <w:rPr>
          <w:sz w:val="28"/>
          <w:szCs w:val="28"/>
        </w:rPr>
        <w:t xml:space="preserve"> </w:t>
      </w:r>
      <w:proofErr w:type="spellStart"/>
      <w:r w:rsidR="0006100F">
        <w:rPr>
          <w:sz w:val="28"/>
          <w:szCs w:val="28"/>
        </w:rPr>
        <w:t>бағдарламалық</w:t>
      </w:r>
      <w:proofErr w:type="spellEnd"/>
      <w:r w:rsidR="0006100F">
        <w:rPr>
          <w:sz w:val="28"/>
          <w:szCs w:val="28"/>
        </w:rPr>
        <w:t xml:space="preserve"> </w:t>
      </w:r>
      <w:proofErr w:type="spellStart"/>
      <w:r w:rsidR="0006100F">
        <w:rPr>
          <w:sz w:val="28"/>
          <w:szCs w:val="28"/>
        </w:rPr>
        <w:t>жасақтама</w:t>
      </w:r>
      <w:proofErr w:type="spellEnd"/>
      <w:r w:rsidR="0006100F">
        <w:rPr>
          <w:sz w:val="28"/>
          <w:szCs w:val="28"/>
        </w:rPr>
        <w:t xml:space="preserve"> </w:t>
      </w:r>
      <w:proofErr w:type="spellStart"/>
      <w:r w:rsidR="0006100F">
        <w:rPr>
          <w:sz w:val="28"/>
          <w:szCs w:val="28"/>
        </w:rPr>
        <w:t>пакеттері</w:t>
      </w:r>
      <w:proofErr w:type="spellEnd"/>
      <w:r w:rsidR="0006100F">
        <w:rPr>
          <w:sz w:val="28"/>
          <w:szCs w:val="28"/>
        </w:rPr>
        <w:t xml:space="preserve"> R, Python (</w:t>
      </w:r>
      <w:proofErr w:type="spellStart"/>
      <w:r w:rsidR="0006100F">
        <w:rPr>
          <w:sz w:val="28"/>
          <w:szCs w:val="28"/>
        </w:rPr>
        <w:t>scikit-learn</w:t>
      </w:r>
      <w:proofErr w:type="spellEnd"/>
      <w:r w:rsidR="0006100F">
        <w:rPr>
          <w:sz w:val="28"/>
          <w:szCs w:val="28"/>
        </w:rPr>
        <w:t xml:space="preserve">, </w:t>
      </w:r>
      <w:proofErr w:type="spellStart"/>
      <w:r w:rsidR="0006100F">
        <w:rPr>
          <w:sz w:val="28"/>
          <w:szCs w:val="28"/>
        </w:rPr>
        <w:t>statsmodels</w:t>
      </w:r>
      <w:proofErr w:type="spellEnd"/>
      <w:r w:rsidR="0006100F">
        <w:rPr>
          <w:sz w:val="28"/>
          <w:szCs w:val="28"/>
        </w:rPr>
        <w:t xml:space="preserve">), SAS, STATA </w:t>
      </w:r>
      <w:proofErr w:type="spellStart"/>
      <w:r w:rsidR="0006100F">
        <w:rPr>
          <w:sz w:val="28"/>
          <w:szCs w:val="28"/>
        </w:rPr>
        <w:t>және</w:t>
      </w:r>
      <w:proofErr w:type="spellEnd"/>
      <w:r w:rsidR="0006100F">
        <w:rPr>
          <w:sz w:val="28"/>
          <w:szCs w:val="28"/>
        </w:rPr>
        <w:t xml:space="preserve"> SPSS </w:t>
      </w:r>
      <w:proofErr w:type="spellStart"/>
      <w:r w:rsidR="0006100F">
        <w:rPr>
          <w:sz w:val="28"/>
          <w:szCs w:val="28"/>
        </w:rPr>
        <w:t>сияқты</w:t>
      </w:r>
      <w:proofErr w:type="spellEnd"/>
      <w:r w:rsidR="0006100F">
        <w:rPr>
          <w:sz w:val="28"/>
          <w:szCs w:val="28"/>
        </w:rPr>
        <w:t xml:space="preserve"> </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өлшемді</w:t>
      </w:r>
      <w:proofErr w:type="spellEnd"/>
      <w:r w:rsidR="0006100F">
        <w:rPr>
          <w:sz w:val="28"/>
          <w:szCs w:val="28"/>
        </w:rPr>
        <w:t xml:space="preserve"> </w:t>
      </w:r>
      <w:proofErr w:type="spellStart"/>
      <w:r w:rsidR="0006100F">
        <w:rPr>
          <w:sz w:val="28"/>
          <w:szCs w:val="28"/>
        </w:rPr>
        <w:t>логистикалық</w:t>
      </w:r>
      <w:proofErr w:type="spellEnd"/>
      <w:r w:rsidR="0006100F">
        <w:rPr>
          <w:sz w:val="28"/>
          <w:szCs w:val="28"/>
        </w:rPr>
        <w:t xml:space="preserve"> </w:t>
      </w:r>
      <w:proofErr w:type="spellStart"/>
      <w:r w:rsidR="0006100F">
        <w:rPr>
          <w:sz w:val="28"/>
          <w:szCs w:val="28"/>
        </w:rPr>
        <w:t>регрессияның</w:t>
      </w:r>
      <w:proofErr w:type="spellEnd"/>
      <w:r w:rsidR="0006100F">
        <w:rPr>
          <w:sz w:val="28"/>
          <w:szCs w:val="28"/>
        </w:rPr>
        <w:t xml:space="preserve"> </w:t>
      </w:r>
      <w:proofErr w:type="spellStart"/>
      <w:r w:rsidR="0006100F">
        <w:rPr>
          <w:sz w:val="28"/>
          <w:szCs w:val="28"/>
        </w:rPr>
        <w:t>функционалдығын</w:t>
      </w:r>
      <w:proofErr w:type="spellEnd"/>
      <w:r w:rsidR="0006100F">
        <w:rPr>
          <w:sz w:val="28"/>
          <w:szCs w:val="28"/>
        </w:rPr>
        <w:t xml:space="preserve"> </w:t>
      </w:r>
      <w:proofErr w:type="spellStart"/>
      <w:r w:rsidR="0006100F">
        <w:rPr>
          <w:sz w:val="28"/>
          <w:szCs w:val="28"/>
        </w:rPr>
        <w:t>қамтамасыз</w:t>
      </w:r>
      <w:proofErr w:type="spellEnd"/>
      <w:r w:rsidR="0006100F">
        <w:rPr>
          <w:sz w:val="28"/>
          <w:szCs w:val="28"/>
        </w:rPr>
        <w:t xml:space="preserve"> </w:t>
      </w:r>
      <w:proofErr w:type="spellStart"/>
      <w:r w:rsidR="0006100F">
        <w:rPr>
          <w:sz w:val="28"/>
          <w:szCs w:val="28"/>
        </w:rPr>
        <w:t>етеді</w:t>
      </w:r>
      <w:proofErr w:type="spellEnd"/>
      <w:r w:rsidR="0006100F">
        <w:rPr>
          <w:sz w:val="28"/>
          <w:szCs w:val="28"/>
        </w:rPr>
        <w:t xml:space="preserve">. </w:t>
      </w:r>
      <w:proofErr w:type="spellStart"/>
      <w:r>
        <w:rPr>
          <w:sz w:val="28"/>
          <w:szCs w:val="28"/>
        </w:rPr>
        <w:t>Мультином</w:t>
      </w:r>
      <w:proofErr w:type="spellEnd"/>
      <w:r>
        <w:rPr>
          <w:sz w:val="28"/>
          <w:szCs w:val="28"/>
          <w:lang w:val="kk-KZ"/>
        </w:rPr>
        <w:t>инал</w:t>
      </w:r>
      <w:proofErr w:type="spellStart"/>
      <w:r>
        <w:rPr>
          <w:sz w:val="28"/>
          <w:szCs w:val="28"/>
        </w:rPr>
        <w:t>дық</w:t>
      </w:r>
      <w:proofErr w:type="spellEnd"/>
      <w:r>
        <w:rPr>
          <w:sz w:val="28"/>
          <w:szCs w:val="28"/>
        </w:rPr>
        <w:t xml:space="preserve"> </w:t>
      </w:r>
      <w:proofErr w:type="spellStart"/>
      <w:r w:rsidR="0006100F">
        <w:rPr>
          <w:sz w:val="28"/>
          <w:szCs w:val="28"/>
        </w:rPr>
        <w:t>логистикалық</w:t>
      </w:r>
      <w:proofErr w:type="spellEnd"/>
      <w:r w:rsidR="0006100F">
        <w:rPr>
          <w:sz w:val="28"/>
          <w:szCs w:val="28"/>
        </w:rPr>
        <w:t xml:space="preserve"> регрессия-</w:t>
      </w:r>
      <w:proofErr w:type="spellStart"/>
      <w:r w:rsidR="0006100F">
        <w:rPr>
          <w:sz w:val="28"/>
          <w:szCs w:val="28"/>
        </w:rPr>
        <w:t>көп</w:t>
      </w:r>
      <w:proofErr w:type="spellEnd"/>
      <w:r w:rsidR="0006100F">
        <w:rPr>
          <w:sz w:val="28"/>
          <w:szCs w:val="28"/>
        </w:rPr>
        <w:t xml:space="preserve"> </w:t>
      </w:r>
      <w:proofErr w:type="spellStart"/>
      <w:r w:rsidR="0006100F">
        <w:rPr>
          <w:sz w:val="28"/>
          <w:szCs w:val="28"/>
        </w:rPr>
        <w:t>класты</w:t>
      </w:r>
      <w:proofErr w:type="spellEnd"/>
      <w:r w:rsidR="0006100F">
        <w:rPr>
          <w:sz w:val="28"/>
          <w:szCs w:val="28"/>
        </w:rPr>
        <w:t xml:space="preserve"> </w:t>
      </w:r>
      <w:proofErr w:type="spellStart"/>
      <w:r w:rsidR="0006100F">
        <w:rPr>
          <w:sz w:val="28"/>
          <w:szCs w:val="28"/>
        </w:rPr>
        <w:t>жіктеу</w:t>
      </w:r>
      <w:proofErr w:type="spellEnd"/>
      <w:r w:rsidR="0006100F">
        <w:rPr>
          <w:sz w:val="28"/>
          <w:szCs w:val="28"/>
        </w:rPr>
        <w:t xml:space="preserve"> </w:t>
      </w:r>
      <w:proofErr w:type="spellStart"/>
      <w:r w:rsidR="0006100F">
        <w:rPr>
          <w:sz w:val="28"/>
          <w:szCs w:val="28"/>
        </w:rPr>
        <w:t>мәселелерін</w:t>
      </w:r>
      <w:proofErr w:type="spellEnd"/>
      <w:r w:rsidR="0006100F">
        <w:rPr>
          <w:sz w:val="28"/>
          <w:szCs w:val="28"/>
        </w:rPr>
        <w:t xml:space="preserve"> </w:t>
      </w:r>
      <w:proofErr w:type="spellStart"/>
      <w:r w:rsidR="0006100F">
        <w:rPr>
          <w:sz w:val="28"/>
          <w:szCs w:val="28"/>
        </w:rPr>
        <w:t>шешудің</w:t>
      </w:r>
      <w:proofErr w:type="spellEnd"/>
      <w:r w:rsidR="0006100F">
        <w:rPr>
          <w:sz w:val="28"/>
          <w:szCs w:val="28"/>
        </w:rPr>
        <w:t xml:space="preserve"> </w:t>
      </w:r>
      <w:proofErr w:type="spellStart"/>
      <w:r w:rsidR="0006100F">
        <w:rPr>
          <w:sz w:val="28"/>
          <w:szCs w:val="28"/>
        </w:rPr>
        <w:t>қуатты</w:t>
      </w:r>
      <w:proofErr w:type="spellEnd"/>
      <w:r w:rsidR="0006100F">
        <w:rPr>
          <w:sz w:val="28"/>
          <w:szCs w:val="28"/>
        </w:rPr>
        <w:t xml:space="preserve"> </w:t>
      </w:r>
      <w:proofErr w:type="spellStart"/>
      <w:r w:rsidR="0006100F">
        <w:rPr>
          <w:sz w:val="28"/>
          <w:szCs w:val="28"/>
        </w:rPr>
        <w:t>құралы</w:t>
      </w:r>
      <w:proofErr w:type="spellEnd"/>
      <w:r w:rsidR="0006100F">
        <w:rPr>
          <w:sz w:val="28"/>
          <w:szCs w:val="28"/>
        </w:rPr>
        <w:t xml:space="preserve">. </w:t>
      </w:r>
    </w:p>
    <w:p w14:paraId="75E7E2A4" w14:textId="5009857D" w:rsidR="00403B56" w:rsidRPr="00084350" w:rsidRDefault="00084350" w:rsidP="00341FD0">
      <w:pPr>
        <w:pBdr>
          <w:top w:val="nil"/>
          <w:left w:val="nil"/>
          <w:bottom w:val="nil"/>
          <w:right w:val="nil"/>
          <w:between w:val="nil"/>
        </w:pBdr>
        <w:ind w:firstLine="709"/>
        <w:jc w:val="both"/>
        <w:rPr>
          <w:sz w:val="28"/>
          <w:szCs w:val="28"/>
          <w:lang w:val="kk-KZ"/>
        </w:rPr>
      </w:pPr>
      <w:r w:rsidRPr="00084350">
        <w:rPr>
          <w:sz w:val="28"/>
          <w:szCs w:val="28"/>
          <w:lang w:val="kk-KZ"/>
        </w:rPr>
        <w:t xml:space="preserve">Қазақстанда АКТ кластерлерін құру </w:t>
      </w:r>
      <w:r>
        <w:rPr>
          <w:sz w:val="28"/>
          <w:szCs w:val="28"/>
          <w:lang w:val="kk-KZ"/>
        </w:rPr>
        <w:t>ү</w:t>
      </w:r>
      <w:r w:rsidRPr="00084350">
        <w:rPr>
          <w:sz w:val="28"/>
          <w:szCs w:val="28"/>
          <w:lang w:val="kk-KZ"/>
        </w:rPr>
        <w:t xml:space="preserve">шін Өсу Полюстері </w:t>
      </w:r>
      <w:r>
        <w:rPr>
          <w:sz w:val="28"/>
          <w:szCs w:val="28"/>
          <w:lang w:val="kk-KZ"/>
        </w:rPr>
        <w:t>т</w:t>
      </w:r>
      <w:r w:rsidRPr="00084350">
        <w:rPr>
          <w:sz w:val="28"/>
          <w:szCs w:val="28"/>
          <w:lang w:val="kk-KZ"/>
        </w:rPr>
        <w:t xml:space="preserve">еориясын қолдану аймақтық даму мен технологиялық инновацияларды дамыту үшін маңызды болып табылады. Ресурстар мен инвестицияларды белгілі бір географиялық аймақтарға шоғырландыру АКТ фирмалары, ғылыми-зерттеу институттары және қосалқы салалар арасындағы синергия мен ынтымақтастыққа ықпал етеді, осылайша білім алмасуды жеделдетеді және экономикалық өсуді ынталандырады. </w:t>
      </w:r>
      <w:r>
        <w:rPr>
          <w:sz w:val="28"/>
          <w:szCs w:val="28"/>
          <w:lang w:val="kk-KZ"/>
        </w:rPr>
        <w:t>Соның негізінде</w:t>
      </w:r>
      <w:r w:rsidRPr="00084350">
        <w:rPr>
          <w:sz w:val="28"/>
          <w:szCs w:val="28"/>
          <w:lang w:val="kk-KZ"/>
        </w:rPr>
        <w:t xml:space="preserve"> кластерлер таланттарды, инвестицияларды және кәсіпкерлік кәсіпорындарды тартады, бұл стартаптардың қарқынды дамып келе жатқан экожүйелерінің пайда болуына ықпал етеді. </w:t>
      </w:r>
      <w:r w:rsidR="00501E6E">
        <w:rPr>
          <w:sz w:val="28"/>
          <w:szCs w:val="28"/>
          <w:lang w:val="kk-KZ"/>
        </w:rPr>
        <w:t>1 С</w:t>
      </w:r>
      <w:r w:rsidR="0006100F" w:rsidRPr="00084350">
        <w:rPr>
          <w:sz w:val="28"/>
          <w:szCs w:val="28"/>
          <w:lang w:val="kk-KZ"/>
        </w:rPr>
        <w:t xml:space="preserve">уретте авторлық әдістемеге сәйкес АКТ </w:t>
      </w:r>
      <w:r w:rsidR="0006100F" w:rsidRPr="00084350">
        <w:rPr>
          <w:sz w:val="28"/>
          <w:szCs w:val="28"/>
          <w:lang w:val="kk-KZ"/>
        </w:rPr>
        <w:lastRenderedPageBreak/>
        <w:t>кластерлерінің өсу полюстері-өңірлерді анықтау алгоритмі</w:t>
      </w:r>
      <w:r w:rsidR="00C335B1">
        <w:rPr>
          <w:sz w:val="28"/>
          <w:szCs w:val="28"/>
          <w:lang w:val="kk-KZ"/>
        </w:rPr>
        <w:t xml:space="preserve"> </w:t>
      </w:r>
      <w:r w:rsidR="00501E6E">
        <w:rPr>
          <w:sz w:val="28"/>
          <w:szCs w:val="28"/>
          <w:lang w:val="kk-KZ"/>
        </w:rPr>
        <w:t xml:space="preserve">келтірілген </w:t>
      </w:r>
      <w:r w:rsidR="00C335B1" w:rsidRPr="00084350">
        <w:rPr>
          <w:sz w:val="28"/>
          <w:szCs w:val="28"/>
          <w:lang w:val="kk-KZ"/>
        </w:rPr>
        <w:t>[72, 73, 74]</w:t>
      </w:r>
      <w:r w:rsidR="0006100F" w:rsidRPr="00084350">
        <w:rPr>
          <w:sz w:val="28"/>
          <w:szCs w:val="28"/>
          <w:lang w:val="kk-KZ"/>
        </w:rPr>
        <w:t>.</w:t>
      </w:r>
    </w:p>
    <w:p w14:paraId="3E8C9C1D" w14:textId="77777777" w:rsidR="00ED2F08" w:rsidRPr="00084350" w:rsidRDefault="00ED2F08" w:rsidP="00341FD0">
      <w:pPr>
        <w:pBdr>
          <w:top w:val="nil"/>
          <w:left w:val="nil"/>
          <w:bottom w:val="nil"/>
          <w:right w:val="nil"/>
          <w:between w:val="nil"/>
        </w:pBdr>
        <w:ind w:firstLine="709"/>
        <w:jc w:val="both"/>
        <w:rPr>
          <w:sz w:val="28"/>
          <w:szCs w:val="28"/>
          <w:lang w:val="kk-KZ"/>
        </w:rPr>
      </w:pPr>
    </w:p>
    <w:p w14:paraId="5BEE9BCC" w14:textId="77777777" w:rsidR="00403B56" w:rsidRDefault="0006100F" w:rsidP="00341FD0">
      <w:pPr>
        <w:ind w:firstLine="709"/>
        <w:jc w:val="center"/>
        <w:rPr>
          <w:sz w:val="28"/>
          <w:szCs w:val="28"/>
        </w:rPr>
      </w:pPr>
      <w:r>
        <w:rPr>
          <w:noProof/>
          <w:sz w:val="28"/>
          <w:szCs w:val="28"/>
          <w:lang w:val="en-US"/>
        </w:rPr>
        <mc:AlternateContent>
          <mc:Choice Requires="wpg">
            <w:drawing>
              <wp:inline distT="0" distB="0" distL="0" distR="0" wp14:anchorId="4698E4BB" wp14:editId="554685B2">
                <wp:extent cx="4457700" cy="5810250"/>
                <wp:effectExtent l="0" t="0" r="0" b="19050"/>
                <wp:docPr id="2" name="Группа 2"/>
                <wp:cNvGraphicFramePr/>
                <a:graphic xmlns:a="http://schemas.openxmlformats.org/drawingml/2006/main">
                  <a:graphicData uri="http://schemas.microsoft.com/office/word/2010/wordprocessingGroup">
                    <wpg:wgp>
                      <wpg:cNvGrpSpPr/>
                      <wpg:grpSpPr>
                        <a:xfrm>
                          <a:off x="0" y="0"/>
                          <a:ext cx="4457700" cy="5810250"/>
                          <a:chOff x="3558475" y="750261"/>
                          <a:chExt cx="3859868" cy="6003541"/>
                        </a:xfrm>
                      </wpg:grpSpPr>
                      <wpg:grpSp>
                        <wpg:cNvPr id="1" name="Группа 1"/>
                        <wpg:cNvGrpSpPr/>
                        <wpg:grpSpPr>
                          <a:xfrm>
                            <a:off x="3558475" y="750261"/>
                            <a:ext cx="3859868" cy="6003541"/>
                            <a:chOff x="0" y="-55937"/>
                            <a:chExt cx="3859868" cy="6003541"/>
                          </a:xfrm>
                        </wpg:grpSpPr>
                        <wps:wsp>
                          <wps:cNvPr id="3" name="Прямоугольник 3"/>
                          <wps:cNvSpPr/>
                          <wps:spPr>
                            <a:xfrm>
                              <a:off x="0" y="0"/>
                              <a:ext cx="3859868" cy="5658948"/>
                            </a:xfrm>
                            <a:prstGeom prst="rect">
                              <a:avLst/>
                            </a:prstGeom>
                            <a:noFill/>
                            <a:ln>
                              <a:noFill/>
                            </a:ln>
                          </wps:spPr>
                          <wps:txbx>
                            <w:txbxContent>
                              <w:p w14:paraId="7408100A" w14:textId="77777777" w:rsidR="00EF4B7A" w:rsidRDefault="00EF4B7A">
                                <w:pPr>
                                  <w:textDirection w:val="btLr"/>
                                </w:pPr>
                              </w:p>
                            </w:txbxContent>
                          </wps:txbx>
                          <wps:bodyPr spcFirstLastPara="1" wrap="square" lIns="91425" tIns="91425" rIns="91425" bIns="91425" anchor="ctr" anchorCtr="0">
                            <a:noAutofit/>
                          </wps:bodyPr>
                        </wps:wsp>
                        <wps:wsp>
                          <wps:cNvPr id="4" name="Скругленный прямоугольник 4"/>
                          <wps:cNvSpPr/>
                          <wps:spPr>
                            <a:xfrm>
                              <a:off x="101600" y="-55937"/>
                              <a:ext cx="3400425" cy="713161"/>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1597A93F" w14:textId="77777777" w:rsidR="00EF4B7A" w:rsidRDefault="00EF4B7A">
                                <w:pPr>
                                  <w:jc w:val="center"/>
                                  <w:textDirection w:val="btLr"/>
                                </w:pPr>
                                <w:proofErr w:type="spellStart"/>
                                <w:r>
                                  <w:rPr>
                                    <w:color w:val="000000"/>
                                  </w:rPr>
                                  <w:t>Өңірлерді</w:t>
                                </w:r>
                                <w:proofErr w:type="spellEnd"/>
                                <w:r>
                                  <w:rPr>
                                    <w:color w:val="000000"/>
                                  </w:rPr>
                                  <w:t xml:space="preserve"> </w:t>
                                </w:r>
                                <w:proofErr w:type="spellStart"/>
                                <w:r>
                                  <w:rPr>
                                    <w:color w:val="000000"/>
                                  </w:rPr>
                                  <w:t>Қазақстандағы</w:t>
                                </w:r>
                                <w:proofErr w:type="spellEnd"/>
                                <w:r>
                                  <w:rPr>
                                    <w:color w:val="000000"/>
                                  </w:rPr>
                                  <w:t xml:space="preserve"> АКТ </w:t>
                                </w:r>
                                <w:proofErr w:type="spellStart"/>
                                <w:r>
                                  <w:rPr>
                                    <w:color w:val="000000"/>
                                  </w:rPr>
                                  <w:t>кластерлерінің</w:t>
                                </w:r>
                                <w:proofErr w:type="spellEnd"/>
                                <w:r>
                                  <w:rPr>
                                    <w:color w:val="000000"/>
                                  </w:rPr>
                                  <w:t xml:space="preserve"> </w:t>
                                </w:r>
                                <w:proofErr w:type="spellStart"/>
                                <w:r>
                                  <w:rPr>
                                    <w:color w:val="000000"/>
                                  </w:rPr>
                                  <w:t>өсу</w:t>
                                </w:r>
                                <w:proofErr w:type="spellEnd"/>
                                <w:r>
                                  <w:rPr>
                                    <w:color w:val="000000"/>
                                  </w:rPr>
                                  <w:t xml:space="preserve"> </w:t>
                                </w:r>
                                <w:proofErr w:type="spellStart"/>
                                <w:r>
                                  <w:rPr>
                                    <w:color w:val="000000"/>
                                  </w:rPr>
                                  <w:t>полюсіне</w:t>
                                </w:r>
                                <w:proofErr w:type="spellEnd"/>
                                <w:r>
                                  <w:rPr>
                                    <w:color w:val="000000"/>
                                  </w:rPr>
                                  <w:t xml:space="preserve"> </w:t>
                                </w:r>
                                <w:proofErr w:type="spellStart"/>
                                <w:r>
                                  <w:rPr>
                                    <w:color w:val="000000"/>
                                  </w:rPr>
                                  <w:t>жатқызу</w:t>
                                </w:r>
                                <w:proofErr w:type="spellEnd"/>
                                <w:r>
                                  <w:rPr>
                                    <w:color w:val="000000"/>
                                  </w:rPr>
                                  <w:t xml:space="preserve"> </w:t>
                                </w:r>
                                <w:proofErr w:type="spellStart"/>
                                <w:r>
                                  <w:rPr>
                                    <w:color w:val="000000"/>
                                  </w:rPr>
                                  <w:t>критерийлерін</w:t>
                                </w:r>
                                <w:proofErr w:type="spellEnd"/>
                                <w:r>
                                  <w:rPr>
                                    <w:color w:val="000000"/>
                                  </w:rPr>
                                  <w:t xml:space="preserve"> </w:t>
                                </w:r>
                                <w:proofErr w:type="spellStart"/>
                                <w:r>
                                  <w:rPr>
                                    <w:color w:val="000000"/>
                                  </w:rPr>
                                  <w:t>айқындау</w:t>
                                </w:r>
                                <w:proofErr w:type="spellEnd"/>
                              </w:p>
                            </w:txbxContent>
                          </wps:txbx>
                          <wps:bodyPr spcFirstLastPara="1" wrap="square" lIns="91425" tIns="45700" rIns="91425" bIns="45700" anchor="ctr" anchorCtr="0">
                            <a:noAutofit/>
                          </wps:bodyPr>
                        </wps:wsp>
                        <wps:wsp>
                          <wps:cNvPr id="5" name="Скругленный прямоугольник 5"/>
                          <wps:cNvSpPr/>
                          <wps:spPr>
                            <a:xfrm>
                              <a:off x="57150" y="850899"/>
                              <a:ext cx="3497580" cy="614755"/>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3FFFF351" w14:textId="77777777" w:rsidR="00EF4B7A" w:rsidRDefault="00EF4B7A">
                                <w:pPr>
                                  <w:jc w:val="center"/>
                                  <w:textDirection w:val="btLr"/>
                                </w:pPr>
                                <w:r>
                                  <w:rPr>
                                    <w:color w:val="000000"/>
                                  </w:rPr>
                                  <w:t>Потенциалды өсу полюстерінің" жақындық деңгейлерін " нақты полюстерге бөлу</w:t>
                                </w:r>
                              </w:p>
                            </w:txbxContent>
                          </wps:txbx>
                          <wps:bodyPr spcFirstLastPara="1" wrap="square" lIns="91425" tIns="45700" rIns="91425" bIns="45700" anchor="ctr" anchorCtr="0">
                            <a:noAutofit/>
                          </wps:bodyPr>
                        </wps:wsp>
                        <wps:wsp>
                          <wps:cNvPr id="6" name="Скругленный прямоугольник 6"/>
                          <wps:cNvSpPr/>
                          <wps:spPr>
                            <a:xfrm>
                              <a:off x="38100" y="1625599"/>
                              <a:ext cx="3482340" cy="614755"/>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2C9FB02B" w14:textId="77777777" w:rsidR="00EF4B7A" w:rsidRDefault="00EF4B7A">
                                <w:pPr>
                                  <w:jc w:val="center"/>
                                  <w:textDirection w:val="btLr"/>
                                </w:pPr>
                                <w:r>
                                  <w:rPr>
                                    <w:color w:val="000000"/>
                                  </w:rPr>
                                  <w:t>Қарастырылып отырған өңірлер  үшін көрсеткіштерді жинақтау</w:t>
                                </w:r>
                              </w:p>
                            </w:txbxContent>
                          </wps:txbx>
                          <wps:bodyPr spcFirstLastPara="1" wrap="square" lIns="91425" tIns="45700" rIns="91425" bIns="45700" anchor="ctr" anchorCtr="0">
                            <a:noAutofit/>
                          </wps:bodyPr>
                        </wps:wsp>
                        <wps:wsp>
                          <wps:cNvPr id="7" name="Скругленный прямоугольник 7"/>
                          <wps:cNvSpPr/>
                          <wps:spPr>
                            <a:xfrm>
                              <a:off x="0" y="2425699"/>
                              <a:ext cx="3528060" cy="675365"/>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0B9CBAAA" w14:textId="77777777" w:rsidR="00EF4B7A" w:rsidRDefault="00EF4B7A">
                                <w:pPr>
                                  <w:jc w:val="center"/>
                                  <w:textDirection w:val="btLr"/>
                                </w:pPr>
                                <w:r>
                                  <w:rPr>
                                    <w:color w:val="000000"/>
                                  </w:rPr>
                                  <w:t>Ұсынылған критерийлерге сәйкес АКТ кластерлерінің нақты өсу полюстерін анықтау</w:t>
                                </w:r>
                              </w:p>
                            </w:txbxContent>
                          </wps:txbx>
                          <wps:bodyPr spcFirstLastPara="1" wrap="square" lIns="91425" tIns="45700" rIns="91425" bIns="45700" anchor="ctr" anchorCtr="0">
                            <a:noAutofit/>
                          </wps:bodyPr>
                        </wps:wsp>
                        <wps:wsp>
                          <wps:cNvPr id="8" name="Скругленный прямоугольник 8"/>
                          <wps:cNvSpPr/>
                          <wps:spPr>
                            <a:xfrm>
                              <a:off x="31750" y="3314700"/>
                              <a:ext cx="3543300" cy="941614"/>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3D4FA378" w14:textId="77777777" w:rsidR="00EF4B7A" w:rsidRDefault="00EF4B7A">
                                <w:pPr>
                                  <w:jc w:val="center"/>
                                  <w:textDirection w:val="btLr"/>
                                </w:pPr>
                                <w:r>
                                  <w:rPr>
                                    <w:color w:val="000000"/>
                                  </w:rPr>
                                  <w:t>Ұсынылған критерийлерге сәйкес АКТ кластерінің әлеуетті өсу полюстерін анықтау, олардың нақты өсу полюстеріне "жақындық деңгейін" анықтау</w:t>
                                </w:r>
                              </w:p>
                            </w:txbxContent>
                          </wps:txbx>
                          <wps:bodyPr spcFirstLastPara="1" wrap="square" lIns="91425" tIns="45700" rIns="91425" bIns="45700" anchor="ctr" anchorCtr="0">
                            <a:noAutofit/>
                          </wps:bodyPr>
                        </wps:wsp>
                        <wps:wsp>
                          <wps:cNvPr id="9" name="Скругленный прямоугольник 9"/>
                          <wps:cNvSpPr/>
                          <wps:spPr>
                            <a:xfrm>
                              <a:off x="44450" y="4419600"/>
                              <a:ext cx="3528060" cy="757620"/>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12152F4C" w14:textId="77777777" w:rsidR="00EF4B7A" w:rsidRDefault="00EF4B7A">
                                <w:pPr>
                                  <w:jc w:val="center"/>
                                  <w:textDirection w:val="btLr"/>
                                </w:pPr>
                                <w:r>
                                  <w:rPr>
                                    <w:color w:val="000000"/>
                                  </w:rPr>
                                  <w:t>АКТ кластерлерінің өсу полюстерінің рейтингін жасау</w:t>
                                </w:r>
                              </w:p>
                            </w:txbxContent>
                          </wps:txbx>
                          <wps:bodyPr spcFirstLastPara="1" wrap="square" lIns="91425" tIns="45700" rIns="91425" bIns="45700" anchor="ctr" anchorCtr="0">
                            <a:noAutofit/>
                          </wps:bodyPr>
                        </wps:wsp>
                        <wps:wsp>
                          <wps:cNvPr id="10" name="Скругленный прямоугольник 10"/>
                          <wps:cNvSpPr/>
                          <wps:spPr>
                            <a:xfrm>
                              <a:off x="63500" y="5384800"/>
                              <a:ext cx="3486150" cy="562804"/>
                            </a:xfrm>
                            <a:prstGeom prst="roundRect">
                              <a:avLst>
                                <a:gd name="adj" fmla="val 16667"/>
                              </a:avLst>
                            </a:prstGeom>
                            <a:solidFill>
                              <a:schemeClr val="lt1"/>
                            </a:solidFill>
                            <a:ln w="25400" cap="flat" cmpd="sng">
                              <a:solidFill>
                                <a:schemeClr val="dk1"/>
                              </a:solidFill>
                              <a:prstDash val="solid"/>
                              <a:round/>
                              <a:headEnd type="none" w="sm" len="sm"/>
                              <a:tailEnd type="none" w="sm" len="sm"/>
                            </a:ln>
                          </wps:spPr>
                          <wps:txbx>
                            <w:txbxContent>
                              <w:p w14:paraId="6D7860B2" w14:textId="77777777" w:rsidR="00EF4B7A" w:rsidRDefault="00EF4B7A">
                                <w:pPr>
                                  <w:jc w:val="center"/>
                                  <w:textDirection w:val="btLr"/>
                                </w:pPr>
                                <w:r>
                                  <w:rPr>
                                    <w:color w:val="000000"/>
                                  </w:rPr>
                                  <w:t>Алынған нәтижелерді түсіндірме жасау</w:t>
                                </w:r>
                              </w:p>
                            </w:txbxContent>
                          </wps:txbx>
                          <wps:bodyPr spcFirstLastPara="1" wrap="square" lIns="91425" tIns="45700" rIns="91425" bIns="45700" anchor="ctr" anchorCtr="0">
                            <a:noAutofit/>
                          </wps:bodyPr>
                        </wps:wsp>
                        <wps:wsp>
                          <wps:cNvPr id="11" name="Стрелка вниз 11"/>
                          <wps:cNvSpPr/>
                          <wps:spPr>
                            <a:xfrm>
                              <a:off x="1663700" y="666750"/>
                              <a:ext cx="142875" cy="133350"/>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4DA2BC7B" w14:textId="77777777" w:rsidR="00EF4B7A" w:rsidRDefault="00EF4B7A">
                                <w:pPr>
                                  <w:textDirection w:val="btLr"/>
                                </w:pPr>
                              </w:p>
                            </w:txbxContent>
                          </wps:txbx>
                          <wps:bodyPr spcFirstLastPara="1" wrap="square" lIns="91425" tIns="91425" rIns="91425" bIns="91425" anchor="ctr" anchorCtr="0">
                            <a:noAutofit/>
                          </wps:bodyPr>
                        </wps:wsp>
                        <wps:wsp>
                          <wps:cNvPr id="12" name="Стрелка вниз 12"/>
                          <wps:cNvSpPr/>
                          <wps:spPr>
                            <a:xfrm>
                              <a:off x="1685681" y="2273788"/>
                              <a:ext cx="142875" cy="133350"/>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7AE76602" w14:textId="77777777" w:rsidR="00EF4B7A" w:rsidRDefault="00EF4B7A">
                                <w:pPr>
                                  <w:textDirection w:val="btLr"/>
                                </w:pPr>
                              </w:p>
                            </w:txbxContent>
                          </wps:txbx>
                          <wps:bodyPr spcFirstLastPara="1" wrap="square" lIns="91425" tIns="91425" rIns="91425" bIns="91425" anchor="ctr" anchorCtr="0">
                            <a:noAutofit/>
                          </wps:bodyPr>
                        </wps:wsp>
                        <wps:wsp>
                          <wps:cNvPr id="13" name="Стрелка вниз 13"/>
                          <wps:cNvSpPr/>
                          <wps:spPr>
                            <a:xfrm>
                              <a:off x="1685681" y="3145692"/>
                              <a:ext cx="142875" cy="133350"/>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572ABB24" w14:textId="77777777" w:rsidR="00EF4B7A" w:rsidRDefault="00EF4B7A">
                                <w:pPr>
                                  <w:textDirection w:val="btLr"/>
                                </w:pPr>
                              </w:p>
                            </w:txbxContent>
                          </wps:txbx>
                          <wps:bodyPr spcFirstLastPara="1" wrap="square" lIns="91425" tIns="91425" rIns="91425" bIns="91425" anchor="ctr" anchorCtr="0">
                            <a:noAutofit/>
                          </wps:bodyPr>
                        </wps:wsp>
                        <wps:wsp>
                          <wps:cNvPr id="14" name="Стрелка вниз 14"/>
                          <wps:cNvSpPr/>
                          <wps:spPr>
                            <a:xfrm>
                              <a:off x="1663700" y="4263780"/>
                              <a:ext cx="142875" cy="133350"/>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271F07DD" w14:textId="77777777" w:rsidR="00EF4B7A" w:rsidRDefault="00EF4B7A">
                                <w:pPr>
                                  <w:textDirection w:val="btLr"/>
                                </w:pPr>
                              </w:p>
                            </w:txbxContent>
                          </wps:txbx>
                          <wps:bodyPr spcFirstLastPara="1" wrap="square" lIns="91425" tIns="91425" rIns="91425" bIns="91425" anchor="ctr" anchorCtr="0">
                            <a:noAutofit/>
                          </wps:bodyPr>
                        </wps:wsp>
                        <wps:wsp>
                          <wps:cNvPr id="15" name="Стрелка вниз 15"/>
                          <wps:cNvSpPr/>
                          <wps:spPr>
                            <a:xfrm>
                              <a:off x="1655885" y="5194300"/>
                              <a:ext cx="142875" cy="133350"/>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2516A011" w14:textId="77777777" w:rsidR="00EF4B7A" w:rsidRDefault="00EF4B7A">
                                <w:pPr>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4698E4BB" id="Группа 2" o:spid="_x0000_s1026" style="width:351pt;height:457.5pt;mso-position-horizontal-relative:char;mso-position-vertical-relative:line" coordorigin="35584,7502" coordsize="38598,60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">
                <v:group id="Группа 1" o:spid="_x0000_s1027" style="position:absolute;left:35584;top:7502;width:38599;height:60036" coordorigin=",-559" coordsize="38598,6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3" o:spid="_x0000_s1028" style="position:absolute;width:38598;height:56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" filled="f" stroked="f">
                    <v:textbox inset="2.53958mm,2.53958mm,2.53958mm,2.53958mm">
                      <w:txbxContent>
                        <w:p w14:paraId="7408100A" w14:textId="77777777" w:rsidR="00EF4B7A" w:rsidRDefault="00EF4B7A">
                          <w:pPr>
                            <w:textDirection w:val="btLr"/>
                          </w:pPr>
                        </w:p>
                      </w:txbxContent>
                    </v:textbox>
                  </v:rect>
                  <v:roundrect id="Скругленный прямоугольник 4" o:spid="_x0000_s1029" style="position:absolute;left:1016;top:-559;width:34004;height:71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" fillcolor="white [3201]" strokecolor="black [3200]" strokeweight="2pt">
                    <v:stroke startarrowwidth="narrow" startarrowlength="short" endarrowwidth="narrow" endarrowlength="short"/>
                    <v:textbox inset="2.53958mm,1.2694mm,2.53958mm,1.2694mm">
                      <w:txbxContent>
                        <w:p w14:paraId="1597A93F" w14:textId="77777777" w:rsidR="00EF4B7A" w:rsidRDefault="00EF4B7A">
                          <w:pPr>
                            <w:jc w:val="center"/>
                            <w:textDirection w:val="btLr"/>
                          </w:pPr>
                          <w:proofErr w:type="spellStart"/>
                          <w:r>
                            <w:rPr>
                              <w:color w:val="000000"/>
                            </w:rPr>
                            <w:t>Өңірлерді</w:t>
                          </w:r>
                          <w:proofErr w:type="spellEnd"/>
                          <w:r>
                            <w:rPr>
                              <w:color w:val="000000"/>
                            </w:rPr>
                            <w:t xml:space="preserve"> </w:t>
                          </w:r>
                          <w:proofErr w:type="spellStart"/>
                          <w:r>
                            <w:rPr>
                              <w:color w:val="000000"/>
                            </w:rPr>
                            <w:t>Қазақстандағы</w:t>
                          </w:r>
                          <w:proofErr w:type="spellEnd"/>
                          <w:r>
                            <w:rPr>
                              <w:color w:val="000000"/>
                            </w:rPr>
                            <w:t xml:space="preserve"> АКТ </w:t>
                          </w:r>
                          <w:proofErr w:type="spellStart"/>
                          <w:r>
                            <w:rPr>
                              <w:color w:val="000000"/>
                            </w:rPr>
                            <w:t>кластерлерінің</w:t>
                          </w:r>
                          <w:proofErr w:type="spellEnd"/>
                          <w:r>
                            <w:rPr>
                              <w:color w:val="000000"/>
                            </w:rPr>
                            <w:t xml:space="preserve"> </w:t>
                          </w:r>
                          <w:proofErr w:type="spellStart"/>
                          <w:r>
                            <w:rPr>
                              <w:color w:val="000000"/>
                            </w:rPr>
                            <w:t>өсу</w:t>
                          </w:r>
                          <w:proofErr w:type="spellEnd"/>
                          <w:r>
                            <w:rPr>
                              <w:color w:val="000000"/>
                            </w:rPr>
                            <w:t xml:space="preserve"> </w:t>
                          </w:r>
                          <w:proofErr w:type="spellStart"/>
                          <w:r>
                            <w:rPr>
                              <w:color w:val="000000"/>
                            </w:rPr>
                            <w:t>полюсіне</w:t>
                          </w:r>
                          <w:proofErr w:type="spellEnd"/>
                          <w:r>
                            <w:rPr>
                              <w:color w:val="000000"/>
                            </w:rPr>
                            <w:t xml:space="preserve"> </w:t>
                          </w:r>
                          <w:proofErr w:type="spellStart"/>
                          <w:r>
                            <w:rPr>
                              <w:color w:val="000000"/>
                            </w:rPr>
                            <w:t>жатқызу</w:t>
                          </w:r>
                          <w:proofErr w:type="spellEnd"/>
                          <w:r>
                            <w:rPr>
                              <w:color w:val="000000"/>
                            </w:rPr>
                            <w:t xml:space="preserve"> </w:t>
                          </w:r>
                          <w:proofErr w:type="spellStart"/>
                          <w:r>
                            <w:rPr>
                              <w:color w:val="000000"/>
                            </w:rPr>
                            <w:t>критерийлерін</w:t>
                          </w:r>
                          <w:proofErr w:type="spellEnd"/>
                          <w:r>
                            <w:rPr>
                              <w:color w:val="000000"/>
                            </w:rPr>
                            <w:t xml:space="preserve"> </w:t>
                          </w:r>
                          <w:proofErr w:type="spellStart"/>
                          <w:r>
                            <w:rPr>
                              <w:color w:val="000000"/>
                            </w:rPr>
                            <w:t>айқындау</w:t>
                          </w:r>
                          <w:proofErr w:type="spellEnd"/>
                        </w:p>
                      </w:txbxContent>
                    </v:textbox>
                  </v:roundrect>
                  <v:roundrect id="Скругленный прямоугольник 5" o:spid="_x0000_s1030" style="position:absolute;left:571;top:8508;width:34976;height:6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" fillcolor="white [3201]" strokecolor="black [3200]" strokeweight="2pt">
                    <v:stroke startarrowwidth="narrow" startarrowlength="short" endarrowwidth="narrow" endarrowlength="short"/>
                    <v:textbox inset="2.53958mm,1.2694mm,2.53958mm,1.2694mm">
                      <w:txbxContent>
                        <w:p w14:paraId="3FFFF351" w14:textId="77777777" w:rsidR="00EF4B7A" w:rsidRDefault="00EF4B7A">
                          <w:pPr>
                            <w:jc w:val="center"/>
                            <w:textDirection w:val="btLr"/>
                          </w:pPr>
                          <w:r>
                            <w:rPr>
                              <w:color w:val="000000"/>
                            </w:rPr>
                            <w:t>Потенциалды өсу полюстерінің" жақындық деңгейлерін " нақты полюстерге бөлу</w:t>
                          </w:r>
                        </w:p>
                      </w:txbxContent>
                    </v:textbox>
                  </v:roundrect>
                  <v:roundrect id="Скругленный прямоугольник 6" o:spid="_x0000_s1031" style="position:absolute;left:381;top:16255;width:34823;height:6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" fillcolor="white [3201]" strokecolor="black [3200]" strokeweight="2pt">
                    <v:stroke startarrowwidth="narrow" startarrowlength="short" endarrowwidth="narrow" endarrowlength="short"/>
                    <v:textbox inset="2.53958mm,1.2694mm,2.53958mm,1.2694mm">
                      <w:txbxContent>
                        <w:p w14:paraId="2C9FB02B" w14:textId="77777777" w:rsidR="00EF4B7A" w:rsidRDefault="00EF4B7A">
                          <w:pPr>
                            <w:jc w:val="center"/>
                            <w:textDirection w:val="btLr"/>
                          </w:pPr>
                          <w:r>
                            <w:rPr>
                              <w:color w:val="000000"/>
                            </w:rPr>
                            <w:t>Қарастырылып отырған өңірлер  үшін көрсеткіштерді жинақтау</w:t>
                          </w:r>
                        </w:p>
                      </w:txbxContent>
                    </v:textbox>
                  </v:roundrect>
                  <v:roundrect id="Скругленный прямоугольник 7" o:spid="_x0000_s1032" style="position:absolute;top:24256;width:35280;height:67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" fillcolor="white [3201]" strokecolor="black [3200]" strokeweight="2pt">
                    <v:stroke startarrowwidth="narrow" startarrowlength="short" endarrowwidth="narrow" endarrowlength="short"/>
                    <v:textbox inset="2.53958mm,1.2694mm,2.53958mm,1.2694mm">
                      <w:txbxContent>
                        <w:p w14:paraId="0B9CBAAA" w14:textId="77777777" w:rsidR="00EF4B7A" w:rsidRDefault="00EF4B7A">
                          <w:pPr>
                            <w:jc w:val="center"/>
                            <w:textDirection w:val="btLr"/>
                          </w:pPr>
                          <w:r>
                            <w:rPr>
                              <w:color w:val="000000"/>
                            </w:rPr>
                            <w:t>Ұсынылған критерийлерге сәйкес АКТ кластерлерінің нақты өсу полюстерін анықтау</w:t>
                          </w:r>
                        </w:p>
                      </w:txbxContent>
                    </v:textbox>
                  </v:roundrect>
                  <v:roundrect id="Скругленный прямоугольник 8" o:spid="_x0000_s1033" style="position:absolute;left:317;top:33147;width:35433;height:9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" fillcolor="white [3201]" strokecolor="black [3200]" strokeweight="2pt">
                    <v:stroke startarrowwidth="narrow" startarrowlength="short" endarrowwidth="narrow" endarrowlength="short"/>
                    <v:textbox inset="2.53958mm,1.2694mm,2.53958mm,1.2694mm">
                      <w:txbxContent>
                        <w:p w14:paraId="3D4FA378" w14:textId="77777777" w:rsidR="00EF4B7A" w:rsidRDefault="00EF4B7A">
                          <w:pPr>
                            <w:jc w:val="center"/>
                            <w:textDirection w:val="btLr"/>
                          </w:pPr>
                          <w:r>
                            <w:rPr>
                              <w:color w:val="000000"/>
                            </w:rPr>
                            <w:t>Ұсынылған критерийлерге сәйкес АКТ кластерінің әлеуетті өсу полюстерін анықтау, олардың нақты өсу полюстеріне "жақындық деңгейін" анықтау</w:t>
                          </w:r>
                        </w:p>
                      </w:txbxContent>
                    </v:textbox>
                  </v:roundrect>
                  <v:roundrect id="Скругленный прямоугольник 9" o:spid="_x0000_s1034" style="position:absolute;left:444;top:44196;width:35281;height:75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" fillcolor="white [3201]" strokecolor="black [3200]" strokeweight="2pt">
                    <v:stroke startarrowwidth="narrow" startarrowlength="short" endarrowwidth="narrow" endarrowlength="short"/>
                    <v:textbox inset="2.53958mm,1.2694mm,2.53958mm,1.2694mm">
                      <w:txbxContent>
                        <w:p w14:paraId="12152F4C" w14:textId="77777777" w:rsidR="00EF4B7A" w:rsidRDefault="00EF4B7A">
                          <w:pPr>
                            <w:jc w:val="center"/>
                            <w:textDirection w:val="btLr"/>
                          </w:pPr>
                          <w:r>
                            <w:rPr>
                              <w:color w:val="000000"/>
                            </w:rPr>
                            <w:t>АКТ кластерлерінің өсу полюстерінің рейтингін жасау</w:t>
                          </w:r>
                        </w:p>
                      </w:txbxContent>
                    </v:textbox>
                  </v:roundrect>
                  <v:roundrect id="Скругленный прямоугольник 10" o:spid="_x0000_s1035" style="position:absolute;left:635;top:53848;width:34861;height:56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" fillcolor="white [3201]" strokecolor="black [3200]" strokeweight="2pt">
                    <v:stroke startarrowwidth="narrow" startarrowlength="short" endarrowwidth="narrow" endarrowlength="short"/>
                    <v:textbox inset="2.53958mm,1.2694mm,2.53958mm,1.2694mm">
                      <w:txbxContent>
                        <w:p w14:paraId="6D7860B2" w14:textId="77777777" w:rsidR="00EF4B7A" w:rsidRDefault="00EF4B7A">
                          <w:pPr>
                            <w:jc w:val="center"/>
                            <w:textDirection w:val="btLr"/>
                          </w:pPr>
                          <w:r>
                            <w:rPr>
                              <w:color w:val="000000"/>
                            </w:rPr>
                            <w:t>Алынған нәтижелерді түсіндірме жасау</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1" o:spid="_x0000_s1036" type="#_x0000_t67" style="position:absolute;left:16637;top:6667;width:1428;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" adj="10800" fillcolor="#4f81bd [3204]" strokecolor="#21364f" strokeweight="2pt">
                    <v:stroke startarrowwidth="narrow" startarrowlength="short" endarrowwidth="narrow" endarrowlength="short" joinstyle="round"/>
                    <v:textbox inset="2.53958mm,2.53958mm,2.53958mm,2.53958mm">
                      <w:txbxContent>
                        <w:p w14:paraId="4DA2BC7B" w14:textId="77777777" w:rsidR="00EF4B7A" w:rsidRDefault="00EF4B7A">
                          <w:pPr>
                            <w:textDirection w:val="btLr"/>
                          </w:pPr>
                        </w:p>
                      </w:txbxContent>
                    </v:textbox>
                  </v:shape>
                  <v:shape id="Стрелка вниз 12" o:spid="_x0000_s1037" type="#_x0000_t67" style="position:absolute;left:16856;top:22737;width:142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" adj="10800" fillcolor="#4f81bd [3204]" strokecolor="#21364f" strokeweight="2pt">
                    <v:stroke startarrowwidth="narrow" startarrowlength="short" endarrowwidth="narrow" endarrowlength="short" joinstyle="round"/>
                    <v:textbox inset="2.53958mm,2.53958mm,2.53958mm,2.53958mm">
                      <w:txbxContent>
                        <w:p w14:paraId="7AE76602" w14:textId="77777777" w:rsidR="00EF4B7A" w:rsidRDefault="00EF4B7A">
                          <w:pPr>
                            <w:textDirection w:val="btLr"/>
                          </w:pPr>
                        </w:p>
                      </w:txbxContent>
                    </v:textbox>
                  </v:shape>
                  <v:shape id="Стрелка вниз 13" o:spid="_x0000_s1038" type="#_x0000_t67" style="position:absolute;left:16856;top:31456;width:142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" adj="10800" fillcolor="#4f81bd [3204]" strokecolor="#21364f" strokeweight="2pt">
                    <v:stroke startarrowwidth="narrow" startarrowlength="short" endarrowwidth="narrow" endarrowlength="short" joinstyle="round"/>
                    <v:textbox inset="2.53958mm,2.53958mm,2.53958mm,2.53958mm">
                      <w:txbxContent>
                        <w:p w14:paraId="572ABB24" w14:textId="77777777" w:rsidR="00EF4B7A" w:rsidRDefault="00EF4B7A">
                          <w:pPr>
                            <w:textDirection w:val="btLr"/>
                          </w:pPr>
                        </w:p>
                      </w:txbxContent>
                    </v:textbox>
                  </v:shape>
                  <v:shape id="Стрелка вниз 14" o:spid="_x0000_s1039" type="#_x0000_t67" style="position:absolute;left:16637;top:42637;width:1428;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" adj="10800" fillcolor="#4f81bd [3204]" strokecolor="#21364f" strokeweight="2pt">
                    <v:stroke startarrowwidth="narrow" startarrowlength="short" endarrowwidth="narrow" endarrowlength="short" joinstyle="round"/>
                    <v:textbox inset="2.53958mm,2.53958mm,2.53958mm,2.53958mm">
                      <w:txbxContent>
                        <w:p w14:paraId="271F07DD" w14:textId="77777777" w:rsidR="00EF4B7A" w:rsidRDefault="00EF4B7A">
                          <w:pPr>
                            <w:textDirection w:val="btLr"/>
                          </w:pPr>
                        </w:p>
                      </w:txbxContent>
                    </v:textbox>
                  </v:shape>
                  <v:shape id="Стрелка вниз 15" o:spid="_x0000_s1040" type="#_x0000_t67" style="position:absolute;left:16558;top:51943;width:1429;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" adj="10800" fillcolor="#4f81bd [3204]" strokecolor="#21364f" strokeweight="2pt">
                    <v:stroke startarrowwidth="narrow" startarrowlength="short" endarrowwidth="narrow" endarrowlength="short" joinstyle="round"/>
                    <v:textbox inset="2.53958mm,2.53958mm,2.53958mm,2.53958mm">
                      <w:txbxContent>
                        <w:p w14:paraId="2516A011" w14:textId="77777777" w:rsidR="00EF4B7A" w:rsidRDefault="00EF4B7A">
                          <w:pPr>
                            <w:textDirection w:val="btLr"/>
                          </w:pPr>
                        </w:p>
                      </w:txbxContent>
                    </v:textbox>
                  </v:shape>
                </v:group>
                <w10:anchorlock/>
              </v:group>
            </w:pict>
          </mc:Fallback>
        </mc:AlternateContent>
      </w:r>
      <w:r>
        <w:rPr>
          <w:noProof/>
          <w:lang w:val="en-US"/>
        </w:rPr>
        <mc:AlternateContent>
          <mc:Choice Requires="wps">
            <w:drawing>
              <wp:anchor distT="0" distB="0" distL="114300" distR="114300" simplePos="0" relativeHeight="251658240" behindDoc="0" locked="0" layoutInCell="1" hidden="0" allowOverlap="1" wp14:anchorId="72321EFB" wp14:editId="07DB7FCB">
                <wp:simplePos x="0" y="0"/>
                <wp:positionH relativeFrom="column">
                  <wp:posOffset>2844800</wp:posOffset>
                </wp:positionH>
                <wp:positionV relativeFrom="paragraph">
                  <wp:posOffset>1460500</wp:posOffset>
                </wp:positionV>
                <wp:extent cx="168275" cy="158746"/>
                <wp:effectExtent l="0" t="0" r="0" b="0"/>
                <wp:wrapNone/>
                <wp:docPr id="16" name="Стрелка вниз 16"/>
                <wp:cNvGraphicFramePr/>
                <a:graphic xmlns:a="http://schemas.openxmlformats.org/drawingml/2006/main">
                  <a:graphicData uri="http://schemas.microsoft.com/office/word/2010/wordprocessingShape">
                    <wps:wsp>
                      <wps:cNvSpPr/>
                      <wps:spPr>
                        <a:xfrm>
                          <a:off x="5274563" y="3713327"/>
                          <a:ext cx="142875" cy="133346"/>
                        </a:xfrm>
                        <a:prstGeom prst="down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6A5428A4" w14:textId="77777777" w:rsidR="00EF4B7A" w:rsidRDefault="00EF4B7A">
                            <w:pPr>
                              <w:textDirection w:val="btLr"/>
                            </w:pPr>
                          </w:p>
                        </w:txbxContent>
                      </wps:txbx>
                      <wps:bodyPr spcFirstLastPara="1" wrap="square" lIns="91425" tIns="91425" rIns="91425" bIns="91425" anchor="ctr" anchorCtr="0">
                        <a:noAutofit/>
                      </wps:bodyPr>
                    </wps:wsp>
                  </a:graphicData>
                </a:graphic>
              </wp:anchor>
            </w:drawing>
          </mc:Choice>
          <mc:Fallback>
            <w:pict>
              <v:shape w14:anchorId="72321EFB" id="Стрелка вниз 16" o:spid="_x0000_s1041" type="#_x0000_t67" style="position:absolute;left:0;text-align:left;margin-left:224pt;margin-top:115pt;width:13.25pt;height:1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" adj="10800" fillcolor="#4f81bd [3204]" strokecolor="#21364f" strokeweight="2pt">
                <v:stroke startarrowwidth="narrow" startarrowlength="short" endarrowwidth="narrow" endarrowlength="short" joinstyle="round"/>
                <v:textbox inset="2.53958mm,2.53958mm,2.53958mm,2.53958mm">
                  <w:txbxContent>
                    <w:p w14:paraId="6A5428A4" w14:textId="77777777" w:rsidR="00EF4B7A" w:rsidRDefault="00EF4B7A">
                      <w:pPr>
                        <w:textDirection w:val="btLr"/>
                      </w:pPr>
                    </w:p>
                  </w:txbxContent>
                </v:textbox>
              </v:shape>
            </w:pict>
          </mc:Fallback>
        </mc:AlternateContent>
      </w:r>
    </w:p>
    <w:p w14:paraId="6BDBC270" w14:textId="77777777" w:rsidR="00EF4B7A" w:rsidRDefault="00EF4B7A" w:rsidP="00341FD0">
      <w:pPr>
        <w:ind w:firstLine="709"/>
        <w:jc w:val="center"/>
        <w:rPr>
          <w:sz w:val="28"/>
          <w:szCs w:val="28"/>
          <w:lang w:val="kk-KZ"/>
        </w:rPr>
      </w:pPr>
      <w:r>
        <w:rPr>
          <w:sz w:val="28"/>
          <w:szCs w:val="28"/>
          <w:lang w:val="kk-KZ"/>
        </w:rPr>
        <w:t>С</w:t>
      </w:r>
      <w:r w:rsidR="001A5A44">
        <w:rPr>
          <w:sz w:val="28"/>
          <w:szCs w:val="28"/>
          <w:lang w:val="kk-KZ"/>
        </w:rPr>
        <w:t>урет</w:t>
      </w:r>
      <w:r>
        <w:rPr>
          <w:sz w:val="28"/>
          <w:szCs w:val="28"/>
          <w:lang w:val="kk-KZ"/>
        </w:rPr>
        <w:t xml:space="preserve"> 1-</w:t>
      </w:r>
      <w:r w:rsidR="001A5A44">
        <w:rPr>
          <w:sz w:val="28"/>
          <w:szCs w:val="28"/>
          <w:lang w:val="kk-KZ"/>
        </w:rPr>
        <w:t xml:space="preserve"> </w:t>
      </w:r>
      <w:r w:rsidR="0006100F" w:rsidRPr="001A5A44">
        <w:rPr>
          <w:sz w:val="28"/>
          <w:szCs w:val="28"/>
          <w:lang w:val="kk-KZ"/>
        </w:rPr>
        <w:t xml:space="preserve">Авторлық әдістемеге сәйкес АКТ кластерлерінің өсу </w:t>
      </w:r>
    </w:p>
    <w:p w14:paraId="68BF4104" w14:textId="77777777" w:rsidR="00403B56" w:rsidRPr="001A5A44" w:rsidRDefault="0006100F" w:rsidP="00341FD0">
      <w:pPr>
        <w:ind w:firstLine="709"/>
        <w:jc w:val="center"/>
        <w:rPr>
          <w:sz w:val="28"/>
          <w:szCs w:val="28"/>
          <w:lang w:val="kk-KZ"/>
        </w:rPr>
      </w:pPr>
      <w:r w:rsidRPr="001A5A44">
        <w:rPr>
          <w:sz w:val="28"/>
          <w:szCs w:val="28"/>
          <w:lang w:val="kk-KZ"/>
        </w:rPr>
        <w:t>полюстері-өңірлерді анықтау алгоритмі</w:t>
      </w:r>
    </w:p>
    <w:p w14:paraId="5C3AAA28" w14:textId="0709C62F" w:rsidR="00501E6E" w:rsidRDefault="00501E6E" w:rsidP="00341FD0">
      <w:pPr>
        <w:ind w:firstLine="709"/>
        <w:jc w:val="both"/>
        <w:rPr>
          <w:sz w:val="28"/>
          <w:szCs w:val="28"/>
          <w:lang w:val="kk-KZ"/>
        </w:rPr>
      </w:pPr>
      <w:r w:rsidRPr="00501E6E">
        <w:rPr>
          <w:sz w:val="28"/>
          <w:szCs w:val="28"/>
          <w:lang w:val="kk-KZ"/>
        </w:rPr>
        <w:t>Ескерту</w:t>
      </w:r>
      <w:r>
        <w:rPr>
          <w:sz w:val="28"/>
          <w:szCs w:val="28"/>
          <w:lang w:val="kk-KZ"/>
        </w:rPr>
        <w:t xml:space="preserve"> -</w:t>
      </w:r>
      <w:r w:rsidRPr="00501E6E">
        <w:rPr>
          <w:sz w:val="28"/>
          <w:szCs w:val="28"/>
          <w:lang w:val="kk-KZ"/>
        </w:rPr>
        <w:t xml:space="preserve"> </w:t>
      </w:r>
      <w:r w:rsidRPr="00084350">
        <w:rPr>
          <w:sz w:val="28"/>
          <w:szCs w:val="28"/>
          <w:lang w:val="kk-KZ"/>
        </w:rPr>
        <w:t>[72]</w:t>
      </w:r>
      <w:r w:rsidRPr="00501E6E">
        <w:rPr>
          <w:sz w:val="28"/>
          <w:szCs w:val="28"/>
          <w:lang w:val="kk-KZ"/>
        </w:rPr>
        <w:t xml:space="preserve"> дереккөз негізінде </w:t>
      </w:r>
      <w:r>
        <w:rPr>
          <w:sz w:val="28"/>
          <w:szCs w:val="28"/>
          <w:lang w:val="kk-KZ"/>
        </w:rPr>
        <w:t>автор</w:t>
      </w:r>
      <w:r w:rsidRPr="00084350">
        <w:rPr>
          <w:sz w:val="28"/>
          <w:szCs w:val="28"/>
          <w:lang w:val="kk-KZ"/>
        </w:rPr>
        <w:t xml:space="preserve"> </w:t>
      </w:r>
      <w:r w:rsidRPr="00501E6E">
        <w:rPr>
          <w:sz w:val="28"/>
          <w:szCs w:val="28"/>
          <w:lang w:val="kk-KZ"/>
        </w:rPr>
        <w:t>құрастырған</w:t>
      </w:r>
    </w:p>
    <w:p w14:paraId="26218624" w14:textId="77777777" w:rsidR="00AB3ADB" w:rsidRPr="00501E6E" w:rsidRDefault="00AB3ADB" w:rsidP="00341FD0">
      <w:pPr>
        <w:ind w:firstLine="709"/>
        <w:jc w:val="both"/>
        <w:rPr>
          <w:sz w:val="28"/>
          <w:szCs w:val="28"/>
          <w:lang w:val="kk-KZ"/>
        </w:rPr>
      </w:pPr>
    </w:p>
    <w:p w14:paraId="5FA3CE5D" w14:textId="234F8EDD" w:rsidR="00403B56" w:rsidRPr="00084350" w:rsidRDefault="0006100F" w:rsidP="00341FD0">
      <w:pPr>
        <w:ind w:firstLine="709"/>
        <w:jc w:val="both"/>
        <w:rPr>
          <w:sz w:val="28"/>
          <w:szCs w:val="28"/>
          <w:lang w:val="kk-KZ"/>
        </w:rPr>
      </w:pPr>
      <w:r w:rsidRPr="00EF4B7A">
        <w:rPr>
          <w:sz w:val="28"/>
          <w:szCs w:val="28"/>
          <w:lang w:val="kk-KZ"/>
        </w:rPr>
        <w:t>Үштік спираль моделі ұлттық инновациялық жүйеде пайда болатын институционалдық күштердің жаңа конфигурациясын зерттеуге бағытталған. Оның негізгі бағыты үкіметтер, өнеркәсіп және университеттер арасындағы қатынастарға бағытталған. Өз жұмысында Ицковиц пен Лейдесдорф [</w:t>
      </w:r>
      <w:r w:rsidR="000C0BC6">
        <w:rPr>
          <w:sz w:val="28"/>
          <w:szCs w:val="28"/>
          <w:lang w:val="kk-KZ"/>
        </w:rPr>
        <w:t>19</w:t>
      </w:r>
      <w:r w:rsidRPr="00EF4B7A">
        <w:rPr>
          <w:sz w:val="28"/>
          <w:szCs w:val="28"/>
          <w:lang w:val="kk-KZ"/>
        </w:rPr>
        <w:t xml:space="preserve">] модель төменнен жоғарыға қарай жұмыс істейді деп ойлады. Модель университеттердің инновациялық процестегі білім беретін мекемелер ретіндегі маңызды рөлін, сондай-ақ кластерлік немесе аймақтық зерттеулерде университет, өнеркәсіп және Үкімет сияқты қатысушылардың эволюциясы немесе трансформациясы мен қарым-қатынасының рөлін атап өтті. Сонымен </w:t>
      </w:r>
      <w:r w:rsidRPr="00EF4B7A">
        <w:rPr>
          <w:sz w:val="28"/>
          <w:szCs w:val="28"/>
          <w:lang w:val="kk-KZ"/>
        </w:rPr>
        <w:lastRenderedPageBreak/>
        <w:t>қатар, бұл университеттердің зерттеушілермен, үкіметтік ведомстволармен және агенттіктермен өзара әрекеттесуі арқылы фирмаларға, секторларға және елдің қажеттіліктеріне тән нақты сипаттамалар мен шығармашылық қанағаттануға сәйкес келетін салаларды дамытудың маңыздылығын көрсетеді. Бұл тұжырымдамада университеттің рөлі білім өндірісін капиталдандыру және сонымен бірге оқытудың дәстүрлі рөлін сақтау арқылы инновацияларды қолдау, сынау және маңызды рөл атқару арқылы дамиды.</w:t>
      </w:r>
      <w:r w:rsidR="00084350" w:rsidRPr="00084350">
        <w:rPr>
          <w:sz w:val="28"/>
          <w:szCs w:val="28"/>
          <w:lang w:val="kk-KZ"/>
        </w:rPr>
        <w:t xml:space="preserve"> </w:t>
      </w:r>
      <w:r w:rsidR="00084350">
        <w:rPr>
          <w:sz w:val="28"/>
          <w:szCs w:val="28"/>
          <w:lang w:val="kk-KZ"/>
        </w:rPr>
        <w:t>2 суретте</w:t>
      </w:r>
      <w:r w:rsidR="00084350">
        <w:rPr>
          <w:sz w:val="28"/>
          <w:szCs w:val="28"/>
        </w:rPr>
        <w:t xml:space="preserve">  </w:t>
      </w:r>
      <w:proofErr w:type="spellStart"/>
      <w:r w:rsidR="00084350">
        <w:rPr>
          <w:sz w:val="28"/>
          <w:szCs w:val="28"/>
        </w:rPr>
        <w:t>Үштік</w:t>
      </w:r>
      <w:proofErr w:type="spellEnd"/>
      <w:r w:rsidR="00084350">
        <w:rPr>
          <w:sz w:val="28"/>
          <w:szCs w:val="28"/>
        </w:rPr>
        <w:t xml:space="preserve"> спираль </w:t>
      </w:r>
      <w:proofErr w:type="spellStart"/>
      <w:r w:rsidR="00084350">
        <w:rPr>
          <w:sz w:val="28"/>
          <w:szCs w:val="28"/>
        </w:rPr>
        <w:t>модельдері</w:t>
      </w:r>
      <w:proofErr w:type="spellEnd"/>
      <w:r w:rsidR="00084350">
        <w:rPr>
          <w:sz w:val="28"/>
          <w:szCs w:val="28"/>
          <w:lang w:val="kk-KZ"/>
        </w:rPr>
        <w:t>нің түрлері келтірілген</w:t>
      </w:r>
    </w:p>
    <w:p w14:paraId="2A30A8C4" w14:textId="77777777" w:rsidR="00403B56" w:rsidRPr="00EF4B7A" w:rsidRDefault="00403B56" w:rsidP="00341FD0">
      <w:pPr>
        <w:ind w:firstLine="709"/>
        <w:jc w:val="both"/>
        <w:rPr>
          <w:sz w:val="28"/>
          <w:szCs w:val="28"/>
          <w:lang w:val="kk-KZ"/>
        </w:rPr>
      </w:pPr>
    </w:p>
    <w:p w14:paraId="27C73F05" w14:textId="77777777" w:rsidR="00403B56" w:rsidRDefault="0006100F" w:rsidP="00D42260">
      <w:pPr>
        <w:pBdr>
          <w:top w:val="nil"/>
          <w:left w:val="nil"/>
          <w:bottom w:val="nil"/>
          <w:right w:val="nil"/>
          <w:between w:val="nil"/>
        </w:pBdr>
        <w:rPr>
          <w:color w:val="000000"/>
        </w:rPr>
      </w:pPr>
      <w:r>
        <w:rPr>
          <w:noProof/>
          <w:color w:val="000000"/>
          <w:lang w:val="en-US"/>
        </w:rPr>
        <w:drawing>
          <wp:inline distT="0" distB="0" distL="0" distR="0" wp14:anchorId="0AC244EC" wp14:editId="59DAD1B9">
            <wp:extent cx="5940425" cy="2583815"/>
            <wp:effectExtent l="0" t="0" r="0" b="0"/>
            <wp:docPr id="1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
                    <a:srcRect/>
                    <a:stretch>
                      <a:fillRect/>
                    </a:stretch>
                  </pic:blipFill>
                  <pic:spPr>
                    <a:xfrm>
                      <a:off x="0" y="0"/>
                      <a:ext cx="5940425" cy="2583815"/>
                    </a:xfrm>
                    <a:prstGeom prst="rect">
                      <a:avLst/>
                    </a:prstGeom>
                    <a:ln/>
                  </pic:spPr>
                </pic:pic>
              </a:graphicData>
            </a:graphic>
          </wp:inline>
        </w:drawing>
      </w:r>
    </w:p>
    <w:p w14:paraId="21C97829" w14:textId="77777777" w:rsidR="00403B56" w:rsidRDefault="00EF4B7A" w:rsidP="00341FD0">
      <w:pPr>
        <w:ind w:firstLine="709"/>
        <w:jc w:val="center"/>
        <w:rPr>
          <w:sz w:val="28"/>
          <w:szCs w:val="28"/>
        </w:rPr>
      </w:pPr>
      <w:r>
        <w:rPr>
          <w:sz w:val="28"/>
          <w:szCs w:val="28"/>
        </w:rPr>
        <w:t xml:space="preserve"> С</w:t>
      </w:r>
      <w:r w:rsidR="0006100F">
        <w:rPr>
          <w:sz w:val="28"/>
          <w:szCs w:val="28"/>
        </w:rPr>
        <w:t>урет</w:t>
      </w:r>
      <w:r>
        <w:rPr>
          <w:sz w:val="28"/>
          <w:szCs w:val="28"/>
          <w:lang w:val="kk-KZ"/>
        </w:rPr>
        <w:t xml:space="preserve"> 2 -</w:t>
      </w:r>
      <w:r w:rsidR="0006100F">
        <w:rPr>
          <w:sz w:val="28"/>
          <w:szCs w:val="28"/>
        </w:rPr>
        <w:t xml:space="preserve">  </w:t>
      </w:r>
      <w:proofErr w:type="spellStart"/>
      <w:r w:rsidR="0006100F">
        <w:rPr>
          <w:sz w:val="28"/>
          <w:szCs w:val="28"/>
        </w:rPr>
        <w:t>Үштік</w:t>
      </w:r>
      <w:proofErr w:type="spellEnd"/>
      <w:r w:rsidR="0006100F">
        <w:rPr>
          <w:sz w:val="28"/>
          <w:szCs w:val="28"/>
        </w:rPr>
        <w:t xml:space="preserve"> спираль </w:t>
      </w:r>
      <w:proofErr w:type="spellStart"/>
      <w:r w:rsidR="0006100F">
        <w:rPr>
          <w:sz w:val="28"/>
          <w:szCs w:val="28"/>
        </w:rPr>
        <w:t>модельдері</w:t>
      </w:r>
      <w:proofErr w:type="spellEnd"/>
    </w:p>
    <w:p w14:paraId="0801B268" w14:textId="11CAB3CE" w:rsidR="00501E6E" w:rsidRPr="00501E6E" w:rsidRDefault="00501E6E" w:rsidP="00341FD0">
      <w:pPr>
        <w:ind w:firstLine="709"/>
        <w:jc w:val="both"/>
        <w:rPr>
          <w:sz w:val="28"/>
          <w:szCs w:val="28"/>
          <w:lang w:val="kk-KZ"/>
        </w:rPr>
      </w:pPr>
      <w:r w:rsidRPr="00501E6E">
        <w:rPr>
          <w:sz w:val="28"/>
          <w:szCs w:val="28"/>
          <w:lang w:val="kk-KZ"/>
        </w:rPr>
        <w:t>Ескерту</w:t>
      </w:r>
      <w:r>
        <w:rPr>
          <w:sz w:val="28"/>
          <w:szCs w:val="28"/>
          <w:lang w:val="kk-KZ"/>
        </w:rPr>
        <w:t xml:space="preserve"> -</w:t>
      </w:r>
      <w:r w:rsidRPr="00501E6E">
        <w:rPr>
          <w:sz w:val="28"/>
          <w:szCs w:val="28"/>
          <w:lang w:val="kk-KZ"/>
        </w:rPr>
        <w:t xml:space="preserve"> </w:t>
      </w:r>
      <w:r w:rsidRPr="00501E6E">
        <w:rPr>
          <w:sz w:val="28"/>
          <w:szCs w:val="28"/>
        </w:rPr>
        <w:t>[</w:t>
      </w:r>
      <w:r>
        <w:rPr>
          <w:sz w:val="28"/>
          <w:szCs w:val="28"/>
          <w:lang w:val="kk-KZ"/>
        </w:rPr>
        <w:t>19</w:t>
      </w:r>
      <w:r w:rsidRPr="00501E6E">
        <w:rPr>
          <w:sz w:val="28"/>
          <w:szCs w:val="28"/>
        </w:rPr>
        <w:t>]</w:t>
      </w:r>
      <w:r w:rsidRPr="00501E6E">
        <w:rPr>
          <w:sz w:val="28"/>
          <w:szCs w:val="28"/>
          <w:lang w:val="kk-KZ"/>
        </w:rPr>
        <w:t xml:space="preserve"> дереккөз негізінде </w:t>
      </w:r>
      <w:r>
        <w:rPr>
          <w:sz w:val="28"/>
          <w:szCs w:val="28"/>
          <w:lang w:val="kk-KZ"/>
        </w:rPr>
        <w:t>автор</w:t>
      </w:r>
      <w:r w:rsidRPr="00501E6E">
        <w:rPr>
          <w:sz w:val="28"/>
          <w:szCs w:val="28"/>
        </w:rPr>
        <w:t xml:space="preserve"> </w:t>
      </w:r>
      <w:r w:rsidRPr="00501E6E">
        <w:rPr>
          <w:sz w:val="28"/>
          <w:szCs w:val="28"/>
          <w:lang w:val="kk-KZ"/>
        </w:rPr>
        <w:t>құрастырған</w:t>
      </w:r>
    </w:p>
    <w:p w14:paraId="0EE6A358" w14:textId="77777777" w:rsidR="00403B56" w:rsidRDefault="00403B56" w:rsidP="00341FD0">
      <w:pPr>
        <w:ind w:firstLine="709"/>
        <w:jc w:val="both"/>
        <w:rPr>
          <w:sz w:val="28"/>
          <w:szCs w:val="28"/>
        </w:rPr>
      </w:pPr>
    </w:p>
    <w:p w14:paraId="41151EB7" w14:textId="0AF74E49" w:rsidR="00403B56" w:rsidRDefault="00241B6A" w:rsidP="00341FD0">
      <w:pPr>
        <w:ind w:firstLine="709"/>
        <w:jc w:val="both"/>
        <w:rPr>
          <w:sz w:val="28"/>
          <w:szCs w:val="28"/>
        </w:rPr>
      </w:pPr>
      <w:proofErr w:type="spellStart"/>
      <w:r>
        <w:rPr>
          <w:sz w:val="28"/>
          <w:szCs w:val="28"/>
        </w:rPr>
        <w:t>Кластерлік</w:t>
      </w:r>
      <w:proofErr w:type="spellEnd"/>
      <w:r>
        <w:rPr>
          <w:sz w:val="28"/>
          <w:szCs w:val="28"/>
        </w:rPr>
        <w:t xml:space="preserve"> </w:t>
      </w:r>
      <w:proofErr w:type="spellStart"/>
      <w:r>
        <w:rPr>
          <w:sz w:val="28"/>
          <w:szCs w:val="28"/>
        </w:rPr>
        <w:t>дамудың</w:t>
      </w:r>
      <w:proofErr w:type="spellEnd"/>
      <w:r>
        <w:rPr>
          <w:sz w:val="28"/>
          <w:szCs w:val="28"/>
        </w:rPr>
        <w:t xml:space="preserve"> микро </w:t>
      </w:r>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макрофакторларының</w:t>
      </w:r>
      <w:proofErr w:type="spellEnd"/>
      <w:r w:rsidR="0006100F">
        <w:rPr>
          <w:sz w:val="28"/>
          <w:szCs w:val="28"/>
        </w:rPr>
        <w:t xml:space="preserve"> </w:t>
      </w:r>
      <w:proofErr w:type="spellStart"/>
      <w:r w:rsidR="0006100F">
        <w:rPr>
          <w:sz w:val="28"/>
          <w:szCs w:val="28"/>
        </w:rPr>
        <w:t>элементтері</w:t>
      </w:r>
      <w:proofErr w:type="spellEnd"/>
      <w:r w:rsidR="0006100F">
        <w:rPr>
          <w:sz w:val="28"/>
          <w:szCs w:val="28"/>
        </w:rPr>
        <w:t xml:space="preserve"> </w:t>
      </w:r>
      <w:proofErr w:type="spellStart"/>
      <w:r w:rsidR="0006100F">
        <w:rPr>
          <w:sz w:val="28"/>
          <w:szCs w:val="28"/>
        </w:rPr>
        <w:t>модельге</w:t>
      </w:r>
      <w:proofErr w:type="spellEnd"/>
      <w:r w:rsidR="0006100F">
        <w:rPr>
          <w:sz w:val="28"/>
          <w:szCs w:val="28"/>
        </w:rPr>
        <w:t xml:space="preserve"> </w:t>
      </w:r>
      <w:proofErr w:type="spellStart"/>
      <w:r w:rsidR="0006100F">
        <w:rPr>
          <w:sz w:val="28"/>
          <w:szCs w:val="28"/>
        </w:rPr>
        <w:t>енгізілді</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ынтымақтастық</w:t>
      </w:r>
      <w:proofErr w:type="spellEnd"/>
      <w:r w:rsidR="0006100F">
        <w:rPr>
          <w:sz w:val="28"/>
          <w:szCs w:val="28"/>
        </w:rPr>
        <w:t xml:space="preserve"> </w:t>
      </w:r>
      <w:proofErr w:type="spellStart"/>
      <w:r w:rsidR="0006100F">
        <w:rPr>
          <w:sz w:val="28"/>
          <w:szCs w:val="28"/>
        </w:rPr>
        <w:t>рөлінің</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қатысушылардың</w:t>
      </w:r>
      <w:proofErr w:type="spellEnd"/>
      <w:r w:rsidR="0006100F">
        <w:rPr>
          <w:sz w:val="28"/>
          <w:szCs w:val="28"/>
        </w:rPr>
        <w:t xml:space="preserve"> (</w:t>
      </w:r>
      <w:proofErr w:type="spellStart"/>
      <w:r w:rsidR="0006100F">
        <w:rPr>
          <w:sz w:val="28"/>
          <w:szCs w:val="28"/>
        </w:rPr>
        <w:t>университеттер</w:t>
      </w:r>
      <w:proofErr w:type="spellEnd"/>
      <w:r w:rsidR="0006100F">
        <w:rPr>
          <w:sz w:val="28"/>
          <w:szCs w:val="28"/>
        </w:rPr>
        <w:t xml:space="preserve">, </w:t>
      </w:r>
      <w:proofErr w:type="spellStart"/>
      <w:r w:rsidR="0006100F">
        <w:rPr>
          <w:sz w:val="28"/>
          <w:szCs w:val="28"/>
        </w:rPr>
        <w:t>фирмалар</w:t>
      </w:r>
      <w:proofErr w:type="spellEnd"/>
      <w:r w:rsidR="0006100F">
        <w:rPr>
          <w:sz w:val="28"/>
          <w:szCs w:val="28"/>
        </w:rPr>
        <w:t>/</w:t>
      </w:r>
      <w:proofErr w:type="spellStart"/>
      <w:r w:rsidR="0006100F">
        <w:rPr>
          <w:sz w:val="28"/>
          <w:szCs w:val="28"/>
        </w:rPr>
        <w:t>өнеркәсіп</w:t>
      </w:r>
      <w:proofErr w:type="spellEnd"/>
      <w:r w:rsidR="0006100F">
        <w:rPr>
          <w:sz w:val="28"/>
          <w:szCs w:val="28"/>
        </w:rPr>
        <w:t xml:space="preserve"> </w:t>
      </w:r>
      <w:proofErr w:type="spellStart"/>
      <w:r w:rsidR="0006100F">
        <w:rPr>
          <w:sz w:val="28"/>
          <w:szCs w:val="28"/>
        </w:rPr>
        <w:t>салалары</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мемлекеттік</w:t>
      </w:r>
      <w:proofErr w:type="spellEnd"/>
      <w:r w:rsidR="0006100F">
        <w:rPr>
          <w:sz w:val="28"/>
          <w:szCs w:val="28"/>
        </w:rPr>
        <w:t xml:space="preserve"> </w:t>
      </w:r>
      <w:proofErr w:type="spellStart"/>
      <w:r w:rsidR="0006100F">
        <w:rPr>
          <w:sz w:val="28"/>
          <w:szCs w:val="28"/>
        </w:rPr>
        <w:t>мекемелер</w:t>
      </w:r>
      <w:proofErr w:type="spellEnd"/>
      <w:r w:rsidR="0006100F">
        <w:rPr>
          <w:sz w:val="28"/>
          <w:szCs w:val="28"/>
        </w:rPr>
        <w:t xml:space="preserve">) </w:t>
      </w:r>
      <w:proofErr w:type="spellStart"/>
      <w:r w:rsidR="0006100F">
        <w:rPr>
          <w:sz w:val="28"/>
          <w:szCs w:val="28"/>
        </w:rPr>
        <w:t>рөлінің</w:t>
      </w:r>
      <w:proofErr w:type="spellEnd"/>
      <w:r w:rsidR="0006100F">
        <w:rPr>
          <w:sz w:val="28"/>
          <w:szCs w:val="28"/>
        </w:rPr>
        <w:t xml:space="preserve"> </w:t>
      </w:r>
      <w:proofErr w:type="spellStart"/>
      <w:r w:rsidR="0006100F">
        <w:rPr>
          <w:sz w:val="28"/>
          <w:szCs w:val="28"/>
        </w:rPr>
        <w:t>маңыздылығын</w:t>
      </w:r>
      <w:proofErr w:type="spellEnd"/>
      <w:r w:rsidR="0006100F">
        <w:rPr>
          <w:sz w:val="28"/>
          <w:szCs w:val="28"/>
        </w:rPr>
        <w:t xml:space="preserve"> </w:t>
      </w:r>
      <w:proofErr w:type="spellStart"/>
      <w:r w:rsidR="0006100F">
        <w:rPr>
          <w:sz w:val="28"/>
          <w:szCs w:val="28"/>
        </w:rPr>
        <w:t>ескерді</w:t>
      </w:r>
      <w:proofErr w:type="spellEnd"/>
      <w:r w:rsidR="00C335B1">
        <w:rPr>
          <w:sz w:val="28"/>
          <w:szCs w:val="28"/>
          <w:lang w:val="kk-KZ"/>
        </w:rPr>
        <w:t xml:space="preserve"> </w:t>
      </w:r>
      <w:r w:rsidR="00C335B1">
        <w:rPr>
          <w:sz w:val="28"/>
          <w:szCs w:val="28"/>
        </w:rPr>
        <w:t>[</w:t>
      </w:r>
      <w:r w:rsidR="00C335B1">
        <w:rPr>
          <w:sz w:val="28"/>
          <w:szCs w:val="28"/>
          <w:lang w:val="kk-KZ"/>
        </w:rPr>
        <w:t>19</w:t>
      </w:r>
      <w:r w:rsidR="00C335B1">
        <w:rPr>
          <w:sz w:val="28"/>
          <w:szCs w:val="28"/>
        </w:rPr>
        <w:t>]</w:t>
      </w:r>
      <w:r w:rsidR="0006100F">
        <w:rPr>
          <w:sz w:val="28"/>
          <w:szCs w:val="28"/>
        </w:rPr>
        <w:t xml:space="preserve">. </w:t>
      </w:r>
      <w:proofErr w:type="spellStart"/>
      <w:r w:rsidR="0006100F">
        <w:rPr>
          <w:sz w:val="28"/>
          <w:szCs w:val="28"/>
        </w:rPr>
        <w:t>Мақсат</w:t>
      </w:r>
      <w:proofErr w:type="spellEnd"/>
      <w:r w:rsidR="0006100F">
        <w:rPr>
          <w:sz w:val="28"/>
          <w:szCs w:val="28"/>
        </w:rPr>
        <w:t xml:space="preserve"> </w:t>
      </w:r>
      <w:proofErr w:type="spellStart"/>
      <w:r w:rsidR="0006100F">
        <w:rPr>
          <w:sz w:val="28"/>
          <w:szCs w:val="28"/>
        </w:rPr>
        <w:t>концептуалды</w:t>
      </w:r>
      <w:proofErr w:type="spellEnd"/>
      <w:r w:rsidR="0006100F">
        <w:rPr>
          <w:sz w:val="28"/>
          <w:szCs w:val="28"/>
        </w:rPr>
        <w:t xml:space="preserve"> </w:t>
      </w:r>
      <w:proofErr w:type="spellStart"/>
      <w:r w:rsidR="0006100F">
        <w:rPr>
          <w:sz w:val="28"/>
          <w:szCs w:val="28"/>
        </w:rPr>
        <w:t>модельді</w:t>
      </w:r>
      <w:proofErr w:type="spellEnd"/>
      <w:r w:rsidR="0006100F">
        <w:rPr>
          <w:sz w:val="28"/>
          <w:szCs w:val="28"/>
        </w:rPr>
        <w:t xml:space="preserve"> </w:t>
      </w:r>
      <w:proofErr w:type="spellStart"/>
      <w:r w:rsidR="0006100F">
        <w:rPr>
          <w:sz w:val="28"/>
          <w:szCs w:val="28"/>
        </w:rPr>
        <w:t>кластердің</w:t>
      </w:r>
      <w:proofErr w:type="spellEnd"/>
      <w:r w:rsidR="0006100F">
        <w:rPr>
          <w:sz w:val="28"/>
          <w:szCs w:val="28"/>
        </w:rPr>
        <w:t xml:space="preserve"> </w:t>
      </w:r>
      <w:proofErr w:type="spellStart"/>
      <w:r w:rsidR="0006100F">
        <w:rPr>
          <w:sz w:val="28"/>
          <w:szCs w:val="28"/>
        </w:rPr>
        <w:t>өмірлік</w:t>
      </w:r>
      <w:proofErr w:type="spellEnd"/>
      <w:r w:rsidR="0006100F">
        <w:rPr>
          <w:sz w:val="28"/>
          <w:szCs w:val="28"/>
        </w:rPr>
        <w:t xml:space="preserve"> </w:t>
      </w:r>
      <w:proofErr w:type="spellStart"/>
      <w:r w:rsidR="0006100F">
        <w:rPr>
          <w:sz w:val="28"/>
          <w:szCs w:val="28"/>
        </w:rPr>
        <w:t>циклінің</w:t>
      </w:r>
      <w:proofErr w:type="spellEnd"/>
      <w:r w:rsidR="0006100F">
        <w:rPr>
          <w:sz w:val="28"/>
          <w:szCs w:val="28"/>
        </w:rPr>
        <w:t xml:space="preserve"> </w:t>
      </w:r>
      <w:proofErr w:type="spellStart"/>
      <w:r w:rsidR="0006100F">
        <w:rPr>
          <w:sz w:val="28"/>
          <w:szCs w:val="28"/>
        </w:rPr>
        <w:t>тұжырымдамалық</w:t>
      </w:r>
      <w:proofErr w:type="spellEnd"/>
      <w:r w:rsidR="0006100F">
        <w:rPr>
          <w:sz w:val="28"/>
          <w:szCs w:val="28"/>
        </w:rPr>
        <w:t xml:space="preserve"> </w:t>
      </w:r>
      <w:proofErr w:type="spellStart"/>
      <w:r w:rsidR="0006100F">
        <w:rPr>
          <w:sz w:val="28"/>
          <w:szCs w:val="28"/>
        </w:rPr>
        <w:t>түсінігі</w:t>
      </w:r>
      <w:proofErr w:type="spellEnd"/>
      <w:r w:rsidR="0006100F">
        <w:rPr>
          <w:sz w:val="28"/>
          <w:szCs w:val="28"/>
        </w:rPr>
        <w:t xml:space="preserve"> мен </w:t>
      </w:r>
      <w:proofErr w:type="spellStart"/>
      <w:r w:rsidR="0006100F">
        <w:rPr>
          <w:sz w:val="28"/>
          <w:szCs w:val="28"/>
        </w:rPr>
        <w:t>кезеңдері</w:t>
      </w:r>
      <w:proofErr w:type="spellEnd"/>
      <w:r w:rsidR="0006100F">
        <w:rPr>
          <w:sz w:val="28"/>
          <w:szCs w:val="28"/>
        </w:rPr>
        <w:t xml:space="preserve"> </w:t>
      </w:r>
      <w:proofErr w:type="spellStart"/>
      <w:r w:rsidR="0006100F">
        <w:rPr>
          <w:sz w:val="28"/>
          <w:szCs w:val="28"/>
        </w:rPr>
        <w:t>негізінде</w:t>
      </w:r>
      <w:proofErr w:type="spellEnd"/>
      <w:r w:rsidR="0006100F">
        <w:rPr>
          <w:sz w:val="28"/>
          <w:szCs w:val="28"/>
        </w:rPr>
        <w:t xml:space="preserve"> </w:t>
      </w:r>
      <w:proofErr w:type="spellStart"/>
      <w:r w:rsidR="0006100F">
        <w:rPr>
          <w:sz w:val="28"/>
          <w:szCs w:val="28"/>
        </w:rPr>
        <w:t>жасалған</w:t>
      </w:r>
      <w:proofErr w:type="spellEnd"/>
      <w:r w:rsidR="0006100F">
        <w:rPr>
          <w:sz w:val="28"/>
          <w:szCs w:val="28"/>
        </w:rPr>
        <w:t xml:space="preserve"> </w:t>
      </w:r>
      <w:proofErr w:type="spellStart"/>
      <w:r w:rsidR="0006100F">
        <w:rPr>
          <w:sz w:val="28"/>
          <w:szCs w:val="28"/>
        </w:rPr>
        <w:t>матрицалық</w:t>
      </w:r>
      <w:proofErr w:type="spellEnd"/>
      <w:r w:rsidR="0006100F">
        <w:rPr>
          <w:sz w:val="28"/>
          <w:szCs w:val="28"/>
        </w:rPr>
        <w:t xml:space="preserve"> </w:t>
      </w:r>
      <w:proofErr w:type="spellStart"/>
      <w:r w:rsidR="0006100F">
        <w:rPr>
          <w:sz w:val="28"/>
          <w:szCs w:val="28"/>
        </w:rPr>
        <w:t>талдауды</w:t>
      </w:r>
      <w:proofErr w:type="spellEnd"/>
      <w:r w:rsidR="0006100F">
        <w:rPr>
          <w:sz w:val="28"/>
          <w:szCs w:val="28"/>
        </w:rPr>
        <w:t xml:space="preserve"> </w:t>
      </w:r>
      <w:proofErr w:type="spellStart"/>
      <w:r w:rsidR="0006100F">
        <w:rPr>
          <w:sz w:val="28"/>
          <w:szCs w:val="28"/>
        </w:rPr>
        <w:t>қолдана</w:t>
      </w:r>
      <w:proofErr w:type="spellEnd"/>
      <w:r w:rsidR="0006100F">
        <w:rPr>
          <w:sz w:val="28"/>
          <w:szCs w:val="28"/>
        </w:rPr>
        <w:t xml:space="preserve"> </w:t>
      </w:r>
      <w:proofErr w:type="spellStart"/>
      <w:r w:rsidR="0006100F">
        <w:rPr>
          <w:sz w:val="28"/>
          <w:szCs w:val="28"/>
        </w:rPr>
        <w:t>отырып</w:t>
      </w:r>
      <w:proofErr w:type="spellEnd"/>
      <w:r w:rsidR="0006100F">
        <w:rPr>
          <w:sz w:val="28"/>
          <w:szCs w:val="28"/>
        </w:rPr>
        <w:t xml:space="preserve">, контексте </w:t>
      </w:r>
      <w:proofErr w:type="spellStart"/>
      <w:r w:rsidR="0006100F">
        <w:rPr>
          <w:sz w:val="28"/>
          <w:szCs w:val="28"/>
        </w:rPr>
        <w:t>сынау</w:t>
      </w:r>
      <w:proofErr w:type="spellEnd"/>
      <w:r w:rsidR="0006100F">
        <w:rPr>
          <w:sz w:val="28"/>
          <w:szCs w:val="28"/>
        </w:rPr>
        <w:t xml:space="preserve"> </w:t>
      </w:r>
      <w:proofErr w:type="spellStart"/>
      <w:r w:rsidR="0006100F">
        <w:rPr>
          <w:sz w:val="28"/>
          <w:szCs w:val="28"/>
        </w:rPr>
        <w:t>екендігі</w:t>
      </w:r>
      <w:proofErr w:type="spellEnd"/>
      <w:r w:rsidR="0006100F">
        <w:rPr>
          <w:sz w:val="28"/>
          <w:szCs w:val="28"/>
        </w:rPr>
        <w:t xml:space="preserve"> баса </w:t>
      </w:r>
      <w:proofErr w:type="spellStart"/>
      <w:r w:rsidR="0006100F">
        <w:rPr>
          <w:sz w:val="28"/>
          <w:szCs w:val="28"/>
        </w:rPr>
        <w:t>айтылды</w:t>
      </w:r>
      <w:proofErr w:type="spellEnd"/>
      <w:r w:rsidR="0006100F">
        <w:rPr>
          <w:sz w:val="28"/>
          <w:szCs w:val="28"/>
        </w:rPr>
        <w:t xml:space="preserve">. </w:t>
      </w:r>
      <w:proofErr w:type="spellStart"/>
      <w:r w:rsidR="0006100F">
        <w:rPr>
          <w:sz w:val="28"/>
          <w:szCs w:val="28"/>
        </w:rPr>
        <w:t>Осыдан</w:t>
      </w:r>
      <w:proofErr w:type="spellEnd"/>
      <w:r w:rsidR="0006100F">
        <w:rPr>
          <w:sz w:val="28"/>
          <w:szCs w:val="28"/>
        </w:rPr>
        <w:t xml:space="preserve"> </w:t>
      </w:r>
      <w:proofErr w:type="spellStart"/>
      <w:r w:rsidR="0006100F">
        <w:rPr>
          <w:sz w:val="28"/>
          <w:szCs w:val="28"/>
        </w:rPr>
        <w:t>кейін</w:t>
      </w:r>
      <w:proofErr w:type="spellEnd"/>
      <w:r w:rsidR="0006100F">
        <w:rPr>
          <w:sz w:val="28"/>
          <w:szCs w:val="28"/>
        </w:rPr>
        <w:t xml:space="preserve"> </w:t>
      </w:r>
      <w:proofErr w:type="spellStart"/>
      <w:r w:rsidR="0006100F">
        <w:rPr>
          <w:sz w:val="28"/>
          <w:szCs w:val="28"/>
        </w:rPr>
        <w:t>тұжырымдамалық</w:t>
      </w:r>
      <w:proofErr w:type="spellEnd"/>
      <w:r w:rsidR="0006100F">
        <w:rPr>
          <w:sz w:val="28"/>
          <w:szCs w:val="28"/>
        </w:rPr>
        <w:t xml:space="preserve"> модель осы </w:t>
      </w:r>
      <w:proofErr w:type="spellStart"/>
      <w:r w:rsidR="0006100F">
        <w:rPr>
          <w:sz w:val="28"/>
          <w:szCs w:val="28"/>
        </w:rPr>
        <w:t>зерттеу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қолданылатын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талданатын</w:t>
      </w:r>
      <w:proofErr w:type="spellEnd"/>
      <w:r w:rsidR="0006100F">
        <w:rPr>
          <w:sz w:val="28"/>
          <w:szCs w:val="28"/>
        </w:rPr>
        <w:t xml:space="preserve"> </w:t>
      </w:r>
      <w:proofErr w:type="spellStart"/>
      <w:r w:rsidR="0006100F">
        <w:rPr>
          <w:sz w:val="28"/>
          <w:szCs w:val="28"/>
        </w:rPr>
        <w:t>әдіске</w:t>
      </w:r>
      <w:proofErr w:type="spellEnd"/>
      <w:r w:rsidR="0006100F">
        <w:rPr>
          <w:sz w:val="28"/>
          <w:szCs w:val="28"/>
        </w:rPr>
        <w:t xml:space="preserve">, </w:t>
      </w:r>
      <w:proofErr w:type="spellStart"/>
      <w:r w:rsidR="0006100F">
        <w:rPr>
          <w:sz w:val="28"/>
          <w:szCs w:val="28"/>
        </w:rPr>
        <w:t>эмпирикалық</w:t>
      </w:r>
      <w:proofErr w:type="spellEnd"/>
      <w:r w:rsidR="0006100F">
        <w:rPr>
          <w:sz w:val="28"/>
          <w:szCs w:val="28"/>
        </w:rPr>
        <w:t xml:space="preserve"> </w:t>
      </w:r>
      <w:proofErr w:type="spellStart"/>
      <w:r w:rsidR="0006100F">
        <w:rPr>
          <w:sz w:val="28"/>
          <w:szCs w:val="28"/>
        </w:rPr>
        <w:t>нәтижелерге</w:t>
      </w:r>
      <w:proofErr w:type="spellEnd"/>
      <w:r w:rsidR="0006100F">
        <w:rPr>
          <w:sz w:val="28"/>
          <w:szCs w:val="28"/>
        </w:rPr>
        <w:t xml:space="preserve">, </w:t>
      </w:r>
      <w:proofErr w:type="spellStart"/>
      <w:r w:rsidR="0006100F">
        <w:rPr>
          <w:sz w:val="28"/>
          <w:szCs w:val="28"/>
        </w:rPr>
        <w:t>сыни</w:t>
      </w:r>
      <w:proofErr w:type="spellEnd"/>
      <w:r w:rsidR="0006100F">
        <w:rPr>
          <w:sz w:val="28"/>
          <w:szCs w:val="28"/>
        </w:rPr>
        <w:t xml:space="preserve"> </w:t>
      </w:r>
      <w:proofErr w:type="spellStart"/>
      <w:r w:rsidR="0006100F">
        <w:rPr>
          <w:sz w:val="28"/>
          <w:szCs w:val="28"/>
        </w:rPr>
        <w:t>талқылауға</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ең</w:t>
      </w:r>
      <w:proofErr w:type="spellEnd"/>
      <w:r w:rsidR="0006100F">
        <w:rPr>
          <w:sz w:val="28"/>
          <w:szCs w:val="28"/>
        </w:rPr>
        <w:t xml:space="preserve"> </w:t>
      </w:r>
      <w:proofErr w:type="spellStart"/>
      <w:r w:rsidR="0006100F">
        <w:rPr>
          <w:sz w:val="28"/>
          <w:szCs w:val="28"/>
        </w:rPr>
        <w:t>бастысы</w:t>
      </w:r>
      <w:proofErr w:type="spellEnd"/>
      <w:r w:rsidR="0006100F">
        <w:rPr>
          <w:sz w:val="28"/>
          <w:szCs w:val="28"/>
        </w:rPr>
        <w:t xml:space="preserve"> </w:t>
      </w:r>
      <w:proofErr w:type="spellStart"/>
      <w:r w:rsidR="0006100F">
        <w:rPr>
          <w:sz w:val="28"/>
          <w:szCs w:val="28"/>
        </w:rPr>
        <w:t>зерттеу</w:t>
      </w:r>
      <w:proofErr w:type="spellEnd"/>
      <w:r w:rsidR="0006100F">
        <w:rPr>
          <w:sz w:val="28"/>
          <w:szCs w:val="28"/>
        </w:rPr>
        <w:t xml:space="preserve"> </w:t>
      </w:r>
      <w:proofErr w:type="spellStart"/>
      <w:r w:rsidR="0006100F">
        <w:rPr>
          <w:sz w:val="28"/>
          <w:szCs w:val="28"/>
        </w:rPr>
        <w:t>сұрағы</w:t>
      </w:r>
      <w:proofErr w:type="spellEnd"/>
      <w:r w:rsidR="0006100F">
        <w:rPr>
          <w:sz w:val="28"/>
          <w:szCs w:val="28"/>
        </w:rPr>
        <w:t xml:space="preserve"> мен </w:t>
      </w:r>
      <w:proofErr w:type="spellStart"/>
      <w:r w:rsidR="0006100F">
        <w:rPr>
          <w:sz w:val="28"/>
          <w:szCs w:val="28"/>
        </w:rPr>
        <w:t>мақсатына</w:t>
      </w:r>
      <w:proofErr w:type="spellEnd"/>
      <w:r w:rsidR="0006100F">
        <w:rPr>
          <w:sz w:val="28"/>
          <w:szCs w:val="28"/>
        </w:rPr>
        <w:t xml:space="preserve"> </w:t>
      </w:r>
      <w:proofErr w:type="spellStart"/>
      <w:r w:rsidR="0006100F">
        <w:rPr>
          <w:sz w:val="28"/>
          <w:szCs w:val="28"/>
        </w:rPr>
        <w:t>жауап</w:t>
      </w:r>
      <w:proofErr w:type="spellEnd"/>
      <w:r w:rsidR="0006100F">
        <w:rPr>
          <w:sz w:val="28"/>
          <w:szCs w:val="28"/>
        </w:rPr>
        <w:t xml:space="preserve"> </w:t>
      </w:r>
      <w:proofErr w:type="spellStart"/>
      <w:r w:rsidR="0006100F">
        <w:rPr>
          <w:sz w:val="28"/>
          <w:szCs w:val="28"/>
        </w:rPr>
        <w:t>беруге</w:t>
      </w:r>
      <w:proofErr w:type="spellEnd"/>
      <w:r w:rsidR="0006100F">
        <w:rPr>
          <w:sz w:val="28"/>
          <w:szCs w:val="28"/>
        </w:rPr>
        <w:t xml:space="preserve"> </w:t>
      </w:r>
      <w:proofErr w:type="spellStart"/>
      <w:r w:rsidR="0006100F">
        <w:rPr>
          <w:sz w:val="28"/>
          <w:szCs w:val="28"/>
        </w:rPr>
        <w:t>арналған</w:t>
      </w:r>
      <w:proofErr w:type="spellEnd"/>
      <w:r w:rsidR="0006100F">
        <w:rPr>
          <w:sz w:val="28"/>
          <w:szCs w:val="28"/>
        </w:rPr>
        <w:t xml:space="preserve"> </w:t>
      </w:r>
      <w:proofErr w:type="spellStart"/>
      <w:r w:rsidR="0006100F">
        <w:rPr>
          <w:sz w:val="28"/>
          <w:szCs w:val="28"/>
        </w:rPr>
        <w:t>нұсқаулық</w:t>
      </w:r>
      <w:proofErr w:type="spellEnd"/>
      <w:r w:rsidR="0006100F">
        <w:rPr>
          <w:sz w:val="28"/>
          <w:szCs w:val="28"/>
        </w:rPr>
        <w:t xml:space="preserve"> </w:t>
      </w:r>
      <w:proofErr w:type="spellStart"/>
      <w:r w:rsidR="0006100F">
        <w:rPr>
          <w:sz w:val="28"/>
          <w:szCs w:val="28"/>
        </w:rPr>
        <w:t>ретінде</w:t>
      </w:r>
      <w:proofErr w:type="spellEnd"/>
      <w:r w:rsidR="0006100F">
        <w:rPr>
          <w:sz w:val="28"/>
          <w:szCs w:val="28"/>
        </w:rPr>
        <w:t xml:space="preserve"> </w:t>
      </w:r>
      <w:proofErr w:type="spellStart"/>
      <w:r w:rsidR="0006100F">
        <w:rPr>
          <w:sz w:val="28"/>
          <w:szCs w:val="28"/>
        </w:rPr>
        <w:t>пайдаланылады</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жасалады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құрылым</w:t>
      </w:r>
      <w:proofErr w:type="spellEnd"/>
      <w:r w:rsidR="0006100F">
        <w:rPr>
          <w:sz w:val="28"/>
          <w:szCs w:val="28"/>
        </w:rPr>
        <w:t xml:space="preserve"> </w:t>
      </w:r>
      <w:proofErr w:type="spellStart"/>
      <w:r w:rsidR="0006100F">
        <w:rPr>
          <w:sz w:val="28"/>
          <w:szCs w:val="28"/>
        </w:rPr>
        <w:t>сонымен</w:t>
      </w:r>
      <w:proofErr w:type="spellEnd"/>
      <w:r w:rsidR="0006100F">
        <w:rPr>
          <w:sz w:val="28"/>
          <w:szCs w:val="28"/>
        </w:rPr>
        <w:t xml:space="preserve"> </w:t>
      </w:r>
      <w:proofErr w:type="spellStart"/>
      <w:r w:rsidR="0006100F">
        <w:rPr>
          <w:sz w:val="28"/>
          <w:szCs w:val="28"/>
        </w:rPr>
        <w:t>қатар</w:t>
      </w:r>
      <w:proofErr w:type="spellEnd"/>
      <w:r w:rsidR="0006100F">
        <w:rPr>
          <w:sz w:val="28"/>
          <w:szCs w:val="28"/>
        </w:rPr>
        <w:t xml:space="preserve"> </w:t>
      </w:r>
      <w:proofErr w:type="spellStart"/>
      <w:r w:rsidR="0006100F">
        <w:rPr>
          <w:sz w:val="28"/>
          <w:szCs w:val="28"/>
        </w:rPr>
        <w:t>қолданыстағы</w:t>
      </w:r>
      <w:proofErr w:type="spellEnd"/>
      <w:r w:rsidR="0006100F">
        <w:rPr>
          <w:sz w:val="28"/>
          <w:szCs w:val="28"/>
        </w:rPr>
        <w:t xml:space="preserve"> </w:t>
      </w:r>
      <w:proofErr w:type="spellStart"/>
      <w:r w:rsidR="0006100F">
        <w:rPr>
          <w:sz w:val="28"/>
          <w:szCs w:val="28"/>
        </w:rPr>
        <w:t>модельдердегі</w:t>
      </w:r>
      <w:proofErr w:type="spellEnd"/>
      <w:r w:rsidR="0006100F">
        <w:rPr>
          <w:sz w:val="28"/>
          <w:szCs w:val="28"/>
        </w:rPr>
        <w:t xml:space="preserve"> </w:t>
      </w:r>
      <w:proofErr w:type="spellStart"/>
      <w:r w:rsidR="0006100F">
        <w:rPr>
          <w:sz w:val="28"/>
          <w:szCs w:val="28"/>
        </w:rPr>
        <w:t>олқылықтардың</w:t>
      </w:r>
      <w:proofErr w:type="spellEnd"/>
      <w:r w:rsidR="0006100F">
        <w:rPr>
          <w:sz w:val="28"/>
          <w:szCs w:val="28"/>
        </w:rPr>
        <w:t xml:space="preserve"> </w:t>
      </w:r>
      <w:proofErr w:type="spellStart"/>
      <w:r w:rsidR="0006100F">
        <w:rPr>
          <w:sz w:val="28"/>
          <w:szCs w:val="28"/>
        </w:rPr>
        <w:t>орнын</w:t>
      </w:r>
      <w:proofErr w:type="spellEnd"/>
      <w:r w:rsidR="0006100F">
        <w:rPr>
          <w:sz w:val="28"/>
          <w:szCs w:val="28"/>
        </w:rPr>
        <w:t xml:space="preserve"> </w:t>
      </w:r>
      <w:proofErr w:type="spellStart"/>
      <w:r w:rsidR="0006100F">
        <w:rPr>
          <w:sz w:val="28"/>
          <w:szCs w:val="28"/>
        </w:rPr>
        <w:t>толтыруға</w:t>
      </w:r>
      <w:proofErr w:type="spellEnd"/>
      <w:r w:rsidR="0006100F">
        <w:rPr>
          <w:sz w:val="28"/>
          <w:szCs w:val="28"/>
        </w:rPr>
        <w:t xml:space="preserve">, </w:t>
      </w:r>
      <w:proofErr w:type="spellStart"/>
      <w:r w:rsidR="0006100F">
        <w:rPr>
          <w:sz w:val="28"/>
          <w:szCs w:val="28"/>
        </w:rPr>
        <w:t>нақты</w:t>
      </w:r>
      <w:proofErr w:type="spellEnd"/>
      <w:r w:rsidR="0006100F">
        <w:rPr>
          <w:sz w:val="28"/>
          <w:szCs w:val="28"/>
        </w:rPr>
        <w:t xml:space="preserve"> </w:t>
      </w:r>
      <w:proofErr w:type="spellStart"/>
      <w:r w:rsidR="0006100F">
        <w:rPr>
          <w:sz w:val="28"/>
          <w:szCs w:val="28"/>
        </w:rPr>
        <w:t>жағдайларға</w:t>
      </w:r>
      <w:proofErr w:type="spellEnd"/>
      <w:r w:rsidR="0006100F">
        <w:rPr>
          <w:sz w:val="28"/>
          <w:szCs w:val="28"/>
        </w:rPr>
        <w:t xml:space="preserve">, </w:t>
      </w:r>
      <w:proofErr w:type="spellStart"/>
      <w:r w:rsidR="0006100F">
        <w:rPr>
          <w:sz w:val="28"/>
          <w:szCs w:val="28"/>
        </w:rPr>
        <w:t>дамушы</w:t>
      </w:r>
      <w:proofErr w:type="spellEnd"/>
      <w:r w:rsidR="0006100F">
        <w:rPr>
          <w:sz w:val="28"/>
          <w:szCs w:val="28"/>
        </w:rPr>
        <w:t xml:space="preserve"> </w:t>
      </w:r>
      <w:proofErr w:type="spellStart"/>
      <w:r w:rsidR="0006100F">
        <w:rPr>
          <w:sz w:val="28"/>
          <w:szCs w:val="28"/>
        </w:rPr>
        <w:t>елдерге</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кластерлік</w:t>
      </w:r>
      <w:proofErr w:type="spellEnd"/>
      <w:r w:rsidR="0006100F">
        <w:rPr>
          <w:sz w:val="28"/>
          <w:szCs w:val="28"/>
        </w:rPr>
        <w:t xml:space="preserve"> </w:t>
      </w:r>
      <w:proofErr w:type="spellStart"/>
      <w:r w:rsidR="0006100F">
        <w:rPr>
          <w:sz w:val="28"/>
          <w:szCs w:val="28"/>
        </w:rPr>
        <w:t>дамуды</w:t>
      </w:r>
      <w:proofErr w:type="spellEnd"/>
      <w:r w:rsidR="0006100F">
        <w:rPr>
          <w:sz w:val="28"/>
          <w:szCs w:val="28"/>
        </w:rPr>
        <w:t xml:space="preserve"> </w:t>
      </w:r>
      <w:proofErr w:type="spellStart"/>
      <w:r w:rsidR="0006100F">
        <w:rPr>
          <w:sz w:val="28"/>
          <w:szCs w:val="28"/>
        </w:rPr>
        <w:t>талдауға</w:t>
      </w:r>
      <w:proofErr w:type="spellEnd"/>
      <w:r w:rsidR="0006100F">
        <w:rPr>
          <w:sz w:val="28"/>
          <w:szCs w:val="28"/>
        </w:rPr>
        <w:t xml:space="preserve"> </w:t>
      </w:r>
      <w:proofErr w:type="spellStart"/>
      <w:r w:rsidR="0006100F">
        <w:rPr>
          <w:sz w:val="28"/>
          <w:szCs w:val="28"/>
        </w:rPr>
        <w:t>мүдделі</w:t>
      </w:r>
      <w:proofErr w:type="spellEnd"/>
      <w:r w:rsidR="0006100F">
        <w:rPr>
          <w:sz w:val="28"/>
          <w:szCs w:val="28"/>
        </w:rPr>
        <w:t xml:space="preserve"> </w:t>
      </w:r>
      <w:proofErr w:type="spellStart"/>
      <w:r w:rsidR="0006100F">
        <w:rPr>
          <w:sz w:val="28"/>
          <w:szCs w:val="28"/>
        </w:rPr>
        <w:t>басқа</w:t>
      </w:r>
      <w:proofErr w:type="spellEnd"/>
      <w:r w:rsidR="0006100F">
        <w:rPr>
          <w:sz w:val="28"/>
          <w:szCs w:val="28"/>
        </w:rPr>
        <w:t xml:space="preserve"> </w:t>
      </w:r>
      <w:proofErr w:type="spellStart"/>
      <w:r w:rsidR="0006100F">
        <w:rPr>
          <w:sz w:val="28"/>
          <w:szCs w:val="28"/>
        </w:rPr>
        <w:t>елдерге</w:t>
      </w:r>
      <w:proofErr w:type="spellEnd"/>
      <w:r w:rsidR="0006100F">
        <w:rPr>
          <w:sz w:val="28"/>
          <w:szCs w:val="28"/>
        </w:rPr>
        <w:t xml:space="preserve"> </w:t>
      </w:r>
      <w:proofErr w:type="spellStart"/>
      <w:r w:rsidR="0006100F">
        <w:rPr>
          <w:sz w:val="28"/>
          <w:szCs w:val="28"/>
        </w:rPr>
        <w:t>прак</w:t>
      </w:r>
      <w:r w:rsidR="0071463E">
        <w:rPr>
          <w:sz w:val="28"/>
          <w:szCs w:val="28"/>
        </w:rPr>
        <w:t>тикалық</w:t>
      </w:r>
      <w:proofErr w:type="spellEnd"/>
      <w:r w:rsidR="0071463E">
        <w:rPr>
          <w:sz w:val="28"/>
          <w:szCs w:val="28"/>
        </w:rPr>
        <w:t xml:space="preserve"> </w:t>
      </w:r>
      <w:proofErr w:type="spellStart"/>
      <w:r w:rsidR="0071463E">
        <w:rPr>
          <w:sz w:val="28"/>
          <w:szCs w:val="28"/>
        </w:rPr>
        <w:t>үлес</w:t>
      </w:r>
      <w:proofErr w:type="spellEnd"/>
      <w:r w:rsidR="0071463E">
        <w:rPr>
          <w:sz w:val="28"/>
          <w:szCs w:val="28"/>
        </w:rPr>
        <w:t xml:space="preserve"> </w:t>
      </w:r>
      <w:proofErr w:type="spellStart"/>
      <w:r w:rsidR="0071463E">
        <w:rPr>
          <w:sz w:val="28"/>
          <w:szCs w:val="28"/>
        </w:rPr>
        <w:t>қосуға</w:t>
      </w:r>
      <w:proofErr w:type="spellEnd"/>
      <w:r w:rsidR="0071463E">
        <w:rPr>
          <w:sz w:val="28"/>
          <w:szCs w:val="28"/>
        </w:rPr>
        <w:t xml:space="preserve"> </w:t>
      </w:r>
      <w:proofErr w:type="spellStart"/>
      <w:r w:rsidR="0071463E">
        <w:rPr>
          <w:sz w:val="28"/>
          <w:szCs w:val="28"/>
        </w:rPr>
        <w:t>ықпал</w:t>
      </w:r>
      <w:proofErr w:type="spellEnd"/>
      <w:r w:rsidR="0071463E">
        <w:rPr>
          <w:sz w:val="28"/>
          <w:szCs w:val="28"/>
        </w:rPr>
        <w:t xml:space="preserve"> </w:t>
      </w:r>
      <w:proofErr w:type="spellStart"/>
      <w:r w:rsidR="0071463E">
        <w:rPr>
          <w:sz w:val="28"/>
          <w:szCs w:val="28"/>
        </w:rPr>
        <w:t>етеді</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инновациялар</w:t>
      </w:r>
      <w:proofErr w:type="spellEnd"/>
      <w:r w:rsidR="0006100F">
        <w:rPr>
          <w:sz w:val="28"/>
          <w:szCs w:val="28"/>
        </w:rPr>
        <w:t xml:space="preserve"> мен </w:t>
      </w:r>
      <w:proofErr w:type="spellStart"/>
      <w:r w:rsidR="0006100F">
        <w:rPr>
          <w:sz w:val="28"/>
          <w:szCs w:val="28"/>
        </w:rPr>
        <w:t>кластерлерге</w:t>
      </w:r>
      <w:proofErr w:type="spellEnd"/>
      <w:r w:rsidR="0006100F">
        <w:rPr>
          <w:sz w:val="28"/>
          <w:szCs w:val="28"/>
        </w:rPr>
        <w:t xml:space="preserve"> </w:t>
      </w:r>
      <w:proofErr w:type="spellStart"/>
      <w:r w:rsidR="0006100F">
        <w:rPr>
          <w:sz w:val="28"/>
          <w:szCs w:val="28"/>
        </w:rPr>
        <w:t>қатысты</w:t>
      </w:r>
      <w:proofErr w:type="spellEnd"/>
      <w:r w:rsidR="0006100F">
        <w:rPr>
          <w:sz w:val="28"/>
          <w:szCs w:val="28"/>
        </w:rPr>
        <w:t xml:space="preserve"> </w:t>
      </w:r>
      <w:proofErr w:type="spellStart"/>
      <w:r w:rsidR="0006100F">
        <w:rPr>
          <w:sz w:val="28"/>
          <w:szCs w:val="28"/>
        </w:rPr>
        <w:t>әдебиеттерде</w:t>
      </w:r>
      <w:proofErr w:type="spellEnd"/>
      <w:r w:rsidR="0006100F">
        <w:rPr>
          <w:sz w:val="28"/>
          <w:szCs w:val="28"/>
        </w:rPr>
        <w:t>.</w:t>
      </w:r>
    </w:p>
    <w:p w14:paraId="624831B6" w14:textId="1E2EAC0E" w:rsidR="00403B56" w:rsidRPr="00FF1119" w:rsidRDefault="0006100F" w:rsidP="00341FD0">
      <w:pPr>
        <w:pBdr>
          <w:top w:val="nil"/>
          <w:left w:val="nil"/>
          <w:bottom w:val="nil"/>
          <w:right w:val="nil"/>
          <w:between w:val="nil"/>
        </w:pBdr>
        <w:ind w:firstLine="709"/>
        <w:jc w:val="both"/>
        <w:rPr>
          <w:sz w:val="28"/>
          <w:szCs w:val="28"/>
          <w:lang w:val="kk-KZ"/>
        </w:rPr>
      </w:pPr>
      <w:proofErr w:type="spellStart"/>
      <w:r>
        <w:rPr>
          <w:sz w:val="28"/>
          <w:szCs w:val="28"/>
        </w:rPr>
        <w:t>Жоғарыда</w:t>
      </w:r>
      <w:proofErr w:type="spellEnd"/>
      <w:r>
        <w:rPr>
          <w:sz w:val="28"/>
          <w:szCs w:val="28"/>
        </w:rPr>
        <w:t xml:space="preserve"> </w:t>
      </w:r>
      <w:proofErr w:type="spellStart"/>
      <w:r>
        <w:rPr>
          <w:sz w:val="28"/>
          <w:szCs w:val="28"/>
        </w:rPr>
        <w:t>айтылғандардың</w:t>
      </w:r>
      <w:proofErr w:type="spellEnd"/>
      <w:r>
        <w:rPr>
          <w:sz w:val="28"/>
          <w:szCs w:val="28"/>
        </w:rPr>
        <w:t xml:space="preserve"> </w:t>
      </w:r>
      <w:proofErr w:type="spellStart"/>
      <w:r>
        <w:rPr>
          <w:sz w:val="28"/>
          <w:szCs w:val="28"/>
        </w:rPr>
        <w:t>негізінде</w:t>
      </w:r>
      <w:proofErr w:type="spellEnd"/>
      <w:r>
        <w:rPr>
          <w:sz w:val="28"/>
          <w:szCs w:val="28"/>
        </w:rPr>
        <w:t xml:space="preserve"> </w:t>
      </w:r>
      <w:proofErr w:type="spellStart"/>
      <w:r>
        <w:rPr>
          <w:sz w:val="28"/>
          <w:szCs w:val="28"/>
        </w:rPr>
        <w:t>аймақ</w:t>
      </w:r>
      <w:proofErr w:type="spellEnd"/>
      <w:r>
        <w:rPr>
          <w:sz w:val="28"/>
          <w:szCs w:val="28"/>
        </w:rPr>
        <w:t xml:space="preserve"> </w:t>
      </w:r>
      <w:proofErr w:type="spellStart"/>
      <w:r>
        <w:rPr>
          <w:sz w:val="28"/>
          <w:szCs w:val="28"/>
        </w:rPr>
        <w:t>шеңберіндегі</w:t>
      </w:r>
      <w:proofErr w:type="spellEnd"/>
      <w:r>
        <w:rPr>
          <w:sz w:val="28"/>
          <w:szCs w:val="28"/>
        </w:rPr>
        <w:t xml:space="preserve"> </w:t>
      </w:r>
      <w:proofErr w:type="spellStart"/>
      <w:r>
        <w:rPr>
          <w:sz w:val="28"/>
          <w:szCs w:val="28"/>
        </w:rPr>
        <w:t>әлеуетті</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сәйкестендіру</w:t>
      </w:r>
      <w:proofErr w:type="spellEnd"/>
      <w:r>
        <w:rPr>
          <w:sz w:val="28"/>
          <w:szCs w:val="28"/>
        </w:rPr>
        <w:t xml:space="preserve"> </w:t>
      </w:r>
      <w:proofErr w:type="spellStart"/>
      <w:r>
        <w:rPr>
          <w:sz w:val="28"/>
          <w:szCs w:val="28"/>
        </w:rPr>
        <w:t>алгоритмін</w:t>
      </w:r>
      <w:proofErr w:type="spellEnd"/>
      <w:r>
        <w:rPr>
          <w:sz w:val="28"/>
          <w:szCs w:val="28"/>
        </w:rPr>
        <w:t xml:space="preserve"> </w:t>
      </w:r>
      <w:proofErr w:type="spellStart"/>
      <w:r>
        <w:rPr>
          <w:sz w:val="28"/>
          <w:szCs w:val="28"/>
        </w:rPr>
        <w:t>ұсынуға</w:t>
      </w:r>
      <w:proofErr w:type="spellEnd"/>
      <w:r>
        <w:rPr>
          <w:sz w:val="28"/>
          <w:szCs w:val="28"/>
        </w:rPr>
        <w:t xml:space="preserve"> </w:t>
      </w:r>
      <w:proofErr w:type="spellStart"/>
      <w:r>
        <w:rPr>
          <w:sz w:val="28"/>
          <w:szCs w:val="28"/>
        </w:rPr>
        <w:t>болады</w:t>
      </w:r>
      <w:proofErr w:type="spellEnd"/>
      <w:r>
        <w:rPr>
          <w:sz w:val="28"/>
          <w:szCs w:val="28"/>
        </w:rPr>
        <w:t>.</w:t>
      </w:r>
      <w:r w:rsidR="00FF1119">
        <w:rPr>
          <w:sz w:val="28"/>
          <w:szCs w:val="28"/>
          <w:lang w:val="kk-KZ"/>
        </w:rPr>
        <w:t xml:space="preserve"> </w:t>
      </w:r>
      <w:r w:rsidRPr="00FF1119">
        <w:rPr>
          <w:sz w:val="28"/>
          <w:szCs w:val="28"/>
          <w:lang w:val="kk-KZ"/>
        </w:rPr>
        <w:t xml:space="preserve">Аймақтағы әлеуетті </w:t>
      </w:r>
      <w:r w:rsidR="00FF1119" w:rsidRPr="00FF1119">
        <w:rPr>
          <w:sz w:val="28"/>
          <w:szCs w:val="28"/>
          <w:lang w:val="kk-KZ"/>
        </w:rPr>
        <w:t xml:space="preserve">АКТ </w:t>
      </w:r>
      <w:r w:rsidRPr="00FF1119">
        <w:rPr>
          <w:sz w:val="28"/>
          <w:szCs w:val="28"/>
          <w:lang w:val="kk-KZ"/>
        </w:rPr>
        <w:t>кластерлерін анықтаудың кешенді алгоритмін әзірлеу кезінде әдістеме талдаудың әртүрлі деңгейлері бойынша мұқият бөлінеді, олардың әрқайсысы жалпы бағалауға өзіндік ерекше үлес қосады.</w:t>
      </w:r>
    </w:p>
    <w:p w14:paraId="06A80E27" w14:textId="5A6447E9" w:rsidR="00403B56" w:rsidRPr="00D5110C" w:rsidRDefault="0006100F" w:rsidP="00341FD0">
      <w:pPr>
        <w:pBdr>
          <w:top w:val="nil"/>
          <w:left w:val="nil"/>
          <w:bottom w:val="nil"/>
          <w:right w:val="nil"/>
          <w:between w:val="nil"/>
        </w:pBdr>
        <w:ind w:firstLine="709"/>
        <w:jc w:val="both"/>
        <w:rPr>
          <w:sz w:val="28"/>
          <w:szCs w:val="28"/>
          <w:lang w:val="kk-KZ"/>
        </w:rPr>
      </w:pPr>
      <w:r w:rsidRPr="00D5110C">
        <w:rPr>
          <w:sz w:val="28"/>
          <w:szCs w:val="28"/>
          <w:lang w:val="kk-KZ"/>
        </w:rPr>
        <w:lastRenderedPageBreak/>
        <w:t xml:space="preserve">Бірінші деңгейде статистикалық талдау сенімді эмпирикалық негізді қамтамасыз ететін тәсілдің негізі болып табылады. Бұл кезең аймақтық деректерді объективті сандық бағалау үшін өте маңызды, бұл акт кластерлерінің ықтимал құрылымдарын бастапқы анықтауға негіз қалайды. Екінші деңгейге өту арқылы алгоритм </w:t>
      </w:r>
      <w:r w:rsidR="00084350">
        <w:rPr>
          <w:sz w:val="28"/>
          <w:szCs w:val="28"/>
          <w:lang w:val="kk-KZ"/>
        </w:rPr>
        <w:t>м</w:t>
      </w:r>
      <w:r w:rsidR="00084350" w:rsidRPr="00D5110C">
        <w:rPr>
          <w:sz w:val="28"/>
          <w:szCs w:val="28"/>
          <w:lang w:val="kk-KZ"/>
        </w:rPr>
        <w:t>ультином</w:t>
      </w:r>
      <w:r w:rsidR="00084350">
        <w:rPr>
          <w:sz w:val="28"/>
          <w:szCs w:val="28"/>
          <w:lang w:val="kk-KZ"/>
        </w:rPr>
        <w:t>инал</w:t>
      </w:r>
      <w:r w:rsidR="00084350" w:rsidRPr="00D5110C">
        <w:rPr>
          <w:sz w:val="28"/>
          <w:szCs w:val="28"/>
          <w:lang w:val="kk-KZ"/>
        </w:rPr>
        <w:t xml:space="preserve">дық </w:t>
      </w:r>
      <w:r w:rsidRPr="00D5110C">
        <w:rPr>
          <w:sz w:val="28"/>
          <w:szCs w:val="28"/>
          <w:lang w:val="kk-KZ"/>
        </w:rPr>
        <w:t xml:space="preserve">регрессия моделін біріктіреді. Мұндай қосу </w:t>
      </w:r>
      <w:r w:rsidR="00B54569" w:rsidRPr="00D5110C">
        <w:rPr>
          <w:sz w:val="28"/>
          <w:szCs w:val="28"/>
          <w:lang w:val="kk-KZ"/>
        </w:rPr>
        <w:t xml:space="preserve">АКТ </w:t>
      </w:r>
      <w:r w:rsidRPr="00D5110C">
        <w:rPr>
          <w:sz w:val="28"/>
          <w:szCs w:val="28"/>
          <w:lang w:val="kk-KZ"/>
        </w:rPr>
        <w:t xml:space="preserve">кластерлерінің дамуына әсер ететін әртүрлі факторларды және олардың әртүрлі аймақтық контексттердегі күрделі байланыстарын егжей-тегжейлі түсінуге мүмкіндік беретін бағалауды болжау дәлдігін айтарлықтай арттырады. Үшінші деңгей әдістемеге стратегиялық аспект әкелетін SWOT талдауын қамтиды. Бұл талдау әлеуетті кластерлермен байланысты күшті және әлсіз жақтар, мүмкіндіктер мен қауіптер туралы жан-жақты түсінік береді. Бұл шешім қабылдаушыларға </w:t>
      </w:r>
      <w:r w:rsidR="00FF1119" w:rsidRPr="00D5110C">
        <w:rPr>
          <w:sz w:val="28"/>
          <w:szCs w:val="28"/>
          <w:lang w:val="kk-KZ"/>
        </w:rPr>
        <w:t xml:space="preserve">АКТ </w:t>
      </w:r>
      <w:r w:rsidRPr="00D5110C">
        <w:rPr>
          <w:sz w:val="28"/>
          <w:szCs w:val="28"/>
          <w:lang w:val="kk-KZ"/>
        </w:rPr>
        <w:t>кластерлерін құруға және дамытуға бағытталған стратегияларды тұжырымдау үшін жан-жақты, контекстке байланысты негіз алуға мүмкіндік беретін маңызды қадам.</w:t>
      </w:r>
    </w:p>
    <w:p w14:paraId="7833AB62" w14:textId="6AFE48FD" w:rsidR="00403B56" w:rsidRPr="00D5110C" w:rsidRDefault="00FF1119" w:rsidP="00341FD0">
      <w:pPr>
        <w:pBdr>
          <w:top w:val="nil"/>
          <w:left w:val="nil"/>
          <w:bottom w:val="nil"/>
          <w:right w:val="nil"/>
          <w:between w:val="nil"/>
        </w:pBdr>
        <w:ind w:firstLine="709"/>
        <w:jc w:val="both"/>
        <w:rPr>
          <w:sz w:val="28"/>
          <w:szCs w:val="28"/>
          <w:lang w:val="kk-KZ"/>
        </w:rPr>
      </w:pPr>
      <w:r w:rsidRPr="00D5110C">
        <w:rPr>
          <w:sz w:val="28"/>
          <w:szCs w:val="28"/>
          <w:lang w:val="kk-KZ"/>
        </w:rPr>
        <w:t xml:space="preserve">Академия, өнеркәсіп және үкімет арасындағы ынтымақтастыққа баса назар аударатын Үштік Спираль моделімен бірге өсу полюстерін енгізу Қазақстанда АКТ-ның динамикалық кластерлерінің қалыптасуына синергетикалық ықпал етуі мүмкін. Екі тәсілдің бірін-бірі толықтыратын күшті жақтарын пайдалана отырып, Қазақстан өзінің қарқынды дамып келе жатқан АКТ секторы шеңберінде инновацияларға, өңірлік дамуға және экономиканы әртараптандыруға ықпал ете алады. </w:t>
      </w:r>
      <w:r w:rsidR="0006100F" w:rsidRPr="00D5110C">
        <w:rPr>
          <w:sz w:val="28"/>
          <w:szCs w:val="28"/>
          <w:lang w:val="kk-KZ"/>
        </w:rPr>
        <w:t>Бұл құрылымдық, көп деңгейлі тәсіл академиялық қатаңдықты ғана емес, сонымен қатар эмпирикалық деректерді талдауды, болжамды модельдеуді және стратегиялық бағалауды тиімді үйлестіре отырып, АКТ кластерлерін дамыту үшін аймақтық әлеуетті жан-жақты және мұқият бағалауды қамтамасыз етеді.</w:t>
      </w:r>
    </w:p>
    <w:p w14:paraId="7142B7CC"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27920E36"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29380642"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6554E73E"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05382A7E"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56C2C5A4"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09250251"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6BD699D1"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1B35E97A"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1240AA2E"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406BC7BC"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2C486157"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5DCE27EB"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103FFAB9"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7F8B7023" w14:textId="77777777" w:rsidR="00341FD0" w:rsidRPr="00D5110C" w:rsidRDefault="00341FD0" w:rsidP="00341FD0">
      <w:pPr>
        <w:pBdr>
          <w:top w:val="nil"/>
          <w:left w:val="nil"/>
          <w:bottom w:val="nil"/>
          <w:right w:val="nil"/>
          <w:between w:val="nil"/>
        </w:pBdr>
        <w:ind w:firstLine="709"/>
        <w:jc w:val="both"/>
        <w:rPr>
          <w:b/>
          <w:sz w:val="28"/>
          <w:szCs w:val="28"/>
          <w:lang w:val="kk-KZ"/>
        </w:rPr>
      </w:pPr>
    </w:p>
    <w:p w14:paraId="22D7D034"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4C5B164F"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5D73B01C"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3A381317"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70C08BCA" w14:textId="77777777" w:rsidR="00403B56" w:rsidRPr="00D5110C" w:rsidRDefault="0071463E" w:rsidP="00341FD0">
      <w:pPr>
        <w:pBdr>
          <w:top w:val="nil"/>
          <w:left w:val="nil"/>
          <w:bottom w:val="nil"/>
          <w:right w:val="nil"/>
          <w:between w:val="nil"/>
        </w:pBdr>
        <w:ind w:firstLine="709"/>
        <w:jc w:val="both"/>
        <w:rPr>
          <w:b/>
          <w:sz w:val="28"/>
          <w:szCs w:val="28"/>
          <w:lang w:val="kk-KZ"/>
        </w:rPr>
      </w:pPr>
      <w:r w:rsidRPr="00D5110C">
        <w:rPr>
          <w:b/>
          <w:sz w:val="28"/>
          <w:szCs w:val="28"/>
          <w:lang w:val="kk-KZ"/>
        </w:rPr>
        <w:lastRenderedPageBreak/>
        <w:t xml:space="preserve">2 ҚАЗАҚСТАНДАҒЫ </w:t>
      </w:r>
      <w:r w:rsidR="0006100F" w:rsidRPr="00D5110C">
        <w:rPr>
          <w:b/>
          <w:sz w:val="28"/>
          <w:szCs w:val="28"/>
          <w:lang w:val="kk-KZ"/>
        </w:rPr>
        <w:t>АҚПАРАТТЫҚ-КОММУНИКАЦИЯЛЫҚ ТЕХНОЛОГИЯЛАРДЫҢ ДАМУ ДИНАМИКАСЫН ЖӘНЕ КЛАСТЕРЛЕРДІҢ АҚПАРАТТЫҚ-КОММУНИКАЦИЯЛЫҚ ТЕХНОЛОГИЯЛАРЫН ҚАЛЫПТАСТЫРУ МҮМКІНДІКТЕРІН ТАЛДАУ</w:t>
      </w:r>
    </w:p>
    <w:p w14:paraId="25BFC21D" w14:textId="77777777" w:rsidR="00403B56" w:rsidRPr="00D5110C" w:rsidRDefault="00403B56" w:rsidP="00341FD0">
      <w:pPr>
        <w:pBdr>
          <w:top w:val="nil"/>
          <w:left w:val="nil"/>
          <w:bottom w:val="nil"/>
          <w:right w:val="nil"/>
          <w:between w:val="nil"/>
        </w:pBdr>
        <w:ind w:firstLine="709"/>
        <w:jc w:val="both"/>
        <w:rPr>
          <w:sz w:val="28"/>
          <w:szCs w:val="28"/>
          <w:lang w:val="kk-KZ"/>
        </w:rPr>
      </w:pPr>
    </w:p>
    <w:p w14:paraId="4886A495" w14:textId="77777777" w:rsidR="00403B56" w:rsidRPr="00D5110C" w:rsidRDefault="0006100F" w:rsidP="00341FD0">
      <w:pPr>
        <w:pBdr>
          <w:top w:val="nil"/>
          <w:left w:val="nil"/>
          <w:bottom w:val="nil"/>
          <w:right w:val="nil"/>
          <w:between w:val="nil"/>
        </w:pBdr>
        <w:ind w:firstLine="709"/>
        <w:jc w:val="both"/>
        <w:rPr>
          <w:b/>
          <w:sz w:val="28"/>
          <w:szCs w:val="28"/>
          <w:lang w:val="kk-KZ"/>
        </w:rPr>
      </w:pPr>
      <w:r w:rsidRPr="00D5110C">
        <w:rPr>
          <w:b/>
          <w:sz w:val="28"/>
          <w:szCs w:val="28"/>
          <w:lang w:val="kk-KZ"/>
        </w:rPr>
        <w:t>2.1 Қазақстан өңірлеріндегі ақпараттық-коммуникациялық технологиялар саласының даму деңгейінің қазіргі жағдайы</w:t>
      </w:r>
    </w:p>
    <w:p w14:paraId="7064BDFE" w14:textId="77777777" w:rsidR="00403B56" w:rsidRPr="00D5110C" w:rsidRDefault="00403B56" w:rsidP="00341FD0">
      <w:pPr>
        <w:pBdr>
          <w:top w:val="nil"/>
          <w:left w:val="nil"/>
          <w:bottom w:val="nil"/>
          <w:right w:val="nil"/>
          <w:between w:val="nil"/>
        </w:pBdr>
        <w:ind w:firstLine="709"/>
        <w:jc w:val="both"/>
        <w:rPr>
          <w:b/>
          <w:sz w:val="28"/>
          <w:szCs w:val="28"/>
          <w:lang w:val="kk-KZ"/>
        </w:rPr>
      </w:pPr>
    </w:p>
    <w:p w14:paraId="63D9BF9E" w14:textId="5D223CA3" w:rsidR="00403B56" w:rsidRPr="00D5110C" w:rsidRDefault="0006100F" w:rsidP="00750DCC">
      <w:pPr>
        <w:pStyle w:val="afff6"/>
        <w:ind w:firstLine="709"/>
        <w:jc w:val="both"/>
        <w:rPr>
          <w:b/>
          <w:sz w:val="28"/>
          <w:szCs w:val="28"/>
          <w:lang w:val="kk-KZ"/>
        </w:rPr>
      </w:pPr>
      <w:r w:rsidRPr="00D5110C">
        <w:rPr>
          <w:sz w:val="28"/>
          <w:szCs w:val="28"/>
          <w:lang w:val="kk-KZ"/>
        </w:rPr>
        <w:t>Қазақстанда АКТ кластерлерін қалыптастыру және дамыту әртүрлі көздерден алынған статистикалық деректер негізінде елдегі АКТ саласының ағымдағы жай-күйін талдауды талап етеді. Қазақстан бойынша ресми деректердің басты көзі Қазақстан Республикасы Стратегиялық жоспарлау және реформалар агенттігінің ұлттық статистика бюросы болып табылады. Деректе</w:t>
      </w:r>
      <w:r w:rsidR="0071463E" w:rsidRPr="00D5110C">
        <w:rPr>
          <w:sz w:val="28"/>
          <w:szCs w:val="28"/>
          <w:lang w:val="kk-KZ"/>
        </w:rPr>
        <w:t>р әдіснамасы бойынша ұсынылған Ұ</w:t>
      </w:r>
      <w:r w:rsidRPr="00D5110C">
        <w:rPr>
          <w:sz w:val="28"/>
          <w:szCs w:val="28"/>
          <w:lang w:val="kk-KZ"/>
        </w:rPr>
        <w:t>лттық статистика бюросы мұнда салалар бойынша негізгі көрсеткіштер қарастырылады, онда цифрлық даму, инновациялар және аэроғарыш өнеркәсібі министрлігі үшін жиналған және жарияланған 2023 жылға дейінгі ақпараттық-коммуникациялық технологиялар саласын мониторингілеу үшін статистикалық көрсеткіштер бойынша өзекті есептер ұсынылады</w:t>
      </w:r>
      <w:r w:rsidR="00C335B1" w:rsidRPr="00D5110C">
        <w:rPr>
          <w:b/>
          <w:sz w:val="28"/>
          <w:szCs w:val="28"/>
          <w:lang w:val="kk-KZ"/>
        </w:rPr>
        <w:t xml:space="preserve"> </w:t>
      </w:r>
      <w:r w:rsidR="00C335B1" w:rsidRPr="00D5110C">
        <w:rPr>
          <w:bCs/>
          <w:sz w:val="28"/>
          <w:szCs w:val="28"/>
          <w:lang w:val="kk-KZ"/>
        </w:rPr>
        <w:t>[75]</w:t>
      </w:r>
      <w:r w:rsidRPr="00D5110C">
        <w:rPr>
          <w:bCs/>
          <w:sz w:val="28"/>
          <w:szCs w:val="28"/>
          <w:lang w:val="kk-KZ"/>
        </w:rPr>
        <w:t>.</w:t>
      </w:r>
      <w:r w:rsidRPr="00D5110C">
        <w:rPr>
          <w:sz w:val="28"/>
          <w:szCs w:val="28"/>
          <w:lang w:val="kk-KZ"/>
        </w:rPr>
        <w:t xml:space="preserve"> </w:t>
      </w:r>
    </w:p>
    <w:p w14:paraId="0435E7F4" w14:textId="77777777" w:rsidR="00750DCC" w:rsidRPr="00750DCC" w:rsidRDefault="0006100F" w:rsidP="00750DCC">
      <w:pPr>
        <w:pStyle w:val="afff6"/>
        <w:jc w:val="both"/>
        <w:rPr>
          <w:bCs/>
          <w:sz w:val="28"/>
          <w:szCs w:val="28"/>
          <w:lang w:val="kk-KZ"/>
        </w:rPr>
      </w:pPr>
      <w:r w:rsidRPr="00D5110C">
        <w:rPr>
          <w:sz w:val="28"/>
          <w:szCs w:val="28"/>
          <w:lang w:val="kk-KZ"/>
        </w:rPr>
        <w:tab/>
      </w:r>
      <w:r w:rsidR="00750DCC" w:rsidRPr="00750DCC">
        <w:rPr>
          <w:sz w:val="28"/>
          <w:szCs w:val="28"/>
          <w:lang w:val="kk-KZ"/>
        </w:rPr>
        <w:t>2009-202</w:t>
      </w:r>
      <w:r w:rsidR="00750DCC" w:rsidRPr="00750DCC">
        <w:rPr>
          <w:bCs/>
          <w:sz w:val="28"/>
          <w:szCs w:val="28"/>
          <w:lang w:val="kk-KZ"/>
        </w:rPr>
        <w:t>3</w:t>
      </w:r>
      <w:r w:rsidR="00750DCC" w:rsidRPr="00750DCC">
        <w:rPr>
          <w:sz w:val="28"/>
          <w:szCs w:val="28"/>
          <w:lang w:val="kk-KZ"/>
        </w:rPr>
        <w:t xml:space="preserve"> жылдардағы АКТ саласының тауарларын (қызметтерін) өндіру және өткізу көлемі елдің жалпы ЖІӨ-дегі көлем үлесі сияқты іс жүзінде бірдей серпінді көрсетеді. </w:t>
      </w:r>
      <w:r w:rsidR="00750DCC" w:rsidRPr="00D5110C">
        <w:rPr>
          <w:sz w:val="28"/>
          <w:szCs w:val="28"/>
          <w:lang w:val="kk-KZ"/>
        </w:rPr>
        <w:t>Мәселен, 2014 жылдан 2017 жылға дейін сала бірнеше себептер бойынша бір деңгейде болды, біріншіден, ұлттық валютаның девальвациясы саланы дамытуда үлкен рөл атқарды, екіншіден, АКТ саласын дамыту орталықтарын қалыптастыру жөніндегі көптеген ірі бағдарламалар Астана Экспо 2017 көрмесі өткізілгеннен кейін ғана басталды.  Сонымен, 2017 жылмен салыстырғанда көлемі 1,866 трлн-нан қалай өскенін байқауға болады. теңге 3,592 трлн.дейін теңге, бұл индикатордың іс жүзінде екі есе ұлғаюы, ал бастапқы кезеңмен салыстырғанда өсім 473% - құрады. 7-сурет сонымен қатар динамика бойынша екі көрсеткіштің сәйкес келмеу тенденциясын көрсетеді, сондықтан 2009 жылдан 2011 жылға дейін жалпы көлем өсті ал үлес азайды. 2015-2018 жылдар аралығында, ЖІӨ-нің жалпы көлеміндегі АКТ саласының тауарларын (қызметтерін) өндіру мен өткізу көлемінің үлесі Қазақстанда АКТ саласының тауарларын (қызметтерін) өндіру мен өткізу көлемінің тұрақты өсуі кезінде талдаудың барлық кезеңінде өзінің ең төмен мәнін көрсеткен кезде байқауға болады.</w:t>
      </w:r>
    </w:p>
    <w:p w14:paraId="33990477" w14:textId="23101F15" w:rsidR="00403B56" w:rsidRPr="00D5110C" w:rsidRDefault="0006100F" w:rsidP="00750DCC">
      <w:pPr>
        <w:pStyle w:val="afff6"/>
        <w:ind w:firstLine="720"/>
        <w:jc w:val="both"/>
        <w:rPr>
          <w:b/>
          <w:sz w:val="28"/>
          <w:szCs w:val="28"/>
          <w:lang w:val="kk-KZ"/>
        </w:rPr>
      </w:pPr>
      <w:r w:rsidRPr="00750DCC">
        <w:rPr>
          <w:sz w:val="28"/>
          <w:szCs w:val="28"/>
          <w:lang w:val="kk-KZ"/>
        </w:rPr>
        <w:t xml:space="preserve">Соңғы 12 жылдағы ЖІӨ-нің жалпы көлеміндегі АКТ саласының өнімдері мен қызметтерін сату көлемінің үлесін қарастыра отырып, </w:t>
      </w:r>
      <w:r w:rsidR="00750DCC" w:rsidRPr="00750DCC">
        <w:rPr>
          <w:bCs/>
          <w:sz w:val="28"/>
          <w:szCs w:val="28"/>
          <w:lang w:val="kk-KZ"/>
        </w:rPr>
        <w:t>3</w:t>
      </w:r>
      <w:r w:rsidR="00750DCC" w:rsidRPr="00750DCC">
        <w:rPr>
          <w:b/>
          <w:sz w:val="28"/>
          <w:szCs w:val="28"/>
          <w:lang w:val="kk-KZ"/>
        </w:rPr>
        <w:t xml:space="preserve"> </w:t>
      </w:r>
      <w:r w:rsidRPr="00750DCC">
        <w:rPr>
          <w:sz w:val="28"/>
          <w:szCs w:val="28"/>
          <w:lang w:val="kk-KZ"/>
        </w:rPr>
        <w:t xml:space="preserve">суретте соңғы есепті кезеңдегі 2011 жылмен салыстырғанда жалпы оң үрдісті атап өтуге болады. </w:t>
      </w:r>
      <w:r w:rsidRPr="00D5110C">
        <w:rPr>
          <w:sz w:val="28"/>
          <w:szCs w:val="28"/>
          <w:lang w:val="kk-KZ"/>
        </w:rPr>
        <w:t>2019 жылға дейін үлес 3,3% - дан 3,9% - ға дейін өзгерді бұл 2009 жылдан 2019 жылға дейінгі көрсеткіштің тоқырауы туралы айту. Индикатор 2020 жылы Қазақстанның ЖІӨ жалпы көлеміндегі көлем үлесінің 4,8% - с өзінің ең жоғары мәнін көрсетеді және келесі жылы үлесі 0,5% - ға азаяды.</w:t>
      </w:r>
    </w:p>
    <w:p w14:paraId="769B457F" w14:textId="162B3884" w:rsidR="00403B56" w:rsidRPr="00750DCC" w:rsidRDefault="0006100F" w:rsidP="00750DCC">
      <w:pPr>
        <w:pStyle w:val="afff6"/>
        <w:jc w:val="both"/>
        <w:rPr>
          <w:b/>
          <w:sz w:val="28"/>
          <w:szCs w:val="28"/>
        </w:rPr>
      </w:pPr>
      <w:r w:rsidRPr="00D5110C">
        <w:rPr>
          <w:sz w:val="28"/>
          <w:szCs w:val="28"/>
          <w:lang w:val="kk-KZ"/>
        </w:rPr>
        <w:lastRenderedPageBreak/>
        <w:tab/>
      </w:r>
      <w:r w:rsidR="00FE3ABF" w:rsidRPr="00750DCC">
        <w:rPr>
          <w:noProof/>
          <w:sz w:val="28"/>
          <w:szCs w:val="28"/>
        </w:rPr>
        <w:drawing>
          <wp:inline distT="0" distB="0" distL="0" distR="0" wp14:anchorId="139B047C" wp14:editId="765A5C93">
            <wp:extent cx="5874589" cy="3450566"/>
            <wp:effectExtent l="0" t="0" r="12065" b="17145"/>
            <wp:docPr id="825993397" name="Диаграмма 1">
              <a:extLst xmlns:a="http://schemas.openxmlformats.org/drawingml/2006/main">
                <a:ext uri="{FF2B5EF4-FFF2-40B4-BE49-F238E27FC236}">
                  <a16:creationId xmlns:a16="http://schemas.microsoft.com/office/drawing/2014/main" id="{2012F68D-5BB2-C15B-3B87-29442A4FB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70D785C" w14:textId="77777777" w:rsidR="00FE3ABF" w:rsidRPr="00750DCC" w:rsidRDefault="00FE3ABF" w:rsidP="00750DCC">
      <w:pPr>
        <w:pStyle w:val="afff6"/>
        <w:jc w:val="center"/>
        <w:rPr>
          <w:sz w:val="28"/>
          <w:szCs w:val="28"/>
        </w:rPr>
      </w:pPr>
      <w:r w:rsidRPr="00750DCC">
        <w:rPr>
          <w:sz w:val="28"/>
          <w:szCs w:val="28"/>
        </w:rPr>
        <w:t xml:space="preserve">Сурет </w:t>
      </w:r>
      <w:r w:rsidRPr="00750DCC">
        <w:rPr>
          <w:sz w:val="28"/>
          <w:szCs w:val="28"/>
          <w:lang w:val="kk-KZ"/>
        </w:rPr>
        <w:t>3</w:t>
      </w:r>
      <w:r w:rsidRPr="00750DCC">
        <w:rPr>
          <w:sz w:val="28"/>
          <w:szCs w:val="28"/>
        </w:rPr>
        <w:t xml:space="preserve"> - АКТ </w:t>
      </w:r>
      <w:proofErr w:type="spellStart"/>
      <w:r w:rsidRPr="00750DCC">
        <w:rPr>
          <w:sz w:val="28"/>
          <w:szCs w:val="28"/>
        </w:rPr>
        <w:t>саласының</w:t>
      </w:r>
      <w:proofErr w:type="spellEnd"/>
      <w:r w:rsidRPr="00750DCC">
        <w:rPr>
          <w:sz w:val="28"/>
          <w:szCs w:val="28"/>
        </w:rPr>
        <w:t xml:space="preserve"> </w:t>
      </w:r>
      <w:proofErr w:type="spellStart"/>
      <w:r w:rsidRPr="00750DCC">
        <w:rPr>
          <w:sz w:val="28"/>
          <w:szCs w:val="28"/>
        </w:rPr>
        <w:t>тауарларын</w:t>
      </w:r>
      <w:proofErr w:type="spellEnd"/>
      <w:r w:rsidRPr="00750DCC">
        <w:rPr>
          <w:sz w:val="28"/>
          <w:szCs w:val="28"/>
        </w:rPr>
        <w:t xml:space="preserve"> (</w:t>
      </w:r>
      <w:proofErr w:type="spellStart"/>
      <w:r w:rsidRPr="00750DCC">
        <w:rPr>
          <w:sz w:val="28"/>
          <w:szCs w:val="28"/>
        </w:rPr>
        <w:t>қызметтерін</w:t>
      </w:r>
      <w:proofErr w:type="spellEnd"/>
      <w:r w:rsidRPr="00750DCC">
        <w:rPr>
          <w:sz w:val="28"/>
          <w:szCs w:val="28"/>
        </w:rPr>
        <w:t xml:space="preserve">) </w:t>
      </w:r>
      <w:proofErr w:type="spellStart"/>
      <w:r w:rsidRPr="00750DCC">
        <w:rPr>
          <w:sz w:val="28"/>
          <w:szCs w:val="28"/>
        </w:rPr>
        <w:t>өндіру</w:t>
      </w:r>
      <w:proofErr w:type="spellEnd"/>
      <w:r w:rsidRPr="00750DCC">
        <w:rPr>
          <w:sz w:val="28"/>
          <w:szCs w:val="28"/>
        </w:rPr>
        <w:t xml:space="preserve"> </w:t>
      </w:r>
      <w:proofErr w:type="spellStart"/>
      <w:r w:rsidRPr="00750DCC">
        <w:rPr>
          <w:sz w:val="28"/>
          <w:szCs w:val="28"/>
        </w:rPr>
        <w:t>және</w:t>
      </w:r>
      <w:proofErr w:type="spellEnd"/>
      <w:r w:rsidRPr="00750DCC">
        <w:rPr>
          <w:sz w:val="28"/>
          <w:szCs w:val="28"/>
        </w:rPr>
        <w:t xml:space="preserve"> </w:t>
      </w:r>
      <w:proofErr w:type="spellStart"/>
      <w:r w:rsidRPr="00750DCC">
        <w:rPr>
          <w:sz w:val="28"/>
          <w:szCs w:val="28"/>
        </w:rPr>
        <w:t>өткізу</w:t>
      </w:r>
      <w:proofErr w:type="spellEnd"/>
      <w:r w:rsidRPr="00750DCC">
        <w:rPr>
          <w:sz w:val="28"/>
          <w:szCs w:val="28"/>
        </w:rPr>
        <w:t xml:space="preserve"> </w:t>
      </w:r>
      <w:proofErr w:type="spellStart"/>
      <w:r w:rsidRPr="00750DCC">
        <w:rPr>
          <w:sz w:val="28"/>
          <w:szCs w:val="28"/>
        </w:rPr>
        <w:t>көлемі</w:t>
      </w:r>
      <w:proofErr w:type="spellEnd"/>
      <w:r w:rsidRPr="00750DCC">
        <w:rPr>
          <w:sz w:val="28"/>
          <w:szCs w:val="28"/>
        </w:rPr>
        <w:t xml:space="preserve">, млн. </w:t>
      </w:r>
      <w:proofErr w:type="spellStart"/>
      <w:r w:rsidRPr="00750DCC">
        <w:rPr>
          <w:sz w:val="28"/>
          <w:szCs w:val="28"/>
        </w:rPr>
        <w:t>теңге</w:t>
      </w:r>
      <w:proofErr w:type="spellEnd"/>
      <w:r w:rsidRPr="00750DCC">
        <w:rPr>
          <w:sz w:val="28"/>
          <w:szCs w:val="28"/>
        </w:rPr>
        <w:t xml:space="preserve"> </w:t>
      </w:r>
      <w:proofErr w:type="spellStart"/>
      <w:r w:rsidRPr="00750DCC">
        <w:rPr>
          <w:sz w:val="28"/>
          <w:szCs w:val="28"/>
        </w:rPr>
        <w:t>және</w:t>
      </w:r>
      <w:proofErr w:type="spellEnd"/>
      <w:r w:rsidRPr="00750DCC">
        <w:rPr>
          <w:sz w:val="28"/>
          <w:szCs w:val="28"/>
        </w:rPr>
        <w:t xml:space="preserve"> ЖІӨ-</w:t>
      </w:r>
      <w:proofErr w:type="spellStart"/>
      <w:r w:rsidRPr="00750DCC">
        <w:rPr>
          <w:sz w:val="28"/>
          <w:szCs w:val="28"/>
        </w:rPr>
        <w:t>нің</w:t>
      </w:r>
      <w:proofErr w:type="spellEnd"/>
      <w:r w:rsidRPr="00750DCC">
        <w:rPr>
          <w:sz w:val="28"/>
          <w:szCs w:val="28"/>
        </w:rPr>
        <w:t xml:space="preserve"> </w:t>
      </w:r>
      <w:proofErr w:type="spellStart"/>
      <w:r w:rsidRPr="00750DCC">
        <w:rPr>
          <w:sz w:val="28"/>
          <w:szCs w:val="28"/>
        </w:rPr>
        <w:t>жалпы</w:t>
      </w:r>
      <w:proofErr w:type="spellEnd"/>
      <w:r w:rsidRPr="00750DCC">
        <w:rPr>
          <w:sz w:val="28"/>
          <w:szCs w:val="28"/>
        </w:rPr>
        <w:t xml:space="preserve"> </w:t>
      </w:r>
      <w:proofErr w:type="spellStart"/>
      <w:r w:rsidRPr="00750DCC">
        <w:rPr>
          <w:sz w:val="28"/>
          <w:szCs w:val="28"/>
        </w:rPr>
        <w:t>көлеміндегі</w:t>
      </w:r>
      <w:proofErr w:type="spellEnd"/>
      <w:r w:rsidRPr="00750DCC">
        <w:rPr>
          <w:sz w:val="28"/>
          <w:szCs w:val="28"/>
        </w:rPr>
        <w:t xml:space="preserve"> АКТ </w:t>
      </w:r>
      <w:proofErr w:type="spellStart"/>
      <w:r w:rsidRPr="00750DCC">
        <w:rPr>
          <w:sz w:val="28"/>
          <w:szCs w:val="28"/>
        </w:rPr>
        <w:t>саласының</w:t>
      </w:r>
      <w:proofErr w:type="spellEnd"/>
      <w:r w:rsidRPr="00750DCC">
        <w:rPr>
          <w:sz w:val="28"/>
          <w:szCs w:val="28"/>
        </w:rPr>
        <w:t xml:space="preserve"> </w:t>
      </w:r>
      <w:proofErr w:type="spellStart"/>
      <w:r w:rsidRPr="00750DCC">
        <w:rPr>
          <w:sz w:val="28"/>
          <w:szCs w:val="28"/>
        </w:rPr>
        <w:t>тауарларын</w:t>
      </w:r>
      <w:proofErr w:type="spellEnd"/>
      <w:r w:rsidRPr="00750DCC">
        <w:rPr>
          <w:sz w:val="28"/>
          <w:szCs w:val="28"/>
        </w:rPr>
        <w:t xml:space="preserve"> (</w:t>
      </w:r>
      <w:proofErr w:type="spellStart"/>
      <w:r w:rsidRPr="00750DCC">
        <w:rPr>
          <w:sz w:val="28"/>
          <w:szCs w:val="28"/>
        </w:rPr>
        <w:t>қызметтерін</w:t>
      </w:r>
      <w:proofErr w:type="spellEnd"/>
      <w:r w:rsidRPr="00750DCC">
        <w:rPr>
          <w:sz w:val="28"/>
          <w:szCs w:val="28"/>
        </w:rPr>
        <w:t xml:space="preserve">) </w:t>
      </w:r>
      <w:proofErr w:type="spellStart"/>
      <w:r w:rsidRPr="00750DCC">
        <w:rPr>
          <w:sz w:val="28"/>
          <w:szCs w:val="28"/>
        </w:rPr>
        <w:t>өндіру</w:t>
      </w:r>
      <w:proofErr w:type="spellEnd"/>
      <w:r w:rsidRPr="00750DCC">
        <w:rPr>
          <w:sz w:val="28"/>
          <w:szCs w:val="28"/>
        </w:rPr>
        <w:t xml:space="preserve"> </w:t>
      </w:r>
      <w:proofErr w:type="spellStart"/>
      <w:r w:rsidRPr="00750DCC">
        <w:rPr>
          <w:sz w:val="28"/>
          <w:szCs w:val="28"/>
        </w:rPr>
        <w:t>және</w:t>
      </w:r>
      <w:proofErr w:type="spellEnd"/>
      <w:r w:rsidRPr="00750DCC">
        <w:rPr>
          <w:sz w:val="28"/>
          <w:szCs w:val="28"/>
        </w:rPr>
        <w:t xml:space="preserve"> </w:t>
      </w:r>
      <w:proofErr w:type="spellStart"/>
      <w:r w:rsidRPr="00750DCC">
        <w:rPr>
          <w:sz w:val="28"/>
          <w:szCs w:val="28"/>
        </w:rPr>
        <w:t>өткізу</w:t>
      </w:r>
      <w:proofErr w:type="spellEnd"/>
      <w:r w:rsidRPr="00750DCC">
        <w:rPr>
          <w:sz w:val="28"/>
          <w:szCs w:val="28"/>
        </w:rPr>
        <w:t xml:space="preserve"> </w:t>
      </w:r>
      <w:proofErr w:type="spellStart"/>
      <w:r w:rsidRPr="00750DCC">
        <w:rPr>
          <w:sz w:val="28"/>
          <w:szCs w:val="28"/>
        </w:rPr>
        <w:t>көлемінің</w:t>
      </w:r>
      <w:proofErr w:type="spellEnd"/>
      <w:r w:rsidRPr="00750DCC">
        <w:rPr>
          <w:sz w:val="28"/>
          <w:szCs w:val="28"/>
        </w:rPr>
        <w:t xml:space="preserve"> </w:t>
      </w:r>
      <w:proofErr w:type="spellStart"/>
      <w:r w:rsidRPr="00750DCC">
        <w:rPr>
          <w:sz w:val="28"/>
          <w:szCs w:val="28"/>
        </w:rPr>
        <w:t>үлесі</w:t>
      </w:r>
      <w:proofErr w:type="spellEnd"/>
      <w:r w:rsidRPr="00750DCC">
        <w:rPr>
          <w:sz w:val="28"/>
          <w:szCs w:val="28"/>
        </w:rPr>
        <w:t xml:space="preserve">, 2009-2023 </w:t>
      </w:r>
      <w:proofErr w:type="spellStart"/>
      <w:r w:rsidRPr="00750DCC">
        <w:rPr>
          <w:sz w:val="28"/>
          <w:szCs w:val="28"/>
        </w:rPr>
        <w:t>жылдары</w:t>
      </w:r>
      <w:proofErr w:type="spellEnd"/>
      <w:r w:rsidRPr="00750DCC">
        <w:rPr>
          <w:sz w:val="28"/>
          <w:szCs w:val="28"/>
        </w:rPr>
        <w:t xml:space="preserve"> % - бен</w:t>
      </w:r>
    </w:p>
    <w:p w14:paraId="55AABE14" w14:textId="77777777" w:rsidR="006E0EA1" w:rsidRPr="00750DCC" w:rsidRDefault="006E0EA1" w:rsidP="00750DCC">
      <w:pPr>
        <w:pStyle w:val="afff6"/>
        <w:ind w:firstLine="720"/>
        <w:jc w:val="both"/>
        <w:rPr>
          <w:bCs/>
          <w:sz w:val="28"/>
          <w:szCs w:val="28"/>
          <w:lang w:val="kk-KZ"/>
        </w:rPr>
      </w:pPr>
      <w:r w:rsidRPr="00750DCC">
        <w:rPr>
          <w:bCs/>
          <w:sz w:val="28"/>
          <w:szCs w:val="28"/>
          <w:lang w:val="kk-KZ"/>
        </w:rPr>
        <w:t xml:space="preserve">Ескертпе - </w:t>
      </w:r>
      <w:r w:rsidRPr="00750DCC">
        <w:rPr>
          <w:bCs/>
          <w:sz w:val="28"/>
          <w:szCs w:val="28"/>
        </w:rPr>
        <w:t>[75]</w:t>
      </w:r>
      <w:r w:rsidRPr="00750DCC">
        <w:rPr>
          <w:bCs/>
          <w:sz w:val="28"/>
          <w:szCs w:val="28"/>
          <w:lang w:val="kk-KZ"/>
        </w:rPr>
        <w:t xml:space="preserve"> мәліметтері негізінде автор құрастырған.</w:t>
      </w:r>
    </w:p>
    <w:p w14:paraId="72E0F2D3" w14:textId="77777777" w:rsidR="00750DCC" w:rsidRPr="00750DCC" w:rsidRDefault="00750DCC" w:rsidP="00750DCC">
      <w:pPr>
        <w:pStyle w:val="afff6"/>
        <w:jc w:val="both"/>
        <w:rPr>
          <w:sz w:val="28"/>
          <w:szCs w:val="28"/>
          <w:lang w:val="kk-KZ"/>
        </w:rPr>
      </w:pPr>
    </w:p>
    <w:p w14:paraId="64B00231" w14:textId="70B2F9CF" w:rsidR="00403B56" w:rsidRPr="00D5110C" w:rsidRDefault="00750DCC" w:rsidP="00750DCC">
      <w:pPr>
        <w:pStyle w:val="afff6"/>
        <w:ind w:firstLine="720"/>
        <w:jc w:val="both"/>
        <w:rPr>
          <w:b/>
          <w:sz w:val="28"/>
          <w:szCs w:val="28"/>
          <w:lang w:val="kk-KZ"/>
        </w:rPr>
      </w:pPr>
      <w:r>
        <w:rPr>
          <w:sz w:val="28"/>
          <w:szCs w:val="28"/>
          <w:lang w:val="kk-KZ"/>
        </w:rPr>
        <w:t>4</w:t>
      </w:r>
      <w:r w:rsidR="0006100F" w:rsidRPr="00750DCC">
        <w:rPr>
          <w:sz w:val="28"/>
          <w:szCs w:val="28"/>
          <w:lang w:val="kk-KZ"/>
        </w:rPr>
        <w:t xml:space="preserve"> суретте 2023 жылғы Қазақстандағы экономикалық қызмет түрлерінің жалпы жіктеуіші бойынша </w:t>
      </w:r>
      <w:r w:rsidRPr="00750DCC">
        <w:rPr>
          <w:sz w:val="28"/>
          <w:szCs w:val="28"/>
          <w:lang w:val="kk-KZ"/>
        </w:rPr>
        <w:t>IT</w:t>
      </w:r>
      <w:r w:rsidRPr="00750DCC">
        <w:rPr>
          <w:b/>
          <w:sz w:val="28"/>
          <w:szCs w:val="28"/>
          <w:lang w:val="kk-KZ"/>
        </w:rPr>
        <w:t xml:space="preserve"> </w:t>
      </w:r>
      <w:r w:rsidR="0006100F" w:rsidRPr="00750DCC">
        <w:rPr>
          <w:sz w:val="28"/>
          <w:szCs w:val="28"/>
          <w:lang w:val="kk-KZ"/>
        </w:rPr>
        <w:t xml:space="preserve">нарығының жалпы көлеміне толықтырулармен </w:t>
      </w:r>
      <w:r w:rsidRPr="00750DCC">
        <w:rPr>
          <w:sz w:val="28"/>
          <w:szCs w:val="28"/>
          <w:lang w:val="kk-KZ"/>
        </w:rPr>
        <w:t xml:space="preserve">IT </w:t>
      </w:r>
      <w:r w:rsidR="0006100F" w:rsidRPr="00750DCC">
        <w:rPr>
          <w:sz w:val="28"/>
          <w:szCs w:val="28"/>
          <w:lang w:val="kk-KZ"/>
        </w:rPr>
        <w:t xml:space="preserve">-қызметтер секторының көлемі бойынша деректер ұсынылған. </w:t>
      </w:r>
      <w:r w:rsidR="0006100F" w:rsidRPr="00D5110C">
        <w:rPr>
          <w:sz w:val="28"/>
          <w:szCs w:val="28"/>
          <w:lang w:val="kk-KZ"/>
        </w:rPr>
        <w:t xml:space="preserve">Бұл саланың негізгі көшбасшысы болып табылады </w:t>
      </w:r>
      <w:r w:rsidR="00A87591">
        <w:rPr>
          <w:sz w:val="28"/>
          <w:szCs w:val="28"/>
          <w:lang w:val="kk-KZ"/>
        </w:rPr>
        <w:t>«</w:t>
      </w:r>
      <w:r w:rsidR="0006100F" w:rsidRPr="00D5110C">
        <w:rPr>
          <w:sz w:val="28"/>
          <w:szCs w:val="28"/>
          <w:lang w:val="kk-KZ"/>
        </w:rPr>
        <w:t>қолданбалы бағдарламаларды жобалау және әзірлеу</w:t>
      </w:r>
      <w:r w:rsidR="00A87591">
        <w:rPr>
          <w:sz w:val="28"/>
          <w:szCs w:val="28"/>
          <w:lang w:val="kk-KZ"/>
        </w:rPr>
        <w:t>»</w:t>
      </w:r>
      <w:r w:rsidR="0006100F" w:rsidRPr="00D5110C">
        <w:rPr>
          <w:sz w:val="28"/>
          <w:szCs w:val="28"/>
          <w:lang w:val="kk-KZ"/>
        </w:rPr>
        <w:t xml:space="preserve"> қызметтері олар 2009 жылы </w:t>
      </w:r>
      <w:r w:rsidRPr="00D5110C">
        <w:rPr>
          <w:sz w:val="28"/>
          <w:szCs w:val="28"/>
          <w:lang w:val="kk-KZ"/>
        </w:rPr>
        <w:t>IT</w:t>
      </w:r>
      <w:r w:rsidR="0006100F" w:rsidRPr="00D5110C">
        <w:rPr>
          <w:sz w:val="28"/>
          <w:szCs w:val="28"/>
          <w:lang w:val="kk-KZ"/>
        </w:rPr>
        <w:t xml:space="preserve">-да қалыптасып келе жатқан негізгі қызметтер болған жоқ. Көрсеткіштер сол кезден бастап 6,446 млрд. теңгеден 224 млрд. теңгеге дейін серпінді көтерілді, бұл осы кезеңдегі 3378% өсімді білдіреді. </w:t>
      </w:r>
      <w:r w:rsidR="00A87591">
        <w:rPr>
          <w:sz w:val="28"/>
          <w:szCs w:val="28"/>
          <w:lang w:val="kk-KZ"/>
        </w:rPr>
        <w:t>«</w:t>
      </w:r>
      <w:r w:rsidR="0006100F" w:rsidRPr="00D5110C">
        <w:rPr>
          <w:sz w:val="28"/>
          <w:szCs w:val="28"/>
          <w:lang w:val="kk-KZ"/>
        </w:rPr>
        <w:t>Бейнедеректерді ағынмен жіберу</w:t>
      </w:r>
      <w:r w:rsidR="00A87591">
        <w:rPr>
          <w:sz w:val="28"/>
          <w:szCs w:val="28"/>
          <w:lang w:val="kk-KZ"/>
        </w:rPr>
        <w:t>»</w:t>
      </w:r>
      <w:r w:rsidR="0006100F" w:rsidRPr="00D5110C">
        <w:rPr>
          <w:sz w:val="28"/>
          <w:szCs w:val="28"/>
          <w:lang w:val="kk-KZ"/>
        </w:rPr>
        <w:t xml:space="preserve"> Қазақстанның АТ индустриясындағы қызмет түрі болып табылады және 2023 жылы 403 млн. теңгеден бастап жалпы көлемде соңғы орында тұр.</w:t>
      </w:r>
    </w:p>
    <w:p w14:paraId="4F5102A4" w14:textId="64332ECF" w:rsidR="00403B56" w:rsidRPr="002C34DD" w:rsidRDefault="0006100F" w:rsidP="00750DCC">
      <w:pPr>
        <w:pStyle w:val="afff6"/>
        <w:jc w:val="both"/>
        <w:rPr>
          <w:b/>
          <w:sz w:val="28"/>
          <w:szCs w:val="28"/>
          <w:lang w:val="kk-KZ"/>
        </w:rPr>
      </w:pPr>
      <w:r w:rsidRPr="00D5110C">
        <w:rPr>
          <w:sz w:val="28"/>
          <w:szCs w:val="28"/>
          <w:lang w:val="kk-KZ"/>
        </w:rPr>
        <w:tab/>
        <w:t xml:space="preserve">Бағдарламалық қамтамасыз ету бойынша консультациялық қамтамасыз ету 2009 жылдан бастап өз көрсеткіштерін 4,9 млрд.теңгеден 6,2 млрд. теңгеге дейін іс жүзінде шамалы ұлғайта алды, ал 2023 жылы индикатор -38% - ға төмендеді. </w:t>
      </w:r>
      <w:r w:rsidR="00750DCC" w:rsidRPr="00750DCC">
        <w:rPr>
          <w:sz w:val="28"/>
          <w:szCs w:val="28"/>
          <w:lang w:val="kk-KZ"/>
        </w:rPr>
        <w:t>IT</w:t>
      </w:r>
      <w:r w:rsidRPr="00D5110C">
        <w:rPr>
          <w:sz w:val="28"/>
          <w:szCs w:val="28"/>
          <w:lang w:val="kk-KZ"/>
        </w:rPr>
        <w:t xml:space="preserve">-қызметтер көлеміндегі маңыздылығы бойынша екінші орында 120,801 млн.теңге көрсеткішімен </w:t>
      </w:r>
      <w:r w:rsidR="00A87591">
        <w:rPr>
          <w:sz w:val="28"/>
          <w:szCs w:val="28"/>
          <w:lang w:val="kk-KZ"/>
        </w:rPr>
        <w:t>«</w:t>
      </w:r>
      <w:r w:rsidRPr="00D5110C">
        <w:rPr>
          <w:sz w:val="28"/>
          <w:szCs w:val="28"/>
          <w:lang w:val="kk-KZ"/>
        </w:rPr>
        <w:t>деректерді өңдеу жөніндегі қызметтер</w:t>
      </w:r>
      <w:r w:rsidR="00A87591">
        <w:rPr>
          <w:sz w:val="28"/>
          <w:szCs w:val="28"/>
          <w:lang w:val="kk-KZ"/>
        </w:rPr>
        <w:t>»</w:t>
      </w:r>
      <w:r w:rsidRPr="00D5110C">
        <w:rPr>
          <w:sz w:val="28"/>
          <w:szCs w:val="28"/>
          <w:lang w:val="kk-KZ"/>
        </w:rPr>
        <w:t xml:space="preserve"> тұр. Қазақстанда қызметтің бұл түріне сұраныстың артуы 2009 жылмен салыстырғанда 2023 жылы 1800% - дан асады. Іс жүзінде бір деңгейде 6 млрд. 8 млрд теңгеге дейін компьютерлік жүйелерді басқару, аудио деректерді ағынмен жіберу және компьютерлер мен перифериялық жабдықтарды орнату қызметтері бар. </w:t>
      </w:r>
      <w:r w:rsidRPr="002C34DD">
        <w:rPr>
          <w:sz w:val="28"/>
          <w:szCs w:val="28"/>
          <w:lang w:val="kk-KZ"/>
        </w:rPr>
        <w:t xml:space="preserve">Бұл суретте үшінші болып 117 млрд. теңге мәні бар басқа </w:t>
      </w:r>
      <w:r w:rsidRPr="002C34DD">
        <w:rPr>
          <w:sz w:val="28"/>
          <w:szCs w:val="28"/>
          <w:lang w:val="kk-KZ"/>
        </w:rPr>
        <w:lastRenderedPageBreak/>
        <w:t>топтарға енгізілмеген Ақпараттық технологиялар және компьютерлік жүйелер саласындағы қызметтер көрсетіледі.</w:t>
      </w:r>
    </w:p>
    <w:p w14:paraId="71DF3C8B" w14:textId="77777777" w:rsidR="00403B56" w:rsidRPr="002C34DD" w:rsidRDefault="00403B56" w:rsidP="00750DCC">
      <w:pPr>
        <w:pStyle w:val="afff6"/>
        <w:jc w:val="both"/>
        <w:rPr>
          <w:b/>
          <w:sz w:val="28"/>
          <w:szCs w:val="28"/>
          <w:lang w:val="kk-KZ"/>
        </w:rPr>
      </w:pPr>
    </w:p>
    <w:p w14:paraId="1C22A113" w14:textId="11468DDE" w:rsidR="00403B56" w:rsidRPr="00750DCC" w:rsidRDefault="00FE3ABF" w:rsidP="00750DCC">
      <w:pPr>
        <w:pStyle w:val="afff6"/>
        <w:jc w:val="both"/>
        <w:rPr>
          <w:sz w:val="28"/>
          <w:szCs w:val="28"/>
        </w:rPr>
      </w:pPr>
      <w:r w:rsidRPr="00750DCC">
        <w:rPr>
          <w:noProof/>
          <w:sz w:val="28"/>
          <w:szCs w:val="28"/>
        </w:rPr>
        <w:drawing>
          <wp:inline distT="0" distB="0" distL="0" distR="0" wp14:anchorId="6D56F7C1" wp14:editId="5CA5B5E8">
            <wp:extent cx="5940425" cy="3639185"/>
            <wp:effectExtent l="0" t="0" r="3175" b="18415"/>
            <wp:docPr id="51670644" name="Диаграмма 1">
              <a:extLst xmlns:a="http://schemas.openxmlformats.org/drawingml/2006/main">
                <a:ext uri="{FF2B5EF4-FFF2-40B4-BE49-F238E27FC236}">
                  <a16:creationId xmlns:a16="http://schemas.microsoft.com/office/drawing/2014/main" id="{075B2658-D2AB-C1F1-EF71-6A3258B24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78A240D" w14:textId="1E315203" w:rsidR="00403B56" w:rsidRPr="00750DCC" w:rsidRDefault="00EF4B7A" w:rsidP="00750DCC">
      <w:pPr>
        <w:pStyle w:val="afff6"/>
        <w:ind w:firstLine="709"/>
        <w:jc w:val="center"/>
        <w:rPr>
          <w:sz w:val="28"/>
          <w:szCs w:val="28"/>
        </w:rPr>
      </w:pPr>
      <w:r w:rsidRPr="00750DCC">
        <w:rPr>
          <w:sz w:val="28"/>
          <w:szCs w:val="28"/>
          <w:lang w:val="kk-KZ"/>
        </w:rPr>
        <w:t>С</w:t>
      </w:r>
      <w:proofErr w:type="spellStart"/>
      <w:r w:rsidRPr="00750DCC">
        <w:rPr>
          <w:sz w:val="28"/>
          <w:szCs w:val="28"/>
        </w:rPr>
        <w:t>урет</w:t>
      </w:r>
      <w:proofErr w:type="spellEnd"/>
      <w:r w:rsidRPr="00750DCC">
        <w:rPr>
          <w:sz w:val="28"/>
          <w:szCs w:val="28"/>
        </w:rPr>
        <w:t xml:space="preserve"> </w:t>
      </w:r>
      <w:r w:rsidR="00750DCC" w:rsidRPr="00750DCC">
        <w:rPr>
          <w:sz w:val="28"/>
          <w:szCs w:val="28"/>
        </w:rPr>
        <w:t>4</w:t>
      </w:r>
      <w:r w:rsidR="00BC077C">
        <w:rPr>
          <w:sz w:val="28"/>
          <w:szCs w:val="28"/>
          <w:lang w:val="kk-KZ"/>
        </w:rPr>
        <w:t xml:space="preserve"> </w:t>
      </w:r>
      <w:r w:rsidRPr="00750DCC">
        <w:rPr>
          <w:sz w:val="28"/>
          <w:szCs w:val="28"/>
        </w:rPr>
        <w:t>-</w:t>
      </w:r>
      <w:r w:rsidR="00BC077C">
        <w:rPr>
          <w:sz w:val="28"/>
          <w:szCs w:val="28"/>
          <w:lang w:val="kk-KZ"/>
        </w:rPr>
        <w:t xml:space="preserve"> </w:t>
      </w:r>
      <w:r w:rsidR="0006100F" w:rsidRPr="00750DCC">
        <w:rPr>
          <w:sz w:val="28"/>
          <w:szCs w:val="28"/>
        </w:rPr>
        <w:t xml:space="preserve">2023 </w:t>
      </w:r>
      <w:proofErr w:type="spellStart"/>
      <w:r w:rsidR="0006100F" w:rsidRPr="00750DCC">
        <w:rPr>
          <w:sz w:val="28"/>
          <w:szCs w:val="28"/>
        </w:rPr>
        <w:t>жылға</w:t>
      </w:r>
      <w:proofErr w:type="spellEnd"/>
      <w:r w:rsidR="0006100F" w:rsidRPr="00750DCC">
        <w:rPr>
          <w:sz w:val="28"/>
          <w:szCs w:val="28"/>
        </w:rPr>
        <w:t xml:space="preserve"> </w:t>
      </w:r>
      <w:proofErr w:type="spellStart"/>
      <w:r w:rsidR="0006100F" w:rsidRPr="00750DCC">
        <w:rPr>
          <w:sz w:val="28"/>
          <w:szCs w:val="28"/>
        </w:rPr>
        <w:t>арналған</w:t>
      </w:r>
      <w:proofErr w:type="spellEnd"/>
      <w:r w:rsidR="0006100F" w:rsidRPr="00750DCC">
        <w:rPr>
          <w:sz w:val="28"/>
          <w:szCs w:val="28"/>
        </w:rPr>
        <w:t xml:space="preserve"> ЭҚЖЖ </w:t>
      </w:r>
      <w:proofErr w:type="spellStart"/>
      <w:r w:rsidR="0006100F" w:rsidRPr="00750DCC">
        <w:rPr>
          <w:sz w:val="28"/>
          <w:szCs w:val="28"/>
        </w:rPr>
        <w:t>бойынша</w:t>
      </w:r>
      <w:proofErr w:type="spellEnd"/>
      <w:r w:rsidR="0006100F" w:rsidRPr="00750DCC">
        <w:rPr>
          <w:sz w:val="28"/>
          <w:szCs w:val="28"/>
        </w:rPr>
        <w:t xml:space="preserve"> IT-</w:t>
      </w:r>
      <w:proofErr w:type="spellStart"/>
      <w:r w:rsidR="0006100F" w:rsidRPr="00750DCC">
        <w:rPr>
          <w:sz w:val="28"/>
          <w:szCs w:val="28"/>
        </w:rPr>
        <w:t>нарықтың</w:t>
      </w:r>
      <w:proofErr w:type="spellEnd"/>
      <w:r w:rsidR="0006100F" w:rsidRPr="00750DCC">
        <w:rPr>
          <w:sz w:val="28"/>
          <w:szCs w:val="28"/>
        </w:rPr>
        <w:t xml:space="preserve"> </w:t>
      </w:r>
      <w:proofErr w:type="spellStart"/>
      <w:r w:rsidR="0006100F" w:rsidRPr="00750DCC">
        <w:rPr>
          <w:sz w:val="28"/>
          <w:szCs w:val="28"/>
        </w:rPr>
        <w:t>жалпы</w:t>
      </w:r>
      <w:proofErr w:type="spellEnd"/>
      <w:r w:rsidR="0006100F" w:rsidRPr="00750DCC">
        <w:rPr>
          <w:sz w:val="28"/>
          <w:szCs w:val="28"/>
        </w:rPr>
        <w:t xml:space="preserve"> </w:t>
      </w:r>
      <w:proofErr w:type="spellStart"/>
      <w:r w:rsidR="0006100F" w:rsidRPr="00750DCC">
        <w:rPr>
          <w:sz w:val="28"/>
          <w:szCs w:val="28"/>
        </w:rPr>
        <w:t>көлеміндегі</w:t>
      </w:r>
      <w:proofErr w:type="spellEnd"/>
      <w:r w:rsidR="0006100F" w:rsidRPr="00750DCC">
        <w:rPr>
          <w:sz w:val="28"/>
          <w:szCs w:val="28"/>
        </w:rPr>
        <w:t xml:space="preserve"> </w:t>
      </w:r>
      <w:proofErr w:type="spellStart"/>
      <w:r w:rsidR="0006100F" w:rsidRPr="00750DCC">
        <w:rPr>
          <w:sz w:val="28"/>
          <w:szCs w:val="28"/>
        </w:rPr>
        <w:t>толықтырулармен</w:t>
      </w:r>
      <w:proofErr w:type="spellEnd"/>
      <w:r w:rsidR="0006100F" w:rsidRPr="00750DCC">
        <w:rPr>
          <w:sz w:val="28"/>
          <w:szCs w:val="28"/>
        </w:rPr>
        <w:t xml:space="preserve"> IT-</w:t>
      </w:r>
      <w:proofErr w:type="spellStart"/>
      <w:r w:rsidR="0006100F" w:rsidRPr="00750DCC">
        <w:rPr>
          <w:sz w:val="28"/>
          <w:szCs w:val="28"/>
        </w:rPr>
        <w:t>қызметтер</w:t>
      </w:r>
      <w:proofErr w:type="spellEnd"/>
      <w:r w:rsidR="0006100F" w:rsidRPr="00750DCC">
        <w:rPr>
          <w:sz w:val="28"/>
          <w:szCs w:val="28"/>
        </w:rPr>
        <w:t xml:space="preserve"> </w:t>
      </w:r>
      <w:proofErr w:type="spellStart"/>
      <w:r w:rsidR="0006100F" w:rsidRPr="00750DCC">
        <w:rPr>
          <w:sz w:val="28"/>
          <w:szCs w:val="28"/>
        </w:rPr>
        <w:t>секторының</w:t>
      </w:r>
      <w:proofErr w:type="spellEnd"/>
      <w:r w:rsidR="0006100F" w:rsidRPr="00750DCC">
        <w:rPr>
          <w:sz w:val="28"/>
          <w:szCs w:val="28"/>
        </w:rPr>
        <w:t xml:space="preserve"> </w:t>
      </w:r>
      <w:proofErr w:type="spellStart"/>
      <w:r w:rsidR="0006100F" w:rsidRPr="00750DCC">
        <w:rPr>
          <w:sz w:val="28"/>
          <w:szCs w:val="28"/>
        </w:rPr>
        <w:t>көлемі</w:t>
      </w:r>
      <w:proofErr w:type="spellEnd"/>
      <w:r w:rsidR="0006100F" w:rsidRPr="00750DCC">
        <w:rPr>
          <w:sz w:val="28"/>
          <w:szCs w:val="28"/>
        </w:rPr>
        <w:t xml:space="preserve">,. </w:t>
      </w:r>
      <w:proofErr w:type="spellStart"/>
      <w:r w:rsidR="0006100F" w:rsidRPr="00750DCC">
        <w:rPr>
          <w:sz w:val="28"/>
          <w:szCs w:val="28"/>
        </w:rPr>
        <w:t>мың</w:t>
      </w:r>
      <w:proofErr w:type="spellEnd"/>
      <w:r w:rsidR="0006100F" w:rsidRPr="00750DCC">
        <w:rPr>
          <w:sz w:val="28"/>
          <w:szCs w:val="28"/>
        </w:rPr>
        <w:t xml:space="preserve"> </w:t>
      </w:r>
      <w:proofErr w:type="spellStart"/>
      <w:r w:rsidR="0006100F" w:rsidRPr="00750DCC">
        <w:rPr>
          <w:sz w:val="28"/>
          <w:szCs w:val="28"/>
        </w:rPr>
        <w:t>теңге</w:t>
      </w:r>
      <w:proofErr w:type="spellEnd"/>
    </w:p>
    <w:p w14:paraId="15648154" w14:textId="426EC330" w:rsidR="006E0EA1" w:rsidRPr="00750DCC" w:rsidRDefault="006E0EA1" w:rsidP="00750DCC">
      <w:pPr>
        <w:pStyle w:val="afff6"/>
        <w:ind w:firstLine="720"/>
        <w:jc w:val="both"/>
        <w:rPr>
          <w:bCs/>
          <w:sz w:val="28"/>
          <w:szCs w:val="28"/>
          <w:lang w:val="kk-KZ"/>
        </w:rPr>
      </w:pPr>
      <w:r w:rsidRPr="00750DCC">
        <w:rPr>
          <w:bCs/>
          <w:sz w:val="28"/>
          <w:szCs w:val="28"/>
          <w:lang w:val="kk-KZ"/>
        </w:rPr>
        <w:t xml:space="preserve">Ескертпе - </w:t>
      </w:r>
      <w:r w:rsidRPr="00750DCC">
        <w:rPr>
          <w:bCs/>
          <w:sz w:val="28"/>
          <w:szCs w:val="28"/>
        </w:rPr>
        <w:t>[75]</w:t>
      </w:r>
      <w:r w:rsidRPr="00750DCC">
        <w:rPr>
          <w:bCs/>
          <w:sz w:val="28"/>
          <w:szCs w:val="28"/>
          <w:lang w:val="kk-KZ"/>
        </w:rPr>
        <w:t xml:space="preserve"> мәліметтері негізінде автор құрастырған.</w:t>
      </w:r>
    </w:p>
    <w:p w14:paraId="0995F1E0" w14:textId="77777777" w:rsidR="00403B56" w:rsidRPr="00750DCC" w:rsidRDefault="00403B56" w:rsidP="00750DCC">
      <w:pPr>
        <w:pStyle w:val="afff6"/>
        <w:jc w:val="both"/>
        <w:rPr>
          <w:b/>
          <w:sz w:val="28"/>
          <w:szCs w:val="28"/>
        </w:rPr>
      </w:pPr>
    </w:p>
    <w:p w14:paraId="604B7A6B" w14:textId="347D6804" w:rsidR="00403B56" w:rsidRPr="00F16098" w:rsidRDefault="0006100F" w:rsidP="00750DCC">
      <w:pPr>
        <w:pStyle w:val="afff6"/>
        <w:ind w:firstLine="709"/>
        <w:jc w:val="both"/>
        <w:rPr>
          <w:sz w:val="28"/>
          <w:szCs w:val="28"/>
        </w:rPr>
      </w:pPr>
      <w:r w:rsidRPr="00750DCC">
        <w:rPr>
          <w:sz w:val="28"/>
          <w:szCs w:val="28"/>
        </w:rPr>
        <w:tab/>
      </w:r>
      <w:proofErr w:type="spellStart"/>
      <w:r w:rsidRPr="00750DCC">
        <w:rPr>
          <w:sz w:val="28"/>
          <w:szCs w:val="28"/>
        </w:rPr>
        <w:t>Қазақстанда</w:t>
      </w:r>
      <w:proofErr w:type="spellEnd"/>
      <w:r w:rsidRPr="00750DCC">
        <w:rPr>
          <w:sz w:val="28"/>
          <w:szCs w:val="28"/>
        </w:rPr>
        <w:t xml:space="preserve"> 2009-</w:t>
      </w:r>
      <w:r w:rsidRPr="00F16098">
        <w:rPr>
          <w:sz w:val="28"/>
          <w:szCs w:val="28"/>
        </w:rPr>
        <w:t>202</w:t>
      </w:r>
      <w:r w:rsidR="00750DCC" w:rsidRPr="00F16098">
        <w:rPr>
          <w:sz w:val="28"/>
          <w:szCs w:val="28"/>
        </w:rPr>
        <w:t>3</w:t>
      </w:r>
      <w:r w:rsidRPr="00F16098">
        <w:rPr>
          <w:sz w:val="28"/>
          <w:szCs w:val="28"/>
        </w:rPr>
        <w:t xml:space="preserve"> </w:t>
      </w:r>
      <w:proofErr w:type="spellStart"/>
      <w:r w:rsidRPr="00F16098">
        <w:rPr>
          <w:sz w:val="28"/>
          <w:szCs w:val="28"/>
        </w:rPr>
        <w:t>жылдары</w:t>
      </w:r>
      <w:proofErr w:type="spellEnd"/>
      <w:r w:rsidRPr="00F16098">
        <w:rPr>
          <w:sz w:val="28"/>
          <w:szCs w:val="28"/>
        </w:rPr>
        <w:t xml:space="preserve"> </w:t>
      </w:r>
      <w:proofErr w:type="spellStart"/>
      <w:r w:rsidRPr="00F16098">
        <w:rPr>
          <w:sz w:val="28"/>
          <w:szCs w:val="28"/>
        </w:rPr>
        <w:t>перифериялық</w:t>
      </w:r>
      <w:proofErr w:type="spellEnd"/>
      <w:r w:rsidRPr="00F16098">
        <w:rPr>
          <w:sz w:val="28"/>
          <w:szCs w:val="28"/>
        </w:rPr>
        <w:t xml:space="preserve"> </w:t>
      </w:r>
      <w:proofErr w:type="spellStart"/>
      <w:r w:rsidRPr="00F16098">
        <w:rPr>
          <w:sz w:val="28"/>
          <w:szCs w:val="28"/>
        </w:rPr>
        <w:t>компьютерлер</w:t>
      </w:r>
      <w:proofErr w:type="spellEnd"/>
      <w:r w:rsidRPr="00F16098">
        <w:rPr>
          <w:sz w:val="28"/>
          <w:szCs w:val="28"/>
        </w:rPr>
        <w:t xml:space="preserve"> мен </w:t>
      </w:r>
      <w:proofErr w:type="spellStart"/>
      <w:r w:rsidRPr="00F16098">
        <w:rPr>
          <w:sz w:val="28"/>
          <w:szCs w:val="28"/>
        </w:rPr>
        <w:t>жабдықтардың</w:t>
      </w:r>
      <w:proofErr w:type="spellEnd"/>
      <w:r w:rsidRPr="00F16098">
        <w:rPr>
          <w:sz w:val="28"/>
          <w:szCs w:val="28"/>
        </w:rPr>
        <w:t xml:space="preserve"> </w:t>
      </w:r>
      <w:proofErr w:type="spellStart"/>
      <w:r w:rsidRPr="00F16098">
        <w:rPr>
          <w:sz w:val="28"/>
          <w:szCs w:val="28"/>
        </w:rPr>
        <w:t>көтерме</w:t>
      </w:r>
      <w:proofErr w:type="spellEnd"/>
      <w:r w:rsidRPr="00F16098">
        <w:rPr>
          <w:sz w:val="28"/>
          <w:szCs w:val="28"/>
        </w:rPr>
        <w:t xml:space="preserve"> </w:t>
      </w:r>
      <w:proofErr w:type="spellStart"/>
      <w:r w:rsidRPr="00F16098">
        <w:rPr>
          <w:sz w:val="28"/>
          <w:szCs w:val="28"/>
        </w:rPr>
        <w:t>саудасының</w:t>
      </w:r>
      <w:proofErr w:type="spellEnd"/>
      <w:r w:rsidRPr="00F16098">
        <w:rPr>
          <w:sz w:val="28"/>
          <w:szCs w:val="28"/>
        </w:rPr>
        <w:t xml:space="preserve"> </w:t>
      </w:r>
      <w:proofErr w:type="spellStart"/>
      <w:r w:rsidRPr="00F16098">
        <w:rPr>
          <w:sz w:val="28"/>
          <w:szCs w:val="28"/>
        </w:rPr>
        <w:t>көрсеткіштерін</w:t>
      </w:r>
      <w:proofErr w:type="spellEnd"/>
      <w:r w:rsidRPr="00F16098">
        <w:rPr>
          <w:sz w:val="28"/>
          <w:szCs w:val="28"/>
        </w:rPr>
        <w:t xml:space="preserve"> </w:t>
      </w:r>
      <w:proofErr w:type="spellStart"/>
      <w:r w:rsidRPr="00F16098">
        <w:rPr>
          <w:sz w:val="28"/>
          <w:szCs w:val="28"/>
        </w:rPr>
        <w:t>талдай</w:t>
      </w:r>
      <w:proofErr w:type="spellEnd"/>
      <w:r w:rsidRPr="00F16098">
        <w:rPr>
          <w:sz w:val="28"/>
          <w:szCs w:val="28"/>
        </w:rPr>
        <w:t xml:space="preserve"> </w:t>
      </w:r>
      <w:proofErr w:type="spellStart"/>
      <w:r w:rsidRPr="00F16098">
        <w:rPr>
          <w:sz w:val="28"/>
          <w:szCs w:val="28"/>
        </w:rPr>
        <w:t>отырып</w:t>
      </w:r>
      <w:proofErr w:type="spellEnd"/>
      <w:r w:rsidRPr="00F16098">
        <w:rPr>
          <w:sz w:val="28"/>
          <w:szCs w:val="28"/>
        </w:rPr>
        <w:t xml:space="preserve">, 2022 </w:t>
      </w:r>
      <w:proofErr w:type="spellStart"/>
      <w:r w:rsidRPr="00F16098">
        <w:rPr>
          <w:sz w:val="28"/>
          <w:szCs w:val="28"/>
        </w:rPr>
        <w:t>жылы</w:t>
      </w:r>
      <w:proofErr w:type="spellEnd"/>
      <w:r w:rsidRPr="00F16098">
        <w:rPr>
          <w:sz w:val="28"/>
          <w:szCs w:val="28"/>
        </w:rPr>
        <w:t xml:space="preserve"> </w:t>
      </w:r>
      <w:proofErr w:type="spellStart"/>
      <w:r w:rsidRPr="00F16098">
        <w:rPr>
          <w:sz w:val="28"/>
          <w:szCs w:val="28"/>
        </w:rPr>
        <w:t>негізгі</w:t>
      </w:r>
      <w:proofErr w:type="spellEnd"/>
      <w:r w:rsidRPr="00F16098">
        <w:rPr>
          <w:sz w:val="28"/>
          <w:szCs w:val="28"/>
        </w:rPr>
        <w:t xml:space="preserve"> </w:t>
      </w:r>
      <w:proofErr w:type="spellStart"/>
      <w:r w:rsidRPr="00F16098">
        <w:rPr>
          <w:sz w:val="28"/>
          <w:szCs w:val="28"/>
        </w:rPr>
        <w:t>бөлігі</w:t>
      </w:r>
      <w:proofErr w:type="spellEnd"/>
      <w:r w:rsidRPr="00F16098">
        <w:rPr>
          <w:sz w:val="28"/>
          <w:szCs w:val="28"/>
        </w:rPr>
        <w:t xml:space="preserve"> </w:t>
      </w:r>
      <w:proofErr w:type="spellStart"/>
      <w:r w:rsidRPr="00F16098">
        <w:rPr>
          <w:sz w:val="28"/>
          <w:szCs w:val="28"/>
        </w:rPr>
        <w:t>сыйақы</w:t>
      </w:r>
      <w:proofErr w:type="spellEnd"/>
      <w:r w:rsidRPr="00F16098">
        <w:rPr>
          <w:sz w:val="28"/>
          <w:szCs w:val="28"/>
        </w:rPr>
        <w:t xml:space="preserve"> </w:t>
      </w:r>
      <w:proofErr w:type="spellStart"/>
      <w:r w:rsidRPr="00F16098">
        <w:rPr>
          <w:sz w:val="28"/>
          <w:szCs w:val="28"/>
        </w:rPr>
        <w:t>үшін</w:t>
      </w:r>
      <w:proofErr w:type="spellEnd"/>
      <w:r w:rsidRPr="00F16098">
        <w:rPr>
          <w:sz w:val="28"/>
          <w:szCs w:val="28"/>
        </w:rPr>
        <w:t xml:space="preserve"> </w:t>
      </w:r>
      <w:proofErr w:type="spellStart"/>
      <w:r w:rsidRPr="00F16098">
        <w:rPr>
          <w:sz w:val="28"/>
          <w:szCs w:val="28"/>
        </w:rPr>
        <w:t>немесе</w:t>
      </w:r>
      <w:proofErr w:type="spellEnd"/>
      <w:r w:rsidRPr="00F16098">
        <w:rPr>
          <w:sz w:val="28"/>
          <w:szCs w:val="28"/>
        </w:rPr>
        <w:t xml:space="preserve"> </w:t>
      </w:r>
      <w:proofErr w:type="spellStart"/>
      <w:r w:rsidRPr="00F16098">
        <w:rPr>
          <w:sz w:val="28"/>
          <w:szCs w:val="28"/>
        </w:rPr>
        <w:t>шарттық</w:t>
      </w:r>
      <w:proofErr w:type="spellEnd"/>
      <w:r w:rsidRPr="00F16098">
        <w:rPr>
          <w:sz w:val="28"/>
          <w:szCs w:val="28"/>
        </w:rPr>
        <w:t xml:space="preserve"> </w:t>
      </w:r>
      <w:proofErr w:type="spellStart"/>
      <w:r w:rsidRPr="00F16098">
        <w:rPr>
          <w:sz w:val="28"/>
          <w:szCs w:val="28"/>
        </w:rPr>
        <w:t>негізде</w:t>
      </w:r>
      <w:proofErr w:type="spellEnd"/>
      <w:r w:rsidRPr="00F16098">
        <w:rPr>
          <w:sz w:val="28"/>
          <w:szCs w:val="28"/>
        </w:rPr>
        <w:t xml:space="preserve"> </w:t>
      </w:r>
      <w:proofErr w:type="spellStart"/>
      <w:r w:rsidRPr="00F16098">
        <w:rPr>
          <w:sz w:val="28"/>
          <w:szCs w:val="28"/>
        </w:rPr>
        <w:t>берілгендерден</w:t>
      </w:r>
      <w:proofErr w:type="spellEnd"/>
      <w:r w:rsidRPr="00F16098">
        <w:rPr>
          <w:sz w:val="28"/>
          <w:szCs w:val="28"/>
        </w:rPr>
        <w:t xml:space="preserve"> </w:t>
      </w:r>
      <w:proofErr w:type="spellStart"/>
      <w:r w:rsidRPr="00F16098">
        <w:rPr>
          <w:sz w:val="28"/>
          <w:szCs w:val="28"/>
        </w:rPr>
        <w:t>басқа</w:t>
      </w:r>
      <w:proofErr w:type="spellEnd"/>
      <w:r w:rsidRPr="00F16098">
        <w:rPr>
          <w:sz w:val="28"/>
          <w:szCs w:val="28"/>
        </w:rPr>
        <w:t xml:space="preserve"> </w:t>
      </w:r>
      <w:proofErr w:type="spellStart"/>
      <w:r w:rsidRPr="00F16098">
        <w:rPr>
          <w:sz w:val="28"/>
          <w:szCs w:val="28"/>
        </w:rPr>
        <w:t>перифериялық</w:t>
      </w:r>
      <w:proofErr w:type="spellEnd"/>
      <w:r w:rsidRPr="00F16098">
        <w:rPr>
          <w:sz w:val="28"/>
          <w:szCs w:val="28"/>
        </w:rPr>
        <w:t xml:space="preserve"> </w:t>
      </w:r>
      <w:proofErr w:type="spellStart"/>
      <w:r w:rsidRPr="00F16098">
        <w:rPr>
          <w:sz w:val="28"/>
          <w:szCs w:val="28"/>
        </w:rPr>
        <w:t>жабдықтардың</w:t>
      </w:r>
      <w:proofErr w:type="spellEnd"/>
      <w:r w:rsidRPr="00F16098">
        <w:rPr>
          <w:sz w:val="28"/>
          <w:szCs w:val="28"/>
        </w:rPr>
        <w:t xml:space="preserve"> </w:t>
      </w:r>
      <w:proofErr w:type="spellStart"/>
      <w:r w:rsidRPr="00F16098">
        <w:rPr>
          <w:sz w:val="28"/>
          <w:szCs w:val="28"/>
        </w:rPr>
        <w:t>көтерме</w:t>
      </w:r>
      <w:proofErr w:type="spellEnd"/>
      <w:r w:rsidRPr="00F16098">
        <w:rPr>
          <w:sz w:val="28"/>
          <w:szCs w:val="28"/>
        </w:rPr>
        <w:t xml:space="preserve"> </w:t>
      </w:r>
      <w:proofErr w:type="spellStart"/>
      <w:r w:rsidRPr="00F16098">
        <w:rPr>
          <w:sz w:val="28"/>
          <w:szCs w:val="28"/>
        </w:rPr>
        <w:t>саудасы</w:t>
      </w:r>
      <w:proofErr w:type="spellEnd"/>
      <w:r w:rsidRPr="00F16098">
        <w:rPr>
          <w:sz w:val="28"/>
          <w:szCs w:val="28"/>
        </w:rPr>
        <w:t xml:space="preserve"> </w:t>
      </w:r>
      <w:proofErr w:type="spellStart"/>
      <w:r w:rsidRPr="00F16098">
        <w:rPr>
          <w:sz w:val="28"/>
          <w:szCs w:val="28"/>
        </w:rPr>
        <w:t>болғанын</w:t>
      </w:r>
      <w:proofErr w:type="spellEnd"/>
      <w:r w:rsidRPr="00F16098">
        <w:rPr>
          <w:sz w:val="28"/>
          <w:szCs w:val="28"/>
        </w:rPr>
        <w:t xml:space="preserve"> </w:t>
      </w:r>
      <w:proofErr w:type="spellStart"/>
      <w:r w:rsidRPr="00F16098">
        <w:rPr>
          <w:sz w:val="28"/>
          <w:szCs w:val="28"/>
        </w:rPr>
        <w:t>атап</w:t>
      </w:r>
      <w:proofErr w:type="spellEnd"/>
      <w:r w:rsidRPr="00F16098">
        <w:rPr>
          <w:sz w:val="28"/>
          <w:szCs w:val="28"/>
        </w:rPr>
        <w:t xml:space="preserve"> </w:t>
      </w:r>
      <w:proofErr w:type="spellStart"/>
      <w:r w:rsidRPr="00F16098">
        <w:rPr>
          <w:sz w:val="28"/>
          <w:szCs w:val="28"/>
        </w:rPr>
        <w:t>өтуге</w:t>
      </w:r>
      <w:proofErr w:type="spellEnd"/>
      <w:r w:rsidRPr="00F16098">
        <w:rPr>
          <w:sz w:val="28"/>
          <w:szCs w:val="28"/>
        </w:rPr>
        <w:t xml:space="preserve"> </w:t>
      </w:r>
      <w:proofErr w:type="spellStart"/>
      <w:r w:rsidRPr="00F16098">
        <w:rPr>
          <w:sz w:val="28"/>
          <w:szCs w:val="28"/>
        </w:rPr>
        <w:t>болады</w:t>
      </w:r>
      <w:proofErr w:type="spellEnd"/>
      <w:r w:rsidRPr="00F16098">
        <w:rPr>
          <w:sz w:val="28"/>
          <w:szCs w:val="28"/>
        </w:rPr>
        <w:t xml:space="preserve">. </w:t>
      </w:r>
      <w:proofErr w:type="spellStart"/>
      <w:r w:rsidRPr="00F16098">
        <w:rPr>
          <w:sz w:val="28"/>
          <w:szCs w:val="28"/>
        </w:rPr>
        <w:t>Дегенмен</w:t>
      </w:r>
      <w:proofErr w:type="spellEnd"/>
      <w:r w:rsidRPr="00F16098">
        <w:rPr>
          <w:sz w:val="28"/>
          <w:szCs w:val="28"/>
        </w:rPr>
        <w:t xml:space="preserve">, 2009 </w:t>
      </w:r>
      <w:proofErr w:type="spellStart"/>
      <w:r w:rsidRPr="00F16098">
        <w:rPr>
          <w:sz w:val="28"/>
          <w:szCs w:val="28"/>
        </w:rPr>
        <w:t>жылдан</w:t>
      </w:r>
      <w:proofErr w:type="spellEnd"/>
      <w:r w:rsidRPr="00F16098">
        <w:rPr>
          <w:sz w:val="28"/>
          <w:szCs w:val="28"/>
        </w:rPr>
        <w:t xml:space="preserve"> </w:t>
      </w:r>
      <w:proofErr w:type="spellStart"/>
      <w:r w:rsidRPr="00F16098">
        <w:rPr>
          <w:sz w:val="28"/>
          <w:szCs w:val="28"/>
        </w:rPr>
        <w:t>бастап</w:t>
      </w:r>
      <w:proofErr w:type="spellEnd"/>
      <w:r w:rsidRPr="00F16098">
        <w:rPr>
          <w:sz w:val="28"/>
          <w:szCs w:val="28"/>
        </w:rPr>
        <w:t xml:space="preserve"> </w:t>
      </w:r>
      <w:proofErr w:type="spellStart"/>
      <w:r w:rsidRPr="00F16098">
        <w:rPr>
          <w:sz w:val="28"/>
          <w:szCs w:val="28"/>
        </w:rPr>
        <w:t>компьютерлердің</w:t>
      </w:r>
      <w:proofErr w:type="spellEnd"/>
      <w:r w:rsidRPr="00F16098">
        <w:rPr>
          <w:sz w:val="28"/>
          <w:szCs w:val="28"/>
        </w:rPr>
        <w:t xml:space="preserve"> </w:t>
      </w:r>
      <w:proofErr w:type="spellStart"/>
      <w:r w:rsidRPr="00F16098">
        <w:rPr>
          <w:sz w:val="28"/>
          <w:szCs w:val="28"/>
        </w:rPr>
        <w:t>көтерме</w:t>
      </w:r>
      <w:proofErr w:type="spellEnd"/>
      <w:r w:rsidRPr="00F16098">
        <w:rPr>
          <w:sz w:val="28"/>
          <w:szCs w:val="28"/>
        </w:rPr>
        <w:t xml:space="preserve"> </w:t>
      </w:r>
      <w:proofErr w:type="spellStart"/>
      <w:r w:rsidRPr="00F16098">
        <w:rPr>
          <w:sz w:val="28"/>
          <w:szCs w:val="28"/>
        </w:rPr>
        <w:t>саудасы</w:t>
      </w:r>
      <w:proofErr w:type="spellEnd"/>
      <w:r w:rsidRPr="00F16098">
        <w:rPr>
          <w:sz w:val="28"/>
          <w:szCs w:val="28"/>
        </w:rPr>
        <w:t xml:space="preserve"> </w:t>
      </w:r>
      <w:proofErr w:type="spellStart"/>
      <w:r w:rsidRPr="00F16098">
        <w:rPr>
          <w:sz w:val="28"/>
          <w:szCs w:val="28"/>
        </w:rPr>
        <w:t>меншікті</w:t>
      </w:r>
      <w:proofErr w:type="spellEnd"/>
      <w:r w:rsidRPr="00F16098">
        <w:rPr>
          <w:sz w:val="28"/>
          <w:szCs w:val="28"/>
        </w:rPr>
        <w:t xml:space="preserve"> </w:t>
      </w:r>
      <w:proofErr w:type="spellStart"/>
      <w:r w:rsidRPr="00F16098">
        <w:rPr>
          <w:sz w:val="28"/>
          <w:szCs w:val="28"/>
        </w:rPr>
        <w:t>салмағы</w:t>
      </w:r>
      <w:proofErr w:type="spellEnd"/>
      <w:r w:rsidRPr="00F16098">
        <w:rPr>
          <w:sz w:val="28"/>
          <w:szCs w:val="28"/>
        </w:rPr>
        <w:t xml:space="preserve"> </w:t>
      </w:r>
      <w:proofErr w:type="spellStart"/>
      <w:r w:rsidRPr="00F16098">
        <w:rPr>
          <w:sz w:val="28"/>
          <w:szCs w:val="28"/>
        </w:rPr>
        <w:t>бойынша</w:t>
      </w:r>
      <w:proofErr w:type="spellEnd"/>
      <w:r w:rsidRPr="00F16098">
        <w:rPr>
          <w:sz w:val="28"/>
          <w:szCs w:val="28"/>
        </w:rPr>
        <w:t xml:space="preserve"> </w:t>
      </w:r>
      <w:proofErr w:type="spellStart"/>
      <w:r w:rsidRPr="00F16098">
        <w:rPr>
          <w:sz w:val="28"/>
          <w:szCs w:val="28"/>
        </w:rPr>
        <w:t>шамамен</w:t>
      </w:r>
      <w:proofErr w:type="spellEnd"/>
      <w:r w:rsidRPr="00F16098">
        <w:rPr>
          <w:sz w:val="28"/>
          <w:szCs w:val="28"/>
        </w:rPr>
        <w:t xml:space="preserve"> 95% -. </w:t>
      </w:r>
      <w:proofErr w:type="spellStart"/>
      <w:r w:rsidRPr="00F16098">
        <w:rPr>
          <w:sz w:val="28"/>
          <w:szCs w:val="28"/>
        </w:rPr>
        <w:t>иеленді</w:t>
      </w:r>
      <w:proofErr w:type="spellEnd"/>
      <w:r w:rsidRPr="00F16098">
        <w:rPr>
          <w:sz w:val="28"/>
          <w:szCs w:val="28"/>
        </w:rPr>
        <w:t xml:space="preserve"> </w:t>
      </w:r>
      <w:proofErr w:type="spellStart"/>
      <w:r w:rsidRPr="00F16098">
        <w:rPr>
          <w:sz w:val="28"/>
          <w:szCs w:val="28"/>
        </w:rPr>
        <w:t>және</w:t>
      </w:r>
      <w:proofErr w:type="spellEnd"/>
      <w:r w:rsidRPr="00F16098">
        <w:rPr>
          <w:sz w:val="28"/>
          <w:szCs w:val="28"/>
        </w:rPr>
        <w:t xml:space="preserve"> 2015 </w:t>
      </w:r>
      <w:proofErr w:type="spellStart"/>
      <w:r w:rsidRPr="00F16098">
        <w:rPr>
          <w:sz w:val="28"/>
          <w:szCs w:val="28"/>
        </w:rPr>
        <w:t>жылға</w:t>
      </w:r>
      <w:proofErr w:type="spellEnd"/>
      <w:r w:rsidRPr="00F16098">
        <w:rPr>
          <w:sz w:val="28"/>
          <w:szCs w:val="28"/>
        </w:rPr>
        <w:t xml:space="preserve"> </w:t>
      </w:r>
      <w:proofErr w:type="spellStart"/>
      <w:r w:rsidRPr="00F16098">
        <w:rPr>
          <w:sz w:val="28"/>
          <w:szCs w:val="28"/>
        </w:rPr>
        <w:t>дейін</w:t>
      </w:r>
      <w:proofErr w:type="spellEnd"/>
      <w:r w:rsidRPr="00F16098">
        <w:rPr>
          <w:sz w:val="28"/>
          <w:szCs w:val="28"/>
        </w:rPr>
        <w:t xml:space="preserve"> </w:t>
      </w:r>
      <w:proofErr w:type="spellStart"/>
      <w:r w:rsidRPr="00F16098">
        <w:rPr>
          <w:sz w:val="28"/>
          <w:szCs w:val="28"/>
        </w:rPr>
        <w:t>біртіндеп</w:t>
      </w:r>
      <w:proofErr w:type="spellEnd"/>
      <w:r w:rsidRPr="00F16098">
        <w:rPr>
          <w:sz w:val="28"/>
          <w:szCs w:val="28"/>
        </w:rPr>
        <w:t xml:space="preserve"> </w:t>
      </w:r>
      <w:proofErr w:type="spellStart"/>
      <w:r w:rsidRPr="00F16098">
        <w:rPr>
          <w:sz w:val="28"/>
          <w:szCs w:val="28"/>
        </w:rPr>
        <w:t>өз</w:t>
      </w:r>
      <w:proofErr w:type="spellEnd"/>
      <w:r w:rsidRPr="00F16098">
        <w:rPr>
          <w:sz w:val="28"/>
          <w:szCs w:val="28"/>
        </w:rPr>
        <w:t xml:space="preserve"> </w:t>
      </w:r>
      <w:proofErr w:type="spellStart"/>
      <w:r w:rsidRPr="00F16098">
        <w:rPr>
          <w:sz w:val="28"/>
          <w:szCs w:val="28"/>
        </w:rPr>
        <w:t>үлесін</w:t>
      </w:r>
      <w:proofErr w:type="spellEnd"/>
      <w:r w:rsidRPr="00F16098">
        <w:rPr>
          <w:sz w:val="28"/>
          <w:szCs w:val="28"/>
        </w:rPr>
        <w:t xml:space="preserve"> </w:t>
      </w:r>
      <w:proofErr w:type="spellStart"/>
      <w:r w:rsidRPr="00F16098">
        <w:rPr>
          <w:sz w:val="28"/>
          <w:szCs w:val="28"/>
        </w:rPr>
        <w:t>қысқартты</w:t>
      </w:r>
      <w:proofErr w:type="spellEnd"/>
      <w:r w:rsidRPr="00F16098">
        <w:rPr>
          <w:sz w:val="28"/>
          <w:szCs w:val="28"/>
        </w:rPr>
        <w:t xml:space="preserve">, </w:t>
      </w:r>
      <w:proofErr w:type="spellStart"/>
      <w:r w:rsidRPr="00F16098">
        <w:rPr>
          <w:sz w:val="28"/>
          <w:szCs w:val="28"/>
        </w:rPr>
        <w:t>бұл</w:t>
      </w:r>
      <w:proofErr w:type="spellEnd"/>
      <w:r w:rsidRPr="00F16098">
        <w:rPr>
          <w:sz w:val="28"/>
          <w:szCs w:val="28"/>
        </w:rPr>
        <w:t xml:space="preserve"> </w:t>
      </w:r>
      <w:proofErr w:type="spellStart"/>
      <w:r w:rsidRPr="00F16098">
        <w:rPr>
          <w:sz w:val="28"/>
          <w:szCs w:val="28"/>
        </w:rPr>
        <w:t>кезде</w:t>
      </w:r>
      <w:proofErr w:type="spellEnd"/>
      <w:r w:rsidRPr="00F16098">
        <w:rPr>
          <w:sz w:val="28"/>
          <w:szCs w:val="28"/>
        </w:rPr>
        <w:t xml:space="preserve"> </w:t>
      </w:r>
      <w:proofErr w:type="spellStart"/>
      <w:r w:rsidRPr="00F16098">
        <w:rPr>
          <w:sz w:val="28"/>
          <w:szCs w:val="28"/>
        </w:rPr>
        <w:t>екі</w:t>
      </w:r>
      <w:proofErr w:type="spellEnd"/>
      <w:r w:rsidRPr="00F16098">
        <w:rPr>
          <w:sz w:val="28"/>
          <w:szCs w:val="28"/>
        </w:rPr>
        <w:t xml:space="preserve"> </w:t>
      </w:r>
      <w:proofErr w:type="spellStart"/>
      <w:r w:rsidRPr="00F16098">
        <w:rPr>
          <w:sz w:val="28"/>
          <w:szCs w:val="28"/>
        </w:rPr>
        <w:t>категорияның</w:t>
      </w:r>
      <w:proofErr w:type="spellEnd"/>
      <w:r w:rsidRPr="00F16098">
        <w:rPr>
          <w:sz w:val="28"/>
          <w:szCs w:val="28"/>
        </w:rPr>
        <w:t xml:space="preserve"> </w:t>
      </w:r>
      <w:proofErr w:type="spellStart"/>
      <w:r w:rsidRPr="00F16098">
        <w:rPr>
          <w:sz w:val="28"/>
          <w:szCs w:val="28"/>
        </w:rPr>
        <w:t>меншікті</w:t>
      </w:r>
      <w:proofErr w:type="spellEnd"/>
      <w:r w:rsidRPr="00F16098">
        <w:rPr>
          <w:sz w:val="28"/>
          <w:szCs w:val="28"/>
        </w:rPr>
        <w:t xml:space="preserve"> </w:t>
      </w:r>
      <w:proofErr w:type="spellStart"/>
      <w:r w:rsidRPr="00F16098">
        <w:rPr>
          <w:sz w:val="28"/>
          <w:szCs w:val="28"/>
        </w:rPr>
        <w:t>салмағының</w:t>
      </w:r>
      <w:proofErr w:type="spellEnd"/>
      <w:r w:rsidRPr="00F16098">
        <w:rPr>
          <w:sz w:val="28"/>
          <w:szCs w:val="28"/>
        </w:rPr>
        <w:t xml:space="preserve"> </w:t>
      </w:r>
      <w:proofErr w:type="spellStart"/>
      <w:r w:rsidRPr="00F16098">
        <w:rPr>
          <w:sz w:val="28"/>
          <w:szCs w:val="28"/>
        </w:rPr>
        <w:t>көрсеткіштері</w:t>
      </w:r>
      <w:proofErr w:type="spellEnd"/>
      <w:r w:rsidRPr="00F16098">
        <w:rPr>
          <w:sz w:val="28"/>
          <w:szCs w:val="28"/>
        </w:rPr>
        <w:t xml:space="preserve"> </w:t>
      </w:r>
      <w:proofErr w:type="spellStart"/>
      <w:r w:rsidRPr="00F16098">
        <w:rPr>
          <w:sz w:val="28"/>
          <w:szCs w:val="28"/>
        </w:rPr>
        <w:t>шамамен</w:t>
      </w:r>
      <w:proofErr w:type="spellEnd"/>
      <w:r w:rsidRPr="00F16098">
        <w:rPr>
          <w:sz w:val="28"/>
          <w:szCs w:val="28"/>
        </w:rPr>
        <w:t xml:space="preserve"> </w:t>
      </w:r>
      <w:proofErr w:type="spellStart"/>
      <w:r w:rsidRPr="00F16098">
        <w:rPr>
          <w:sz w:val="28"/>
          <w:szCs w:val="28"/>
        </w:rPr>
        <w:t>тең</w:t>
      </w:r>
      <w:proofErr w:type="spellEnd"/>
      <w:r w:rsidRPr="00F16098">
        <w:rPr>
          <w:sz w:val="28"/>
          <w:szCs w:val="28"/>
        </w:rPr>
        <w:t xml:space="preserve"> </w:t>
      </w:r>
      <w:proofErr w:type="spellStart"/>
      <w:r w:rsidRPr="00F16098">
        <w:rPr>
          <w:sz w:val="28"/>
          <w:szCs w:val="28"/>
        </w:rPr>
        <w:t>болды</w:t>
      </w:r>
      <w:proofErr w:type="spellEnd"/>
      <w:r w:rsidRPr="00F16098">
        <w:rPr>
          <w:sz w:val="28"/>
          <w:szCs w:val="28"/>
        </w:rPr>
        <w:t xml:space="preserve">. </w:t>
      </w:r>
      <w:proofErr w:type="spellStart"/>
      <w:r w:rsidRPr="00F16098">
        <w:rPr>
          <w:sz w:val="28"/>
          <w:szCs w:val="28"/>
        </w:rPr>
        <w:t>Қазақстанда</w:t>
      </w:r>
      <w:proofErr w:type="spellEnd"/>
      <w:r w:rsidRPr="00F16098">
        <w:rPr>
          <w:sz w:val="28"/>
          <w:szCs w:val="28"/>
        </w:rPr>
        <w:t xml:space="preserve"> </w:t>
      </w:r>
      <w:proofErr w:type="spellStart"/>
      <w:r w:rsidRPr="00F16098">
        <w:rPr>
          <w:sz w:val="28"/>
          <w:szCs w:val="28"/>
        </w:rPr>
        <w:t>электрондық</w:t>
      </w:r>
      <w:proofErr w:type="spellEnd"/>
      <w:r w:rsidRPr="00F16098">
        <w:rPr>
          <w:sz w:val="28"/>
          <w:szCs w:val="28"/>
        </w:rPr>
        <w:t xml:space="preserve"> </w:t>
      </w:r>
      <w:proofErr w:type="spellStart"/>
      <w:r w:rsidRPr="00F16098">
        <w:rPr>
          <w:sz w:val="28"/>
          <w:szCs w:val="28"/>
        </w:rPr>
        <w:t>элементтер</w:t>
      </w:r>
      <w:proofErr w:type="spellEnd"/>
      <w:r w:rsidRPr="00F16098">
        <w:rPr>
          <w:sz w:val="28"/>
          <w:szCs w:val="28"/>
        </w:rPr>
        <w:t xml:space="preserve"> мен </w:t>
      </w:r>
      <w:proofErr w:type="spellStart"/>
      <w:r w:rsidRPr="00F16098">
        <w:rPr>
          <w:sz w:val="28"/>
          <w:szCs w:val="28"/>
        </w:rPr>
        <w:t>тақталар</w:t>
      </w:r>
      <w:proofErr w:type="spellEnd"/>
      <w:r w:rsidRPr="00F16098">
        <w:rPr>
          <w:sz w:val="28"/>
          <w:szCs w:val="28"/>
        </w:rPr>
        <w:t xml:space="preserve"> мен </w:t>
      </w:r>
      <w:proofErr w:type="spellStart"/>
      <w:r w:rsidRPr="00F16098">
        <w:rPr>
          <w:sz w:val="28"/>
          <w:szCs w:val="28"/>
        </w:rPr>
        <w:t>электрондық</w:t>
      </w:r>
      <w:proofErr w:type="spellEnd"/>
      <w:r w:rsidRPr="00F16098">
        <w:rPr>
          <w:sz w:val="28"/>
          <w:szCs w:val="28"/>
        </w:rPr>
        <w:t xml:space="preserve"> </w:t>
      </w:r>
      <w:proofErr w:type="spellStart"/>
      <w:r w:rsidRPr="00F16098">
        <w:rPr>
          <w:sz w:val="28"/>
          <w:szCs w:val="28"/>
        </w:rPr>
        <w:t>тұрмыстық</w:t>
      </w:r>
      <w:proofErr w:type="spellEnd"/>
      <w:r w:rsidRPr="00F16098">
        <w:rPr>
          <w:sz w:val="28"/>
          <w:szCs w:val="28"/>
        </w:rPr>
        <w:t xml:space="preserve"> техника </w:t>
      </w:r>
      <w:proofErr w:type="spellStart"/>
      <w:r w:rsidRPr="00F16098">
        <w:rPr>
          <w:sz w:val="28"/>
          <w:szCs w:val="28"/>
        </w:rPr>
        <w:t>өндірісі</w:t>
      </w:r>
      <w:proofErr w:type="spellEnd"/>
      <w:r w:rsidRPr="00F16098">
        <w:rPr>
          <w:sz w:val="28"/>
          <w:szCs w:val="28"/>
        </w:rPr>
        <w:t xml:space="preserve"> </w:t>
      </w:r>
      <w:proofErr w:type="spellStart"/>
      <w:r w:rsidRPr="00F16098">
        <w:rPr>
          <w:sz w:val="28"/>
          <w:szCs w:val="28"/>
        </w:rPr>
        <w:t>ең</w:t>
      </w:r>
      <w:proofErr w:type="spellEnd"/>
      <w:r w:rsidRPr="00F16098">
        <w:rPr>
          <w:sz w:val="28"/>
          <w:szCs w:val="28"/>
        </w:rPr>
        <w:t xml:space="preserve"> </w:t>
      </w:r>
      <w:proofErr w:type="spellStart"/>
      <w:r w:rsidRPr="00F16098">
        <w:rPr>
          <w:sz w:val="28"/>
          <w:szCs w:val="28"/>
        </w:rPr>
        <w:t>артта</w:t>
      </w:r>
      <w:proofErr w:type="spellEnd"/>
      <w:r w:rsidRPr="00F16098">
        <w:rPr>
          <w:sz w:val="28"/>
          <w:szCs w:val="28"/>
        </w:rPr>
        <w:t xml:space="preserve"> </w:t>
      </w:r>
      <w:proofErr w:type="spellStart"/>
      <w:r w:rsidRPr="00F16098">
        <w:rPr>
          <w:sz w:val="28"/>
          <w:szCs w:val="28"/>
        </w:rPr>
        <w:t>қалып</w:t>
      </w:r>
      <w:proofErr w:type="spellEnd"/>
      <w:r w:rsidRPr="00F16098">
        <w:rPr>
          <w:sz w:val="28"/>
          <w:szCs w:val="28"/>
        </w:rPr>
        <w:t xml:space="preserve">, 400 млн. </w:t>
      </w:r>
      <w:proofErr w:type="spellStart"/>
      <w:r w:rsidRPr="00F16098">
        <w:rPr>
          <w:sz w:val="28"/>
          <w:szCs w:val="28"/>
        </w:rPr>
        <w:t>теңгеден</w:t>
      </w:r>
      <w:proofErr w:type="spellEnd"/>
      <w:r w:rsidRPr="00F16098">
        <w:rPr>
          <w:sz w:val="28"/>
          <w:szCs w:val="28"/>
        </w:rPr>
        <w:t xml:space="preserve"> </w:t>
      </w:r>
      <w:proofErr w:type="spellStart"/>
      <w:r w:rsidRPr="00F16098">
        <w:rPr>
          <w:sz w:val="28"/>
          <w:szCs w:val="28"/>
        </w:rPr>
        <w:t>аспайды</w:t>
      </w:r>
      <w:proofErr w:type="spellEnd"/>
      <w:r w:rsidRPr="00F16098">
        <w:rPr>
          <w:sz w:val="28"/>
          <w:szCs w:val="28"/>
        </w:rPr>
        <w:t>.</w:t>
      </w:r>
    </w:p>
    <w:p w14:paraId="1B1E9359" w14:textId="5AD8CE5F" w:rsidR="00750DCC" w:rsidRPr="00750DCC" w:rsidRDefault="00750DCC" w:rsidP="00750DCC">
      <w:pPr>
        <w:pStyle w:val="afff6"/>
        <w:jc w:val="both"/>
        <w:rPr>
          <w:b/>
          <w:sz w:val="28"/>
          <w:szCs w:val="28"/>
        </w:rPr>
      </w:pPr>
      <w:r w:rsidRPr="00F16098">
        <w:rPr>
          <w:sz w:val="28"/>
          <w:szCs w:val="28"/>
        </w:rPr>
        <w:tab/>
        <w:t xml:space="preserve">IT </w:t>
      </w:r>
      <w:proofErr w:type="spellStart"/>
      <w:r w:rsidRPr="00F16098">
        <w:rPr>
          <w:sz w:val="28"/>
          <w:szCs w:val="28"/>
        </w:rPr>
        <w:t>жабдықтары</w:t>
      </w:r>
      <w:proofErr w:type="spellEnd"/>
      <w:r w:rsidRPr="00F16098">
        <w:rPr>
          <w:sz w:val="28"/>
          <w:szCs w:val="28"/>
        </w:rPr>
        <w:t xml:space="preserve"> </w:t>
      </w:r>
      <w:proofErr w:type="spellStart"/>
      <w:r w:rsidRPr="00F16098">
        <w:rPr>
          <w:sz w:val="28"/>
          <w:szCs w:val="28"/>
        </w:rPr>
        <w:t>секторының</w:t>
      </w:r>
      <w:proofErr w:type="spellEnd"/>
      <w:r w:rsidRPr="00F16098">
        <w:rPr>
          <w:sz w:val="28"/>
          <w:szCs w:val="28"/>
        </w:rPr>
        <w:t xml:space="preserve"> </w:t>
      </w:r>
      <w:proofErr w:type="spellStart"/>
      <w:r w:rsidRPr="00F16098">
        <w:rPr>
          <w:sz w:val="28"/>
          <w:szCs w:val="28"/>
        </w:rPr>
        <w:t>көрсеткіштері</w:t>
      </w:r>
      <w:proofErr w:type="spellEnd"/>
      <w:r w:rsidRPr="00F16098">
        <w:rPr>
          <w:sz w:val="28"/>
          <w:szCs w:val="28"/>
        </w:rPr>
        <w:t xml:space="preserve"> 5-суретте</w:t>
      </w:r>
      <w:r w:rsidRPr="00750DCC">
        <w:rPr>
          <w:sz w:val="28"/>
          <w:szCs w:val="28"/>
        </w:rPr>
        <w:t xml:space="preserve"> </w:t>
      </w:r>
      <w:proofErr w:type="spellStart"/>
      <w:r w:rsidRPr="00750DCC">
        <w:rPr>
          <w:sz w:val="28"/>
          <w:szCs w:val="28"/>
        </w:rPr>
        <w:t>көрсетілген</w:t>
      </w:r>
      <w:proofErr w:type="spellEnd"/>
      <w:r w:rsidRPr="00750DCC">
        <w:rPr>
          <w:sz w:val="28"/>
          <w:szCs w:val="28"/>
        </w:rPr>
        <w:t xml:space="preserve">, </w:t>
      </w:r>
      <w:proofErr w:type="spellStart"/>
      <w:r w:rsidRPr="00750DCC">
        <w:rPr>
          <w:sz w:val="28"/>
          <w:szCs w:val="28"/>
        </w:rPr>
        <w:t>онда</w:t>
      </w:r>
      <w:proofErr w:type="spellEnd"/>
      <w:r w:rsidRPr="00750DCC">
        <w:rPr>
          <w:sz w:val="28"/>
          <w:szCs w:val="28"/>
        </w:rPr>
        <w:t xml:space="preserve"> гистограмма 2009-2023 </w:t>
      </w:r>
      <w:proofErr w:type="spellStart"/>
      <w:r w:rsidRPr="00750DCC">
        <w:rPr>
          <w:sz w:val="28"/>
          <w:szCs w:val="28"/>
        </w:rPr>
        <w:t>жылдары</w:t>
      </w:r>
      <w:proofErr w:type="spellEnd"/>
      <w:r w:rsidRPr="00750DCC">
        <w:rPr>
          <w:sz w:val="28"/>
          <w:szCs w:val="28"/>
        </w:rPr>
        <w:t xml:space="preserve"> </w:t>
      </w:r>
      <w:proofErr w:type="spellStart"/>
      <w:r w:rsidRPr="00750DCC">
        <w:rPr>
          <w:sz w:val="28"/>
          <w:szCs w:val="28"/>
        </w:rPr>
        <w:t>екі</w:t>
      </w:r>
      <w:proofErr w:type="spellEnd"/>
      <w:r w:rsidRPr="00750DCC">
        <w:rPr>
          <w:sz w:val="28"/>
          <w:szCs w:val="28"/>
        </w:rPr>
        <w:t xml:space="preserve"> </w:t>
      </w:r>
      <w:proofErr w:type="spellStart"/>
      <w:r w:rsidRPr="00750DCC">
        <w:rPr>
          <w:sz w:val="28"/>
          <w:szCs w:val="28"/>
        </w:rPr>
        <w:t>түрге</w:t>
      </w:r>
      <w:proofErr w:type="spellEnd"/>
      <w:r w:rsidRPr="00750DCC">
        <w:rPr>
          <w:sz w:val="28"/>
          <w:szCs w:val="28"/>
        </w:rPr>
        <w:t xml:space="preserve"> </w:t>
      </w:r>
      <w:proofErr w:type="spellStart"/>
      <w:r w:rsidRPr="00750DCC">
        <w:rPr>
          <w:sz w:val="28"/>
          <w:szCs w:val="28"/>
        </w:rPr>
        <w:t>бөлінген</w:t>
      </w:r>
      <w:proofErr w:type="spellEnd"/>
      <w:r w:rsidRPr="00750DCC">
        <w:rPr>
          <w:sz w:val="28"/>
          <w:szCs w:val="28"/>
        </w:rPr>
        <w:t xml:space="preserve">. IT </w:t>
      </w:r>
      <w:proofErr w:type="spellStart"/>
      <w:r w:rsidRPr="00750DCC">
        <w:rPr>
          <w:sz w:val="28"/>
          <w:szCs w:val="28"/>
        </w:rPr>
        <w:t>жабдықтары</w:t>
      </w:r>
      <w:proofErr w:type="spellEnd"/>
      <w:r w:rsidRPr="00750DCC">
        <w:rPr>
          <w:sz w:val="28"/>
          <w:szCs w:val="28"/>
        </w:rPr>
        <w:t xml:space="preserve"> </w:t>
      </w:r>
      <w:proofErr w:type="spellStart"/>
      <w:r w:rsidRPr="00750DCC">
        <w:rPr>
          <w:sz w:val="28"/>
          <w:szCs w:val="28"/>
        </w:rPr>
        <w:t>секторының</w:t>
      </w:r>
      <w:proofErr w:type="spellEnd"/>
      <w:r w:rsidRPr="00750DCC">
        <w:rPr>
          <w:sz w:val="28"/>
          <w:szCs w:val="28"/>
        </w:rPr>
        <w:t xml:space="preserve"> </w:t>
      </w:r>
      <w:proofErr w:type="spellStart"/>
      <w:r w:rsidRPr="00750DCC">
        <w:rPr>
          <w:sz w:val="28"/>
          <w:szCs w:val="28"/>
        </w:rPr>
        <w:t>көлемі</w:t>
      </w:r>
      <w:proofErr w:type="spellEnd"/>
      <w:r w:rsidRPr="00750DCC">
        <w:rPr>
          <w:sz w:val="28"/>
          <w:szCs w:val="28"/>
        </w:rPr>
        <w:t xml:space="preserve"> мен </w:t>
      </w:r>
      <w:proofErr w:type="spellStart"/>
      <w:r w:rsidRPr="00750DCC">
        <w:rPr>
          <w:sz w:val="28"/>
          <w:szCs w:val="28"/>
        </w:rPr>
        <w:t>компьютерлер</w:t>
      </w:r>
      <w:proofErr w:type="spellEnd"/>
      <w:r w:rsidRPr="00750DCC">
        <w:rPr>
          <w:sz w:val="28"/>
          <w:szCs w:val="28"/>
        </w:rPr>
        <w:t xml:space="preserve"> мен </w:t>
      </w:r>
      <w:proofErr w:type="spellStart"/>
      <w:r w:rsidRPr="00750DCC">
        <w:rPr>
          <w:sz w:val="28"/>
          <w:szCs w:val="28"/>
        </w:rPr>
        <w:t>перифериялық</w:t>
      </w:r>
      <w:proofErr w:type="spellEnd"/>
      <w:r w:rsidRPr="00750DCC">
        <w:rPr>
          <w:sz w:val="28"/>
          <w:szCs w:val="28"/>
        </w:rPr>
        <w:t xml:space="preserve"> </w:t>
      </w:r>
      <w:proofErr w:type="spellStart"/>
      <w:r w:rsidRPr="00750DCC">
        <w:rPr>
          <w:sz w:val="28"/>
          <w:szCs w:val="28"/>
        </w:rPr>
        <w:t>жабдықтардың</w:t>
      </w:r>
      <w:proofErr w:type="spellEnd"/>
      <w:r w:rsidRPr="00750DCC">
        <w:rPr>
          <w:sz w:val="28"/>
          <w:szCs w:val="28"/>
        </w:rPr>
        <w:t xml:space="preserve"> </w:t>
      </w:r>
      <w:proofErr w:type="spellStart"/>
      <w:r w:rsidRPr="00750DCC">
        <w:rPr>
          <w:sz w:val="28"/>
          <w:szCs w:val="28"/>
        </w:rPr>
        <w:t>көтерме</w:t>
      </w:r>
      <w:proofErr w:type="spellEnd"/>
      <w:r w:rsidRPr="00750DCC">
        <w:rPr>
          <w:sz w:val="28"/>
          <w:szCs w:val="28"/>
        </w:rPr>
        <w:t xml:space="preserve"> </w:t>
      </w:r>
      <w:proofErr w:type="spellStart"/>
      <w:r w:rsidRPr="00750DCC">
        <w:rPr>
          <w:sz w:val="28"/>
          <w:szCs w:val="28"/>
        </w:rPr>
        <w:t>сауда</w:t>
      </w:r>
      <w:proofErr w:type="spellEnd"/>
      <w:r w:rsidRPr="00750DCC">
        <w:rPr>
          <w:sz w:val="28"/>
          <w:szCs w:val="28"/>
        </w:rPr>
        <w:t xml:space="preserve"> </w:t>
      </w:r>
      <w:proofErr w:type="spellStart"/>
      <w:r w:rsidRPr="00750DCC">
        <w:rPr>
          <w:sz w:val="28"/>
          <w:szCs w:val="28"/>
        </w:rPr>
        <w:t>көлемі</w:t>
      </w:r>
      <w:proofErr w:type="spellEnd"/>
      <w:r w:rsidRPr="00750DCC">
        <w:rPr>
          <w:sz w:val="28"/>
          <w:szCs w:val="28"/>
        </w:rPr>
        <w:t xml:space="preserve"> </w:t>
      </w:r>
      <w:proofErr w:type="spellStart"/>
      <w:r w:rsidRPr="00750DCC">
        <w:rPr>
          <w:sz w:val="28"/>
          <w:szCs w:val="28"/>
        </w:rPr>
        <w:t>бойынша</w:t>
      </w:r>
      <w:proofErr w:type="spellEnd"/>
      <w:r w:rsidRPr="00750DCC">
        <w:rPr>
          <w:sz w:val="28"/>
          <w:szCs w:val="28"/>
        </w:rPr>
        <w:t xml:space="preserve"> </w:t>
      </w:r>
      <w:proofErr w:type="spellStart"/>
      <w:r w:rsidRPr="00750DCC">
        <w:rPr>
          <w:sz w:val="28"/>
          <w:szCs w:val="28"/>
        </w:rPr>
        <w:t>бөлу</w:t>
      </w:r>
      <w:proofErr w:type="spellEnd"/>
      <w:r w:rsidRPr="00750DCC">
        <w:rPr>
          <w:sz w:val="28"/>
          <w:szCs w:val="28"/>
        </w:rPr>
        <w:t xml:space="preserve"> </w:t>
      </w:r>
      <w:proofErr w:type="spellStart"/>
      <w:r w:rsidRPr="00750DCC">
        <w:rPr>
          <w:sz w:val="28"/>
          <w:szCs w:val="28"/>
        </w:rPr>
        <w:t>бойынша</w:t>
      </w:r>
      <w:proofErr w:type="spellEnd"/>
      <w:r w:rsidRPr="00750DCC">
        <w:rPr>
          <w:sz w:val="28"/>
          <w:szCs w:val="28"/>
        </w:rPr>
        <w:t xml:space="preserve"> </w:t>
      </w:r>
      <w:proofErr w:type="spellStart"/>
      <w:r w:rsidRPr="00750DCC">
        <w:rPr>
          <w:sz w:val="28"/>
          <w:szCs w:val="28"/>
        </w:rPr>
        <w:t>мәндердің</w:t>
      </w:r>
      <w:proofErr w:type="spellEnd"/>
      <w:r w:rsidRPr="00750DCC">
        <w:rPr>
          <w:sz w:val="28"/>
          <w:szCs w:val="28"/>
        </w:rPr>
        <w:t xml:space="preserve"> </w:t>
      </w:r>
      <w:proofErr w:type="spellStart"/>
      <w:r w:rsidRPr="00750DCC">
        <w:rPr>
          <w:sz w:val="28"/>
          <w:szCs w:val="28"/>
        </w:rPr>
        <w:t>айтарлықтай</w:t>
      </w:r>
      <w:proofErr w:type="spellEnd"/>
      <w:r w:rsidRPr="00750DCC">
        <w:rPr>
          <w:sz w:val="28"/>
          <w:szCs w:val="28"/>
        </w:rPr>
        <w:t xml:space="preserve"> </w:t>
      </w:r>
      <w:proofErr w:type="spellStart"/>
      <w:r w:rsidRPr="00750DCC">
        <w:rPr>
          <w:sz w:val="28"/>
          <w:szCs w:val="28"/>
        </w:rPr>
        <w:t>өскенін</w:t>
      </w:r>
      <w:proofErr w:type="spellEnd"/>
      <w:r w:rsidRPr="00750DCC">
        <w:rPr>
          <w:sz w:val="28"/>
          <w:szCs w:val="28"/>
        </w:rPr>
        <w:t xml:space="preserve"> </w:t>
      </w:r>
      <w:proofErr w:type="spellStart"/>
      <w:r w:rsidRPr="00750DCC">
        <w:rPr>
          <w:sz w:val="28"/>
          <w:szCs w:val="28"/>
        </w:rPr>
        <w:t>байқауға</w:t>
      </w:r>
      <w:proofErr w:type="spellEnd"/>
      <w:r w:rsidRPr="00750DCC">
        <w:rPr>
          <w:sz w:val="28"/>
          <w:szCs w:val="28"/>
        </w:rPr>
        <w:t xml:space="preserve"> </w:t>
      </w:r>
      <w:proofErr w:type="spellStart"/>
      <w:r w:rsidRPr="00750DCC">
        <w:rPr>
          <w:sz w:val="28"/>
          <w:szCs w:val="28"/>
        </w:rPr>
        <w:t>болады</w:t>
      </w:r>
      <w:proofErr w:type="spellEnd"/>
      <w:r w:rsidRPr="00750DCC">
        <w:rPr>
          <w:sz w:val="28"/>
          <w:szCs w:val="28"/>
        </w:rPr>
        <w:t xml:space="preserve">, ал </w:t>
      </w:r>
      <w:proofErr w:type="spellStart"/>
      <w:r w:rsidRPr="00750DCC">
        <w:rPr>
          <w:sz w:val="28"/>
          <w:szCs w:val="28"/>
        </w:rPr>
        <w:t>екінші</w:t>
      </w:r>
      <w:proofErr w:type="spellEnd"/>
      <w:r w:rsidRPr="00750DCC">
        <w:rPr>
          <w:sz w:val="28"/>
          <w:szCs w:val="28"/>
        </w:rPr>
        <w:t xml:space="preserve"> </w:t>
      </w:r>
      <w:proofErr w:type="spellStart"/>
      <w:r w:rsidRPr="00750DCC">
        <w:rPr>
          <w:sz w:val="28"/>
          <w:szCs w:val="28"/>
        </w:rPr>
        <w:t>санат</w:t>
      </w:r>
      <w:proofErr w:type="spellEnd"/>
      <w:r w:rsidRPr="00750DCC">
        <w:rPr>
          <w:sz w:val="28"/>
          <w:szCs w:val="28"/>
        </w:rPr>
        <w:t xml:space="preserve"> </w:t>
      </w:r>
      <w:proofErr w:type="spellStart"/>
      <w:r w:rsidRPr="00750DCC">
        <w:rPr>
          <w:sz w:val="28"/>
          <w:szCs w:val="28"/>
        </w:rPr>
        <w:t>бойынша</w:t>
      </w:r>
      <w:proofErr w:type="spellEnd"/>
      <w:r w:rsidRPr="00750DCC">
        <w:rPr>
          <w:sz w:val="28"/>
          <w:szCs w:val="28"/>
        </w:rPr>
        <w:t xml:space="preserve"> сектор </w:t>
      </w:r>
      <w:proofErr w:type="spellStart"/>
      <w:r w:rsidRPr="00750DCC">
        <w:rPr>
          <w:sz w:val="28"/>
          <w:szCs w:val="28"/>
        </w:rPr>
        <w:t>көлемінде</w:t>
      </w:r>
      <w:proofErr w:type="spellEnd"/>
      <w:r w:rsidRPr="00750DCC">
        <w:rPr>
          <w:sz w:val="28"/>
          <w:szCs w:val="28"/>
        </w:rPr>
        <w:t xml:space="preserve"> </w:t>
      </w:r>
      <w:proofErr w:type="spellStart"/>
      <w:r w:rsidRPr="00750DCC">
        <w:rPr>
          <w:sz w:val="28"/>
          <w:szCs w:val="28"/>
        </w:rPr>
        <w:t>шамамен</w:t>
      </w:r>
      <w:proofErr w:type="spellEnd"/>
      <w:r w:rsidRPr="00750DCC">
        <w:rPr>
          <w:sz w:val="28"/>
          <w:szCs w:val="28"/>
        </w:rPr>
        <w:t xml:space="preserve"> </w:t>
      </w:r>
      <w:proofErr w:type="spellStart"/>
      <w:r w:rsidRPr="00750DCC">
        <w:rPr>
          <w:sz w:val="28"/>
          <w:szCs w:val="28"/>
        </w:rPr>
        <w:t>бірдей</w:t>
      </w:r>
      <w:proofErr w:type="spellEnd"/>
      <w:r w:rsidRPr="00750DCC">
        <w:rPr>
          <w:sz w:val="28"/>
          <w:szCs w:val="28"/>
        </w:rPr>
        <w:t xml:space="preserve"> </w:t>
      </w:r>
      <w:proofErr w:type="spellStart"/>
      <w:r w:rsidRPr="00750DCC">
        <w:rPr>
          <w:sz w:val="28"/>
          <w:szCs w:val="28"/>
        </w:rPr>
        <w:t>үлесті</w:t>
      </w:r>
      <w:proofErr w:type="spellEnd"/>
      <w:r w:rsidRPr="00750DCC">
        <w:rPr>
          <w:sz w:val="28"/>
          <w:szCs w:val="28"/>
        </w:rPr>
        <w:t xml:space="preserve"> </w:t>
      </w:r>
      <w:proofErr w:type="spellStart"/>
      <w:r w:rsidRPr="00750DCC">
        <w:rPr>
          <w:sz w:val="28"/>
          <w:szCs w:val="28"/>
        </w:rPr>
        <w:t>алады</w:t>
      </w:r>
      <w:proofErr w:type="spellEnd"/>
      <w:r w:rsidRPr="00750DCC">
        <w:rPr>
          <w:sz w:val="28"/>
          <w:szCs w:val="28"/>
        </w:rPr>
        <w:t xml:space="preserve">. </w:t>
      </w:r>
      <w:proofErr w:type="spellStart"/>
      <w:r w:rsidRPr="00750DCC">
        <w:rPr>
          <w:sz w:val="28"/>
          <w:szCs w:val="28"/>
        </w:rPr>
        <w:t>Ең</w:t>
      </w:r>
      <w:proofErr w:type="spellEnd"/>
      <w:r w:rsidRPr="00750DCC">
        <w:rPr>
          <w:sz w:val="28"/>
          <w:szCs w:val="28"/>
        </w:rPr>
        <w:t xml:space="preserve"> </w:t>
      </w:r>
      <w:proofErr w:type="spellStart"/>
      <w:r w:rsidRPr="00750DCC">
        <w:rPr>
          <w:sz w:val="28"/>
          <w:szCs w:val="28"/>
        </w:rPr>
        <w:t>жоғары</w:t>
      </w:r>
      <w:proofErr w:type="spellEnd"/>
      <w:r w:rsidRPr="00750DCC">
        <w:rPr>
          <w:sz w:val="28"/>
          <w:szCs w:val="28"/>
        </w:rPr>
        <w:t xml:space="preserve"> </w:t>
      </w:r>
      <w:proofErr w:type="spellStart"/>
      <w:r w:rsidRPr="00750DCC">
        <w:rPr>
          <w:sz w:val="28"/>
          <w:szCs w:val="28"/>
        </w:rPr>
        <w:t>көрсеткіш</w:t>
      </w:r>
      <w:proofErr w:type="spellEnd"/>
      <w:r w:rsidRPr="00750DCC">
        <w:rPr>
          <w:sz w:val="28"/>
          <w:szCs w:val="28"/>
        </w:rPr>
        <w:t xml:space="preserve"> 2020 </w:t>
      </w:r>
      <w:proofErr w:type="spellStart"/>
      <w:r w:rsidRPr="00750DCC">
        <w:rPr>
          <w:sz w:val="28"/>
          <w:szCs w:val="28"/>
        </w:rPr>
        <w:t>жылға</w:t>
      </w:r>
      <w:proofErr w:type="spellEnd"/>
      <w:r w:rsidRPr="00750DCC">
        <w:rPr>
          <w:sz w:val="28"/>
          <w:szCs w:val="28"/>
        </w:rPr>
        <w:t xml:space="preserve"> 703,777 </w:t>
      </w:r>
      <w:proofErr w:type="spellStart"/>
      <w:r w:rsidRPr="00750DCC">
        <w:rPr>
          <w:sz w:val="28"/>
          <w:szCs w:val="28"/>
        </w:rPr>
        <w:t>млрд.теңгеден</w:t>
      </w:r>
      <w:proofErr w:type="spellEnd"/>
      <w:r w:rsidRPr="00750DCC">
        <w:rPr>
          <w:sz w:val="28"/>
          <w:szCs w:val="28"/>
        </w:rPr>
        <w:t xml:space="preserve"> </w:t>
      </w:r>
      <w:proofErr w:type="spellStart"/>
      <w:r w:rsidRPr="00750DCC">
        <w:rPr>
          <w:sz w:val="28"/>
          <w:szCs w:val="28"/>
        </w:rPr>
        <w:t>келеді</w:t>
      </w:r>
      <w:proofErr w:type="spellEnd"/>
      <w:r w:rsidRPr="00750DCC">
        <w:rPr>
          <w:sz w:val="28"/>
          <w:szCs w:val="28"/>
        </w:rPr>
        <w:t xml:space="preserve">, </w:t>
      </w:r>
      <w:proofErr w:type="spellStart"/>
      <w:r w:rsidRPr="00750DCC">
        <w:rPr>
          <w:sz w:val="28"/>
          <w:szCs w:val="28"/>
        </w:rPr>
        <w:t>бұл</w:t>
      </w:r>
      <w:proofErr w:type="spellEnd"/>
      <w:r w:rsidRPr="00750DCC">
        <w:rPr>
          <w:sz w:val="28"/>
          <w:szCs w:val="28"/>
        </w:rPr>
        <w:t xml:space="preserve"> </w:t>
      </w:r>
      <w:proofErr w:type="spellStart"/>
      <w:r w:rsidRPr="00750DCC">
        <w:rPr>
          <w:sz w:val="28"/>
          <w:szCs w:val="28"/>
        </w:rPr>
        <w:t>талдаудың</w:t>
      </w:r>
      <w:proofErr w:type="spellEnd"/>
      <w:r w:rsidRPr="00750DCC">
        <w:rPr>
          <w:sz w:val="28"/>
          <w:szCs w:val="28"/>
        </w:rPr>
        <w:t xml:space="preserve"> </w:t>
      </w:r>
      <w:proofErr w:type="spellStart"/>
      <w:r w:rsidRPr="00750DCC">
        <w:rPr>
          <w:sz w:val="28"/>
          <w:szCs w:val="28"/>
        </w:rPr>
        <w:t>бастапқы</w:t>
      </w:r>
      <w:proofErr w:type="spellEnd"/>
      <w:r w:rsidRPr="00750DCC">
        <w:rPr>
          <w:sz w:val="28"/>
          <w:szCs w:val="28"/>
        </w:rPr>
        <w:t xml:space="preserve"> </w:t>
      </w:r>
      <w:proofErr w:type="spellStart"/>
      <w:r w:rsidRPr="00750DCC">
        <w:rPr>
          <w:sz w:val="28"/>
          <w:szCs w:val="28"/>
        </w:rPr>
        <w:t>кезеңінен</w:t>
      </w:r>
      <w:proofErr w:type="spellEnd"/>
      <w:r w:rsidRPr="00750DCC">
        <w:rPr>
          <w:sz w:val="28"/>
          <w:szCs w:val="28"/>
        </w:rPr>
        <w:t xml:space="preserve"> 596% - </w:t>
      </w:r>
      <w:proofErr w:type="spellStart"/>
      <w:r w:rsidRPr="00750DCC">
        <w:rPr>
          <w:sz w:val="28"/>
          <w:szCs w:val="28"/>
        </w:rPr>
        <w:t>ға</w:t>
      </w:r>
      <w:proofErr w:type="spellEnd"/>
      <w:r w:rsidRPr="00750DCC">
        <w:rPr>
          <w:sz w:val="28"/>
          <w:szCs w:val="28"/>
        </w:rPr>
        <w:t xml:space="preserve"> </w:t>
      </w:r>
      <w:proofErr w:type="spellStart"/>
      <w:r w:rsidRPr="00750DCC">
        <w:rPr>
          <w:sz w:val="28"/>
          <w:szCs w:val="28"/>
        </w:rPr>
        <w:t>жоғары</w:t>
      </w:r>
      <w:proofErr w:type="spellEnd"/>
      <w:r w:rsidRPr="00750DCC">
        <w:rPr>
          <w:sz w:val="28"/>
          <w:szCs w:val="28"/>
        </w:rPr>
        <w:t>. IT-</w:t>
      </w:r>
      <w:proofErr w:type="spellStart"/>
      <w:r w:rsidRPr="00750DCC">
        <w:rPr>
          <w:sz w:val="28"/>
          <w:szCs w:val="28"/>
        </w:rPr>
        <w:t>жабдық</w:t>
      </w:r>
      <w:proofErr w:type="spellEnd"/>
      <w:r w:rsidRPr="00750DCC">
        <w:rPr>
          <w:sz w:val="28"/>
          <w:szCs w:val="28"/>
        </w:rPr>
        <w:t xml:space="preserve"> </w:t>
      </w:r>
      <w:proofErr w:type="spellStart"/>
      <w:r w:rsidRPr="00750DCC">
        <w:rPr>
          <w:sz w:val="28"/>
          <w:szCs w:val="28"/>
        </w:rPr>
        <w:t>секторының</w:t>
      </w:r>
      <w:proofErr w:type="spellEnd"/>
      <w:r w:rsidRPr="00750DCC">
        <w:rPr>
          <w:sz w:val="28"/>
          <w:szCs w:val="28"/>
        </w:rPr>
        <w:t xml:space="preserve"> </w:t>
      </w:r>
      <w:proofErr w:type="spellStart"/>
      <w:r w:rsidRPr="00750DCC">
        <w:rPr>
          <w:sz w:val="28"/>
          <w:szCs w:val="28"/>
        </w:rPr>
        <w:t>жалпы</w:t>
      </w:r>
      <w:proofErr w:type="spellEnd"/>
      <w:r w:rsidRPr="00750DCC">
        <w:rPr>
          <w:sz w:val="28"/>
          <w:szCs w:val="28"/>
        </w:rPr>
        <w:t xml:space="preserve"> </w:t>
      </w:r>
      <w:proofErr w:type="spellStart"/>
      <w:r w:rsidRPr="00750DCC">
        <w:rPr>
          <w:sz w:val="28"/>
          <w:szCs w:val="28"/>
        </w:rPr>
        <w:t>көлемінде</w:t>
      </w:r>
      <w:proofErr w:type="spellEnd"/>
      <w:r w:rsidRPr="00750DCC">
        <w:rPr>
          <w:sz w:val="28"/>
          <w:szCs w:val="28"/>
        </w:rPr>
        <w:t xml:space="preserve"> </w:t>
      </w:r>
      <w:proofErr w:type="spellStart"/>
      <w:r w:rsidRPr="00750DCC">
        <w:rPr>
          <w:sz w:val="28"/>
          <w:szCs w:val="28"/>
        </w:rPr>
        <w:t>компьютерлер</w:t>
      </w:r>
      <w:proofErr w:type="spellEnd"/>
      <w:r w:rsidRPr="00750DCC">
        <w:rPr>
          <w:sz w:val="28"/>
          <w:szCs w:val="28"/>
        </w:rPr>
        <w:t xml:space="preserve"> мен </w:t>
      </w:r>
      <w:proofErr w:type="spellStart"/>
      <w:r w:rsidRPr="00750DCC">
        <w:rPr>
          <w:sz w:val="28"/>
          <w:szCs w:val="28"/>
        </w:rPr>
        <w:t>перифериялық</w:t>
      </w:r>
      <w:proofErr w:type="spellEnd"/>
      <w:r w:rsidRPr="00750DCC">
        <w:rPr>
          <w:sz w:val="28"/>
          <w:szCs w:val="28"/>
        </w:rPr>
        <w:t xml:space="preserve"> </w:t>
      </w:r>
      <w:proofErr w:type="spellStart"/>
      <w:r w:rsidRPr="00750DCC">
        <w:rPr>
          <w:sz w:val="28"/>
          <w:szCs w:val="28"/>
        </w:rPr>
        <w:t>жабдықтар</w:t>
      </w:r>
      <w:proofErr w:type="spellEnd"/>
      <w:r w:rsidRPr="00750DCC">
        <w:rPr>
          <w:sz w:val="28"/>
          <w:szCs w:val="28"/>
        </w:rPr>
        <w:t xml:space="preserve"> </w:t>
      </w:r>
      <w:proofErr w:type="spellStart"/>
      <w:r w:rsidRPr="00750DCC">
        <w:rPr>
          <w:sz w:val="28"/>
          <w:szCs w:val="28"/>
        </w:rPr>
        <w:t>өндірісі</w:t>
      </w:r>
      <w:proofErr w:type="spellEnd"/>
      <w:r w:rsidRPr="00750DCC">
        <w:rPr>
          <w:sz w:val="28"/>
          <w:szCs w:val="28"/>
        </w:rPr>
        <w:t xml:space="preserve"> 8,9 млрд. </w:t>
      </w:r>
      <w:proofErr w:type="spellStart"/>
      <w:r w:rsidRPr="00750DCC">
        <w:rPr>
          <w:sz w:val="28"/>
          <w:szCs w:val="28"/>
        </w:rPr>
        <w:t>теңге</w:t>
      </w:r>
      <w:proofErr w:type="spellEnd"/>
      <w:r w:rsidRPr="00750DCC">
        <w:rPr>
          <w:sz w:val="28"/>
          <w:szCs w:val="28"/>
        </w:rPr>
        <w:t xml:space="preserve"> </w:t>
      </w:r>
      <w:proofErr w:type="spellStart"/>
      <w:r w:rsidRPr="00750DCC">
        <w:rPr>
          <w:sz w:val="28"/>
          <w:szCs w:val="28"/>
        </w:rPr>
        <w:t>мәнімен</w:t>
      </w:r>
      <w:proofErr w:type="spellEnd"/>
      <w:r w:rsidRPr="00750DCC">
        <w:rPr>
          <w:sz w:val="28"/>
          <w:szCs w:val="28"/>
        </w:rPr>
        <w:t xml:space="preserve"> </w:t>
      </w:r>
      <w:proofErr w:type="spellStart"/>
      <w:r w:rsidRPr="00750DCC">
        <w:rPr>
          <w:sz w:val="28"/>
          <w:szCs w:val="28"/>
        </w:rPr>
        <w:t>көтерме</w:t>
      </w:r>
      <w:proofErr w:type="spellEnd"/>
      <w:r w:rsidRPr="00750DCC">
        <w:rPr>
          <w:sz w:val="28"/>
          <w:szCs w:val="28"/>
        </w:rPr>
        <w:t xml:space="preserve"> </w:t>
      </w:r>
      <w:proofErr w:type="spellStart"/>
      <w:r w:rsidRPr="00750DCC">
        <w:rPr>
          <w:sz w:val="28"/>
          <w:szCs w:val="28"/>
        </w:rPr>
        <w:t>саудадан</w:t>
      </w:r>
      <w:proofErr w:type="spellEnd"/>
      <w:r w:rsidRPr="00750DCC">
        <w:rPr>
          <w:sz w:val="28"/>
          <w:szCs w:val="28"/>
        </w:rPr>
        <w:t xml:space="preserve"> </w:t>
      </w:r>
      <w:proofErr w:type="spellStart"/>
      <w:r w:rsidRPr="00750DCC">
        <w:rPr>
          <w:sz w:val="28"/>
          <w:szCs w:val="28"/>
        </w:rPr>
        <w:t>тыс</w:t>
      </w:r>
      <w:proofErr w:type="spellEnd"/>
      <w:r w:rsidRPr="00750DCC">
        <w:rPr>
          <w:sz w:val="28"/>
          <w:szCs w:val="28"/>
        </w:rPr>
        <w:t xml:space="preserve"> </w:t>
      </w:r>
      <w:proofErr w:type="spellStart"/>
      <w:r w:rsidRPr="00750DCC">
        <w:rPr>
          <w:sz w:val="28"/>
          <w:szCs w:val="28"/>
        </w:rPr>
        <w:t>жетекші</w:t>
      </w:r>
      <w:proofErr w:type="spellEnd"/>
      <w:r w:rsidRPr="00750DCC">
        <w:rPr>
          <w:sz w:val="28"/>
          <w:szCs w:val="28"/>
        </w:rPr>
        <w:t xml:space="preserve"> </w:t>
      </w:r>
      <w:proofErr w:type="spellStart"/>
      <w:r w:rsidRPr="00750DCC">
        <w:rPr>
          <w:sz w:val="28"/>
          <w:szCs w:val="28"/>
        </w:rPr>
        <w:t>орын</w:t>
      </w:r>
      <w:proofErr w:type="spellEnd"/>
      <w:r w:rsidRPr="00750DCC">
        <w:rPr>
          <w:sz w:val="28"/>
          <w:szCs w:val="28"/>
        </w:rPr>
        <w:t xml:space="preserve"> </w:t>
      </w:r>
      <w:proofErr w:type="spellStart"/>
      <w:r w:rsidRPr="00750DCC">
        <w:rPr>
          <w:sz w:val="28"/>
          <w:szCs w:val="28"/>
        </w:rPr>
        <w:t>алады</w:t>
      </w:r>
      <w:proofErr w:type="spellEnd"/>
      <w:r w:rsidRPr="00750DCC">
        <w:rPr>
          <w:sz w:val="28"/>
          <w:szCs w:val="28"/>
        </w:rPr>
        <w:t xml:space="preserve">. </w:t>
      </w:r>
      <w:proofErr w:type="spellStart"/>
      <w:r w:rsidRPr="00750DCC">
        <w:rPr>
          <w:sz w:val="28"/>
          <w:szCs w:val="28"/>
        </w:rPr>
        <w:t>Ат</w:t>
      </w:r>
      <w:proofErr w:type="spellEnd"/>
      <w:r w:rsidRPr="00750DCC">
        <w:rPr>
          <w:sz w:val="28"/>
          <w:szCs w:val="28"/>
        </w:rPr>
        <w:t xml:space="preserve"> </w:t>
      </w:r>
      <w:proofErr w:type="spellStart"/>
      <w:r w:rsidRPr="00750DCC">
        <w:rPr>
          <w:sz w:val="28"/>
          <w:szCs w:val="28"/>
        </w:rPr>
        <w:t>жабдықтары</w:t>
      </w:r>
      <w:proofErr w:type="spellEnd"/>
      <w:r w:rsidRPr="00750DCC">
        <w:rPr>
          <w:sz w:val="28"/>
          <w:szCs w:val="28"/>
        </w:rPr>
        <w:t xml:space="preserve"> </w:t>
      </w:r>
      <w:proofErr w:type="spellStart"/>
      <w:r w:rsidRPr="00750DCC">
        <w:rPr>
          <w:sz w:val="28"/>
          <w:szCs w:val="28"/>
        </w:rPr>
        <w:t>секторының</w:t>
      </w:r>
      <w:proofErr w:type="spellEnd"/>
      <w:r w:rsidRPr="00750DCC">
        <w:rPr>
          <w:sz w:val="28"/>
          <w:szCs w:val="28"/>
        </w:rPr>
        <w:t xml:space="preserve"> </w:t>
      </w:r>
      <w:proofErr w:type="spellStart"/>
      <w:r w:rsidRPr="00750DCC">
        <w:rPr>
          <w:sz w:val="28"/>
          <w:szCs w:val="28"/>
        </w:rPr>
        <w:t>көлемі</w:t>
      </w:r>
      <w:proofErr w:type="spellEnd"/>
      <w:r w:rsidRPr="00750DCC">
        <w:rPr>
          <w:sz w:val="28"/>
          <w:szCs w:val="28"/>
        </w:rPr>
        <w:t xml:space="preserve"> </w:t>
      </w:r>
      <w:proofErr w:type="spellStart"/>
      <w:r w:rsidRPr="00750DCC">
        <w:rPr>
          <w:sz w:val="28"/>
          <w:szCs w:val="28"/>
        </w:rPr>
        <w:t>алдыңғы</w:t>
      </w:r>
      <w:proofErr w:type="spellEnd"/>
      <w:r w:rsidRPr="00750DCC">
        <w:rPr>
          <w:sz w:val="28"/>
          <w:szCs w:val="28"/>
        </w:rPr>
        <w:t xml:space="preserve"> </w:t>
      </w:r>
      <w:proofErr w:type="spellStart"/>
      <w:r w:rsidRPr="00750DCC">
        <w:rPr>
          <w:sz w:val="28"/>
          <w:szCs w:val="28"/>
        </w:rPr>
        <w:t>кезеңмен</w:t>
      </w:r>
      <w:proofErr w:type="spellEnd"/>
      <w:r w:rsidRPr="00750DCC">
        <w:rPr>
          <w:sz w:val="28"/>
          <w:szCs w:val="28"/>
        </w:rPr>
        <w:t xml:space="preserve"> </w:t>
      </w:r>
      <w:proofErr w:type="spellStart"/>
      <w:r w:rsidRPr="00750DCC">
        <w:rPr>
          <w:sz w:val="28"/>
          <w:szCs w:val="28"/>
        </w:rPr>
        <w:t>салыстырғанда</w:t>
      </w:r>
      <w:proofErr w:type="spellEnd"/>
      <w:r w:rsidRPr="00750DCC">
        <w:rPr>
          <w:sz w:val="28"/>
          <w:szCs w:val="28"/>
        </w:rPr>
        <w:t xml:space="preserve"> 2022 </w:t>
      </w:r>
      <w:proofErr w:type="spellStart"/>
      <w:r w:rsidRPr="00750DCC">
        <w:rPr>
          <w:sz w:val="28"/>
          <w:szCs w:val="28"/>
        </w:rPr>
        <w:t>жылы</w:t>
      </w:r>
      <w:proofErr w:type="spellEnd"/>
      <w:r w:rsidRPr="00750DCC">
        <w:rPr>
          <w:sz w:val="28"/>
          <w:szCs w:val="28"/>
        </w:rPr>
        <w:t xml:space="preserve"> </w:t>
      </w:r>
      <w:r w:rsidRPr="00750DCC">
        <w:rPr>
          <w:sz w:val="28"/>
          <w:szCs w:val="28"/>
        </w:rPr>
        <w:lastRenderedPageBreak/>
        <w:t xml:space="preserve">-23% - </w:t>
      </w:r>
      <w:proofErr w:type="spellStart"/>
      <w:r w:rsidRPr="00750DCC">
        <w:rPr>
          <w:sz w:val="28"/>
          <w:szCs w:val="28"/>
        </w:rPr>
        <w:t>ға</w:t>
      </w:r>
      <w:proofErr w:type="spellEnd"/>
      <w:r w:rsidRPr="00750DCC">
        <w:rPr>
          <w:sz w:val="28"/>
          <w:szCs w:val="28"/>
        </w:rPr>
        <w:t xml:space="preserve"> </w:t>
      </w:r>
      <w:proofErr w:type="spellStart"/>
      <w:r w:rsidRPr="00750DCC">
        <w:rPr>
          <w:sz w:val="28"/>
          <w:szCs w:val="28"/>
        </w:rPr>
        <w:t>төмендеді</w:t>
      </w:r>
      <w:proofErr w:type="spellEnd"/>
      <w:r w:rsidRPr="00750DCC">
        <w:rPr>
          <w:sz w:val="28"/>
          <w:szCs w:val="28"/>
        </w:rPr>
        <w:t xml:space="preserve">. </w:t>
      </w:r>
      <w:proofErr w:type="spellStart"/>
      <w:r w:rsidRPr="00750DCC">
        <w:rPr>
          <w:sz w:val="28"/>
          <w:szCs w:val="28"/>
        </w:rPr>
        <w:t>Жалпы</w:t>
      </w:r>
      <w:proofErr w:type="spellEnd"/>
      <w:r w:rsidRPr="00750DCC">
        <w:rPr>
          <w:sz w:val="28"/>
          <w:szCs w:val="28"/>
        </w:rPr>
        <w:t xml:space="preserve">, </w:t>
      </w:r>
      <w:proofErr w:type="spellStart"/>
      <w:r w:rsidRPr="00750DCC">
        <w:rPr>
          <w:sz w:val="28"/>
          <w:szCs w:val="28"/>
        </w:rPr>
        <w:t>өзгеріс</w:t>
      </w:r>
      <w:proofErr w:type="spellEnd"/>
      <w:r w:rsidRPr="00750DCC">
        <w:rPr>
          <w:sz w:val="28"/>
          <w:szCs w:val="28"/>
        </w:rPr>
        <w:t xml:space="preserve"> </w:t>
      </w:r>
      <w:proofErr w:type="spellStart"/>
      <w:r w:rsidRPr="00750DCC">
        <w:rPr>
          <w:sz w:val="28"/>
          <w:szCs w:val="28"/>
        </w:rPr>
        <w:t>динамикасы</w:t>
      </w:r>
      <w:proofErr w:type="spellEnd"/>
      <w:r w:rsidRPr="00750DCC">
        <w:rPr>
          <w:sz w:val="28"/>
          <w:szCs w:val="28"/>
        </w:rPr>
        <w:t xml:space="preserve"> </w:t>
      </w:r>
      <w:proofErr w:type="spellStart"/>
      <w:r w:rsidRPr="00750DCC">
        <w:rPr>
          <w:sz w:val="28"/>
          <w:szCs w:val="28"/>
        </w:rPr>
        <w:t>бойынша</w:t>
      </w:r>
      <w:proofErr w:type="spellEnd"/>
      <w:r w:rsidRPr="00750DCC">
        <w:rPr>
          <w:sz w:val="28"/>
          <w:szCs w:val="28"/>
        </w:rPr>
        <w:t xml:space="preserve"> </w:t>
      </w:r>
      <w:proofErr w:type="spellStart"/>
      <w:r w:rsidRPr="00750DCC">
        <w:rPr>
          <w:sz w:val="28"/>
          <w:szCs w:val="28"/>
        </w:rPr>
        <w:t>өсім</w:t>
      </w:r>
      <w:proofErr w:type="spellEnd"/>
      <w:r w:rsidRPr="00750DCC">
        <w:rPr>
          <w:sz w:val="28"/>
          <w:szCs w:val="28"/>
        </w:rPr>
        <w:t xml:space="preserve"> </w:t>
      </w:r>
      <w:proofErr w:type="spellStart"/>
      <w:r w:rsidRPr="00750DCC">
        <w:rPr>
          <w:sz w:val="28"/>
          <w:szCs w:val="28"/>
        </w:rPr>
        <w:t>байқалады</w:t>
      </w:r>
      <w:proofErr w:type="spellEnd"/>
      <w:r w:rsidRPr="00750DCC">
        <w:rPr>
          <w:sz w:val="28"/>
          <w:szCs w:val="28"/>
        </w:rPr>
        <w:t xml:space="preserve">, </w:t>
      </w:r>
      <w:proofErr w:type="spellStart"/>
      <w:r w:rsidRPr="00750DCC">
        <w:rPr>
          <w:sz w:val="28"/>
          <w:szCs w:val="28"/>
        </w:rPr>
        <w:t>бірақ</w:t>
      </w:r>
      <w:proofErr w:type="spellEnd"/>
      <w:r w:rsidRPr="00750DCC">
        <w:rPr>
          <w:sz w:val="28"/>
          <w:szCs w:val="28"/>
        </w:rPr>
        <w:t xml:space="preserve"> 2014 </w:t>
      </w:r>
      <w:proofErr w:type="spellStart"/>
      <w:r w:rsidRPr="00750DCC">
        <w:rPr>
          <w:sz w:val="28"/>
          <w:szCs w:val="28"/>
        </w:rPr>
        <w:t>жылдан</w:t>
      </w:r>
      <w:proofErr w:type="spellEnd"/>
      <w:r w:rsidRPr="00750DCC">
        <w:rPr>
          <w:sz w:val="28"/>
          <w:szCs w:val="28"/>
        </w:rPr>
        <w:t xml:space="preserve"> </w:t>
      </w:r>
      <w:proofErr w:type="spellStart"/>
      <w:r w:rsidRPr="00750DCC">
        <w:rPr>
          <w:sz w:val="28"/>
          <w:szCs w:val="28"/>
        </w:rPr>
        <w:t>кейін</w:t>
      </w:r>
      <w:proofErr w:type="spellEnd"/>
      <w:r w:rsidRPr="00750DCC">
        <w:rPr>
          <w:sz w:val="28"/>
          <w:szCs w:val="28"/>
        </w:rPr>
        <w:t xml:space="preserve"> </w:t>
      </w:r>
      <w:proofErr w:type="spellStart"/>
      <w:r w:rsidRPr="00750DCC">
        <w:rPr>
          <w:sz w:val="28"/>
          <w:szCs w:val="28"/>
        </w:rPr>
        <w:t>оның</w:t>
      </w:r>
      <w:proofErr w:type="spellEnd"/>
      <w:r w:rsidRPr="00750DCC">
        <w:rPr>
          <w:sz w:val="28"/>
          <w:szCs w:val="28"/>
        </w:rPr>
        <w:t xml:space="preserve"> </w:t>
      </w:r>
      <w:proofErr w:type="spellStart"/>
      <w:r w:rsidRPr="00750DCC">
        <w:rPr>
          <w:sz w:val="28"/>
          <w:szCs w:val="28"/>
        </w:rPr>
        <w:t>өсуін</w:t>
      </w:r>
      <w:proofErr w:type="spellEnd"/>
      <w:r w:rsidRPr="00750DCC">
        <w:rPr>
          <w:sz w:val="28"/>
          <w:szCs w:val="28"/>
        </w:rPr>
        <w:t xml:space="preserve"> тек 2017 </w:t>
      </w:r>
      <w:proofErr w:type="spellStart"/>
      <w:r w:rsidRPr="00750DCC">
        <w:rPr>
          <w:sz w:val="28"/>
          <w:szCs w:val="28"/>
        </w:rPr>
        <w:t>жылы</w:t>
      </w:r>
      <w:proofErr w:type="spellEnd"/>
      <w:r w:rsidRPr="00750DCC">
        <w:rPr>
          <w:sz w:val="28"/>
          <w:szCs w:val="28"/>
        </w:rPr>
        <w:t xml:space="preserve"> </w:t>
      </w:r>
      <w:proofErr w:type="spellStart"/>
      <w:r w:rsidRPr="00750DCC">
        <w:rPr>
          <w:sz w:val="28"/>
          <w:szCs w:val="28"/>
        </w:rPr>
        <w:t>бастаған</w:t>
      </w:r>
      <w:proofErr w:type="spellEnd"/>
      <w:r w:rsidRPr="00750DCC">
        <w:rPr>
          <w:sz w:val="28"/>
          <w:szCs w:val="28"/>
        </w:rPr>
        <w:t xml:space="preserve"> </w:t>
      </w:r>
      <w:proofErr w:type="spellStart"/>
      <w:r w:rsidRPr="00750DCC">
        <w:rPr>
          <w:sz w:val="28"/>
          <w:szCs w:val="28"/>
        </w:rPr>
        <w:t>көрсеткіштің</w:t>
      </w:r>
      <w:proofErr w:type="spellEnd"/>
      <w:r w:rsidRPr="00750DCC">
        <w:rPr>
          <w:sz w:val="28"/>
          <w:szCs w:val="28"/>
        </w:rPr>
        <w:t xml:space="preserve"> </w:t>
      </w:r>
      <w:proofErr w:type="spellStart"/>
      <w:r w:rsidRPr="00750DCC">
        <w:rPr>
          <w:sz w:val="28"/>
          <w:szCs w:val="28"/>
        </w:rPr>
        <w:t>төмендеуі</w:t>
      </w:r>
      <w:proofErr w:type="spellEnd"/>
      <w:r w:rsidRPr="00750DCC">
        <w:rPr>
          <w:sz w:val="28"/>
          <w:szCs w:val="28"/>
        </w:rPr>
        <w:t xml:space="preserve"> </w:t>
      </w:r>
      <w:proofErr w:type="spellStart"/>
      <w:r w:rsidRPr="00750DCC">
        <w:rPr>
          <w:sz w:val="28"/>
          <w:szCs w:val="28"/>
        </w:rPr>
        <w:t>байқалды</w:t>
      </w:r>
      <w:proofErr w:type="spellEnd"/>
      <w:r w:rsidRPr="00750DCC">
        <w:rPr>
          <w:sz w:val="28"/>
          <w:szCs w:val="28"/>
        </w:rPr>
        <w:t xml:space="preserve">.  </w:t>
      </w:r>
      <w:proofErr w:type="spellStart"/>
      <w:r w:rsidRPr="00750DCC">
        <w:rPr>
          <w:sz w:val="28"/>
          <w:szCs w:val="28"/>
        </w:rPr>
        <w:t>Девальвацияның</w:t>
      </w:r>
      <w:proofErr w:type="spellEnd"/>
      <w:r w:rsidRPr="00750DCC">
        <w:rPr>
          <w:sz w:val="28"/>
          <w:szCs w:val="28"/>
        </w:rPr>
        <w:t xml:space="preserve"> </w:t>
      </w:r>
      <w:proofErr w:type="spellStart"/>
      <w:r w:rsidRPr="00750DCC">
        <w:rPr>
          <w:sz w:val="28"/>
          <w:szCs w:val="28"/>
        </w:rPr>
        <w:t>экономикаға</w:t>
      </w:r>
      <w:proofErr w:type="spellEnd"/>
      <w:r w:rsidRPr="00750DCC">
        <w:rPr>
          <w:sz w:val="28"/>
          <w:szCs w:val="28"/>
        </w:rPr>
        <w:t xml:space="preserve"> </w:t>
      </w:r>
      <w:proofErr w:type="spellStart"/>
      <w:r w:rsidRPr="00750DCC">
        <w:rPr>
          <w:sz w:val="28"/>
          <w:szCs w:val="28"/>
        </w:rPr>
        <w:t>және</w:t>
      </w:r>
      <w:proofErr w:type="spellEnd"/>
      <w:r w:rsidRPr="00750DCC">
        <w:rPr>
          <w:sz w:val="28"/>
          <w:szCs w:val="28"/>
        </w:rPr>
        <w:t xml:space="preserve"> </w:t>
      </w:r>
      <w:proofErr w:type="spellStart"/>
      <w:r w:rsidRPr="00750DCC">
        <w:rPr>
          <w:sz w:val="28"/>
          <w:szCs w:val="28"/>
        </w:rPr>
        <w:t>атап</w:t>
      </w:r>
      <w:proofErr w:type="spellEnd"/>
      <w:r w:rsidRPr="00750DCC">
        <w:rPr>
          <w:sz w:val="28"/>
          <w:szCs w:val="28"/>
        </w:rPr>
        <w:t xml:space="preserve"> </w:t>
      </w:r>
      <w:proofErr w:type="spellStart"/>
      <w:r w:rsidRPr="00750DCC">
        <w:rPr>
          <w:sz w:val="28"/>
          <w:szCs w:val="28"/>
        </w:rPr>
        <w:t>айтқанда</w:t>
      </w:r>
      <w:proofErr w:type="spellEnd"/>
      <w:r w:rsidRPr="00750DCC">
        <w:rPr>
          <w:sz w:val="28"/>
          <w:szCs w:val="28"/>
        </w:rPr>
        <w:t xml:space="preserve"> </w:t>
      </w:r>
      <w:proofErr w:type="spellStart"/>
      <w:r w:rsidRPr="00750DCC">
        <w:rPr>
          <w:sz w:val="28"/>
          <w:szCs w:val="28"/>
        </w:rPr>
        <w:t>қазақстандық</w:t>
      </w:r>
      <w:proofErr w:type="spellEnd"/>
      <w:r w:rsidRPr="00750DCC">
        <w:rPr>
          <w:sz w:val="28"/>
          <w:szCs w:val="28"/>
        </w:rPr>
        <w:t xml:space="preserve"> </w:t>
      </w:r>
      <w:proofErr w:type="spellStart"/>
      <w:r w:rsidRPr="00750DCC">
        <w:rPr>
          <w:sz w:val="28"/>
          <w:szCs w:val="28"/>
        </w:rPr>
        <w:t>теңгемен</w:t>
      </w:r>
      <w:proofErr w:type="spellEnd"/>
      <w:r w:rsidRPr="00750DCC">
        <w:rPr>
          <w:sz w:val="28"/>
          <w:szCs w:val="28"/>
        </w:rPr>
        <w:t xml:space="preserve"> </w:t>
      </w:r>
      <w:proofErr w:type="spellStart"/>
      <w:r w:rsidRPr="00750DCC">
        <w:rPr>
          <w:sz w:val="28"/>
          <w:szCs w:val="28"/>
        </w:rPr>
        <w:t>ұсынылған</w:t>
      </w:r>
      <w:proofErr w:type="spellEnd"/>
      <w:r w:rsidRPr="00750DCC">
        <w:rPr>
          <w:sz w:val="28"/>
          <w:szCs w:val="28"/>
        </w:rPr>
        <w:t xml:space="preserve"> </w:t>
      </w:r>
      <w:proofErr w:type="spellStart"/>
      <w:r w:rsidRPr="00750DCC">
        <w:rPr>
          <w:sz w:val="28"/>
          <w:szCs w:val="28"/>
        </w:rPr>
        <w:t>индикаторларға</w:t>
      </w:r>
      <w:proofErr w:type="spellEnd"/>
      <w:r w:rsidRPr="00750DCC">
        <w:rPr>
          <w:sz w:val="28"/>
          <w:szCs w:val="28"/>
        </w:rPr>
        <w:t xml:space="preserve"> </w:t>
      </w:r>
      <w:proofErr w:type="spellStart"/>
      <w:r w:rsidRPr="00750DCC">
        <w:rPr>
          <w:sz w:val="28"/>
          <w:szCs w:val="28"/>
        </w:rPr>
        <w:t>әсерін</w:t>
      </w:r>
      <w:proofErr w:type="spellEnd"/>
      <w:r w:rsidRPr="00750DCC">
        <w:rPr>
          <w:sz w:val="28"/>
          <w:szCs w:val="28"/>
        </w:rPr>
        <w:t xml:space="preserve"> </w:t>
      </w:r>
      <w:proofErr w:type="spellStart"/>
      <w:r w:rsidRPr="00750DCC">
        <w:rPr>
          <w:sz w:val="28"/>
          <w:szCs w:val="28"/>
        </w:rPr>
        <w:t>ескеру</w:t>
      </w:r>
      <w:proofErr w:type="spellEnd"/>
      <w:r w:rsidRPr="00750DCC">
        <w:rPr>
          <w:sz w:val="28"/>
          <w:szCs w:val="28"/>
        </w:rPr>
        <w:t xml:space="preserve"> </w:t>
      </w:r>
      <w:proofErr w:type="spellStart"/>
      <w:r w:rsidRPr="00750DCC">
        <w:rPr>
          <w:sz w:val="28"/>
          <w:szCs w:val="28"/>
        </w:rPr>
        <w:t>қажет</w:t>
      </w:r>
      <w:proofErr w:type="spellEnd"/>
      <w:r w:rsidRPr="00750DCC">
        <w:rPr>
          <w:sz w:val="28"/>
          <w:szCs w:val="28"/>
        </w:rPr>
        <w:t>.</w:t>
      </w:r>
    </w:p>
    <w:p w14:paraId="4AA45108" w14:textId="77777777" w:rsidR="00403B56" w:rsidRDefault="00403B56" w:rsidP="00341FD0">
      <w:pPr>
        <w:ind w:firstLine="709"/>
      </w:pPr>
    </w:p>
    <w:p w14:paraId="1CC58AE8" w14:textId="443BE5AF" w:rsidR="00403B56" w:rsidRDefault="00FE3ABF" w:rsidP="00F16098">
      <w:pPr>
        <w:jc w:val="center"/>
      </w:pPr>
      <w:r w:rsidRPr="00DF71C9">
        <w:rPr>
          <w:noProof/>
        </w:rPr>
        <w:drawing>
          <wp:inline distT="0" distB="0" distL="0" distR="0" wp14:anchorId="02289E55" wp14:editId="4BFCB62B">
            <wp:extent cx="5874588" cy="3381554"/>
            <wp:effectExtent l="0" t="0" r="12065" b="9525"/>
            <wp:docPr id="1113350686" name="Диаграмма 1">
              <a:extLst xmlns:a="http://schemas.openxmlformats.org/drawingml/2006/main">
                <a:ext uri="{FF2B5EF4-FFF2-40B4-BE49-F238E27FC236}">
                  <a16:creationId xmlns:a16="http://schemas.microsoft.com/office/drawing/2014/main" id="{15EA289C-47D7-ACC5-019F-9957F903C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16EA871" w14:textId="5ECF4030" w:rsidR="00403B56" w:rsidRDefault="00EF4B7A" w:rsidP="00341FD0">
      <w:pPr>
        <w:ind w:firstLine="709"/>
        <w:jc w:val="both"/>
      </w:pPr>
      <w:r>
        <w:rPr>
          <w:sz w:val="28"/>
          <w:szCs w:val="28"/>
          <w:lang w:val="kk-KZ"/>
        </w:rPr>
        <w:t>С</w:t>
      </w:r>
      <w:proofErr w:type="spellStart"/>
      <w:r>
        <w:rPr>
          <w:sz w:val="28"/>
          <w:szCs w:val="28"/>
        </w:rPr>
        <w:t>урет</w:t>
      </w:r>
      <w:proofErr w:type="spellEnd"/>
      <w:r>
        <w:rPr>
          <w:sz w:val="28"/>
          <w:szCs w:val="28"/>
        </w:rPr>
        <w:t xml:space="preserve"> </w:t>
      </w:r>
      <w:r w:rsidR="00F16098">
        <w:rPr>
          <w:sz w:val="28"/>
          <w:szCs w:val="28"/>
          <w:lang w:val="kk-KZ"/>
        </w:rPr>
        <w:t>5</w:t>
      </w:r>
      <w:r>
        <w:rPr>
          <w:sz w:val="28"/>
          <w:szCs w:val="28"/>
        </w:rPr>
        <w:t xml:space="preserve"> -</w:t>
      </w:r>
      <w:r w:rsidR="00BC077C">
        <w:rPr>
          <w:sz w:val="28"/>
          <w:szCs w:val="28"/>
          <w:lang w:val="kk-KZ"/>
        </w:rPr>
        <w:t xml:space="preserve"> </w:t>
      </w:r>
      <w:r w:rsidR="0006100F">
        <w:rPr>
          <w:sz w:val="28"/>
          <w:szCs w:val="28"/>
        </w:rPr>
        <w:t xml:space="preserve">2009-2023 </w:t>
      </w:r>
      <w:proofErr w:type="spellStart"/>
      <w:r w:rsidR="0006100F">
        <w:rPr>
          <w:sz w:val="28"/>
          <w:szCs w:val="28"/>
        </w:rPr>
        <w:t>жылдары</w:t>
      </w:r>
      <w:proofErr w:type="spellEnd"/>
      <w:r w:rsidR="0006100F">
        <w:rPr>
          <w:sz w:val="28"/>
          <w:szCs w:val="28"/>
        </w:rPr>
        <w:t xml:space="preserve"> </w:t>
      </w:r>
      <w:proofErr w:type="spellStart"/>
      <w:r w:rsidR="0006100F">
        <w:rPr>
          <w:sz w:val="28"/>
          <w:szCs w:val="28"/>
        </w:rPr>
        <w:t>компьютерлермен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перифериялық</w:t>
      </w:r>
      <w:proofErr w:type="spellEnd"/>
      <w:r w:rsidR="0006100F">
        <w:rPr>
          <w:sz w:val="28"/>
          <w:szCs w:val="28"/>
        </w:rPr>
        <w:t xml:space="preserve"> </w:t>
      </w:r>
      <w:proofErr w:type="spellStart"/>
      <w:r w:rsidR="0006100F">
        <w:rPr>
          <w:sz w:val="28"/>
          <w:szCs w:val="28"/>
        </w:rPr>
        <w:t>жабдықтармен</w:t>
      </w:r>
      <w:proofErr w:type="spellEnd"/>
      <w:r w:rsidR="0006100F">
        <w:rPr>
          <w:sz w:val="28"/>
          <w:szCs w:val="28"/>
        </w:rPr>
        <w:t xml:space="preserve"> </w:t>
      </w:r>
      <w:proofErr w:type="spellStart"/>
      <w:r w:rsidR="0006100F">
        <w:rPr>
          <w:sz w:val="28"/>
          <w:szCs w:val="28"/>
        </w:rPr>
        <w:t>жабдықтау</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көтерме</w:t>
      </w:r>
      <w:proofErr w:type="spellEnd"/>
      <w:r w:rsidR="0006100F">
        <w:rPr>
          <w:sz w:val="28"/>
          <w:szCs w:val="28"/>
        </w:rPr>
        <w:t xml:space="preserve"> </w:t>
      </w:r>
      <w:proofErr w:type="spellStart"/>
      <w:r w:rsidR="0006100F">
        <w:rPr>
          <w:sz w:val="28"/>
          <w:szCs w:val="28"/>
        </w:rPr>
        <w:t>сауда</w:t>
      </w:r>
      <w:proofErr w:type="spellEnd"/>
      <w:r w:rsidR="0006100F">
        <w:rPr>
          <w:sz w:val="28"/>
          <w:szCs w:val="28"/>
        </w:rPr>
        <w:t xml:space="preserve"> </w:t>
      </w:r>
      <w:proofErr w:type="spellStart"/>
      <w:r w:rsidR="0006100F">
        <w:rPr>
          <w:sz w:val="28"/>
          <w:szCs w:val="28"/>
        </w:rPr>
        <w:t>секторының</w:t>
      </w:r>
      <w:proofErr w:type="spellEnd"/>
      <w:r w:rsidR="0006100F">
        <w:rPr>
          <w:sz w:val="28"/>
          <w:szCs w:val="28"/>
        </w:rPr>
        <w:t xml:space="preserve"> </w:t>
      </w:r>
      <w:proofErr w:type="spellStart"/>
      <w:r w:rsidR="0006100F">
        <w:rPr>
          <w:sz w:val="28"/>
          <w:szCs w:val="28"/>
        </w:rPr>
        <w:t>көлемі</w:t>
      </w:r>
      <w:proofErr w:type="spellEnd"/>
      <w:r w:rsidR="0006100F">
        <w:rPr>
          <w:sz w:val="28"/>
          <w:szCs w:val="28"/>
        </w:rPr>
        <w:t xml:space="preserve">, </w:t>
      </w:r>
      <w:proofErr w:type="spellStart"/>
      <w:r w:rsidR="0006100F">
        <w:rPr>
          <w:sz w:val="28"/>
          <w:szCs w:val="28"/>
        </w:rPr>
        <w:t>мың</w:t>
      </w:r>
      <w:proofErr w:type="spellEnd"/>
      <w:r w:rsidR="0006100F">
        <w:rPr>
          <w:sz w:val="28"/>
          <w:szCs w:val="28"/>
        </w:rPr>
        <w:t xml:space="preserve"> </w:t>
      </w:r>
      <w:proofErr w:type="spellStart"/>
      <w:r w:rsidR="0006100F">
        <w:rPr>
          <w:sz w:val="28"/>
          <w:szCs w:val="28"/>
        </w:rPr>
        <w:t>теңге</w:t>
      </w:r>
      <w:proofErr w:type="spellEnd"/>
    </w:p>
    <w:p w14:paraId="7C5332A3" w14:textId="77777777" w:rsidR="006E0EA1" w:rsidRDefault="006E0EA1" w:rsidP="00341FD0">
      <w:pPr>
        <w:ind w:firstLine="709"/>
        <w:jc w:val="both"/>
        <w:rPr>
          <w:bCs/>
          <w:sz w:val="28"/>
          <w:szCs w:val="28"/>
          <w:lang w:val="kk-KZ"/>
        </w:rPr>
      </w:pPr>
      <w:r w:rsidRPr="006E0EA1">
        <w:rPr>
          <w:bCs/>
          <w:sz w:val="28"/>
          <w:szCs w:val="28"/>
          <w:lang w:val="kk-KZ"/>
        </w:rPr>
        <w:t xml:space="preserve">Ескертпе - </w:t>
      </w:r>
      <w:r w:rsidRPr="006E0EA1">
        <w:rPr>
          <w:bCs/>
          <w:sz w:val="28"/>
          <w:szCs w:val="28"/>
        </w:rPr>
        <w:t>[75]</w:t>
      </w:r>
      <w:r>
        <w:rPr>
          <w:bCs/>
          <w:sz w:val="28"/>
          <w:szCs w:val="28"/>
          <w:lang w:val="kk-KZ"/>
        </w:rPr>
        <w:t xml:space="preserve"> мәліметтері негізінде автор құрастырған.</w:t>
      </w:r>
    </w:p>
    <w:p w14:paraId="6D40DFCC" w14:textId="77777777" w:rsidR="00403B56" w:rsidRPr="00750DCC" w:rsidRDefault="00403B56" w:rsidP="00750DCC">
      <w:pPr>
        <w:pStyle w:val="afff6"/>
        <w:jc w:val="both"/>
        <w:rPr>
          <w:sz w:val="28"/>
          <w:szCs w:val="28"/>
          <w:lang w:val="kk-KZ"/>
        </w:rPr>
      </w:pPr>
    </w:p>
    <w:p w14:paraId="629AA379" w14:textId="6AFE438A" w:rsidR="00F16098" w:rsidRDefault="0006100F" w:rsidP="00F16098">
      <w:pPr>
        <w:ind w:firstLine="709"/>
        <w:jc w:val="both"/>
        <w:rPr>
          <w:sz w:val="28"/>
          <w:szCs w:val="28"/>
        </w:rPr>
      </w:pPr>
      <w:r w:rsidRPr="00750DCC">
        <w:rPr>
          <w:sz w:val="28"/>
          <w:szCs w:val="28"/>
        </w:rPr>
        <w:tab/>
      </w:r>
      <w:r w:rsidR="00F16098">
        <w:rPr>
          <w:sz w:val="28"/>
          <w:szCs w:val="28"/>
        </w:rPr>
        <w:t xml:space="preserve">IT </w:t>
      </w:r>
      <w:proofErr w:type="spellStart"/>
      <w:r w:rsidR="00F16098">
        <w:rPr>
          <w:sz w:val="28"/>
          <w:szCs w:val="28"/>
        </w:rPr>
        <w:t>индустриясындағы</w:t>
      </w:r>
      <w:proofErr w:type="spellEnd"/>
      <w:r w:rsidR="00F16098">
        <w:rPr>
          <w:sz w:val="28"/>
          <w:szCs w:val="28"/>
        </w:rPr>
        <w:t xml:space="preserve"> </w:t>
      </w:r>
      <w:proofErr w:type="spellStart"/>
      <w:r w:rsidR="00F16098">
        <w:rPr>
          <w:sz w:val="28"/>
          <w:szCs w:val="28"/>
        </w:rPr>
        <w:t>негізгі</w:t>
      </w:r>
      <w:proofErr w:type="spellEnd"/>
      <w:r w:rsidR="00F16098">
        <w:rPr>
          <w:sz w:val="28"/>
          <w:szCs w:val="28"/>
        </w:rPr>
        <w:t xml:space="preserve"> </w:t>
      </w:r>
      <w:proofErr w:type="spellStart"/>
      <w:r w:rsidR="00F16098">
        <w:rPr>
          <w:sz w:val="28"/>
          <w:szCs w:val="28"/>
        </w:rPr>
        <w:t>бағыттар</w:t>
      </w:r>
      <w:proofErr w:type="spellEnd"/>
      <w:r w:rsidR="00F16098">
        <w:rPr>
          <w:sz w:val="28"/>
          <w:szCs w:val="28"/>
        </w:rPr>
        <w:t xml:space="preserve"> </w:t>
      </w:r>
      <w:proofErr w:type="spellStart"/>
      <w:r w:rsidR="00F16098">
        <w:rPr>
          <w:sz w:val="28"/>
          <w:szCs w:val="28"/>
        </w:rPr>
        <w:t>тұрғысынан</w:t>
      </w:r>
      <w:proofErr w:type="spellEnd"/>
      <w:r w:rsidR="00F16098">
        <w:rPr>
          <w:sz w:val="28"/>
          <w:szCs w:val="28"/>
        </w:rPr>
        <w:t xml:space="preserve"> </w:t>
      </w:r>
      <w:r w:rsidR="00F16098">
        <w:rPr>
          <w:sz w:val="28"/>
          <w:szCs w:val="28"/>
          <w:lang w:val="kk-KZ"/>
        </w:rPr>
        <w:t xml:space="preserve">6 </w:t>
      </w:r>
      <w:proofErr w:type="spellStart"/>
      <w:r w:rsidR="00F16098">
        <w:rPr>
          <w:sz w:val="28"/>
          <w:szCs w:val="28"/>
        </w:rPr>
        <w:t>суретте</w:t>
      </w:r>
      <w:proofErr w:type="spellEnd"/>
      <w:r w:rsidR="00F16098">
        <w:rPr>
          <w:sz w:val="28"/>
          <w:szCs w:val="28"/>
        </w:rPr>
        <w:t xml:space="preserve"> </w:t>
      </w:r>
      <w:proofErr w:type="spellStart"/>
      <w:r w:rsidR="00F16098">
        <w:rPr>
          <w:sz w:val="28"/>
          <w:szCs w:val="28"/>
        </w:rPr>
        <w:t>байқауға</w:t>
      </w:r>
      <w:proofErr w:type="spellEnd"/>
      <w:r w:rsidR="00F16098">
        <w:rPr>
          <w:sz w:val="28"/>
          <w:szCs w:val="28"/>
        </w:rPr>
        <w:t xml:space="preserve"> </w:t>
      </w:r>
      <w:proofErr w:type="spellStart"/>
      <w:r w:rsidR="00F16098">
        <w:rPr>
          <w:sz w:val="28"/>
          <w:szCs w:val="28"/>
        </w:rPr>
        <w:t>болады</w:t>
      </w:r>
      <w:proofErr w:type="spellEnd"/>
      <w:r w:rsidR="00F16098">
        <w:rPr>
          <w:sz w:val="28"/>
          <w:szCs w:val="28"/>
        </w:rPr>
        <w:t xml:space="preserve"> </w:t>
      </w:r>
      <w:proofErr w:type="spellStart"/>
      <w:r w:rsidR="00F16098">
        <w:rPr>
          <w:sz w:val="28"/>
          <w:szCs w:val="28"/>
        </w:rPr>
        <w:t>бұл</w:t>
      </w:r>
      <w:proofErr w:type="spellEnd"/>
      <w:r w:rsidR="00F16098">
        <w:rPr>
          <w:sz w:val="28"/>
          <w:szCs w:val="28"/>
        </w:rPr>
        <w:t xml:space="preserve"> </w:t>
      </w:r>
      <w:proofErr w:type="spellStart"/>
      <w:r w:rsidR="00F16098">
        <w:rPr>
          <w:sz w:val="28"/>
          <w:szCs w:val="28"/>
        </w:rPr>
        <w:t>ат</w:t>
      </w:r>
      <w:proofErr w:type="spellEnd"/>
      <w:r w:rsidR="00F16098">
        <w:rPr>
          <w:sz w:val="28"/>
          <w:szCs w:val="28"/>
        </w:rPr>
        <w:t xml:space="preserve"> </w:t>
      </w:r>
      <w:proofErr w:type="spellStart"/>
      <w:r w:rsidR="00F16098">
        <w:rPr>
          <w:sz w:val="28"/>
          <w:szCs w:val="28"/>
        </w:rPr>
        <w:t>жабдықтары</w:t>
      </w:r>
      <w:proofErr w:type="spellEnd"/>
      <w:r w:rsidR="00F16098">
        <w:rPr>
          <w:sz w:val="28"/>
          <w:szCs w:val="28"/>
        </w:rPr>
        <w:t xml:space="preserve"> </w:t>
      </w:r>
      <w:proofErr w:type="spellStart"/>
      <w:r w:rsidR="00F16098">
        <w:rPr>
          <w:sz w:val="28"/>
          <w:szCs w:val="28"/>
        </w:rPr>
        <w:t>нарықтағы</w:t>
      </w:r>
      <w:proofErr w:type="spellEnd"/>
      <w:r w:rsidR="00F16098">
        <w:rPr>
          <w:sz w:val="28"/>
          <w:szCs w:val="28"/>
        </w:rPr>
        <w:t xml:space="preserve"> </w:t>
      </w:r>
      <w:proofErr w:type="spellStart"/>
      <w:r w:rsidR="00F16098">
        <w:rPr>
          <w:sz w:val="28"/>
          <w:szCs w:val="28"/>
        </w:rPr>
        <w:t>үлестің</w:t>
      </w:r>
      <w:proofErr w:type="spellEnd"/>
      <w:r w:rsidR="00F16098">
        <w:rPr>
          <w:sz w:val="28"/>
          <w:szCs w:val="28"/>
        </w:rPr>
        <w:t xml:space="preserve"> 60% - дан </w:t>
      </w:r>
      <w:proofErr w:type="spellStart"/>
      <w:r w:rsidR="00F16098">
        <w:rPr>
          <w:sz w:val="28"/>
          <w:szCs w:val="28"/>
        </w:rPr>
        <w:t>астамын</w:t>
      </w:r>
      <w:proofErr w:type="spellEnd"/>
      <w:r w:rsidR="00F16098">
        <w:rPr>
          <w:sz w:val="28"/>
          <w:szCs w:val="28"/>
        </w:rPr>
        <w:t xml:space="preserve"> </w:t>
      </w:r>
      <w:proofErr w:type="spellStart"/>
      <w:r w:rsidR="00F16098">
        <w:rPr>
          <w:sz w:val="28"/>
          <w:szCs w:val="28"/>
        </w:rPr>
        <w:t>иеленді</w:t>
      </w:r>
      <w:proofErr w:type="spellEnd"/>
      <w:r w:rsidR="00F16098">
        <w:rPr>
          <w:sz w:val="28"/>
          <w:szCs w:val="28"/>
        </w:rPr>
        <w:t xml:space="preserve"> 2009 </w:t>
      </w:r>
      <w:proofErr w:type="spellStart"/>
      <w:r w:rsidR="00F16098">
        <w:rPr>
          <w:sz w:val="28"/>
          <w:szCs w:val="28"/>
        </w:rPr>
        <w:t>жылдан</w:t>
      </w:r>
      <w:proofErr w:type="spellEnd"/>
      <w:r w:rsidR="00F16098">
        <w:rPr>
          <w:sz w:val="28"/>
          <w:szCs w:val="28"/>
        </w:rPr>
        <w:t xml:space="preserve"> </w:t>
      </w:r>
      <w:proofErr w:type="spellStart"/>
      <w:r w:rsidR="00F16098">
        <w:rPr>
          <w:sz w:val="28"/>
          <w:szCs w:val="28"/>
        </w:rPr>
        <w:t>бастап</w:t>
      </w:r>
      <w:proofErr w:type="spellEnd"/>
      <w:r w:rsidR="00F16098">
        <w:rPr>
          <w:sz w:val="28"/>
          <w:szCs w:val="28"/>
        </w:rPr>
        <w:t xml:space="preserve"> 2013 </w:t>
      </w:r>
      <w:proofErr w:type="spellStart"/>
      <w:r w:rsidR="00F16098">
        <w:rPr>
          <w:sz w:val="28"/>
          <w:szCs w:val="28"/>
        </w:rPr>
        <w:t>жылы</w:t>
      </w:r>
      <w:proofErr w:type="spellEnd"/>
      <w:r w:rsidR="00F16098">
        <w:rPr>
          <w:sz w:val="28"/>
          <w:szCs w:val="28"/>
        </w:rPr>
        <w:t xml:space="preserve"> 63% </w:t>
      </w:r>
      <w:proofErr w:type="spellStart"/>
      <w:r w:rsidR="00F16098">
        <w:rPr>
          <w:sz w:val="28"/>
          <w:szCs w:val="28"/>
        </w:rPr>
        <w:t>көрсеткішімен</w:t>
      </w:r>
      <w:proofErr w:type="spellEnd"/>
      <w:r w:rsidR="00F16098">
        <w:rPr>
          <w:sz w:val="28"/>
          <w:szCs w:val="28"/>
        </w:rPr>
        <w:t xml:space="preserve"> </w:t>
      </w:r>
      <w:proofErr w:type="spellStart"/>
      <w:r w:rsidR="00F16098">
        <w:rPr>
          <w:sz w:val="28"/>
          <w:szCs w:val="28"/>
        </w:rPr>
        <w:t>шыңына</w:t>
      </w:r>
      <w:proofErr w:type="spellEnd"/>
      <w:r w:rsidR="00F16098">
        <w:rPr>
          <w:sz w:val="28"/>
          <w:szCs w:val="28"/>
        </w:rPr>
        <w:t xml:space="preserve"> </w:t>
      </w:r>
      <w:proofErr w:type="spellStart"/>
      <w:r w:rsidR="00F16098">
        <w:rPr>
          <w:sz w:val="28"/>
          <w:szCs w:val="28"/>
        </w:rPr>
        <w:t>жетті</w:t>
      </w:r>
      <w:proofErr w:type="spellEnd"/>
      <w:r w:rsidR="00F16098">
        <w:rPr>
          <w:sz w:val="28"/>
          <w:szCs w:val="28"/>
        </w:rPr>
        <w:t xml:space="preserve">. </w:t>
      </w:r>
      <w:proofErr w:type="spellStart"/>
      <w:r w:rsidR="00F16098">
        <w:rPr>
          <w:sz w:val="28"/>
          <w:szCs w:val="28"/>
        </w:rPr>
        <w:t>Кейінгі</w:t>
      </w:r>
      <w:proofErr w:type="spellEnd"/>
      <w:r w:rsidR="00F16098">
        <w:rPr>
          <w:sz w:val="28"/>
          <w:szCs w:val="28"/>
        </w:rPr>
        <w:t xml:space="preserve"> </w:t>
      </w:r>
      <w:proofErr w:type="spellStart"/>
      <w:r w:rsidR="00F16098">
        <w:rPr>
          <w:sz w:val="28"/>
          <w:szCs w:val="28"/>
        </w:rPr>
        <w:t>жылдары</w:t>
      </w:r>
      <w:proofErr w:type="spellEnd"/>
      <w:r w:rsidR="00F16098">
        <w:rPr>
          <w:sz w:val="28"/>
          <w:szCs w:val="28"/>
        </w:rPr>
        <w:t xml:space="preserve"> индикатор </w:t>
      </w:r>
      <w:proofErr w:type="spellStart"/>
      <w:r w:rsidR="00F16098">
        <w:rPr>
          <w:sz w:val="28"/>
          <w:szCs w:val="28"/>
        </w:rPr>
        <w:t>төмендей</w:t>
      </w:r>
      <w:proofErr w:type="spellEnd"/>
      <w:r w:rsidR="00F16098">
        <w:rPr>
          <w:sz w:val="28"/>
          <w:szCs w:val="28"/>
        </w:rPr>
        <w:t xml:space="preserve"> </w:t>
      </w:r>
      <w:proofErr w:type="spellStart"/>
      <w:r w:rsidR="00F16098">
        <w:rPr>
          <w:sz w:val="28"/>
          <w:szCs w:val="28"/>
        </w:rPr>
        <w:t>бастады</w:t>
      </w:r>
      <w:proofErr w:type="spellEnd"/>
      <w:r w:rsidR="00F16098">
        <w:rPr>
          <w:sz w:val="28"/>
          <w:szCs w:val="28"/>
        </w:rPr>
        <w:t xml:space="preserve">, </w:t>
      </w:r>
      <w:proofErr w:type="spellStart"/>
      <w:r w:rsidR="00F16098">
        <w:rPr>
          <w:sz w:val="28"/>
          <w:szCs w:val="28"/>
        </w:rPr>
        <w:t>бұл</w:t>
      </w:r>
      <w:proofErr w:type="spellEnd"/>
      <w:r w:rsidR="00F16098">
        <w:rPr>
          <w:sz w:val="28"/>
          <w:szCs w:val="28"/>
        </w:rPr>
        <w:t xml:space="preserve"> IT </w:t>
      </w:r>
      <w:proofErr w:type="spellStart"/>
      <w:r w:rsidR="00F16098">
        <w:rPr>
          <w:sz w:val="28"/>
          <w:szCs w:val="28"/>
        </w:rPr>
        <w:t>қызметтеріне</w:t>
      </w:r>
      <w:proofErr w:type="spellEnd"/>
      <w:r w:rsidR="00F16098">
        <w:rPr>
          <w:sz w:val="28"/>
          <w:szCs w:val="28"/>
        </w:rPr>
        <w:t xml:space="preserve"> </w:t>
      </w:r>
      <w:proofErr w:type="spellStart"/>
      <w:r w:rsidR="00F16098">
        <w:rPr>
          <w:sz w:val="28"/>
          <w:szCs w:val="28"/>
        </w:rPr>
        <w:t>көшбасшылық</w:t>
      </w:r>
      <w:proofErr w:type="spellEnd"/>
      <w:r w:rsidR="00F16098">
        <w:rPr>
          <w:sz w:val="28"/>
          <w:szCs w:val="28"/>
        </w:rPr>
        <w:t xml:space="preserve"> </w:t>
      </w:r>
      <w:proofErr w:type="spellStart"/>
      <w:r w:rsidR="00F16098">
        <w:rPr>
          <w:sz w:val="28"/>
          <w:szCs w:val="28"/>
        </w:rPr>
        <w:t>берді</w:t>
      </w:r>
      <w:proofErr w:type="spellEnd"/>
      <w:r w:rsidR="00F16098">
        <w:rPr>
          <w:sz w:val="28"/>
          <w:szCs w:val="28"/>
        </w:rPr>
        <w:t xml:space="preserve">, </w:t>
      </w:r>
      <w:proofErr w:type="spellStart"/>
      <w:r w:rsidR="00F16098">
        <w:rPr>
          <w:sz w:val="28"/>
          <w:szCs w:val="28"/>
        </w:rPr>
        <w:t>сондықтан</w:t>
      </w:r>
      <w:proofErr w:type="spellEnd"/>
      <w:r w:rsidR="00F16098">
        <w:rPr>
          <w:sz w:val="28"/>
          <w:szCs w:val="28"/>
        </w:rPr>
        <w:t xml:space="preserve"> 2020 </w:t>
      </w:r>
      <w:proofErr w:type="spellStart"/>
      <w:r w:rsidR="00F16098">
        <w:rPr>
          <w:sz w:val="28"/>
          <w:szCs w:val="28"/>
        </w:rPr>
        <w:t>жылы</w:t>
      </w:r>
      <w:proofErr w:type="spellEnd"/>
      <w:r w:rsidR="00F16098">
        <w:rPr>
          <w:sz w:val="28"/>
          <w:szCs w:val="28"/>
        </w:rPr>
        <w:t xml:space="preserve"> </w:t>
      </w:r>
      <w:proofErr w:type="spellStart"/>
      <w:r w:rsidR="00F16098">
        <w:rPr>
          <w:sz w:val="28"/>
          <w:szCs w:val="28"/>
        </w:rPr>
        <w:t>олардың</w:t>
      </w:r>
      <w:proofErr w:type="spellEnd"/>
      <w:r w:rsidR="00F16098">
        <w:rPr>
          <w:sz w:val="28"/>
          <w:szCs w:val="28"/>
        </w:rPr>
        <w:t xml:space="preserve"> </w:t>
      </w:r>
      <w:proofErr w:type="spellStart"/>
      <w:r w:rsidR="00F16098">
        <w:rPr>
          <w:sz w:val="28"/>
          <w:szCs w:val="28"/>
        </w:rPr>
        <w:t>үлесі</w:t>
      </w:r>
      <w:proofErr w:type="spellEnd"/>
      <w:r w:rsidR="00F16098">
        <w:rPr>
          <w:sz w:val="28"/>
          <w:szCs w:val="28"/>
        </w:rPr>
        <w:t xml:space="preserve"> IT </w:t>
      </w:r>
      <w:proofErr w:type="spellStart"/>
      <w:r w:rsidR="00F16098">
        <w:rPr>
          <w:sz w:val="28"/>
          <w:szCs w:val="28"/>
        </w:rPr>
        <w:t>жабдықтарына</w:t>
      </w:r>
      <w:proofErr w:type="spellEnd"/>
      <w:r w:rsidR="00F16098">
        <w:rPr>
          <w:sz w:val="28"/>
          <w:szCs w:val="28"/>
        </w:rPr>
        <w:t xml:space="preserve"> </w:t>
      </w:r>
      <w:proofErr w:type="spellStart"/>
      <w:r w:rsidR="00F16098">
        <w:rPr>
          <w:sz w:val="28"/>
          <w:szCs w:val="28"/>
        </w:rPr>
        <w:t>қарағанда</w:t>
      </w:r>
      <w:proofErr w:type="spellEnd"/>
      <w:r w:rsidR="00F16098">
        <w:rPr>
          <w:sz w:val="28"/>
          <w:szCs w:val="28"/>
        </w:rPr>
        <w:t xml:space="preserve"> 3,5% - </w:t>
      </w:r>
      <w:proofErr w:type="spellStart"/>
      <w:r w:rsidR="00F16098">
        <w:rPr>
          <w:sz w:val="28"/>
          <w:szCs w:val="28"/>
        </w:rPr>
        <w:t>ға</w:t>
      </w:r>
      <w:proofErr w:type="spellEnd"/>
      <w:r w:rsidR="00F16098">
        <w:rPr>
          <w:sz w:val="28"/>
          <w:szCs w:val="28"/>
        </w:rPr>
        <w:t xml:space="preserve"> </w:t>
      </w:r>
      <w:proofErr w:type="spellStart"/>
      <w:r w:rsidR="00F16098">
        <w:rPr>
          <w:sz w:val="28"/>
          <w:szCs w:val="28"/>
        </w:rPr>
        <w:t>өсті</w:t>
      </w:r>
      <w:proofErr w:type="spellEnd"/>
      <w:r w:rsidR="00F16098">
        <w:rPr>
          <w:sz w:val="28"/>
          <w:szCs w:val="28"/>
        </w:rPr>
        <w:t xml:space="preserve">. 2023 </w:t>
      </w:r>
      <w:proofErr w:type="spellStart"/>
      <w:r w:rsidR="00F16098">
        <w:rPr>
          <w:sz w:val="28"/>
          <w:szCs w:val="28"/>
        </w:rPr>
        <w:t>жылғы</w:t>
      </w:r>
      <w:proofErr w:type="spellEnd"/>
      <w:r w:rsidR="00F16098">
        <w:rPr>
          <w:sz w:val="28"/>
          <w:szCs w:val="28"/>
        </w:rPr>
        <w:t xml:space="preserve"> </w:t>
      </w:r>
      <w:proofErr w:type="spellStart"/>
      <w:r w:rsidR="00F16098">
        <w:rPr>
          <w:sz w:val="28"/>
          <w:szCs w:val="28"/>
        </w:rPr>
        <w:t>пандемиядан</w:t>
      </w:r>
      <w:proofErr w:type="spellEnd"/>
      <w:r w:rsidR="00F16098">
        <w:rPr>
          <w:sz w:val="28"/>
          <w:szCs w:val="28"/>
        </w:rPr>
        <w:t xml:space="preserve"> </w:t>
      </w:r>
      <w:proofErr w:type="spellStart"/>
      <w:r w:rsidR="00F16098">
        <w:rPr>
          <w:sz w:val="28"/>
          <w:szCs w:val="28"/>
        </w:rPr>
        <w:t>кейінгі</w:t>
      </w:r>
      <w:proofErr w:type="spellEnd"/>
      <w:r w:rsidR="00F16098">
        <w:rPr>
          <w:sz w:val="28"/>
          <w:szCs w:val="28"/>
        </w:rPr>
        <w:t xml:space="preserve"> </w:t>
      </w:r>
      <w:proofErr w:type="spellStart"/>
      <w:r w:rsidR="00F16098">
        <w:rPr>
          <w:sz w:val="28"/>
          <w:szCs w:val="28"/>
        </w:rPr>
        <w:t>кезеңде</w:t>
      </w:r>
      <w:proofErr w:type="spellEnd"/>
      <w:r w:rsidR="00F16098">
        <w:rPr>
          <w:sz w:val="28"/>
          <w:szCs w:val="28"/>
        </w:rPr>
        <w:t xml:space="preserve"> </w:t>
      </w:r>
      <w:proofErr w:type="spellStart"/>
      <w:r w:rsidR="00F16098">
        <w:rPr>
          <w:sz w:val="28"/>
          <w:szCs w:val="28"/>
        </w:rPr>
        <w:t>ақпараттық</w:t>
      </w:r>
      <w:proofErr w:type="spellEnd"/>
      <w:r w:rsidR="00F16098">
        <w:rPr>
          <w:sz w:val="28"/>
          <w:szCs w:val="28"/>
        </w:rPr>
        <w:t xml:space="preserve"> </w:t>
      </w:r>
      <w:proofErr w:type="spellStart"/>
      <w:r w:rsidR="00F16098">
        <w:rPr>
          <w:sz w:val="28"/>
          <w:szCs w:val="28"/>
        </w:rPr>
        <w:t>технологиялар</w:t>
      </w:r>
      <w:proofErr w:type="spellEnd"/>
      <w:r w:rsidR="00F16098">
        <w:rPr>
          <w:sz w:val="28"/>
          <w:szCs w:val="28"/>
        </w:rPr>
        <w:t xml:space="preserve"> </w:t>
      </w:r>
      <w:proofErr w:type="spellStart"/>
      <w:r w:rsidR="00F16098">
        <w:rPr>
          <w:sz w:val="28"/>
          <w:szCs w:val="28"/>
        </w:rPr>
        <w:t>қызметтерін</w:t>
      </w:r>
      <w:proofErr w:type="spellEnd"/>
      <w:r w:rsidR="00F16098">
        <w:rPr>
          <w:sz w:val="28"/>
          <w:szCs w:val="28"/>
        </w:rPr>
        <w:t xml:space="preserve"> </w:t>
      </w:r>
      <w:proofErr w:type="spellStart"/>
      <w:r w:rsidR="00F16098">
        <w:rPr>
          <w:sz w:val="28"/>
          <w:szCs w:val="28"/>
        </w:rPr>
        <w:t>көрсету</w:t>
      </w:r>
      <w:proofErr w:type="spellEnd"/>
      <w:r w:rsidR="00F16098">
        <w:rPr>
          <w:sz w:val="28"/>
          <w:szCs w:val="28"/>
        </w:rPr>
        <w:t xml:space="preserve"> </w:t>
      </w:r>
      <w:proofErr w:type="spellStart"/>
      <w:r w:rsidR="00F16098">
        <w:rPr>
          <w:sz w:val="28"/>
          <w:szCs w:val="28"/>
        </w:rPr>
        <w:t>үлесі</w:t>
      </w:r>
      <w:proofErr w:type="spellEnd"/>
      <w:r w:rsidR="00F16098">
        <w:rPr>
          <w:sz w:val="28"/>
          <w:szCs w:val="28"/>
        </w:rPr>
        <w:t xml:space="preserve"> 60% - </w:t>
      </w:r>
      <w:proofErr w:type="spellStart"/>
      <w:r w:rsidR="00F16098">
        <w:rPr>
          <w:sz w:val="28"/>
          <w:szCs w:val="28"/>
        </w:rPr>
        <w:t>ға</w:t>
      </w:r>
      <w:proofErr w:type="spellEnd"/>
      <w:r w:rsidR="00F16098">
        <w:rPr>
          <w:sz w:val="28"/>
          <w:szCs w:val="28"/>
        </w:rPr>
        <w:t xml:space="preserve"> </w:t>
      </w:r>
      <w:proofErr w:type="spellStart"/>
      <w:r w:rsidR="00F16098">
        <w:rPr>
          <w:sz w:val="28"/>
          <w:szCs w:val="28"/>
        </w:rPr>
        <w:t>жақындап</w:t>
      </w:r>
      <w:proofErr w:type="spellEnd"/>
      <w:r w:rsidR="00F16098">
        <w:rPr>
          <w:sz w:val="28"/>
          <w:szCs w:val="28"/>
        </w:rPr>
        <w:t xml:space="preserve">, </w:t>
      </w:r>
      <w:proofErr w:type="spellStart"/>
      <w:r w:rsidR="00F16098">
        <w:rPr>
          <w:sz w:val="28"/>
          <w:szCs w:val="28"/>
        </w:rPr>
        <w:t>бүкіл</w:t>
      </w:r>
      <w:proofErr w:type="spellEnd"/>
      <w:r w:rsidR="00F16098">
        <w:rPr>
          <w:sz w:val="28"/>
          <w:szCs w:val="28"/>
        </w:rPr>
        <w:t xml:space="preserve"> </w:t>
      </w:r>
      <w:proofErr w:type="spellStart"/>
      <w:r w:rsidR="00F16098">
        <w:rPr>
          <w:sz w:val="28"/>
          <w:szCs w:val="28"/>
        </w:rPr>
        <w:t>талдау</w:t>
      </w:r>
      <w:proofErr w:type="spellEnd"/>
      <w:r w:rsidR="00F16098">
        <w:rPr>
          <w:sz w:val="28"/>
          <w:szCs w:val="28"/>
        </w:rPr>
        <w:t xml:space="preserve"> </w:t>
      </w:r>
      <w:proofErr w:type="spellStart"/>
      <w:r w:rsidR="00F16098">
        <w:rPr>
          <w:sz w:val="28"/>
          <w:szCs w:val="28"/>
        </w:rPr>
        <w:t>кезеңінде</w:t>
      </w:r>
      <w:proofErr w:type="spellEnd"/>
      <w:r w:rsidR="00F16098">
        <w:rPr>
          <w:sz w:val="28"/>
          <w:szCs w:val="28"/>
        </w:rPr>
        <w:t xml:space="preserve"> </w:t>
      </w:r>
      <w:proofErr w:type="spellStart"/>
      <w:r w:rsidR="00F16098">
        <w:rPr>
          <w:sz w:val="28"/>
          <w:szCs w:val="28"/>
        </w:rPr>
        <w:t>рекордтық</w:t>
      </w:r>
      <w:proofErr w:type="spellEnd"/>
      <w:r w:rsidR="00F16098">
        <w:rPr>
          <w:sz w:val="28"/>
          <w:szCs w:val="28"/>
        </w:rPr>
        <w:t xml:space="preserve"> </w:t>
      </w:r>
      <w:proofErr w:type="spellStart"/>
      <w:r w:rsidR="00F16098">
        <w:rPr>
          <w:sz w:val="28"/>
          <w:szCs w:val="28"/>
        </w:rPr>
        <w:t>көрсеткішті</w:t>
      </w:r>
      <w:proofErr w:type="spellEnd"/>
      <w:r w:rsidR="00F16098">
        <w:rPr>
          <w:sz w:val="28"/>
          <w:szCs w:val="28"/>
        </w:rPr>
        <w:t xml:space="preserve"> </w:t>
      </w:r>
      <w:proofErr w:type="spellStart"/>
      <w:r w:rsidR="00F16098">
        <w:rPr>
          <w:sz w:val="28"/>
          <w:szCs w:val="28"/>
        </w:rPr>
        <w:t>көрсетті</w:t>
      </w:r>
      <w:proofErr w:type="spellEnd"/>
      <w:r w:rsidR="00F16098">
        <w:rPr>
          <w:sz w:val="28"/>
          <w:szCs w:val="28"/>
        </w:rPr>
        <w:t xml:space="preserve">. </w:t>
      </w:r>
      <w:proofErr w:type="spellStart"/>
      <w:r w:rsidR="00F16098">
        <w:rPr>
          <w:sz w:val="28"/>
          <w:szCs w:val="28"/>
        </w:rPr>
        <w:t>Лицензиялық</w:t>
      </w:r>
      <w:proofErr w:type="spellEnd"/>
      <w:r w:rsidR="00F16098">
        <w:rPr>
          <w:sz w:val="28"/>
          <w:szCs w:val="28"/>
        </w:rPr>
        <w:t xml:space="preserve"> </w:t>
      </w:r>
      <w:proofErr w:type="spellStart"/>
      <w:r w:rsidR="00F16098">
        <w:rPr>
          <w:sz w:val="28"/>
          <w:szCs w:val="28"/>
        </w:rPr>
        <w:t>бағдарламалық</w:t>
      </w:r>
      <w:proofErr w:type="spellEnd"/>
      <w:r w:rsidR="00F16098">
        <w:rPr>
          <w:sz w:val="28"/>
          <w:szCs w:val="28"/>
        </w:rPr>
        <w:t xml:space="preserve"> </w:t>
      </w:r>
      <w:proofErr w:type="spellStart"/>
      <w:r w:rsidR="00F16098">
        <w:rPr>
          <w:sz w:val="28"/>
          <w:szCs w:val="28"/>
        </w:rPr>
        <w:t>қамтамасыз</w:t>
      </w:r>
      <w:proofErr w:type="spellEnd"/>
      <w:r w:rsidR="00F16098">
        <w:rPr>
          <w:sz w:val="28"/>
          <w:szCs w:val="28"/>
        </w:rPr>
        <w:t xml:space="preserve"> </w:t>
      </w:r>
      <w:proofErr w:type="spellStart"/>
      <w:r w:rsidR="00F16098">
        <w:rPr>
          <w:sz w:val="28"/>
          <w:szCs w:val="28"/>
        </w:rPr>
        <w:t>ету</w:t>
      </w:r>
      <w:proofErr w:type="spellEnd"/>
      <w:r w:rsidR="00F16098">
        <w:rPr>
          <w:sz w:val="28"/>
          <w:szCs w:val="28"/>
        </w:rPr>
        <w:t xml:space="preserve"> </w:t>
      </w:r>
      <w:proofErr w:type="spellStart"/>
      <w:r w:rsidR="00F16098">
        <w:rPr>
          <w:sz w:val="28"/>
          <w:szCs w:val="28"/>
        </w:rPr>
        <w:t>Қазақстанның</w:t>
      </w:r>
      <w:proofErr w:type="spellEnd"/>
      <w:r w:rsidR="00F16098">
        <w:rPr>
          <w:sz w:val="28"/>
          <w:szCs w:val="28"/>
        </w:rPr>
        <w:t xml:space="preserve"> IT </w:t>
      </w:r>
      <w:proofErr w:type="spellStart"/>
      <w:r w:rsidR="00F16098">
        <w:rPr>
          <w:sz w:val="28"/>
          <w:szCs w:val="28"/>
        </w:rPr>
        <w:t>нарығындағы</w:t>
      </w:r>
      <w:proofErr w:type="spellEnd"/>
      <w:r w:rsidR="00F16098">
        <w:rPr>
          <w:sz w:val="28"/>
          <w:szCs w:val="28"/>
        </w:rPr>
        <w:t xml:space="preserve"> </w:t>
      </w:r>
      <w:proofErr w:type="spellStart"/>
      <w:r w:rsidR="00F16098">
        <w:rPr>
          <w:sz w:val="28"/>
          <w:szCs w:val="28"/>
        </w:rPr>
        <w:t>үлесінің</w:t>
      </w:r>
      <w:proofErr w:type="spellEnd"/>
      <w:r w:rsidR="00F16098">
        <w:rPr>
          <w:sz w:val="28"/>
          <w:szCs w:val="28"/>
        </w:rPr>
        <w:t xml:space="preserve"> 10,5% - </w:t>
      </w:r>
      <w:proofErr w:type="spellStart"/>
      <w:r w:rsidR="00F16098">
        <w:rPr>
          <w:sz w:val="28"/>
          <w:szCs w:val="28"/>
        </w:rPr>
        <w:t>нан</w:t>
      </w:r>
      <w:proofErr w:type="spellEnd"/>
      <w:r w:rsidR="00F16098">
        <w:rPr>
          <w:sz w:val="28"/>
          <w:szCs w:val="28"/>
        </w:rPr>
        <w:t xml:space="preserve"> </w:t>
      </w:r>
      <w:proofErr w:type="spellStart"/>
      <w:r w:rsidR="00F16098">
        <w:rPr>
          <w:sz w:val="28"/>
          <w:szCs w:val="28"/>
        </w:rPr>
        <w:t>аспайды</w:t>
      </w:r>
      <w:proofErr w:type="spellEnd"/>
      <w:r w:rsidR="00F16098">
        <w:rPr>
          <w:sz w:val="28"/>
          <w:szCs w:val="28"/>
        </w:rPr>
        <w:t xml:space="preserve">, ал динамика 2013-14 </w:t>
      </w:r>
      <w:proofErr w:type="spellStart"/>
      <w:r w:rsidR="00F16098">
        <w:rPr>
          <w:sz w:val="28"/>
          <w:szCs w:val="28"/>
        </w:rPr>
        <w:t>жылдардағы</w:t>
      </w:r>
      <w:proofErr w:type="spellEnd"/>
      <w:r w:rsidR="00F16098">
        <w:rPr>
          <w:sz w:val="28"/>
          <w:szCs w:val="28"/>
        </w:rPr>
        <w:t xml:space="preserve"> </w:t>
      </w:r>
      <w:proofErr w:type="spellStart"/>
      <w:r w:rsidR="00F16098">
        <w:rPr>
          <w:sz w:val="28"/>
          <w:szCs w:val="28"/>
        </w:rPr>
        <w:t>айтарлықтай</w:t>
      </w:r>
      <w:proofErr w:type="spellEnd"/>
      <w:r w:rsidR="00F16098">
        <w:rPr>
          <w:sz w:val="28"/>
          <w:szCs w:val="28"/>
        </w:rPr>
        <w:t xml:space="preserve"> </w:t>
      </w:r>
      <w:proofErr w:type="spellStart"/>
      <w:r w:rsidR="00F16098">
        <w:rPr>
          <w:sz w:val="28"/>
          <w:szCs w:val="28"/>
        </w:rPr>
        <w:t>құлдырауды</w:t>
      </w:r>
      <w:proofErr w:type="spellEnd"/>
      <w:r w:rsidR="00F16098">
        <w:rPr>
          <w:sz w:val="28"/>
          <w:szCs w:val="28"/>
        </w:rPr>
        <w:t xml:space="preserve"> </w:t>
      </w:r>
      <w:proofErr w:type="spellStart"/>
      <w:r w:rsidR="00F16098">
        <w:rPr>
          <w:sz w:val="28"/>
          <w:szCs w:val="28"/>
        </w:rPr>
        <w:t>және</w:t>
      </w:r>
      <w:proofErr w:type="spellEnd"/>
      <w:r w:rsidR="00F16098">
        <w:rPr>
          <w:sz w:val="28"/>
          <w:szCs w:val="28"/>
        </w:rPr>
        <w:t xml:space="preserve"> 2015 </w:t>
      </w:r>
      <w:proofErr w:type="spellStart"/>
      <w:r w:rsidR="00F16098">
        <w:rPr>
          <w:sz w:val="28"/>
          <w:szCs w:val="28"/>
        </w:rPr>
        <w:t>жылдан</w:t>
      </w:r>
      <w:proofErr w:type="spellEnd"/>
      <w:r w:rsidR="00F16098">
        <w:rPr>
          <w:sz w:val="28"/>
          <w:szCs w:val="28"/>
        </w:rPr>
        <w:t xml:space="preserve"> </w:t>
      </w:r>
      <w:proofErr w:type="spellStart"/>
      <w:r w:rsidR="00F16098">
        <w:rPr>
          <w:sz w:val="28"/>
          <w:szCs w:val="28"/>
        </w:rPr>
        <w:t>бастап</w:t>
      </w:r>
      <w:proofErr w:type="spellEnd"/>
      <w:r w:rsidR="00F16098">
        <w:rPr>
          <w:sz w:val="28"/>
          <w:szCs w:val="28"/>
        </w:rPr>
        <w:t xml:space="preserve"> </w:t>
      </w:r>
      <w:proofErr w:type="spellStart"/>
      <w:r w:rsidR="00F16098">
        <w:rPr>
          <w:sz w:val="28"/>
          <w:szCs w:val="28"/>
        </w:rPr>
        <w:t>айтарлықтай</w:t>
      </w:r>
      <w:proofErr w:type="spellEnd"/>
      <w:r w:rsidR="00F16098">
        <w:rPr>
          <w:sz w:val="28"/>
          <w:szCs w:val="28"/>
        </w:rPr>
        <w:t xml:space="preserve"> </w:t>
      </w:r>
      <w:proofErr w:type="spellStart"/>
      <w:r w:rsidR="00F16098">
        <w:rPr>
          <w:sz w:val="28"/>
          <w:szCs w:val="28"/>
        </w:rPr>
        <w:t>өсуді</w:t>
      </w:r>
      <w:proofErr w:type="spellEnd"/>
      <w:r w:rsidR="00F16098">
        <w:rPr>
          <w:sz w:val="28"/>
          <w:szCs w:val="28"/>
        </w:rPr>
        <w:t xml:space="preserve"> </w:t>
      </w:r>
      <w:proofErr w:type="spellStart"/>
      <w:r w:rsidR="00F16098">
        <w:rPr>
          <w:sz w:val="28"/>
          <w:szCs w:val="28"/>
        </w:rPr>
        <w:t>көрсетеді</w:t>
      </w:r>
      <w:proofErr w:type="spellEnd"/>
      <w:r w:rsidR="00F16098">
        <w:rPr>
          <w:sz w:val="28"/>
          <w:szCs w:val="28"/>
        </w:rPr>
        <w:t>.</w:t>
      </w:r>
      <w:r w:rsidR="00F16098" w:rsidRPr="00F16098">
        <w:rPr>
          <w:sz w:val="28"/>
          <w:szCs w:val="28"/>
        </w:rPr>
        <w:t xml:space="preserve"> </w:t>
      </w:r>
      <w:r w:rsidR="00F16098">
        <w:rPr>
          <w:sz w:val="28"/>
          <w:szCs w:val="28"/>
        </w:rPr>
        <w:tab/>
        <w:t xml:space="preserve">2009-2023 </w:t>
      </w:r>
      <w:proofErr w:type="spellStart"/>
      <w:r w:rsidR="00F16098">
        <w:rPr>
          <w:sz w:val="28"/>
          <w:szCs w:val="28"/>
        </w:rPr>
        <w:t>жылдар</w:t>
      </w:r>
      <w:proofErr w:type="spellEnd"/>
      <w:r w:rsidR="00F16098">
        <w:rPr>
          <w:sz w:val="28"/>
          <w:szCs w:val="28"/>
        </w:rPr>
        <w:t xml:space="preserve"> </w:t>
      </w:r>
      <w:proofErr w:type="spellStart"/>
      <w:r w:rsidR="00F16098">
        <w:rPr>
          <w:sz w:val="28"/>
          <w:szCs w:val="28"/>
        </w:rPr>
        <w:t>кезеңінде</w:t>
      </w:r>
      <w:proofErr w:type="spellEnd"/>
      <w:r w:rsidR="00F16098">
        <w:rPr>
          <w:sz w:val="28"/>
          <w:szCs w:val="28"/>
        </w:rPr>
        <w:t xml:space="preserve"> IT </w:t>
      </w:r>
      <w:proofErr w:type="spellStart"/>
      <w:r w:rsidR="00F16098">
        <w:rPr>
          <w:sz w:val="28"/>
          <w:szCs w:val="28"/>
        </w:rPr>
        <w:t>нарығының</w:t>
      </w:r>
      <w:proofErr w:type="spellEnd"/>
      <w:r w:rsidR="00F16098">
        <w:rPr>
          <w:sz w:val="28"/>
          <w:szCs w:val="28"/>
        </w:rPr>
        <w:t xml:space="preserve"> </w:t>
      </w:r>
      <w:proofErr w:type="spellStart"/>
      <w:r w:rsidR="00F16098">
        <w:rPr>
          <w:sz w:val="28"/>
          <w:szCs w:val="28"/>
        </w:rPr>
        <w:t>секторын</w:t>
      </w:r>
      <w:proofErr w:type="spellEnd"/>
      <w:r w:rsidR="00F16098">
        <w:rPr>
          <w:sz w:val="28"/>
          <w:szCs w:val="28"/>
        </w:rPr>
        <w:t xml:space="preserve"> </w:t>
      </w:r>
      <w:proofErr w:type="spellStart"/>
      <w:r w:rsidR="00F16098">
        <w:rPr>
          <w:sz w:val="28"/>
          <w:szCs w:val="28"/>
        </w:rPr>
        <w:t>талдай</w:t>
      </w:r>
      <w:proofErr w:type="spellEnd"/>
      <w:r w:rsidR="00F16098">
        <w:rPr>
          <w:sz w:val="28"/>
          <w:szCs w:val="28"/>
        </w:rPr>
        <w:t xml:space="preserve"> </w:t>
      </w:r>
      <w:proofErr w:type="spellStart"/>
      <w:r w:rsidR="00F16098">
        <w:rPr>
          <w:sz w:val="28"/>
          <w:szCs w:val="28"/>
        </w:rPr>
        <w:t>отырып</w:t>
      </w:r>
      <w:proofErr w:type="spellEnd"/>
      <w:r w:rsidR="00F16098">
        <w:rPr>
          <w:sz w:val="28"/>
          <w:szCs w:val="28"/>
        </w:rPr>
        <w:t xml:space="preserve">, </w:t>
      </w:r>
      <w:proofErr w:type="spellStart"/>
      <w:r w:rsidR="00F16098">
        <w:rPr>
          <w:sz w:val="28"/>
          <w:szCs w:val="28"/>
        </w:rPr>
        <w:t>барлық</w:t>
      </w:r>
      <w:proofErr w:type="spellEnd"/>
      <w:r w:rsidR="00F16098">
        <w:rPr>
          <w:sz w:val="28"/>
          <w:szCs w:val="28"/>
        </w:rPr>
        <w:t xml:space="preserve"> </w:t>
      </w:r>
      <w:proofErr w:type="spellStart"/>
      <w:r w:rsidR="00F16098">
        <w:rPr>
          <w:sz w:val="28"/>
          <w:szCs w:val="28"/>
        </w:rPr>
        <w:t>үш</w:t>
      </w:r>
      <w:proofErr w:type="spellEnd"/>
      <w:r w:rsidR="00F16098">
        <w:rPr>
          <w:sz w:val="28"/>
          <w:szCs w:val="28"/>
        </w:rPr>
        <w:t xml:space="preserve"> </w:t>
      </w:r>
      <w:proofErr w:type="spellStart"/>
      <w:r w:rsidR="00F16098">
        <w:rPr>
          <w:sz w:val="28"/>
          <w:szCs w:val="28"/>
        </w:rPr>
        <w:t>негізгі</w:t>
      </w:r>
      <w:proofErr w:type="spellEnd"/>
      <w:r w:rsidR="00F16098">
        <w:rPr>
          <w:sz w:val="28"/>
          <w:szCs w:val="28"/>
        </w:rPr>
        <w:t xml:space="preserve"> </w:t>
      </w:r>
      <w:proofErr w:type="spellStart"/>
      <w:r w:rsidR="00F16098">
        <w:rPr>
          <w:sz w:val="28"/>
          <w:szCs w:val="28"/>
        </w:rPr>
        <w:t>бағыт</w:t>
      </w:r>
      <w:proofErr w:type="spellEnd"/>
      <w:r w:rsidR="00F16098">
        <w:rPr>
          <w:sz w:val="28"/>
          <w:szCs w:val="28"/>
        </w:rPr>
        <w:t xml:space="preserve"> </w:t>
      </w:r>
      <w:proofErr w:type="spellStart"/>
      <w:r w:rsidR="00F16098">
        <w:rPr>
          <w:sz w:val="28"/>
          <w:szCs w:val="28"/>
        </w:rPr>
        <w:t>өз</w:t>
      </w:r>
      <w:proofErr w:type="spellEnd"/>
      <w:r w:rsidR="00F16098">
        <w:rPr>
          <w:sz w:val="28"/>
          <w:szCs w:val="28"/>
        </w:rPr>
        <w:t xml:space="preserve"> </w:t>
      </w:r>
      <w:proofErr w:type="spellStart"/>
      <w:r w:rsidR="00F16098">
        <w:rPr>
          <w:sz w:val="28"/>
          <w:szCs w:val="28"/>
        </w:rPr>
        <w:t>көрсеткіштерін</w:t>
      </w:r>
      <w:proofErr w:type="spellEnd"/>
      <w:r w:rsidR="00F16098">
        <w:rPr>
          <w:sz w:val="28"/>
          <w:szCs w:val="28"/>
        </w:rPr>
        <w:t xml:space="preserve"> </w:t>
      </w:r>
      <w:proofErr w:type="spellStart"/>
      <w:r w:rsidR="00F16098">
        <w:rPr>
          <w:sz w:val="28"/>
          <w:szCs w:val="28"/>
        </w:rPr>
        <w:t>бірнеше</w:t>
      </w:r>
      <w:proofErr w:type="spellEnd"/>
      <w:r w:rsidR="00F16098">
        <w:rPr>
          <w:sz w:val="28"/>
          <w:szCs w:val="28"/>
        </w:rPr>
        <w:t xml:space="preserve"> </w:t>
      </w:r>
      <w:proofErr w:type="spellStart"/>
      <w:r w:rsidR="00F16098">
        <w:rPr>
          <w:sz w:val="28"/>
          <w:szCs w:val="28"/>
        </w:rPr>
        <w:t>рет</w:t>
      </w:r>
      <w:proofErr w:type="spellEnd"/>
      <w:r w:rsidR="00F16098">
        <w:rPr>
          <w:sz w:val="28"/>
          <w:szCs w:val="28"/>
        </w:rPr>
        <w:t xml:space="preserve"> </w:t>
      </w:r>
      <w:proofErr w:type="spellStart"/>
      <w:r w:rsidR="00F16098">
        <w:rPr>
          <w:sz w:val="28"/>
          <w:szCs w:val="28"/>
        </w:rPr>
        <w:t>арттыра</w:t>
      </w:r>
      <w:proofErr w:type="spellEnd"/>
      <w:r w:rsidR="00F16098">
        <w:rPr>
          <w:sz w:val="28"/>
          <w:szCs w:val="28"/>
        </w:rPr>
        <w:t xml:space="preserve"> </w:t>
      </w:r>
      <w:proofErr w:type="spellStart"/>
      <w:r w:rsidR="00F16098">
        <w:rPr>
          <w:sz w:val="28"/>
          <w:szCs w:val="28"/>
        </w:rPr>
        <w:t>алды</w:t>
      </w:r>
      <w:proofErr w:type="spellEnd"/>
      <w:r w:rsidR="00F16098">
        <w:rPr>
          <w:sz w:val="28"/>
          <w:szCs w:val="28"/>
        </w:rPr>
        <w:t xml:space="preserve"> </w:t>
      </w:r>
      <w:proofErr w:type="spellStart"/>
      <w:r w:rsidR="00F16098">
        <w:rPr>
          <w:sz w:val="28"/>
          <w:szCs w:val="28"/>
        </w:rPr>
        <w:t>деп</w:t>
      </w:r>
      <w:proofErr w:type="spellEnd"/>
      <w:r w:rsidR="00F16098">
        <w:rPr>
          <w:sz w:val="28"/>
          <w:szCs w:val="28"/>
        </w:rPr>
        <w:t xml:space="preserve"> </w:t>
      </w:r>
      <w:proofErr w:type="spellStart"/>
      <w:r w:rsidR="00F16098">
        <w:rPr>
          <w:sz w:val="28"/>
          <w:szCs w:val="28"/>
        </w:rPr>
        <w:t>айтуға</w:t>
      </w:r>
      <w:proofErr w:type="spellEnd"/>
      <w:r w:rsidR="00F16098">
        <w:rPr>
          <w:sz w:val="28"/>
          <w:szCs w:val="28"/>
        </w:rPr>
        <w:t xml:space="preserve"> </w:t>
      </w:r>
      <w:proofErr w:type="spellStart"/>
      <w:r w:rsidR="00F16098">
        <w:rPr>
          <w:sz w:val="28"/>
          <w:szCs w:val="28"/>
        </w:rPr>
        <w:t>болады</w:t>
      </w:r>
      <w:proofErr w:type="spellEnd"/>
      <w:r w:rsidR="00F16098">
        <w:rPr>
          <w:sz w:val="28"/>
          <w:szCs w:val="28"/>
        </w:rPr>
        <w:t xml:space="preserve">. </w:t>
      </w:r>
    </w:p>
    <w:p w14:paraId="6CD692C3" w14:textId="0F7E5F16" w:rsidR="00403B56" w:rsidRPr="00750DCC" w:rsidRDefault="00F16098" w:rsidP="00F16098">
      <w:pPr>
        <w:ind w:firstLine="709"/>
        <w:jc w:val="both"/>
        <w:rPr>
          <w:sz w:val="28"/>
          <w:szCs w:val="28"/>
        </w:rPr>
      </w:pPr>
      <w:proofErr w:type="spellStart"/>
      <w:r>
        <w:rPr>
          <w:sz w:val="28"/>
          <w:szCs w:val="28"/>
        </w:rPr>
        <w:t>Қазақстанда</w:t>
      </w:r>
      <w:proofErr w:type="spellEnd"/>
      <w:r>
        <w:rPr>
          <w:sz w:val="28"/>
          <w:szCs w:val="28"/>
        </w:rPr>
        <w:t xml:space="preserve"> IT </w:t>
      </w:r>
      <w:proofErr w:type="spellStart"/>
      <w:r>
        <w:rPr>
          <w:sz w:val="28"/>
          <w:szCs w:val="28"/>
        </w:rPr>
        <w:t>жабдықтары</w:t>
      </w:r>
      <w:proofErr w:type="spellEnd"/>
      <w:r>
        <w:rPr>
          <w:sz w:val="28"/>
          <w:szCs w:val="28"/>
        </w:rPr>
        <w:t xml:space="preserve"> </w:t>
      </w:r>
      <w:proofErr w:type="spellStart"/>
      <w:r>
        <w:rPr>
          <w:sz w:val="28"/>
          <w:szCs w:val="28"/>
        </w:rPr>
        <w:t>секторының</w:t>
      </w:r>
      <w:proofErr w:type="spellEnd"/>
      <w:r>
        <w:rPr>
          <w:sz w:val="28"/>
          <w:szCs w:val="28"/>
        </w:rPr>
        <w:t xml:space="preserve"> </w:t>
      </w:r>
      <w:proofErr w:type="spellStart"/>
      <w:r>
        <w:rPr>
          <w:sz w:val="28"/>
          <w:szCs w:val="28"/>
        </w:rPr>
        <w:t>көлемі</w:t>
      </w:r>
      <w:proofErr w:type="spellEnd"/>
      <w:r>
        <w:rPr>
          <w:sz w:val="28"/>
          <w:szCs w:val="28"/>
        </w:rPr>
        <w:t xml:space="preserve"> 2009 </w:t>
      </w:r>
      <w:proofErr w:type="spellStart"/>
      <w:r>
        <w:rPr>
          <w:sz w:val="28"/>
          <w:szCs w:val="28"/>
        </w:rPr>
        <w:t>жылы</w:t>
      </w:r>
      <w:proofErr w:type="spellEnd"/>
      <w:r>
        <w:rPr>
          <w:sz w:val="28"/>
          <w:szCs w:val="28"/>
        </w:rPr>
        <w:t xml:space="preserve"> </w:t>
      </w:r>
      <w:proofErr w:type="spellStart"/>
      <w:r>
        <w:rPr>
          <w:sz w:val="28"/>
          <w:szCs w:val="28"/>
        </w:rPr>
        <w:t>небәрі</w:t>
      </w:r>
      <w:proofErr w:type="spellEnd"/>
      <w:r>
        <w:rPr>
          <w:sz w:val="28"/>
          <w:szCs w:val="28"/>
        </w:rPr>
        <w:t xml:space="preserve"> 101 млрд. </w:t>
      </w:r>
      <w:proofErr w:type="spellStart"/>
      <w:r>
        <w:rPr>
          <w:sz w:val="28"/>
          <w:szCs w:val="28"/>
        </w:rPr>
        <w:t>теңгені</w:t>
      </w:r>
      <w:proofErr w:type="spellEnd"/>
      <w:r>
        <w:rPr>
          <w:sz w:val="28"/>
          <w:szCs w:val="28"/>
        </w:rPr>
        <w:t xml:space="preserve">, ал 2023 </w:t>
      </w:r>
      <w:proofErr w:type="spellStart"/>
      <w:r>
        <w:rPr>
          <w:sz w:val="28"/>
          <w:szCs w:val="28"/>
        </w:rPr>
        <w:t>жылы</w:t>
      </w:r>
      <w:proofErr w:type="spellEnd"/>
      <w:r>
        <w:rPr>
          <w:sz w:val="28"/>
          <w:szCs w:val="28"/>
        </w:rPr>
        <w:t xml:space="preserve"> 539 млрд.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бұл</w:t>
      </w:r>
      <w:proofErr w:type="spellEnd"/>
      <w:r>
        <w:rPr>
          <w:sz w:val="28"/>
          <w:szCs w:val="28"/>
        </w:rPr>
        <w:t xml:space="preserve"> 12 </w:t>
      </w:r>
      <w:proofErr w:type="spellStart"/>
      <w:r>
        <w:rPr>
          <w:sz w:val="28"/>
          <w:szCs w:val="28"/>
        </w:rPr>
        <w:t>жылдағы</w:t>
      </w:r>
      <w:proofErr w:type="spellEnd"/>
      <w:r>
        <w:rPr>
          <w:sz w:val="28"/>
          <w:szCs w:val="28"/>
        </w:rPr>
        <w:t xml:space="preserve"> </w:t>
      </w:r>
      <w:proofErr w:type="spellStart"/>
      <w:r>
        <w:rPr>
          <w:sz w:val="28"/>
          <w:szCs w:val="28"/>
        </w:rPr>
        <w:t>өсімнің</w:t>
      </w:r>
      <w:proofErr w:type="spellEnd"/>
      <w:r>
        <w:rPr>
          <w:sz w:val="28"/>
          <w:szCs w:val="28"/>
        </w:rPr>
        <w:t xml:space="preserve"> 433% -. </w:t>
      </w:r>
      <w:proofErr w:type="spellStart"/>
      <w:r>
        <w:rPr>
          <w:sz w:val="28"/>
          <w:szCs w:val="28"/>
        </w:rPr>
        <w:t>құрайды</w:t>
      </w:r>
      <w:proofErr w:type="spellEnd"/>
      <w:r>
        <w:rPr>
          <w:sz w:val="28"/>
          <w:szCs w:val="28"/>
        </w:rPr>
        <w:t xml:space="preserve"> </w:t>
      </w:r>
      <w:proofErr w:type="spellStart"/>
      <w:r>
        <w:rPr>
          <w:sz w:val="28"/>
          <w:szCs w:val="28"/>
        </w:rPr>
        <w:t>және</w:t>
      </w:r>
      <w:proofErr w:type="spellEnd"/>
      <w:r>
        <w:rPr>
          <w:sz w:val="28"/>
          <w:szCs w:val="28"/>
        </w:rPr>
        <w:t xml:space="preserve"> </w:t>
      </w:r>
      <w:r w:rsidR="00FD0C7D">
        <w:rPr>
          <w:sz w:val="28"/>
          <w:szCs w:val="28"/>
        </w:rPr>
        <w:t>IT</w:t>
      </w:r>
      <w:r>
        <w:rPr>
          <w:sz w:val="28"/>
          <w:szCs w:val="28"/>
        </w:rPr>
        <w:t xml:space="preserve"> </w:t>
      </w:r>
      <w:proofErr w:type="spellStart"/>
      <w:r>
        <w:rPr>
          <w:sz w:val="28"/>
          <w:szCs w:val="28"/>
        </w:rPr>
        <w:t>қызметтерінің</w:t>
      </w:r>
      <w:proofErr w:type="spellEnd"/>
      <w:r>
        <w:rPr>
          <w:sz w:val="28"/>
          <w:szCs w:val="28"/>
        </w:rPr>
        <w:t xml:space="preserve"> </w:t>
      </w:r>
      <w:proofErr w:type="spellStart"/>
      <w:r>
        <w:rPr>
          <w:sz w:val="28"/>
          <w:szCs w:val="28"/>
        </w:rPr>
        <w:t>көлемі</w:t>
      </w:r>
      <w:proofErr w:type="spellEnd"/>
      <w:r>
        <w:rPr>
          <w:sz w:val="28"/>
          <w:szCs w:val="28"/>
        </w:rPr>
        <w:t xml:space="preserve"> </w:t>
      </w:r>
      <w:proofErr w:type="spellStart"/>
      <w:r>
        <w:rPr>
          <w:sz w:val="28"/>
          <w:szCs w:val="28"/>
        </w:rPr>
        <w:t>іс</w:t>
      </w:r>
      <w:proofErr w:type="spellEnd"/>
      <w:r>
        <w:rPr>
          <w:sz w:val="28"/>
          <w:szCs w:val="28"/>
        </w:rPr>
        <w:t xml:space="preserve"> </w:t>
      </w:r>
      <w:proofErr w:type="spellStart"/>
      <w:r>
        <w:rPr>
          <w:sz w:val="28"/>
          <w:szCs w:val="28"/>
        </w:rPr>
        <w:t>жүзінде</w:t>
      </w:r>
      <w:proofErr w:type="spellEnd"/>
      <w:r>
        <w:rPr>
          <w:sz w:val="28"/>
          <w:szCs w:val="28"/>
        </w:rPr>
        <w:t xml:space="preserve"> 20 </w:t>
      </w:r>
      <w:proofErr w:type="spellStart"/>
      <w:r>
        <w:rPr>
          <w:sz w:val="28"/>
          <w:szCs w:val="28"/>
        </w:rPr>
        <w:t>есе</w:t>
      </w:r>
      <w:proofErr w:type="spellEnd"/>
      <w:r>
        <w:rPr>
          <w:sz w:val="28"/>
          <w:szCs w:val="28"/>
        </w:rPr>
        <w:t xml:space="preserve"> </w:t>
      </w:r>
      <w:proofErr w:type="spellStart"/>
      <w:r>
        <w:rPr>
          <w:sz w:val="28"/>
          <w:szCs w:val="28"/>
        </w:rPr>
        <w:t>өсті</w:t>
      </w:r>
      <w:proofErr w:type="spellEnd"/>
      <w:r>
        <w:rPr>
          <w:sz w:val="28"/>
          <w:szCs w:val="28"/>
        </w:rPr>
        <w:t xml:space="preserve">. 2009-2014 </w:t>
      </w:r>
      <w:proofErr w:type="spellStart"/>
      <w:r>
        <w:rPr>
          <w:sz w:val="28"/>
          <w:szCs w:val="28"/>
        </w:rPr>
        <w:t>жылдар</w:t>
      </w:r>
      <w:proofErr w:type="spellEnd"/>
      <w:r>
        <w:rPr>
          <w:sz w:val="28"/>
          <w:szCs w:val="28"/>
        </w:rPr>
        <w:t xml:space="preserve"> </w:t>
      </w:r>
      <w:proofErr w:type="spellStart"/>
      <w:r>
        <w:rPr>
          <w:sz w:val="28"/>
          <w:szCs w:val="28"/>
        </w:rPr>
        <w:t>кезеңінде</w:t>
      </w:r>
      <w:proofErr w:type="spellEnd"/>
      <w:r>
        <w:rPr>
          <w:sz w:val="28"/>
          <w:szCs w:val="28"/>
        </w:rPr>
        <w:t xml:space="preserve"> </w:t>
      </w:r>
      <w:proofErr w:type="spellStart"/>
      <w:r>
        <w:rPr>
          <w:sz w:val="28"/>
          <w:szCs w:val="28"/>
        </w:rPr>
        <w:t>лицензиялық</w:t>
      </w:r>
      <w:proofErr w:type="spellEnd"/>
      <w:r>
        <w:rPr>
          <w:sz w:val="28"/>
          <w:szCs w:val="28"/>
        </w:rPr>
        <w:t xml:space="preserve"> </w:t>
      </w:r>
      <w:proofErr w:type="spellStart"/>
      <w:r>
        <w:rPr>
          <w:sz w:val="28"/>
          <w:szCs w:val="28"/>
        </w:rPr>
        <w:t>бағдарламалық</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көлемі</w:t>
      </w:r>
      <w:proofErr w:type="spellEnd"/>
      <w:r>
        <w:rPr>
          <w:sz w:val="28"/>
          <w:szCs w:val="28"/>
        </w:rPr>
        <w:t xml:space="preserve"> </w:t>
      </w:r>
      <w:proofErr w:type="spellStart"/>
      <w:r>
        <w:rPr>
          <w:sz w:val="28"/>
          <w:szCs w:val="28"/>
        </w:rPr>
        <w:t>тоқырауда</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және</w:t>
      </w:r>
      <w:proofErr w:type="spellEnd"/>
      <w:r>
        <w:rPr>
          <w:sz w:val="28"/>
          <w:szCs w:val="28"/>
        </w:rPr>
        <w:t xml:space="preserve"> 14 </w:t>
      </w:r>
      <w:proofErr w:type="spellStart"/>
      <w:r>
        <w:rPr>
          <w:sz w:val="28"/>
          <w:szCs w:val="28"/>
        </w:rPr>
        <w:t>млрд.теңгеден</w:t>
      </w:r>
      <w:proofErr w:type="spellEnd"/>
      <w:r>
        <w:rPr>
          <w:sz w:val="28"/>
          <w:szCs w:val="28"/>
        </w:rPr>
        <w:t xml:space="preserve"> </w:t>
      </w:r>
      <w:proofErr w:type="spellStart"/>
      <w:r>
        <w:rPr>
          <w:sz w:val="28"/>
          <w:szCs w:val="28"/>
        </w:rPr>
        <w:t>аспады</w:t>
      </w:r>
      <w:proofErr w:type="spellEnd"/>
      <w:r>
        <w:rPr>
          <w:sz w:val="28"/>
          <w:szCs w:val="28"/>
        </w:rPr>
        <w:t xml:space="preserve">. Ал 2023 </w:t>
      </w:r>
      <w:proofErr w:type="spellStart"/>
      <w:r>
        <w:rPr>
          <w:sz w:val="28"/>
          <w:szCs w:val="28"/>
        </w:rPr>
        <w:t>жылы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көрсеткіш</w:t>
      </w:r>
      <w:proofErr w:type="spellEnd"/>
      <w:r>
        <w:rPr>
          <w:sz w:val="28"/>
          <w:szCs w:val="28"/>
        </w:rPr>
        <w:t xml:space="preserve"> </w:t>
      </w:r>
      <w:proofErr w:type="spellStart"/>
      <w:r>
        <w:rPr>
          <w:sz w:val="28"/>
          <w:szCs w:val="28"/>
        </w:rPr>
        <w:t>шамамен</w:t>
      </w:r>
      <w:proofErr w:type="spellEnd"/>
      <w:r>
        <w:rPr>
          <w:sz w:val="28"/>
          <w:szCs w:val="28"/>
        </w:rPr>
        <w:t xml:space="preserve"> 139 млрд. </w:t>
      </w:r>
      <w:proofErr w:type="spellStart"/>
      <w:r>
        <w:rPr>
          <w:sz w:val="28"/>
          <w:szCs w:val="28"/>
        </w:rPr>
        <w:t>теңге</w:t>
      </w:r>
      <w:proofErr w:type="spellEnd"/>
      <w:r>
        <w:rPr>
          <w:sz w:val="28"/>
          <w:szCs w:val="28"/>
        </w:rPr>
        <w:t xml:space="preserve">, </w:t>
      </w:r>
      <w:proofErr w:type="spellStart"/>
      <w:r>
        <w:rPr>
          <w:sz w:val="28"/>
          <w:szCs w:val="28"/>
        </w:rPr>
        <w:t>бұл</w:t>
      </w:r>
      <w:proofErr w:type="spellEnd"/>
      <w:r>
        <w:rPr>
          <w:sz w:val="28"/>
          <w:szCs w:val="28"/>
        </w:rPr>
        <w:t xml:space="preserve"> 2014 </w:t>
      </w:r>
      <w:proofErr w:type="spellStart"/>
      <w:r>
        <w:rPr>
          <w:sz w:val="28"/>
          <w:szCs w:val="28"/>
        </w:rPr>
        <w:t>жылмен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t>Қазақстандағы</w:t>
      </w:r>
      <w:proofErr w:type="spellEnd"/>
      <w:r>
        <w:rPr>
          <w:sz w:val="28"/>
          <w:szCs w:val="28"/>
        </w:rPr>
        <w:t xml:space="preserve"> </w:t>
      </w:r>
      <w:proofErr w:type="spellStart"/>
      <w:r>
        <w:rPr>
          <w:sz w:val="28"/>
          <w:szCs w:val="28"/>
        </w:rPr>
        <w:lastRenderedPageBreak/>
        <w:t>лицензиялық</w:t>
      </w:r>
      <w:proofErr w:type="spellEnd"/>
      <w:r>
        <w:rPr>
          <w:sz w:val="28"/>
          <w:szCs w:val="28"/>
        </w:rPr>
        <w:t xml:space="preserve"> БҚ </w:t>
      </w:r>
      <w:proofErr w:type="spellStart"/>
      <w:r>
        <w:rPr>
          <w:sz w:val="28"/>
          <w:szCs w:val="28"/>
        </w:rPr>
        <w:t>көлемінің</w:t>
      </w:r>
      <w:proofErr w:type="spellEnd"/>
      <w:r>
        <w:rPr>
          <w:sz w:val="28"/>
          <w:szCs w:val="28"/>
        </w:rPr>
        <w:t xml:space="preserve"> он </w:t>
      </w:r>
      <w:proofErr w:type="spellStart"/>
      <w:r>
        <w:rPr>
          <w:sz w:val="28"/>
          <w:szCs w:val="28"/>
        </w:rPr>
        <w:t>есе</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Олардан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елдің</w:t>
      </w:r>
      <w:proofErr w:type="spellEnd"/>
      <w:r>
        <w:rPr>
          <w:sz w:val="28"/>
          <w:szCs w:val="28"/>
        </w:rPr>
        <w:t xml:space="preserve"> ЖІӨ-</w:t>
      </w:r>
      <w:proofErr w:type="spellStart"/>
      <w:r>
        <w:rPr>
          <w:sz w:val="28"/>
          <w:szCs w:val="28"/>
        </w:rPr>
        <w:t>дегі</w:t>
      </w:r>
      <w:proofErr w:type="spellEnd"/>
      <w:r>
        <w:rPr>
          <w:sz w:val="28"/>
          <w:szCs w:val="28"/>
        </w:rPr>
        <w:t xml:space="preserve"> </w:t>
      </w:r>
      <w:proofErr w:type="spellStart"/>
      <w:r>
        <w:rPr>
          <w:sz w:val="28"/>
          <w:szCs w:val="28"/>
        </w:rPr>
        <w:t>ат</w:t>
      </w:r>
      <w:proofErr w:type="spellEnd"/>
      <w:r>
        <w:rPr>
          <w:sz w:val="28"/>
          <w:szCs w:val="28"/>
        </w:rPr>
        <w:t xml:space="preserve"> </w:t>
      </w:r>
      <w:proofErr w:type="spellStart"/>
      <w:r>
        <w:rPr>
          <w:sz w:val="28"/>
          <w:szCs w:val="28"/>
        </w:rPr>
        <w:t>нарығының</w:t>
      </w:r>
      <w:proofErr w:type="spellEnd"/>
      <w:r>
        <w:rPr>
          <w:sz w:val="28"/>
          <w:szCs w:val="28"/>
        </w:rPr>
        <w:t xml:space="preserve"> </w:t>
      </w:r>
      <w:proofErr w:type="spellStart"/>
      <w:r>
        <w:rPr>
          <w:sz w:val="28"/>
          <w:szCs w:val="28"/>
        </w:rPr>
        <w:t>үлесі</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жылдары</w:t>
      </w:r>
      <w:proofErr w:type="spellEnd"/>
      <w:r>
        <w:rPr>
          <w:sz w:val="28"/>
          <w:szCs w:val="28"/>
        </w:rPr>
        <w:t xml:space="preserve"> 2% - дан </w:t>
      </w:r>
      <w:proofErr w:type="spellStart"/>
      <w:r>
        <w:rPr>
          <w:sz w:val="28"/>
          <w:szCs w:val="28"/>
        </w:rPr>
        <w:t>асты</w:t>
      </w:r>
      <w:proofErr w:type="spellEnd"/>
      <w:r>
        <w:rPr>
          <w:sz w:val="28"/>
          <w:szCs w:val="28"/>
        </w:rPr>
        <w:t xml:space="preserve">, ал </w:t>
      </w:r>
      <w:proofErr w:type="spellStart"/>
      <w:r>
        <w:rPr>
          <w:sz w:val="28"/>
          <w:szCs w:val="28"/>
        </w:rPr>
        <w:t>Қазақстанның</w:t>
      </w:r>
      <w:proofErr w:type="spellEnd"/>
      <w:r>
        <w:rPr>
          <w:sz w:val="28"/>
          <w:szCs w:val="28"/>
        </w:rPr>
        <w:t xml:space="preserve"> АКТ </w:t>
      </w:r>
      <w:proofErr w:type="spellStart"/>
      <w:r>
        <w:rPr>
          <w:sz w:val="28"/>
          <w:szCs w:val="28"/>
        </w:rPr>
        <w:t>саласының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ат</w:t>
      </w:r>
      <w:proofErr w:type="spellEnd"/>
      <w:r>
        <w:rPr>
          <w:sz w:val="28"/>
          <w:szCs w:val="28"/>
        </w:rPr>
        <w:t xml:space="preserve"> </w:t>
      </w:r>
      <w:proofErr w:type="spellStart"/>
      <w:r>
        <w:rPr>
          <w:sz w:val="28"/>
          <w:szCs w:val="28"/>
        </w:rPr>
        <w:t>нарығының</w:t>
      </w:r>
      <w:proofErr w:type="spellEnd"/>
      <w:r>
        <w:rPr>
          <w:sz w:val="28"/>
          <w:szCs w:val="28"/>
        </w:rPr>
        <w:t xml:space="preserve"> </w:t>
      </w:r>
      <w:proofErr w:type="spellStart"/>
      <w:r>
        <w:rPr>
          <w:sz w:val="28"/>
          <w:szCs w:val="28"/>
        </w:rPr>
        <w:t>үлесі</w:t>
      </w:r>
      <w:proofErr w:type="spellEnd"/>
      <w:r>
        <w:rPr>
          <w:sz w:val="28"/>
          <w:szCs w:val="28"/>
        </w:rPr>
        <w:t xml:space="preserve"> 45% - дан </w:t>
      </w:r>
      <w:proofErr w:type="spellStart"/>
      <w:r>
        <w:rPr>
          <w:sz w:val="28"/>
          <w:szCs w:val="28"/>
        </w:rPr>
        <w:t>асады</w:t>
      </w:r>
      <w:proofErr w:type="spellEnd"/>
      <w:r>
        <w:rPr>
          <w:sz w:val="28"/>
          <w:szCs w:val="28"/>
        </w:rPr>
        <w:t xml:space="preserve">.  2009-2016 </w:t>
      </w:r>
      <w:proofErr w:type="spellStart"/>
      <w:r>
        <w:rPr>
          <w:sz w:val="28"/>
          <w:szCs w:val="28"/>
        </w:rPr>
        <w:t>жылдары</w:t>
      </w:r>
      <w:proofErr w:type="spellEnd"/>
      <w:r>
        <w:rPr>
          <w:sz w:val="28"/>
          <w:szCs w:val="28"/>
        </w:rPr>
        <w:t xml:space="preserve"> 35% - дан </w:t>
      </w:r>
      <w:proofErr w:type="spellStart"/>
      <w:r>
        <w:rPr>
          <w:sz w:val="28"/>
          <w:szCs w:val="28"/>
        </w:rPr>
        <w:t>аспаса</w:t>
      </w:r>
      <w:proofErr w:type="spellEnd"/>
      <w:r>
        <w:rPr>
          <w:sz w:val="28"/>
          <w:szCs w:val="28"/>
        </w:rPr>
        <w:t xml:space="preserve"> да.</w:t>
      </w:r>
      <w:r>
        <w:rPr>
          <w:sz w:val="28"/>
          <w:szCs w:val="28"/>
          <w:lang w:val="kk-KZ"/>
        </w:rPr>
        <w:t xml:space="preserve"> 6</w:t>
      </w:r>
      <w:r w:rsidR="0006100F" w:rsidRPr="00750DCC">
        <w:rPr>
          <w:sz w:val="28"/>
          <w:szCs w:val="28"/>
        </w:rPr>
        <w:t xml:space="preserve"> </w:t>
      </w:r>
      <w:proofErr w:type="spellStart"/>
      <w:r w:rsidR="0006100F" w:rsidRPr="00750DCC">
        <w:rPr>
          <w:sz w:val="28"/>
          <w:szCs w:val="28"/>
        </w:rPr>
        <w:t>суретте</w:t>
      </w:r>
      <w:proofErr w:type="spellEnd"/>
      <w:r w:rsidR="0006100F" w:rsidRPr="00750DCC">
        <w:rPr>
          <w:sz w:val="28"/>
          <w:szCs w:val="28"/>
        </w:rPr>
        <w:t xml:space="preserve"> 2023 </w:t>
      </w:r>
      <w:proofErr w:type="spellStart"/>
      <w:r w:rsidR="0006100F" w:rsidRPr="00750DCC">
        <w:rPr>
          <w:sz w:val="28"/>
          <w:szCs w:val="28"/>
        </w:rPr>
        <w:t>жылғы</w:t>
      </w:r>
      <w:proofErr w:type="spellEnd"/>
      <w:r w:rsidR="0006100F" w:rsidRPr="00750DCC">
        <w:rPr>
          <w:sz w:val="28"/>
          <w:szCs w:val="28"/>
        </w:rPr>
        <w:t xml:space="preserve"> </w:t>
      </w:r>
      <w:proofErr w:type="spellStart"/>
      <w:r w:rsidR="0006100F" w:rsidRPr="00750DCC">
        <w:rPr>
          <w:sz w:val="28"/>
          <w:szCs w:val="28"/>
        </w:rPr>
        <w:t>жабдықтар</w:t>
      </w:r>
      <w:proofErr w:type="spellEnd"/>
      <w:r w:rsidR="0006100F" w:rsidRPr="00750DCC">
        <w:rPr>
          <w:sz w:val="28"/>
          <w:szCs w:val="28"/>
        </w:rPr>
        <w:t xml:space="preserve"> мен </w:t>
      </w:r>
      <w:proofErr w:type="spellStart"/>
      <w:r w:rsidR="0006100F" w:rsidRPr="00750DCC">
        <w:rPr>
          <w:sz w:val="28"/>
          <w:szCs w:val="28"/>
        </w:rPr>
        <w:t>көтерме</w:t>
      </w:r>
      <w:proofErr w:type="spellEnd"/>
      <w:r w:rsidR="0006100F" w:rsidRPr="00750DCC">
        <w:rPr>
          <w:sz w:val="28"/>
          <w:szCs w:val="28"/>
        </w:rPr>
        <w:t xml:space="preserve"> </w:t>
      </w:r>
      <w:proofErr w:type="spellStart"/>
      <w:r w:rsidR="0006100F" w:rsidRPr="00750DCC">
        <w:rPr>
          <w:sz w:val="28"/>
          <w:szCs w:val="28"/>
        </w:rPr>
        <w:t>сауда</w:t>
      </w:r>
      <w:proofErr w:type="spellEnd"/>
      <w:r w:rsidR="0006100F" w:rsidRPr="00750DCC">
        <w:rPr>
          <w:sz w:val="28"/>
          <w:szCs w:val="28"/>
        </w:rPr>
        <w:t xml:space="preserve"> </w:t>
      </w:r>
      <w:proofErr w:type="spellStart"/>
      <w:r w:rsidR="0006100F" w:rsidRPr="00750DCC">
        <w:rPr>
          <w:sz w:val="28"/>
          <w:szCs w:val="28"/>
        </w:rPr>
        <w:t>көлемі</w:t>
      </w:r>
      <w:proofErr w:type="spellEnd"/>
      <w:r w:rsidR="0006100F" w:rsidRPr="00750DCC">
        <w:rPr>
          <w:sz w:val="28"/>
          <w:szCs w:val="28"/>
        </w:rPr>
        <w:t xml:space="preserve"> </w:t>
      </w:r>
      <w:proofErr w:type="spellStart"/>
      <w:r w:rsidR="0006100F" w:rsidRPr="00750DCC">
        <w:rPr>
          <w:sz w:val="28"/>
          <w:szCs w:val="28"/>
        </w:rPr>
        <w:t>туралы</w:t>
      </w:r>
      <w:proofErr w:type="spellEnd"/>
      <w:r w:rsidR="0006100F" w:rsidRPr="00750DCC">
        <w:rPr>
          <w:sz w:val="28"/>
          <w:szCs w:val="28"/>
        </w:rPr>
        <w:t xml:space="preserve"> </w:t>
      </w:r>
      <w:proofErr w:type="spellStart"/>
      <w:r w:rsidR="0006100F" w:rsidRPr="00750DCC">
        <w:rPr>
          <w:sz w:val="28"/>
          <w:szCs w:val="28"/>
        </w:rPr>
        <w:t>толығырақ</w:t>
      </w:r>
      <w:proofErr w:type="spellEnd"/>
      <w:r w:rsidR="0006100F" w:rsidRPr="00750DCC">
        <w:rPr>
          <w:sz w:val="28"/>
          <w:szCs w:val="28"/>
        </w:rPr>
        <w:t xml:space="preserve"> </w:t>
      </w:r>
      <w:proofErr w:type="spellStart"/>
      <w:r w:rsidR="0006100F" w:rsidRPr="00750DCC">
        <w:rPr>
          <w:sz w:val="28"/>
          <w:szCs w:val="28"/>
        </w:rPr>
        <w:t>мәліметтер</w:t>
      </w:r>
      <w:proofErr w:type="spellEnd"/>
      <w:r w:rsidR="0006100F" w:rsidRPr="00750DCC">
        <w:rPr>
          <w:sz w:val="28"/>
          <w:szCs w:val="28"/>
        </w:rPr>
        <w:t xml:space="preserve"> </w:t>
      </w:r>
      <w:proofErr w:type="spellStart"/>
      <w:r w:rsidR="0006100F" w:rsidRPr="00750DCC">
        <w:rPr>
          <w:sz w:val="28"/>
          <w:szCs w:val="28"/>
        </w:rPr>
        <w:t>келтірілген</w:t>
      </w:r>
      <w:proofErr w:type="spellEnd"/>
      <w:r w:rsidR="0006100F" w:rsidRPr="00750DCC">
        <w:rPr>
          <w:sz w:val="28"/>
          <w:szCs w:val="28"/>
        </w:rPr>
        <w:t xml:space="preserve">, </w:t>
      </w:r>
      <w:proofErr w:type="spellStart"/>
      <w:r w:rsidR="0006100F" w:rsidRPr="00750DCC">
        <w:rPr>
          <w:sz w:val="28"/>
          <w:szCs w:val="28"/>
        </w:rPr>
        <w:t>онда</w:t>
      </w:r>
      <w:proofErr w:type="spellEnd"/>
      <w:r w:rsidR="0006100F" w:rsidRPr="00750DCC">
        <w:rPr>
          <w:sz w:val="28"/>
          <w:szCs w:val="28"/>
        </w:rPr>
        <w:t xml:space="preserve"> елде </w:t>
      </w:r>
      <w:proofErr w:type="spellStart"/>
      <w:r w:rsidR="0006100F" w:rsidRPr="00750DCC">
        <w:rPr>
          <w:sz w:val="28"/>
          <w:szCs w:val="28"/>
        </w:rPr>
        <w:t>көтерме</w:t>
      </w:r>
      <w:proofErr w:type="spellEnd"/>
      <w:r w:rsidR="0006100F" w:rsidRPr="00750DCC">
        <w:rPr>
          <w:sz w:val="28"/>
          <w:szCs w:val="28"/>
        </w:rPr>
        <w:t xml:space="preserve"> </w:t>
      </w:r>
      <w:proofErr w:type="spellStart"/>
      <w:r w:rsidR="0006100F" w:rsidRPr="00750DCC">
        <w:rPr>
          <w:sz w:val="28"/>
          <w:szCs w:val="28"/>
        </w:rPr>
        <w:t>сауда</w:t>
      </w:r>
      <w:proofErr w:type="spellEnd"/>
      <w:r w:rsidR="0006100F" w:rsidRPr="00750DCC">
        <w:rPr>
          <w:sz w:val="28"/>
          <w:szCs w:val="28"/>
        </w:rPr>
        <w:t xml:space="preserve"> АКТ </w:t>
      </w:r>
      <w:proofErr w:type="spellStart"/>
      <w:r w:rsidR="0006100F" w:rsidRPr="00750DCC">
        <w:rPr>
          <w:sz w:val="28"/>
          <w:szCs w:val="28"/>
        </w:rPr>
        <w:t>өнімдерін</w:t>
      </w:r>
      <w:proofErr w:type="spellEnd"/>
      <w:r w:rsidR="0006100F" w:rsidRPr="00750DCC">
        <w:rPr>
          <w:sz w:val="28"/>
          <w:szCs w:val="28"/>
        </w:rPr>
        <w:t xml:space="preserve"> </w:t>
      </w:r>
      <w:proofErr w:type="spellStart"/>
      <w:r w:rsidR="0006100F" w:rsidRPr="00750DCC">
        <w:rPr>
          <w:sz w:val="28"/>
          <w:szCs w:val="28"/>
        </w:rPr>
        <w:t>өндіруден</w:t>
      </w:r>
      <w:proofErr w:type="spellEnd"/>
      <w:r w:rsidR="0006100F" w:rsidRPr="00750DCC">
        <w:rPr>
          <w:sz w:val="28"/>
          <w:szCs w:val="28"/>
        </w:rPr>
        <w:t xml:space="preserve"> басым </w:t>
      </w:r>
      <w:proofErr w:type="spellStart"/>
      <w:r w:rsidR="0006100F" w:rsidRPr="00750DCC">
        <w:rPr>
          <w:sz w:val="28"/>
          <w:szCs w:val="28"/>
        </w:rPr>
        <w:t>болатындығын</w:t>
      </w:r>
      <w:proofErr w:type="spellEnd"/>
      <w:r w:rsidR="0006100F" w:rsidRPr="00750DCC">
        <w:rPr>
          <w:sz w:val="28"/>
          <w:szCs w:val="28"/>
        </w:rPr>
        <w:t xml:space="preserve"> </w:t>
      </w:r>
      <w:proofErr w:type="spellStart"/>
      <w:r w:rsidR="0006100F" w:rsidRPr="00750DCC">
        <w:rPr>
          <w:sz w:val="28"/>
          <w:szCs w:val="28"/>
        </w:rPr>
        <w:t>анық</w:t>
      </w:r>
      <w:proofErr w:type="spellEnd"/>
      <w:r w:rsidR="0006100F" w:rsidRPr="00750DCC">
        <w:rPr>
          <w:sz w:val="28"/>
          <w:szCs w:val="28"/>
        </w:rPr>
        <w:t xml:space="preserve"> </w:t>
      </w:r>
      <w:proofErr w:type="spellStart"/>
      <w:r w:rsidR="0006100F" w:rsidRPr="00750DCC">
        <w:rPr>
          <w:sz w:val="28"/>
          <w:szCs w:val="28"/>
        </w:rPr>
        <w:t>көруге</w:t>
      </w:r>
      <w:proofErr w:type="spellEnd"/>
      <w:r w:rsidR="0006100F" w:rsidRPr="00750DCC">
        <w:rPr>
          <w:sz w:val="28"/>
          <w:szCs w:val="28"/>
        </w:rPr>
        <w:t xml:space="preserve"> </w:t>
      </w:r>
      <w:proofErr w:type="spellStart"/>
      <w:r w:rsidR="0006100F" w:rsidRPr="00750DCC">
        <w:rPr>
          <w:sz w:val="28"/>
          <w:szCs w:val="28"/>
        </w:rPr>
        <w:t>болады</w:t>
      </w:r>
      <w:proofErr w:type="spellEnd"/>
      <w:r w:rsidR="0006100F" w:rsidRPr="00750DCC">
        <w:rPr>
          <w:sz w:val="28"/>
          <w:szCs w:val="28"/>
        </w:rPr>
        <w:t>.</w:t>
      </w:r>
    </w:p>
    <w:p w14:paraId="7EC93434" w14:textId="77777777" w:rsidR="00403B56" w:rsidRPr="00750DCC" w:rsidRDefault="00403B56" w:rsidP="00341FD0">
      <w:pPr>
        <w:ind w:firstLine="709"/>
        <w:rPr>
          <w:lang w:val="kk-KZ"/>
        </w:rPr>
      </w:pPr>
    </w:p>
    <w:p w14:paraId="07E4A85A" w14:textId="3BBB5E29" w:rsidR="00403B56" w:rsidRDefault="00FE3ABF" w:rsidP="00F16098">
      <w:pPr>
        <w:rPr>
          <w:b/>
        </w:rPr>
      </w:pPr>
      <w:r w:rsidRPr="00DF71C9">
        <w:rPr>
          <w:noProof/>
        </w:rPr>
        <w:drawing>
          <wp:inline distT="0" distB="0" distL="0" distR="0" wp14:anchorId="77932F5B" wp14:editId="3295E693">
            <wp:extent cx="5940425" cy="3076575"/>
            <wp:effectExtent l="0" t="0" r="3175" b="9525"/>
            <wp:docPr id="722254501" name="Диаграмма 1">
              <a:extLst xmlns:a="http://schemas.openxmlformats.org/drawingml/2006/main">
                <a:ext uri="{FF2B5EF4-FFF2-40B4-BE49-F238E27FC236}">
                  <a16:creationId xmlns:a16="http://schemas.microsoft.com/office/drawing/2014/main" id="{3C6A1C47-4D85-C52E-449A-ABC4A0A77B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A1B491A" w14:textId="0F983FAB" w:rsidR="00403B56" w:rsidRDefault="00EF4B7A" w:rsidP="00341FD0">
      <w:pPr>
        <w:ind w:firstLine="709"/>
        <w:jc w:val="center"/>
        <w:rPr>
          <w:sz w:val="28"/>
          <w:szCs w:val="28"/>
        </w:rPr>
      </w:pPr>
      <w:r>
        <w:rPr>
          <w:sz w:val="28"/>
          <w:szCs w:val="28"/>
          <w:lang w:val="kk-KZ"/>
        </w:rPr>
        <w:t>С</w:t>
      </w:r>
      <w:proofErr w:type="spellStart"/>
      <w:r>
        <w:rPr>
          <w:sz w:val="28"/>
          <w:szCs w:val="28"/>
        </w:rPr>
        <w:t>урет</w:t>
      </w:r>
      <w:proofErr w:type="spellEnd"/>
      <w:r>
        <w:rPr>
          <w:sz w:val="28"/>
          <w:szCs w:val="28"/>
        </w:rPr>
        <w:t xml:space="preserve"> </w:t>
      </w:r>
      <w:r w:rsidR="007B34A4" w:rsidRPr="00C72886">
        <w:rPr>
          <w:sz w:val="28"/>
          <w:szCs w:val="28"/>
        </w:rPr>
        <w:t>6</w:t>
      </w:r>
      <w:r w:rsidR="00BC077C">
        <w:rPr>
          <w:sz w:val="28"/>
          <w:szCs w:val="28"/>
          <w:lang w:val="kk-KZ"/>
        </w:rPr>
        <w:t xml:space="preserve"> </w:t>
      </w:r>
      <w:r>
        <w:rPr>
          <w:sz w:val="28"/>
          <w:szCs w:val="28"/>
        </w:rPr>
        <w:t>-</w:t>
      </w:r>
      <w:r w:rsidR="0006100F">
        <w:rPr>
          <w:sz w:val="28"/>
          <w:szCs w:val="28"/>
        </w:rPr>
        <w:t xml:space="preserve"> </w:t>
      </w:r>
      <w:r w:rsidR="00BC077C">
        <w:rPr>
          <w:sz w:val="28"/>
          <w:szCs w:val="28"/>
          <w:lang w:val="kk-KZ"/>
        </w:rPr>
        <w:t>ЭҚТЖЖ</w:t>
      </w:r>
      <w:r w:rsidR="00BC077C" w:rsidRPr="00EE598C">
        <w:rPr>
          <w:sz w:val="28"/>
          <w:szCs w:val="28"/>
          <w:lang w:val="kk-KZ"/>
        </w:rPr>
        <w:t xml:space="preserve"> </w:t>
      </w:r>
      <w:proofErr w:type="spellStart"/>
      <w:r w:rsidR="0006100F">
        <w:rPr>
          <w:sz w:val="28"/>
          <w:szCs w:val="28"/>
        </w:rPr>
        <w:t>бойынша</w:t>
      </w:r>
      <w:proofErr w:type="spellEnd"/>
      <w:r w:rsidR="0006100F">
        <w:rPr>
          <w:sz w:val="28"/>
          <w:szCs w:val="28"/>
        </w:rPr>
        <w:t xml:space="preserve"> </w:t>
      </w:r>
      <w:proofErr w:type="spellStart"/>
      <w:r w:rsidR="0006100F">
        <w:rPr>
          <w:sz w:val="28"/>
          <w:szCs w:val="28"/>
        </w:rPr>
        <w:t>компьютерлермен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перифериялық</w:t>
      </w:r>
      <w:proofErr w:type="spellEnd"/>
      <w:r w:rsidR="0006100F">
        <w:rPr>
          <w:sz w:val="28"/>
          <w:szCs w:val="28"/>
        </w:rPr>
        <w:t xml:space="preserve"> </w:t>
      </w:r>
      <w:proofErr w:type="spellStart"/>
      <w:r w:rsidR="0006100F">
        <w:rPr>
          <w:sz w:val="28"/>
          <w:szCs w:val="28"/>
        </w:rPr>
        <w:t>жабдықтармен</w:t>
      </w:r>
      <w:proofErr w:type="spellEnd"/>
      <w:r w:rsidR="0006100F">
        <w:rPr>
          <w:sz w:val="28"/>
          <w:szCs w:val="28"/>
        </w:rPr>
        <w:t xml:space="preserve"> </w:t>
      </w:r>
      <w:proofErr w:type="spellStart"/>
      <w:r w:rsidR="0006100F">
        <w:rPr>
          <w:sz w:val="28"/>
          <w:szCs w:val="28"/>
        </w:rPr>
        <w:t>жабдықтау</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көтерме</w:t>
      </w:r>
      <w:proofErr w:type="spellEnd"/>
      <w:r w:rsidR="0006100F">
        <w:rPr>
          <w:sz w:val="28"/>
          <w:szCs w:val="28"/>
        </w:rPr>
        <w:t xml:space="preserve"> </w:t>
      </w:r>
      <w:proofErr w:type="spellStart"/>
      <w:r w:rsidR="0006100F">
        <w:rPr>
          <w:sz w:val="28"/>
          <w:szCs w:val="28"/>
        </w:rPr>
        <w:t>сауда</w:t>
      </w:r>
      <w:proofErr w:type="spellEnd"/>
      <w:r w:rsidR="0006100F">
        <w:rPr>
          <w:sz w:val="28"/>
          <w:szCs w:val="28"/>
        </w:rPr>
        <w:t xml:space="preserve"> </w:t>
      </w:r>
      <w:proofErr w:type="spellStart"/>
      <w:r w:rsidR="0006100F">
        <w:rPr>
          <w:sz w:val="28"/>
          <w:szCs w:val="28"/>
        </w:rPr>
        <w:t>секторының</w:t>
      </w:r>
      <w:proofErr w:type="spellEnd"/>
      <w:r w:rsidR="0006100F">
        <w:rPr>
          <w:sz w:val="28"/>
          <w:szCs w:val="28"/>
        </w:rPr>
        <w:t xml:space="preserve"> </w:t>
      </w:r>
      <w:proofErr w:type="spellStart"/>
      <w:r w:rsidR="0006100F">
        <w:rPr>
          <w:sz w:val="28"/>
          <w:szCs w:val="28"/>
        </w:rPr>
        <w:t>көлемі</w:t>
      </w:r>
      <w:proofErr w:type="spellEnd"/>
      <w:r w:rsidR="0006100F">
        <w:rPr>
          <w:sz w:val="28"/>
          <w:szCs w:val="28"/>
        </w:rPr>
        <w:t xml:space="preserve">, </w:t>
      </w:r>
      <w:proofErr w:type="spellStart"/>
      <w:r w:rsidR="0006100F">
        <w:rPr>
          <w:sz w:val="28"/>
          <w:szCs w:val="28"/>
        </w:rPr>
        <w:t>мың</w:t>
      </w:r>
      <w:proofErr w:type="spellEnd"/>
      <w:r w:rsidR="0006100F">
        <w:rPr>
          <w:sz w:val="28"/>
          <w:szCs w:val="28"/>
        </w:rPr>
        <w:t xml:space="preserve"> </w:t>
      </w:r>
      <w:proofErr w:type="spellStart"/>
      <w:r w:rsidR="0006100F">
        <w:rPr>
          <w:sz w:val="28"/>
          <w:szCs w:val="28"/>
        </w:rPr>
        <w:t>теңге</w:t>
      </w:r>
      <w:proofErr w:type="spellEnd"/>
    </w:p>
    <w:p w14:paraId="474ED161" w14:textId="77777777" w:rsidR="00F53604" w:rsidRDefault="00F53604" w:rsidP="00341FD0">
      <w:pPr>
        <w:ind w:firstLine="709"/>
        <w:jc w:val="both"/>
        <w:rPr>
          <w:bCs/>
          <w:sz w:val="28"/>
          <w:szCs w:val="28"/>
          <w:lang w:val="kk-KZ"/>
        </w:rPr>
      </w:pPr>
      <w:r w:rsidRPr="006E0EA1">
        <w:rPr>
          <w:bCs/>
          <w:sz w:val="28"/>
          <w:szCs w:val="28"/>
          <w:lang w:val="kk-KZ"/>
        </w:rPr>
        <w:t xml:space="preserve">Ескертпе - </w:t>
      </w:r>
      <w:r w:rsidRPr="006E0EA1">
        <w:rPr>
          <w:bCs/>
          <w:sz w:val="28"/>
          <w:szCs w:val="28"/>
        </w:rPr>
        <w:t>[75]</w:t>
      </w:r>
      <w:r>
        <w:rPr>
          <w:bCs/>
          <w:sz w:val="28"/>
          <w:szCs w:val="28"/>
          <w:lang w:val="kk-KZ"/>
        </w:rPr>
        <w:t xml:space="preserve"> мәліметтері негізінде автор құрастырған.</w:t>
      </w:r>
    </w:p>
    <w:p w14:paraId="33D0646E" w14:textId="77777777" w:rsidR="00403B56" w:rsidRPr="00F53604" w:rsidRDefault="00403B56" w:rsidP="00341FD0">
      <w:pPr>
        <w:pStyle w:val="4"/>
        <w:spacing w:after="0"/>
        <w:ind w:firstLine="709"/>
        <w:jc w:val="both"/>
        <w:rPr>
          <w:b w:val="0"/>
          <w:sz w:val="28"/>
          <w:szCs w:val="28"/>
          <w:lang w:val="kk-KZ"/>
        </w:rPr>
      </w:pPr>
    </w:p>
    <w:p w14:paraId="49A50003" w14:textId="60D22893" w:rsidR="00403B56" w:rsidRDefault="0006100F" w:rsidP="00341FD0">
      <w:pPr>
        <w:ind w:firstLine="709"/>
        <w:jc w:val="both"/>
        <w:rPr>
          <w:sz w:val="28"/>
          <w:szCs w:val="28"/>
        </w:rPr>
      </w:pPr>
      <w:r>
        <w:rPr>
          <w:sz w:val="28"/>
          <w:szCs w:val="28"/>
        </w:rPr>
        <w:tab/>
      </w:r>
      <w:proofErr w:type="spellStart"/>
      <w:r>
        <w:rPr>
          <w:sz w:val="28"/>
          <w:szCs w:val="28"/>
        </w:rPr>
        <w:t>Үштік</w:t>
      </w:r>
      <w:proofErr w:type="spellEnd"/>
      <w:r>
        <w:rPr>
          <w:sz w:val="28"/>
          <w:szCs w:val="28"/>
        </w:rPr>
        <w:t xml:space="preserve"> спираль </w:t>
      </w:r>
      <w:r w:rsidR="00F16098">
        <w:rPr>
          <w:sz w:val="28"/>
          <w:szCs w:val="28"/>
          <w:lang w:val="kk-KZ"/>
        </w:rPr>
        <w:t>у</w:t>
      </w:r>
      <w:proofErr w:type="spellStart"/>
      <w:r>
        <w:rPr>
          <w:sz w:val="28"/>
          <w:szCs w:val="28"/>
        </w:rPr>
        <w:t>ниверситет</w:t>
      </w:r>
      <w:proofErr w:type="spellEnd"/>
      <w:r>
        <w:rPr>
          <w:sz w:val="28"/>
          <w:szCs w:val="28"/>
        </w:rPr>
        <w:t>-сала-</w:t>
      </w:r>
      <w:proofErr w:type="spellStart"/>
      <w:r>
        <w:rPr>
          <w:sz w:val="28"/>
          <w:szCs w:val="28"/>
        </w:rPr>
        <w:t>мемлекет</w:t>
      </w:r>
      <w:proofErr w:type="spellEnd"/>
      <w:r>
        <w:rPr>
          <w:sz w:val="28"/>
          <w:szCs w:val="28"/>
        </w:rPr>
        <w:t xml:space="preserve"> АКТ </w:t>
      </w:r>
      <w:proofErr w:type="spellStart"/>
      <w:r>
        <w:rPr>
          <w:sz w:val="28"/>
          <w:szCs w:val="28"/>
        </w:rPr>
        <w:t>саласының</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мамандарын</w:t>
      </w:r>
      <w:proofErr w:type="spellEnd"/>
      <w:r>
        <w:rPr>
          <w:sz w:val="28"/>
          <w:szCs w:val="28"/>
        </w:rPr>
        <w:t xml:space="preserve"> </w:t>
      </w:r>
      <w:proofErr w:type="spellStart"/>
      <w:r>
        <w:rPr>
          <w:sz w:val="28"/>
          <w:szCs w:val="28"/>
        </w:rPr>
        <w:t>даярлауды</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барлығының</w:t>
      </w:r>
      <w:proofErr w:type="spellEnd"/>
      <w:r>
        <w:rPr>
          <w:sz w:val="28"/>
          <w:szCs w:val="28"/>
        </w:rPr>
        <w:t xml:space="preserve"> </w:t>
      </w:r>
      <w:proofErr w:type="spellStart"/>
      <w:r>
        <w:rPr>
          <w:sz w:val="28"/>
          <w:szCs w:val="28"/>
        </w:rPr>
        <w:t>тығыз</w:t>
      </w:r>
      <w:proofErr w:type="spellEnd"/>
      <w:r>
        <w:rPr>
          <w:sz w:val="28"/>
          <w:szCs w:val="28"/>
        </w:rPr>
        <w:t xml:space="preserve"> </w:t>
      </w:r>
      <w:proofErr w:type="spellStart"/>
      <w:r>
        <w:rPr>
          <w:sz w:val="28"/>
          <w:szCs w:val="28"/>
        </w:rPr>
        <w:t>ынтымақтастығын</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 xml:space="preserve">. 2023 </w:t>
      </w:r>
      <w:proofErr w:type="spellStart"/>
      <w:r>
        <w:rPr>
          <w:sz w:val="28"/>
          <w:szCs w:val="28"/>
        </w:rPr>
        <w:t>жылғы</w:t>
      </w:r>
      <w:proofErr w:type="spellEnd"/>
      <w:r>
        <w:rPr>
          <w:sz w:val="28"/>
          <w:szCs w:val="28"/>
        </w:rPr>
        <w:t xml:space="preserve"> </w:t>
      </w:r>
      <w:proofErr w:type="spellStart"/>
      <w:r>
        <w:rPr>
          <w:sz w:val="28"/>
          <w:szCs w:val="28"/>
        </w:rPr>
        <w:t>еңбек</w:t>
      </w:r>
      <w:proofErr w:type="spellEnd"/>
      <w:r>
        <w:rPr>
          <w:sz w:val="28"/>
          <w:szCs w:val="28"/>
        </w:rPr>
        <w:t xml:space="preserve"> </w:t>
      </w:r>
      <w:proofErr w:type="spellStart"/>
      <w:r>
        <w:rPr>
          <w:sz w:val="28"/>
          <w:szCs w:val="28"/>
        </w:rPr>
        <w:t>нарығының</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жағдайын</w:t>
      </w:r>
      <w:proofErr w:type="spellEnd"/>
      <w:r>
        <w:rPr>
          <w:sz w:val="28"/>
          <w:szCs w:val="28"/>
        </w:rPr>
        <w:t xml:space="preserve"> </w:t>
      </w:r>
      <w:proofErr w:type="spellStart"/>
      <w:r>
        <w:rPr>
          <w:sz w:val="28"/>
          <w:szCs w:val="28"/>
        </w:rPr>
        <w:t>талдай</w:t>
      </w:r>
      <w:proofErr w:type="spellEnd"/>
      <w:r>
        <w:rPr>
          <w:sz w:val="28"/>
          <w:szCs w:val="28"/>
        </w:rPr>
        <w:t xml:space="preserve"> </w:t>
      </w:r>
      <w:proofErr w:type="spellStart"/>
      <w:r>
        <w:rPr>
          <w:sz w:val="28"/>
          <w:szCs w:val="28"/>
        </w:rPr>
        <w:t>отырып</w:t>
      </w:r>
      <w:proofErr w:type="spellEnd"/>
      <w:r>
        <w:rPr>
          <w:sz w:val="28"/>
          <w:szCs w:val="28"/>
        </w:rPr>
        <w:t xml:space="preserve">, </w:t>
      </w:r>
      <w:r w:rsidR="00C72886">
        <w:rPr>
          <w:sz w:val="28"/>
          <w:szCs w:val="28"/>
          <w:lang w:val="kk-KZ"/>
        </w:rPr>
        <w:t>7</w:t>
      </w:r>
      <w:r>
        <w:rPr>
          <w:sz w:val="28"/>
          <w:szCs w:val="28"/>
        </w:rPr>
        <w:t xml:space="preserve"> </w:t>
      </w:r>
      <w:proofErr w:type="spellStart"/>
      <w:r>
        <w:rPr>
          <w:sz w:val="28"/>
          <w:szCs w:val="28"/>
        </w:rPr>
        <w:t>суретте</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аймақтың</w:t>
      </w:r>
      <w:proofErr w:type="spellEnd"/>
      <w:r>
        <w:rPr>
          <w:sz w:val="28"/>
          <w:szCs w:val="28"/>
        </w:rPr>
        <w:t xml:space="preserve"> АКТ </w:t>
      </w:r>
      <w:proofErr w:type="spellStart"/>
      <w:r>
        <w:rPr>
          <w:sz w:val="28"/>
          <w:szCs w:val="28"/>
        </w:rPr>
        <w:t>мамандарына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қажеттіліктерін</w:t>
      </w:r>
      <w:proofErr w:type="spellEnd"/>
      <w:r>
        <w:rPr>
          <w:sz w:val="28"/>
          <w:szCs w:val="28"/>
        </w:rPr>
        <w:t xml:space="preserve"> </w:t>
      </w:r>
      <w:proofErr w:type="spellStart"/>
      <w:r>
        <w:rPr>
          <w:sz w:val="28"/>
          <w:szCs w:val="28"/>
        </w:rPr>
        <w:t>байқауға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Еліміздің</w:t>
      </w:r>
      <w:proofErr w:type="spellEnd"/>
      <w:r>
        <w:rPr>
          <w:sz w:val="28"/>
          <w:szCs w:val="28"/>
        </w:rPr>
        <w:t xml:space="preserve"> </w:t>
      </w:r>
      <w:proofErr w:type="spellStart"/>
      <w:r>
        <w:rPr>
          <w:sz w:val="28"/>
          <w:szCs w:val="28"/>
        </w:rPr>
        <w:t>ірі</w:t>
      </w:r>
      <w:proofErr w:type="spellEnd"/>
      <w:r>
        <w:rPr>
          <w:sz w:val="28"/>
          <w:szCs w:val="28"/>
        </w:rPr>
        <w:t xml:space="preserve"> </w:t>
      </w:r>
      <w:proofErr w:type="spellStart"/>
      <w:r>
        <w:rPr>
          <w:sz w:val="28"/>
          <w:szCs w:val="28"/>
        </w:rPr>
        <w:t>мегаполистері</w:t>
      </w:r>
      <w:proofErr w:type="spellEnd"/>
      <w:r>
        <w:rPr>
          <w:sz w:val="28"/>
          <w:szCs w:val="28"/>
        </w:rPr>
        <w:t xml:space="preserve"> Астана </w:t>
      </w:r>
      <w:proofErr w:type="spellStart"/>
      <w:r>
        <w:rPr>
          <w:sz w:val="28"/>
          <w:szCs w:val="28"/>
        </w:rPr>
        <w:t>және</w:t>
      </w:r>
      <w:proofErr w:type="spellEnd"/>
      <w:r>
        <w:rPr>
          <w:sz w:val="28"/>
          <w:szCs w:val="28"/>
        </w:rPr>
        <w:t xml:space="preserve"> Алматы </w:t>
      </w:r>
      <w:proofErr w:type="spellStart"/>
      <w:r>
        <w:rPr>
          <w:sz w:val="28"/>
          <w:szCs w:val="28"/>
        </w:rPr>
        <w:t>қалалары</w:t>
      </w:r>
      <w:proofErr w:type="spellEnd"/>
      <w:r>
        <w:rPr>
          <w:sz w:val="28"/>
          <w:szCs w:val="28"/>
        </w:rPr>
        <w:t xml:space="preserve"> </w:t>
      </w:r>
      <w:proofErr w:type="spellStart"/>
      <w:r>
        <w:rPr>
          <w:sz w:val="28"/>
          <w:szCs w:val="28"/>
        </w:rPr>
        <w:t>оларға</w:t>
      </w:r>
      <w:proofErr w:type="spellEnd"/>
      <w:r>
        <w:rPr>
          <w:sz w:val="28"/>
          <w:szCs w:val="28"/>
        </w:rPr>
        <w:t xml:space="preserve"> </w:t>
      </w:r>
      <w:proofErr w:type="spellStart"/>
      <w:r>
        <w:rPr>
          <w:sz w:val="28"/>
          <w:szCs w:val="28"/>
        </w:rPr>
        <w:t>тиісінше</w:t>
      </w:r>
      <w:proofErr w:type="spellEnd"/>
      <w:r>
        <w:rPr>
          <w:sz w:val="28"/>
          <w:szCs w:val="28"/>
        </w:rPr>
        <w:t xml:space="preserve"> </w:t>
      </w:r>
      <w:r w:rsidR="00C72886">
        <w:rPr>
          <w:sz w:val="28"/>
          <w:szCs w:val="28"/>
          <w:lang w:val="kk-KZ"/>
        </w:rPr>
        <w:t>1851</w:t>
      </w:r>
      <w:r>
        <w:rPr>
          <w:sz w:val="28"/>
          <w:szCs w:val="28"/>
        </w:rPr>
        <w:t xml:space="preserve"> </w:t>
      </w:r>
      <w:proofErr w:type="spellStart"/>
      <w:r>
        <w:rPr>
          <w:sz w:val="28"/>
          <w:szCs w:val="28"/>
        </w:rPr>
        <w:t>адам</w:t>
      </w:r>
      <w:proofErr w:type="spellEnd"/>
      <w:r>
        <w:rPr>
          <w:sz w:val="28"/>
          <w:szCs w:val="28"/>
        </w:rPr>
        <w:t xml:space="preserve"> </w:t>
      </w:r>
      <w:proofErr w:type="spellStart"/>
      <w:r>
        <w:rPr>
          <w:sz w:val="28"/>
          <w:szCs w:val="28"/>
        </w:rPr>
        <w:t>және</w:t>
      </w:r>
      <w:proofErr w:type="spellEnd"/>
      <w:r>
        <w:rPr>
          <w:sz w:val="28"/>
          <w:szCs w:val="28"/>
        </w:rPr>
        <w:t xml:space="preserve"> </w:t>
      </w:r>
      <w:r w:rsidR="00C72886">
        <w:rPr>
          <w:sz w:val="28"/>
          <w:szCs w:val="28"/>
          <w:lang w:val="kk-KZ"/>
        </w:rPr>
        <w:t>153</w:t>
      </w:r>
      <w:r>
        <w:rPr>
          <w:sz w:val="28"/>
          <w:szCs w:val="28"/>
        </w:rPr>
        <w:t xml:space="preserve"> маман саны </w:t>
      </w:r>
      <w:proofErr w:type="spellStart"/>
      <w:r>
        <w:rPr>
          <w:sz w:val="28"/>
          <w:szCs w:val="28"/>
        </w:rPr>
        <w:t>бойынша</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мұқтаж</w:t>
      </w:r>
      <w:proofErr w:type="spellEnd"/>
      <w:r>
        <w:rPr>
          <w:sz w:val="28"/>
          <w:szCs w:val="28"/>
        </w:rPr>
        <w:t xml:space="preserve">. </w:t>
      </w:r>
      <w:proofErr w:type="spellStart"/>
      <w:r>
        <w:rPr>
          <w:sz w:val="28"/>
          <w:szCs w:val="28"/>
        </w:rPr>
        <w:t>Маңғыстау</w:t>
      </w:r>
      <w:proofErr w:type="spellEnd"/>
      <w:r>
        <w:rPr>
          <w:sz w:val="28"/>
          <w:szCs w:val="28"/>
        </w:rPr>
        <w:t xml:space="preserve">, </w:t>
      </w:r>
      <w:proofErr w:type="spellStart"/>
      <w:r>
        <w:rPr>
          <w:sz w:val="28"/>
          <w:szCs w:val="28"/>
        </w:rPr>
        <w:t>Ақтөбе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Солтүстік</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облыстарынан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еліміздің</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өңірлері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мамандардың</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санын</w:t>
      </w:r>
      <w:proofErr w:type="spellEnd"/>
      <w:r>
        <w:rPr>
          <w:sz w:val="28"/>
          <w:szCs w:val="28"/>
        </w:rPr>
        <w:t xml:space="preserve"> </w:t>
      </w:r>
      <w:proofErr w:type="spellStart"/>
      <w:r>
        <w:rPr>
          <w:sz w:val="28"/>
          <w:szCs w:val="28"/>
        </w:rPr>
        <w:t>атап</w:t>
      </w:r>
      <w:proofErr w:type="spellEnd"/>
      <w:r>
        <w:rPr>
          <w:sz w:val="28"/>
          <w:szCs w:val="28"/>
        </w:rPr>
        <w:t xml:space="preserve"> </w:t>
      </w:r>
      <w:proofErr w:type="spellStart"/>
      <w:r>
        <w:rPr>
          <w:sz w:val="28"/>
          <w:szCs w:val="28"/>
        </w:rPr>
        <w:t>өтуге</w:t>
      </w:r>
      <w:proofErr w:type="spellEnd"/>
      <w:r>
        <w:rPr>
          <w:sz w:val="28"/>
          <w:szCs w:val="28"/>
        </w:rPr>
        <w:t xml:space="preserve"> </w:t>
      </w:r>
      <w:proofErr w:type="spellStart"/>
      <w:r>
        <w:rPr>
          <w:sz w:val="28"/>
          <w:szCs w:val="28"/>
        </w:rPr>
        <w:t>болады</w:t>
      </w:r>
      <w:proofErr w:type="spellEnd"/>
      <w:r>
        <w:rPr>
          <w:sz w:val="28"/>
          <w:szCs w:val="28"/>
        </w:rPr>
        <w:t xml:space="preserve">, АКТ </w:t>
      </w:r>
      <w:r w:rsidR="00C72886">
        <w:rPr>
          <w:sz w:val="28"/>
          <w:szCs w:val="28"/>
          <w:lang w:val="kk-KZ"/>
        </w:rPr>
        <w:t>саласының</w:t>
      </w:r>
      <w:r>
        <w:rPr>
          <w:sz w:val="28"/>
          <w:szCs w:val="28"/>
        </w:rPr>
        <w:t xml:space="preserve"> </w:t>
      </w:r>
      <w:proofErr w:type="spellStart"/>
      <w:r>
        <w:rPr>
          <w:sz w:val="28"/>
          <w:szCs w:val="28"/>
        </w:rPr>
        <w:t>мамандар</w:t>
      </w:r>
      <w:proofErr w:type="spellEnd"/>
      <w:r w:rsidR="00C72886">
        <w:rPr>
          <w:sz w:val="28"/>
          <w:szCs w:val="28"/>
          <w:lang w:val="kk-KZ"/>
        </w:rPr>
        <w:t>ына</w:t>
      </w:r>
      <w:r>
        <w:rPr>
          <w:sz w:val="28"/>
          <w:szCs w:val="28"/>
        </w:rPr>
        <w:t xml:space="preserve"> </w:t>
      </w:r>
      <w:proofErr w:type="spellStart"/>
      <w:r>
        <w:rPr>
          <w:sz w:val="28"/>
          <w:szCs w:val="28"/>
        </w:rPr>
        <w:t>қажеттілік</w:t>
      </w:r>
      <w:proofErr w:type="spellEnd"/>
      <w:r>
        <w:rPr>
          <w:sz w:val="28"/>
          <w:szCs w:val="28"/>
        </w:rPr>
        <w:t xml:space="preserve"> </w:t>
      </w:r>
      <w:r w:rsidR="00C72886">
        <w:rPr>
          <w:sz w:val="28"/>
          <w:szCs w:val="28"/>
          <w:lang w:val="kk-KZ"/>
        </w:rPr>
        <w:t>10</w:t>
      </w:r>
      <w:r>
        <w:rPr>
          <w:sz w:val="28"/>
          <w:szCs w:val="28"/>
        </w:rPr>
        <w:t>-</w:t>
      </w:r>
      <w:r w:rsidR="00C72886">
        <w:rPr>
          <w:sz w:val="28"/>
          <w:szCs w:val="28"/>
          <w:lang w:val="kk-KZ"/>
        </w:rPr>
        <w:t>на</w:t>
      </w:r>
      <w:r>
        <w:rPr>
          <w:sz w:val="28"/>
          <w:szCs w:val="28"/>
        </w:rPr>
        <w:t xml:space="preserve">н 315 </w:t>
      </w:r>
      <w:proofErr w:type="spellStart"/>
      <w:r>
        <w:rPr>
          <w:sz w:val="28"/>
          <w:szCs w:val="28"/>
        </w:rPr>
        <w:t>адамға</w:t>
      </w:r>
      <w:proofErr w:type="spellEnd"/>
      <w:r>
        <w:rPr>
          <w:sz w:val="28"/>
          <w:szCs w:val="28"/>
        </w:rPr>
        <w:t xml:space="preserve"> </w:t>
      </w:r>
      <w:proofErr w:type="spellStart"/>
      <w:r>
        <w:rPr>
          <w:sz w:val="28"/>
          <w:szCs w:val="28"/>
        </w:rPr>
        <w:t>дейін</w:t>
      </w:r>
      <w:proofErr w:type="spellEnd"/>
      <w:r>
        <w:rPr>
          <w:sz w:val="28"/>
          <w:szCs w:val="28"/>
        </w:rPr>
        <w:t>.</w:t>
      </w:r>
      <w:r w:rsidR="007679B4" w:rsidRPr="007679B4">
        <w:t xml:space="preserve"> </w:t>
      </w:r>
      <w:proofErr w:type="spellStart"/>
      <w:r w:rsidR="007679B4" w:rsidRPr="007679B4">
        <w:rPr>
          <w:sz w:val="28"/>
          <w:szCs w:val="28"/>
        </w:rPr>
        <w:t>Сонымен</w:t>
      </w:r>
      <w:proofErr w:type="spellEnd"/>
      <w:r w:rsidR="007679B4" w:rsidRPr="007679B4">
        <w:rPr>
          <w:sz w:val="28"/>
          <w:szCs w:val="28"/>
        </w:rPr>
        <w:t xml:space="preserve"> </w:t>
      </w:r>
      <w:proofErr w:type="spellStart"/>
      <w:r w:rsidR="007679B4" w:rsidRPr="007679B4">
        <w:rPr>
          <w:sz w:val="28"/>
          <w:szCs w:val="28"/>
        </w:rPr>
        <w:t>қатар</w:t>
      </w:r>
      <w:proofErr w:type="spellEnd"/>
      <w:r w:rsidR="007679B4" w:rsidRPr="007679B4">
        <w:rPr>
          <w:sz w:val="28"/>
          <w:szCs w:val="28"/>
        </w:rPr>
        <w:t xml:space="preserve">, АКТ </w:t>
      </w:r>
      <w:proofErr w:type="spellStart"/>
      <w:r w:rsidR="007679B4" w:rsidRPr="007679B4">
        <w:rPr>
          <w:sz w:val="28"/>
          <w:szCs w:val="28"/>
        </w:rPr>
        <w:t>мамандарының</w:t>
      </w:r>
      <w:proofErr w:type="spellEnd"/>
      <w:r w:rsidR="007679B4" w:rsidRPr="007679B4">
        <w:rPr>
          <w:sz w:val="28"/>
          <w:szCs w:val="28"/>
        </w:rPr>
        <w:t xml:space="preserve"> </w:t>
      </w:r>
      <w:proofErr w:type="spellStart"/>
      <w:r w:rsidR="007679B4" w:rsidRPr="007679B4">
        <w:rPr>
          <w:sz w:val="28"/>
          <w:szCs w:val="28"/>
        </w:rPr>
        <w:t>қажеттіліктерін</w:t>
      </w:r>
      <w:proofErr w:type="spellEnd"/>
      <w:r w:rsidR="007679B4" w:rsidRPr="007679B4">
        <w:rPr>
          <w:sz w:val="28"/>
          <w:szCs w:val="28"/>
        </w:rPr>
        <w:t xml:space="preserve"> </w:t>
      </w:r>
      <w:proofErr w:type="spellStart"/>
      <w:r w:rsidR="007679B4" w:rsidRPr="007679B4">
        <w:rPr>
          <w:sz w:val="28"/>
          <w:szCs w:val="28"/>
        </w:rPr>
        <w:t>әртүрлі</w:t>
      </w:r>
      <w:proofErr w:type="spellEnd"/>
      <w:r w:rsidR="007679B4" w:rsidRPr="007679B4">
        <w:rPr>
          <w:sz w:val="28"/>
          <w:szCs w:val="28"/>
        </w:rPr>
        <w:t xml:space="preserve"> </w:t>
      </w:r>
      <w:proofErr w:type="spellStart"/>
      <w:r w:rsidR="007679B4" w:rsidRPr="007679B4">
        <w:rPr>
          <w:sz w:val="28"/>
          <w:szCs w:val="28"/>
        </w:rPr>
        <w:t>аймақтарға</w:t>
      </w:r>
      <w:proofErr w:type="spellEnd"/>
      <w:r w:rsidR="007679B4" w:rsidRPr="007679B4">
        <w:rPr>
          <w:sz w:val="28"/>
          <w:szCs w:val="28"/>
        </w:rPr>
        <w:t xml:space="preserve"> </w:t>
      </w:r>
      <w:proofErr w:type="spellStart"/>
      <w:r w:rsidR="007679B4" w:rsidRPr="007679B4">
        <w:rPr>
          <w:sz w:val="28"/>
          <w:szCs w:val="28"/>
        </w:rPr>
        <w:t>бөлу</w:t>
      </w:r>
      <w:proofErr w:type="spellEnd"/>
      <w:r w:rsidR="007679B4" w:rsidRPr="007679B4">
        <w:rPr>
          <w:sz w:val="28"/>
          <w:szCs w:val="28"/>
        </w:rPr>
        <w:t xml:space="preserve"> </w:t>
      </w:r>
      <w:proofErr w:type="spellStart"/>
      <w:r w:rsidR="007679B4" w:rsidRPr="007679B4">
        <w:rPr>
          <w:sz w:val="28"/>
          <w:szCs w:val="28"/>
        </w:rPr>
        <w:t>жергілікті</w:t>
      </w:r>
      <w:proofErr w:type="spellEnd"/>
      <w:r w:rsidR="007679B4" w:rsidRPr="007679B4">
        <w:rPr>
          <w:sz w:val="28"/>
          <w:szCs w:val="28"/>
        </w:rPr>
        <w:t xml:space="preserve"> </w:t>
      </w:r>
      <w:proofErr w:type="spellStart"/>
      <w:r w:rsidR="007679B4" w:rsidRPr="007679B4">
        <w:rPr>
          <w:sz w:val="28"/>
          <w:szCs w:val="28"/>
        </w:rPr>
        <w:t>мәселелер</w:t>
      </w:r>
      <w:proofErr w:type="spellEnd"/>
      <w:r w:rsidR="007679B4" w:rsidRPr="007679B4">
        <w:rPr>
          <w:sz w:val="28"/>
          <w:szCs w:val="28"/>
        </w:rPr>
        <w:t xml:space="preserve"> мен </w:t>
      </w:r>
      <w:proofErr w:type="spellStart"/>
      <w:r w:rsidR="007679B4" w:rsidRPr="007679B4">
        <w:rPr>
          <w:sz w:val="28"/>
          <w:szCs w:val="28"/>
        </w:rPr>
        <w:t>мүмкіндіктерді</w:t>
      </w:r>
      <w:proofErr w:type="spellEnd"/>
      <w:r w:rsidR="007679B4" w:rsidRPr="007679B4">
        <w:rPr>
          <w:sz w:val="28"/>
          <w:szCs w:val="28"/>
        </w:rPr>
        <w:t xml:space="preserve"> </w:t>
      </w:r>
      <w:proofErr w:type="spellStart"/>
      <w:r w:rsidR="007679B4" w:rsidRPr="007679B4">
        <w:rPr>
          <w:sz w:val="28"/>
          <w:szCs w:val="28"/>
        </w:rPr>
        <w:t>шешу</w:t>
      </w:r>
      <w:proofErr w:type="spellEnd"/>
      <w:r w:rsidR="007679B4" w:rsidRPr="007679B4">
        <w:rPr>
          <w:sz w:val="28"/>
          <w:szCs w:val="28"/>
        </w:rPr>
        <w:t xml:space="preserve"> </w:t>
      </w:r>
      <w:proofErr w:type="spellStart"/>
      <w:r w:rsidR="007679B4" w:rsidRPr="007679B4">
        <w:rPr>
          <w:sz w:val="28"/>
          <w:szCs w:val="28"/>
        </w:rPr>
        <w:t>үшін</w:t>
      </w:r>
      <w:proofErr w:type="spellEnd"/>
      <w:r w:rsidR="007679B4" w:rsidRPr="007679B4">
        <w:rPr>
          <w:sz w:val="28"/>
          <w:szCs w:val="28"/>
        </w:rPr>
        <w:t xml:space="preserve"> </w:t>
      </w:r>
      <w:proofErr w:type="spellStart"/>
      <w:r w:rsidR="007679B4" w:rsidRPr="007679B4">
        <w:rPr>
          <w:sz w:val="28"/>
          <w:szCs w:val="28"/>
        </w:rPr>
        <w:t>арнайы</w:t>
      </w:r>
      <w:proofErr w:type="spellEnd"/>
      <w:r w:rsidR="007679B4" w:rsidRPr="007679B4">
        <w:rPr>
          <w:sz w:val="28"/>
          <w:szCs w:val="28"/>
        </w:rPr>
        <w:t xml:space="preserve"> </w:t>
      </w:r>
      <w:proofErr w:type="spellStart"/>
      <w:r w:rsidR="007679B4" w:rsidRPr="007679B4">
        <w:rPr>
          <w:sz w:val="28"/>
          <w:szCs w:val="28"/>
        </w:rPr>
        <w:t>стратегиялардың</w:t>
      </w:r>
      <w:proofErr w:type="spellEnd"/>
      <w:r w:rsidR="007679B4" w:rsidRPr="007679B4">
        <w:rPr>
          <w:sz w:val="28"/>
          <w:szCs w:val="28"/>
        </w:rPr>
        <w:t xml:space="preserve"> </w:t>
      </w:r>
      <w:proofErr w:type="spellStart"/>
      <w:r w:rsidR="007679B4" w:rsidRPr="007679B4">
        <w:rPr>
          <w:sz w:val="28"/>
          <w:szCs w:val="28"/>
        </w:rPr>
        <w:t>маңыздылығын</w:t>
      </w:r>
      <w:proofErr w:type="spellEnd"/>
      <w:r w:rsidR="007679B4" w:rsidRPr="007679B4">
        <w:rPr>
          <w:sz w:val="28"/>
          <w:szCs w:val="28"/>
        </w:rPr>
        <w:t xml:space="preserve"> </w:t>
      </w:r>
      <w:proofErr w:type="spellStart"/>
      <w:r w:rsidR="007679B4" w:rsidRPr="007679B4">
        <w:rPr>
          <w:sz w:val="28"/>
          <w:szCs w:val="28"/>
        </w:rPr>
        <w:t>көрсетеді</w:t>
      </w:r>
      <w:proofErr w:type="spellEnd"/>
      <w:r w:rsidR="007679B4" w:rsidRPr="007679B4">
        <w:rPr>
          <w:sz w:val="28"/>
          <w:szCs w:val="28"/>
        </w:rPr>
        <w:t xml:space="preserve">. </w:t>
      </w:r>
      <w:proofErr w:type="spellStart"/>
      <w:r w:rsidR="007679B4" w:rsidRPr="007679B4">
        <w:rPr>
          <w:sz w:val="28"/>
          <w:szCs w:val="28"/>
        </w:rPr>
        <w:t>Халқы</w:t>
      </w:r>
      <w:proofErr w:type="spellEnd"/>
      <w:r w:rsidR="007679B4" w:rsidRPr="007679B4">
        <w:rPr>
          <w:sz w:val="28"/>
          <w:szCs w:val="28"/>
        </w:rPr>
        <w:t xml:space="preserve"> аз </w:t>
      </w:r>
      <w:proofErr w:type="spellStart"/>
      <w:r w:rsidR="007679B4" w:rsidRPr="007679B4">
        <w:rPr>
          <w:sz w:val="28"/>
          <w:szCs w:val="28"/>
        </w:rPr>
        <w:t>аудандарда</w:t>
      </w:r>
      <w:proofErr w:type="spellEnd"/>
      <w:r w:rsidR="007679B4" w:rsidRPr="007679B4">
        <w:rPr>
          <w:sz w:val="28"/>
          <w:szCs w:val="28"/>
        </w:rPr>
        <w:t xml:space="preserve"> АКТ </w:t>
      </w:r>
      <w:proofErr w:type="spellStart"/>
      <w:r w:rsidR="007679B4" w:rsidRPr="007679B4">
        <w:rPr>
          <w:sz w:val="28"/>
          <w:szCs w:val="28"/>
        </w:rPr>
        <w:t>саласындағы</w:t>
      </w:r>
      <w:proofErr w:type="spellEnd"/>
      <w:r w:rsidR="007679B4" w:rsidRPr="007679B4">
        <w:rPr>
          <w:sz w:val="28"/>
          <w:szCs w:val="28"/>
        </w:rPr>
        <w:t xml:space="preserve"> </w:t>
      </w:r>
      <w:proofErr w:type="spellStart"/>
      <w:r w:rsidR="007679B4" w:rsidRPr="007679B4">
        <w:rPr>
          <w:sz w:val="28"/>
          <w:szCs w:val="28"/>
        </w:rPr>
        <w:t>таланттарды</w:t>
      </w:r>
      <w:proofErr w:type="spellEnd"/>
      <w:r w:rsidR="007679B4" w:rsidRPr="007679B4">
        <w:rPr>
          <w:sz w:val="28"/>
          <w:szCs w:val="28"/>
        </w:rPr>
        <w:t xml:space="preserve"> </w:t>
      </w:r>
      <w:proofErr w:type="spellStart"/>
      <w:r w:rsidR="007679B4" w:rsidRPr="007679B4">
        <w:rPr>
          <w:sz w:val="28"/>
          <w:szCs w:val="28"/>
        </w:rPr>
        <w:t>сақтауды</w:t>
      </w:r>
      <w:proofErr w:type="spellEnd"/>
      <w:r w:rsidR="007679B4" w:rsidRPr="007679B4">
        <w:rPr>
          <w:sz w:val="28"/>
          <w:szCs w:val="28"/>
        </w:rPr>
        <w:t xml:space="preserve"> </w:t>
      </w:r>
      <w:proofErr w:type="spellStart"/>
      <w:r w:rsidR="007679B4" w:rsidRPr="007679B4">
        <w:rPr>
          <w:sz w:val="28"/>
          <w:szCs w:val="28"/>
        </w:rPr>
        <w:t>ынталандыру</w:t>
      </w:r>
      <w:proofErr w:type="spellEnd"/>
      <w:r w:rsidR="007679B4" w:rsidRPr="007679B4">
        <w:rPr>
          <w:sz w:val="28"/>
          <w:szCs w:val="28"/>
        </w:rPr>
        <w:t xml:space="preserve"> </w:t>
      </w:r>
      <w:proofErr w:type="spellStart"/>
      <w:r w:rsidR="007679B4" w:rsidRPr="007679B4">
        <w:rPr>
          <w:sz w:val="28"/>
          <w:szCs w:val="28"/>
        </w:rPr>
        <w:t>және</w:t>
      </w:r>
      <w:proofErr w:type="spellEnd"/>
      <w:r w:rsidR="007679B4" w:rsidRPr="007679B4">
        <w:rPr>
          <w:sz w:val="28"/>
          <w:szCs w:val="28"/>
        </w:rPr>
        <w:t xml:space="preserve"> </w:t>
      </w:r>
      <w:proofErr w:type="spellStart"/>
      <w:r w:rsidR="007679B4" w:rsidRPr="007679B4">
        <w:rPr>
          <w:sz w:val="28"/>
          <w:szCs w:val="28"/>
        </w:rPr>
        <w:t>қашықтан</w:t>
      </w:r>
      <w:proofErr w:type="spellEnd"/>
      <w:r w:rsidR="007679B4" w:rsidRPr="007679B4">
        <w:rPr>
          <w:sz w:val="28"/>
          <w:szCs w:val="28"/>
        </w:rPr>
        <w:t xml:space="preserve"> </w:t>
      </w:r>
      <w:proofErr w:type="spellStart"/>
      <w:r w:rsidR="007679B4" w:rsidRPr="007679B4">
        <w:rPr>
          <w:sz w:val="28"/>
          <w:szCs w:val="28"/>
        </w:rPr>
        <w:t>жұмыс</w:t>
      </w:r>
      <w:proofErr w:type="spellEnd"/>
      <w:r w:rsidR="007679B4" w:rsidRPr="007679B4">
        <w:rPr>
          <w:sz w:val="28"/>
          <w:szCs w:val="28"/>
        </w:rPr>
        <w:t xml:space="preserve"> </w:t>
      </w:r>
      <w:proofErr w:type="spellStart"/>
      <w:r w:rsidR="007679B4" w:rsidRPr="007679B4">
        <w:rPr>
          <w:sz w:val="28"/>
          <w:szCs w:val="28"/>
        </w:rPr>
        <w:t>істеу</w:t>
      </w:r>
      <w:proofErr w:type="spellEnd"/>
      <w:r w:rsidR="007679B4" w:rsidRPr="007679B4">
        <w:rPr>
          <w:sz w:val="28"/>
          <w:szCs w:val="28"/>
        </w:rPr>
        <w:t xml:space="preserve"> </w:t>
      </w:r>
      <w:proofErr w:type="spellStart"/>
      <w:r w:rsidR="007679B4" w:rsidRPr="007679B4">
        <w:rPr>
          <w:sz w:val="28"/>
          <w:szCs w:val="28"/>
        </w:rPr>
        <w:t>бастамалары</w:t>
      </w:r>
      <w:proofErr w:type="spellEnd"/>
      <w:r w:rsidR="007679B4" w:rsidRPr="007679B4">
        <w:rPr>
          <w:sz w:val="28"/>
          <w:szCs w:val="28"/>
        </w:rPr>
        <w:t xml:space="preserve"> </w:t>
      </w:r>
      <w:proofErr w:type="spellStart"/>
      <w:r w:rsidR="007679B4" w:rsidRPr="007679B4">
        <w:rPr>
          <w:sz w:val="28"/>
          <w:szCs w:val="28"/>
        </w:rPr>
        <w:t>немесе</w:t>
      </w:r>
      <w:proofErr w:type="spellEnd"/>
      <w:r w:rsidR="007679B4" w:rsidRPr="007679B4">
        <w:rPr>
          <w:sz w:val="28"/>
          <w:szCs w:val="28"/>
        </w:rPr>
        <w:t xml:space="preserve"> </w:t>
      </w:r>
      <w:proofErr w:type="spellStart"/>
      <w:r w:rsidR="007679B4" w:rsidRPr="007679B4">
        <w:rPr>
          <w:sz w:val="28"/>
          <w:szCs w:val="28"/>
        </w:rPr>
        <w:t>цифрлық</w:t>
      </w:r>
      <w:proofErr w:type="spellEnd"/>
      <w:r w:rsidR="007679B4" w:rsidRPr="007679B4">
        <w:rPr>
          <w:sz w:val="28"/>
          <w:szCs w:val="28"/>
        </w:rPr>
        <w:t xml:space="preserve"> </w:t>
      </w:r>
      <w:proofErr w:type="spellStart"/>
      <w:r w:rsidR="007679B4" w:rsidRPr="007679B4">
        <w:rPr>
          <w:sz w:val="28"/>
          <w:szCs w:val="28"/>
        </w:rPr>
        <w:t>инфрақұрылымға</w:t>
      </w:r>
      <w:proofErr w:type="spellEnd"/>
      <w:r w:rsidR="007679B4" w:rsidRPr="007679B4">
        <w:rPr>
          <w:sz w:val="28"/>
          <w:szCs w:val="28"/>
        </w:rPr>
        <w:t xml:space="preserve"> </w:t>
      </w:r>
      <w:proofErr w:type="spellStart"/>
      <w:r w:rsidR="007679B4" w:rsidRPr="007679B4">
        <w:rPr>
          <w:sz w:val="28"/>
          <w:szCs w:val="28"/>
        </w:rPr>
        <w:t>мақсатты</w:t>
      </w:r>
      <w:proofErr w:type="spellEnd"/>
      <w:r w:rsidR="007679B4" w:rsidRPr="007679B4">
        <w:rPr>
          <w:sz w:val="28"/>
          <w:szCs w:val="28"/>
        </w:rPr>
        <w:t xml:space="preserve"> </w:t>
      </w:r>
      <w:proofErr w:type="spellStart"/>
      <w:r w:rsidR="007679B4" w:rsidRPr="007679B4">
        <w:rPr>
          <w:sz w:val="28"/>
          <w:szCs w:val="28"/>
        </w:rPr>
        <w:t>инвестициялар</w:t>
      </w:r>
      <w:proofErr w:type="spellEnd"/>
      <w:r w:rsidR="007679B4" w:rsidRPr="007679B4">
        <w:rPr>
          <w:sz w:val="28"/>
          <w:szCs w:val="28"/>
        </w:rPr>
        <w:t xml:space="preserve"> </w:t>
      </w:r>
      <w:proofErr w:type="spellStart"/>
      <w:r w:rsidR="007679B4" w:rsidRPr="007679B4">
        <w:rPr>
          <w:sz w:val="28"/>
          <w:szCs w:val="28"/>
        </w:rPr>
        <w:t>сияқты</w:t>
      </w:r>
      <w:proofErr w:type="spellEnd"/>
      <w:r w:rsidR="007679B4" w:rsidRPr="007679B4">
        <w:rPr>
          <w:sz w:val="28"/>
          <w:szCs w:val="28"/>
        </w:rPr>
        <w:t xml:space="preserve"> </w:t>
      </w:r>
      <w:proofErr w:type="spellStart"/>
      <w:r w:rsidR="007679B4" w:rsidRPr="007679B4">
        <w:rPr>
          <w:sz w:val="28"/>
          <w:szCs w:val="28"/>
        </w:rPr>
        <w:t>шаралар</w:t>
      </w:r>
      <w:proofErr w:type="spellEnd"/>
      <w:r w:rsidR="007679B4" w:rsidRPr="007679B4">
        <w:rPr>
          <w:sz w:val="28"/>
          <w:szCs w:val="28"/>
        </w:rPr>
        <w:t xml:space="preserve"> </w:t>
      </w:r>
      <w:proofErr w:type="spellStart"/>
      <w:r w:rsidR="007679B4" w:rsidRPr="007679B4">
        <w:rPr>
          <w:sz w:val="28"/>
          <w:szCs w:val="28"/>
        </w:rPr>
        <w:t>арқылы</w:t>
      </w:r>
      <w:proofErr w:type="spellEnd"/>
      <w:r w:rsidR="007679B4" w:rsidRPr="007679B4">
        <w:rPr>
          <w:sz w:val="28"/>
          <w:szCs w:val="28"/>
        </w:rPr>
        <w:t xml:space="preserve"> </w:t>
      </w:r>
      <w:proofErr w:type="spellStart"/>
      <w:r w:rsidR="007679B4" w:rsidRPr="007679B4">
        <w:rPr>
          <w:sz w:val="28"/>
          <w:szCs w:val="28"/>
        </w:rPr>
        <w:t>білікті</w:t>
      </w:r>
      <w:proofErr w:type="spellEnd"/>
      <w:r w:rsidR="007679B4" w:rsidRPr="007679B4">
        <w:rPr>
          <w:sz w:val="28"/>
          <w:szCs w:val="28"/>
        </w:rPr>
        <w:t xml:space="preserve"> </w:t>
      </w:r>
      <w:proofErr w:type="spellStart"/>
      <w:r w:rsidR="007679B4" w:rsidRPr="007679B4">
        <w:rPr>
          <w:sz w:val="28"/>
          <w:szCs w:val="28"/>
        </w:rPr>
        <w:t>мамандарды</w:t>
      </w:r>
      <w:proofErr w:type="spellEnd"/>
      <w:r w:rsidR="007679B4" w:rsidRPr="007679B4">
        <w:rPr>
          <w:sz w:val="28"/>
          <w:szCs w:val="28"/>
        </w:rPr>
        <w:t xml:space="preserve"> </w:t>
      </w:r>
      <w:proofErr w:type="spellStart"/>
      <w:r w:rsidR="007679B4" w:rsidRPr="007679B4">
        <w:rPr>
          <w:sz w:val="28"/>
          <w:szCs w:val="28"/>
        </w:rPr>
        <w:t>тарту</w:t>
      </w:r>
      <w:proofErr w:type="spellEnd"/>
      <w:r w:rsidR="007679B4" w:rsidRPr="007679B4">
        <w:rPr>
          <w:sz w:val="28"/>
          <w:szCs w:val="28"/>
        </w:rPr>
        <w:t xml:space="preserve"> </w:t>
      </w:r>
      <w:proofErr w:type="spellStart"/>
      <w:r w:rsidR="007679B4" w:rsidRPr="007679B4">
        <w:rPr>
          <w:sz w:val="28"/>
          <w:szCs w:val="28"/>
        </w:rPr>
        <w:t>бойынша</w:t>
      </w:r>
      <w:proofErr w:type="spellEnd"/>
      <w:r w:rsidR="007679B4" w:rsidRPr="007679B4">
        <w:rPr>
          <w:sz w:val="28"/>
          <w:szCs w:val="28"/>
        </w:rPr>
        <w:t xml:space="preserve"> </w:t>
      </w:r>
      <w:proofErr w:type="spellStart"/>
      <w:r w:rsidR="007679B4" w:rsidRPr="007679B4">
        <w:rPr>
          <w:sz w:val="28"/>
          <w:szCs w:val="28"/>
        </w:rPr>
        <w:t>күш-жігер</w:t>
      </w:r>
      <w:proofErr w:type="spellEnd"/>
      <w:r w:rsidR="007679B4" w:rsidRPr="007679B4">
        <w:rPr>
          <w:sz w:val="28"/>
          <w:szCs w:val="28"/>
        </w:rPr>
        <w:t xml:space="preserve"> </w:t>
      </w:r>
      <w:proofErr w:type="spellStart"/>
      <w:r w:rsidR="007679B4" w:rsidRPr="007679B4">
        <w:rPr>
          <w:sz w:val="28"/>
          <w:szCs w:val="28"/>
        </w:rPr>
        <w:t>қажет</w:t>
      </w:r>
      <w:proofErr w:type="spellEnd"/>
      <w:r w:rsidR="007679B4" w:rsidRPr="007679B4">
        <w:rPr>
          <w:sz w:val="28"/>
          <w:szCs w:val="28"/>
        </w:rPr>
        <w:t xml:space="preserve"> </w:t>
      </w:r>
      <w:proofErr w:type="spellStart"/>
      <w:r w:rsidR="007679B4" w:rsidRPr="007679B4">
        <w:rPr>
          <w:sz w:val="28"/>
          <w:szCs w:val="28"/>
        </w:rPr>
        <w:t>болуы</w:t>
      </w:r>
      <w:proofErr w:type="spellEnd"/>
      <w:r w:rsidR="007679B4" w:rsidRPr="007679B4">
        <w:rPr>
          <w:sz w:val="28"/>
          <w:szCs w:val="28"/>
        </w:rPr>
        <w:t xml:space="preserve"> </w:t>
      </w:r>
      <w:proofErr w:type="spellStart"/>
      <w:r w:rsidR="007679B4" w:rsidRPr="007679B4">
        <w:rPr>
          <w:sz w:val="28"/>
          <w:szCs w:val="28"/>
        </w:rPr>
        <w:t>мүмкін</w:t>
      </w:r>
      <w:proofErr w:type="spellEnd"/>
      <w:r w:rsidR="007679B4" w:rsidRPr="007679B4">
        <w:rPr>
          <w:sz w:val="28"/>
          <w:szCs w:val="28"/>
        </w:rPr>
        <w:t xml:space="preserve">. </w:t>
      </w:r>
      <w:proofErr w:type="spellStart"/>
      <w:r w:rsidR="007679B4" w:rsidRPr="007679B4">
        <w:rPr>
          <w:sz w:val="28"/>
          <w:szCs w:val="28"/>
        </w:rPr>
        <w:t>Университеттер</w:t>
      </w:r>
      <w:proofErr w:type="spellEnd"/>
      <w:r w:rsidR="007679B4" w:rsidRPr="007679B4">
        <w:rPr>
          <w:sz w:val="28"/>
          <w:szCs w:val="28"/>
        </w:rPr>
        <w:t xml:space="preserve">, </w:t>
      </w:r>
      <w:proofErr w:type="spellStart"/>
      <w:r w:rsidR="007679B4" w:rsidRPr="007679B4">
        <w:rPr>
          <w:sz w:val="28"/>
          <w:szCs w:val="28"/>
        </w:rPr>
        <w:t>саланың</w:t>
      </w:r>
      <w:proofErr w:type="spellEnd"/>
      <w:r w:rsidR="007679B4" w:rsidRPr="007679B4">
        <w:rPr>
          <w:sz w:val="28"/>
          <w:szCs w:val="28"/>
        </w:rPr>
        <w:t xml:space="preserve"> </w:t>
      </w:r>
      <w:proofErr w:type="spellStart"/>
      <w:r w:rsidR="007679B4" w:rsidRPr="007679B4">
        <w:rPr>
          <w:sz w:val="28"/>
          <w:szCs w:val="28"/>
        </w:rPr>
        <w:t>мүдделі</w:t>
      </w:r>
      <w:proofErr w:type="spellEnd"/>
      <w:r w:rsidR="007679B4" w:rsidRPr="007679B4">
        <w:rPr>
          <w:sz w:val="28"/>
          <w:szCs w:val="28"/>
        </w:rPr>
        <w:t xml:space="preserve"> </w:t>
      </w:r>
      <w:proofErr w:type="spellStart"/>
      <w:r w:rsidR="007679B4" w:rsidRPr="007679B4">
        <w:rPr>
          <w:sz w:val="28"/>
          <w:szCs w:val="28"/>
        </w:rPr>
        <w:t>тараптары</w:t>
      </w:r>
      <w:proofErr w:type="spellEnd"/>
      <w:r w:rsidR="007679B4" w:rsidRPr="007679B4">
        <w:rPr>
          <w:sz w:val="28"/>
          <w:szCs w:val="28"/>
        </w:rPr>
        <w:t xml:space="preserve"> </w:t>
      </w:r>
      <w:proofErr w:type="spellStart"/>
      <w:r w:rsidR="007679B4" w:rsidRPr="007679B4">
        <w:rPr>
          <w:sz w:val="28"/>
          <w:szCs w:val="28"/>
        </w:rPr>
        <w:t>және</w:t>
      </w:r>
      <w:proofErr w:type="spellEnd"/>
      <w:r w:rsidR="007679B4" w:rsidRPr="007679B4">
        <w:rPr>
          <w:sz w:val="28"/>
          <w:szCs w:val="28"/>
        </w:rPr>
        <w:t xml:space="preserve"> </w:t>
      </w:r>
      <w:proofErr w:type="spellStart"/>
      <w:r w:rsidR="007679B4" w:rsidRPr="007679B4">
        <w:rPr>
          <w:sz w:val="28"/>
          <w:szCs w:val="28"/>
        </w:rPr>
        <w:t>мемлекеттік</w:t>
      </w:r>
      <w:proofErr w:type="spellEnd"/>
      <w:r w:rsidR="007679B4" w:rsidRPr="007679B4">
        <w:rPr>
          <w:sz w:val="28"/>
          <w:szCs w:val="28"/>
        </w:rPr>
        <w:t xml:space="preserve"> </w:t>
      </w:r>
      <w:proofErr w:type="spellStart"/>
      <w:r w:rsidR="007679B4" w:rsidRPr="007679B4">
        <w:rPr>
          <w:sz w:val="28"/>
          <w:szCs w:val="28"/>
        </w:rPr>
        <w:t>органдар</w:t>
      </w:r>
      <w:proofErr w:type="spellEnd"/>
      <w:r w:rsidR="007679B4" w:rsidRPr="007679B4">
        <w:rPr>
          <w:sz w:val="28"/>
          <w:szCs w:val="28"/>
        </w:rPr>
        <w:t xml:space="preserve"> </w:t>
      </w:r>
      <w:proofErr w:type="spellStart"/>
      <w:r w:rsidR="007679B4" w:rsidRPr="007679B4">
        <w:rPr>
          <w:sz w:val="28"/>
          <w:szCs w:val="28"/>
        </w:rPr>
        <w:t>арасындағы</w:t>
      </w:r>
      <w:proofErr w:type="spellEnd"/>
      <w:r w:rsidR="007679B4" w:rsidRPr="007679B4">
        <w:rPr>
          <w:sz w:val="28"/>
          <w:szCs w:val="28"/>
        </w:rPr>
        <w:t xml:space="preserve"> </w:t>
      </w:r>
      <w:proofErr w:type="spellStart"/>
      <w:r w:rsidR="007679B4" w:rsidRPr="007679B4">
        <w:rPr>
          <w:sz w:val="28"/>
          <w:szCs w:val="28"/>
        </w:rPr>
        <w:t>ынтымақтастық</w:t>
      </w:r>
      <w:proofErr w:type="spellEnd"/>
      <w:r w:rsidR="007679B4" w:rsidRPr="007679B4">
        <w:rPr>
          <w:sz w:val="28"/>
          <w:szCs w:val="28"/>
        </w:rPr>
        <w:t xml:space="preserve"> </w:t>
      </w:r>
      <w:proofErr w:type="spellStart"/>
      <w:r w:rsidR="007679B4" w:rsidRPr="007679B4">
        <w:rPr>
          <w:sz w:val="28"/>
          <w:szCs w:val="28"/>
        </w:rPr>
        <w:t>әр</w:t>
      </w:r>
      <w:proofErr w:type="spellEnd"/>
      <w:r w:rsidR="007679B4" w:rsidRPr="007679B4">
        <w:rPr>
          <w:sz w:val="28"/>
          <w:szCs w:val="28"/>
        </w:rPr>
        <w:t xml:space="preserve"> </w:t>
      </w:r>
      <w:proofErr w:type="spellStart"/>
      <w:r w:rsidR="007679B4" w:rsidRPr="007679B4">
        <w:rPr>
          <w:sz w:val="28"/>
          <w:szCs w:val="28"/>
        </w:rPr>
        <w:t>аймақтың</w:t>
      </w:r>
      <w:proofErr w:type="spellEnd"/>
      <w:r w:rsidR="007679B4" w:rsidRPr="007679B4">
        <w:rPr>
          <w:sz w:val="28"/>
          <w:szCs w:val="28"/>
        </w:rPr>
        <w:t xml:space="preserve"> </w:t>
      </w:r>
      <w:proofErr w:type="spellStart"/>
      <w:r w:rsidR="007679B4" w:rsidRPr="007679B4">
        <w:rPr>
          <w:sz w:val="28"/>
          <w:szCs w:val="28"/>
        </w:rPr>
        <w:t>нақты</w:t>
      </w:r>
      <w:proofErr w:type="spellEnd"/>
      <w:r w:rsidR="007679B4" w:rsidRPr="007679B4">
        <w:rPr>
          <w:sz w:val="28"/>
          <w:szCs w:val="28"/>
        </w:rPr>
        <w:t xml:space="preserve"> </w:t>
      </w:r>
      <w:proofErr w:type="spellStart"/>
      <w:r w:rsidR="007679B4" w:rsidRPr="007679B4">
        <w:rPr>
          <w:sz w:val="28"/>
          <w:szCs w:val="28"/>
        </w:rPr>
        <w:t>қажеттіліктерін</w:t>
      </w:r>
      <w:proofErr w:type="spellEnd"/>
      <w:r w:rsidR="007679B4" w:rsidRPr="007679B4">
        <w:rPr>
          <w:sz w:val="28"/>
          <w:szCs w:val="28"/>
        </w:rPr>
        <w:t xml:space="preserve"> </w:t>
      </w:r>
      <w:proofErr w:type="spellStart"/>
      <w:r w:rsidR="007679B4" w:rsidRPr="007679B4">
        <w:rPr>
          <w:sz w:val="28"/>
          <w:szCs w:val="28"/>
        </w:rPr>
        <w:t>ескере</w:t>
      </w:r>
      <w:proofErr w:type="spellEnd"/>
      <w:r w:rsidR="007679B4" w:rsidRPr="007679B4">
        <w:rPr>
          <w:sz w:val="28"/>
          <w:szCs w:val="28"/>
        </w:rPr>
        <w:t xml:space="preserve"> </w:t>
      </w:r>
      <w:proofErr w:type="spellStart"/>
      <w:r w:rsidR="007679B4" w:rsidRPr="007679B4">
        <w:rPr>
          <w:sz w:val="28"/>
          <w:szCs w:val="28"/>
        </w:rPr>
        <w:t>отырып</w:t>
      </w:r>
      <w:proofErr w:type="spellEnd"/>
      <w:r w:rsidR="007679B4" w:rsidRPr="007679B4">
        <w:rPr>
          <w:sz w:val="28"/>
          <w:szCs w:val="28"/>
        </w:rPr>
        <w:t xml:space="preserve">, </w:t>
      </w:r>
      <w:proofErr w:type="spellStart"/>
      <w:r w:rsidR="007679B4" w:rsidRPr="007679B4">
        <w:rPr>
          <w:sz w:val="28"/>
          <w:szCs w:val="28"/>
        </w:rPr>
        <w:t>оқыту</w:t>
      </w:r>
      <w:proofErr w:type="spellEnd"/>
      <w:r w:rsidR="007679B4" w:rsidRPr="007679B4">
        <w:rPr>
          <w:sz w:val="28"/>
          <w:szCs w:val="28"/>
        </w:rPr>
        <w:t xml:space="preserve"> мен </w:t>
      </w:r>
      <w:proofErr w:type="spellStart"/>
      <w:r w:rsidR="007679B4" w:rsidRPr="007679B4">
        <w:rPr>
          <w:sz w:val="28"/>
          <w:szCs w:val="28"/>
        </w:rPr>
        <w:t>біліктілікті</w:t>
      </w:r>
      <w:proofErr w:type="spellEnd"/>
      <w:r w:rsidR="007679B4" w:rsidRPr="007679B4">
        <w:rPr>
          <w:sz w:val="28"/>
          <w:szCs w:val="28"/>
        </w:rPr>
        <w:t xml:space="preserve"> </w:t>
      </w:r>
      <w:proofErr w:type="spellStart"/>
      <w:r w:rsidR="007679B4" w:rsidRPr="007679B4">
        <w:rPr>
          <w:sz w:val="28"/>
          <w:szCs w:val="28"/>
        </w:rPr>
        <w:t>арттырудың</w:t>
      </w:r>
      <w:proofErr w:type="spellEnd"/>
      <w:r w:rsidR="007679B4" w:rsidRPr="007679B4">
        <w:rPr>
          <w:sz w:val="28"/>
          <w:szCs w:val="28"/>
        </w:rPr>
        <w:t xml:space="preserve"> </w:t>
      </w:r>
      <w:proofErr w:type="spellStart"/>
      <w:r w:rsidR="007679B4" w:rsidRPr="007679B4">
        <w:rPr>
          <w:sz w:val="28"/>
          <w:szCs w:val="28"/>
        </w:rPr>
        <w:t>тиімді</w:t>
      </w:r>
      <w:proofErr w:type="spellEnd"/>
      <w:r w:rsidR="007679B4" w:rsidRPr="007679B4">
        <w:rPr>
          <w:sz w:val="28"/>
          <w:szCs w:val="28"/>
        </w:rPr>
        <w:t xml:space="preserve"> </w:t>
      </w:r>
      <w:proofErr w:type="spellStart"/>
      <w:r w:rsidR="007679B4" w:rsidRPr="007679B4">
        <w:rPr>
          <w:sz w:val="28"/>
          <w:szCs w:val="28"/>
        </w:rPr>
        <w:t>бағдарламаларын</w:t>
      </w:r>
      <w:proofErr w:type="spellEnd"/>
      <w:r w:rsidR="007679B4" w:rsidRPr="007679B4">
        <w:rPr>
          <w:sz w:val="28"/>
          <w:szCs w:val="28"/>
        </w:rPr>
        <w:t xml:space="preserve"> </w:t>
      </w:r>
      <w:proofErr w:type="spellStart"/>
      <w:r w:rsidR="007679B4" w:rsidRPr="007679B4">
        <w:rPr>
          <w:sz w:val="28"/>
          <w:szCs w:val="28"/>
        </w:rPr>
        <w:t>әзірлеу</w:t>
      </w:r>
      <w:proofErr w:type="spellEnd"/>
      <w:r w:rsidR="007679B4" w:rsidRPr="007679B4">
        <w:rPr>
          <w:sz w:val="28"/>
          <w:szCs w:val="28"/>
        </w:rPr>
        <w:t xml:space="preserve"> мен </w:t>
      </w:r>
      <w:proofErr w:type="spellStart"/>
      <w:r w:rsidR="007679B4" w:rsidRPr="007679B4">
        <w:rPr>
          <w:sz w:val="28"/>
          <w:szCs w:val="28"/>
        </w:rPr>
        <w:t>жүзеге</w:t>
      </w:r>
      <w:proofErr w:type="spellEnd"/>
      <w:r w:rsidR="007679B4" w:rsidRPr="007679B4">
        <w:rPr>
          <w:sz w:val="28"/>
          <w:szCs w:val="28"/>
        </w:rPr>
        <w:t xml:space="preserve"> </w:t>
      </w:r>
      <w:proofErr w:type="spellStart"/>
      <w:r w:rsidR="007679B4" w:rsidRPr="007679B4">
        <w:rPr>
          <w:sz w:val="28"/>
          <w:szCs w:val="28"/>
        </w:rPr>
        <w:t>асыруда</w:t>
      </w:r>
      <w:proofErr w:type="spellEnd"/>
      <w:r w:rsidR="007679B4" w:rsidRPr="007679B4">
        <w:rPr>
          <w:sz w:val="28"/>
          <w:szCs w:val="28"/>
        </w:rPr>
        <w:t xml:space="preserve"> </w:t>
      </w:r>
      <w:proofErr w:type="spellStart"/>
      <w:r w:rsidR="007679B4" w:rsidRPr="007679B4">
        <w:rPr>
          <w:sz w:val="28"/>
          <w:szCs w:val="28"/>
        </w:rPr>
        <w:t>маңызды</w:t>
      </w:r>
      <w:proofErr w:type="spellEnd"/>
      <w:r w:rsidR="007679B4" w:rsidRPr="007679B4">
        <w:rPr>
          <w:sz w:val="28"/>
          <w:szCs w:val="28"/>
        </w:rPr>
        <w:t xml:space="preserve"> </w:t>
      </w:r>
      <w:proofErr w:type="spellStart"/>
      <w:r w:rsidR="007679B4" w:rsidRPr="007679B4">
        <w:rPr>
          <w:sz w:val="28"/>
          <w:szCs w:val="28"/>
        </w:rPr>
        <w:t>болып</w:t>
      </w:r>
      <w:proofErr w:type="spellEnd"/>
      <w:r w:rsidR="007679B4" w:rsidRPr="007679B4">
        <w:rPr>
          <w:sz w:val="28"/>
          <w:szCs w:val="28"/>
        </w:rPr>
        <w:t xml:space="preserve"> </w:t>
      </w:r>
      <w:proofErr w:type="spellStart"/>
      <w:r w:rsidR="007679B4" w:rsidRPr="007679B4">
        <w:rPr>
          <w:sz w:val="28"/>
          <w:szCs w:val="28"/>
        </w:rPr>
        <w:t>табылады</w:t>
      </w:r>
      <w:proofErr w:type="spellEnd"/>
      <w:r w:rsidR="007679B4" w:rsidRPr="007679B4">
        <w:rPr>
          <w:sz w:val="28"/>
          <w:szCs w:val="28"/>
        </w:rPr>
        <w:t xml:space="preserve">. </w:t>
      </w:r>
    </w:p>
    <w:p w14:paraId="52416EE6" w14:textId="77777777" w:rsidR="00E75E27" w:rsidRDefault="00E75E27" w:rsidP="00E75E27">
      <w:pPr>
        <w:jc w:val="center"/>
        <w:rPr>
          <w:b/>
        </w:rPr>
      </w:pPr>
      <w:r w:rsidRPr="00DF71C9">
        <w:rPr>
          <w:noProof/>
        </w:rPr>
        <w:lastRenderedPageBreak/>
        <w:drawing>
          <wp:inline distT="0" distB="0" distL="0" distR="0" wp14:anchorId="6FA05B6F" wp14:editId="75E09C2B">
            <wp:extent cx="5663821" cy="3971499"/>
            <wp:effectExtent l="0" t="0" r="13335" b="10160"/>
            <wp:docPr id="1611266550" name="Диаграмма 1">
              <a:extLst xmlns:a="http://schemas.openxmlformats.org/drawingml/2006/main">
                <a:ext uri="{FF2B5EF4-FFF2-40B4-BE49-F238E27FC236}">
                  <a16:creationId xmlns:a16="http://schemas.microsoft.com/office/drawing/2014/main" id="{B12E1B7D-C121-C20E-6B7B-88AA5C4B8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348531F" w14:textId="77777777" w:rsidR="00E75E27" w:rsidRDefault="00E75E27" w:rsidP="00E75E27">
      <w:pPr>
        <w:ind w:firstLine="709"/>
        <w:jc w:val="center"/>
        <w:rPr>
          <w:sz w:val="28"/>
          <w:szCs w:val="28"/>
        </w:rPr>
      </w:pPr>
      <w:r>
        <w:rPr>
          <w:sz w:val="28"/>
          <w:szCs w:val="28"/>
          <w:lang w:val="kk-KZ"/>
        </w:rPr>
        <w:t>С</w:t>
      </w:r>
      <w:proofErr w:type="spellStart"/>
      <w:r>
        <w:rPr>
          <w:sz w:val="28"/>
          <w:szCs w:val="28"/>
        </w:rPr>
        <w:t>урет</w:t>
      </w:r>
      <w:proofErr w:type="spellEnd"/>
      <w:r>
        <w:rPr>
          <w:sz w:val="28"/>
          <w:szCs w:val="28"/>
        </w:rPr>
        <w:t xml:space="preserve"> </w:t>
      </w:r>
      <w:r>
        <w:rPr>
          <w:sz w:val="28"/>
          <w:szCs w:val="28"/>
          <w:lang w:val="kk-KZ"/>
        </w:rPr>
        <w:t>7</w:t>
      </w:r>
      <w:r w:rsidRPr="00C72886">
        <w:rPr>
          <w:sz w:val="28"/>
          <w:szCs w:val="28"/>
        </w:rPr>
        <w:t xml:space="preserve"> </w:t>
      </w:r>
      <w:r>
        <w:rPr>
          <w:sz w:val="28"/>
          <w:szCs w:val="28"/>
        </w:rPr>
        <w:t>-</w:t>
      </w:r>
      <w:r w:rsidRPr="00C72886">
        <w:rPr>
          <w:sz w:val="28"/>
          <w:szCs w:val="28"/>
        </w:rPr>
        <w:t xml:space="preserve"> </w:t>
      </w:r>
      <w:r>
        <w:rPr>
          <w:sz w:val="28"/>
          <w:szCs w:val="28"/>
        </w:rPr>
        <w:t xml:space="preserve">АКТ </w:t>
      </w:r>
      <w:proofErr w:type="spellStart"/>
      <w:r>
        <w:rPr>
          <w:sz w:val="28"/>
          <w:szCs w:val="28"/>
        </w:rPr>
        <w:t>саласындағы</w:t>
      </w:r>
      <w:proofErr w:type="spellEnd"/>
      <w:r>
        <w:rPr>
          <w:sz w:val="28"/>
          <w:szCs w:val="28"/>
        </w:rPr>
        <w:t xml:space="preserve"> </w:t>
      </w:r>
      <w:proofErr w:type="spellStart"/>
      <w:r>
        <w:rPr>
          <w:sz w:val="28"/>
          <w:szCs w:val="28"/>
        </w:rPr>
        <w:t>мамандардың</w:t>
      </w:r>
      <w:proofErr w:type="spellEnd"/>
      <w:r>
        <w:rPr>
          <w:sz w:val="28"/>
          <w:szCs w:val="28"/>
        </w:rPr>
        <w:t xml:space="preserve"> 2023 </w:t>
      </w:r>
      <w:proofErr w:type="spellStart"/>
      <w:r>
        <w:rPr>
          <w:sz w:val="28"/>
          <w:szCs w:val="28"/>
        </w:rPr>
        <w:t>жылға</w:t>
      </w:r>
      <w:proofErr w:type="spellEnd"/>
      <w:r>
        <w:rPr>
          <w:sz w:val="28"/>
          <w:szCs w:val="28"/>
        </w:rPr>
        <w:t xml:space="preserve"> </w:t>
      </w:r>
      <w:proofErr w:type="spellStart"/>
      <w:r>
        <w:rPr>
          <w:sz w:val="28"/>
          <w:szCs w:val="28"/>
        </w:rPr>
        <w:t>қажеттілігі</w:t>
      </w:r>
      <w:proofErr w:type="spellEnd"/>
    </w:p>
    <w:p w14:paraId="78A99B15" w14:textId="77777777" w:rsidR="00E75E27" w:rsidRDefault="00E75E27" w:rsidP="00E75E27">
      <w:pPr>
        <w:ind w:firstLine="709"/>
        <w:jc w:val="both"/>
        <w:rPr>
          <w:bCs/>
          <w:sz w:val="28"/>
          <w:szCs w:val="28"/>
          <w:lang w:val="kk-KZ"/>
        </w:rPr>
      </w:pPr>
      <w:r w:rsidRPr="006E0EA1">
        <w:rPr>
          <w:bCs/>
          <w:sz w:val="28"/>
          <w:szCs w:val="28"/>
          <w:lang w:val="kk-KZ"/>
        </w:rPr>
        <w:t xml:space="preserve">Ескертпе - </w:t>
      </w:r>
      <w:r w:rsidRPr="006E0EA1">
        <w:rPr>
          <w:bCs/>
          <w:sz w:val="28"/>
          <w:szCs w:val="28"/>
        </w:rPr>
        <w:t>[75]</w:t>
      </w:r>
      <w:r>
        <w:rPr>
          <w:bCs/>
          <w:sz w:val="28"/>
          <w:szCs w:val="28"/>
          <w:lang w:val="kk-KZ"/>
        </w:rPr>
        <w:t xml:space="preserve"> мәліметтері негізінде автор құрастырған.</w:t>
      </w:r>
    </w:p>
    <w:p w14:paraId="1DAF7821" w14:textId="77777777" w:rsidR="00E75E27" w:rsidRPr="00F53604" w:rsidRDefault="00E75E27" w:rsidP="00E75E27">
      <w:pPr>
        <w:ind w:firstLine="709"/>
        <w:jc w:val="both"/>
        <w:rPr>
          <w:sz w:val="28"/>
          <w:szCs w:val="28"/>
          <w:lang w:val="kk-KZ"/>
        </w:rPr>
      </w:pPr>
    </w:p>
    <w:p w14:paraId="020427E8" w14:textId="1C6D4960" w:rsidR="00E75E27" w:rsidRPr="00D5110C" w:rsidRDefault="00E75E27" w:rsidP="00E75E27">
      <w:pPr>
        <w:ind w:firstLine="709"/>
        <w:jc w:val="both"/>
        <w:rPr>
          <w:sz w:val="28"/>
          <w:szCs w:val="28"/>
          <w:lang w:val="kk-KZ"/>
        </w:rPr>
      </w:pPr>
      <w:r>
        <w:rPr>
          <w:sz w:val="28"/>
          <w:szCs w:val="28"/>
          <w:lang w:val="kk-KZ"/>
        </w:rPr>
        <w:t>8</w:t>
      </w:r>
      <w:r w:rsidRPr="00E75E27">
        <w:rPr>
          <w:sz w:val="28"/>
          <w:szCs w:val="28"/>
          <w:lang w:val="kk-KZ"/>
        </w:rPr>
        <w:t xml:space="preserve"> суретте Ақпарат және байланыс санаты бойынша жұмыспен қамтылған халықтың динамикасын байқауға болады. </w:t>
      </w:r>
      <w:r w:rsidRPr="00D5110C">
        <w:rPr>
          <w:sz w:val="28"/>
          <w:szCs w:val="28"/>
          <w:lang w:val="kk-KZ"/>
        </w:rPr>
        <w:t>Көрсеткішті 2010 жылмен салыстыра отырып, 2023 жылы осы саладағы мамандар 52,67 мың адамға ұлғайғанын атап өткен жөн. Ақпарат және байланыс санаты бойынша орташа айлық жалақы 2010 жылдан бастап 110 мың теңгеден 340 мың теңгеге дейін ұлғайды, бұл үш еседен астам өсімді білдіреді.  Мұнда 2014 жылдан бастап елдегі девальвацияны ескеру қажет. 1 АҚШ доллары үшін 477 теңге бағамын ескере отырып, 2023 жылы жалақы шамамен 714 АҚШ долларын құрады, ал 2013 жылы 1 доллар шамамен 153 қазақстандық теңгеге сатылған кезде саладағы жалақы шамамен 1020 АҚШ долларын құрады, бұл 43% - ға жоғары.</w:t>
      </w:r>
      <w:r w:rsidR="007679B4" w:rsidRPr="00D5110C">
        <w:rPr>
          <w:sz w:val="28"/>
          <w:szCs w:val="28"/>
          <w:lang w:val="kk-KZ"/>
        </w:rPr>
        <w:t xml:space="preserve"> </w:t>
      </w:r>
      <w:r w:rsidR="007679B4">
        <w:rPr>
          <w:sz w:val="28"/>
          <w:szCs w:val="28"/>
          <w:lang w:val="kk-KZ"/>
        </w:rPr>
        <w:t>АКТ</w:t>
      </w:r>
      <w:r w:rsidR="007679B4" w:rsidRPr="00D5110C">
        <w:rPr>
          <w:sz w:val="28"/>
          <w:szCs w:val="28"/>
          <w:lang w:val="kk-KZ"/>
        </w:rPr>
        <w:t xml:space="preserve"> сектордағы жұмыспен қамтудың да, жалақының да айтарлықтай өсуі </w:t>
      </w:r>
      <w:r w:rsidR="007679B4">
        <w:rPr>
          <w:sz w:val="28"/>
          <w:szCs w:val="28"/>
          <w:lang w:val="kk-KZ"/>
        </w:rPr>
        <w:t>о</w:t>
      </w:r>
      <w:r w:rsidR="007679B4" w:rsidRPr="00D5110C">
        <w:rPr>
          <w:sz w:val="28"/>
          <w:szCs w:val="28"/>
          <w:lang w:val="kk-KZ"/>
        </w:rPr>
        <w:t xml:space="preserve">ның Қазақстан экономикасындағы өсіп келе жатқан маңыздылығын көрсетеді. Бұл тенденция сектордың экономикалық өсуді, инновацияларды және технологиялық прогресті ынталандырудағы шешуші рөлін көрсетеді. Жалақының номиналды өсуіне қарамастан, валютаның құнсыздануының әсері саладағы жұмысшылардың шынайы экономикалық әл-ауқатын бағалау үшін жалақының нақты тенденцияларын ескерудің маңыздылығын көрсетеді. Сонымен қатар, бұл талдау валюталық ауытқуларды жоюға және </w:t>
      </w:r>
      <w:r w:rsidR="00CE4F34">
        <w:rPr>
          <w:sz w:val="28"/>
          <w:szCs w:val="28"/>
          <w:lang w:val="kk-KZ"/>
        </w:rPr>
        <w:t>а</w:t>
      </w:r>
      <w:r w:rsidR="007679B4" w:rsidRPr="00D5110C">
        <w:rPr>
          <w:sz w:val="28"/>
          <w:szCs w:val="28"/>
          <w:lang w:val="kk-KZ"/>
        </w:rPr>
        <w:t>қпараттық-</w:t>
      </w:r>
      <w:r w:rsidR="00CE4F34">
        <w:rPr>
          <w:sz w:val="28"/>
          <w:szCs w:val="28"/>
          <w:lang w:val="kk-KZ"/>
        </w:rPr>
        <w:t>к</w:t>
      </w:r>
      <w:r w:rsidR="007679B4" w:rsidRPr="00D5110C">
        <w:rPr>
          <w:sz w:val="28"/>
          <w:szCs w:val="28"/>
          <w:lang w:val="kk-KZ"/>
        </w:rPr>
        <w:t xml:space="preserve">оммуникациялық сектор қызметкерлерінің сатып алу қабілетін арттыруға бағытталған саяси шаралардың қажеттілігін көрсетеді. </w:t>
      </w:r>
    </w:p>
    <w:p w14:paraId="747BADB2" w14:textId="77777777" w:rsidR="00E75E27" w:rsidRPr="00D5110C" w:rsidRDefault="00E75E27" w:rsidP="00E75E27">
      <w:pPr>
        <w:ind w:firstLine="709"/>
        <w:jc w:val="both"/>
        <w:rPr>
          <w:b/>
          <w:lang w:val="kk-KZ"/>
        </w:rPr>
      </w:pPr>
    </w:p>
    <w:p w14:paraId="47C36B45" w14:textId="77777777" w:rsidR="00E75E27" w:rsidRDefault="00E75E27" w:rsidP="00E75E27">
      <w:pPr>
        <w:jc w:val="center"/>
        <w:rPr>
          <w:b/>
        </w:rPr>
      </w:pPr>
      <w:r w:rsidRPr="00DF71C9">
        <w:rPr>
          <w:noProof/>
        </w:rPr>
        <w:lastRenderedPageBreak/>
        <w:drawing>
          <wp:inline distT="0" distB="0" distL="0" distR="0" wp14:anchorId="55727747" wp14:editId="2356C167">
            <wp:extent cx="5902657" cy="3295935"/>
            <wp:effectExtent l="0" t="0" r="3175" b="0"/>
            <wp:docPr id="1653962932" name="Диаграмма 1">
              <a:extLst xmlns:a="http://schemas.openxmlformats.org/drawingml/2006/main">
                <a:ext uri="{FF2B5EF4-FFF2-40B4-BE49-F238E27FC236}">
                  <a16:creationId xmlns:a16="http://schemas.microsoft.com/office/drawing/2014/main" id="{75BA4995-0307-ED93-5F9A-D4A661D71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EF70C4F" w14:textId="037F895D" w:rsidR="00E75E27" w:rsidRPr="00EF4B7A" w:rsidRDefault="00E75E27" w:rsidP="00E75E27">
      <w:pPr>
        <w:ind w:firstLine="709"/>
        <w:jc w:val="center"/>
        <w:rPr>
          <w:lang w:val="kk-KZ"/>
        </w:rPr>
      </w:pPr>
      <w:r>
        <w:rPr>
          <w:sz w:val="28"/>
          <w:szCs w:val="28"/>
          <w:lang w:val="kk-KZ"/>
        </w:rPr>
        <w:t>Сурет 8</w:t>
      </w:r>
      <w:r w:rsidRPr="00C72886">
        <w:rPr>
          <w:sz w:val="28"/>
          <w:szCs w:val="28"/>
        </w:rPr>
        <w:t xml:space="preserve"> </w:t>
      </w:r>
      <w:r>
        <w:rPr>
          <w:sz w:val="28"/>
          <w:szCs w:val="28"/>
          <w:lang w:val="kk-KZ"/>
        </w:rPr>
        <w:t>-</w:t>
      </w:r>
      <w:r w:rsidRPr="00C72886">
        <w:rPr>
          <w:sz w:val="28"/>
          <w:szCs w:val="28"/>
        </w:rPr>
        <w:t xml:space="preserve"> </w:t>
      </w:r>
      <w:r w:rsidRPr="00EF4B7A">
        <w:rPr>
          <w:sz w:val="28"/>
          <w:szCs w:val="28"/>
          <w:lang w:val="kk-KZ"/>
        </w:rPr>
        <w:t>Жұмыспен қамтылған халық, мың адам және бір қызметкердің орташа айлық атаулы жалақысы, 2010-2023 жылдардағы ақпарат және байланыс санаты бойынша, теңге</w:t>
      </w:r>
    </w:p>
    <w:p w14:paraId="56A00F29" w14:textId="77777777" w:rsidR="00E75E27" w:rsidRDefault="00E75E27" w:rsidP="00E75E27">
      <w:pPr>
        <w:ind w:firstLine="709"/>
        <w:jc w:val="both"/>
        <w:rPr>
          <w:bCs/>
          <w:sz w:val="28"/>
          <w:szCs w:val="28"/>
          <w:lang w:val="kk-KZ"/>
        </w:rPr>
      </w:pPr>
      <w:r w:rsidRPr="006E0EA1">
        <w:rPr>
          <w:bCs/>
          <w:sz w:val="28"/>
          <w:szCs w:val="28"/>
          <w:lang w:val="kk-KZ"/>
        </w:rPr>
        <w:t xml:space="preserve">Ескертпе - </w:t>
      </w:r>
      <w:r w:rsidRPr="00F53604">
        <w:rPr>
          <w:bCs/>
          <w:sz w:val="28"/>
          <w:szCs w:val="28"/>
          <w:lang w:val="kk-KZ"/>
        </w:rPr>
        <w:t>[75]</w:t>
      </w:r>
      <w:r>
        <w:rPr>
          <w:bCs/>
          <w:sz w:val="28"/>
          <w:szCs w:val="28"/>
          <w:lang w:val="kk-KZ"/>
        </w:rPr>
        <w:t xml:space="preserve"> мәліметтері негізінде автор құрастырған.</w:t>
      </w:r>
    </w:p>
    <w:p w14:paraId="483AEC07" w14:textId="77777777" w:rsidR="00E75E27" w:rsidRPr="00D5110C" w:rsidRDefault="00E75E27" w:rsidP="00E75E27">
      <w:pPr>
        <w:ind w:firstLine="709"/>
        <w:jc w:val="both"/>
        <w:rPr>
          <w:bCs/>
          <w:sz w:val="28"/>
          <w:szCs w:val="28"/>
          <w:lang w:val="kk-KZ"/>
        </w:rPr>
      </w:pPr>
    </w:p>
    <w:p w14:paraId="191F5CDE" w14:textId="2277FCB6" w:rsidR="007679B4" w:rsidRPr="00D5110C" w:rsidRDefault="00CE4F34" w:rsidP="00E75E27">
      <w:pPr>
        <w:ind w:firstLine="709"/>
        <w:jc w:val="both"/>
        <w:rPr>
          <w:bCs/>
          <w:sz w:val="28"/>
          <w:szCs w:val="28"/>
          <w:lang w:val="kk-KZ"/>
        </w:rPr>
      </w:pPr>
      <w:r w:rsidRPr="00D5110C">
        <w:rPr>
          <w:bCs/>
          <w:sz w:val="28"/>
          <w:szCs w:val="28"/>
          <w:lang w:val="kk-KZ"/>
        </w:rPr>
        <w:t xml:space="preserve">9 </w:t>
      </w:r>
      <w:r>
        <w:rPr>
          <w:bCs/>
          <w:sz w:val="28"/>
          <w:szCs w:val="28"/>
          <w:lang w:val="kk-KZ"/>
        </w:rPr>
        <w:t>сурет</w:t>
      </w:r>
      <w:r w:rsidRPr="00D5110C">
        <w:rPr>
          <w:bCs/>
          <w:sz w:val="28"/>
          <w:szCs w:val="28"/>
          <w:lang w:val="kk-KZ"/>
        </w:rPr>
        <w:t xml:space="preserve"> 2009 жылдан 2023 жылға дейінгі 15 жылдық кезеңдегі ақпараттық технологиялар саласындағы үш негізгі сектордың салыстырмалы нарықтық үлесін көрсетеді. Компания екі осьті дисплейді пайдаланады, </w:t>
      </w:r>
      <w:r w:rsidR="00A87591">
        <w:rPr>
          <w:bCs/>
          <w:sz w:val="28"/>
          <w:szCs w:val="28"/>
          <w:lang w:val="kk-KZ"/>
        </w:rPr>
        <w:t>«</w:t>
      </w:r>
      <w:r w:rsidRPr="00D5110C">
        <w:rPr>
          <w:bCs/>
          <w:sz w:val="28"/>
          <w:szCs w:val="28"/>
          <w:lang w:val="kk-KZ"/>
        </w:rPr>
        <w:t>жасыл жолақтар</w:t>
      </w:r>
      <w:r w:rsidR="00A87591">
        <w:rPr>
          <w:bCs/>
          <w:sz w:val="28"/>
          <w:szCs w:val="28"/>
          <w:lang w:val="kk-KZ"/>
        </w:rPr>
        <w:t>»</w:t>
      </w:r>
      <w:r w:rsidRPr="00D5110C">
        <w:rPr>
          <w:bCs/>
          <w:sz w:val="28"/>
          <w:szCs w:val="28"/>
          <w:lang w:val="kk-KZ"/>
        </w:rPr>
        <w:t xml:space="preserve"> АТ жабдықтары секторының нарықтағы үлесін көрсетеді, бұл өсудің бастапқы кезеңімен сипатталатын динамикалық көрсеткіштерді көрсетеді, 2016 жылы 67,3% шыңына жетеді, содан кейін құбылмалылық кезеңі және 2023 жылға қарай 64,5% - ға дейін қалпына келеді. Керісінше, </w:t>
      </w:r>
      <w:r w:rsidR="00A87591">
        <w:rPr>
          <w:bCs/>
          <w:sz w:val="28"/>
          <w:szCs w:val="28"/>
          <w:lang w:val="kk-KZ"/>
        </w:rPr>
        <w:t>«</w:t>
      </w:r>
      <w:r w:rsidRPr="00D5110C">
        <w:rPr>
          <w:bCs/>
          <w:sz w:val="28"/>
          <w:szCs w:val="28"/>
          <w:lang w:val="kk-KZ"/>
        </w:rPr>
        <w:t>көк сызықпен</w:t>
      </w:r>
      <w:r w:rsidR="00A87591">
        <w:rPr>
          <w:bCs/>
          <w:sz w:val="28"/>
          <w:szCs w:val="28"/>
          <w:lang w:val="kk-KZ"/>
        </w:rPr>
        <w:t>»</w:t>
      </w:r>
      <w:r w:rsidRPr="00D5110C">
        <w:rPr>
          <w:bCs/>
          <w:sz w:val="28"/>
          <w:szCs w:val="28"/>
          <w:lang w:val="kk-KZ"/>
        </w:rPr>
        <w:t xml:space="preserve"> бейнеленген АТ қызметтері секторы онша айқын емес траектория бойынша жүреді, шекті ауытқулар 2016 жылы 9,6% - ға жетті, ал 2023 жылы 5,9% - ға дейін төмендеді. Қызыл сызық лицензияланған бағдарламалық қамтамасыз ету секторының үлесін білдіреді, бұл жалпы алғанда 2009 жылғы 7,5%-дан 2010 жылдардың ортасында шамамен 8% - ға дейін тұрақты диапазонға дейін төмендегенін және 2023 жылы одан әрі 5,9% - ға дейін төмендегенін көрсетеді. Бұл тенденциялардың сәйкес келуі АТ индустриясындағы ландшафттың өзгеруін болжайды, өйткені жабдық секторы нарықтың басым және өсіп келе жатқан үлесін алады, ал қызметтер мен лицензияланған бағдарламалық қамтамасыз ету секторлары нарықтағы позицияларын сақтау және нығайту үшін стратегиялық түзетулер енгізу қажеттілігін көрсетеді. Бұл деректер АТ саласындағы мүдделі тараптар үшін өткен көрсеткіштерді бағалау және болашақ стратегияларды жоспарлау үшін маңызды құрал бола алады. Әлбетте, АТ жабдықтары секторы барған сайын маңызды бола түсуде, ал басқа секторлар олардың ұзақ мерзімді тұрақтылығы мен өсуіне әсер етуі мүмкін мәселелерге тап болуы мүмкін.</w:t>
      </w:r>
    </w:p>
    <w:p w14:paraId="0D4FC753" w14:textId="6ACBA07B" w:rsidR="00403B56" w:rsidRDefault="00FE3ABF" w:rsidP="00FD0C7D">
      <w:pPr>
        <w:jc w:val="both"/>
        <w:rPr>
          <w:sz w:val="28"/>
          <w:szCs w:val="28"/>
        </w:rPr>
      </w:pPr>
      <w:r w:rsidRPr="00DF71C9">
        <w:rPr>
          <w:noProof/>
        </w:rPr>
        <w:lastRenderedPageBreak/>
        <w:drawing>
          <wp:inline distT="0" distB="0" distL="0" distR="0" wp14:anchorId="20D88932" wp14:editId="4403F54D">
            <wp:extent cx="5786651" cy="3589362"/>
            <wp:effectExtent l="0" t="0" r="5080" b="11430"/>
            <wp:docPr id="939786997" name="Диаграмма 1">
              <a:extLst xmlns:a="http://schemas.openxmlformats.org/drawingml/2006/main">
                <a:ext uri="{FF2B5EF4-FFF2-40B4-BE49-F238E27FC236}">
                  <a16:creationId xmlns:a16="http://schemas.microsoft.com/office/drawing/2014/main" id="{FF6E1D0E-9BB2-FAF9-5D6D-C9B43AEC85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129669D" w14:textId="54A0F475" w:rsidR="00403B56" w:rsidRDefault="00EF4B7A" w:rsidP="00341FD0">
      <w:pPr>
        <w:ind w:firstLine="709"/>
        <w:jc w:val="center"/>
      </w:pPr>
      <w:r>
        <w:rPr>
          <w:sz w:val="28"/>
          <w:szCs w:val="28"/>
          <w:lang w:val="kk-KZ"/>
        </w:rPr>
        <w:t>С</w:t>
      </w:r>
      <w:proofErr w:type="spellStart"/>
      <w:r>
        <w:rPr>
          <w:sz w:val="28"/>
          <w:szCs w:val="28"/>
        </w:rPr>
        <w:t>урет</w:t>
      </w:r>
      <w:proofErr w:type="spellEnd"/>
      <w:r>
        <w:rPr>
          <w:sz w:val="28"/>
          <w:szCs w:val="28"/>
        </w:rPr>
        <w:t xml:space="preserve"> </w:t>
      </w:r>
      <w:r w:rsidR="007679B4">
        <w:rPr>
          <w:sz w:val="28"/>
          <w:szCs w:val="28"/>
          <w:lang w:val="kk-KZ"/>
        </w:rPr>
        <w:t>9</w:t>
      </w:r>
      <w:r w:rsidR="00C72886" w:rsidRPr="00C72886">
        <w:rPr>
          <w:sz w:val="28"/>
          <w:szCs w:val="28"/>
        </w:rPr>
        <w:t xml:space="preserve"> </w:t>
      </w:r>
      <w:r>
        <w:rPr>
          <w:sz w:val="28"/>
          <w:szCs w:val="28"/>
        </w:rPr>
        <w:t>-</w:t>
      </w:r>
      <w:r w:rsidR="0006100F">
        <w:rPr>
          <w:sz w:val="28"/>
          <w:szCs w:val="28"/>
        </w:rPr>
        <w:t xml:space="preserve"> 2009-2023 </w:t>
      </w:r>
      <w:proofErr w:type="spellStart"/>
      <w:r w:rsidR="0006100F">
        <w:rPr>
          <w:sz w:val="28"/>
          <w:szCs w:val="28"/>
        </w:rPr>
        <w:t>жылдарға</w:t>
      </w:r>
      <w:proofErr w:type="spellEnd"/>
      <w:r w:rsidR="0006100F">
        <w:rPr>
          <w:sz w:val="28"/>
          <w:szCs w:val="28"/>
        </w:rPr>
        <w:t xml:space="preserve"> </w:t>
      </w:r>
      <w:proofErr w:type="spellStart"/>
      <w:r w:rsidR="0006100F">
        <w:rPr>
          <w:sz w:val="28"/>
          <w:szCs w:val="28"/>
        </w:rPr>
        <w:t>арналған</w:t>
      </w:r>
      <w:proofErr w:type="spellEnd"/>
      <w:r w:rsidR="0006100F">
        <w:rPr>
          <w:sz w:val="28"/>
          <w:szCs w:val="28"/>
        </w:rPr>
        <w:t xml:space="preserve"> </w:t>
      </w:r>
      <w:proofErr w:type="spellStart"/>
      <w:r w:rsidR="0006100F">
        <w:rPr>
          <w:sz w:val="28"/>
          <w:szCs w:val="28"/>
        </w:rPr>
        <w:t>пайызбен</w:t>
      </w:r>
      <w:proofErr w:type="spellEnd"/>
      <w:r w:rsidR="0006100F">
        <w:rPr>
          <w:sz w:val="28"/>
          <w:szCs w:val="28"/>
        </w:rPr>
        <w:t xml:space="preserve"> </w:t>
      </w:r>
      <w:proofErr w:type="spellStart"/>
      <w:r w:rsidR="0006100F">
        <w:rPr>
          <w:sz w:val="28"/>
          <w:szCs w:val="28"/>
        </w:rPr>
        <w:t>нарықтан</w:t>
      </w:r>
      <w:proofErr w:type="spellEnd"/>
      <w:r w:rsidR="0006100F">
        <w:rPr>
          <w:sz w:val="28"/>
          <w:szCs w:val="28"/>
        </w:rPr>
        <w:t xml:space="preserve"> </w:t>
      </w:r>
      <w:proofErr w:type="spellStart"/>
      <w:r w:rsidR="0006100F">
        <w:rPr>
          <w:sz w:val="28"/>
          <w:szCs w:val="28"/>
        </w:rPr>
        <w:t>жалпы</w:t>
      </w:r>
      <w:proofErr w:type="spellEnd"/>
      <w:r w:rsidR="0006100F">
        <w:rPr>
          <w:sz w:val="28"/>
          <w:szCs w:val="28"/>
        </w:rPr>
        <w:t xml:space="preserve"> </w:t>
      </w:r>
      <w:proofErr w:type="spellStart"/>
      <w:r w:rsidR="0006100F">
        <w:rPr>
          <w:sz w:val="28"/>
          <w:szCs w:val="28"/>
        </w:rPr>
        <w:t>көлемде</w:t>
      </w:r>
      <w:proofErr w:type="spellEnd"/>
      <w:r w:rsidR="0006100F">
        <w:rPr>
          <w:sz w:val="28"/>
          <w:szCs w:val="28"/>
        </w:rPr>
        <w:t xml:space="preserve"> </w:t>
      </w:r>
      <w:proofErr w:type="spellStart"/>
      <w:r w:rsidR="0006100F">
        <w:rPr>
          <w:sz w:val="28"/>
          <w:szCs w:val="28"/>
        </w:rPr>
        <w:t>лицензиялық</w:t>
      </w:r>
      <w:proofErr w:type="spellEnd"/>
      <w:r w:rsidR="0006100F">
        <w:rPr>
          <w:sz w:val="28"/>
          <w:szCs w:val="28"/>
        </w:rPr>
        <w:t xml:space="preserve"> БҚ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қызметтерден</w:t>
      </w:r>
      <w:proofErr w:type="spellEnd"/>
      <w:r w:rsidR="0006100F">
        <w:rPr>
          <w:sz w:val="28"/>
          <w:szCs w:val="28"/>
        </w:rPr>
        <w:t xml:space="preserve"> </w:t>
      </w:r>
      <w:proofErr w:type="spellStart"/>
      <w:r w:rsidR="0006100F">
        <w:rPr>
          <w:sz w:val="28"/>
          <w:szCs w:val="28"/>
        </w:rPr>
        <w:t>жабдықтың</w:t>
      </w:r>
      <w:proofErr w:type="spellEnd"/>
      <w:r w:rsidR="0006100F">
        <w:rPr>
          <w:sz w:val="28"/>
          <w:szCs w:val="28"/>
        </w:rPr>
        <w:t xml:space="preserve"> </w:t>
      </w:r>
      <w:proofErr w:type="spellStart"/>
      <w:r w:rsidR="0006100F">
        <w:rPr>
          <w:sz w:val="28"/>
          <w:szCs w:val="28"/>
        </w:rPr>
        <w:t>үлесі</w:t>
      </w:r>
      <w:proofErr w:type="spellEnd"/>
    </w:p>
    <w:p w14:paraId="45530AC1" w14:textId="77777777" w:rsidR="00F53604" w:rsidRDefault="00F53604" w:rsidP="00341FD0">
      <w:pPr>
        <w:ind w:firstLine="709"/>
        <w:jc w:val="both"/>
        <w:rPr>
          <w:bCs/>
          <w:sz w:val="28"/>
          <w:szCs w:val="28"/>
          <w:lang w:val="kk-KZ"/>
        </w:rPr>
      </w:pPr>
      <w:r w:rsidRPr="006E0EA1">
        <w:rPr>
          <w:bCs/>
          <w:sz w:val="28"/>
          <w:szCs w:val="28"/>
          <w:lang w:val="kk-KZ"/>
        </w:rPr>
        <w:t xml:space="preserve">Ескертпе - </w:t>
      </w:r>
      <w:r w:rsidRPr="006E0EA1">
        <w:rPr>
          <w:bCs/>
          <w:sz w:val="28"/>
          <w:szCs w:val="28"/>
        </w:rPr>
        <w:t>[75]</w:t>
      </w:r>
      <w:r>
        <w:rPr>
          <w:bCs/>
          <w:sz w:val="28"/>
          <w:szCs w:val="28"/>
          <w:lang w:val="kk-KZ"/>
        </w:rPr>
        <w:t xml:space="preserve"> мәліметтері негізінде автор құрастырған.</w:t>
      </w:r>
    </w:p>
    <w:p w14:paraId="2C523CF9" w14:textId="77777777" w:rsidR="00403B56" w:rsidRPr="00F53604" w:rsidRDefault="00403B56" w:rsidP="00341FD0">
      <w:pPr>
        <w:ind w:firstLine="709"/>
        <w:jc w:val="both"/>
        <w:rPr>
          <w:sz w:val="28"/>
          <w:szCs w:val="28"/>
          <w:lang w:val="kk-KZ"/>
        </w:rPr>
      </w:pPr>
    </w:p>
    <w:p w14:paraId="6A7EFA4C" w14:textId="1AC1DB40" w:rsidR="00403B56" w:rsidRDefault="0006100F" w:rsidP="00341FD0">
      <w:pPr>
        <w:ind w:firstLine="709"/>
        <w:jc w:val="both"/>
        <w:rPr>
          <w:sz w:val="28"/>
          <w:szCs w:val="28"/>
        </w:rPr>
      </w:pPr>
      <w:r>
        <w:rPr>
          <w:b/>
          <w:sz w:val="28"/>
          <w:szCs w:val="28"/>
        </w:rPr>
        <w:tab/>
      </w:r>
      <w:r w:rsidR="00CE4F34" w:rsidRPr="00CE4F34">
        <w:rPr>
          <w:bCs/>
          <w:sz w:val="28"/>
          <w:szCs w:val="28"/>
          <w:lang w:val="kk-KZ"/>
        </w:rPr>
        <w:t>Е</w:t>
      </w:r>
      <w:r w:rsidRPr="00145748">
        <w:rPr>
          <w:sz w:val="28"/>
          <w:szCs w:val="28"/>
          <w:lang w:val="kk-KZ"/>
        </w:rPr>
        <w:t>лдің өңірлері бойынша АКТ-ға қол жеткізудің мәні 2009-202</w:t>
      </w:r>
      <w:r w:rsidR="0068275D" w:rsidRPr="0068275D">
        <w:rPr>
          <w:sz w:val="28"/>
          <w:szCs w:val="28"/>
          <w:lang w:val="kk-KZ"/>
        </w:rPr>
        <w:t>2</w:t>
      </w:r>
      <w:r w:rsidRPr="00145748">
        <w:rPr>
          <w:sz w:val="28"/>
          <w:szCs w:val="28"/>
          <w:lang w:val="kk-KZ"/>
        </w:rPr>
        <w:t xml:space="preserve"> жылдар кезеңіне қабылданды, өйткені 2009 жылға дейін өңірлер бойынша стационарлық желілердің санын табу мүмкін болмады. Бұл деректерді Дүниежүзілік Банктің мәліметтер базасы растайды, бірақ олар 2007 жылға дейін барлық қажетті мәндерге ие болса да, оларды аймақтық деңгейде қарастырмайды. Жалпы аймақтық өнім 2007 жылдан бастап инфляцияны ескере отырып, 2023 жылға АҚШ долларына айырбасталды. Түркістан облысы мен Шымкент қаласының 2018 жылғ</w:t>
      </w:r>
      <w:r w:rsidR="00161E24" w:rsidRPr="00145748">
        <w:rPr>
          <w:sz w:val="28"/>
          <w:szCs w:val="28"/>
          <w:lang w:val="kk-KZ"/>
        </w:rPr>
        <w:t>ы деректері Оңтүстік Қазақстан о</w:t>
      </w:r>
      <w:r w:rsidRPr="00145748">
        <w:rPr>
          <w:sz w:val="28"/>
          <w:szCs w:val="28"/>
          <w:lang w:val="kk-KZ"/>
        </w:rPr>
        <w:t>блысы ретінде қосылды, өйткені осы кезеңге дейінгі көптеген көрсеткіштер бөлінбей ұсынылды. POLS (pooled ordinary least squared) – ең кіші квадраттардың біріктірілген әдісі (панельдік зерттеу үшін), FE (fixed effects) – тұрақты эффектілер әдісі, RE (random effects) – кездейсоқ эффектілер әдісі және IV (instrumental variables) – жоғары сенімділікпен регрессиялық модель жасау үшін аспаптық айнымалылар әдісі қолданылды. Ұйымдардағы компьютерлер санына арналған аймақтың инновациялық қызметі аспаптық айнымалы ретінде қабылданды</w:t>
      </w:r>
      <w:r w:rsidR="005C128A">
        <w:rPr>
          <w:sz w:val="28"/>
          <w:szCs w:val="28"/>
          <w:lang w:val="kk-KZ"/>
        </w:rPr>
        <w:t xml:space="preserve"> </w:t>
      </w:r>
      <w:r w:rsidR="005C128A" w:rsidRPr="005C128A">
        <w:rPr>
          <w:sz w:val="28"/>
          <w:szCs w:val="28"/>
          <w:lang w:val="kk-KZ"/>
        </w:rPr>
        <w:t>[76, 77]</w:t>
      </w:r>
      <w:r w:rsidRPr="00145748">
        <w:rPr>
          <w:sz w:val="28"/>
          <w:szCs w:val="28"/>
          <w:lang w:val="kk-KZ"/>
        </w:rPr>
        <w:t xml:space="preserve">. </w:t>
      </w:r>
      <w:proofErr w:type="spellStart"/>
      <w:r>
        <w:rPr>
          <w:sz w:val="28"/>
          <w:szCs w:val="28"/>
        </w:rPr>
        <w:t>Себебі</w:t>
      </w:r>
      <w:proofErr w:type="spellEnd"/>
      <w:r>
        <w:rPr>
          <w:sz w:val="28"/>
          <w:szCs w:val="28"/>
        </w:rPr>
        <w:t xml:space="preserve"> </w:t>
      </w:r>
      <w:proofErr w:type="spellStart"/>
      <w:r>
        <w:rPr>
          <w:sz w:val="28"/>
          <w:szCs w:val="28"/>
        </w:rPr>
        <w:t>компьютерлер</w:t>
      </w:r>
      <w:proofErr w:type="spellEnd"/>
      <w:r>
        <w:rPr>
          <w:sz w:val="28"/>
          <w:szCs w:val="28"/>
        </w:rPr>
        <w:t xml:space="preserve"> саны ЖӨӨ-мен </w:t>
      </w:r>
      <w:proofErr w:type="spellStart"/>
      <w:r>
        <w:rPr>
          <w:sz w:val="28"/>
          <w:szCs w:val="28"/>
        </w:rPr>
        <w:t>ең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корреляцияланған</w:t>
      </w:r>
      <w:proofErr w:type="spellEnd"/>
      <w:r>
        <w:rPr>
          <w:sz w:val="28"/>
          <w:szCs w:val="28"/>
        </w:rPr>
        <w:t>.</w:t>
      </w:r>
    </w:p>
    <w:p w14:paraId="245527E1" w14:textId="77777777" w:rsidR="00403B56" w:rsidRDefault="0006100F" w:rsidP="00341FD0">
      <w:pPr>
        <w:ind w:firstLine="709"/>
        <w:jc w:val="both"/>
        <w:rPr>
          <w:sz w:val="28"/>
          <w:szCs w:val="28"/>
        </w:rPr>
      </w:pPr>
      <w:proofErr w:type="spellStart"/>
      <w:r>
        <w:rPr>
          <w:sz w:val="28"/>
          <w:szCs w:val="28"/>
        </w:rPr>
        <w:t>Регрессиялық</w:t>
      </w:r>
      <w:proofErr w:type="spellEnd"/>
      <w:r>
        <w:rPr>
          <w:sz w:val="28"/>
          <w:szCs w:val="28"/>
        </w:rPr>
        <w:t xml:space="preserve"> модель:</w:t>
      </w:r>
    </w:p>
    <w:p w14:paraId="104DC3A3" w14:textId="77777777" w:rsidR="0068275D" w:rsidRDefault="0068275D" w:rsidP="00341FD0">
      <w:pPr>
        <w:ind w:firstLine="709"/>
        <w:jc w:val="both"/>
        <w:rPr>
          <w:sz w:val="28"/>
          <w:szCs w:val="28"/>
        </w:rPr>
      </w:pPr>
    </w:p>
    <w:p w14:paraId="5C7D6D86" w14:textId="672AD2E6" w:rsidR="00403B56" w:rsidRDefault="0068275D" w:rsidP="00341FD0">
      <w:pPr>
        <w:ind w:firstLine="709"/>
        <w:jc w:val="both"/>
        <w:rPr>
          <w:sz w:val="28"/>
          <w:szCs w:val="28"/>
        </w:rPr>
      </w:pPr>
      <w:r w:rsidRPr="0068275D">
        <w:rPr>
          <w:sz w:val="28"/>
          <w:szCs w:val="28"/>
        </w:rPr>
        <w:t xml:space="preserve">      </w:t>
      </w:r>
      <m:oMath>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lang w:val="en-US"/>
              </w:rPr>
              <m:t>GRP</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1</m:t>
                </m:r>
              </m:sub>
            </m:sSub>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Comp</m:t>
                </m:r>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2</m:t>
                </m:r>
              </m:sub>
            </m:sSub>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Int+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3</m:t>
                    </m:r>
                  </m:sub>
                </m:sSub>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FixTel</m:t>
                    </m:r>
                  </m:e>
                </m:func>
              </m:e>
            </m:func>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r,t</m:t>
            </m:r>
          </m:sub>
        </m:sSub>
      </m:oMath>
      <w:r w:rsidR="0006100F">
        <w:rPr>
          <w:sz w:val="28"/>
          <w:szCs w:val="28"/>
        </w:rPr>
        <w:t xml:space="preserve"> </w:t>
      </w:r>
      <w:r w:rsidRPr="0068275D">
        <w:rPr>
          <w:sz w:val="28"/>
          <w:szCs w:val="28"/>
        </w:rPr>
        <w:t xml:space="preserve">                         (</w:t>
      </w:r>
      <w:r w:rsidR="005C128A" w:rsidRPr="005C128A">
        <w:rPr>
          <w:sz w:val="28"/>
          <w:szCs w:val="28"/>
        </w:rPr>
        <w:t>4</w:t>
      </w:r>
      <w:r w:rsidR="0006100F">
        <w:rPr>
          <w:sz w:val="28"/>
          <w:szCs w:val="28"/>
        </w:rPr>
        <w:t>)</w:t>
      </w:r>
    </w:p>
    <w:p w14:paraId="52DF8306" w14:textId="77777777" w:rsidR="00403B56" w:rsidRDefault="00403B56" w:rsidP="00341FD0">
      <w:pPr>
        <w:ind w:firstLine="709"/>
        <w:jc w:val="both"/>
        <w:rPr>
          <w:sz w:val="28"/>
          <w:szCs w:val="28"/>
        </w:rPr>
      </w:pPr>
    </w:p>
    <w:p w14:paraId="2C7A7DB5" w14:textId="77777777" w:rsidR="0068275D" w:rsidRDefault="0006100F" w:rsidP="00341FD0">
      <w:pPr>
        <w:ind w:firstLine="709"/>
        <w:jc w:val="both"/>
        <w:rPr>
          <w:sz w:val="28"/>
          <w:szCs w:val="28"/>
        </w:rPr>
      </w:pPr>
      <w:proofErr w:type="spellStart"/>
      <w:r>
        <w:rPr>
          <w:sz w:val="28"/>
          <w:szCs w:val="28"/>
        </w:rPr>
        <w:t>мұндағы</w:t>
      </w:r>
      <w:proofErr w:type="spellEnd"/>
      <w:r>
        <w:rPr>
          <w:sz w:val="28"/>
          <w:szCs w:val="28"/>
        </w:rPr>
        <w:t xml:space="preserve">: </w:t>
      </w:r>
    </w:p>
    <w:p w14:paraId="63B252BF" w14:textId="1256F17A" w:rsidR="00403B56" w:rsidRDefault="0006100F" w:rsidP="00341FD0">
      <w:pPr>
        <w:ind w:firstLine="709"/>
        <w:jc w:val="both"/>
        <w:rPr>
          <w:sz w:val="28"/>
          <w:szCs w:val="28"/>
        </w:rPr>
      </w:pPr>
      <w:proofErr w:type="spellStart"/>
      <w:r>
        <w:rPr>
          <w:sz w:val="28"/>
          <w:szCs w:val="28"/>
        </w:rPr>
        <w:t>lnGRP-жан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өнім</w:t>
      </w:r>
      <w:proofErr w:type="spellEnd"/>
      <w:r>
        <w:rPr>
          <w:sz w:val="28"/>
          <w:szCs w:val="28"/>
        </w:rPr>
        <w:t>;</w:t>
      </w:r>
    </w:p>
    <w:p w14:paraId="4B1D53DC" w14:textId="62C020CD" w:rsidR="00403B56" w:rsidRDefault="00000000" w:rsidP="00341FD0">
      <w:pPr>
        <w:ind w:firstLine="709"/>
        <w:jc w:val="both"/>
        <w:rPr>
          <w:sz w:val="28"/>
          <w:szCs w:val="28"/>
        </w:rPr>
      </w:pPr>
      <m:oMath>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Comp</m:t>
            </m:r>
          </m:e>
        </m:func>
        <m:r>
          <w:rPr>
            <w:rFonts w:ascii="Cambria Math" w:hAnsi="Cambria Math"/>
            <w:sz w:val="28"/>
            <w:szCs w:val="28"/>
          </w:rPr>
          <m:t xml:space="preserve"> </m:t>
        </m:r>
      </m:oMath>
      <w:r w:rsidR="0006100F">
        <w:rPr>
          <w:sz w:val="28"/>
          <w:szCs w:val="28"/>
        </w:rPr>
        <w:t>-</w:t>
      </w:r>
      <w:r w:rsidR="00F16098">
        <w:rPr>
          <w:sz w:val="28"/>
          <w:szCs w:val="28"/>
          <w:lang w:val="kk-KZ"/>
        </w:rPr>
        <w:t xml:space="preserve"> </w:t>
      </w:r>
      <w:proofErr w:type="spellStart"/>
      <w:r w:rsidR="0006100F">
        <w:rPr>
          <w:sz w:val="28"/>
          <w:szCs w:val="28"/>
        </w:rPr>
        <w:t>ұйымдардағы</w:t>
      </w:r>
      <w:proofErr w:type="spellEnd"/>
      <w:r w:rsidR="0006100F">
        <w:rPr>
          <w:sz w:val="28"/>
          <w:szCs w:val="28"/>
        </w:rPr>
        <w:t xml:space="preserve"> </w:t>
      </w:r>
      <w:proofErr w:type="spellStart"/>
      <w:r w:rsidR="0006100F">
        <w:rPr>
          <w:sz w:val="28"/>
          <w:szCs w:val="28"/>
        </w:rPr>
        <w:t>компьютерлер</w:t>
      </w:r>
      <w:proofErr w:type="spellEnd"/>
      <w:r w:rsidR="0006100F">
        <w:rPr>
          <w:sz w:val="28"/>
          <w:szCs w:val="28"/>
        </w:rPr>
        <w:t xml:space="preserve"> саны;</w:t>
      </w:r>
    </w:p>
    <w:p w14:paraId="3F26FD08" w14:textId="2A3357F9" w:rsidR="00403B56" w:rsidRDefault="0006100F" w:rsidP="00341FD0">
      <w:pPr>
        <w:ind w:firstLine="709"/>
        <w:jc w:val="both"/>
        <w:rPr>
          <w:sz w:val="28"/>
          <w:szCs w:val="28"/>
        </w:rPr>
      </w:pPr>
      <w:proofErr w:type="spellStart"/>
      <w:r>
        <w:rPr>
          <w:sz w:val="28"/>
          <w:szCs w:val="28"/>
        </w:rPr>
        <w:t>ln</w:t>
      </w:r>
      <w:proofErr w:type="spellEnd"/>
      <w:r>
        <w:rPr>
          <w:sz w:val="28"/>
          <w:szCs w:val="28"/>
        </w:rPr>
        <w:t xml:space="preserve"> Int</w:t>
      </w:r>
      <w:r w:rsidR="00F16098">
        <w:rPr>
          <w:sz w:val="28"/>
          <w:szCs w:val="28"/>
          <w:lang w:val="kk-KZ"/>
        </w:rPr>
        <w:t xml:space="preserve"> </w:t>
      </w:r>
      <w:r>
        <w:rPr>
          <w:sz w:val="28"/>
          <w:szCs w:val="28"/>
        </w:rPr>
        <w:t>-</w:t>
      </w:r>
      <w:r w:rsidR="00F16098">
        <w:rPr>
          <w:sz w:val="28"/>
          <w:szCs w:val="28"/>
          <w:lang w:val="kk-KZ"/>
        </w:rPr>
        <w:t xml:space="preserve"> </w:t>
      </w:r>
      <w:proofErr w:type="spellStart"/>
      <w:r>
        <w:rPr>
          <w:sz w:val="28"/>
          <w:szCs w:val="28"/>
        </w:rPr>
        <w:t>ұйымдардағы</w:t>
      </w:r>
      <w:proofErr w:type="spellEnd"/>
      <w:r>
        <w:rPr>
          <w:sz w:val="28"/>
          <w:szCs w:val="28"/>
        </w:rPr>
        <w:t xml:space="preserve"> </w:t>
      </w:r>
      <w:r w:rsidR="00F16098">
        <w:rPr>
          <w:sz w:val="28"/>
          <w:szCs w:val="28"/>
          <w:lang w:val="kk-KZ"/>
        </w:rPr>
        <w:t>и</w:t>
      </w:r>
      <w:proofErr w:type="spellStart"/>
      <w:r>
        <w:rPr>
          <w:sz w:val="28"/>
          <w:szCs w:val="28"/>
        </w:rPr>
        <w:t>нтернетке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саны;</w:t>
      </w:r>
    </w:p>
    <w:p w14:paraId="55C5FB24" w14:textId="2BE6B401" w:rsidR="00403B56" w:rsidRDefault="00000000" w:rsidP="00341FD0">
      <w:pPr>
        <w:ind w:firstLine="709"/>
        <w:jc w:val="both"/>
        <w:rPr>
          <w:sz w:val="28"/>
          <w:szCs w:val="28"/>
        </w:rPr>
      </w:pPr>
      <m:oMath>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FixTel</m:t>
            </m:r>
          </m:e>
        </m:func>
        <m:r>
          <w:rPr>
            <w:rFonts w:ascii="Cambria Math" w:hAnsi="Cambria Math"/>
            <w:sz w:val="28"/>
            <w:szCs w:val="28"/>
          </w:rPr>
          <m:t xml:space="preserve"> </m:t>
        </m:r>
      </m:oMath>
      <w:r w:rsidR="0006100F">
        <w:rPr>
          <w:sz w:val="28"/>
          <w:szCs w:val="28"/>
        </w:rPr>
        <w:t>-</w:t>
      </w:r>
      <w:r w:rsidR="00F16098">
        <w:rPr>
          <w:sz w:val="28"/>
          <w:szCs w:val="28"/>
          <w:lang w:val="kk-KZ"/>
        </w:rPr>
        <w:t xml:space="preserve"> стационарлы</w:t>
      </w:r>
      <w:r w:rsidR="0006100F">
        <w:rPr>
          <w:sz w:val="28"/>
          <w:szCs w:val="28"/>
        </w:rPr>
        <w:t xml:space="preserve"> </w:t>
      </w:r>
      <w:proofErr w:type="spellStart"/>
      <w:r w:rsidR="0006100F">
        <w:rPr>
          <w:sz w:val="28"/>
          <w:szCs w:val="28"/>
        </w:rPr>
        <w:t>телефондар</w:t>
      </w:r>
      <w:proofErr w:type="spellEnd"/>
      <w:r w:rsidR="0006100F">
        <w:rPr>
          <w:sz w:val="28"/>
          <w:szCs w:val="28"/>
        </w:rPr>
        <w:t xml:space="preserve"> саны;</w:t>
      </w:r>
    </w:p>
    <w:p w14:paraId="274068C0" w14:textId="4AA9A13D" w:rsidR="00403B56" w:rsidRDefault="00000000" w:rsidP="00341FD0">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r,t</m:t>
            </m:r>
          </m:sub>
        </m:sSub>
        <m:r>
          <w:rPr>
            <w:rFonts w:ascii="Cambria Math" w:hAnsi="Cambria Math"/>
            <w:sz w:val="28"/>
            <w:szCs w:val="28"/>
          </w:rPr>
          <m:t xml:space="preserve"> </m:t>
        </m:r>
      </m:oMath>
      <w:r w:rsidR="0006100F">
        <w:rPr>
          <w:sz w:val="28"/>
          <w:szCs w:val="28"/>
        </w:rPr>
        <w:t>-</w:t>
      </w:r>
      <w:r w:rsidR="00F16098">
        <w:rPr>
          <w:sz w:val="28"/>
          <w:szCs w:val="28"/>
          <w:lang w:val="kk-KZ"/>
        </w:rPr>
        <w:t xml:space="preserve"> </w:t>
      </w:r>
      <w:r w:rsidR="00F16098">
        <w:rPr>
          <w:sz w:val="28"/>
          <w:szCs w:val="28"/>
        </w:rPr>
        <w:t>регрессия</w:t>
      </w:r>
      <w:r w:rsidR="00F16098">
        <w:rPr>
          <w:sz w:val="28"/>
          <w:szCs w:val="28"/>
          <w:lang w:val="kk-KZ"/>
        </w:rPr>
        <w:t>ның</w:t>
      </w:r>
      <w:r w:rsidR="00F16098">
        <w:rPr>
          <w:sz w:val="28"/>
          <w:szCs w:val="28"/>
        </w:rPr>
        <w:t xml:space="preserve"> </w:t>
      </w:r>
      <w:proofErr w:type="spellStart"/>
      <w:r w:rsidR="0006100F">
        <w:rPr>
          <w:sz w:val="28"/>
          <w:szCs w:val="28"/>
        </w:rPr>
        <w:t>стандартты</w:t>
      </w:r>
      <w:proofErr w:type="spellEnd"/>
      <w:r w:rsidR="0006100F">
        <w:rPr>
          <w:sz w:val="28"/>
          <w:szCs w:val="28"/>
        </w:rPr>
        <w:t xml:space="preserve"> </w:t>
      </w:r>
      <w:proofErr w:type="spellStart"/>
      <w:r w:rsidR="0006100F">
        <w:rPr>
          <w:sz w:val="28"/>
          <w:szCs w:val="28"/>
        </w:rPr>
        <w:t>қатесі</w:t>
      </w:r>
      <w:proofErr w:type="spellEnd"/>
      <w:r w:rsidR="0006100F">
        <w:rPr>
          <w:sz w:val="28"/>
          <w:szCs w:val="28"/>
        </w:rPr>
        <w:t>.</w:t>
      </w:r>
    </w:p>
    <w:p w14:paraId="18EBCEEF" w14:textId="505C449E" w:rsidR="00403B56" w:rsidRDefault="0006100F" w:rsidP="00341FD0">
      <w:pP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эмпирикалық</w:t>
      </w:r>
      <w:proofErr w:type="spellEnd"/>
      <w:r>
        <w:rPr>
          <w:sz w:val="28"/>
          <w:szCs w:val="28"/>
        </w:rPr>
        <w:t xml:space="preserve"> </w:t>
      </w:r>
      <w:proofErr w:type="spellStart"/>
      <w:r>
        <w:rPr>
          <w:sz w:val="28"/>
          <w:szCs w:val="28"/>
        </w:rPr>
        <w:t>жұмыстың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мақсаты</w:t>
      </w:r>
      <w:proofErr w:type="spellEnd"/>
      <w:r>
        <w:rPr>
          <w:sz w:val="28"/>
          <w:szCs w:val="28"/>
        </w:rPr>
        <w:t xml:space="preserve"> ЖӨӨ </w:t>
      </w:r>
      <w:proofErr w:type="spellStart"/>
      <w:r>
        <w:rPr>
          <w:sz w:val="28"/>
          <w:szCs w:val="28"/>
        </w:rPr>
        <w:t>төмен</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аймақтардың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өсуіне</w:t>
      </w:r>
      <w:proofErr w:type="spellEnd"/>
      <w:r>
        <w:rPr>
          <w:sz w:val="28"/>
          <w:szCs w:val="28"/>
        </w:rPr>
        <w:t xml:space="preserve"> АКТ </w:t>
      </w:r>
      <w:proofErr w:type="spellStart"/>
      <w:r>
        <w:rPr>
          <w:sz w:val="28"/>
          <w:szCs w:val="28"/>
        </w:rPr>
        <w:t>үлесін</w:t>
      </w:r>
      <w:proofErr w:type="spellEnd"/>
      <w:r>
        <w:rPr>
          <w:sz w:val="28"/>
          <w:szCs w:val="28"/>
        </w:rPr>
        <w:t xml:space="preserve"> </w:t>
      </w:r>
      <w:proofErr w:type="spellStart"/>
      <w:r>
        <w:rPr>
          <w:sz w:val="28"/>
          <w:szCs w:val="28"/>
        </w:rPr>
        <w:t>салыстыру</w:t>
      </w:r>
      <w:proofErr w:type="spellEnd"/>
      <w:r>
        <w:rPr>
          <w:sz w:val="28"/>
          <w:szCs w:val="28"/>
        </w:rPr>
        <w:t xml:space="preserve"> </w:t>
      </w:r>
      <w:proofErr w:type="spellStart"/>
      <w:r>
        <w:rPr>
          <w:sz w:val="28"/>
          <w:szCs w:val="28"/>
        </w:rPr>
        <w:t>болғандықтан</w:t>
      </w:r>
      <w:proofErr w:type="spellEnd"/>
      <w:r>
        <w:rPr>
          <w:sz w:val="28"/>
          <w:szCs w:val="28"/>
        </w:rPr>
        <w:t xml:space="preserve">, </w:t>
      </w:r>
      <w:proofErr w:type="spellStart"/>
      <w:r>
        <w:rPr>
          <w:sz w:val="28"/>
          <w:szCs w:val="28"/>
        </w:rPr>
        <w:t>бүкіл</w:t>
      </w:r>
      <w:proofErr w:type="spellEnd"/>
      <w:r>
        <w:rPr>
          <w:sz w:val="28"/>
          <w:szCs w:val="28"/>
        </w:rPr>
        <w:t xml:space="preserve"> </w:t>
      </w:r>
      <w:proofErr w:type="spellStart"/>
      <w:r>
        <w:rPr>
          <w:sz w:val="28"/>
          <w:szCs w:val="28"/>
        </w:rPr>
        <w:t>үлгіні</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топқа</w:t>
      </w:r>
      <w:proofErr w:type="spellEnd"/>
      <w:r>
        <w:rPr>
          <w:sz w:val="28"/>
          <w:szCs w:val="28"/>
        </w:rPr>
        <w:t xml:space="preserve"> </w:t>
      </w:r>
      <w:proofErr w:type="spellStart"/>
      <w:r>
        <w:rPr>
          <w:sz w:val="28"/>
          <w:szCs w:val="28"/>
        </w:rPr>
        <w:t>бөлу</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Елдер</w:t>
      </w:r>
      <w:proofErr w:type="spellEnd"/>
      <w:r>
        <w:rPr>
          <w:sz w:val="28"/>
          <w:szCs w:val="28"/>
        </w:rPr>
        <w:t xml:space="preserve"> </w:t>
      </w:r>
      <w:proofErr w:type="spellStart"/>
      <w:r>
        <w:rPr>
          <w:sz w:val="28"/>
          <w:szCs w:val="28"/>
        </w:rPr>
        <w:t>топтарының</w:t>
      </w:r>
      <w:proofErr w:type="spellEnd"/>
      <w:r>
        <w:rPr>
          <w:sz w:val="28"/>
          <w:szCs w:val="28"/>
        </w:rPr>
        <w:t xml:space="preserve"> </w:t>
      </w:r>
      <w:proofErr w:type="spellStart"/>
      <w:r>
        <w:rPr>
          <w:sz w:val="28"/>
          <w:szCs w:val="28"/>
        </w:rPr>
        <w:t>анықтамасы</w:t>
      </w:r>
      <w:proofErr w:type="spellEnd"/>
      <w:r>
        <w:rPr>
          <w:sz w:val="28"/>
          <w:szCs w:val="28"/>
        </w:rPr>
        <w:t xml:space="preserve"> </w:t>
      </w:r>
      <w:proofErr w:type="spellStart"/>
      <w:r>
        <w:rPr>
          <w:sz w:val="28"/>
          <w:szCs w:val="28"/>
        </w:rPr>
        <w:t>әдетте</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ЖІӨ/ЖӨӨ </w:t>
      </w:r>
      <w:proofErr w:type="spellStart"/>
      <w:r>
        <w:rPr>
          <w:sz w:val="28"/>
          <w:szCs w:val="28"/>
        </w:rPr>
        <w:t>немесе</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көрсеткіштерге</w:t>
      </w:r>
      <w:proofErr w:type="spellEnd"/>
      <w:r>
        <w:rPr>
          <w:sz w:val="28"/>
          <w:szCs w:val="28"/>
        </w:rPr>
        <w:t xml:space="preserve"> </w:t>
      </w:r>
      <w:proofErr w:type="spellStart"/>
      <w:r>
        <w:rPr>
          <w:sz w:val="28"/>
          <w:szCs w:val="28"/>
        </w:rPr>
        <w:t>негізделген</w:t>
      </w:r>
      <w:proofErr w:type="spellEnd"/>
      <w:r>
        <w:rPr>
          <w:sz w:val="28"/>
          <w:szCs w:val="28"/>
        </w:rPr>
        <w:t xml:space="preserve">. Осы </w:t>
      </w:r>
      <w:proofErr w:type="spellStart"/>
      <w:r>
        <w:rPr>
          <w:sz w:val="28"/>
          <w:szCs w:val="28"/>
        </w:rPr>
        <w:t>эмпирикалық</w:t>
      </w:r>
      <w:proofErr w:type="spellEnd"/>
      <w:r>
        <w:rPr>
          <w:sz w:val="28"/>
          <w:szCs w:val="28"/>
        </w:rPr>
        <w:t xml:space="preserve"> </w:t>
      </w:r>
      <w:proofErr w:type="spellStart"/>
      <w:r>
        <w:rPr>
          <w:sz w:val="28"/>
          <w:szCs w:val="28"/>
        </w:rPr>
        <w:t>қосымшада</w:t>
      </w:r>
      <w:proofErr w:type="spellEnd"/>
      <w:r>
        <w:rPr>
          <w:sz w:val="28"/>
          <w:szCs w:val="28"/>
        </w:rPr>
        <w:t xml:space="preserve"> </w:t>
      </w:r>
      <w:proofErr w:type="spellStart"/>
      <w:r>
        <w:rPr>
          <w:sz w:val="28"/>
          <w:szCs w:val="28"/>
        </w:rPr>
        <w:t>таңдалған</w:t>
      </w:r>
      <w:proofErr w:type="spellEnd"/>
      <w:r>
        <w:rPr>
          <w:sz w:val="28"/>
          <w:szCs w:val="28"/>
        </w:rPr>
        <w:t xml:space="preserve"> </w:t>
      </w:r>
      <w:proofErr w:type="spellStart"/>
      <w:r>
        <w:rPr>
          <w:sz w:val="28"/>
          <w:szCs w:val="28"/>
        </w:rPr>
        <w:t>шекті</w:t>
      </w:r>
      <w:proofErr w:type="spellEnd"/>
      <w:r>
        <w:rPr>
          <w:sz w:val="28"/>
          <w:szCs w:val="28"/>
        </w:rPr>
        <w:t xml:space="preserve"> </w:t>
      </w:r>
      <w:proofErr w:type="spellStart"/>
      <w:r>
        <w:rPr>
          <w:sz w:val="28"/>
          <w:szCs w:val="28"/>
        </w:rPr>
        <w:t>айнымалы</w:t>
      </w:r>
      <w:proofErr w:type="spellEnd"/>
      <w:r>
        <w:rPr>
          <w:sz w:val="28"/>
          <w:szCs w:val="28"/>
        </w:rPr>
        <w:t xml:space="preserve"> 2023 </w:t>
      </w:r>
      <w:proofErr w:type="spellStart"/>
      <w:r>
        <w:rPr>
          <w:sz w:val="28"/>
          <w:szCs w:val="28"/>
        </w:rPr>
        <w:t>жылдың</w:t>
      </w:r>
      <w:proofErr w:type="spellEnd"/>
      <w:r>
        <w:rPr>
          <w:sz w:val="28"/>
          <w:szCs w:val="28"/>
        </w:rPr>
        <w:t xml:space="preserve"> </w:t>
      </w:r>
      <w:proofErr w:type="spellStart"/>
      <w:r>
        <w:rPr>
          <w:sz w:val="28"/>
          <w:szCs w:val="28"/>
        </w:rPr>
        <w:t>қаңтарына</w:t>
      </w:r>
      <w:proofErr w:type="spellEnd"/>
      <w:r>
        <w:rPr>
          <w:sz w:val="28"/>
          <w:szCs w:val="28"/>
        </w:rPr>
        <w:t xml:space="preserve"> </w:t>
      </w:r>
      <w:proofErr w:type="spellStart"/>
      <w:r>
        <w:rPr>
          <w:sz w:val="28"/>
          <w:szCs w:val="28"/>
        </w:rPr>
        <w:t>дейін</w:t>
      </w:r>
      <w:proofErr w:type="spellEnd"/>
      <w:r>
        <w:rPr>
          <w:sz w:val="28"/>
          <w:szCs w:val="28"/>
        </w:rPr>
        <w:t xml:space="preserve"> </w:t>
      </w:r>
      <w:proofErr w:type="spellStart"/>
      <w:r>
        <w:rPr>
          <w:sz w:val="28"/>
          <w:szCs w:val="28"/>
        </w:rPr>
        <w:t>инфляцияны</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түзетілген</w:t>
      </w:r>
      <w:proofErr w:type="spellEnd"/>
      <w:r>
        <w:rPr>
          <w:sz w:val="28"/>
          <w:szCs w:val="28"/>
        </w:rPr>
        <w:t xml:space="preserve"> АҚШ </w:t>
      </w:r>
      <w:proofErr w:type="spellStart"/>
      <w:r>
        <w:rPr>
          <w:sz w:val="28"/>
          <w:szCs w:val="28"/>
        </w:rPr>
        <w:t>долларымен</w:t>
      </w:r>
      <w:proofErr w:type="spellEnd"/>
      <w:r>
        <w:rPr>
          <w:sz w:val="28"/>
          <w:szCs w:val="28"/>
        </w:rPr>
        <w:t xml:space="preserve"> </w:t>
      </w:r>
      <w:proofErr w:type="spellStart"/>
      <w:r>
        <w:rPr>
          <w:sz w:val="28"/>
          <w:szCs w:val="28"/>
        </w:rPr>
        <w:t>көрсетілген</w:t>
      </w:r>
      <w:proofErr w:type="spellEnd"/>
      <w:r>
        <w:rPr>
          <w:sz w:val="28"/>
          <w:szCs w:val="28"/>
        </w:rPr>
        <w:t xml:space="preserve"> 2007 </w:t>
      </w:r>
      <w:proofErr w:type="spellStart"/>
      <w:r>
        <w:rPr>
          <w:sz w:val="28"/>
          <w:szCs w:val="28"/>
        </w:rPr>
        <w:t>жылғы</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жиынтығының</w:t>
      </w:r>
      <w:proofErr w:type="spellEnd"/>
      <w:r>
        <w:rPr>
          <w:sz w:val="28"/>
          <w:szCs w:val="28"/>
        </w:rPr>
        <w:t xml:space="preserve"> </w:t>
      </w:r>
      <w:proofErr w:type="spellStart"/>
      <w:r>
        <w:rPr>
          <w:sz w:val="28"/>
          <w:szCs w:val="28"/>
        </w:rPr>
        <w:t>бастапқы</w:t>
      </w:r>
      <w:proofErr w:type="spellEnd"/>
      <w:r>
        <w:rPr>
          <w:sz w:val="28"/>
          <w:szCs w:val="28"/>
        </w:rPr>
        <w:t xml:space="preserve"> </w:t>
      </w:r>
      <w:proofErr w:type="spellStart"/>
      <w:r>
        <w:rPr>
          <w:sz w:val="28"/>
          <w:szCs w:val="28"/>
        </w:rPr>
        <w:t>жылындағы</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4-кестеде </w:t>
      </w:r>
      <w:proofErr w:type="spellStart"/>
      <w:r>
        <w:rPr>
          <w:sz w:val="28"/>
          <w:szCs w:val="28"/>
        </w:rPr>
        <w:t>көрсетілгендей</w:t>
      </w:r>
      <w:proofErr w:type="spellEnd"/>
      <w:r>
        <w:rPr>
          <w:sz w:val="28"/>
          <w:szCs w:val="28"/>
        </w:rPr>
        <w:t xml:space="preserve">, 2007 </w:t>
      </w:r>
      <w:proofErr w:type="spellStart"/>
      <w:r>
        <w:rPr>
          <w:sz w:val="28"/>
          <w:szCs w:val="28"/>
        </w:rPr>
        <w:t>жылы</w:t>
      </w:r>
      <w:proofErr w:type="spellEnd"/>
      <w:r>
        <w:rPr>
          <w:sz w:val="28"/>
          <w:szCs w:val="28"/>
        </w:rPr>
        <w:t xml:space="preserve"> 6 </w:t>
      </w:r>
      <w:proofErr w:type="spellStart"/>
      <w:r>
        <w:rPr>
          <w:sz w:val="28"/>
          <w:szCs w:val="28"/>
        </w:rPr>
        <w:t>төмен</w:t>
      </w:r>
      <w:proofErr w:type="spellEnd"/>
      <w:r>
        <w:rPr>
          <w:sz w:val="28"/>
          <w:szCs w:val="28"/>
        </w:rPr>
        <w:t xml:space="preserve"> </w:t>
      </w:r>
      <w:proofErr w:type="spellStart"/>
      <w:r>
        <w:rPr>
          <w:sz w:val="28"/>
          <w:szCs w:val="28"/>
        </w:rPr>
        <w:t>аймақ</w:t>
      </w:r>
      <w:proofErr w:type="spellEnd"/>
      <w:r>
        <w:rPr>
          <w:sz w:val="28"/>
          <w:szCs w:val="28"/>
        </w:rPr>
        <w:t xml:space="preserve">, 6 орта </w:t>
      </w:r>
      <w:proofErr w:type="spellStart"/>
      <w:r>
        <w:rPr>
          <w:sz w:val="28"/>
          <w:szCs w:val="28"/>
        </w:rPr>
        <w:t>аймақ</w:t>
      </w:r>
      <w:proofErr w:type="spellEnd"/>
      <w:r>
        <w:rPr>
          <w:sz w:val="28"/>
          <w:szCs w:val="28"/>
        </w:rPr>
        <w:t xml:space="preserve"> </w:t>
      </w:r>
      <w:proofErr w:type="spellStart"/>
      <w:r>
        <w:rPr>
          <w:sz w:val="28"/>
          <w:szCs w:val="28"/>
        </w:rPr>
        <w:t>және</w:t>
      </w:r>
      <w:proofErr w:type="spellEnd"/>
      <w:r>
        <w:rPr>
          <w:sz w:val="28"/>
          <w:szCs w:val="28"/>
        </w:rPr>
        <w:t xml:space="preserve"> 4 ЖӨӨ </w:t>
      </w:r>
      <w:proofErr w:type="spellStart"/>
      <w:r>
        <w:rPr>
          <w:sz w:val="28"/>
          <w:szCs w:val="28"/>
        </w:rPr>
        <w:t>жоғары</w:t>
      </w:r>
      <w:proofErr w:type="spellEnd"/>
      <w:r>
        <w:rPr>
          <w:sz w:val="28"/>
          <w:szCs w:val="28"/>
        </w:rPr>
        <w:t xml:space="preserve"> </w:t>
      </w:r>
      <w:proofErr w:type="spellStart"/>
      <w:r>
        <w:rPr>
          <w:sz w:val="28"/>
          <w:szCs w:val="28"/>
        </w:rPr>
        <w:t>аймақ</w:t>
      </w:r>
      <w:proofErr w:type="spellEnd"/>
      <w:r>
        <w:rPr>
          <w:sz w:val="28"/>
          <w:szCs w:val="28"/>
        </w:rPr>
        <w:t xml:space="preserve"> бар. </w:t>
      </w:r>
      <w:proofErr w:type="spellStart"/>
      <w:r>
        <w:rPr>
          <w:sz w:val="28"/>
          <w:szCs w:val="28"/>
        </w:rPr>
        <w:t>Бұл</w:t>
      </w:r>
      <w:proofErr w:type="spellEnd"/>
      <w:r>
        <w:rPr>
          <w:sz w:val="28"/>
          <w:szCs w:val="28"/>
        </w:rPr>
        <w:t xml:space="preserve"> </w:t>
      </w:r>
      <w:proofErr w:type="spellStart"/>
      <w:r>
        <w:rPr>
          <w:sz w:val="28"/>
          <w:szCs w:val="28"/>
        </w:rPr>
        <w:t>анықтамаға</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ЖІӨ-де 3500 </w:t>
      </w:r>
      <w:proofErr w:type="spellStart"/>
      <w:r>
        <w:rPr>
          <w:sz w:val="28"/>
          <w:szCs w:val="28"/>
        </w:rPr>
        <w:t>доллардан</w:t>
      </w:r>
      <w:proofErr w:type="spellEnd"/>
      <w:r>
        <w:rPr>
          <w:sz w:val="28"/>
          <w:szCs w:val="28"/>
        </w:rPr>
        <w:t xml:space="preserve"> аз </w:t>
      </w:r>
      <w:proofErr w:type="spellStart"/>
      <w:r>
        <w:rPr>
          <w:sz w:val="28"/>
          <w:szCs w:val="28"/>
        </w:rPr>
        <w:t>елдер</w:t>
      </w:r>
      <w:proofErr w:type="spellEnd"/>
      <w:r>
        <w:rPr>
          <w:sz w:val="28"/>
          <w:szCs w:val="28"/>
        </w:rPr>
        <w:t xml:space="preserve"> </w:t>
      </w:r>
      <w:proofErr w:type="spellStart"/>
      <w:r>
        <w:rPr>
          <w:sz w:val="28"/>
          <w:szCs w:val="28"/>
        </w:rPr>
        <w:t>дамымаған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жіктеледі</w:t>
      </w:r>
      <w:proofErr w:type="spellEnd"/>
      <w:r>
        <w:rPr>
          <w:sz w:val="28"/>
          <w:szCs w:val="28"/>
        </w:rPr>
        <w:t xml:space="preserve">, ал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ЖӨӨ-де 11000 </w:t>
      </w:r>
      <w:proofErr w:type="spellStart"/>
      <w:r>
        <w:rPr>
          <w:sz w:val="28"/>
          <w:szCs w:val="28"/>
        </w:rPr>
        <w:t>доллардан</w:t>
      </w:r>
      <w:proofErr w:type="spellEnd"/>
      <w:r>
        <w:rPr>
          <w:sz w:val="28"/>
          <w:szCs w:val="28"/>
        </w:rPr>
        <w:t xml:space="preserve"> </w:t>
      </w:r>
      <w:proofErr w:type="spellStart"/>
      <w:r>
        <w:rPr>
          <w:sz w:val="28"/>
          <w:szCs w:val="28"/>
        </w:rPr>
        <w:t>асатын</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жіктеледі</w:t>
      </w:r>
      <w:proofErr w:type="spellEnd"/>
      <w:r>
        <w:rPr>
          <w:sz w:val="28"/>
          <w:szCs w:val="28"/>
        </w:rPr>
        <w:t xml:space="preserve">. </w:t>
      </w:r>
      <w:proofErr w:type="spellStart"/>
      <w:r>
        <w:rPr>
          <w:sz w:val="28"/>
          <w:szCs w:val="28"/>
        </w:rPr>
        <w:t>Батыс</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облысының</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ЖӨӨ-де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w:t>
      </w:r>
      <w:proofErr w:type="spellStart"/>
      <w:r>
        <w:rPr>
          <w:sz w:val="28"/>
          <w:szCs w:val="28"/>
        </w:rPr>
        <w:t>нің</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өңірі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Маңғыстау</w:t>
      </w:r>
      <w:proofErr w:type="spellEnd"/>
      <w:r>
        <w:rPr>
          <w:sz w:val="28"/>
          <w:szCs w:val="28"/>
        </w:rPr>
        <w:t xml:space="preserve"> </w:t>
      </w:r>
      <w:proofErr w:type="spellStart"/>
      <w:r>
        <w:rPr>
          <w:sz w:val="28"/>
          <w:szCs w:val="28"/>
        </w:rPr>
        <w:t>облысының</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ЖІӨ </w:t>
      </w:r>
      <w:proofErr w:type="spellStart"/>
      <w:r>
        <w:rPr>
          <w:sz w:val="28"/>
          <w:szCs w:val="28"/>
        </w:rPr>
        <w:t>ең</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өңірі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алшақтық</w:t>
      </w:r>
      <w:proofErr w:type="spellEnd"/>
      <w:r>
        <w:rPr>
          <w:sz w:val="28"/>
          <w:szCs w:val="28"/>
        </w:rPr>
        <w:t xml:space="preserve"> бар. </w:t>
      </w:r>
      <w:proofErr w:type="spellStart"/>
      <w:r>
        <w:rPr>
          <w:sz w:val="28"/>
          <w:szCs w:val="28"/>
        </w:rPr>
        <w:t>Бірақ</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дамитын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жақын</w:t>
      </w:r>
      <w:proofErr w:type="spellEnd"/>
      <w:r>
        <w:rPr>
          <w:sz w:val="28"/>
          <w:szCs w:val="28"/>
        </w:rPr>
        <w:t xml:space="preserve"> </w:t>
      </w:r>
      <w:proofErr w:type="spellStart"/>
      <w:r>
        <w:rPr>
          <w:sz w:val="28"/>
          <w:szCs w:val="28"/>
        </w:rPr>
        <w:t>мәндер</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айырмашылық</w:t>
      </w:r>
      <w:proofErr w:type="spellEnd"/>
      <w:r>
        <w:rPr>
          <w:sz w:val="28"/>
          <w:szCs w:val="28"/>
        </w:rPr>
        <w:t xml:space="preserve"> тек 11% </w:t>
      </w:r>
      <w:proofErr w:type="spellStart"/>
      <w:r>
        <w:rPr>
          <w:sz w:val="28"/>
          <w:szCs w:val="28"/>
        </w:rPr>
        <w:t>құрайды</w:t>
      </w:r>
      <w:proofErr w:type="spellEnd"/>
      <w:r w:rsidR="009A2692">
        <w:rPr>
          <w:sz w:val="28"/>
          <w:szCs w:val="28"/>
          <w:lang w:val="kk-KZ"/>
        </w:rPr>
        <w:t xml:space="preserve"> </w:t>
      </w:r>
      <w:r w:rsidR="009A2692">
        <w:rPr>
          <w:sz w:val="28"/>
          <w:szCs w:val="28"/>
        </w:rPr>
        <w:t>(</w:t>
      </w:r>
      <w:proofErr w:type="spellStart"/>
      <w:r w:rsidR="009A2692">
        <w:rPr>
          <w:sz w:val="28"/>
          <w:szCs w:val="28"/>
        </w:rPr>
        <w:t>Кесте</w:t>
      </w:r>
      <w:proofErr w:type="spellEnd"/>
      <w:r w:rsidR="009A2692">
        <w:rPr>
          <w:sz w:val="28"/>
          <w:szCs w:val="28"/>
        </w:rPr>
        <w:t xml:space="preserve"> 10)</w:t>
      </w:r>
      <w:r>
        <w:rPr>
          <w:sz w:val="28"/>
          <w:szCs w:val="28"/>
        </w:rPr>
        <w:t>.</w:t>
      </w:r>
    </w:p>
    <w:p w14:paraId="296E5B33" w14:textId="77777777" w:rsidR="00403B56" w:rsidRDefault="00403B56" w:rsidP="00341FD0">
      <w:pPr>
        <w:ind w:firstLine="709"/>
        <w:jc w:val="both"/>
        <w:rPr>
          <w:sz w:val="28"/>
          <w:szCs w:val="28"/>
        </w:rPr>
      </w:pPr>
    </w:p>
    <w:p w14:paraId="09AD8C19" w14:textId="130C60CE" w:rsidR="00403B56" w:rsidRDefault="0006100F" w:rsidP="009A2692">
      <w:pPr>
        <w:jc w:val="both"/>
        <w:rPr>
          <w:sz w:val="28"/>
          <w:szCs w:val="28"/>
        </w:rPr>
      </w:pPr>
      <w:proofErr w:type="spellStart"/>
      <w:r>
        <w:rPr>
          <w:sz w:val="28"/>
          <w:szCs w:val="28"/>
        </w:rPr>
        <w:t>Кесте</w:t>
      </w:r>
      <w:proofErr w:type="spellEnd"/>
      <w:r>
        <w:rPr>
          <w:sz w:val="28"/>
          <w:szCs w:val="28"/>
        </w:rPr>
        <w:t xml:space="preserve"> 10 - </w:t>
      </w:r>
      <w:proofErr w:type="spellStart"/>
      <w:r>
        <w:rPr>
          <w:sz w:val="28"/>
          <w:szCs w:val="28"/>
        </w:rPr>
        <w:t>Топтар</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өңірлері</w:t>
      </w:r>
      <w:proofErr w:type="spellEnd"/>
      <w:r>
        <w:rPr>
          <w:sz w:val="28"/>
          <w:szCs w:val="28"/>
        </w:rPr>
        <w:t xml:space="preserve">: </w:t>
      </w:r>
      <w:proofErr w:type="spellStart"/>
      <w:r>
        <w:rPr>
          <w:sz w:val="28"/>
          <w:szCs w:val="28"/>
        </w:rPr>
        <w:t>жоғары</w:t>
      </w:r>
      <w:proofErr w:type="spellEnd"/>
      <w:r>
        <w:rPr>
          <w:sz w:val="28"/>
          <w:szCs w:val="28"/>
        </w:rPr>
        <w:t xml:space="preserve"> &gt; 11000 АҚШ доллары</w:t>
      </w:r>
      <w:r w:rsidR="0068275D">
        <w:rPr>
          <w:sz w:val="28"/>
          <w:szCs w:val="28"/>
          <w:lang w:val="kk-KZ"/>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 </w:t>
      </w:r>
      <w:proofErr w:type="spellStart"/>
      <w:r>
        <w:rPr>
          <w:sz w:val="28"/>
          <w:szCs w:val="28"/>
        </w:rPr>
        <w:t>төмен</w:t>
      </w:r>
      <w:proofErr w:type="spellEnd"/>
      <w:r>
        <w:rPr>
          <w:sz w:val="28"/>
          <w:szCs w:val="28"/>
        </w:rPr>
        <w:t xml:space="preserve"> &lt; 3500АҚШ 2007 </w:t>
      </w:r>
      <w:proofErr w:type="spellStart"/>
      <w:r>
        <w:rPr>
          <w:sz w:val="28"/>
          <w:szCs w:val="28"/>
        </w:rPr>
        <w:t>жылғы</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w:t>
      </w:r>
    </w:p>
    <w:p w14:paraId="61E44304" w14:textId="77777777" w:rsidR="00403B56" w:rsidRDefault="00403B56" w:rsidP="00341FD0">
      <w:pPr>
        <w:ind w:firstLine="709"/>
        <w:jc w:val="both"/>
        <w:rPr>
          <w:sz w:val="28"/>
          <w:szCs w:val="28"/>
        </w:rPr>
      </w:pPr>
    </w:p>
    <w:tbl>
      <w:tblPr>
        <w:tblStyle w:val="af0"/>
        <w:tblW w:w="934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20"/>
        <w:gridCol w:w="1417"/>
        <w:gridCol w:w="1183"/>
        <w:gridCol w:w="518"/>
        <w:gridCol w:w="1435"/>
        <w:gridCol w:w="1218"/>
        <w:gridCol w:w="466"/>
        <w:gridCol w:w="1469"/>
        <w:gridCol w:w="1218"/>
      </w:tblGrid>
      <w:tr w:rsidR="00403B56" w14:paraId="6BF26B9E" w14:textId="77777777" w:rsidTr="00DC7853">
        <w:tc>
          <w:tcPr>
            <w:tcW w:w="3020" w:type="dxa"/>
            <w:gridSpan w:val="3"/>
          </w:tcPr>
          <w:p w14:paraId="0CEBE98A" w14:textId="77777777" w:rsidR="00403B56" w:rsidRPr="00D05C70" w:rsidRDefault="0006100F" w:rsidP="00F16098">
            <w:pPr>
              <w:jc w:val="center"/>
              <w:rPr>
                <w:b/>
                <w:bCs/>
              </w:rPr>
            </w:pPr>
            <w:proofErr w:type="spellStart"/>
            <w:r w:rsidRPr="00D05C70">
              <w:rPr>
                <w:b/>
                <w:bCs/>
              </w:rPr>
              <w:t>Жоғары</w:t>
            </w:r>
            <w:proofErr w:type="spellEnd"/>
          </w:p>
        </w:tc>
        <w:tc>
          <w:tcPr>
            <w:tcW w:w="3171" w:type="dxa"/>
            <w:gridSpan w:val="3"/>
          </w:tcPr>
          <w:p w14:paraId="516B1AFD" w14:textId="77777777" w:rsidR="00403B56" w:rsidRPr="00D05C70" w:rsidRDefault="0006100F" w:rsidP="00F16098">
            <w:pPr>
              <w:jc w:val="center"/>
              <w:rPr>
                <w:b/>
                <w:bCs/>
              </w:rPr>
            </w:pPr>
            <w:proofErr w:type="spellStart"/>
            <w:r w:rsidRPr="00D05C70">
              <w:rPr>
                <w:b/>
                <w:bCs/>
              </w:rPr>
              <w:t>Орташа</w:t>
            </w:r>
            <w:proofErr w:type="spellEnd"/>
          </w:p>
        </w:tc>
        <w:tc>
          <w:tcPr>
            <w:tcW w:w="3153" w:type="dxa"/>
            <w:gridSpan w:val="3"/>
          </w:tcPr>
          <w:p w14:paraId="14F73D2C" w14:textId="77777777" w:rsidR="00403B56" w:rsidRPr="00D05C70" w:rsidRDefault="0006100F" w:rsidP="00F16098">
            <w:pPr>
              <w:jc w:val="center"/>
              <w:rPr>
                <w:b/>
                <w:bCs/>
              </w:rPr>
            </w:pPr>
            <w:proofErr w:type="spellStart"/>
            <w:r w:rsidRPr="00D05C70">
              <w:rPr>
                <w:b/>
                <w:bCs/>
              </w:rPr>
              <w:t>Төмен</w:t>
            </w:r>
            <w:proofErr w:type="spellEnd"/>
          </w:p>
        </w:tc>
      </w:tr>
      <w:tr w:rsidR="00DC7853" w14:paraId="5507DD72" w14:textId="77777777" w:rsidTr="00DC7853">
        <w:tc>
          <w:tcPr>
            <w:tcW w:w="3020" w:type="dxa"/>
            <w:gridSpan w:val="3"/>
          </w:tcPr>
          <w:p w14:paraId="574615C3" w14:textId="29C7527B" w:rsidR="00DC7853" w:rsidRPr="00DC7853" w:rsidRDefault="00DC7853" w:rsidP="00F16098">
            <w:pPr>
              <w:jc w:val="center"/>
              <w:rPr>
                <w:b/>
                <w:bCs/>
                <w:lang w:val="kk-KZ"/>
              </w:rPr>
            </w:pPr>
            <w:r>
              <w:rPr>
                <w:b/>
                <w:bCs/>
                <w:lang w:val="kk-KZ"/>
              </w:rPr>
              <w:t>1</w:t>
            </w:r>
          </w:p>
        </w:tc>
        <w:tc>
          <w:tcPr>
            <w:tcW w:w="3171" w:type="dxa"/>
            <w:gridSpan w:val="3"/>
          </w:tcPr>
          <w:p w14:paraId="36BDBB3F" w14:textId="5EB3FA05" w:rsidR="00DC7853" w:rsidRPr="00DC7853" w:rsidRDefault="00DC7853" w:rsidP="00F16098">
            <w:pPr>
              <w:jc w:val="center"/>
              <w:rPr>
                <w:b/>
                <w:bCs/>
                <w:lang w:val="kk-KZ"/>
              </w:rPr>
            </w:pPr>
            <w:r>
              <w:rPr>
                <w:b/>
                <w:bCs/>
                <w:lang w:val="kk-KZ"/>
              </w:rPr>
              <w:t>2</w:t>
            </w:r>
          </w:p>
        </w:tc>
        <w:tc>
          <w:tcPr>
            <w:tcW w:w="3153" w:type="dxa"/>
            <w:gridSpan w:val="3"/>
          </w:tcPr>
          <w:p w14:paraId="27C53ED3" w14:textId="398B7AA4" w:rsidR="00DC7853" w:rsidRPr="00DC7853" w:rsidRDefault="00DC7853" w:rsidP="00F16098">
            <w:pPr>
              <w:jc w:val="center"/>
              <w:rPr>
                <w:b/>
                <w:bCs/>
                <w:lang w:val="kk-KZ"/>
              </w:rPr>
            </w:pPr>
            <w:r>
              <w:rPr>
                <w:b/>
                <w:bCs/>
                <w:lang w:val="kk-KZ"/>
              </w:rPr>
              <w:t>3</w:t>
            </w:r>
          </w:p>
        </w:tc>
      </w:tr>
      <w:tr w:rsidR="00403B56" w14:paraId="0D22BB00" w14:textId="77777777" w:rsidTr="00DC7853">
        <w:tc>
          <w:tcPr>
            <w:tcW w:w="420" w:type="dxa"/>
          </w:tcPr>
          <w:p w14:paraId="4E1773CD" w14:textId="77777777" w:rsidR="00403B56" w:rsidRDefault="0006100F" w:rsidP="00F16098">
            <w:r>
              <w:t>1.</w:t>
            </w:r>
          </w:p>
        </w:tc>
        <w:tc>
          <w:tcPr>
            <w:tcW w:w="1417" w:type="dxa"/>
          </w:tcPr>
          <w:p w14:paraId="74C24C6C" w14:textId="77777777" w:rsidR="00403B56" w:rsidRDefault="0006100F" w:rsidP="00F16098">
            <w:r>
              <w:t xml:space="preserve">Атырау </w:t>
            </w:r>
            <w:proofErr w:type="spellStart"/>
            <w:r>
              <w:t>облысы</w:t>
            </w:r>
            <w:proofErr w:type="spellEnd"/>
          </w:p>
        </w:tc>
        <w:tc>
          <w:tcPr>
            <w:tcW w:w="1183" w:type="dxa"/>
          </w:tcPr>
          <w:p w14:paraId="5CFAB9FA" w14:textId="77777777" w:rsidR="00403B56" w:rsidRDefault="0006100F" w:rsidP="00F16098">
            <w:r>
              <w:t>15355.25</w:t>
            </w:r>
          </w:p>
          <w:p w14:paraId="19BD97A5" w14:textId="77777777" w:rsidR="00403B56" w:rsidRDefault="00403B56" w:rsidP="00F16098"/>
        </w:tc>
        <w:tc>
          <w:tcPr>
            <w:tcW w:w="518" w:type="dxa"/>
          </w:tcPr>
          <w:p w14:paraId="196F5708" w14:textId="77777777" w:rsidR="00403B56" w:rsidRDefault="0006100F" w:rsidP="00F16098">
            <w:r>
              <w:t>1.</w:t>
            </w:r>
          </w:p>
        </w:tc>
        <w:tc>
          <w:tcPr>
            <w:tcW w:w="1435" w:type="dxa"/>
          </w:tcPr>
          <w:p w14:paraId="5F6A8953" w14:textId="77777777" w:rsidR="00403B56" w:rsidRDefault="0006100F" w:rsidP="00F16098">
            <w:proofErr w:type="spellStart"/>
            <w:r>
              <w:t>Ақтөбе</w:t>
            </w:r>
            <w:proofErr w:type="spellEnd"/>
            <w:r>
              <w:t xml:space="preserve"> </w:t>
            </w:r>
            <w:proofErr w:type="spellStart"/>
            <w:r>
              <w:t>облысы</w:t>
            </w:r>
            <w:proofErr w:type="spellEnd"/>
          </w:p>
        </w:tc>
        <w:tc>
          <w:tcPr>
            <w:tcW w:w="1218" w:type="dxa"/>
          </w:tcPr>
          <w:p w14:paraId="15231091" w14:textId="77777777" w:rsidR="00403B56" w:rsidRDefault="0006100F" w:rsidP="00F16098">
            <w:r>
              <w:t>5887.48</w:t>
            </w:r>
          </w:p>
          <w:p w14:paraId="7D3F553A" w14:textId="77777777" w:rsidR="00403B56" w:rsidRDefault="00403B56" w:rsidP="00F16098"/>
        </w:tc>
        <w:tc>
          <w:tcPr>
            <w:tcW w:w="466" w:type="dxa"/>
          </w:tcPr>
          <w:p w14:paraId="01B58803" w14:textId="77777777" w:rsidR="00403B56" w:rsidRDefault="0006100F" w:rsidP="00F16098">
            <w:r>
              <w:t>1.</w:t>
            </w:r>
          </w:p>
        </w:tc>
        <w:tc>
          <w:tcPr>
            <w:tcW w:w="1469" w:type="dxa"/>
          </w:tcPr>
          <w:p w14:paraId="2C2F8AF8" w14:textId="77777777" w:rsidR="00403B56" w:rsidRDefault="0006100F" w:rsidP="00F16098">
            <w:proofErr w:type="spellStart"/>
            <w:r>
              <w:t>Ақмола</w:t>
            </w:r>
            <w:proofErr w:type="spellEnd"/>
            <w:r>
              <w:t xml:space="preserve"> </w:t>
            </w:r>
            <w:proofErr w:type="spellStart"/>
            <w:r>
              <w:t>облысы</w:t>
            </w:r>
            <w:proofErr w:type="spellEnd"/>
          </w:p>
        </w:tc>
        <w:tc>
          <w:tcPr>
            <w:tcW w:w="1218" w:type="dxa"/>
          </w:tcPr>
          <w:p w14:paraId="36F3288F" w14:textId="77777777" w:rsidR="00403B56" w:rsidRDefault="0006100F" w:rsidP="00F16098">
            <w:r>
              <w:t>3316.86</w:t>
            </w:r>
          </w:p>
          <w:p w14:paraId="2967C5F9" w14:textId="77777777" w:rsidR="00403B56" w:rsidRDefault="00403B56" w:rsidP="00F16098"/>
        </w:tc>
      </w:tr>
      <w:tr w:rsidR="00403B56" w14:paraId="0439F2D0" w14:textId="77777777" w:rsidTr="00DC7853">
        <w:tc>
          <w:tcPr>
            <w:tcW w:w="420" w:type="dxa"/>
          </w:tcPr>
          <w:p w14:paraId="086CA4CD" w14:textId="77777777" w:rsidR="00403B56" w:rsidRDefault="0006100F" w:rsidP="00F16098">
            <w:r>
              <w:t>2.</w:t>
            </w:r>
          </w:p>
        </w:tc>
        <w:tc>
          <w:tcPr>
            <w:tcW w:w="1417" w:type="dxa"/>
          </w:tcPr>
          <w:p w14:paraId="4AFB0FFC" w14:textId="77777777" w:rsidR="00403B56" w:rsidRDefault="0006100F" w:rsidP="00F16098">
            <w:proofErr w:type="spellStart"/>
            <w:r>
              <w:t>Маңғыстау</w:t>
            </w:r>
            <w:proofErr w:type="spellEnd"/>
            <w:r>
              <w:t xml:space="preserve"> </w:t>
            </w:r>
            <w:proofErr w:type="spellStart"/>
            <w:r>
              <w:t>облысы</w:t>
            </w:r>
            <w:proofErr w:type="spellEnd"/>
          </w:p>
        </w:tc>
        <w:tc>
          <w:tcPr>
            <w:tcW w:w="1183" w:type="dxa"/>
          </w:tcPr>
          <w:p w14:paraId="1CA10347" w14:textId="77777777" w:rsidR="00403B56" w:rsidRDefault="0006100F" w:rsidP="00F16098">
            <w:r>
              <w:t>11331.81</w:t>
            </w:r>
          </w:p>
          <w:p w14:paraId="68076E44" w14:textId="77777777" w:rsidR="00403B56" w:rsidRDefault="00403B56" w:rsidP="00F16098"/>
        </w:tc>
        <w:tc>
          <w:tcPr>
            <w:tcW w:w="518" w:type="dxa"/>
          </w:tcPr>
          <w:p w14:paraId="001E1EBE" w14:textId="77777777" w:rsidR="00403B56" w:rsidRDefault="0006100F" w:rsidP="00F16098">
            <w:r>
              <w:t>2.</w:t>
            </w:r>
          </w:p>
        </w:tc>
        <w:tc>
          <w:tcPr>
            <w:tcW w:w="1435" w:type="dxa"/>
          </w:tcPr>
          <w:p w14:paraId="1E8E120D" w14:textId="77777777" w:rsidR="00403B56" w:rsidRDefault="0006100F" w:rsidP="00F16098">
            <w:proofErr w:type="spellStart"/>
            <w:r>
              <w:t>Қызылорда</w:t>
            </w:r>
            <w:proofErr w:type="spellEnd"/>
            <w:r>
              <w:t xml:space="preserve"> </w:t>
            </w:r>
            <w:proofErr w:type="spellStart"/>
            <w:r>
              <w:t>облысы</w:t>
            </w:r>
            <w:proofErr w:type="spellEnd"/>
          </w:p>
        </w:tc>
        <w:tc>
          <w:tcPr>
            <w:tcW w:w="1218" w:type="dxa"/>
          </w:tcPr>
          <w:p w14:paraId="4B574AF3" w14:textId="77777777" w:rsidR="00403B56" w:rsidRDefault="0006100F" w:rsidP="00F16098">
            <w:r>
              <w:t>4821.96</w:t>
            </w:r>
          </w:p>
          <w:p w14:paraId="6EE3266A" w14:textId="77777777" w:rsidR="00403B56" w:rsidRDefault="00403B56" w:rsidP="00F16098"/>
        </w:tc>
        <w:tc>
          <w:tcPr>
            <w:tcW w:w="466" w:type="dxa"/>
          </w:tcPr>
          <w:p w14:paraId="1B459E0E" w14:textId="77777777" w:rsidR="00403B56" w:rsidRDefault="0006100F" w:rsidP="00F16098">
            <w:r>
              <w:t>2.</w:t>
            </w:r>
          </w:p>
        </w:tc>
        <w:tc>
          <w:tcPr>
            <w:tcW w:w="1469" w:type="dxa"/>
          </w:tcPr>
          <w:p w14:paraId="58CD4824" w14:textId="77777777" w:rsidR="00403B56" w:rsidRDefault="0006100F" w:rsidP="00F16098">
            <w:r>
              <w:t xml:space="preserve">Алматы </w:t>
            </w:r>
            <w:proofErr w:type="spellStart"/>
            <w:r>
              <w:t>облысы</w:t>
            </w:r>
            <w:proofErr w:type="spellEnd"/>
          </w:p>
        </w:tc>
        <w:tc>
          <w:tcPr>
            <w:tcW w:w="1218" w:type="dxa"/>
          </w:tcPr>
          <w:p w14:paraId="56556ABD" w14:textId="77777777" w:rsidR="00403B56" w:rsidRDefault="0006100F" w:rsidP="00F16098">
            <w:r>
              <w:t>2044.90</w:t>
            </w:r>
          </w:p>
          <w:p w14:paraId="25ECB073" w14:textId="77777777" w:rsidR="00403B56" w:rsidRDefault="00403B56" w:rsidP="00F16098"/>
        </w:tc>
      </w:tr>
      <w:tr w:rsidR="00403B56" w14:paraId="1BA39BEB" w14:textId="77777777" w:rsidTr="00DC7853">
        <w:tc>
          <w:tcPr>
            <w:tcW w:w="420" w:type="dxa"/>
          </w:tcPr>
          <w:p w14:paraId="3E24D088" w14:textId="77777777" w:rsidR="00403B56" w:rsidRDefault="0006100F" w:rsidP="00F16098">
            <w:r>
              <w:t>3.</w:t>
            </w:r>
          </w:p>
        </w:tc>
        <w:tc>
          <w:tcPr>
            <w:tcW w:w="1417" w:type="dxa"/>
          </w:tcPr>
          <w:p w14:paraId="2560C960" w14:textId="77777777" w:rsidR="00403B56" w:rsidRDefault="0006100F" w:rsidP="00F16098">
            <w:r>
              <w:t>Алматы қ.</w:t>
            </w:r>
          </w:p>
        </w:tc>
        <w:tc>
          <w:tcPr>
            <w:tcW w:w="1183" w:type="dxa"/>
          </w:tcPr>
          <w:p w14:paraId="0D1A24CC" w14:textId="77777777" w:rsidR="00403B56" w:rsidRDefault="0006100F" w:rsidP="00F16098">
            <w:r>
              <w:t>12325.45</w:t>
            </w:r>
          </w:p>
          <w:p w14:paraId="3F024D13" w14:textId="77777777" w:rsidR="00403B56" w:rsidRDefault="00403B56" w:rsidP="00F16098"/>
        </w:tc>
        <w:tc>
          <w:tcPr>
            <w:tcW w:w="518" w:type="dxa"/>
          </w:tcPr>
          <w:p w14:paraId="565396C3" w14:textId="77777777" w:rsidR="00403B56" w:rsidRDefault="0006100F" w:rsidP="00F16098">
            <w:r>
              <w:t>3.</w:t>
            </w:r>
          </w:p>
        </w:tc>
        <w:tc>
          <w:tcPr>
            <w:tcW w:w="1435" w:type="dxa"/>
          </w:tcPr>
          <w:p w14:paraId="5FCB8DE8" w14:textId="77777777" w:rsidR="00403B56" w:rsidRDefault="0006100F" w:rsidP="00F16098">
            <w:proofErr w:type="spellStart"/>
            <w:r>
              <w:t>Қарағанды</w:t>
            </w:r>
            <w:proofErr w:type="spellEnd"/>
            <w:r>
              <w:t xml:space="preserve"> </w:t>
            </w:r>
            <w:proofErr w:type="spellStart"/>
            <w:r>
              <w:t>облысы</w:t>
            </w:r>
            <w:proofErr w:type="spellEnd"/>
          </w:p>
          <w:p w14:paraId="1F0FD9AC" w14:textId="77777777" w:rsidR="00403B56" w:rsidRDefault="00403B56" w:rsidP="00F16098"/>
        </w:tc>
        <w:tc>
          <w:tcPr>
            <w:tcW w:w="1218" w:type="dxa"/>
          </w:tcPr>
          <w:p w14:paraId="3E1E4D89" w14:textId="77777777" w:rsidR="00403B56" w:rsidRDefault="0006100F" w:rsidP="00F16098">
            <w:r>
              <w:t>5202.68</w:t>
            </w:r>
          </w:p>
          <w:p w14:paraId="2B91677F" w14:textId="77777777" w:rsidR="00403B56" w:rsidRDefault="00403B56" w:rsidP="00F16098"/>
        </w:tc>
        <w:tc>
          <w:tcPr>
            <w:tcW w:w="466" w:type="dxa"/>
          </w:tcPr>
          <w:p w14:paraId="043C4E1B" w14:textId="77777777" w:rsidR="00403B56" w:rsidRDefault="0006100F" w:rsidP="00F16098">
            <w:r>
              <w:t>3.</w:t>
            </w:r>
          </w:p>
        </w:tc>
        <w:tc>
          <w:tcPr>
            <w:tcW w:w="1469" w:type="dxa"/>
          </w:tcPr>
          <w:p w14:paraId="188D028E" w14:textId="77777777" w:rsidR="00403B56" w:rsidRDefault="0006100F" w:rsidP="00F16098">
            <w:r>
              <w:t xml:space="preserve">Жамбыл </w:t>
            </w:r>
            <w:proofErr w:type="spellStart"/>
            <w:r>
              <w:t>облысы</w:t>
            </w:r>
            <w:proofErr w:type="spellEnd"/>
          </w:p>
          <w:p w14:paraId="74A7C385" w14:textId="77777777" w:rsidR="00403B56" w:rsidRDefault="00403B56" w:rsidP="00F16098"/>
        </w:tc>
        <w:tc>
          <w:tcPr>
            <w:tcW w:w="1218" w:type="dxa"/>
          </w:tcPr>
          <w:p w14:paraId="6304BF86" w14:textId="77777777" w:rsidR="00403B56" w:rsidRDefault="0006100F" w:rsidP="00F16098">
            <w:r>
              <w:t>1595.87</w:t>
            </w:r>
          </w:p>
          <w:p w14:paraId="48345B69" w14:textId="77777777" w:rsidR="00403B56" w:rsidRDefault="00403B56" w:rsidP="00F16098"/>
        </w:tc>
      </w:tr>
      <w:tr w:rsidR="00403B56" w14:paraId="3BDDA6B9" w14:textId="77777777" w:rsidTr="00DC7853">
        <w:tc>
          <w:tcPr>
            <w:tcW w:w="420" w:type="dxa"/>
          </w:tcPr>
          <w:p w14:paraId="6EA158DD" w14:textId="77777777" w:rsidR="00403B56" w:rsidRDefault="0006100F" w:rsidP="00F16098">
            <w:r>
              <w:t>4.</w:t>
            </w:r>
          </w:p>
        </w:tc>
        <w:tc>
          <w:tcPr>
            <w:tcW w:w="1417" w:type="dxa"/>
          </w:tcPr>
          <w:p w14:paraId="3EDB15F7" w14:textId="77777777" w:rsidR="00403B56" w:rsidRDefault="0006100F" w:rsidP="00F16098">
            <w:r>
              <w:t>Астана қ.</w:t>
            </w:r>
          </w:p>
        </w:tc>
        <w:tc>
          <w:tcPr>
            <w:tcW w:w="1183" w:type="dxa"/>
          </w:tcPr>
          <w:p w14:paraId="75E66BFC" w14:textId="77777777" w:rsidR="00403B56" w:rsidRDefault="0006100F" w:rsidP="00F16098">
            <w:r>
              <w:t>11483.31</w:t>
            </w:r>
          </w:p>
          <w:p w14:paraId="23C998C9" w14:textId="77777777" w:rsidR="00403B56" w:rsidRDefault="00403B56" w:rsidP="00F16098"/>
        </w:tc>
        <w:tc>
          <w:tcPr>
            <w:tcW w:w="518" w:type="dxa"/>
          </w:tcPr>
          <w:p w14:paraId="07F722C7" w14:textId="77777777" w:rsidR="00403B56" w:rsidRDefault="0006100F" w:rsidP="00F16098">
            <w:r>
              <w:t>4.</w:t>
            </w:r>
          </w:p>
        </w:tc>
        <w:tc>
          <w:tcPr>
            <w:tcW w:w="1435" w:type="dxa"/>
          </w:tcPr>
          <w:p w14:paraId="2EFDD1E9" w14:textId="77777777" w:rsidR="00403B56" w:rsidRDefault="00403B56" w:rsidP="00F16098"/>
          <w:p w14:paraId="5A6A922A" w14:textId="77777777" w:rsidR="00403B56" w:rsidRDefault="0006100F" w:rsidP="00F16098">
            <w:proofErr w:type="spellStart"/>
            <w:r>
              <w:t>Қостанай</w:t>
            </w:r>
            <w:proofErr w:type="spellEnd"/>
            <w:r>
              <w:t xml:space="preserve"> </w:t>
            </w:r>
            <w:proofErr w:type="spellStart"/>
            <w:r>
              <w:t>облысы</w:t>
            </w:r>
            <w:proofErr w:type="spellEnd"/>
          </w:p>
        </w:tc>
        <w:tc>
          <w:tcPr>
            <w:tcW w:w="1218" w:type="dxa"/>
          </w:tcPr>
          <w:p w14:paraId="457629C7" w14:textId="77777777" w:rsidR="00403B56" w:rsidRDefault="0006100F" w:rsidP="00F16098">
            <w:r>
              <w:t>3823.95</w:t>
            </w:r>
          </w:p>
          <w:p w14:paraId="612D8CEF" w14:textId="77777777" w:rsidR="00403B56" w:rsidRDefault="00403B56" w:rsidP="00F16098"/>
        </w:tc>
        <w:tc>
          <w:tcPr>
            <w:tcW w:w="466" w:type="dxa"/>
          </w:tcPr>
          <w:p w14:paraId="2B849E44" w14:textId="77777777" w:rsidR="00403B56" w:rsidRDefault="0006100F" w:rsidP="00F16098">
            <w:r>
              <w:t>4.</w:t>
            </w:r>
          </w:p>
        </w:tc>
        <w:tc>
          <w:tcPr>
            <w:tcW w:w="1469" w:type="dxa"/>
          </w:tcPr>
          <w:p w14:paraId="19B870B2" w14:textId="77777777" w:rsidR="00403B56" w:rsidRDefault="0006100F" w:rsidP="00F16098">
            <w:proofErr w:type="spellStart"/>
            <w:r>
              <w:t>Шығыс</w:t>
            </w:r>
            <w:proofErr w:type="spellEnd"/>
            <w:r>
              <w:t xml:space="preserve"> </w:t>
            </w:r>
            <w:proofErr w:type="spellStart"/>
            <w:r>
              <w:t>Қазақстан</w:t>
            </w:r>
            <w:proofErr w:type="spellEnd"/>
            <w:r>
              <w:t xml:space="preserve"> </w:t>
            </w:r>
            <w:proofErr w:type="spellStart"/>
            <w:r>
              <w:t>облысы</w:t>
            </w:r>
            <w:proofErr w:type="spellEnd"/>
          </w:p>
        </w:tc>
        <w:tc>
          <w:tcPr>
            <w:tcW w:w="1218" w:type="dxa"/>
          </w:tcPr>
          <w:p w14:paraId="53C815E9" w14:textId="77777777" w:rsidR="00403B56" w:rsidRDefault="0006100F" w:rsidP="00F16098">
            <w:r>
              <w:t>3446.28</w:t>
            </w:r>
          </w:p>
          <w:p w14:paraId="3DFD5CCB" w14:textId="77777777" w:rsidR="00403B56" w:rsidRDefault="00403B56" w:rsidP="00F16098"/>
        </w:tc>
      </w:tr>
      <w:tr w:rsidR="00403B56" w14:paraId="63628131" w14:textId="77777777" w:rsidTr="00DC7853">
        <w:tc>
          <w:tcPr>
            <w:tcW w:w="420" w:type="dxa"/>
          </w:tcPr>
          <w:p w14:paraId="4151CBEB" w14:textId="77777777" w:rsidR="00403B56" w:rsidRDefault="00403B56" w:rsidP="00F16098"/>
        </w:tc>
        <w:tc>
          <w:tcPr>
            <w:tcW w:w="1417" w:type="dxa"/>
          </w:tcPr>
          <w:p w14:paraId="7A08BF7F" w14:textId="77777777" w:rsidR="00403B56" w:rsidRDefault="00403B56" w:rsidP="00F16098"/>
        </w:tc>
        <w:tc>
          <w:tcPr>
            <w:tcW w:w="1183" w:type="dxa"/>
          </w:tcPr>
          <w:p w14:paraId="3CA77621" w14:textId="77777777" w:rsidR="00403B56" w:rsidRDefault="00403B56" w:rsidP="00F16098"/>
        </w:tc>
        <w:tc>
          <w:tcPr>
            <w:tcW w:w="518" w:type="dxa"/>
          </w:tcPr>
          <w:p w14:paraId="7F6BA7BA" w14:textId="77777777" w:rsidR="00403B56" w:rsidRDefault="0006100F" w:rsidP="00F16098">
            <w:r>
              <w:t>5.</w:t>
            </w:r>
          </w:p>
        </w:tc>
        <w:tc>
          <w:tcPr>
            <w:tcW w:w="1435" w:type="dxa"/>
          </w:tcPr>
          <w:p w14:paraId="600E7F4F" w14:textId="77777777" w:rsidR="00403B56" w:rsidRDefault="0006100F" w:rsidP="00F16098">
            <w:r>
              <w:t xml:space="preserve">Павлодар </w:t>
            </w:r>
            <w:proofErr w:type="spellStart"/>
            <w:r>
              <w:t>облысы</w:t>
            </w:r>
            <w:proofErr w:type="spellEnd"/>
          </w:p>
        </w:tc>
        <w:tc>
          <w:tcPr>
            <w:tcW w:w="1218" w:type="dxa"/>
          </w:tcPr>
          <w:p w14:paraId="2736D38A" w14:textId="77777777" w:rsidR="00403B56" w:rsidRDefault="0006100F" w:rsidP="00F16098">
            <w:r>
              <w:t>4839.10</w:t>
            </w:r>
          </w:p>
          <w:p w14:paraId="7D5E26CD" w14:textId="77777777" w:rsidR="00403B56" w:rsidRDefault="00403B56" w:rsidP="00F16098"/>
        </w:tc>
        <w:tc>
          <w:tcPr>
            <w:tcW w:w="466" w:type="dxa"/>
          </w:tcPr>
          <w:p w14:paraId="2003863A" w14:textId="77777777" w:rsidR="00403B56" w:rsidRDefault="0006100F" w:rsidP="00F16098">
            <w:r>
              <w:t>5.</w:t>
            </w:r>
          </w:p>
        </w:tc>
        <w:tc>
          <w:tcPr>
            <w:tcW w:w="1469" w:type="dxa"/>
          </w:tcPr>
          <w:p w14:paraId="42412D5F" w14:textId="241DB794" w:rsidR="00403B56" w:rsidRDefault="00246200" w:rsidP="00F16098">
            <w:r>
              <w:rPr>
                <w:lang w:val="kk-KZ"/>
              </w:rPr>
              <w:t>Түркістан</w:t>
            </w:r>
            <w:r w:rsidR="0006100F">
              <w:t xml:space="preserve"> </w:t>
            </w:r>
            <w:proofErr w:type="spellStart"/>
            <w:r w:rsidR="0006100F">
              <w:t>облысы</w:t>
            </w:r>
            <w:proofErr w:type="spellEnd"/>
          </w:p>
          <w:p w14:paraId="5976683B" w14:textId="77777777" w:rsidR="00403B56" w:rsidRDefault="00403B56" w:rsidP="00F16098"/>
        </w:tc>
        <w:tc>
          <w:tcPr>
            <w:tcW w:w="1218" w:type="dxa"/>
          </w:tcPr>
          <w:p w14:paraId="2E898DA8" w14:textId="77777777" w:rsidR="00403B56" w:rsidRDefault="0006100F" w:rsidP="00F16098">
            <w:r>
              <w:t>1601.07</w:t>
            </w:r>
          </w:p>
          <w:p w14:paraId="6E0C20EC" w14:textId="77777777" w:rsidR="00403B56" w:rsidRDefault="00403B56" w:rsidP="00F16098"/>
          <w:p w14:paraId="6257F518" w14:textId="77777777" w:rsidR="00403B56" w:rsidRDefault="00403B56" w:rsidP="00F16098"/>
        </w:tc>
      </w:tr>
      <w:tr w:rsidR="00403B56" w14:paraId="4CC61A4C" w14:textId="77777777" w:rsidTr="00DC7853">
        <w:tc>
          <w:tcPr>
            <w:tcW w:w="420" w:type="dxa"/>
          </w:tcPr>
          <w:p w14:paraId="60CC373E" w14:textId="77777777" w:rsidR="00403B56" w:rsidRDefault="00403B56" w:rsidP="00F16098"/>
        </w:tc>
        <w:tc>
          <w:tcPr>
            <w:tcW w:w="1417" w:type="dxa"/>
          </w:tcPr>
          <w:p w14:paraId="157038FE" w14:textId="77777777" w:rsidR="00403B56" w:rsidRDefault="00403B56" w:rsidP="00F16098"/>
        </w:tc>
        <w:tc>
          <w:tcPr>
            <w:tcW w:w="1183" w:type="dxa"/>
          </w:tcPr>
          <w:p w14:paraId="0D47183B" w14:textId="77777777" w:rsidR="00403B56" w:rsidRDefault="00403B56" w:rsidP="00F16098"/>
        </w:tc>
        <w:tc>
          <w:tcPr>
            <w:tcW w:w="518" w:type="dxa"/>
          </w:tcPr>
          <w:p w14:paraId="7B794C7F" w14:textId="77777777" w:rsidR="00403B56" w:rsidRDefault="0006100F" w:rsidP="00F16098">
            <w:r>
              <w:t>6.</w:t>
            </w:r>
          </w:p>
        </w:tc>
        <w:tc>
          <w:tcPr>
            <w:tcW w:w="1435" w:type="dxa"/>
          </w:tcPr>
          <w:p w14:paraId="7778A5C2" w14:textId="77777777" w:rsidR="00403B56" w:rsidRDefault="0006100F" w:rsidP="00F16098">
            <w:proofErr w:type="spellStart"/>
            <w:r>
              <w:t>Батыс</w:t>
            </w:r>
            <w:proofErr w:type="spellEnd"/>
            <w:r>
              <w:t xml:space="preserve"> </w:t>
            </w:r>
            <w:proofErr w:type="spellStart"/>
            <w:r>
              <w:t>Қазақстан</w:t>
            </w:r>
            <w:proofErr w:type="spellEnd"/>
            <w:r>
              <w:t xml:space="preserve"> </w:t>
            </w:r>
            <w:proofErr w:type="spellStart"/>
            <w:r>
              <w:t>облысы</w:t>
            </w:r>
            <w:proofErr w:type="spellEnd"/>
          </w:p>
        </w:tc>
        <w:tc>
          <w:tcPr>
            <w:tcW w:w="1218" w:type="dxa"/>
          </w:tcPr>
          <w:p w14:paraId="6A7C0CF8" w14:textId="77777777" w:rsidR="00403B56" w:rsidRDefault="0006100F" w:rsidP="00F16098">
            <w:r>
              <w:t>6125.49</w:t>
            </w:r>
          </w:p>
          <w:p w14:paraId="340A6BEC" w14:textId="77777777" w:rsidR="00403B56" w:rsidRDefault="00403B56" w:rsidP="00F16098"/>
        </w:tc>
        <w:tc>
          <w:tcPr>
            <w:tcW w:w="466" w:type="dxa"/>
          </w:tcPr>
          <w:p w14:paraId="0EDB10CF" w14:textId="77777777" w:rsidR="00403B56" w:rsidRDefault="0006100F" w:rsidP="00F16098">
            <w:r>
              <w:t>6.</w:t>
            </w:r>
          </w:p>
        </w:tc>
        <w:tc>
          <w:tcPr>
            <w:tcW w:w="1469" w:type="dxa"/>
          </w:tcPr>
          <w:p w14:paraId="05208109" w14:textId="77777777" w:rsidR="00403B56" w:rsidRDefault="0006100F" w:rsidP="00F16098">
            <w:proofErr w:type="spellStart"/>
            <w:r>
              <w:t>Солтүстік</w:t>
            </w:r>
            <w:proofErr w:type="spellEnd"/>
            <w:r>
              <w:t xml:space="preserve"> </w:t>
            </w:r>
            <w:proofErr w:type="spellStart"/>
            <w:r>
              <w:t>Қазақстан</w:t>
            </w:r>
            <w:proofErr w:type="spellEnd"/>
            <w:r>
              <w:t xml:space="preserve"> </w:t>
            </w:r>
            <w:proofErr w:type="spellStart"/>
            <w:r>
              <w:t>облысы</w:t>
            </w:r>
            <w:proofErr w:type="spellEnd"/>
          </w:p>
        </w:tc>
        <w:tc>
          <w:tcPr>
            <w:tcW w:w="1218" w:type="dxa"/>
          </w:tcPr>
          <w:p w14:paraId="4B02F3B6" w14:textId="77777777" w:rsidR="00403B56" w:rsidRDefault="0006100F" w:rsidP="00F16098">
            <w:r>
              <w:t>2989.62</w:t>
            </w:r>
          </w:p>
          <w:p w14:paraId="4B4C64DC" w14:textId="77777777" w:rsidR="00403B56" w:rsidRDefault="00403B56" w:rsidP="00F16098"/>
        </w:tc>
      </w:tr>
      <w:tr w:rsidR="0068275D" w14:paraId="5B5D1B68" w14:textId="77777777" w:rsidTr="00DC7853">
        <w:trPr>
          <w:trHeight w:val="183"/>
        </w:trPr>
        <w:tc>
          <w:tcPr>
            <w:tcW w:w="9344" w:type="dxa"/>
            <w:gridSpan w:val="9"/>
          </w:tcPr>
          <w:p w14:paraId="59C0FAA9" w14:textId="75F41F43" w:rsidR="0068275D" w:rsidRPr="0068275D" w:rsidRDefault="0068275D" w:rsidP="007C0221">
            <w:pPr>
              <w:jc w:val="both"/>
              <w:rPr>
                <w:bCs/>
                <w:lang w:val="kk-KZ"/>
              </w:rPr>
            </w:pPr>
            <w:r w:rsidRPr="0068275D">
              <w:rPr>
                <w:bCs/>
                <w:lang w:val="kk-KZ"/>
              </w:rPr>
              <w:t xml:space="preserve">Ескертпе - </w:t>
            </w:r>
            <w:r w:rsidRPr="0068275D">
              <w:rPr>
                <w:bCs/>
              </w:rPr>
              <w:t>[75]</w:t>
            </w:r>
            <w:r w:rsidRPr="0068275D">
              <w:rPr>
                <w:bCs/>
                <w:lang w:val="kk-KZ"/>
              </w:rPr>
              <w:t xml:space="preserve"> мәліметтері негізінде автор құрастырған.</w:t>
            </w:r>
          </w:p>
        </w:tc>
      </w:tr>
    </w:tbl>
    <w:p w14:paraId="7AB0E0B4" w14:textId="4A096566" w:rsidR="00403B56" w:rsidRDefault="0006100F" w:rsidP="00341FD0">
      <w:pPr>
        <w:ind w:firstLine="709"/>
        <w:jc w:val="both"/>
        <w:rPr>
          <w:sz w:val="28"/>
          <w:szCs w:val="28"/>
        </w:rPr>
      </w:pPr>
      <w:r>
        <w:rPr>
          <w:sz w:val="28"/>
          <w:szCs w:val="28"/>
        </w:rPr>
        <w:lastRenderedPageBreak/>
        <w:t xml:space="preserve">10 </w:t>
      </w:r>
      <w:proofErr w:type="spellStart"/>
      <w:r>
        <w:rPr>
          <w:sz w:val="28"/>
          <w:szCs w:val="28"/>
        </w:rPr>
        <w:t>кестеде</w:t>
      </w:r>
      <w:proofErr w:type="spellEnd"/>
      <w:r>
        <w:rPr>
          <w:sz w:val="28"/>
          <w:szCs w:val="28"/>
        </w:rPr>
        <w:t xml:space="preserve"> 2009-2022 </w:t>
      </w:r>
      <w:proofErr w:type="spellStart"/>
      <w:r>
        <w:rPr>
          <w:sz w:val="28"/>
          <w:szCs w:val="28"/>
        </w:rPr>
        <w:t>жж</w:t>
      </w:r>
      <w:proofErr w:type="spellEnd"/>
      <w:r>
        <w:rPr>
          <w:sz w:val="28"/>
          <w:szCs w:val="28"/>
        </w:rPr>
        <w:t xml:space="preserve">. </w:t>
      </w:r>
      <w:proofErr w:type="spellStart"/>
      <w:r>
        <w:rPr>
          <w:sz w:val="28"/>
          <w:szCs w:val="28"/>
        </w:rPr>
        <w:t>іріктеу</w:t>
      </w:r>
      <w:proofErr w:type="spellEnd"/>
      <w:r>
        <w:rPr>
          <w:sz w:val="28"/>
          <w:szCs w:val="28"/>
        </w:rPr>
        <w:t xml:space="preserve"> </w:t>
      </w:r>
      <w:proofErr w:type="spellStart"/>
      <w:r>
        <w:rPr>
          <w:sz w:val="28"/>
          <w:szCs w:val="28"/>
        </w:rPr>
        <w:t>кезеңінде</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өңірлерінің</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тобының</w:t>
      </w:r>
      <w:proofErr w:type="spellEnd"/>
      <w:r>
        <w:rPr>
          <w:sz w:val="28"/>
          <w:szCs w:val="28"/>
        </w:rPr>
        <w:t xml:space="preserve"> </w:t>
      </w:r>
      <w:proofErr w:type="spellStart"/>
      <w:r>
        <w:rPr>
          <w:sz w:val="28"/>
          <w:szCs w:val="28"/>
        </w:rPr>
        <w:t>сипаттамалық</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деректері</w:t>
      </w:r>
      <w:proofErr w:type="spellEnd"/>
      <w:r>
        <w:rPr>
          <w:sz w:val="28"/>
          <w:szCs w:val="28"/>
        </w:rPr>
        <w:t xml:space="preserve"> </w:t>
      </w:r>
      <w:proofErr w:type="spellStart"/>
      <w:r>
        <w:rPr>
          <w:sz w:val="28"/>
          <w:szCs w:val="28"/>
        </w:rPr>
        <w:t>келтірілген</w:t>
      </w:r>
      <w:proofErr w:type="spellEnd"/>
      <w:r>
        <w:rPr>
          <w:sz w:val="28"/>
          <w:szCs w:val="28"/>
        </w:rPr>
        <w:t xml:space="preserve">, </w:t>
      </w:r>
      <w:proofErr w:type="spellStart"/>
      <w:r>
        <w:rPr>
          <w:sz w:val="28"/>
          <w:szCs w:val="28"/>
        </w:rPr>
        <w:t>дамымаған</w:t>
      </w:r>
      <w:proofErr w:type="spellEnd"/>
      <w:r>
        <w:rPr>
          <w:sz w:val="28"/>
          <w:szCs w:val="28"/>
        </w:rPr>
        <w:t xml:space="preserve"> </w:t>
      </w:r>
      <w:proofErr w:type="spellStart"/>
      <w:r>
        <w:rPr>
          <w:sz w:val="28"/>
          <w:szCs w:val="28"/>
        </w:rPr>
        <w:t>өңірлерде</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өнім</w:t>
      </w:r>
      <w:proofErr w:type="spellEnd"/>
      <w:r>
        <w:rPr>
          <w:sz w:val="28"/>
          <w:szCs w:val="28"/>
        </w:rPr>
        <w:t xml:space="preserve"> (ЖӨӨ) 3797 </w:t>
      </w:r>
      <w:proofErr w:type="spellStart"/>
      <w:r>
        <w:rPr>
          <w:sz w:val="28"/>
          <w:szCs w:val="28"/>
        </w:rPr>
        <w:t>долларды</w:t>
      </w:r>
      <w:proofErr w:type="spellEnd"/>
      <w:r>
        <w:rPr>
          <w:sz w:val="28"/>
          <w:szCs w:val="28"/>
        </w:rPr>
        <w:t xml:space="preserve"> </w:t>
      </w:r>
      <w:proofErr w:type="spellStart"/>
      <w:r>
        <w:rPr>
          <w:sz w:val="28"/>
          <w:szCs w:val="28"/>
        </w:rPr>
        <w:t>құрайды</w:t>
      </w:r>
      <w:proofErr w:type="spellEnd"/>
      <w:r>
        <w:rPr>
          <w:sz w:val="28"/>
          <w:szCs w:val="28"/>
        </w:rPr>
        <w:t xml:space="preserve">. </w:t>
      </w:r>
      <w:proofErr w:type="spellStart"/>
      <w:r>
        <w:rPr>
          <w:sz w:val="28"/>
          <w:szCs w:val="28"/>
        </w:rPr>
        <w:t>Минималды</w:t>
      </w:r>
      <w:proofErr w:type="spellEnd"/>
      <w:r>
        <w:rPr>
          <w:sz w:val="28"/>
          <w:szCs w:val="28"/>
        </w:rPr>
        <w:t xml:space="preserve"> </w:t>
      </w:r>
      <w:proofErr w:type="spellStart"/>
      <w:r>
        <w:rPr>
          <w:sz w:val="28"/>
          <w:szCs w:val="28"/>
        </w:rPr>
        <w:t>мәні</w:t>
      </w:r>
      <w:proofErr w:type="spellEnd"/>
      <w:r>
        <w:rPr>
          <w:sz w:val="28"/>
          <w:szCs w:val="28"/>
        </w:rPr>
        <w:t xml:space="preserve"> 700 </w:t>
      </w:r>
      <w:proofErr w:type="spellStart"/>
      <w:r>
        <w:rPr>
          <w:sz w:val="28"/>
          <w:szCs w:val="28"/>
        </w:rPr>
        <w:t>доллардан</w:t>
      </w:r>
      <w:proofErr w:type="spellEnd"/>
      <w:r>
        <w:rPr>
          <w:sz w:val="28"/>
          <w:szCs w:val="28"/>
        </w:rPr>
        <w:t xml:space="preserve"> </w:t>
      </w:r>
      <w:proofErr w:type="spellStart"/>
      <w:r>
        <w:rPr>
          <w:sz w:val="28"/>
          <w:szCs w:val="28"/>
        </w:rPr>
        <w:t>сәл</w:t>
      </w:r>
      <w:proofErr w:type="spellEnd"/>
      <w:r>
        <w:rPr>
          <w:sz w:val="28"/>
          <w:szCs w:val="28"/>
        </w:rPr>
        <w:t xml:space="preserve"> </w:t>
      </w:r>
      <w:proofErr w:type="spellStart"/>
      <w:r>
        <w:rPr>
          <w:sz w:val="28"/>
          <w:szCs w:val="28"/>
        </w:rPr>
        <w:t>төмен</w:t>
      </w:r>
      <w:proofErr w:type="spellEnd"/>
      <w:r>
        <w:rPr>
          <w:sz w:val="28"/>
          <w:szCs w:val="28"/>
        </w:rPr>
        <w:t xml:space="preserve"> АҚШ доллары </w:t>
      </w:r>
      <w:proofErr w:type="spellStart"/>
      <w:r>
        <w:rPr>
          <w:sz w:val="28"/>
          <w:szCs w:val="28"/>
        </w:rPr>
        <w:t>және</w:t>
      </w:r>
      <w:proofErr w:type="spellEnd"/>
      <w:r>
        <w:rPr>
          <w:sz w:val="28"/>
          <w:szCs w:val="28"/>
        </w:rPr>
        <w:t xml:space="preserve"> 2018 </w:t>
      </w:r>
      <w:proofErr w:type="spellStart"/>
      <w:r>
        <w:rPr>
          <w:sz w:val="28"/>
          <w:szCs w:val="28"/>
        </w:rPr>
        <w:t>жылы</w:t>
      </w:r>
      <w:proofErr w:type="spellEnd"/>
      <w:r>
        <w:rPr>
          <w:sz w:val="28"/>
          <w:szCs w:val="28"/>
        </w:rPr>
        <w:t xml:space="preserve"> </w:t>
      </w:r>
      <w:proofErr w:type="spellStart"/>
      <w:r>
        <w:rPr>
          <w:sz w:val="28"/>
          <w:szCs w:val="28"/>
        </w:rPr>
        <w:t>Шығыс</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облысы</w:t>
      </w:r>
      <w:proofErr w:type="spellEnd"/>
      <w:r>
        <w:rPr>
          <w:sz w:val="28"/>
          <w:szCs w:val="28"/>
        </w:rPr>
        <w:t xml:space="preserve"> </w:t>
      </w:r>
      <w:proofErr w:type="spellStart"/>
      <w:r>
        <w:rPr>
          <w:sz w:val="28"/>
          <w:szCs w:val="28"/>
        </w:rPr>
        <w:t>үш</w:t>
      </w:r>
      <w:r w:rsidR="00446665">
        <w:rPr>
          <w:sz w:val="28"/>
          <w:szCs w:val="28"/>
        </w:rPr>
        <w:t>ін</w:t>
      </w:r>
      <w:proofErr w:type="spellEnd"/>
      <w:r w:rsidR="00446665">
        <w:rPr>
          <w:sz w:val="28"/>
          <w:szCs w:val="28"/>
        </w:rPr>
        <w:t xml:space="preserve"> </w:t>
      </w:r>
      <w:proofErr w:type="spellStart"/>
      <w:r w:rsidR="00446665">
        <w:rPr>
          <w:sz w:val="28"/>
          <w:szCs w:val="28"/>
        </w:rPr>
        <w:t>ең</w:t>
      </w:r>
      <w:proofErr w:type="spellEnd"/>
      <w:r w:rsidR="00446665">
        <w:rPr>
          <w:sz w:val="28"/>
          <w:szCs w:val="28"/>
        </w:rPr>
        <w:t xml:space="preserve"> жоғары-6989 АҚШ долл. </w:t>
      </w:r>
      <w:proofErr w:type="spellStart"/>
      <w:r w:rsidR="00446665">
        <w:rPr>
          <w:sz w:val="28"/>
          <w:szCs w:val="28"/>
        </w:rPr>
        <w:t>о</w:t>
      </w:r>
      <w:r>
        <w:rPr>
          <w:sz w:val="28"/>
          <w:szCs w:val="28"/>
        </w:rPr>
        <w:t>рташа</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көрсеткіш</w:t>
      </w:r>
      <w:proofErr w:type="spellEnd"/>
      <w:r>
        <w:rPr>
          <w:sz w:val="28"/>
          <w:szCs w:val="28"/>
        </w:rPr>
        <w:t xml:space="preserve"> 3823 </w:t>
      </w:r>
      <w:proofErr w:type="spellStart"/>
      <w:r>
        <w:rPr>
          <w:sz w:val="28"/>
          <w:szCs w:val="28"/>
        </w:rPr>
        <w:t>доллардан</w:t>
      </w:r>
      <w:proofErr w:type="spellEnd"/>
      <w:r>
        <w:rPr>
          <w:sz w:val="28"/>
          <w:szCs w:val="28"/>
        </w:rPr>
        <w:t xml:space="preserve"> 11 999 </w:t>
      </w:r>
      <w:proofErr w:type="spellStart"/>
      <w:r>
        <w:rPr>
          <w:sz w:val="28"/>
          <w:szCs w:val="28"/>
        </w:rPr>
        <w:t>долларға</w:t>
      </w:r>
      <w:proofErr w:type="spellEnd"/>
      <w:r>
        <w:rPr>
          <w:sz w:val="28"/>
          <w:szCs w:val="28"/>
        </w:rPr>
        <w:t xml:space="preserve"> </w:t>
      </w:r>
      <w:proofErr w:type="spellStart"/>
      <w:r>
        <w:rPr>
          <w:sz w:val="28"/>
          <w:szCs w:val="28"/>
        </w:rPr>
        <w:t>дейін</w:t>
      </w:r>
      <w:proofErr w:type="spellEnd"/>
      <w:r>
        <w:rPr>
          <w:sz w:val="28"/>
          <w:szCs w:val="28"/>
        </w:rPr>
        <w:t xml:space="preserve"> 7230 </w:t>
      </w:r>
      <w:proofErr w:type="spellStart"/>
      <w:r>
        <w:rPr>
          <w:sz w:val="28"/>
          <w:szCs w:val="28"/>
        </w:rPr>
        <w:t>долларды</w:t>
      </w:r>
      <w:proofErr w:type="spellEnd"/>
      <w:r>
        <w:rPr>
          <w:sz w:val="28"/>
          <w:szCs w:val="28"/>
        </w:rPr>
        <w:t xml:space="preserve"> </w:t>
      </w:r>
      <w:proofErr w:type="spellStart"/>
      <w:r>
        <w:rPr>
          <w:sz w:val="28"/>
          <w:szCs w:val="28"/>
        </w:rPr>
        <w:t>құрайды</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орташа</w:t>
      </w:r>
      <w:proofErr w:type="spellEnd"/>
      <w:r>
        <w:rPr>
          <w:sz w:val="28"/>
          <w:szCs w:val="28"/>
        </w:rPr>
        <w:t xml:space="preserve"> ЖӨӨ-</w:t>
      </w:r>
      <w:proofErr w:type="spellStart"/>
      <w:r>
        <w:rPr>
          <w:sz w:val="28"/>
          <w:szCs w:val="28"/>
        </w:rPr>
        <w:t>ні</w:t>
      </w:r>
      <w:proofErr w:type="spellEnd"/>
      <w:r>
        <w:rPr>
          <w:sz w:val="28"/>
          <w:szCs w:val="28"/>
        </w:rPr>
        <w:t xml:space="preserve"> 17 131 АҚШ </w:t>
      </w:r>
      <w:proofErr w:type="spellStart"/>
      <w:r>
        <w:rPr>
          <w:sz w:val="28"/>
          <w:szCs w:val="28"/>
        </w:rPr>
        <w:t>долларымен</w:t>
      </w:r>
      <w:proofErr w:type="spellEnd"/>
      <w:r>
        <w:rPr>
          <w:sz w:val="28"/>
          <w:szCs w:val="28"/>
        </w:rPr>
        <w:t xml:space="preserve"> </w:t>
      </w:r>
      <w:proofErr w:type="spellStart"/>
      <w:r>
        <w:rPr>
          <w:sz w:val="28"/>
          <w:szCs w:val="28"/>
        </w:rPr>
        <w:t>көре</w:t>
      </w:r>
      <w:proofErr w:type="spellEnd"/>
      <w:r>
        <w:rPr>
          <w:sz w:val="28"/>
          <w:szCs w:val="28"/>
        </w:rPr>
        <w:t xml:space="preserve"> </w:t>
      </w:r>
      <w:proofErr w:type="spellStart"/>
      <w:r>
        <w:rPr>
          <w:sz w:val="28"/>
          <w:szCs w:val="28"/>
        </w:rPr>
        <w:t>аламыз</w:t>
      </w:r>
      <w:proofErr w:type="spellEnd"/>
      <w:r>
        <w:rPr>
          <w:sz w:val="28"/>
          <w:szCs w:val="28"/>
        </w:rPr>
        <w:t xml:space="preserve">.  </w:t>
      </w:r>
    </w:p>
    <w:p w14:paraId="6EA96162" w14:textId="3FA00530" w:rsidR="00403B56" w:rsidRPr="009A2692" w:rsidRDefault="0006100F" w:rsidP="00341FD0">
      <w:pPr>
        <w:ind w:firstLine="709"/>
        <w:jc w:val="both"/>
        <w:rPr>
          <w:sz w:val="28"/>
          <w:szCs w:val="28"/>
          <w:lang w:val="kk-KZ"/>
        </w:rPr>
      </w:pPr>
      <w:proofErr w:type="spellStart"/>
      <w:r>
        <w:rPr>
          <w:sz w:val="28"/>
          <w:szCs w:val="28"/>
        </w:rPr>
        <w:t>Аймақтардың</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топтарындағы</w:t>
      </w:r>
      <w:proofErr w:type="spellEnd"/>
      <w:r>
        <w:rPr>
          <w:sz w:val="28"/>
          <w:szCs w:val="28"/>
        </w:rPr>
        <w:t xml:space="preserve"> АКТ </w:t>
      </w:r>
      <w:proofErr w:type="spellStart"/>
      <w:r>
        <w:rPr>
          <w:sz w:val="28"/>
          <w:szCs w:val="28"/>
        </w:rPr>
        <w:t>көрсеткіштерінің</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арифметикалық</w:t>
      </w:r>
      <w:proofErr w:type="spellEnd"/>
      <w:r>
        <w:rPr>
          <w:sz w:val="28"/>
          <w:szCs w:val="28"/>
        </w:rPr>
        <w:t xml:space="preserve"> </w:t>
      </w:r>
      <w:proofErr w:type="spellStart"/>
      <w:r>
        <w:rPr>
          <w:sz w:val="28"/>
          <w:szCs w:val="28"/>
        </w:rPr>
        <w:t>логарифмдері</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дегенмен</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аймақтардағы</w:t>
      </w:r>
      <w:proofErr w:type="spellEnd"/>
      <w:r>
        <w:rPr>
          <w:sz w:val="28"/>
          <w:szCs w:val="28"/>
        </w:rPr>
        <w:t xml:space="preserve"> </w:t>
      </w:r>
      <w:proofErr w:type="spellStart"/>
      <w:r>
        <w:rPr>
          <w:sz w:val="28"/>
          <w:szCs w:val="28"/>
        </w:rPr>
        <w:t>компьютерлер</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стационарлық</w:t>
      </w:r>
      <w:proofErr w:type="spellEnd"/>
      <w:r>
        <w:rPr>
          <w:sz w:val="28"/>
          <w:szCs w:val="28"/>
        </w:rPr>
        <w:t xml:space="preserve"> </w:t>
      </w:r>
      <w:proofErr w:type="spellStart"/>
      <w:r>
        <w:rPr>
          <w:sz w:val="28"/>
          <w:szCs w:val="28"/>
        </w:rPr>
        <w:t>телефондар</w:t>
      </w:r>
      <w:proofErr w:type="spellEnd"/>
      <w:r>
        <w:rPr>
          <w:sz w:val="28"/>
          <w:szCs w:val="28"/>
        </w:rPr>
        <w:t xml:space="preserve"> саны </w:t>
      </w:r>
      <w:proofErr w:type="spellStart"/>
      <w:r>
        <w:rPr>
          <w:sz w:val="28"/>
          <w:szCs w:val="28"/>
        </w:rPr>
        <w:t>сәйкесінше</w:t>
      </w:r>
      <w:proofErr w:type="spellEnd"/>
      <w:r>
        <w:rPr>
          <w:sz w:val="28"/>
          <w:szCs w:val="28"/>
        </w:rPr>
        <w:t xml:space="preserve"> 8.00, 4.88 </w:t>
      </w:r>
      <w:proofErr w:type="spellStart"/>
      <w:r>
        <w:rPr>
          <w:sz w:val="28"/>
          <w:szCs w:val="28"/>
        </w:rPr>
        <w:t>және</w:t>
      </w:r>
      <w:proofErr w:type="spellEnd"/>
      <w:r>
        <w:rPr>
          <w:sz w:val="28"/>
          <w:szCs w:val="28"/>
        </w:rPr>
        <w:t xml:space="preserve"> 4.34 </w:t>
      </w:r>
      <w:proofErr w:type="spellStart"/>
      <w:r>
        <w:rPr>
          <w:sz w:val="28"/>
          <w:szCs w:val="28"/>
        </w:rPr>
        <w:t>ең</w:t>
      </w:r>
      <w:proofErr w:type="spellEnd"/>
      <w:r>
        <w:rPr>
          <w:sz w:val="28"/>
          <w:szCs w:val="28"/>
        </w:rPr>
        <w:t xml:space="preserve"> </w:t>
      </w:r>
      <w:proofErr w:type="spellStart"/>
      <w:r>
        <w:rPr>
          <w:sz w:val="28"/>
          <w:szCs w:val="28"/>
        </w:rPr>
        <w:t>төменгі</w:t>
      </w:r>
      <w:proofErr w:type="spellEnd"/>
      <w:r>
        <w:rPr>
          <w:sz w:val="28"/>
          <w:szCs w:val="28"/>
        </w:rPr>
        <w:t xml:space="preserve"> </w:t>
      </w:r>
      <w:proofErr w:type="spellStart"/>
      <w:r>
        <w:rPr>
          <w:sz w:val="28"/>
          <w:szCs w:val="28"/>
        </w:rPr>
        <w:t>мәнді</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дамымаған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компьютерлер</w:t>
      </w:r>
      <w:proofErr w:type="spellEnd"/>
      <w:r>
        <w:rPr>
          <w:sz w:val="28"/>
          <w:szCs w:val="28"/>
        </w:rPr>
        <w:t xml:space="preserve"> саны </w:t>
      </w:r>
      <w:proofErr w:type="spellStart"/>
      <w:r>
        <w:rPr>
          <w:sz w:val="28"/>
          <w:szCs w:val="28"/>
        </w:rPr>
        <w:t>үшін</w:t>
      </w:r>
      <w:proofErr w:type="spellEnd"/>
      <w:r>
        <w:rPr>
          <w:sz w:val="28"/>
          <w:szCs w:val="28"/>
        </w:rPr>
        <w:t xml:space="preserve"> </w:t>
      </w:r>
      <w:proofErr w:type="spellStart"/>
      <w:r>
        <w:rPr>
          <w:sz w:val="28"/>
          <w:szCs w:val="28"/>
        </w:rPr>
        <w:t>максималды</w:t>
      </w:r>
      <w:proofErr w:type="spellEnd"/>
      <w:r>
        <w:rPr>
          <w:sz w:val="28"/>
          <w:szCs w:val="28"/>
        </w:rPr>
        <w:t xml:space="preserve"> </w:t>
      </w:r>
      <w:proofErr w:type="spellStart"/>
      <w:r>
        <w:rPr>
          <w:sz w:val="28"/>
          <w:szCs w:val="28"/>
        </w:rPr>
        <w:t>мәнге</w:t>
      </w:r>
      <w:proofErr w:type="spellEnd"/>
      <w:r>
        <w:rPr>
          <w:sz w:val="28"/>
          <w:szCs w:val="28"/>
        </w:rPr>
        <w:t xml:space="preserve"> </w:t>
      </w:r>
      <w:proofErr w:type="spellStart"/>
      <w:r>
        <w:rPr>
          <w:sz w:val="28"/>
          <w:szCs w:val="28"/>
        </w:rPr>
        <w:t>ие</w:t>
      </w:r>
      <w:proofErr w:type="spellEnd"/>
      <w:r>
        <w:rPr>
          <w:sz w:val="28"/>
          <w:szCs w:val="28"/>
        </w:rPr>
        <w:t xml:space="preserve"> 11.23 </w:t>
      </w:r>
      <w:proofErr w:type="spellStart"/>
      <w:r>
        <w:rPr>
          <w:sz w:val="28"/>
          <w:szCs w:val="28"/>
        </w:rPr>
        <w:t>бұл</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топтардың</w:t>
      </w:r>
      <w:proofErr w:type="spellEnd"/>
      <w:r>
        <w:rPr>
          <w:sz w:val="28"/>
          <w:szCs w:val="28"/>
        </w:rPr>
        <w:t xml:space="preserve"> </w:t>
      </w:r>
      <w:proofErr w:type="spellStart"/>
      <w:r>
        <w:rPr>
          <w:sz w:val="28"/>
          <w:szCs w:val="28"/>
        </w:rPr>
        <w:t>ішіндегі</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төменгісі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өңірлер</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көрсеткіште</w:t>
      </w:r>
      <w:proofErr w:type="spellEnd"/>
      <w:r>
        <w:rPr>
          <w:sz w:val="28"/>
          <w:szCs w:val="28"/>
        </w:rPr>
        <w:t xml:space="preserve"> АКТ </w:t>
      </w:r>
      <w:proofErr w:type="spellStart"/>
      <w:r>
        <w:rPr>
          <w:sz w:val="28"/>
          <w:szCs w:val="28"/>
        </w:rPr>
        <w:t>дамуының</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көрсеткіштерін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күтілуде</w:t>
      </w:r>
      <w:proofErr w:type="spellEnd"/>
      <w:r>
        <w:rPr>
          <w:sz w:val="28"/>
          <w:szCs w:val="28"/>
        </w:rPr>
        <w:t xml:space="preserve">. </w:t>
      </w:r>
      <w:proofErr w:type="spellStart"/>
      <w:r>
        <w:rPr>
          <w:sz w:val="28"/>
          <w:szCs w:val="28"/>
        </w:rPr>
        <w:t>Мұның</w:t>
      </w:r>
      <w:proofErr w:type="spellEnd"/>
      <w:r>
        <w:rPr>
          <w:sz w:val="28"/>
          <w:szCs w:val="28"/>
        </w:rPr>
        <w:t xml:space="preserve"> </w:t>
      </w:r>
      <w:proofErr w:type="spellStart"/>
      <w:r>
        <w:rPr>
          <w:sz w:val="28"/>
          <w:szCs w:val="28"/>
        </w:rPr>
        <w:t>өзі</w:t>
      </w:r>
      <w:proofErr w:type="spellEnd"/>
      <w:r>
        <w:rPr>
          <w:sz w:val="28"/>
          <w:szCs w:val="28"/>
        </w:rPr>
        <w:t xml:space="preserve"> </w:t>
      </w:r>
      <w:proofErr w:type="spellStart"/>
      <w:r>
        <w:rPr>
          <w:sz w:val="28"/>
          <w:szCs w:val="28"/>
        </w:rPr>
        <w:t>қызықты</w:t>
      </w:r>
      <w:proofErr w:type="spellEnd"/>
      <w:r>
        <w:rPr>
          <w:sz w:val="28"/>
          <w:szCs w:val="28"/>
        </w:rPr>
        <w:t xml:space="preserve"> </w:t>
      </w:r>
      <w:proofErr w:type="spellStart"/>
      <w:r>
        <w:rPr>
          <w:sz w:val="28"/>
          <w:szCs w:val="28"/>
        </w:rPr>
        <w:t>нәтиже</w:t>
      </w:r>
      <w:proofErr w:type="spellEnd"/>
      <w:r>
        <w:rPr>
          <w:sz w:val="28"/>
          <w:szCs w:val="28"/>
        </w:rPr>
        <w:t xml:space="preserve"> </w:t>
      </w:r>
      <w:proofErr w:type="spellStart"/>
      <w:r>
        <w:rPr>
          <w:sz w:val="28"/>
          <w:szCs w:val="28"/>
        </w:rPr>
        <w:t>екені</w:t>
      </w:r>
      <w:proofErr w:type="spellEnd"/>
      <w:r>
        <w:rPr>
          <w:sz w:val="28"/>
          <w:szCs w:val="28"/>
        </w:rPr>
        <w:t xml:space="preserve"> </w:t>
      </w:r>
      <w:proofErr w:type="spellStart"/>
      <w:r>
        <w:rPr>
          <w:sz w:val="28"/>
          <w:szCs w:val="28"/>
        </w:rPr>
        <w:t>анық</w:t>
      </w:r>
      <w:proofErr w:type="spellEnd"/>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өнімнің</w:t>
      </w:r>
      <w:proofErr w:type="spellEnd"/>
      <w:r>
        <w:rPr>
          <w:sz w:val="28"/>
          <w:szCs w:val="28"/>
        </w:rPr>
        <w:t xml:space="preserve"> </w:t>
      </w:r>
      <w:proofErr w:type="spellStart"/>
      <w:r>
        <w:rPr>
          <w:sz w:val="28"/>
          <w:szCs w:val="28"/>
        </w:rPr>
        <w:t>өзгеруі</w:t>
      </w:r>
      <w:proofErr w:type="spellEnd"/>
      <w:r>
        <w:rPr>
          <w:sz w:val="28"/>
          <w:szCs w:val="28"/>
        </w:rPr>
        <w:t xml:space="preserve"> </w:t>
      </w:r>
      <w:proofErr w:type="spellStart"/>
      <w:r>
        <w:rPr>
          <w:sz w:val="28"/>
          <w:szCs w:val="28"/>
        </w:rPr>
        <w:t>өңірлердің</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топтары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іс</w:t>
      </w:r>
      <w:proofErr w:type="spellEnd"/>
      <w:r>
        <w:rPr>
          <w:sz w:val="28"/>
          <w:szCs w:val="28"/>
        </w:rPr>
        <w:t xml:space="preserve"> </w:t>
      </w:r>
      <w:proofErr w:type="spellStart"/>
      <w:r>
        <w:rPr>
          <w:sz w:val="28"/>
          <w:szCs w:val="28"/>
        </w:rPr>
        <w:t>жүзінде</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үрдісті</w:t>
      </w:r>
      <w:proofErr w:type="spellEnd"/>
      <w:r>
        <w:rPr>
          <w:sz w:val="28"/>
          <w:szCs w:val="28"/>
        </w:rPr>
        <w:t xml:space="preserve"> </w:t>
      </w:r>
      <w:proofErr w:type="spellStart"/>
      <w:r>
        <w:rPr>
          <w:sz w:val="28"/>
          <w:szCs w:val="28"/>
        </w:rPr>
        <w:t>көрсете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Қазақстанда</w:t>
      </w:r>
      <w:proofErr w:type="spellEnd"/>
      <w:r>
        <w:rPr>
          <w:sz w:val="28"/>
          <w:szCs w:val="28"/>
        </w:rPr>
        <w:t xml:space="preserve"> 2008 </w:t>
      </w:r>
      <w:proofErr w:type="spellStart"/>
      <w:r>
        <w:rPr>
          <w:sz w:val="28"/>
          <w:szCs w:val="28"/>
        </w:rPr>
        <w:t>және</w:t>
      </w:r>
      <w:proofErr w:type="spellEnd"/>
      <w:r>
        <w:rPr>
          <w:sz w:val="28"/>
          <w:szCs w:val="28"/>
        </w:rPr>
        <w:t xml:space="preserve"> 2015 </w:t>
      </w:r>
      <w:proofErr w:type="spellStart"/>
      <w:r>
        <w:rPr>
          <w:sz w:val="28"/>
          <w:szCs w:val="28"/>
        </w:rPr>
        <w:t>жж</w:t>
      </w:r>
      <w:proofErr w:type="spellEnd"/>
      <w:r>
        <w:rPr>
          <w:sz w:val="28"/>
          <w:szCs w:val="28"/>
        </w:rPr>
        <w:t>.</w:t>
      </w:r>
      <w:r w:rsidR="009A2692">
        <w:rPr>
          <w:sz w:val="28"/>
          <w:szCs w:val="28"/>
        </w:rPr>
        <w:t xml:space="preserve"> </w:t>
      </w:r>
      <w:proofErr w:type="spellStart"/>
      <w:r>
        <w:rPr>
          <w:sz w:val="28"/>
          <w:szCs w:val="28"/>
        </w:rPr>
        <w:t>күрт</w:t>
      </w:r>
      <w:proofErr w:type="spellEnd"/>
      <w:r>
        <w:rPr>
          <w:sz w:val="28"/>
          <w:szCs w:val="28"/>
        </w:rPr>
        <w:t xml:space="preserve"> </w:t>
      </w:r>
      <w:proofErr w:type="spellStart"/>
      <w:r>
        <w:rPr>
          <w:sz w:val="28"/>
          <w:szCs w:val="28"/>
        </w:rPr>
        <w:t>құлдырау</w:t>
      </w:r>
      <w:proofErr w:type="spellEnd"/>
      <w:r>
        <w:rPr>
          <w:sz w:val="28"/>
          <w:szCs w:val="28"/>
        </w:rPr>
        <w:t xml:space="preserve"> </w:t>
      </w:r>
      <w:proofErr w:type="spellStart"/>
      <w:r>
        <w:rPr>
          <w:sz w:val="28"/>
          <w:szCs w:val="28"/>
        </w:rPr>
        <w:t>байқалады</w:t>
      </w:r>
      <w:proofErr w:type="spellEnd"/>
      <w:r>
        <w:rPr>
          <w:sz w:val="28"/>
          <w:szCs w:val="28"/>
        </w:rPr>
        <w:t xml:space="preserve">. </w:t>
      </w:r>
      <w:r w:rsidR="009A2692">
        <w:rPr>
          <w:sz w:val="28"/>
          <w:szCs w:val="28"/>
          <w:lang w:val="kk-KZ"/>
        </w:rPr>
        <w:t>Ж</w:t>
      </w:r>
      <w:proofErr w:type="spellStart"/>
      <w:r w:rsidR="009A2692">
        <w:rPr>
          <w:sz w:val="28"/>
          <w:szCs w:val="28"/>
        </w:rPr>
        <w:t>иынтық</w:t>
      </w:r>
      <w:proofErr w:type="spellEnd"/>
      <w:r w:rsidR="009A2692">
        <w:rPr>
          <w:sz w:val="28"/>
          <w:szCs w:val="28"/>
        </w:rPr>
        <w:t xml:space="preserve"> статистика </w:t>
      </w:r>
      <w:proofErr w:type="spellStart"/>
      <w:r w:rsidR="009A2692">
        <w:rPr>
          <w:sz w:val="28"/>
          <w:szCs w:val="28"/>
        </w:rPr>
        <w:t>өңірлер</w:t>
      </w:r>
      <w:proofErr w:type="spellEnd"/>
      <w:r w:rsidR="009A2692">
        <w:rPr>
          <w:sz w:val="28"/>
          <w:szCs w:val="28"/>
        </w:rPr>
        <w:t xml:space="preserve"> </w:t>
      </w:r>
      <w:proofErr w:type="spellStart"/>
      <w:r w:rsidR="009A2692">
        <w:rPr>
          <w:sz w:val="28"/>
          <w:szCs w:val="28"/>
        </w:rPr>
        <w:t>топтары</w:t>
      </w:r>
      <w:proofErr w:type="spellEnd"/>
      <w:r w:rsidR="009A2692">
        <w:rPr>
          <w:sz w:val="28"/>
          <w:szCs w:val="28"/>
        </w:rPr>
        <w:t xml:space="preserve"> </w:t>
      </w:r>
      <w:proofErr w:type="spellStart"/>
      <w:r w:rsidR="009A2692">
        <w:rPr>
          <w:sz w:val="28"/>
          <w:szCs w:val="28"/>
        </w:rPr>
        <w:t>бойынша</w:t>
      </w:r>
      <w:proofErr w:type="spellEnd"/>
      <w:r w:rsidR="009A2692">
        <w:rPr>
          <w:sz w:val="28"/>
          <w:szCs w:val="28"/>
        </w:rPr>
        <w:t xml:space="preserve"> 11 </w:t>
      </w:r>
      <w:proofErr w:type="spellStart"/>
      <w:r w:rsidR="009A2692">
        <w:rPr>
          <w:sz w:val="28"/>
          <w:szCs w:val="28"/>
        </w:rPr>
        <w:t>кестеде</w:t>
      </w:r>
      <w:proofErr w:type="spellEnd"/>
      <w:r w:rsidR="009A2692">
        <w:rPr>
          <w:sz w:val="28"/>
          <w:szCs w:val="28"/>
        </w:rPr>
        <w:t xml:space="preserve"> </w:t>
      </w:r>
      <w:proofErr w:type="spellStart"/>
      <w:r w:rsidR="009A2692">
        <w:rPr>
          <w:sz w:val="28"/>
          <w:szCs w:val="28"/>
        </w:rPr>
        <w:t>келт</w:t>
      </w:r>
      <w:proofErr w:type="spellEnd"/>
      <w:r w:rsidR="009A2692">
        <w:rPr>
          <w:sz w:val="28"/>
          <w:szCs w:val="28"/>
          <w:lang w:val="kk-KZ"/>
        </w:rPr>
        <w:t>і</w:t>
      </w:r>
      <w:r w:rsidR="009A2692">
        <w:rPr>
          <w:sz w:val="28"/>
          <w:szCs w:val="28"/>
        </w:rPr>
        <w:t>р</w:t>
      </w:r>
      <w:r w:rsidR="009A2692">
        <w:rPr>
          <w:sz w:val="28"/>
          <w:szCs w:val="28"/>
          <w:lang w:val="kk-KZ"/>
        </w:rPr>
        <w:t>і</w:t>
      </w:r>
      <w:proofErr w:type="spellStart"/>
      <w:r w:rsidR="009A2692">
        <w:rPr>
          <w:sz w:val="28"/>
          <w:szCs w:val="28"/>
        </w:rPr>
        <w:t>лген</w:t>
      </w:r>
      <w:proofErr w:type="spellEnd"/>
      <w:r w:rsidR="009A2692">
        <w:rPr>
          <w:sz w:val="28"/>
          <w:szCs w:val="28"/>
          <w:lang w:val="kk-KZ"/>
        </w:rPr>
        <w:t>.</w:t>
      </w:r>
    </w:p>
    <w:p w14:paraId="5CF701CA" w14:textId="77777777" w:rsidR="00403B56" w:rsidRDefault="00403B56" w:rsidP="00341FD0">
      <w:pPr>
        <w:ind w:firstLine="709"/>
        <w:jc w:val="both"/>
        <w:rPr>
          <w:sz w:val="28"/>
          <w:szCs w:val="28"/>
        </w:rPr>
      </w:pPr>
    </w:p>
    <w:p w14:paraId="0B0C9A7F" w14:textId="242544B3" w:rsidR="00403B56" w:rsidRDefault="0006100F" w:rsidP="009A2692">
      <w:pPr>
        <w:jc w:val="both"/>
        <w:rPr>
          <w:sz w:val="28"/>
          <w:szCs w:val="28"/>
        </w:rPr>
      </w:pPr>
      <w:proofErr w:type="spellStart"/>
      <w:r>
        <w:rPr>
          <w:sz w:val="28"/>
          <w:szCs w:val="28"/>
        </w:rPr>
        <w:t>Кесте</w:t>
      </w:r>
      <w:proofErr w:type="spellEnd"/>
      <w:r>
        <w:rPr>
          <w:sz w:val="28"/>
          <w:szCs w:val="28"/>
        </w:rPr>
        <w:t xml:space="preserve"> 11 - </w:t>
      </w:r>
      <w:r w:rsidR="0068275D">
        <w:rPr>
          <w:sz w:val="28"/>
          <w:szCs w:val="28"/>
          <w:lang w:val="kk-KZ"/>
        </w:rPr>
        <w:t>Ж</w:t>
      </w:r>
      <w:proofErr w:type="spellStart"/>
      <w:r>
        <w:rPr>
          <w:sz w:val="28"/>
          <w:szCs w:val="28"/>
        </w:rPr>
        <w:t>иынтық</w:t>
      </w:r>
      <w:proofErr w:type="spellEnd"/>
      <w:r>
        <w:rPr>
          <w:sz w:val="28"/>
          <w:szCs w:val="28"/>
        </w:rPr>
        <w:t xml:space="preserve"> статистика </w:t>
      </w:r>
      <w:proofErr w:type="spellStart"/>
      <w:r>
        <w:rPr>
          <w:sz w:val="28"/>
          <w:szCs w:val="28"/>
        </w:rPr>
        <w:t>өңірлер</w:t>
      </w:r>
      <w:proofErr w:type="spellEnd"/>
      <w:r>
        <w:rPr>
          <w:sz w:val="28"/>
          <w:szCs w:val="28"/>
        </w:rPr>
        <w:t xml:space="preserve"> </w:t>
      </w:r>
      <w:proofErr w:type="spellStart"/>
      <w:r>
        <w:rPr>
          <w:sz w:val="28"/>
          <w:szCs w:val="28"/>
        </w:rPr>
        <w:t>топтары</w:t>
      </w:r>
      <w:proofErr w:type="spellEnd"/>
      <w:r>
        <w:rPr>
          <w:sz w:val="28"/>
          <w:szCs w:val="28"/>
        </w:rPr>
        <w:t xml:space="preserve"> </w:t>
      </w:r>
      <w:proofErr w:type="spellStart"/>
      <w:r w:rsidR="009A2692">
        <w:rPr>
          <w:sz w:val="28"/>
          <w:szCs w:val="28"/>
        </w:rPr>
        <w:t>бойынша</w:t>
      </w:r>
      <w:proofErr w:type="spellEnd"/>
      <w:r w:rsidR="009A2692">
        <w:rPr>
          <w:sz w:val="28"/>
          <w:szCs w:val="28"/>
        </w:rPr>
        <w:t xml:space="preserve"> </w:t>
      </w:r>
      <w:r>
        <w:rPr>
          <w:sz w:val="28"/>
          <w:szCs w:val="28"/>
        </w:rPr>
        <w:t>- 2009-2022</w:t>
      </w:r>
      <w:r w:rsidR="009A2692">
        <w:rPr>
          <w:sz w:val="28"/>
          <w:szCs w:val="28"/>
        </w:rPr>
        <w:t>жж.</w:t>
      </w:r>
    </w:p>
    <w:p w14:paraId="7D8FB421" w14:textId="77777777" w:rsidR="00403B56" w:rsidRDefault="00403B56" w:rsidP="00341FD0">
      <w:pPr>
        <w:ind w:firstLine="709"/>
        <w:jc w:val="both"/>
        <w:rPr>
          <w:sz w:val="28"/>
          <w:szCs w:val="28"/>
        </w:rPr>
      </w:pPr>
    </w:p>
    <w:tbl>
      <w:tblPr>
        <w:tblStyle w:val="af1"/>
        <w:tblW w:w="935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37"/>
        <w:gridCol w:w="585"/>
        <w:gridCol w:w="1279"/>
        <w:gridCol w:w="578"/>
        <w:gridCol w:w="1279"/>
        <w:gridCol w:w="574"/>
        <w:gridCol w:w="1279"/>
        <w:gridCol w:w="665"/>
        <w:gridCol w:w="1279"/>
      </w:tblGrid>
      <w:tr w:rsidR="00D05C70" w14:paraId="5529B162" w14:textId="77777777" w:rsidTr="00DC7853">
        <w:tc>
          <w:tcPr>
            <w:tcW w:w="1837" w:type="dxa"/>
            <w:vMerge w:val="restart"/>
          </w:tcPr>
          <w:p w14:paraId="0CFE4676" w14:textId="729B793A" w:rsidR="00D05C70" w:rsidRPr="00D05C70" w:rsidRDefault="00D05C70" w:rsidP="007C0221">
            <w:pPr>
              <w:ind w:firstLine="30"/>
              <w:rPr>
                <w:b/>
                <w:bCs/>
              </w:rPr>
            </w:pPr>
            <w:r w:rsidRPr="00D05C70">
              <w:rPr>
                <w:b/>
                <w:bCs/>
                <w:lang w:val="kk-KZ"/>
              </w:rPr>
              <w:t>Айнымалы</w:t>
            </w:r>
          </w:p>
        </w:tc>
        <w:tc>
          <w:tcPr>
            <w:tcW w:w="1864" w:type="dxa"/>
            <w:gridSpan w:val="2"/>
          </w:tcPr>
          <w:p w14:paraId="11E1C2B6" w14:textId="77777777" w:rsidR="00D05C70" w:rsidRPr="00D05C70" w:rsidRDefault="00D05C70" w:rsidP="007C0221">
            <w:pPr>
              <w:ind w:firstLine="30"/>
              <w:jc w:val="center"/>
              <w:rPr>
                <w:b/>
                <w:bCs/>
              </w:rPr>
            </w:pPr>
            <w:proofErr w:type="spellStart"/>
            <w:r w:rsidRPr="00D05C70">
              <w:rPr>
                <w:b/>
                <w:bCs/>
              </w:rPr>
              <w:t>Жоғары</w:t>
            </w:r>
            <w:proofErr w:type="spellEnd"/>
          </w:p>
        </w:tc>
        <w:tc>
          <w:tcPr>
            <w:tcW w:w="1857" w:type="dxa"/>
            <w:gridSpan w:val="2"/>
          </w:tcPr>
          <w:p w14:paraId="1CF7692E" w14:textId="77777777" w:rsidR="00D05C70" w:rsidRPr="00D05C70" w:rsidRDefault="00D05C70" w:rsidP="007C0221">
            <w:pPr>
              <w:ind w:firstLine="30"/>
              <w:jc w:val="center"/>
              <w:rPr>
                <w:b/>
                <w:bCs/>
              </w:rPr>
            </w:pPr>
            <w:r w:rsidRPr="00D05C70">
              <w:rPr>
                <w:b/>
                <w:bCs/>
              </w:rPr>
              <w:t>Орта</w:t>
            </w:r>
          </w:p>
        </w:tc>
        <w:tc>
          <w:tcPr>
            <w:tcW w:w="1853" w:type="dxa"/>
            <w:gridSpan w:val="2"/>
          </w:tcPr>
          <w:p w14:paraId="5A8AD1DE" w14:textId="77777777" w:rsidR="00D05C70" w:rsidRPr="00D05C70" w:rsidRDefault="00D05C70" w:rsidP="007C0221">
            <w:pPr>
              <w:ind w:firstLine="30"/>
              <w:jc w:val="center"/>
              <w:rPr>
                <w:b/>
                <w:bCs/>
              </w:rPr>
            </w:pPr>
            <w:proofErr w:type="spellStart"/>
            <w:r w:rsidRPr="00D05C70">
              <w:rPr>
                <w:b/>
                <w:bCs/>
              </w:rPr>
              <w:t>Төмен</w:t>
            </w:r>
            <w:proofErr w:type="spellEnd"/>
          </w:p>
        </w:tc>
        <w:tc>
          <w:tcPr>
            <w:tcW w:w="1944" w:type="dxa"/>
            <w:gridSpan w:val="2"/>
          </w:tcPr>
          <w:p w14:paraId="1AA2086B" w14:textId="77777777" w:rsidR="00D05C70" w:rsidRPr="00D05C70" w:rsidRDefault="00D05C70" w:rsidP="007C0221">
            <w:pPr>
              <w:ind w:firstLine="30"/>
              <w:jc w:val="center"/>
              <w:rPr>
                <w:b/>
                <w:bCs/>
              </w:rPr>
            </w:pPr>
            <w:proofErr w:type="spellStart"/>
            <w:r w:rsidRPr="00D05C70">
              <w:rPr>
                <w:b/>
                <w:bCs/>
              </w:rPr>
              <w:t>Жалпы</w:t>
            </w:r>
            <w:proofErr w:type="spellEnd"/>
          </w:p>
        </w:tc>
      </w:tr>
      <w:tr w:rsidR="00D05C70" w14:paraId="1DAF35D1" w14:textId="77777777" w:rsidTr="00DC7853">
        <w:tc>
          <w:tcPr>
            <w:tcW w:w="1837" w:type="dxa"/>
            <w:vMerge/>
          </w:tcPr>
          <w:p w14:paraId="3B86E580" w14:textId="77777777" w:rsidR="00D05C70" w:rsidRPr="00D05C70" w:rsidRDefault="00D05C70" w:rsidP="007C0221">
            <w:pPr>
              <w:ind w:firstLine="30"/>
              <w:rPr>
                <w:b/>
                <w:bCs/>
              </w:rPr>
            </w:pPr>
          </w:p>
        </w:tc>
        <w:tc>
          <w:tcPr>
            <w:tcW w:w="585" w:type="dxa"/>
          </w:tcPr>
          <w:p w14:paraId="411F44BA" w14:textId="77777777" w:rsidR="00D05C70" w:rsidRPr="00D05C70" w:rsidRDefault="00D05C70" w:rsidP="007C0221">
            <w:pPr>
              <w:ind w:firstLine="30"/>
              <w:jc w:val="center"/>
              <w:rPr>
                <w:b/>
                <w:bCs/>
              </w:rPr>
            </w:pPr>
            <w:r w:rsidRPr="00D05C70">
              <w:rPr>
                <w:b/>
                <w:bCs/>
              </w:rPr>
              <w:t>N</w:t>
            </w:r>
          </w:p>
        </w:tc>
        <w:tc>
          <w:tcPr>
            <w:tcW w:w="1279" w:type="dxa"/>
          </w:tcPr>
          <w:p w14:paraId="679C7C9E" w14:textId="77777777" w:rsidR="00D05C70" w:rsidRPr="00D05C70" w:rsidRDefault="00D05C70" w:rsidP="007C0221">
            <w:pPr>
              <w:ind w:firstLine="30"/>
              <w:rPr>
                <w:b/>
                <w:bCs/>
              </w:rPr>
            </w:pPr>
            <w:proofErr w:type="spellStart"/>
            <w:r w:rsidRPr="00D05C70">
              <w:rPr>
                <w:b/>
                <w:bCs/>
              </w:rPr>
              <w:t>арифм</w:t>
            </w:r>
            <w:proofErr w:type="spellEnd"/>
            <w:r w:rsidRPr="00D05C70">
              <w:rPr>
                <w:b/>
                <w:bCs/>
              </w:rPr>
              <w:t>.</w:t>
            </w:r>
          </w:p>
          <w:p w14:paraId="7965AC8F" w14:textId="77777777" w:rsidR="00D05C70" w:rsidRPr="00D05C70" w:rsidRDefault="00D05C70" w:rsidP="007C0221">
            <w:pPr>
              <w:ind w:firstLine="30"/>
              <w:rPr>
                <w:b/>
                <w:bCs/>
              </w:rPr>
            </w:pPr>
            <w:proofErr w:type="spellStart"/>
            <w:r w:rsidRPr="00D05C70">
              <w:rPr>
                <w:b/>
                <w:bCs/>
              </w:rPr>
              <w:t>орташа</w:t>
            </w:r>
            <w:proofErr w:type="spellEnd"/>
          </w:p>
        </w:tc>
        <w:tc>
          <w:tcPr>
            <w:tcW w:w="578" w:type="dxa"/>
          </w:tcPr>
          <w:p w14:paraId="4C99F11F" w14:textId="77777777" w:rsidR="00D05C70" w:rsidRPr="00D05C70" w:rsidRDefault="00D05C70" w:rsidP="007C0221">
            <w:pPr>
              <w:ind w:firstLine="30"/>
              <w:jc w:val="center"/>
              <w:rPr>
                <w:b/>
                <w:bCs/>
              </w:rPr>
            </w:pPr>
            <w:r w:rsidRPr="00D05C70">
              <w:rPr>
                <w:b/>
                <w:bCs/>
              </w:rPr>
              <w:t>N</w:t>
            </w:r>
          </w:p>
        </w:tc>
        <w:tc>
          <w:tcPr>
            <w:tcW w:w="1279" w:type="dxa"/>
          </w:tcPr>
          <w:p w14:paraId="48C3FFD0" w14:textId="77777777" w:rsidR="00D05C70" w:rsidRPr="00D05C70" w:rsidRDefault="00D05C70" w:rsidP="007C0221">
            <w:pPr>
              <w:ind w:firstLine="30"/>
              <w:jc w:val="center"/>
              <w:rPr>
                <w:b/>
                <w:bCs/>
              </w:rPr>
            </w:pPr>
            <w:proofErr w:type="spellStart"/>
            <w:r w:rsidRPr="00D05C70">
              <w:rPr>
                <w:b/>
                <w:bCs/>
              </w:rPr>
              <w:t>арифм</w:t>
            </w:r>
            <w:proofErr w:type="spellEnd"/>
            <w:r w:rsidRPr="00D05C70">
              <w:rPr>
                <w:b/>
                <w:bCs/>
              </w:rPr>
              <w:t>.</w:t>
            </w:r>
          </w:p>
          <w:p w14:paraId="2239A854" w14:textId="77777777" w:rsidR="00D05C70" w:rsidRPr="00D05C70" w:rsidRDefault="00D05C70" w:rsidP="007C0221">
            <w:pPr>
              <w:ind w:firstLine="30"/>
              <w:jc w:val="center"/>
              <w:rPr>
                <w:b/>
                <w:bCs/>
              </w:rPr>
            </w:pPr>
            <w:proofErr w:type="spellStart"/>
            <w:r w:rsidRPr="00D05C70">
              <w:rPr>
                <w:b/>
                <w:bCs/>
              </w:rPr>
              <w:t>орташа</w:t>
            </w:r>
            <w:proofErr w:type="spellEnd"/>
          </w:p>
        </w:tc>
        <w:tc>
          <w:tcPr>
            <w:tcW w:w="574" w:type="dxa"/>
          </w:tcPr>
          <w:p w14:paraId="18FB6939" w14:textId="77777777" w:rsidR="00D05C70" w:rsidRPr="00D05C70" w:rsidRDefault="00D05C70" w:rsidP="007C0221">
            <w:pPr>
              <w:ind w:firstLine="30"/>
              <w:jc w:val="center"/>
              <w:rPr>
                <w:b/>
                <w:bCs/>
              </w:rPr>
            </w:pPr>
            <w:r w:rsidRPr="00D05C70">
              <w:rPr>
                <w:b/>
                <w:bCs/>
              </w:rPr>
              <w:t>N</w:t>
            </w:r>
          </w:p>
        </w:tc>
        <w:tc>
          <w:tcPr>
            <w:tcW w:w="1279" w:type="dxa"/>
          </w:tcPr>
          <w:p w14:paraId="000066DC" w14:textId="77777777" w:rsidR="00D05C70" w:rsidRPr="00D05C70" w:rsidRDefault="00D05C70" w:rsidP="007C0221">
            <w:pPr>
              <w:ind w:firstLine="30"/>
              <w:jc w:val="center"/>
              <w:rPr>
                <w:b/>
                <w:bCs/>
              </w:rPr>
            </w:pPr>
            <w:proofErr w:type="spellStart"/>
            <w:r w:rsidRPr="00D05C70">
              <w:rPr>
                <w:b/>
                <w:bCs/>
              </w:rPr>
              <w:t>арифм</w:t>
            </w:r>
            <w:proofErr w:type="spellEnd"/>
            <w:r w:rsidRPr="00D05C70">
              <w:rPr>
                <w:b/>
                <w:bCs/>
              </w:rPr>
              <w:t>.</w:t>
            </w:r>
          </w:p>
          <w:p w14:paraId="2A76AD69" w14:textId="77777777" w:rsidR="00D05C70" w:rsidRPr="00D05C70" w:rsidRDefault="00D05C70" w:rsidP="007C0221">
            <w:pPr>
              <w:ind w:firstLine="30"/>
              <w:jc w:val="center"/>
              <w:rPr>
                <w:b/>
                <w:bCs/>
              </w:rPr>
            </w:pPr>
            <w:proofErr w:type="spellStart"/>
            <w:r w:rsidRPr="00D05C70">
              <w:rPr>
                <w:b/>
                <w:bCs/>
              </w:rPr>
              <w:t>орташа</w:t>
            </w:r>
            <w:proofErr w:type="spellEnd"/>
            <w:r w:rsidRPr="00D05C70">
              <w:rPr>
                <w:b/>
                <w:bCs/>
              </w:rPr>
              <w:t>.</w:t>
            </w:r>
          </w:p>
        </w:tc>
        <w:tc>
          <w:tcPr>
            <w:tcW w:w="665" w:type="dxa"/>
          </w:tcPr>
          <w:p w14:paraId="25E7646C" w14:textId="77777777" w:rsidR="00D05C70" w:rsidRPr="00D05C70" w:rsidRDefault="00D05C70" w:rsidP="007C0221">
            <w:pPr>
              <w:ind w:firstLine="30"/>
              <w:jc w:val="center"/>
              <w:rPr>
                <w:b/>
                <w:bCs/>
              </w:rPr>
            </w:pPr>
            <w:r w:rsidRPr="00D05C70">
              <w:rPr>
                <w:b/>
                <w:bCs/>
              </w:rPr>
              <w:t>N</w:t>
            </w:r>
          </w:p>
        </w:tc>
        <w:tc>
          <w:tcPr>
            <w:tcW w:w="1279" w:type="dxa"/>
          </w:tcPr>
          <w:p w14:paraId="39044B3E" w14:textId="77777777" w:rsidR="00D05C70" w:rsidRPr="00D05C70" w:rsidRDefault="00D05C70" w:rsidP="007C0221">
            <w:pPr>
              <w:ind w:firstLine="30"/>
              <w:jc w:val="center"/>
              <w:rPr>
                <w:b/>
                <w:bCs/>
              </w:rPr>
            </w:pPr>
            <w:proofErr w:type="spellStart"/>
            <w:r w:rsidRPr="00D05C70">
              <w:rPr>
                <w:b/>
                <w:bCs/>
              </w:rPr>
              <w:t>арифм</w:t>
            </w:r>
            <w:proofErr w:type="spellEnd"/>
            <w:r w:rsidRPr="00D05C70">
              <w:rPr>
                <w:b/>
                <w:bCs/>
              </w:rPr>
              <w:t>.</w:t>
            </w:r>
          </w:p>
          <w:p w14:paraId="74C7525A" w14:textId="77777777" w:rsidR="00D05C70" w:rsidRPr="00D05C70" w:rsidRDefault="00D05C70" w:rsidP="007C0221">
            <w:pPr>
              <w:ind w:firstLine="30"/>
              <w:jc w:val="center"/>
              <w:rPr>
                <w:b/>
                <w:bCs/>
              </w:rPr>
            </w:pPr>
            <w:proofErr w:type="spellStart"/>
            <w:r w:rsidRPr="00D05C70">
              <w:rPr>
                <w:b/>
                <w:bCs/>
              </w:rPr>
              <w:t>орташа</w:t>
            </w:r>
            <w:proofErr w:type="spellEnd"/>
          </w:p>
        </w:tc>
      </w:tr>
      <w:tr w:rsidR="00403B56" w14:paraId="26843840" w14:textId="77777777" w:rsidTr="00DC7853">
        <w:tc>
          <w:tcPr>
            <w:tcW w:w="1837" w:type="dxa"/>
          </w:tcPr>
          <w:p w14:paraId="65B054C9" w14:textId="77777777" w:rsidR="00403B56" w:rsidRDefault="0006100F" w:rsidP="007C0221">
            <w:pPr>
              <w:ind w:firstLine="30"/>
            </w:pPr>
            <w:r>
              <w:t xml:space="preserve">ЖӨӨ </w:t>
            </w:r>
            <w:proofErr w:type="spellStart"/>
            <w:r>
              <w:t>жан</w:t>
            </w:r>
            <w:proofErr w:type="spellEnd"/>
            <w:r>
              <w:t xml:space="preserve"> </w:t>
            </w:r>
            <w:proofErr w:type="spellStart"/>
            <w:r>
              <w:t>басына</w:t>
            </w:r>
            <w:proofErr w:type="spellEnd"/>
            <w:r>
              <w:t xml:space="preserve"> </w:t>
            </w:r>
            <w:proofErr w:type="spellStart"/>
            <w:r>
              <w:t>шаққанда</w:t>
            </w:r>
            <w:proofErr w:type="spellEnd"/>
          </w:p>
        </w:tc>
        <w:tc>
          <w:tcPr>
            <w:tcW w:w="585" w:type="dxa"/>
          </w:tcPr>
          <w:p w14:paraId="38B19643" w14:textId="77777777" w:rsidR="00403B56" w:rsidRDefault="0006100F" w:rsidP="007C0221">
            <w:pPr>
              <w:ind w:firstLine="30"/>
              <w:jc w:val="center"/>
            </w:pPr>
            <w:r>
              <w:t>48</w:t>
            </w:r>
          </w:p>
        </w:tc>
        <w:tc>
          <w:tcPr>
            <w:tcW w:w="1279" w:type="dxa"/>
          </w:tcPr>
          <w:p w14:paraId="0FDE49C1" w14:textId="77777777" w:rsidR="00403B56" w:rsidRDefault="0006100F" w:rsidP="007C0221">
            <w:pPr>
              <w:ind w:firstLine="30"/>
              <w:jc w:val="center"/>
            </w:pPr>
            <w:r>
              <w:t>17131.92</w:t>
            </w:r>
          </w:p>
        </w:tc>
        <w:tc>
          <w:tcPr>
            <w:tcW w:w="578" w:type="dxa"/>
          </w:tcPr>
          <w:p w14:paraId="5DC03A8B" w14:textId="77777777" w:rsidR="00403B56" w:rsidRDefault="0006100F" w:rsidP="007C0221">
            <w:pPr>
              <w:ind w:firstLine="30"/>
              <w:jc w:val="center"/>
            </w:pPr>
            <w:r>
              <w:t>72</w:t>
            </w:r>
          </w:p>
        </w:tc>
        <w:tc>
          <w:tcPr>
            <w:tcW w:w="1279" w:type="dxa"/>
          </w:tcPr>
          <w:p w14:paraId="3292C0A3" w14:textId="77777777" w:rsidR="00403B56" w:rsidRDefault="0006100F" w:rsidP="007C0221">
            <w:pPr>
              <w:ind w:firstLine="30"/>
              <w:jc w:val="center"/>
            </w:pPr>
            <w:r>
              <w:t>7230.46</w:t>
            </w:r>
          </w:p>
        </w:tc>
        <w:tc>
          <w:tcPr>
            <w:tcW w:w="574" w:type="dxa"/>
          </w:tcPr>
          <w:p w14:paraId="42F4F466" w14:textId="77777777" w:rsidR="00403B56" w:rsidRDefault="0006100F" w:rsidP="007C0221">
            <w:pPr>
              <w:ind w:firstLine="30"/>
              <w:jc w:val="center"/>
            </w:pPr>
            <w:r>
              <w:t>72</w:t>
            </w:r>
          </w:p>
        </w:tc>
        <w:tc>
          <w:tcPr>
            <w:tcW w:w="1279" w:type="dxa"/>
          </w:tcPr>
          <w:p w14:paraId="4A50B5F6" w14:textId="77777777" w:rsidR="00403B56" w:rsidRDefault="0006100F" w:rsidP="007C0221">
            <w:pPr>
              <w:ind w:firstLine="30"/>
              <w:jc w:val="center"/>
            </w:pPr>
            <w:r>
              <w:t>3797.31</w:t>
            </w:r>
          </w:p>
        </w:tc>
        <w:tc>
          <w:tcPr>
            <w:tcW w:w="665" w:type="dxa"/>
          </w:tcPr>
          <w:p w14:paraId="15616E18" w14:textId="77777777" w:rsidR="00403B56" w:rsidRDefault="0006100F" w:rsidP="007C0221">
            <w:pPr>
              <w:ind w:firstLine="30"/>
              <w:jc w:val="center"/>
            </w:pPr>
            <w:r>
              <w:t>192</w:t>
            </w:r>
          </w:p>
        </w:tc>
        <w:tc>
          <w:tcPr>
            <w:tcW w:w="1279" w:type="dxa"/>
          </w:tcPr>
          <w:p w14:paraId="55C94C62" w14:textId="77777777" w:rsidR="00403B56" w:rsidRDefault="0006100F" w:rsidP="007C0221">
            <w:pPr>
              <w:ind w:firstLine="30"/>
              <w:jc w:val="center"/>
            </w:pPr>
            <w:r>
              <w:t>8418.39</w:t>
            </w:r>
          </w:p>
        </w:tc>
      </w:tr>
      <w:tr w:rsidR="00403B56" w14:paraId="7817979D" w14:textId="77777777" w:rsidTr="00DC7853">
        <w:tc>
          <w:tcPr>
            <w:tcW w:w="1837" w:type="dxa"/>
          </w:tcPr>
          <w:p w14:paraId="396EB143" w14:textId="77777777" w:rsidR="00403B56" w:rsidRDefault="0006100F" w:rsidP="007C0221">
            <w:pPr>
              <w:ind w:firstLine="30"/>
            </w:pPr>
            <w:proofErr w:type="spellStart"/>
            <w:r>
              <w:t>lnGRP</w:t>
            </w:r>
            <w:proofErr w:type="spellEnd"/>
          </w:p>
        </w:tc>
        <w:tc>
          <w:tcPr>
            <w:tcW w:w="585" w:type="dxa"/>
          </w:tcPr>
          <w:p w14:paraId="66933227" w14:textId="77777777" w:rsidR="00403B56" w:rsidRDefault="0006100F" w:rsidP="007C0221">
            <w:pPr>
              <w:ind w:firstLine="30"/>
              <w:jc w:val="center"/>
            </w:pPr>
            <w:r>
              <w:t>48</w:t>
            </w:r>
          </w:p>
        </w:tc>
        <w:tc>
          <w:tcPr>
            <w:tcW w:w="1279" w:type="dxa"/>
          </w:tcPr>
          <w:p w14:paraId="37F7E1B4" w14:textId="77777777" w:rsidR="00403B56" w:rsidRDefault="0006100F" w:rsidP="007C0221">
            <w:pPr>
              <w:ind w:firstLine="30"/>
              <w:jc w:val="center"/>
            </w:pPr>
            <w:r>
              <w:t>9.70</w:t>
            </w:r>
          </w:p>
        </w:tc>
        <w:tc>
          <w:tcPr>
            <w:tcW w:w="578" w:type="dxa"/>
          </w:tcPr>
          <w:p w14:paraId="3B9A8092" w14:textId="77777777" w:rsidR="00403B56" w:rsidRDefault="0006100F" w:rsidP="007C0221">
            <w:pPr>
              <w:ind w:firstLine="30"/>
              <w:jc w:val="center"/>
            </w:pPr>
            <w:r>
              <w:t>72</w:t>
            </w:r>
          </w:p>
        </w:tc>
        <w:tc>
          <w:tcPr>
            <w:tcW w:w="1279" w:type="dxa"/>
          </w:tcPr>
          <w:p w14:paraId="31433423" w14:textId="77777777" w:rsidR="00403B56" w:rsidRDefault="0006100F" w:rsidP="007C0221">
            <w:pPr>
              <w:ind w:firstLine="30"/>
              <w:jc w:val="center"/>
            </w:pPr>
            <w:r>
              <w:t>8.85</w:t>
            </w:r>
          </w:p>
        </w:tc>
        <w:tc>
          <w:tcPr>
            <w:tcW w:w="574" w:type="dxa"/>
          </w:tcPr>
          <w:p w14:paraId="7A33E70C" w14:textId="77777777" w:rsidR="00403B56" w:rsidRDefault="0006100F" w:rsidP="007C0221">
            <w:pPr>
              <w:ind w:firstLine="30"/>
              <w:jc w:val="center"/>
            </w:pPr>
            <w:r>
              <w:t>72</w:t>
            </w:r>
          </w:p>
        </w:tc>
        <w:tc>
          <w:tcPr>
            <w:tcW w:w="1279" w:type="dxa"/>
          </w:tcPr>
          <w:p w14:paraId="3433AA60" w14:textId="77777777" w:rsidR="00403B56" w:rsidRDefault="0006100F" w:rsidP="007C0221">
            <w:pPr>
              <w:ind w:firstLine="30"/>
              <w:jc w:val="center"/>
            </w:pPr>
            <w:r>
              <w:t>8.16</w:t>
            </w:r>
          </w:p>
        </w:tc>
        <w:tc>
          <w:tcPr>
            <w:tcW w:w="665" w:type="dxa"/>
          </w:tcPr>
          <w:p w14:paraId="3D1BF7D2" w14:textId="77777777" w:rsidR="00403B56" w:rsidRDefault="0006100F" w:rsidP="007C0221">
            <w:pPr>
              <w:ind w:firstLine="30"/>
              <w:jc w:val="center"/>
            </w:pPr>
            <w:r>
              <w:t>192</w:t>
            </w:r>
          </w:p>
        </w:tc>
        <w:tc>
          <w:tcPr>
            <w:tcW w:w="1279" w:type="dxa"/>
          </w:tcPr>
          <w:p w14:paraId="74FF100C" w14:textId="77777777" w:rsidR="00403B56" w:rsidRDefault="0006100F" w:rsidP="007C0221">
            <w:pPr>
              <w:ind w:firstLine="30"/>
              <w:jc w:val="center"/>
            </w:pPr>
            <w:r>
              <w:t>8.80</w:t>
            </w:r>
          </w:p>
        </w:tc>
      </w:tr>
      <w:tr w:rsidR="00403B56" w14:paraId="070C78C5" w14:textId="77777777" w:rsidTr="00DC7853">
        <w:tc>
          <w:tcPr>
            <w:tcW w:w="1837" w:type="dxa"/>
          </w:tcPr>
          <w:p w14:paraId="3C205A98" w14:textId="77777777" w:rsidR="00403B56" w:rsidRDefault="0006100F" w:rsidP="007C0221">
            <w:pPr>
              <w:ind w:firstLine="30"/>
            </w:pPr>
            <w:proofErr w:type="spellStart"/>
            <w:r>
              <w:t>ln</w:t>
            </w:r>
            <w:proofErr w:type="spellEnd"/>
            <w:r>
              <w:t xml:space="preserve">(Computers </w:t>
            </w:r>
            <w:proofErr w:type="spellStart"/>
            <w:r>
              <w:t>inorganizations</w:t>
            </w:r>
            <w:proofErr w:type="spellEnd"/>
            <w:r>
              <w:t>)</w:t>
            </w:r>
          </w:p>
        </w:tc>
        <w:tc>
          <w:tcPr>
            <w:tcW w:w="585" w:type="dxa"/>
          </w:tcPr>
          <w:p w14:paraId="40405D19" w14:textId="77777777" w:rsidR="00403B56" w:rsidRDefault="0006100F" w:rsidP="007C0221">
            <w:pPr>
              <w:ind w:firstLine="30"/>
              <w:jc w:val="center"/>
            </w:pPr>
            <w:r>
              <w:t>48</w:t>
            </w:r>
          </w:p>
        </w:tc>
        <w:tc>
          <w:tcPr>
            <w:tcW w:w="1279" w:type="dxa"/>
          </w:tcPr>
          <w:p w14:paraId="004066CC" w14:textId="77777777" w:rsidR="00403B56" w:rsidRDefault="0006100F" w:rsidP="007C0221">
            <w:pPr>
              <w:ind w:firstLine="30"/>
              <w:jc w:val="center"/>
            </w:pPr>
            <w:r>
              <w:t>10.90</w:t>
            </w:r>
          </w:p>
        </w:tc>
        <w:tc>
          <w:tcPr>
            <w:tcW w:w="578" w:type="dxa"/>
          </w:tcPr>
          <w:p w14:paraId="41B44400" w14:textId="77777777" w:rsidR="00403B56" w:rsidRDefault="0006100F" w:rsidP="007C0221">
            <w:pPr>
              <w:ind w:firstLine="30"/>
              <w:jc w:val="center"/>
            </w:pPr>
            <w:r>
              <w:t>72</w:t>
            </w:r>
          </w:p>
        </w:tc>
        <w:tc>
          <w:tcPr>
            <w:tcW w:w="1279" w:type="dxa"/>
          </w:tcPr>
          <w:p w14:paraId="3BA18E11" w14:textId="77777777" w:rsidR="00403B56" w:rsidRDefault="0006100F" w:rsidP="007C0221">
            <w:pPr>
              <w:ind w:firstLine="30"/>
              <w:jc w:val="center"/>
            </w:pPr>
            <w:r>
              <w:t>10.18</w:t>
            </w:r>
          </w:p>
        </w:tc>
        <w:tc>
          <w:tcPr>
            <w:tcW w:w="574" w:type="dxa"/>
          </w:tcPr>
          <w:p w14:paraId="3FD3F0C7" w14:textId="77777777" w:rsidR="00403B56" w:rsidRDefault="0006100F" w:rsidP="007C0221">
            <w:pPr>
              <w:ind w:firstLine="30"/>
              <w:jc w:val="center"/>
            </w:pPr>
            <w:r>
              <w:t>72</w:t>
            </w:r>
          </w:p>
        </w:tc>
        <w:tc>
          <w:tcPr>
            <w:tcW w:w="1279" w:type="dxa"/>
          </w:tcPr>
          <w:p w14:paraId="40C8CA86" w14:textId="77777777" w:rsidR="00403B56" w:rsidRDefault="0006100F" w:rsidP="007C0221">
            <w:pPr>
              <w:ind w:firstLine="30"/>
              <w:jc w:val="center"/>
            </w:pPr>
            <w:r>
              <w:t>10.12</w:t>
            </w:r>
          </w:p>
        </w:tc>
        <w:tc>
          <w:tcPr>
            <w:tcW w:w="665" w:type="dxa"/>
          </w:tcPr>
          <w:p w14:paraId="720E546A" w14:textId="77777777" w:rsidR="00403B56" w:rsidRDefault="0006100F" w:rsidP="007C0221">
            <w:pPr>
              <w:ind w:firstLine="30"/>
              <w:jc w:val="center"/>
            </w:pPr>
            <w:r>
              <w:t>192</w:t>
            </w:r>
          </w:p>
        </w:tc>
        <w:tc>
          <w:tcPr>
            <w:tcW w:w="1279" w:type="dxa"/>
          </w:tcPr>
          <w:p w14:paraId="2AC94944" w14:textId="77777777" w:rsidR="00403B56" w:rsidRDefault="0006100F" w:rsidP="007C0221">
            <w:pPr>
              <w:ind w:firstLine="30"/>
              <w:jc w:val="center"/>
            </w:pPr>
            <w:r>
              <w:t>10.34</w:t>
            </w:r>
          </w:p>
        </w:tc>
      </w:tr>
      <w:tr w:rsidR="00403B56" w14:paraId="1D9A1C70" w14:textId="77777777" w:rsidTr="00DC7853">
        <w:tc>
          <w:tcPr>
            <w:tcW w:w="1837" w:type="dxa"/>
          </w:tcPr>
          <w:p w14:paraId="0481C07D" w14:textId="77777777" w:rsidR="00403B56" w:rsidRDefault="0006100F" w:rsidP="007C0221">
            <w:pPr>
              <w:ind w:firstLine="30"/>
            </w:pPr>
            <w:proofErr w:type="spellStart"/>
            <w:r>
              <w:t>ln</w:t>
            </w:r>
            <w:proofErr w:type="spellEnd"/>
            <w:r>
              <w:t xml:space="preserve">(Internet </w:t>
            </w:r>
            <w:proofErr w:type="spellStart"/>
            <w:r>
              <w:t>in</w:t>
            </w:r>
            <w:proofErr w:type="spellEnd"/>
            <w:r>
              <w:t xml:space="preserve"> </w:t>
            </w:r>
            <w:proofErr w:type="spellStart"/>
            <w:r>
              <w:t>organizations</w:t>
            </w:r>
            <w:proofErr w:type="spellEnd"/>
            <w:r>
              <w:t>)</w:t>
            </w:r>
          </w:p>
        </w:tc>
        <w:tc>
          <w:tcPr>
            <w:tcW w:w="585" w:type="dxa"/>
          </w:tcPr>
          <w:p w14:paraId="00C22141" w14:textId="77777777" w:rsidR="00403B56" w:rsidRDefault="0006100F" w:rsidP="007C0221">
            <w:pPr>
              <w:ind w:firstLine="30"/>
              <w:jc w:val="center"/>
            </w:pPr>
            <w:r>
              <w:t>48</w:t>
            </w:r>
          </w:p>
        </w:tc>
        <w:tc>
          <w:tcPr>
            <w:tcW w:w="1279" w:type="dxa"/>
          </w:tcPr>
          <w:p w14:paraId="328263AD" w14:textId="77777777" w:rsidR="00403B56" w:rsidRDefault="0006100F" w:rsidP="007C0221">
            <w:pPr>
              <w:ind w:firstLine="30"/>
              <w:jc w:val="center"/>
            </w:pPr>
            <w:r>
              <w:t>8.15</w:t>
            </w:r>
          </w:p>
        </w:tc>
        <w:tc>
          <w:tcPr>
            <w:tcW w:w="578" w:type="dxa"/>
          </w:tcPr>
          <w:p w14:paraId="4F36AC01" w14:textId="77777777" w:rsidR="00403B56" w:rsidRDefault="0006100F" w:rsidP="007C0221">
            <w:pPr>
              <w:ind w:firstLine="30"/>
              <w:jc w:val="center"/>
            </w:pPr>
            <w:r>
              <w:t>72</w:t>
            </w:r>
          </w:p>
        </w:tc>
        <w:tc>
          <w:tcPr>
            <w:tcW w:w="1279" w:type="dxa"/>
          </w:tcPr>
          <w:p w14:paraId="7F7184A1" w14:textId="77777777" w:rsidR="00403B56" w:rsidRDefault="0006100F" w:rsidP="007C0221">
            <w:pPr>
              <w:ind w:firstLine="30"/>
              <w:jc w:val="center"/>
            </w:pPr>
            <w:r>
              <w:t xml:space="preserve">7.62 </w:t>
            </w:r>
          </w:p>
        </w:tc>
        <w:tc>
          <w:tcPr>
            <w:tcW w:w="574" w:type="dxa"/>
          </w:tcPr>
          <w:p w14:paraId="40FA09FA" w14:textId="77777777" w:rsidR="00403B56" w:rsidRDefault="0006100F" w:rsidP="007C0221">
            <w:pPr>
              <w:ind w:firstLine="30"/>
              <w:jc w:val="center"/>
            </w:pPr>
            <w:r>
              <w:t>72</w:t>
            </w:r>
          </w:p>
        </w:tc>
        <w:tc>
          <w:tcPr>
            <w:tcW w:w="1279" w:type="dxa"/>
          </w:tcPr>
          <w:p w14:paraId="535D8E77" w14:textId="77777777" w:rsidR="00403B56" w:rsidRDefault="0006100F" w:rsidP="007C0221">
            <w:pPr>
              <w:ind w:firstLine="30"/>
              <w:jc w:val="center"/>
            </w:pPr>
            <w:r>
              <w:t>7.60</w:t>
            </w:r>
          </w:p>
        </w:tc>
        <w:tc>
          <w:tcPr>
            <w:tcW w:w="665" w:type="dxa"/>
          </w:tcPr>
          <w:p w14:paraId="472F527B" w14:textId="77777777" w:rsidR="00403B56" w:rsidRDefault="0006100F" w:rsidP="007C0221">
            <w:pPr>
              <w:ind w:firstLine="30"/>
              <w:jc w:val="center"/>
            </w:pPr>
            <w:r>
              <w:t>192</w:t>
            </w:r>
          </w:p>
        </w:tc>
        <w:tc>
          <w:tcPr>
            <w:tcW w:w="1279" w:type="dxa"/>
          </w:tcPr>
          <w:p w14:paraId="7D7C1E0F" w14:textId="77777777" w:rsidR="00403B56" w:rsidRDefault="0006100F" w:rsidP="007C0221">
            <w:pPr>
              <w:ind w:firstLine="30"/>
              <w:jc w:val="center"/>
            </w:pPr>
            <w:r>
              <w:t>7.75</w:t>
            </w:r>
          </w:p>
        </w:tc>
      </w:tr>
      <w:tr w:rsidR="00403B56" w14:paraId="39167D94" w14:textId="77777777" w:rsidTr="00DC7853">
        <w:tc>
          <w:tcPr>
            <w:tcW w:w="1837" w:type="dxa"/>
          </w:tcPr>
          <w:p w14:paraId="3C41B93F" w14:textId="77777777" w:rsidR="00403B56" w:rsidRPr="0006100F" w:rsidRDefault="0006100F" w:rsidP="007C0221">
            <w:pPr>
              <w:ind w:firstLine="30"/>
              <w:rPr>
                <w:lang w:val="en-US"/>
              </w:rPr>
            </w:pPr>
            <w:r w:rsidRPr="0006100F">
              <w:rPr>
                <w:lang w:val="en-US"/>
              </w:rPr>
              <w:t>ln(Fixed telephone in organizations)</w:t>
            </w:r>
          </w:p>
        </w:tc>
        <w:tc>
          <w:tcPr>
            <w:tcW w:w="585" w:type="dxa"/>
          </w:tcPr>
          <w:p w14:paraId="406C8772" w14:textId="77777777" w:rsidR="00403B56" w:rsidRDefault="0006100F" w:rsidP="007C0221">
            <w:pPr>
              <w:ind w:firstLine="30"/>
              <w:jc w:val="center"/>
            </w:pPr>
            <w:r>
              <w:t>48</w:t>
            </w:r>
          </w:p>
        </w:tc>
        <w:tc>
          <w:tcPr>
            <w:tcW w:w="1279" w:type="dxa"/>
          </w:tcPr>
          <w:p w14:paraId="1E94E6ED" w14:textId="77777777" w:rsidR="00403B56" w:rsidRDefault="0006100F" w:rsidP="007C0221">
            <w:pPr>
              <w:ind w:firstLine="30"/>
              <w:jc w:val="center"/>
            </w:pPr>
            <w:r>
              <w:t>5.39</w:t>
            </w:r>
          </w:p>
        </w:tc>
        <w:tc>
          <w:tcPr>
            <w:tcW w:w="578" w:type="dxa"/>
          </w:tcPr>
          <w:p w14:paraId="516BC2A7" w14:textId="77777777" w:rsidR="00403B56" w:rsidRDefault="0006100F" w:rsidP="007C0221">
            <w:pPr>
              <w:ind w:firstLine="30"/>
              <w:jc w:val="center"/>
            </w:pPr>
            <w:r>
              <w:t>72</w:t>
            </w:r>
          </w:p>
        </w:tc>
        <w:tc>
          <w:tcPr>
            <w:tcW w:w="1279" w:type="dxa"/>
          </w:tcPr>
          <w:p w14:paraId="2E174F1F" w14:textId="77777777" w:rsidR="00403B56" w:rsidRDefault="0006100F" w:rsidP="007C0221">
            <w:pPr>
              <w:ind w:firstLine="30"/>
              <w:jc w:val="center"/>
            </w:pPr>
            <w:r>
              <w:t>5.31</w:t>
            </w:r>
          </w:p>
        </w:tc>
        <w:tc>
          <w:tcPr>
            <w:tcW w:w="574" w:type="dxa"/>
          </w:tcPr>
          <w:p w14:paraId="4F43128E" w14:textId="77777777" w:rsidR="00403B56" w:rsidRDefault="0006100F" w:rsidP="007C0221">
            <w:pPr>
              <w:ind w:firstLine="30"/>
              <w:jc w:val="center"/>
            </w:pPr>
            <w:r>
              <w:t>72</w:t>
            </w:r>
          </w:p>
        </w:tc>
        <w:tc>
          <w:tcPr>
            <w:tcW w:w="1279" w:type="dxa"/>
          </w:tcPr>
          <w:p w14:paraId="5B2BB790" w14:textId="77777777" w:rsidR="00403B56" w:rsidRDefault="0006100F" w:rsidP="007C0221">
            <w:pPr>
              <w:ind w:firstLine="30"/>
              <w:jc w:val="center"/>
            </w:pPr>
            <w:r>
              <w:t>5.44</w:t>
            </w:r>
          </w:p>
        </w:tc>
        <w:tc>
          <w:tcPr>
            <w:tcW w:w="665" w:type="dxa"/>
          </w:tcPr>
          <w:p w14:paraId="372DF152" w14:textId="77777777" w:rsidR="00403B56" w:rsidRDefault="0006100F" w:rsidP="007C0221">
            <w:pPr>
              <w:ind w:firstLine="30"/>
              <w:jc w:val="center"/>
            </w:pPr>
            <w:r>
              <w:t>192</w:t>
            </w:r>
          </w:p>
        </w:tc>
        <w:tc>
          <w:tcPr>
            <w:tcW w:w="1279" w:type="dxa"/>
          </w:tcPr>
          <w:p w14:paraId="788FA0BD" w14:textId="77777777" w:rsidR="00403B56" w:rsidRDefault="0006100F" w:rsidP="007C0221">
            <w:pPr>
              <w:ind w:firstLine="30"/>
              <w:jc w:val="center"/>
            </w:pPr>
            <w:r>
              <w:t>5.37</w:t>
            </w:r>
          </w:p>
        </w:tc>
      </w:tr>
      <w:tr w:rsidR="00403B56" w14:paraId="6A1A6E55" w14:textId="77777777" w:rsidTr="00DC7853">
        <w:tc>
          <w:tcPr>
            <w:tcW w:w="1837" w:type="dxa"/>
          </w:tcPr>
          <w:p w14:paraId="2EDC679D" w14:textId="77777777" w:rsidR="00403B56" w:rsidRDefault="0006100F" w:rsidP="007C0221">
            <w:pPr>
              <w:ind w:firstLine="30"/>
            </w:pPr>
            <w:proofErr w:type="spellStart"/>
            <w:r>
              <w:t>Өңірдің</w:t>
            </w:r>
            <w:proofErr w:type="spellEnd"/>
            <w:r>
              <w:t xml:space="preserve"> </w:t>
            </w:r>
            <w:proofErr w:type="spellStart"/>
            <w:r>
              <w:t>инновациялық</w:t>
            </w:r>
            <w:proofErr w:type="spellEnd"/>
            <w:r>
              <w:t xml:space="preserve"> </w:t>
            </w:r>
            <w:proofErr w:type="spellStart"/>
            <w:r>
              <w:t>қызметі</w:t>
            </w:r>
            <w:proofErr w:type="spellEnd"/>
            <w:r>
              <w:t xml:space="preserve"> %</w:t>
            </w:r>
          </w:p>
        </w:tc>
        <w:tc>
          <w:tcPr>
            <w:tcW w:w="585" w:type="dxa"/>
          </w:tcPr>
          <w:p w14:paraId="587FCB80" w14:textId="77777777" w:rsidR="00403B56" w:rsidRDefault="0006100F" w:rsidP="007C0221">
            <w:pPr>
              <w:ind w:firstLine="30"/>
              <w:jc w:val="center"/>
            </w:pPr>
            <w:r>
              <w:t>48</w:t>
            </w:r>
          </w:p>
        </w:tc>
        <w:tc>
          <w:tcPr>
            <w:tcW w:w="1279" w:type="dxa"/>
          </w:tcPr>
          <w:p w14:paraId="39AEC2B2" w14:textId="77777777" w:rsidR="00403B56" w:rsidRDefault="0006100F" w:rsidP="007C0221">
            <w:pPr>
              <w:ind w:firstLine="30"/>
              <w:jc w:val="center"/>
            </w:pPr>
            <w:r>
              <w:t>5.81</w:t>
            </w:r>
          </w:p>
        </w:tc>
        <w:tc>
          <w:tcPr>
            <w:tcW w:w="578" w:type="dxa"/>
          </w:tcPr>
          <w:p w14:paraId="006FEE4D" w14:textId="77777777" w:rsidR="00403B56" w:rsidRDefault="0006100F" w:rsidP="007C0221">
            <w:pPr>
              <w:ind w:firstLine="30"/>
              <w:jc w:val="center"/>
            </w:pPr>
            <w:r>
              <w:t>72</w:t>
            </w:r>
          </w:p>
        </w:tc>
        <w:tc>
          <w:tcPr>
            <w:tcW w:w="1279" w:type="dxa"/>
          </w:tcPr>
          <w:p w14:paraId="6115A5F6" w14:textId="77777777" w:rsidR="00403B56" w:rsidRDefault="0006100F" w:rsidP="007C0221">
            <w:pPr>
              <w:ind w:firstLine="30"/>
              <w:jc w:val="center"/>
            </w:pPr>
            <w:r>
              <w:t>7.13</w:t>
            </w:r>
          </w:p>
        </w:tc>
        <w:tc>
          <w:tcPr>
            <w:tcW w:w="574" w:type="dxa"/>
          </w:tcPr>
          <w:p w14:paraId="168CABBB" w14:textId="77777777" w:rsidR="00403B56" w:rsidRDefault="0006100F" w:rsidP="007C0221">
            <w:pPr>
              <w:ind w:firstLine="30"/>
              <w:jc w:val="center"/>
            </w:pPr>
            <w:r>
              <w:t>72</w:t>
            </w:r>
          </w:p>
        </w:tc>
        <w:tc>
          <w:tcPr>
            <w:tcW w:w="1279" w:type="dxa"/>
          </w:tcPr>
          <w:p w14:paraId="2DA4F050" w14:textId="77777777" w:rsidR="00403B56" w:rsidRDefault="0006100F" w:rsidP="007C0221">
            <w:pPr>
              <w:ind w:firstLine="30"/>
              <w:jc w:val="center"/>
            </w:pPr>
            <w:r>
              <w:t>7.69</w:t>
            </w:r>
          </w:p>
        </w:tc>
        <w:tc>
          <w:tcPr>
            <w:tcW w:w="665" w:type="dxa"/>
          </w:tcPr>
          <w:p w14:paraId="2BA3FC90" w14:textId="77777777" w:rsidR="00403B56" w:rsidRDefault="0006100F" w:rsidP="007C0221">
            <w:pPr>
              <w:ind w:firstLine="30"/>
              <w:jc w:val="center"/>
            </w:pPr>
            <w:r>
              <w:t>192</w:t>
            </w:r>
          </w:p>
        </w:tc>
        <w:tc>
          <w:tcPr>
            <w:tcW w:w="1279" w:type="dxa"/>
          </w:tcPr>
          <w:p w14:paraId="4D1CEF70" w14:textId="77777777" w:rsidR="00403B56" w:rsidRDefault="0006100F" w:rsidP="007C0221">
            <w:pPr>
              <w:ind w:firstLine="30"/>
              <w:jc w:val="center"/>
            </w:pPr>
            <w:r>
              <w:t>7.01</w:t>
            </w:r>
          </w:p>
        </w:tc>
      </w:tr>
      <w:tr w:rsidR="0068275D" w14:paraId="341F0314" w14:textId="77777777" w:rsidTr="00DC7853">
        <w:tc>
          <w:tcPr>
            <w:tcW w:w="9355" w:type="dxa"/>
            <w:gridSpan w:val="9"/>
          </w:tcPr>
          <w:p w14:paraId="19BAF393" w14:textId="498E539D" w:rsidR="0068275D" w:rsidRPr="0068275D" w:rsidRDefault="0068275D" w:rsidP="007C0221">
            <w:pPr>
              <w:jc w:val="both"/>
              <w:rPr>
                <w:bCs/>
                <w:lang w:val="kk-KZ"/>
              </w:rPr>
            </w:pPr>
            <w:r w:rsidRPr="0068275D">
              <w:rPr>
                <w:bCs/>
                <w:lang w:val="kk-KZ"/>
              </w:rPr>
              <w:t xml:space="preserve">Ескертпе - </w:t>
            </w:r>
            <w:r w:rsidRPr="0068275D">
              <w:rPr>
                <w:bCs/>
              </w:rPr>
              <w:t>[75]</w:t>
            </w:r>
            <w:r w:rsidRPr="0068275D">
              <w:rPr>
                <w:bCs/>
                <w:lang w:val="kk-KZ"/>
              </w:rPr>
              <w:t xml:space="preserve"> мәліметтері негізінде автор құрастырған.</w:t>
            </w:r>
          </w:p>
        </w:tc>
      </w:tr>
    </w:tbl>
    <w:p w14:paraId="12AC1209" w14:textId="77777777" w:rsidR="009A2692" w:rsidRDefault="009A2692" w:rsidP="009A2692">
      <w:pPr>
        <w:ind w:firstLine="709"/>
        <w:jc w:val="both"/>
        <w:rPr>
          <w:sz w:val="28"/>
          <w:szCs w:val="28"/>
        </w:rPr>
      </w:pPr>
    </w:p>
    <w:p w14:paraId="276792C4" w14:textId="1364983D" w:rsidR="009A2692" w:rsidRDefault="009A2692" w:rsidP="009A2692">
      <w:pPr>
        <w:ind w:firstLine="709"/>
        <w:jc w:val="both"/>
        <w:rPr>
          <w:sz w:val="28"/>
          <w:szCs w:val="28"/>
        </w:rPr>
      </w:pPr>
      <w:r>
        <w:rPr>
          <w:sz w:val="28"/>
          <w:szCs w:val="28"/>
        </w:rPr>
        <w:t xml:space="preserve">11 </w:t>
      </w:r>
      <w:proofErr w:type="spellStart"/>
      <w:r>
        <w:rPr>
          <w:sz w:val="28"/>
          <w:szCs w:val="28"/>
        </w:rPr>
        <w:t>суретте</w:t>
      </w:r>
      <w:proofErr w:type="spellEnd"/>
      <w:r>
        <w:rPr>
          <w:sz w:val="28"/>
          <w:szCs w:val="28"/>
        </w:rPr>
        <w:t xml:space="preserve"> 2007-2018 </w:t>
      </w:r>
      <w:proofErr w:type="spellStart"/>
      <w:r>
        <w:rPr>
          <w:sz w:val="28"/>
          <w:szCs w:val="28"/>
        </w:rPr>
        <w:t>жылдар</w:t>
      </w:r>
      <w:proofErr w:type="spellEnd"/>
      <w:r>
        <w:rPr>
          <w:sz w:val="28"/>
          <w:szCs w:val="28"/>
        </w:rPr>
        <w:t xml:space="preserve"> </w:t>
      </w:r>
      <w:proofErr w:type="spellStart"/>
      <w:r>
        <w:rPr>
          <w:sz w:val="28"/>
          <w:szCs w:val="28"/>
        </w:rPr>
        <w:t>аралығында</w:t>
      </w:r>
      <w:proofErr w:type="spellEnd"/>
      <w:r>
        <w:rPr>
          <w:sz w:val="28"/>
          <w:szCs w:val="28"/>
        </w:rPr>
        <w:t xml:space="preserve"> </w:t>
      </w:r>
      <w:proofErr w:type="spellStart"/>
      <w:r>
        <w:rPr>
          <w:sz w:val="28"/>
          <w:szCs w:val="28"/>
        </w:rPr>
        <w:t>аймақтардың</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тобы</w:t>
      </w:r>
      <w:proofErr w:type="spellEnd"/>
      <w:r>
        <w:rPr>
          <w:sz w:val="28"/>
          <w:szCs w:val="28"/>
        </w:rPr>
        <w:t xml:space="preserve"> мен </w:t>
      </w:r>
      <w:proofErr w:type="spellStart"/>
      <w:r>
        <w:rPr>
          <w:sz w:val="28"/>
          <w:szCs w:val="28"/>
        </w:rPr>
        <w:t>бүкіл</w:t>
      </w:r>
      <w:proofErr w:type="spellEnd"/>
      <w:r>
        <w:rPr>
          <w:sz w:val="28"/>
          <w:szCs w:val="28"/>
        </w:rPr>
        <w:t xml:space="preserve"> </w:t>
      </w:r>
      <w:proofErr w:type="spellStart"/>
      <w:r>
        <w:rPr>
          <w:sz w:val="28"/>
          <w:szCs w:val="28"/>
        </w:rPr>
        <w:t>іріктеме</w:t>
      </w:r>
      <w:proofErr w:type="spellEnd"/>
      <w:r>
        <w:rPr>
          <w:sz w:val="28"/>
          <w:szCs w:val="28"/>
        </w:rPr>
        <w:t xml:space="preserve"> </w:t>
      </w:r>
      <w:proofErr w:type="spellStart"/>
      <w:r>
        <w:rPr>
          <w:sz w:val="28"/>
          <w:szCs w:val="28"/>
        </w:rPr>
        <w:t>үшін</w:t>
      </w:r>
      <w:proofErr w:type="spellEnd"/>
      <w:r>
        <w:rPr>
          <w:sz w:val="28"/>
          <w:szCs w:val="28"/>
        </w:rPr>
        <w:t xml:space="preserve"> АКТ </w:t>
      </w:r>
      <w:proofErr w:type="spellStart"/>
      <w:r>
        <w:rPr>
          <w:sz w:val="28"/>
          <w:szCs w:val="28"/>
        </w:rPr>
        <w:t>дамуының</w:t>
      </w:r>
      <w:proofErr w:type="spellEnd"/>
      <w:r>
        <w:rPr>
          <w:sz w:val="28"/>
          <w:szCs w:val="28"/>
        </w:rPr>
        <w:t xml:space="preserve"> </w:t>
      </w:r>
      <w:proofErr w:type="spellStart"/>
      <w:r>
        <w:rPr>
          <w:sz w:val="28"/>
          <w:szCs w:val="28"/>
        </w:rPr>
        <w:t>көрсеткіші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ұйымдардағы</w:t>
      </w:r>
      <w:proofErr w:type="spellEnd"/>
      <w:r>
        <w:rPr>
          <w:sz w:val="28"/>
          <w:szCs w:val="28"/>
        </w:rPr>
        <w:t xml:space="preserve"> </w:t>
      </w:r>
      <w:proofErr w:type="spellStart"/>
      <w:r>
        <w:rPr>
          <w:sz w:val="28"/>
          <w:szCs w:val="28"/>
        </w:rPr>
        <w:t>компьютерлердің</w:t>
      </w:r>
      <w:proofErr w:type="spellEnd"/>
      <w:r>
        <w:rPr>
          <w:sz w:val="28"/>
          <w:szCs w:val="28"/>
        </w:rPr>
        <w:t xml:space="preserve"> </w:t>
      </w:r>
      <w:proofErr w:type="spellStart"/>
      <w:r>
        <w:rPr>
          <w:sz w:val="28"/>
          <w:szCs w:val="28"/>
        </w:rPr>
        <w:t>орташа</w:t>
      </w:r>
      <w:proofErr w:type="spellEnd"/>
      <w:r>
        <w:rPr>
          <w:sz w:val="28"/>
          <w:szCs w:val="28"/>
        </w:rPr>
        <w:t xml:space="preserve"> саны бар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ЖӨӨ </w:t>
      </w:r>
      <w:proofErr w:type="spellStart"/>
      <w:r>
        <w:rPr>
          <w:sz w:val="28"/>
          <w:szCs w:val="28"/>
        </w:rPr>
        <w:t>арасындағы</w:t>
      </w:r>
      <w:proofErr w:type="spellEnd"/>
      <w:r>
        <w:rPr>
          <w:sz w:val="28"/>
          <w:szCs w:val="28"/>
        </w:rPr>
        <w:t xml:space="preserve"> </w:t>
      </w:r>
      <w:proofErr w:type="spellStart"/>
      <w:r>
        <w:rPr>
          <w:sz w:val="28"/>
          <w:szCs w:val="28"/>
        </w:rPr>
        <w:t>тәуелділіктің</w:t>
      </w:r>
      <w:proofErr w:type="spellEnd"/>
      <w:r>
        <w:rPr>
          <w:sz w:val="28"/>
          <w:szCs w:val="28"/>
        </w:rPr>
        <w:t xml:space="preserve"> </w:t>
      </w:r>
      <w:proofErr w:type="spellStart"/>
      <w:r>
        <w:rPr>
          <w:sz w:val="28"/>
          <w:szCs w:val="28"/>
        </w:rPr>
        <w:t>шашырау</w:t>
      </w:r>
      <w:proofErr w:type="spellEnd"/>
      <w:r>
        <w:rPr>
          <w:sz w:val="28"/>
          <w:szCs w:val="28"/>
        </w:rPr>
        <w:t xml:space="preserve"> </w:t>
      </w:r>
      <w:proofErr w:type="spellStart"/>
      <w:r>
        <w:rPr>
          <w:sz w:val="28"/>
          <w:szCs w:val="28"/>
        </w:rPr>
        <w:t>диаграммасы</w:t>
      </w:r>
      <w:proofErr w:type="spellEnd"/>
      <w:r>
        <w:rPr>
          <w:sz w:val="28"/>
          <w:szCs w:val="28"/>
        </w:rPr>
        <w:t xml:space="preserve"> </w:t>
      </w:r>
      <w:proofErr w:type="spellStart"/>
      <w:r>
        <w:rPr>
          <w:sz w:val="28"/>
          <w:szCs w:val="28"/>
        </w:rPr>
        <w:t>көрсетілген</w:t>
      </w:r>
      <w:proofErr w:type="spellEnd"/>
      <w:r>
        <w:rPr>
          <w:sz w:val="28"/>
          <w:szCs w:val="28"/>
        </w:rPr>
        <w:t xml:space="preserve">. </w:t>
      </w:r>
      <w:proofErr w:type="spellStart"/>
      <w:r>
        <w:rPr>
          <w:sz w:val="28"/>
          <w:szCs w:val="28"/>
        </w:rPr>
        <w:t>Өңірлердің</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топтары</w:t>
      </w:r>
      <w:proofErr w:type="spellEnd"/>
      <w:r>
        <w:rPr>
          <w:sz w:val="28"/>
          <w:szCs w:val="28"/>
        </w:rPr>
        <w:t xml:space="preserve"> </w:t>
      </w:r>
      <w:r>
        <w:rPr>
          <w:sz w:val="28"/>
          <w:szCs w:val="28"/>
        </w:rPr>
        <w:lastRenderedPageBreak/>
        <w:t xml:space="preserve">ЖӨӨ мен </w:t>
      </w:r>
      <w:proofErr w:type="spellStart"/>
      <w:r>
        <w:rPr>
          <w:sz w:val="28"/>
          <w:szCs w:val="28"/>
        </w:rPr>
        <w:t>компьютерлер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оң</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дамымаған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мәндер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тік</w:t>
      </w:r>
      <w:proofErr w:type="spellEnd"/>
      <w:r>
        <w:rPr>
          <w:sz w:val="28"/>
          <w:szCs w:val="28"/>
        </w:rPr>
        <w:t xml:space="preserve"> </w:t>
      </w:r>
      <w:proofErr w:type="spellStart"/>
      <w:r>
        <w:rPr>
          <w:sz w:val="28"/>
          <w:szCs w:val="28"/>
        </w:rPr>
        <w:t>еңіске</w:t>
      </w:r>
      <w:proofErr w:type="spellEnd"/>
      <w:r>
        <w:rPr>
          <w:sz w:val="28"/>
          <w:szCs w:val="28"/>
        </w:rPr>
        <w:t xml:space="preserve"> </w:t>
      </w:r>
      <w:proofErr w:type="spellStart"/>
      <w:r>
        <w:rPr>
          <w:sz w:val="28"/>
          <w:szCs w:val="28"/>
        </w:rPr>
        <w:t>ие</w:t>
      </w:r>
      <w:proofErr w:type="spellEnd"/>
      <w:r>
        <w:rPr>
          <w:sz w:val="28"/>
          <w:szCs w:val="28"/>
        </w:rPr>
        <w:t>.</w:t>
      </w:r>
    </w:p>
    <w:p w14:paraId="13079A22" w14:textId="77777777" w:rsidR="00403B56" w:rsidRPr="00F53604" w:rsidRDefault="00403B56" w:rsidP="00341FD0">
      <w:pPr>
        <w:tabs>
          <w:tab w:val="left" w:pos="2880"/>
        </w:tabs>
        <w:ind w:firstLine="709"/>
        <w:rPr>
          <w:lang w:val="kk-KZ"/>
        </w:rPr>
      </w:pPr>
    </w:p>
    <w:p w14:paraId="0892CFF8" w14:textId="77777777" w:rsidR="00403B56" w:rsidRDefault="0006100F" w:rsidP="007C0221">
      <w:pPr>
        <w:rPr>
          <w:sz w:val="28"/>
          <w:szCs w:val="28"/>
        </w:rPr>
      </w:pPr>
      <w:r>
        <w:rPr>
          <w:noProof/>
          <w:sz w:val="28"/>
          <w:szCs w:val="28"/>
          <w:lang w:val="en-US"/>
        </w:rPr>
        <w:drawing>
          <wp:inline distT="0" distB="0" distL="0" distR="0" wp14:anchorId="00B8A6F3" wp14:editId="46E96589">
            <wp:extent cx="2848928" cy="2041577"/>
            <wp:effectExtent l="0" t="0" r="0" b="0"/>
            <wp:docPr id="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2848928" cy="2041577"/>
                    </a:xfrm>
                    <a:prstGeom prst="rect">
                      <a:avLst/>
                    </a:prstGeom>
                    <a:ln/>
                  </pic:spPr>
                </pic:pic>
              </a:graphicData>
            </a:graphic>
          </wp:inline>
        </w:drawing>
      </w:r>
      <w:r>
        <w:rPr>
          <w:noProof/>
          <w:sz w:val="28"/>
          <w:szCs w:val="28"/>
          <w:lang w:val="en-US"/>
        </w:rPr>
        <w:drawing>
          <wp:inline distT="0" distB="0" distL="0" distR="0" wp14:anchorId="02E90786" wp14:editId="40D25AF3">
            <wp:extent cx="2971800" cy="2085975"/>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2971800" cy="2085975"/>
                    </a:xfrm>
                    <a:prstGeom prst="rect">
                      <a:avLst/>
                    </a:prstGeom>
                    <a:ln/>
                  </pic:spPr>
                </pic:pic>
              </a:graphicData>
            </a:graphic>
          </wp:inline>
        </w:drawing>
      </w:r>
    </w:p>
    <w:p w14:paraId="0341239B" w14:textId="77777777" w:rsidR="00403B56" w:rsidRDefault="00403B56" w:rsidP="007C0221">
      <w:pPr>
        <w:rPr>
          <w:sz w:val="28"/>
          <w:szCs w:val="28"/>
        </w:rPr>
      </w:pPr>
    </w:p>
    <w:p w14:paraId="74FFA1DC" w14:textId="77777777" w:rsidR="00403B56" w:rsidRDefault="0006100F" w:rsidP="007C0221">
      <w:pPr>
        <w:rPr>
          <w:sz w:val="28"/>
          <w:szCs w:val="28"/>
        </w:rPr>
      </w:pPr>
      <w:r>
        <w:rPr>
          <w:noProof/>
          <w:sz w:val="28"/>
          <w:szCs w:val="28"/>
          <w:lang w:val="en-US"/>
        </w:rPr>
        <w:drawing>
          <wp:inline distT="0" distB="0" distL="0" distR="0" wp14:anchorId="60F7E9C1" wp14:editId="21CF7AEA">
            <wp:extent cx="2952750" cy="2162175"/>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
                    <a:srcRect/>
                    <a:stretch>
                      <a:fillRect/>
                    </a:stretch>
                  </pic:blipFill>
                  <pic:spPr>
                    <a:xfrm>
                      <a:off x="0" y="0"/>
                      <a:ext cx="2952750" cy="2162175"/>
                    </a:xfrm>
                    <a:prstGeom prst="rect">
                      <a:avLst/>
                    </a:prstGeom>
                    <a:ln/>
                  </pic:spPr>
                </pic:pic>
              </a:graphicData>
            </a:graphic>
          </wp:inline>
        </w:drawing>
      </w:r>
      <w:r>
        <w:rPr>
          <w:noProof/>
          <w:sz w:val="28"/>
          <w:szCs w:val="28"/>
          <w:lang w:val="en-US"/>
        </w:rPr>
        <w:drawing>
          <wp:inline distT="0" distB="0" distL="0" distR="0" wp14:anchorId="2FAB28C4" wp14:editId="5447C52A">
            <wp:extent cx="2858453" cy="2097436"/>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2858453" cy="2097436"/>
                    </a:xfrm>
                    <a:prstGeom prst="rect">
                      <a:avLst/>
                    </a:prstGeom>
                    <a:ln/>
                  </pic:spPr>
                </pic:pic>
              </a:graphicData>
            </a:graphic>
          </wp:inline>
        </w:drawing>
      </w:r>
    </w:p>
    <w:p w14:paraId="0DF169BE" w14:textId="38D522B7" w:rsidR="00403B56" w:rsidRDefault="0006100F" w:rsidP="00341FD0">
      <w:pPr>
        <w:ind w:firstLine="709"/>
        <w:jc w:val="center"/>
        <w:rPr>
          <w:sz w:val="28"/>
          <w:szCs w:val="28"/>
        </w:rPr>
      </w:pPr>
      <w:r>
        <w:rPr>
          <w:sz w:val="28"/>
          <w:szCs w:val="28"/>
        </w:rPr>
        <w:t xml:space="preserve">Сурет </w:t>
      </w:r>
      <w:r w:rsidR="009A2692">
        <w:rPr>
          <w:sz w:val="28"/>
          <w:szCs w:val="28"/>
        </w:rPr>
        <w:t>11</w:t>
      </w:r>
      <w:r>
        <w:rPr>
          <w:sz w:val="28"/>
          <w:szCs w:val="28"/>
        </w:rPr>
        <w:t xml:space="preserve"> - </w:t>
      </w:r>
      <w:proofErr w:type="spellStart"/>
      <w:r>
        <w:rPr>
          <w:sz w:val="28"/>
          <w:szCs w:val="28"/>
        </w:rPr>
        <w:t>Қазақстан</w:t>
      </w:r>
      <w:proofErr w:type="spellEnd"/>
      <w:r>
        <w:rPr>
          <w:sz w:val="28"/>
          <w:szCs w:val="28"/>
        </w:rPr>
        <w:t xml:space="preserve"> </w:t>
      </w:r>
      <w:proofErr w:type="spellStart"/>
      <w:r>
        <w:rPr>
          <w:sz w:val="28"/>
          <w:szCs w:val="28"/>
        </w:rPr>
        <w:t>өңірлеріндегі</w:t>
      </w:r>
      <w:proofErr w:type="spellEnd"/>
      <w:r>
        <w:rPr>
          <w:sz w:val="28"/>
          <w:szCs w:val="28"/>
        </w:rPr>
        <w:t xml:space="preserve"> 2007-2022 </w:t>
      </w:r>
      <w:proofErr w:type="spellStart"/>
      <w:r>
        <w:rPr>
          <w:sz w:val="28"/>
          <w:szCs w:val="28"/>
        </w:rPr>
        <w:t>жылдардағы</w:t>
      </w:r>
      <w:proofErr w:type="spellEnd"/>
      <w:r>
        <w:rPr>
          <w:sz w:val="28"/>
          <w:szCs w:val="28"/>
        </w:rPr>
        <w:t xml:space="preserve"> </w:t>
      </w:r>
      <w:proofErr w:type="spellStart"/>
      <w:r>
        <w:rPr>
          <w:sz w:val="28"/>
          <w:szCs w:val="28"/>
        </w:rPr>
        <w:t>жалпы</w:t>
      </w:r>
      <w:proofErr w:type="spellEnd"/>
      <w:r>
        <w:rPr>
          <w:sz w:val="28"/>
          <w:szCs w:val="28"/>
        </w:rPr>
        <w:t xml:space="preserve"> орта ЖӨӨ-</w:t>
      </w:r>
      <w:proofErr w:type="spellStart"/>
      <w:r>
        <w:rPr>
          <w:sz w:val="28"/>
          <w:szCs w:val="28"/>
        </w:rPr>
        <w:t>нің</w:t>
      </w:r>
      <w:proofErr w:type="spellEnd"/>
      <w:r>
        <w:rPr>
          <w:sz w:val="28"/>
          <w:szCs w:val="28"/>
        </w:rPr>
        <w:t xml:space="preserve"> </w:t>
      </w:r>
      <w:proofErr w:type="spellStart"/>
      <w:r>
        <w:rPr>
          <w:sz w:val="28"/>
          <w:szCs w:val="28"/>
        </w:rPr>
        <w:t>жан</w:t>
      </w:r>
      <w:proofErr w:type="spellEnd"/>
      <w:r>
        <w:rPr>
          <w:sz w:val="28"/>
          <w:szCs w:val="28"/>
        </w:rPr>
        <w:t xml:space="preserve"> </w:t>
      </w:r>
      <w:proofErr w:type="spellStart"/>
      <w:r>
        <w:rPr>
          <w:sz w:val="28"/>
          <w:szCs w:val="28"/>
        </w:rPr>
        <w:t>басына</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ұйымдардағы</w:t>
      </w:r>
      <w:proofErr w:type="spellEnd"/>
      <w:r>
        <w:rPr>
          <w:sz w:val="28"/>
          <w:szCs w:val="28"/>
        </w:rPr>
        <w:t xml:space="preserve"> </w:t>
      </w:r>
      <w:proofErr w:type="spellStart"/>
      <w:r>
        <w:rPr>
          <w:sz w:val="28"/>
          <w:szCs w:val="28"/>
        </w:rPr>
        <w:t>компьютерлердің</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санының</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байланысы</w:t>
      </w:r>
      <w:proofErr w:type="spellEnd"/>
    </w:p>
    <w:p w14:paraId="08AF8CE6" w14:textId="77777777" w:rsidR="00F53604" w:rsidRDefault="00F53604" w:rsidP="00341FD0">
      <w:pPr>
        <w:ind w:firstLine="709"/>
        <w:jc w:val="both"/>
        <w:rPr>
          <w:bCs/>
          <w:sz w:val="28"/>
          <w:szCs w:val="28"/>
          <w:lang w:val="kk-KZ"/>
        </w:rPr>
      </w:pPr>
      <w:r w:rsidRPr="006E0EA1">
        <w:rPr>
          <w:bCs/>
          <w:sz w:val="28"/>
          <w:szCs w:val="28"/>
          <w:lang w:val="kk-KZ"/>
        </w:rPr>
        <w:t xml:space="preserve">Ескертпе - </w:t>
      </w:r>
      <w:r w:rsidRPr="006E0EA1">
        <w:rPr>
          <w:bCs/>
          <w:sz w:val="28"/>
          <w:szCs w:val="28"/>
        </w:rPr>
        <w:t>[75]</w:t>
      </w:r>
      <w:r>
        <w:rPr>
          <w:bCs/>
          <w:sz w:val="28"/>
          <w:szCs w:val="28"/>
          <w:lang w:val="kk-KZ"/>
        </w:rPr>
        <w:t xml:space="preserve"> мәліметтері негізінде автор құрастырған.</w:t>
      </w:r>
    </w:p>
    <w:p w14:paraId="017248F6" w14:textId="77777777" w:rsidR="00403B56" w:rsidRPr="00F53604" w:rsidRDefault="00403B56" w:rsidP="00341FD0">
      <w:pPr>
        <w:ind w:firstLine="709"/>
        <w:jc w:val="both"/>
        <w:rPr>
          <w:sz w:val="28"/>
          <w:szCs w:val="28"/>
          <w:lang w:val="kk-KZ"/>
        </w:rPr>
      </w:pPr>
    </w:p>
    <w:p w14:paraId="1865BBEB" w14:textId="3A0C086C" w:rsidR="00403B56" w:rsidRPr="00D5110C" w:rsidRDefault="0006100F" w:rsidP="00341FD0">
      <w:pPr>
        <w:ind w:firstLine="709"/>
        <w:jc w:val="both"/>
        <w:rPr>
          <w:sz w:val="28"/>
          <w:szCs w:val="28"/>
          <w:lang w:val="kk-KZ"/>
        </w:rPr>
      </w:pPr>
      <w:r w:rsidRPr="00D5110C">
        <w:rPr>
          <w:sz w:val="28"/>
          <w:szCs w:val="28"/>
          <w:lang w:val="kk-KZ"/>
        </w:rPr>
        <w:t>12</w:t>
      </w:r>
      <w:r w:rsidR="00446665">
        <w:rPr>
          <w:sz w:val="28"/>
          <w:szCs w:val="28"/>
          <w:lang w:val="kk-KZ"/>
        </w:rPr>
        <w:t>-</w:t>
      </w:r>
      <w:r w:rsidRPr="00D5110C">
        <w:rPr>
          <w:sz w:val="28"/>
          <w:szCs w:val="28"/>
          <w:lang w:val="kk-KZ"/>
        </w:rPr>
        <w:t xml:space="preserve">кестеде 2007-2022 жылдар кезеңіндегі барлық іріктеме үшін регрессиялық модельді бағалау нәтижелері келтірілген. Қазақстан өңірлерінің ұйымдарындағы компьютерлердің жан басына шаққандағы ЖӨӨ-ге әсері -2.47 және 0.77 арасындағы коэффициенттермен кездейсоқ әсерлер (2-баған) және тіркелген әсерлер моделі (3-баған) үшін бірдей дерлік өзара байланысты көрсетеді. Бұл коэффициенттер 0.77 болатын біріктірілген МНҚ жағдайына қарағанда аз. Төртінші бағанда IV инструменталды айнымалылармен регрессия көрсетілген, мұнда аймақтың инновациялық қызметі пайызбен көрсетілген, ұйымдардағы компьютерлер санымен қамтамасыз етілген. Нәтижесінде -2.47 коэффициенті алынды, бұл аймақтық дамумен теріс байланысты көрсетеді. Жан басына шаққандағы ЖӨӨ-мен бірдей байланыс </w:t>
      </w:r>
      <w:r w:rsidR="00246200" w:rsidRPr="00D5110C">
        <w:rPr>
          <w:sz w:val="28"/>
          <w:szCs w:val="28"/>
          <w:lang w:val="kk-KZ"/>
        </w:rPr>
        <w:t xml:space="preserve">POLS </w:t>
      </w:r>
      <w:r w:rsidRPr="00D5110C">
        <w:rPr>
          <w:sz w:val="28"/>
          <w:szCs w:val="28"/>
          <w:lang w:val="kk-KZ"/>
        </w:rPr>
        <w:t xml:space="preserve">(-0.179) жағдайында ұйымдарда </w:t>
      </w:r>
      <w:r w:rsidR="00246200">
        <w:rPr>
          <w:sz w:val="28"/>
          <w:szCs w:val="28"/>
          <w:lang w:val="kk-KZ"/>
        </w:rPr>
        <w:t>и</w:t>
      </w:r>
      <w:r w:rsidRPr="00D5110C">
        <w:rPr>
          <w:sz w:val="28"/>
          <w:szCs w:val="28"/>
          <w:lang w:val="kk-KZ"/>
        </w:rPr>
        <w:t xml:space="preserve">нтернетке қол жетімділікті көрсетеді, ал RE және FE үшін коэффициенттер сәйкесінше 0.066 және 0.071 көрсеткіштерімен оң нәтиже көрсетеді, бұл ұйымдардағы компьютерлермен де жақын. A аспаптық айнымалылар әдісі алдыңғыға қарама-қарсы ең күшті </w:t>
      </w:r>
      <w:r w:rsidRPr="00D5110C">
        <w:rPr>
          <w:sz w:val="28"/>
          <w:szCs w:val="28"/>
          <w:lang w:val="kk-KZ"/>
        </w:rPr>
        <w:lastRenderedPageBreak/>
        <w:t xml:space="preserve">көрсетеді оң дамуға әсер ету (2.436).  Ұялы телефондардың дамуына байланысты стационарлық телефондардың саны азайып келеді, бұл </w:t>
      </w:r>
      <w:r w:rsidR="00246200" w:rsidRPr="00D5110C">
        <w:rPr>
          <w:sz w:val="28"/>
          <w:szCs w:val="28"/>
          <w:lang w:val="kk-KZ"/>
        </w:rPr>
        <w:t xml:space="preserve">FE </w:t>
      </w:r>
      <w:r w:rsidRPr="00D5110C">
        <w:rPr>
          <w:sz w:val="28"/>
          <w:szCs w:val="28"/>
          <w:lang w:val="kk-KZ"/>
        </w:rPr>
        <w:t xml:space="preserve">(0.028) қоспағанда, барлық регрессия коэффициенттерін айқын көрсетеді, ал қалған </w:t>
      </w:r>
      <w:r w:rsidR="00246200" w:rsidRPr="00D5110C">
        <w:rPr>
          <w:sz w:val="28"/>
          <w:szCs w:val="28"/>
          <w:lang w:val="kk-KZ"/>
        </w:rPr>
        <w:t xml:space="preserve">POLS </w:t>
      </w:r>
      <w:r w:rsidRPr="00D5110C">
        <w:rPr>
          <w:sz w:val="28"/>
          <w:szCs w:val="28"/>
          <w:lang w:val="kk-KZ"/>
        </w:rPr>
        <w:t>(-0.634), RE (-0.027) және IV (-0.149) әдістері үшін олар теріс. Салынған модельдердің сенімділік көрсеткіші ретінде салыстырылған 0.211 және 0.377 диапазонында, бұл ЖӨӨ-нің негізгі компоненттерін модельге енгізу қажеттілігін көрсетеді.</w:t>
      </w:r>
    </w:p>
    <w:p w14:paraId="11E6E2D8" w14:textId="77777777" w:rsidR="00403B56" w:rsidRPr="00D5110C" w:rsidRDefault="00403B56" w:rsidP="00341FD0">
      <w:pPr>
        <w:ind w:firstLine="709"/>
        <w:jc w:val="both"/>
        <w:rPr>
          <w:sz w:val="28"/>
          <w:szCs w:val="28"/>
          <w:lang w:val="kk-KZ"/>
        </w:rPr>
      </w:pPr>
    </w:p>
    <w:p w14:paraId="6199277C" w14:textId="77777777" w:rsidR="00403B56" w:rsidRPr="002C34DD" w:rsidRDefault="0006100F" w:rsidP="009A2692">
      <w:pPr>
        <w:jc w:val="both"/>
        <w:rPr>
          <w:sz w:val="28"/>
          <w:szCs w:val="28"/>
          <w:lang w:val="kk-KZ"/>
        </w:rPr>
      </w:pPr>
      <w:r w:rsidRPr="002C34DD">
        <w:rPr>
          <w:sz w:val="28"/>
          <w:szCs w:val="28"/>
          <w:lang w:val="kk-KZ"/>
        </w:rPr>
        <w:t>Кесте 12 - Тәуелді айнымалы: ln(GRP) – 2007-2022-біріктірілген үлгі</w:t>
      </w:r>
    </w:p>
    <w:p w14:paraId="4B8CAC48" w14:textId="77777777" w:rsidR="00403B56" w:rsidRPr="002C34DD" w:rsidRDefault="00403B56" w:rsidP="00341FD0">
      <w:pPr>
        <w:ind w:firstLine="709"/>
        <w:jc w:val="both"/>
        <w:rPr>
          <w:sz w:val="28"/>
          <w:szCs w:val="28"/>
          <w:lang w:val="kk-KZ"/>
        </w:rPr>
      </w:pPr>
    </w:p>
    <w:tbl>
      <w:tblPr>
        <w:tblStyle w:val="af2"/>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2"/>
        <w:gridCol w:w="1861"/>
        <w:gridCol w:w="1861"/>
        <w:gridCol w:w="1861"/>
        <w:gridCol w:w="1870"/>
      </w:tblGrid>
      <w:tr w:rsidR="00403B56" w14:paraId="3EB1A0E1" w14:textId="77777777">
        <w:tc>
          <w:tcPr>
            <w:tcW w:w="1892" w:type="dxa"/>
            <w:tcBorders>
              <w:top w:val="single" w:sz="4" w:space="0" w:color="000000"/>
              <w:left w:val="single" w:sz="4" w:space="0" w:color="000000"/>
              <w:bottom w:val="single" w:sz="4" w:space="0" w:color="000000"/>
              <w:right w:val="single" w:sz="4" w:space="0" w:color="000000"/>
            </w:tcBorders>
          </w:tcPr>
          <w:p w14:paraId="6EBA1B6C" w14:textId="16FE56C4" w:rsidR="00403B56" w:rsidRPr="00D05C70" w:rsidRDefault="00D05C70" w:rsidP="007C0221">
            <w:pPr>
              <w:ind w:firstLine="30"/>
              <w:rPr>
                <w:b/>
                <w:bCs/>
              </w:rPr>
            </w:pPr>
            <w:r w:rsidRPr="00D05C70">
              <w:rPr>
                <w:b/>
                <w:bCs/>
                <w:lang w:val="kk-KZ"/>
              </w:rPr>
              <w:t>Айнымалы</w:t>
            </w:r>
          </w:p>
        </w:tc>
        <w:tc>
          <w:tcPr>
            <w:tcW w:w="1861" w:type="dxa"/>
            <w:tcBorders>
              <w:top w:val="single" w:sz="4" w:space="0" w:color="000000"/>
              <w:left w:val="single" w:sz="4" w:space="0" w:color="000000"/>
              <w:bottom w:val="single" w:sz="4" w:space="0" w:color="000000"/>
              <w:right w:val="single" w:sz="4" w:space="0" w:color="000000"/>
            </w:tcBorders>
          </w:tcPr>
          <w:p w14:paraId="74BAF332" w14:textId="77777777" w:rsidR="00403B56" w:rsidRPr="00D05C70" w:rsidRDefault="0006100F" w:rsidP="007C0221">
            <w:pPr>
              <w:ind w:firstLine="30"/>
              <w:rPr>
                <w:b/>
                <w:bCs/>
              </w:rPr>
            </w:pPr>
            <w:r w:rsidRPr="00D05C70">
              <w:rPr>
                <w:b/>
                <w:bCs/>
              </w:rPr>
              <w:t>POLS</w:t>
            </w:r>
          </w:p>
        </w:tc>
        <w:tc>
          <w:tcPr>
            <w:tcW w:w="1861" w:type="dxa"/>
            <w:tcBorders>
              <w:top w:val="single" w:sz="4" w:space="0" w:color="000000"/>
              <w:left w:val="single" w:sz="4" w:space="0" w:color="000000"/>
              <w:bottom w:val="single" w:sz="4" w:space="0" w:color="000000"/>
              <w:right w:val="single" w:sz="4" w:space="0" w:color="000000"/>
            </w:tcBorders>
          </w:tcPr>
          <w:p w14:paraId="4310B3D5" w14:textId="77777777" w:rsidR="00403B56" w:rsidRPr="00D05C70" w:rsidRDefault="0006100F" w:rsidP="007C0221">
            <w:pPr>
              <w:ind w:firstLine="30"/>
              <w:rPr>
                <w:b/>
                <w:bCs/>
              </w:rPr>
            </w:pPr>
            <w:r w:rsidRPr="00D05C70">
              <w:rPr>
                <w:b/>
                <w:bCs/>
              </w:rPr>
              <w:t>RE</w:t>
            </w:r>
          </w:p>
        </w:tc>
        <w:tc>
          <w:tcPr>
            <w:tcW w:w="1861" w:type="dxa"/>
            <w:tcBorders>
              <w:top w:val="single" w:sz="4" w:space="0" w:color="000000"/>
              <w:left w:val="single" w:sz="4" w:space="0" w:color="000000"/>
              <w:bottom w:val="single" w:sz="4" w:space="0" w:color="000000"/>
              <w:right w:val="single" w:sz="4" w:space="0" w:color="000000"/>
            </w:tcBorders>
          </w:tcPr>
          <w:p w14:paraId="72CFD728" w14:textId="77777777" w:rsidR="00403B56" w:rsidRPr="00D05C70" w:rsidRDefault="0006100F" w:rsidP="007C0221">
            <w:pPr>
              <w:ind w:firstLine="30"/>
              <w:rPr>
                <w:b/>
                <w:bCs/>
              </w:rPr>
            </w:pPr>
            <w:r w:rsidRPr="00D05C70">
              <w:rPr>
                <w:b/>
                <w:bCs/>
              </w:rPr>
              <w:t>FE</w:t>
            </w:r>
          </w:p>
        </w:tc>
        <w:tc>
          <w:tcPr>
            <w:tcW w:w="1870" w:type="dxa"/>
            <w:tcBorders>
              <w:top w:val="single" w:sz="4" w:space="0" w:color="000000"/>
              <w:left w:val="single" w:sz="4" w:space="0" w:color="000000"/>
              <w:bottom w:val="single" w:sz="4" w:space="0" w:color="000000"/>
              <w:right w:val="single" w:sz="4" w:space="0" w:color="000000"/>
            </w:tcBorders>
          </w:tcPr>
          <w:p w14:paraId="2A7DFF23" w14:textId="77777777" w:rsidR="00403B56" w:rsidRPr="00D05C70" w:rsidRDefault="0006100F" w:rsidP="007C0221">
            <w:pPr>
              <w:ind w:firstLine="30"/>
              <w:rPr>
                <w:b/>
                <w:bCs/>
              </w:rPr>
            </w:pPr>
            <w:r w:rsidRPr="00D05C70">
              <w:rPr>
                <w:b/>
                <w:bCs/>
              </w:rPr>
              <w:t>IV</w:t>
            </w:r>
          </w:p>
        </w:tc>
      </w:tr>
      <w:tr w:rsidR="00403B56" w14:paraId="237C1BC4" w14:textId="77777777">
        <w:tc>
          <w:tcPr>
            <w:tcW w:w="1892" w:type="dxa"/>
            <w:tcBorders>
              <w:top w:val="single" w:sz="4" w:space="0" w:color="000000"/>
              <w:left w:val="single" w:sz="4" w:space="0" w:color="000000"/>
              <w:bottom w:val="single" w:sz="4" w:space="0" w:color="000000"/>
              <w:right w:val="single" w:sz="4" w:space="0" w:color="000000"/>
            </w:tcBorders>
          </w:tcPr>
          <w:p w14:paraId="3F75B64C" w14:textId="77777777" w:rsidR="00403B56" w:rsidRDefault="0006100F" w:rsidP="007C0221">
            <w:pPr>
              <w:ind w:firstLine="30"/>
            </w:pPr>
            <w:proofErr w:type="spellStart"/>
            <w:r>
              <w:t>Ln</w:t>
            </w:r>
            <w:proofErr w:type="spellEnd"/>
            <w:r>
              <w:t>(</w:t>
            </w:r>
            <w:proofErr w:type="spellStart"/>
            <w:r>
              <w:t>comp</w:t>
            </w:r>
            <w:proofErr w:type="spellEnd"/>
            <w:r>
              <w:t>)</w:t>
            </w:r>
          </w:p>
        </w:tc>
        <w:tc>
          <w:tcPr>
            <w:tcW w:w="1861" w:type="dxa"/>
            <w:tcBorders>
              <w:top w:val="single" w:sz="4" w:space="0" w:color="000000"/>
              <w:left w:val="single" w:sz="4" w:space="0" w:color="000000"/>
              <w:bottom w:val="single" w:sz="4" w:space="0" w:color="000000"/>
              <w:right w:val="single" w:sz="4" w:space="0" w:color="000000"/>
            </w:tcBorders>
          </w:tcPr>
          <w:p w14:paraId="21DF644B" w14:textId="77777777" w:rsidR="00403B56" w:rsidRDefault="0006100F" w:rsidP="007C0221">
            <w:pPr>
              <w:ind w:firstLine="30"/>
            </w:pPr>
            <w:r>
              <w:t xml:space="preserve">0.77*** </w:t>
            </w:r>
          </w:p>
          <w:p w14:paraId="12174D31" w14:textId="77777777" w:rsidR="00403B56" w:rsidRDefault="0006100F" w:rsidP="007C0221">
            <w:pPr>
              <w:ind w:firstLine="30"/>
            </w:pPr>
            <w:r>
              <w:t>(.11)</w:t>
            </w:r>
          </w:p>
        </w:tc>
        <w:tc>
          <w:tcPr>
            <w:tcW w:w="1861" w:type="dxa"/>
            <w:tcBorders>
              <w:top w:val="single" w:sz="4" w:space="0" w:color="000000"/>
              <w:left w:val="single" w:sz="4" w:space="0" w:color="000000"/>
              <w:bottom w:val="single" w:sz="4" w:space="0" w:color="000000"/>
              <w:right w:val="single" w:sz="4" w:space="0" w:color="000000"/>
            </w:tcBorders>
          </w:tcPr>
          <w:p w14:paraId="22F91044" w14:textId="77777777" w:rsidR="00403B56" w:rsidRDefault="0006100F" w:rsidP="007C0221">
            <w:pPr>
              <w:ind w:firstLine="30"/>
            </w:pPr>
            <w:r>
              <w:t xml:space="preserve">0.18*** </w:t>
            </w:r>
          </w:p>
          <w:p w14:paraId="47F1D4C6" w14:textId="77777777" w:rsidR="00403B56" w:rsidRDefault="0006100F" w:rsidP="007C0221">
            <w:pPr>
              <w:ind w:firstLine="30"/>
            </w:pPr>
            <w:r>
              <w:t>(.045)</w:t>
            </w:r>
          </w:p>
        </w:tc>
        <w:tc>
          <w:tcPr>
            <w:tcW w:w="1861" w:type="dxa"/>
            <w:tcBorders>
              <w:top w:val="single" w:sz="4" w:space="0" w:color="000000"/>
              <w:left w:val="single" w:sz="4" w:space="0" w:color="000000"/>
              <w:bottom w:val="single" w:sz="4" w:space="0" w:color="000000"/>
              <w:right w:val="single" w:sz="4" w:space="0" w:color="000000"/>
            </w:tcBorders>
          </w:tcPr>
          <w:p w14:paraId="237C8221" w14:textId="77777777" w:rsidR="00403B56" w:rsidRDefault="0006100F" w:rsidP="007C0221">
            <w:pPr>
              <w:ind w:firstLine="30"/>
            </w:pPr>
            <w:r>
              <w:t xml:space="preserve">0.17*** </w:t>
            </w:r>
          </w:p>
          <w:p w14:paraId="7A98E96D" w14:textId="77777777" w:rsidR="00403B56" w:rsidRDefault="0006100F" w:rsidP="007C0221">
            <w:pPr>
              <w:ind w:firstLine="30"/>
            </w:pPr>
            <w:r>
              <w:t>(.043)</w:t>
            </w:r>
          </w:p>
        </w:tc>
        <w:tc>
          <w:tcPr>
            <w:tcW w:w="1870" w:type="dxa"/>
            <w:tcBorders>
              <w:top w:val="single" w:sz="4" w:space="0" w:color="000000"/>
              <w:left w:val="single" w:sz="4" w:space="0" w:color="000000"/>
              <w:bottom w:val="single" w:sz="4" w:space="0" w:color="000000"/>
              <w:right w:val="single" w:sz="4" w:space="0" w:color="000000"/>
            </w:tcBorders>
          </w:tcPr>
          <w:p w14:paraId="573FF8B3" w14:textId="77777777" w:rsidR="00403B56" w:rsidRDefault="0006100F" w:rsidP="007C0221">
            <w:pPr>
              <w:ind w:firstLine="30"/>
            </w:pPr>
            <w:r>
              <w:t>-2.47**</w:t>
            </w:r>
          </w:p>
          <w:p w14:paraId="4C34DFD7" w14:textId="77777777" w:rsidR="00403B56" w:rsidRDefault="0006100F" w:rsidP="007C0221">
            <w:pPr>
              <w:ind w:firstLine="30"/>
            </w:pPr>
            <w:r>
              <w:t>(1.247)</w:t>
            </w:r>
          </w:p>
        </w:tc>
      </w:tr>
      <w:tr w:rsidR="00403B56" w14:paraId="7DA38569" w14:textId="77777777">
        <w:tc>
          <w:tcPr>
            <w:tcW w:w="1892" w:type="dxa"/>
            <w:tcBorders>
              <w:top w:val="single" w:sz="4" w:space="0" w:color="000000"/>
              <w:left w:val="single" w:sz="4" w:space="0" w:color="000000"/>
              <w:bottom w:val="single" w:sz="4" w:space="0" w:color="000000"/>
              <w:right w:val="single" w:sz="4" w:space="0" w:color="000000"/>
            </w:tcBorders>
          </w:tcPr>
          <w:p w14:paraId="6B41EDD1" w14:textId="77777777" w:rsidR="00403B56" w:rsidRDefault="0006100F" w:rsidP="007C0221">
            <w:pPr>
              <w:ind w:firstLine="30"/>
            </w:pPr>
            <w:proofErr w:type="spellStart"/>
            <w:r>
              <w:t>Ln</w:t>
            </w:r>
            <w:proofErr w:type="spellEnd"/>
            <w:r>
              <w:t>(</w:t>
            </w:r>
            <w:proofErr w:type="spellStart"/>
            <w:r>
              <w:t>internet</w:t>
            </w:r>
            <w:proofErr w:type="spellEnd"/>
            <w:r>
              <w:t>)</w:t>
            </w:r>
          </w:p>
        </w:tc>
        <w:tc>
          <w:tcPr>
            <w:tcW w:w="1861" w:type="dxa"/>
            <w:tcBorders>
              <w:top w:val="single" w:sz="4" w:space="0" w:color="000000"/>
              <w:left w:val="single" w:sz="4" w:space="0" w:color="000000"/>
              <w:bottom w:val="single" w:sz="4" w:space="0" w:color="000000"/>
              <w:right w:val="single" w:sz="4" w:space="0" w:color="000000"/>
            </w:tcBorders>
          </w:tcPr>
          <w:p w14:paraId="5B4D4CEE" w14:textId="77777777" w:rsidR="00403B56" w:rsidRDefault="0006100F" w:rsidP="007C0221">
            <w:pPr>
              <w:ind w:firstLine="30"/>
            </w:pPr>
            <w:r>
              <w:t xml:space="preserve">-0.179* </w:t>
            </w:r>
          </w:p>
          <w:p w14:paraId="3F8D36C7" w14:textId="77777777" w:rsidR="00403B56" w:rsidRDefault="0006100F" w:rsidP="007C0221">
            <w:pPr>
              <w:ind w:firstLine="30"/>
            </w:pPr>
            <w:r>
              <w:t>(.108)</w:t>
            </w:r>
          </w:p>
        </w:tc>
        <w:tc>
          <w:tcPr>
            <w:tcW w:w="1861" w:type="dxa"/>
            <w:tcBorders>
              <w:top w:val="single" w:sz="4" w:space="0" w:color="000000"/>
              <w:left w:val="single" w:sz="4" w:space="0" w:color="000000"/>
              <w:bottom w:val="single" w:sz="4" w:space="0" w:color="000000"/>
              <w:right w:val="single" w:sz="4" w:space="0" w:color="000000"/>
            </w:tcBorders>
          </w:tcPr>
          <w:p w14:paraId="277B54D9" w14:textId="77777777" w:rsidR="00403B56" w:rsidRDefault="0006100F" w:rsidP="007C0221">
            <w:pPr>
              <w:ind w:firstLine="30"/>
            </w:pPr>
            <w:r>
              <w:t xml:space="preserve">0.066 </w:t>
            </w:r>
          </w:p>
          <w:p w14:paraId="4172D988" w14:textId="77777777" w:rsidR="00403B56" w:rsidRDefault="0006100F" w:rsidP="007C0221">
            <w:pPr>
              <w:ind w:firstLine="30"/>
            </w:pPr>
            <w:r>
              <w:t>(.040)</w:t>
            </w:r>
          </w:p>
        </w:tc>
        <w:tc>
          <w:tcPr>
            <w:tcW w:w="1861" w:type="dxa"/>
            <w:tcBorders>
              <w:top w:val="single" w:sz="4" w:space="0" w:color="000000"/>
              <w:left w:val="single" w:sz="4" w:space="0" w:color="000000"/>
              <w:bottom w:val="single" w:sz="4" w:space="0" w:color="000000"/>
              <w:right w:val="single" w:sz="4" w:space="0" w:color="000000"/>
            </w:tcBorders>
          </w:tcPr>
          <w:p w14:paraId="6E1001EE" w14:textId="77777777" w:rsidR="00403B56" w:rsidRDefault="0006100F" w:rsidP="007C0221">
            <w:pPr>
              <w:ind w:firstLine="30"/>
            </w:pPr>
            <w:r>
              <w:t xml:space="preserve">0.071* </w:t>
            </w:r>
          </w:p>
          <w:p w14:paraId="77270B42" w14:textId="77777777" w:rsidR="00403B56" w:rsidRDefault="0006100F" w:rsidP="007C0221">
            <w:pPr>
              <w:ind w:firstLine="30"/>
            </w:pPr>
            <w:r>
              <w:t>(.038)</w:t>
            </w:r>
          </w:p>
        </w:tc>
        <w:tc>
          <w:tcPr>
            <w:tcW w:w="1870" w:type="dxa"/>
            <w:tcBorders>
              <w:top w:val="single" w:sz="4" w:space="0" w:color="000000"/>
              <w:left w:val="single" w:sz="4" w:space="0" w:color="000000"/>
              <w:bottom w:val="single" w:sz="4" w:space="0" w:color="000000"/>
              <w:right w:val="single" w:sz="4" w:space="0" w:color="000000"/>
            </w:tcBorders>
          </w:tcPr>
          <w:p w14:paraId="2FE7D04C" w14:textId="77777777" w:rsidR="00403B56" w:rsidRDefault="0006100F" w:rsidP="007C0221">
            <w:pPr>
              <w:ind w:firstLine="30"/>
            </w:pPr>
            <w:r>
              <w:t>2.436**</w:t>
            </w:r>
          </w:p>
          <w:p w14:paraId="6B2ECE0C" w14:textId="77777777" w:rsidR="00403B56" w:rsidRDefault="0006100F" w:rsidP="007C0221">
            <w:pPr>
              <w:ind w:firstLine="30"/>
            </w:pPr>
            <w:r>
              <w:t>(.303)</w:t>
            </w:r>
          </w:p>
        </w:tc>
      </w:tr>
      <w:tr w:rsidR="00403B56" w14:paraId="7FEA3776" w14:textId="77777777">
        <w:tc>
          <w:tcPr>
            <w:tcW w:w="1892" w:type="dxa"/>
            <w:tcBorders>
              <w:top w:val="single" w:sz="4" w:space="0" w:color="000000"/>
              <w:left w:val="single" w:sz="4" w:space="0" w:color="000000"/>
              <w:bottom w:val="single" w:sz="4" w:space="0" w:color="000000"/>
              <w:right w:val="single" w:sz="4" w:space="0" w:color="000000"/>
            </w:tcBorders>
          </w:tcPr>
          <w:p w14:paraId="05421272" w14:textId="77777777" w:rsidR="00403B56" w:rsidRDefault="0006100F" w:rsidP="007C0221">
            <w:pPr>
              <w:ind w:firstLine="30"/>
            </w:pPr>
            <w:proofErr w:type="spellStart"/>
            <w:r>
              <w:t>Ln</w:t>
            </w:r>
            <w:proofErr w:type="spellEnd"/>
            <w:r>
              <w:t>(fix.tel.)</w:t>
            </w:r>
          </w:p>
        </w:tc>
        <w:tc>
          <w:tcPr>
            <w:tcW w:w="1861" w:type="dxa"/>
            <w:tcBorders>
              <w:top w:val="single" w:sz="4" w:space="0" w:color="000000"/>
              <w:left w:val="single" w:sz="4" w:space="0" w:color="000000"/>
              <w:bottom w:val="single" w:sz="4" w:space="0" w:color="000000"/>
              <w:right w:val="single" w:sz="4" w:space="0" w:color="000000"/>
            </w:tcBorders>
          </w:tcPr>
          <w:p w14:paraId="52CA5849" w14:textId="77777777" w:rsidR="00403B56" w:rsidRDefault="0006100F" w:rsidP="007C0221">
            <w:pPr>
              <w:ind w:firstLine="30"/>
            </w:pPr>
            <w:r>
              <w:t xml:space="preserve">-0.634*** </w:t>
            </w:r>
          </w:p>
          <w:p w14:paraId="37A9BD30" w14:textId="77777777" w:rsidR="00403B56" w:rsidRDefault="0006100F" w:rsidP="007C0221">
            <w:pPr>
              <w:ind w:firstLine="30"/>
            </w:pPr>
            <w:r>
              <w:t>(.106)</w:t>
            </w:r>
          </w:p>
        </w:tc>
        <w:tc>
          <w:tcPr>
            <w:tcW w:w="1861" w:type="dxa"/>
            <w:tcBorders>
              <w:top w:val="single" w:sz="4" w:space="0" w:color="000000"/>
              <w:left w:val="single" w:sz="4" w:space="0" w:color="000000"/>
              <w:bottom w:val="single" w:sz="4" w:space="0" w:color="000000"/>
              <w:right w:val="single" w:sz="4" w:space="0" w:color="000000"/>
            </w:tcBorders>
          </w:tcPr>
          <w:p w14:paraId="05CBBE05" w14:textId="77777777" w:rsidR="00403B56" w:rsidRDefault="0006100F" w:rsidP="007C0221">
            <w:pPr>
              <w:ind w:firstLine="30"/>
            </w:pPr>
            <w:r>
              <w:t xml:space="preserve">-0.027 </w:t>
            </w:r>
          </w:p>
          <w:p w14:paraId="744588A6" w14:textId="77777777" w:rsidR="00403B56" w:rsidRDefault="0006100F" w:rsidP="007C0221">
            <w:pPr>
              <w:ind w:firstLine="30"/>
            </w:pPr>
            <w:r>
              <w:t>(.090)</w:t>
            </w:r>
          </w:p>
        </w:tc>
        <w:tc>
          <w:tcPr>
            <w:tcW w:w="1861" w:type="dxa"/>
            <w:tcBorders>
              <w:top w:val="single" w:sz="4" w:space="0" w:color="000000"/>
              <w:left w:val="single" w:sz="4" w:space="0" w:color="000000"/>
              <w:bottom w:val="single" w:sz="4" w:space="0" w:color="000000"/>
              <w:right w:val="single" w:sz="4" w:space="0" w:color="000000"/>
            </w:tcBorders>
          </w:tcPr>
          <w:p w14:paraId="2A984968" w14:textId="77777777" w:rsidR="00403B56" w:rsidRDefault="0006100F" w:rsidP="007C0221">
            <w:pPr>
              <w:ind w:firstLine="30"/>
            </w:pPr>
            <w:r>
              <w:t>0.028</w:t>
            </w:r>
          </w:p>
          <w:p w14:paraId="2F44F36C" w14:textId="77777777" w:rsidR="00403B56" w:rsidRDefault="0006100F" w:rsidP="007C0221">
            <w:pPr>
              <w:ind w:firstLine="30"/>
            </w:pPr>
            <w:r>
              <w:t>(.092)</w:t>
            </w:r>
          </w:p>
        </w:tc>
        <w:tc>
          <w:tcPr>
            <w:tcW w:w="1870" w:type="dxa"/>
            <w:tcBorders>
              <w:top w:val="single" w:sz="4" w:space="0" w:color="000000"/>
              <w:left w:val="single" w:sz="4" w:space="0" w:color="000000"/>
              <w:bottom w:val="single" w:sz="4" w:space="0" w:color="000000"/>
              <w:right w:val="single" w:sz="4" w:space="0" w:color="000000"/>
            </w:tcBorders>
          </w:tcPr>
          <w:p w14:paraId="033B4B82" w14:textId="77777777" w:rsidR="00403B56" w:rsidRDefault="0006100F" w:rsidP="007C0221">
            <w:pPr>
              <w:ind w:firstLine="30"/>
            </w:pPr>
            <w:r>
              <w:t>-0.149</w:t>
            </w:r>
          </w:p>
          <w:p w14:paraId="14CC6277" w14:textId="77777777" w:rsidR="00403B56" w:rsidRDefault="0006100F" w:rsidP="007C0221">
            <w:pPr>
              <w:ind w:firstLine="30"/>
            </w:pPr>
            <w:r>
              <w:t>(1.014)</w:t>
            </w:r>
          </w:p>
        </w:tc>
      </w:tr>
      <w:tr w:rsidR="00403B56" w14:paraId="2CF4A653" w14:textId="77777777">
        <w:tc>
          <w:tcPr>
            <w:tcW w:w="1892" w:type="dxa"/>
            <w:tcBorders>
              <w:top w:val="single" w:sz="4" w:space="0" w:color="000000"/>
              <w:left w:val="single" w:sz="4" w:space="0" w:color="000000"/>
              <w:bottom w:val="single" w:sz="4" w:space="0" w:color="000000"/>
              <w:right w:val="single" w:sz="4" w:space="0" w:color="000000"/>
            </w:tcBorders>
          </w:tcPr>
          <w:p w14:paraId="575E9E9B" w14:textId="77777777" w:rsidR="00403B56" w:rsidRDefault="0006100F" w:rsidP="007C0221">
            <w:pPr>
              <w:ind w:firstLine="30"/>
            </w:pPr>
            <w:r>
              <w:t>Константа</w:t>
            </w:r>
          </w:p>
        </w:tc>
        <w:tc>
          <w:tcPr>
            <w:tcW w:w="1861" w:type="dxa"/>
            <w:tcBorders>
              <w:top w:val="single" w:sz="4" w:space="0" w:color="000000"/>
              <w:left w:val="single" w:sz="4" w:space="0" w:color="000000"/>
              <w:bottom w:val="single" w:sz="4" w:space="0" w:color="000000"/>
              <w:right w:val="single" w:sz="4" w:space="0" w:color="000000"/>
            </w:tcBorders>
          </w:tcPr>
          <w:p w14:paraId="63F77A25" w14:textId="77777777" w:rsidR="00403B56" w:rsidRDefault="0006100F" w:rsidP="007C0221">
            <w:pPr>
              <w:ind w:firstLine="30"/>
            </w:pPr>
            <w:r>
              <w:t xml:space="preserve">5.583*** </w:t>
            </w:r>
          </w:p>
          <w:p w14:paraId="2815D57A" w14:textId="77777777" w:rsidR="00403B56" w:rsidRDefault="0006100F" w:rsidP="007C0221">
            <w:pPr>
              <w:ind w:firstLine="30"/>
            </w:pPr>
            <w:r>
              <w:t>(.590)</w:t>
            </w:r>
          </w:p>
        </w:tc>
        <w:tc>
          <w:tcPr>
            <w:tcW w:w="1861" w:type="dxa"/>
            <w:tcBorders>
              <w:top w:val="single" w:sz="4" w:space="0" w:color="000000"/>
              <w:left w:val="single" w:sz="4" w:space="0" w:color="000000"/>
              <w:bottom w:val="single" w:sz="4" w:space="0" w:color="000000"/>
              <w:right w:val="single" w:sz="4" w:space="0" w:color="000000"/>
            </w:tcBorders>
          </w:tcPr>
          <w:p w14:paraId="68AB82B5" w14:textId="77777777" w:rsidR="00403B56" w:rsidRDefault="0006100F" w:rsidP="007C0221">
            <w:pPr>
              <w:ind w:firstLine="30"/>
            </w:pPr>
            <w:r>
              <w:t xml:space="preserve">6.533*** </w:t>
            </w:r>
          </w:p>
          <w:p w14:paraId="16C24E58" w14:textId="77777777" w:rsidR="00403B56" w:rsidRDefault="0006100F" w:rsidP="007C0221">
            <w:pPr>
              <w:ind w:firstLine="30"/>
            </w:pPr>
            <w:r>
              <w:t>(.508)</w:t>
            </w:r>
          </w:p>
        </w:tc>
        <w:tc>
          <w:tcPr>
            <w:tcW w:w="1861" w:type="dxa"/>
            <w:tcBorders>
              <w:top w:val="single" w:sz="4" w:space="0" w:color="000000"/>
              <w:left w:val="single" w:sz="4" w:space="0" w:color="000000"/>
              <w:bottom w:val="single" w:sz="4" w:space="0" w:color="000000"/>
              <w:right w:val="single" w:sz="4" w:space="0" w:color="000000"/>
            </w:tcBorders>
          </w:tcPr>
          <w:p w14:paraId="374451B9" w14:textId="77777777" w:rsidR="00403B56" w:rsidRDefault="0006100F" w:rsidP="007C0221">
            <w:pPr>
              <w:ind w:firstLine="30"/>
            </w:pPr>
            <w:r>
              <w:t>6.331***</w:t>
            </w:r>
          </w:p>
          <w:p w14:paraId="52FFF22F" w14:textId="77777777" w:rsidR="00403B56" w:rsidRDefault="0006100F" w:rsidP="007C0221">
            <w:pPr>
              <w:ind w:firstLine="30"/>
            </w:pPr>
            <w:r>
              <w:t>(.506)</w:t>
            </w:r>
          </w:p>
        </w:tc>
        <w:tc>
          <w:tcPr>
            <w:tcW w:w="1870" w:type="dxa"/>
            <w:tcBorders>
              <w:top w:val="single" w:sz="4" w:space="0" w:color="000000"/>
              <w:left w:val="single" w:sz="4" w:space="0" w:color="000000"/>
              <w:bottom w:val="single" w:sz="4" w:space="0" w:color="000000"/>
              <w:right w:val="single" w:sz="4" w:space="0" w:color="000000"/>
            </w:tcBorders>
          </w:tcPr>
          <w:p w14:paraId="3FFAD5F5" w14:textId="77777777" w:rsidR="00403B56" w:rsidRDefault="0006100F" w:rsidP="007C0221">
            <w:pPr>
              <w:ind w:firstLine="30"/>
            </w:pPr>
            <w:r>
              <w:t>16.275***</w:t>
            </w:r>
          </w:p>
          <w:p w14:paraId="14EEEC87" w14:textId="77777777" w:rsidR="00403B56" w:rsidRDefault="0006100F" w:rsidP="007C0221">
            <w:pPr>
              <w:ind w:firstLine="30"/>
            </w:pPr>
            <w:r>
              <w:t>(4.238)</w:t>
            </w:r>
          </w:p>
        </w:tc>
      </w:tr>
      <w:tr w:rsidR="00403B56" w14:paraId="00D59676" w14:textId="77777777">
        <w:tc>
          <w:tcPr>
            <w:tcW w:w="1892" w:type="dxa"/>
            <w:tcBorders>
              <w:top w:val="single" w:sz="4" w:space="0" w:color="000000"/>
              <w:left w:val="single" w:sz="4" w:space="0" w:color="000000"/>
              <w:bottom w:val="single" w:sz="4" w:space="0" w:color="000000"/>
              <w:right w:val="single" w:sz="4" w:space="0" w:color="000000"/>
            </w:tcBorders>
          </w:tcPr>
          <w:p w14:paraId="409D893B" w14:textId="77777777" w:rsidR="00403B56" w:rsidRDefault="0006100F" w:rsidP="007C0221">
            <w:pPr>
              <w:ind w:firstLine="30"/>
            </w:pPr>
            <w:proofErr w:type="spellStart"/>
            <w:r>
              <w:t>Жылдарды</w:t>
            </w:r>
            <w:proofErr w:type="spellEnd"/>
            <w:r>
              <w:t xml:space="preserve"> </w:t>
            </w:r>
            <w:proofErr w:type="spellStart"/>
            <w:r>
              <w:t>бекіту</w:t>
            </w:r>
            <w:proofErr w:type="spellEnd"/>
            <w:r>
              <w:t xml:space="preserve"> (Year </w:t>
            </w:r>
            <w:proofErr w:type="spellStart"/>
            <w:r>
              <w:t>Dummies</w:t>
            </w:r>
            <w:proofErr w:type="spellEnd"/>
            <w:r>
              <w:t>)</w:t>
            </w:r>
          </w:p>
        </w:tc>
        <w:tc>
          <w:tcPr>
            <w:tcW w:w="1861" w:type="dxa"/>
            <w:tcBorders>
              <w:top w:val="single" w:sz="4" w:space="0" w:color="000000"/>
              <w:left w:val="single" w:sz="4" w:space="0" w:color="000000"/>
              <w:bottom w:val="single" w:sz="4" w:space="0" w:color="000000"/>
              <w:right w:val="single" w:sz="4" w:space="0" w:color="000000"/>
            </w:tcBorders>
          </w:tcPr>
          <w:p w14:paraId="76A6766B" w14:textId="77777777" w:rsidR="00403B56" w:rsidRDefault="0006100F" w:rsidP="007C0221">
            <w:pPr>
              <w:ind w:firstLine="30"/>
            </w:pPr>
            <w:r>
              <w:t>Да</w:t>
            </w:r>
          </w:p>
        </w:tc>
        <w:tc>
          <w:tcPr>
            <w:tcW w:w="1861" w:type="dxa"/>
            <w:tcBorders>
              <w:top w:val="single" w:sz="4" w:space="0" w:color="000000"/>
              <w:left w:val="single" w:sz="4" w:space="0" w:color="000000"/>
              <w:bottom w:val="single" w:sz="4" w:space="0" w:color="000000"/>
              <w:right w:val="single" w:sz="4" w:space="0" w:color="000000"/>
            </w:tcBorders>
          </w:tcPr>
          <w:p w14:paraId="6B19ECD7" w14:textId="77777777" w:rsidR="00403B56" w:rsidRDefault="0006100F" w:rsidP="007C0221">
            <w:pPr>
              <w:ind w:firstLine="30"/>
            </w:pPr>
            <w:r>
              <w:t>Да</w:t>
            </w:r>
          </w:p>
        </w:tc>
        <w:tc>
          <w:tcPr>
            <w:tcW w:w="1861" w:type="dxa"/>
            <w:tcBorders>
              <w:top w:val="single" w:sz="4" w:space="0" w:color="000000"/>
              <w:left w:val="single" w:sz="4" w:space="0" w:color="000000"/>
              <w:bottom w:val="single" w:sz="4" w:space="0" w:color="000000"/>
              <w:right w:val="single" w:sz="4" w:space="0" w:color="000000"/>
            </w:tcBorders>
          </w:tcPr>
          <w:p w14:paraId="5C9FEB9D" w14:textId="77777777" w:rsidR="00403B56" w:rsidRDefault="0006100F" w:rsidP="007C0221">
            <w:pPr>
              <w:ind w:firstLine="30"/>
            </w:pPr>
            <w:r>
              <w:t>Да</w:t>
            </w:r>
          </w:p>
        </w:tc>
        <w:tc>
          <w:tcPr>
            <w:tcW w:w="1870" w:type="dxa"/>
            <w:tcBorders>
              <w:top w:val="single" w:sz="4" w:space="0" w:color="000000"/>
              <w:left w:val="single" w:sz="4" w:space="0" w:color="000000"/>
              <w:bottom w:val="single" w:sz="4" w:space="0" w:color="000000"/>
              <w:right w:val="single" w:sz="4" w:space="0" w:color="000000"/>
            </w:tcBorders>
          </w:tcPr>
          <w:p w14:paraId="7E1EDB72" w14:textId="77777777" w:rsidR="00403B56" w:rsidRDefault="0006100F" w:rsidP="007C0221">
            <w:pPr>
              <w:ind w:firstLine="30"/>
            </w:pPr>
            <w:r>
              <w:t>Да</w:t>
            </w:r>
          </w:p>
        </w:tc>
      </w:tr>
      <w:tr w:rsidR="00403B56" w14:paraId="6866705D" w14:textId="77777777">
        <w:tc>
          <w:tcPr>
            <w:tcW w:w="1892" w:type="dxa"/>
            <w:tcBorders>
              <w:top w:val="single" w:sz="4" w:space="0" w:color="000000"/>
              <w:left w:val="single" w:sz="4" w:space="0" w:color="000000"/>
              <w:bottom w:val="single" w:sz="4" w:space="0" w:color="000000"/>
              <w:right w:val="single" w:sz="4" w:space="0" w:color="000000"/>
            </w:tcBorders>
          </w:tcPr>
          <w:p w14:paraId="1CF9CBAA" w14:textId="77777777" w:rsidR="00403B56" w:rsidRDefault="0006100F" w:rsidP="007C0221">
            <w:pPr>
              <w:ind w:firstLine="30"/>
            </w:pPr>
            <w:proofErr w:type="spellStart"/>
            <w:r>
              <w:t>Тексерілген</w:t>
            </w:r>
            <w:proofErr w:type="spellEnd"/>
            <w:r>
              <w:t xml:space="preserve"> </w:t>
            </w:r>
            <w:r>
              <w:rPr>
                <w:noProof/>
                <w:lang w:val="en-US"/>
              </w:rPr>
              <w:drawing>
                <wp:inline distT="0" distB="0" distL="114300" distR="114300" wp14:anchorId="6063AD8E" wp14:editId="6B05FD7F">
                  <wp:extent cx="251459" cy="190500"/>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251459" cy="190500"/>
                          </a:xfrm>
                          <a:prstGeom prst="rect">
                            <a:avLst/>
                          </a:prstGeom>
                          <a:ln/>
                        </pic:spPr>
                      </pic:pic>
                    </a:graphicData>
                  </a:graphic>
                </wp:inline>
              </w:drawing>
            </w:r>
            <w:r>
              <w:t>(</w:t>
            </w:r>
            <w:proofErr w:type="spellStart"/>
            <w:r>
              <w:t>Adjusted</w:t>
            </w:r>
            <w:proofErr w:type="spellEnd"/>
            <w:r>
              <w:t xml:space="preserve"> </w:t>
            </w:r>
            <w:r>
              <w:rPr>
                <w:noProof/>
                <w:lang w:val="en-US"/>
              </w:rPr>
              <w:drawing>
                <wp:inline distT="0" distB="0" distL="114300" distR="114300" wp14:anchorId="5FDAD3F7" wp14:editId="69029B0C">
                  <wp:extent cx="251459" cy="19812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251459" cy="198120"/>
                          </a:xfrm>
                          <a:prstGeom prst="rect">
                            <a:avLst/>
                          </a:prstGeom>
                          <a:ln/>
                        </pic:spPr>
                      </pic:pic>
                    </a:graphicData>
                  </a:graphic>
                </wp:inline>
              </w:drawing>
            </w:r>
            <w:r>
              <w:t>)</w:t>
            </w:r>
          </w:p>
        </w:tc>
        <w:tc>
          <w:tcPr>
            <w:tcW w:w="1861" w:type="dxa"/>
            <w:tcBorders>
              <w:top w:val="single" w:sz="4" w:space="0" w:color="000000"/>
              <w:left w:val="single" w:sz="4" w:space="0" w:color="000000"/>
              <w:bottom w:val="single" w:sz="4" w:space="0" w:color="000000"/>
              <w:right w:val="single" w:sz="4" w:space="0" w:color="000000"/>
            </w:tcBorders>
          </w:tcPr>
          <w:p w14:paraId="36070556" w14:textId="77777777" w:rsidR="00403B56" w:rsidRDefault="0006100F" w:rsidP="007C0221">
            <w:pPr>
              <w:ind w:firstLine="30"/>
            </w:pPr>
            <w:r>
              <w:t>0.352</w:t>
            </w:r>
          </w:p>
        </w:tc>
        <w:tc>
          <w:tcPr>
            <w:tcW w:w="1861" w:type="dxa"/>
            <w:tcBorders>
              <w:top w:val="single" w:sz="4" w:space="0" w:color="000000"/>
              <w:left w:val="single" w:sz="4" w:space="0" w:color="000000"/>
              <w:bottom w:val="single" w:sz="4" w:space="0" w:color="000000"/>
              <w:right w:val="single" w:sz="4" w:space="0" w:color="000000"/>
            </w:tcBorders>
          </w:tcPr>
          <w:p w14:paraId="46648BA5" w14:textId="77777777" w:rsidR="00403B56" w:rsidRDefault="0006100F" w:rsidP="007C0221">
            <w:pPr>
              <w:ind w:firstLine="30"/>
            </w:pPr>
            <w:r>
              <w:t>0.211</w:t>
            </w:r>
          </w:p>
        </w:tc>
        <w:tc>
          <w:tcPr>
            <w:tcW w:w="1861" w:type="dxa"/>
            <w:tcBorders>
              <w:top w:val="single" w:sz="4" w:space="0" w:color="000000"/>
              <w:left w:val="single" w:sz="4" w:space="0" w:color="000000"/>
              <w:bottom w:val="single" w:sz="4" w:space="0" w:color="000000"/>
              <w:right w:val="single" w:sz="4" w:space="0" w:color="000000"/>
            </w:tcBorders>
          </w:tcPr>
          <w:p w14:paraId="1A4E218B" w14:textId="77777777" w:rsidR="00403B56" w:rsidRDefault="0006100F" w:rsidP="007C0221">
            <w:pPr>
              <w:ind w:firstLine="30"/>
            </w:pPr>
            <w:r>
              <w:t>0.377</w:t>
            </w:r>
          </w:p>
        </w:tc>
        <w:tc>
          <w:tcPr>
            <w:tcW w:w="1870" w:type="dxa"/>
            <w:tcBorders>
              <w:top w:val="single" w:sz="4" w:space="0" w:color="000000"/>
              <w:left w:val="single" w:sz="4" w:space="0" w:color="000000"/>
              <w:bottom w:val="single" w:sz="4" w:space="0" w:color="000000"/>
              <w:right w:val="single" w:sz="4" w:space="0" w:color="000000"/>
            </w:tcBorders>
          </w:tcPr>
          <w:p w14:paraId="42699ADA" w14:textId="77777777" w:rsidR="00403B56" w:rsidRDefault="00403B56" w:rsidP="007C0221">
            <w:pPr>
              <w:ind w:firstLine="30"/>
            </w:pPr>
          </w:p>
        </w:tc>
      </w:tr>
      <w:tr w:rsidR="00403B56" w14:paraId="58022A60" w14:textId="77777777">
        <w:tc>
          <w:tcPr>
            <w:tcW w:w="1892" w:type="dxa"/>
            <w:tcBorders>
              <w:top w:val="single" w:sz="4" w:space="0" w:color="000000"/>
              <w:left w:val="single" w:sz="4" w:space="0" w:color="000000"/>
              <w:bottom w:val="single" w:sz="4" w:space="0" w:color="000000"/>
              <w:right w:val="single" w:sz="4" w:space="0" w:color="000000"/>
            </w:tcBorders>
          </w:tcPr>
          <w:p w14:paraId="3CF19174" w14:textId="77777777" w:rsidR="00403B56" w:rsidRDefault="0006100F" w:rsidP="007C0221">
            <w:pPr>
              <w:ind w:firstLine="30"/>
            </w:pPr>
            <w:proofErr w:type="spellStart"/>
            <w:r>
              <w:t>Бақылау</w:t>
            </w:r>
            <w:proofErr w:type="spellEnd"/>
          </w:p>
        </w:tc>
        <w:tc>
          <w:tcPr>
            <w:tcW w:w="1861" w:type="dxa"/>
            <w:tcBorders>
              <w:top w:val="single" w:sz="4" w:space="0" w:color="000000"/>
              <w:left w:val="single" w:sz="4" w:space="0" w:color="000000"/>
              <w:bottom w:val="single" w:sz="4" w:space="0" w:color="000000"/>
              <w:right w:val="single" w:sz="4" w:space="0" w:color="000000"/>
            </w:tcBorders>
          </w:tcPr>
          <w:p w14:paraId="1A65D7AD" w14:textId="77777777" w:rsidR="00403B56" w:rsidRDefault="0006100F" w:rsidP="007C0221">
            <w:pPr>
              <w:ind w:firstLine="30"/>
            </w:pPr>
            <w:r>
              <w:t>192</w:t>
            </w:r>
          </w:p>
        </w:tc>
        <w:tc>
          <w:tcPr>
            <w:tcW w:w="1861" w:type="dxa"/>
            <w:tcBorders>
              <w:top w:val="single" w:sz="4" w:space="0" w:color="000000"/>
              <w:left w:val="single" w:sz="4" w:space="0" w:color="000000"/>
              <w:bottom w:val="single" w:sz="4" w:space="0" w:color="000000"/>
              <w:right w:val="single" w:sz="4" w:space="0" w:color="000000"/>
            </w:tcBorders>
          </w:tcPr>
          <w:p w14:paraId="500FB4BB" w14:textId="77777777" w:rsidR="00403B56" w:rsidRDefault="0006100F" w:rsidP="007C0221">
            <w:pPr>
              <w:ind w:firstLine="30"/>
            </w:pPr>
            <w:r>
              <w:t>192</w:t>
            </w:r>
          </w:p>
        </w:tc>
        <w:tc>
          <w:tcPr>
            <w:tcW w:w="1861" w:type="dxa"/>
            <w:tcBorders>
              <w:top w:val="single" w:sz="4" w:space="0" w:color="000000"/>
              <w:left w:val="single" w:sz="4" w:space="0" w:color="000000"/>
              <w:bottom w:val="single" w:sz="4" w:space="0" w:color="000000"/>
              <w:right w:val="single" w:sz="4" w:space="0" w:color="000000"/>
            </w:tcBorders>
          </w:tcPr>
          <w:p w14:paraId="05953C35" w14:textId="77777777" w:rsidR="00403B56" w:rsidRDefault="0006100F" w:rsidP="007C0221">
            <w:pPr>
              <w:ind w:firstLine="30"/>
            </w:pPr>
            <w:r>
              <w:t>192</w:t>
            </w:r>
          </w:p>
        </w:tc>
        <w:tc>
          <w:tcPr>
            <w:tcW w:w="1870" w:type="dxa"/>
            <w:tcBorders>
              <w:top w:val="single" w:sz="4" w:space="0" w:color="000000"/>
              <w:left w:val="single" w:sz="4" w:space="0" w:color="000000"/>
              <w:bottom w:val="single" w:sz="4" w:space="0" w:color="000000"/>
              <w:right w:val="single" w:sz="4" w:space="0" w:color="000000"/>
            </w:tcBorders>
          </w:tcPr>
          <w:p w14:paraId="493381AA" w14:textId="77777777" w:rsidR="00403B56" w:rsidRDefault="0006100F" w:rsidP="007C0221">
            <w:pPr>
              <w:ind w:firstLine="30"/>
            </w:pPr>
            <w:r>
              <w:t>192</w:t>
            </w:r>
          </w:p>
        </w:tc>
      </w:tr>
      <w:tr w:rsidR="00403B56" w14:paraId="0BC05515" w14:textId="77777777">
        <w:tc>
          <w:tcPr>
            <w:tcW w:w="9345" w:type="dxa"/>
            <w:gridSpan w:val="5"/>
            <w:tcBorders>
              <w:top w:val="single" w:sz="4" w:space="0" w:color="000000"/>
              <w:left w:val="single" w:sz="4" w:space="0" w:color="000000"/>
              <w:bottom w:val="single" w:sz="4" w:space="0" w:color="000000"/>
              <w:right w:val="single" w:sz="4" w:space="0" w:color="000000"/>
            </w:tcBorders>
          </w:tcPr>
          <w:p w14:paraId="662099FC" w14:textId="59ECF5B4" w:rsidR="00403B56" w:rsidRDefault="0006100F" w:rsidP="007C0221">
            <w:proofErr w:type="spellStart"/>
            <w:r>
              <w:t>Ескерту</w:t>
            </w:r>
            <w:proofErr w:type="spellEnd"/>
            <w:r>
              <w:t xml:space="preserve">: </w:t>
            </w:r>
            <w:r w:rsidR="00E66C10" w:rsidRPr="0068275D">
              <w:rPr>
                <w:bCs/>
              </w:rPr>
              <w:t>[75]</w:t>
            </w:r>
            <w:r w:rsidR="00E66C10" w:rsidRPr="0068275D">
              <w:rPr>
                <w:bCs/>
                <w:lang w:val="kk-KZ"/>
              </w:rPr>
              <w:t xml:space="preserve"> мәліметтері негізінде автор құрастырған</w:t>
            </w:r>
            <w:r>
              <w:t xml:space="preserve">. P </w:t>
            </w:r>
            <w:proofErr w:type="spellStart"/>
            <w:r>
              <w:t>мәні</w:t>
            </w:r>
            <w:proofErr w:type="spellEnd"/>
            <w:r>
              <w:t>, *p &lt; .10, **p &lt; .05, ***p &lt; .01.</w:t>
            </w:r>
          </w:p>
        </w:tc>
      </w:tr>
    </w:tbl>
    <w:p w14:paraId="6C8CB5C2" w14:textId="77777777" w:rsidR="00403B56" w:rsidRDefault="00403B56" w:rsidP="00341FD0">
      <w:pPr>
        <w:ind w:firstLine="709"/>
        <w:rPr>
          <w:sz w:val="28"/>
          <w:szCs w:val="28"/>
        </w:rPr>
      </w:pPr>
    </w:p>
    <w:p w14:paraId="6D25B6FB" w14:textId="77777777" w:rsidR="00403B56" w:rsidRDefault="0006100F" w:rsidP="009A2692">
      <w:pPr>
        <w:ind w:firstLine="720"/>
        <w:jc w:val="both"/>
        <w:rPr>
          <w:sz w:val="28"/>
          <w:szCs w:val="28"/>
        </w:rPr>
      </w:pPr>
      <w:r>
        <w:rPr>
          <w:sz w:val="28"/>
          <w:szCs w:val="28"/>
        </w:rPr>
        <w:t xml:space="preserve">13 </w:t>
      </w:r>
      <w:proofErr w:type="spellStart"/>
      <w:r>
        <w:rPr>
          <w:sz w:val="28"/>
          <w:szCs w:val="28"/>
        </w:rPr>
        <w:t>кестеде</w:t>
      </w:r>
      <w:proofErr w:type="spellEnd"/>
      <w:r>
        <w:rPr>
          <w:sz w:val="28"/>
          <w:szCs w:val="28"/>
        </w:rPr>
        <w:t xml:space="preserve"> </w:t>
      </w:r>
      <w:proofErr w:type="spellStart"/>
      <w:r>
        <w:rPr>
          <w:sz w:val="28"/>
          <w:szCs w:val="28"/>
        </w:rPr>
        <w:t>қосымша</w:t>
      </w:r>
      <w:proofErr w:type="spellEnd"/>
      <w:r>
        <w:rPr>
          <w:sz w:val="28"/>
          <w:szCs w:val="28"/>
        </w:rPr>
        <w:t xml:space="preserve"> </w:t>
      </w:r>
      <w:proofErr w:type="spellStart"/>
      <w:r>
        <w:rPr>
          <w:sz w:val="28"/>
          <w:szCs w:val="28"/>
        </w:rPr>
        <w:t>айнымалысы</w:t>
      </w:r>
      <w:proofErr w:type="spellEnd"/>
      <w:r>
        <w:rPr>
          <w:sz w:val="28"/>
          <w:szCs w:val="28"/>
        </w:rPr>
        <w:t xml:space="preserve"> бар регрессия </w:t>
      </w:r>
      <w:proofErr w:type="spellStart"/>
      <w:r>
        <w:rPr>
          <w:sz w:val="28"/>
          <w:szCs w:val="28"/>
        </w:rPr>
        <w:t>нәтижелері</w:t>
      </w:r>
      <w:proofErr w:type="spellEnd"/>
      <w:r>
        <w:rPr>
          <w:sz w:val="28"/>
          <w:szCs w:val="28"/>
        </w:rPr>
        <w:t xml:space="preserve"> </w:t>
      </w:r>
      <w:proofErr w:type="spellStart"/>
      <w:r>
        <w:rPr>
          <w:sz w:val="28"/>
          <w:szCs w:val="28"/>
        </w:rPr>
        <w:t>келтірілген</w:t>
      </w:r>
      <w:proofErr w:type="spellEnd"/>
      <w:r>
        <w:rPr>
          <w:sz w:val="28"/>
          <w:szCs w:val="28"/>
        </w:rPr>
        <w:t xml:space="preserve">. (1) </w:t>
      </w:r>
      <w:proofErr w:type="spellStart"/>
      <w:r>
        <w:rPr>
          <w:sz w:val="28"/>
          <w:szCs w:val="28"/>
        </w:rPr>
        <w:t>теңдеумен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t>қосымша</w:t>
      </w:r>
      <w:proofErr w:type="spellEnd"/>
      <w:r>
        <w:rPr>
          <w:sz w:val="28"/>
          <w:szCs w:val="28"/>
        </w:rPr>
        <w:t xml:space="preserve"> </w:t>
      </w:r>
      <w:proofErr w:type="spellStart"/>
      <w:r>
        <w:rPr>
          <w:sz w:val="28"/>
          <w:szCs w:val="28"/>
        </w:rPr>
        <w:t>айнымалы-бұл</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өңірлерінің</w:t>
      </w:r>
      <w:proofErr w:type="spellEnd"/>
      <w:r>
        <w:rPr>
          <w:sz w:val="28"/>
          <w:szCs w:val="28"/>
        </w:rPr>
        <w:t xml:space="preserve"> </w:t>
      </w:r>
      <w:proofErr w:type="spellStart"/>
      <w:r>
        <w:rPr>
          <w:sz w:val="28"/>
          <w:szCs w:val="28"/>
        </w:rPr>
        <w:t>сауда</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ашықтығының</w:t>
      </w:r>
      <w:proofErr w:type="spellEnd"/>
      <w:r>
        <w:rPr>
          <w:sz w:val="28"/>
          <w:szCs w:val="28"/>
        </w:rPr>
        <w:t xml:space="preserve"> </w:t>
      </w:r>
      <w:proofErr w:type="spellStart"/>
      <w:r>
        <w:rPr>
          <w:sz w:val="28"/>
          <w:szCs w:val="28"/>
        </w:rPr>
        <w:t>көрсеткіші</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тауар</w:t>
      </w:r>
      <w:proofErr w:type="spellEnd"/>
      <w:r>
        <w:rPr>
          <w:sz w:val="28"/>
          <w:szCs w:val="28"/>
        </w:rPr>
        <w:t xml:space="preserve"> </w:t>
      </w:r>
      <w:proofErr w:type="spellStart"/>
      <w:r>
        <w:rPr>
          <w:sz w:val="28"/>
          <w:szCs w:val="28"/>
        </w:rPr>
        <w:t>айналымынан</w:t>
      </w:r>
      <w:proofErr w:type="spellEnd"/>
      <w:r>
        <w:rPr>
          <w:sz w:val="28"/>
          <w:szCs w:val="28"/>
        </w:rPr>
        <w:t xml:space="preserve"> </w:t>
      </w:r>
      <w:proofErr w:type="spellStart"/>
      <w:r>
        <w:rPr>
          <w:sz w:val="28"/>
          <w:szCs w:val="28"/>
        </w:rPr>
        <w:t>өңірге</w:t>
      </w:r>
      <w:proofErr w:type="spellEnd"/>
      <w:r>
        <w:rPr>
          <w:sz w:val="28"/>
          <w:szCs w:val="28"/>
        </w:rPr>
        <w:t xml:space="preserve"> </w:t>
      </w:r>
      <w:proofErr w:type="spellStart"/>
      <w:r>
        <w:rPr>
          <w:sz w:val="28"/>
          <w:szCs w:val="28"/>
        </w:rPr>
        <w:t>экспорттау</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көрсеткіш</w:t>
      </w:r>
      <w:proofErr w:type="spellEnd"/>
      <w:r>
        <w:rPr>
          <w:sz w:val="28"/>
          <w:szCs w:val="28"/>
        </w:rPr>
        <w:t xml:space="preserve"> </w:t>
      </w:r>
      <w:proofErr w:type="spellStart"/>
      <w:r>
        <w:rPr>
          <w:sz w:val="28"/>
          <w:szCs w:val="28"/>
        </w:rPr>
        <w:t>елдер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өндіріс</w:t>
      </w:r>
      <w:proofErr w:type="spellEnd"/>
      <w:r>
        <w:rPr>
          <w:sz w:val="28"/>
          <w:szCs w:val="28"/>
        </w:rPr>
        <w:t xml:space="preserve"> </w:t>
      </w:r>
      <w:proofErr w:type="spellStart"/>
      <w:r>
        <w:rPr>
          <w:sz w:val="28"/>
          <w:szCs w:val="28"/>
        </w:rPr>
        <w:t>технологиясындағы</w:t>
      </w:r>
      <w:proofErr w:type="spellEnd"/>
      <w:r>
        <w:rPr>
          <w:sz w:val="28"/>
          <w:szCs w:val="28"/>
        </w:rPr>
        <w:t xml:space="preserve"> </w:t>
      </w:r>
      <w:proofErr w:type="spellStart"/>
      <w:r>
        <w:rPr>
          <w:sz w:val="28"/>
          <w:szCs w:val="28"/>
        </w:rPr>
        <w:t>айырмашылықтарды</w:t>
      </w:r>
      <w:proofErr w:type="spellEnd"/>
      <w:r>
        <w:rPr>
          <w:sz w:val="28"/>
          <w:szCs w:val="28"/>
        </w:rPr>
        <w:t xml:space="preserve"> </w:t>
      </w:r>
      <w:proofErr w:type="spellStart"/>
      <w:r>
        <w:rPr>
          <w:sz w:val="28"/>
          <w:szCs w:val="28"/>
        </w:rPr>
        <w:t>бақылайды</w:t>
      </w:r>
      <w:proofErr w:type="spellEnd"/>
      <w:r>
        <w:rPr>
          <w:sz w:val="28"/>
          <w:szCs w:val="28"/>
        </w:rPr>
        <w:t xml:space="preserve">. </w:t>
      </w:r>
      <w:proofErr w:type="spellStart"/>
      <w:r>
        <w:rPr>
          <w:sz w:val="28"/>
          <w:szCs w:val="28"/>
        </w:rPr>
        <w:t>Жалпы</w:t>
      </w:r>
      <w:proofErr w:type="spellEnd"/>
      <w:r>
        <w:rPr>
          <w:sz w:val="28"/>
          <w:szCs w:val="28"/>
        </w:rPr>
        <w:t xml:space="preserve"> ЖӨӨ-</w:t>
      </w:r>
      <w:proofErr w:type="spellStart"/>
      <w:r>
        <w:rPr>
          <w:sz w:val="28"/>
          <w:szCs w:val="28"/>
        </w:rPr>
        <w:t>дегі</w:t>
      </w:r>
      <w:proofErr w:type="spellEnd"/>
      <w:r>
        <w:rPr>
          <w:sz w:val="28"/>
          <w:szCs w:val="28"/>
        </w:rPr>
        <w:t xml:space="preserve"> </w:t>
      </w:r>
      <w:proofErr w:type="spellStart"/>
      <w:r>
        <w:rPr>
          <w:sz w:val="28"/>
          <w:szCs w:val="28"/>
        </w:rPr>
        <w:t>экспорттың</w:t>
      </w:r>
      <w:proofErr w:type="spellEnd"/>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үлесі</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бірге</w:t>
      </w:r>
      <w:proofErr w:type="spellEnd"/>
      <w:r>
        <w:rPr>
          <w:sz w:val="28"/>
          <w:szCs w:val="28"/>
        </w:rPr>
        <w:t xml:space="preserve"> </w:t>
      </w:r>
      <w:proofErr w:type="spellStart"/>
      <w:r>
        <w:rPr>
          <w:sz w:val="28"/>
          <w:szCs w:val="28"/>
        </w:rPr>
        <w:t>аймақтың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сипаттамаларының</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инфрақұрылым</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ағыны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едәуір</w:t>
      </w:r>
      <w:proofErr w:type="spellEnd"/>
      <w:r>
        <w:rPr>
          <w:sz w:val="28"/>
          <w:szCs w:val="28"/>
        </w:rPr>
        <w:t xml:space="preserve"> </w:t>
      </w:r>
      <w:proofErr w:type="spellStart"/>
      <w:r>
        <w:rPr>
          <w:sz w:val="28"/>
          <w:szCs w:val="28"/>
        </w:rPr>
        <w:t>көп</w:t>
      </w:r>
      <w:proofErr w:type="spellEnd"/>
      <w:r>
        <w:rPr>
          <w:sz w:val="28"/>
          <w:szCs w:val="28"/>
        </w:rPr>
        <w:t xml:space="preserve"> саны </w:t>
      </w:r>
      <w:proofErr w:type="spellStart"/>
      <w:r>
        <w:rPr>
          <w:sz w:val="28"/>
          <w:szCs w:val="28"/>
        </w:rPr>
        <w:t>үшін</w:t>
      </w:r>
      <w:proofErr w:type="spellEnd"/>
      <w:r>
        <w:rPr>
          <w:sz w:val="28"/>
          <w:szCs w:val="28"/>
        </w:rPr>
        <w:t xml:space="preserve"> </w:t>
      </w:r>
      <w:proofErr w:type="spellStart"/>
      <w:r>
        <w:rPr>
          <w:sz w:val="28"/>
          <w:szCs w:val="28"/>
        </w:rPr>
        <w:t>жанама</w:t>
      </w:r>
      <w:proofErr w:type="spellEnd"/>
      <w:r>
        <w:rPr>
          <w:sz w:val="28"/>
          <w:szCs w:val="28"/>
        </w:rPr>
        <w:t xml:space="preserve"> </w:t>
      </w:r>
      <w:proofErr w:type="spellStart"/>
      <w:r>
        <w:rPr>
          <w:sz w:val="28"/>
          <w:szCs w:val="28"/>
        </w:rPr>
        <w:t>көрсеткіш</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
    <w:p w14:paraId="2EE7007F" w14:textId="52DFA28A" w:rsidR="00403B56" w:rsidRDefault="0006100F" w:rsidP="00341FD0">
      <w:pPr>
        <w:ind w:firstLine="709"/>
        <w:jc w:val="both"/>
        <w:rPr>
          <w:sz w:val="28"/>
          <w:szCs w:val="28"/>
        </w:rPr>
      </w:pPr>
      <w:proofErr w:type="spellStart"/>
      <w:r>
        <w:rPr>
          <w:sz w:val="28"/>
          <w:szCs w:val="28"/>
        </w:rPr>
        <w:t>Экспорттың</w:t>
      </w:r>
      <w:proofErr w:type="spellEnd"/>
      <w:r>
        <w:rPr>
          <w:sz w:val="28"/>
          <w:szCs w:val="28"/>
        </w:rPr>
        <w:t xml:space="preserve"> </w:t>
      </w:r>
      <w:proofErr w:type="spellStart"/>
      <w:r>
        <w:rPr>
          <w:sz w:val="28"/>
          <w:szCs w:val="28"/>
        </w:rPr>
        <w:t>айқын</w:t>
      </w:r>
      <w:proofErr w:type="spellEnd"/>
      <w:r>
        <w:rPr>
          <w:sz w:val="28"/>
          <w:szCs w:val="28"/>
        </w:rPr>
        <w:t xml:space="preserve"> </w:t>
      </w:r>
      <w:proofErr w:type="spellStart"/>
      <w:r>
        <w:rPr>
          <w:sz w:val="28"/>
          <w:szCs w:val="28"/>
        </w:rPr>
        <w:t>оң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sidR="0082588D">
        <w:rPr>
          <w:sz w:val="28"/>
          <w:szCs w:val="28"/>
        </w:rPr>
        <w:t>е</w:t>
      </w:r>
      <w:r>
        <w:rPr>
          <w:sz w:val="28"/>
          <w:szCs w:val="28"/>
        </w:rPr>
        <w:t>леулі</w:t>
      </w:r>
      <w:proofErr w:type="spellEnd"/>
      <w:r>
        <w:rPr>
          <w:sz w:val="28"/>
          <w:szCs w:val="28"/>
        </w:rPr>
        <w:t xml:space="preserve"> </w:t>
      </w:r>
      <w:proofErr w:type="spellStart"/>
      <w:r>
        <w:rPr>
          <w:sz w:val="28"/>
          <w:szCs w:val="28"/>
        </w:rPr>
        <w:t>коэффициентімен</w:t>
      </w:r>
      <w:proofErr w:type="spellEnd"/>
      <w:r>
        <w:rPr>
          <w:sz w:val="28"/>
          <w:szCs w:val="28"/>
        </w:rPr>
        <w:t xml:space="preserve"> </w:t>
      </w:r>
      <w:proofErr w:type="spellStart"/>
      <w:r>
        <w:rPr>
          <w:sz w:val="28"/>
          <w:szCs w:val="28"/>
        </w:rPr>
        <w:t>сауданың</w:t>
      </w:r>
      <w:proofErr w:type="spellEnd"/>
      <w:r>
        <w:rPr>
          <w:sz w:val="28"/>
          <w:szCs w:val="28"/>
        </w:rPr>
        <w:t xml:space="preserve"> </w:t>
      </w:r>
      <w:proofErr w:type="spellStart"/>
      <w:r>
        <w:rPr>
          <w:sz w:val="28"/>
          <w:szCs w:val="28"/>
        </w:rPr>
        <w:t>ашықтығы</w:t>
      </w:r>
      <w:proofErr w:type="spellEnd"/>
      <w:r>
        <w:rPr>
          <w:sz w:val="28"/>
          <w:szCs w:val="28"/>
        </w:rPr>
        <w:t xml:space="preserve"> </w:t>
      </w:r>
      <w:proofErr w:type="spellStart"/>
      <w:r>
        <w:rPr>
          <w:sz w:val="28"/>
          <w:szCs w:val="28"/>
        </w:rPr>
        <w:t>өңірлердің</w:t>
      </w:r>
      <w:proofErr w:type="spellEnd"/>
      <w:r>
        <w:rPr>
          <w:sz w:val="28"/>
          <w:szCs w:val="28"/>
        </w:rPr>
        <w:t xml:space="preserve"> ЖӨӨ </w:t>
      </w:r>
      <w:proofErr w:type="spellStart"/>
      <w:r>
        <w:rPr>
          <w:sz w:val="28"/>
          <w:szCs w:val="28"/>
        </w:rPr>
        <w:t>өсуінің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қарқынымен</w:t>
      </w:r>
      <w:proofErr w:type="spellEnd"/>
      <w:r>
        <w:rPr>
          <w:sz w:val="28"/>
          <w:szCs w:val="28"/>
        </w:rPr>
        <w:t xml:space="preserve"> </w:t>
      </w:r>
      <w:proofErr w:type="spellStart"/>
      <w:r>
        <w:rPr>
          <w:sz w:val="28"/>
          <w:szCs w:val="28"/>
        </w:rPr>
        <w:t>байланысты</w:t>
      </w:r>
      <w:proofErr w:type="spellEnd"/>
      <w:r>
        <w:rPr>
          <w:sz w:val="28"/>
          <w:szCs w:val="28"/>
        </w:rPr>
        <w:t xml:space="preserve">. Осы </w:t>
      </w:r>
      <w:proofErr w:type="spellStart"/>
      <w:r>
        <w:rPr>
          <w:sz w:val="28"/>
          <w:szCs w:val="28"/>
        </w:rPr>
        <w:t>кеңейтілген</w:t>
      </w:r>
      <w:proofErr w:type="spellEnd"/>
      <w:r>
        <w:rPr>
          <w:sz w:val="28"/>
          <w:szCs w:val="28"/>
        </w:rPr>
        <w:t xml:space="preserve"> </w:t>
      </w:r>
      <w:proofErr w:type="spellStart"/>
      <w:r>
        <w:rPr>
          <w:sz w:val="28"/>
          <w:szCs w:val="28"/>
        </w:rPr>
        <w:t>модельдегі</w:t>
      </w:r>
      <w:proofErr w:type="spellEnd"/>
      <w:r>
        <w:rPr>
          <w:sz w:val="28"/>
          <w:szCs w:val="28"/>
        </w:rPr>
        <w:t xml:space="preserve"> </w:t>
      </w:r>
      <w:proofErr w:type="spellStart"/>
      <w:r>
        <w:rPr>
          <w:sz w:val="28"/>
          <w:szCs w:val="28"/>
        </w:rPr>
        <w:t>ұйымдардағы</w:t>
      </w:r>
      <w:proofErr w:type="spellEnd"/>
      <w:r>
        <w:rPr>
          <w:sz w:val="28"/>
          <w:szCs w:val="28"/>
        </w:rPr>
        <w:t xml:space="preserve"> </w:t>
      </w:r>
      <w:proofErr w:type="spellStart"/>
      <w:r>
        <w:rPr>
          <w:sz w:val="28"/>
          <w:szCs w:val="28"/>
        </w:rPr>
        <w:t>компьютерлердің</w:t>
      </w:r>
      <w:proofErr w:type="spellEnd"/>
      <w:r>
        <w:rPr>
          <w:sz w:val="28"/>
          <w:szCs w:val="28"/>
        </w:rPr>
        <w:t xml:space="preserve"> </w:t>
      </w:r>
      <w:proofErr w:type="spellStart"/>
      <w:r>
        <w:rPr>
          <w:sz w:val="28"/>
          <w:szCs w:val="28"/>
        </w:rPr>
        <w:t>әсері</w:t>
      </w:r>
      <w:proofErr w:type="spellEnd"/>
      <w:r>
        <w:rPr>
          <w:sz w:val="28"/>
          <w:szCs w:val="28"/>
        </w:rPr>
        <w:t xml:space="preserve"> </w:t>
      </w:r>
      <w:proofErr w:type="spellStart"/>
      <w:r>
        <w:rPr>
          <w:sz w:val="28"/>
          <w:szCs w:val="28"/>
        </w:rPr>
        <w:t>қазір</w:t>
      </w:r>
      <w:proofErr w:type="spellEnd"/>
      <w:r>
        <w:rPr>
          <w:sz w:val="28"/>
          <w:szCs w:val="28"/>
        </w:rPr>
        <w:t xml:space="preserve"> POLS-</w:t>
      </w:r>
      <w:proofErr w:type="spellStart"/>
      <w:r>
        <w:rPr>
          <w:sz w:val="28"/>
          <w:szCs w:val="28"/>
        </w:rPr>
        <w:t>тен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сипаттамалар</w:t>
      </w:r>
      <w:proofErr w:type="spellEnd"/>
      <w:r>
        <w:rPr>
          <w:sz w:val="28"/>
          <w:szCs w:val="28"/>
        </w:rPr>
        <w:t xml:space="preserve"> </w:t>
      </w:r>
      <w:proofErr w:type="spellStart"/>
      <w:r>
        <w:rPr>
          <w:sz w:val="28"/>
          <w:szCs w:val="28"/>
        </w:rPr>
        <w:t>үшін</w:t>
      </w:r>
      <w:proofErr w:type="spellEnd"/>
      <w:r>
        <w:rPr>
          <w:sz w:val="28"/>
          <w:szCs w:val="28"/>
        </w:rPr>
        <w:t xml:space="preserve"> </w:t>
      </w:r>
      <w:r w:rsidR="0082588D">
        <w:rPr>
          <w:sz w:val="28"/>
          <w:szCs w:val="28"/>
        </w:rPr>
        <w:t xml:space="preserve">12 </w:t>
      </w:r>
      <w:proofErr w:type="spellStart"/>
      <w:r>
        <w:rPr>
          <w:sz w:val="28"/>
          <w:szCs w:val="28"/>
        </w:rPr>
        <w:t>кестеге</w:t>
      </w:r>
      <w:proofErr w:type="spellEnd"/>
      <w:r>
        <w:rPr>
          <w:sz w:val="28"/>
          <w:szCs w:val="28"/>
        </w:rPr>
        <w:t xml:space="preserve"> </w:t>
      </w:r>
      <w:proofErr w:type="spellStart"/>
      <w:r>
        <w:rPr>
          <w:sz w:val="28"/>
          <w:szCs w:val="28"/>
        </w:rPr>
        <w:t>қарағанда</w:t>
      </w:r>
      <w:proofErr w:type="spellEnd"/>
      <w:r>
        <w:rPr>
          <w:sz w:val="28"/>
          <w:szCs w:val="28"/>
        </w:rPr>
        <w:t xml:space="preserve"> </w:t>
      </w:r>
      <w:proofErr w:type="spellStart"/>
      <w:r>
        <w:rPr>
          <w:sz w:val="28"/>
          <w:szCs w:val="28"/>
        </w:rPr>
        <w:t>көбірек</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айырмашылықтар</w:t>
      </w:r>
      <w:proofErr w:type="spellEnd"/>
      <w:r>
        <w:rPr>
          <w:sz w:val="28"/>
          <w:szCs w:val="28"/>
        </w:rPr>
        <w:t xml:space="preserve"> </w:t>
      </w:r>
      <w:r w:rsidR="00246200">
        <w:rPr>
          <w:sz w:val="28"/>
          <w:szCs w:val="28"/>
        </w:rPr>
        <w:t xml:space="preserve">RE </w:t>
      </w:r>
      <w:proofErr w:type="spellStart"/>
      <w:r>
        <w:rPr>
          <w:sz w:val="28"/>
          <w:szCs w:val="28"/>
        </w:rPr>
        <w:t>және</w:t>
      </w:r>
      <w:proofErr w:type="spellEnd"/>
      <w:r>
        <w:rPr>
          <w:sz w:val="28"/>
          <w:szCs w:val="28"/>
        </w:rPr>
        <w:t xml:space="preserve"> IV </w:t>
      </w:r>
      <w:proofErr w:type="spellStart"/>
      <w:r>
        <w:rPr>
          <w:sz w:val="28"/>
          <w:szCs w:val="28"/>
        </w:rPr>
        <w:t>спецификациясында</w:t>
      </w:r>
      <w:proofErr w:type="spellEnd"/>
      <w:r>
        <w:rPr>
          <w:sz w:val="28"/>
          <w:szCs w:val="28"/>
        </w:rPr>
        <w:t xml:space="preserve"> 0.231 </w:t>
      </w:r>
      <w:proofErr w:type="spellStart"/>
      <w:r>
        <w:rPr>
          <w:sz w:val="28"/>
          <w:szCs w:val="28"/>
        </w:rPr>
        <w:t>және</w:t>
      </w:r>
      <w:proofErr w:type="spellEnd"/>
      <w:r>
        <w:rPr>
          <w:sz w:val="28"/>
          <w:szCs w:val="28"/>
        </w:rPr>
        <w:t xml:space="preserve"> -0.253 АКТ </w:t>
      </w:r>
      <w:proofErr w:type="spellStart"/>
      <w:r>
        <w:rPr>
          <w:sz w:val="28"/>
          <w:szCs w:val="28"/>
        </w:rPr>
        <w:t>коэффициенттерімен</w:t>
      </w:r>
      <w:proofErr w:type="spellEnd"/>
      <w:r>
        <w:rPr>
          <w:sz w:val="28"/>
          <w:szCs w:val="28"/>
        </w:rPr>
        <w:t xml:space="preserve"> </w:t>
      </w:r>
      <w:proofErr w:type="spellStart"/>
      <w:r>
        <w:rPr>
          <w:sz w:val="28"/>
          <w:szCs w:val="28"/>
        </w:rPr>
        <w:t>байқалады</w:t>
      </w:r>
      <w:proofErr w:type="spellEnd"/>
      <w:r>
        <w:rPr>
          <w:sz w:val="28"/>
          <w:szCs w:val="28"/>
        </w:rPr>
        <w:t xml:space="preserve">. </w:t>
      </w:r>
      <w:proofErr w:type="spellStart"/>
      <w:r>
        <w:rPr>
          <w:sz w:val="28"/>
          <w:szCs w:val="28"/>
        </w:rPr>
        <w:t>Стационарлық</w:t>
      </w:r>
      <w:proofErr w:type="spellEnd"/>
      <w:r>
        <w:rPr>
          <w:sz w:val="28"/>
          <w:szCs w:val="28"/>
        </w:rPr>
        <w:t xml:space="preserve"> </w:t>
      </w:r>
      <w:proofErr w:type="spellStart"/>
      <w:r>
        <w:rPr>
          <w:sz w:val="28"/>
          <w:szCs w:val="28"/>
        </w:rPr>
        <w:t>телефондардың</w:t>
      </w:r>
      <w:proofErr w:type="spellEnd"/>
      <w:r>
        <w:rPr>
          <w:sz w:val="28"/>
          <w:szCs w:val="28"/>
        </w:rPr>
        <w:t xml:space="preserve"> </w:t>
      </w:r>
      <w:proofErr w:type="spellStart"/>
      <w:r>
        <w:rPr>
          <w:sz w:val="28"/>
          <w:szCs w:val="28"/>
        </w:rPr>
        <w:t>тұрақты</w:t>
      </w:r>
      <w:proofErr w:type="spellEnd"/>
      <w:r>
        <w:rPr>
          <w:sz w:val="28"/>
          <w:szCs w:val="28"/>
        </w:rPr>
        <w:t xml:space="preserve"> эффект </w:t>
      </w:r>
      <w:proofErr w:type="spellStart"/>
      <w:r>
        <w:rPr>
          <w:sz w:val="28"/>
          <w:szCs w:val="28"/>
        </w:rPr>
        <w:t>әдісі</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өсуге</w:t>
      </w:r>
      <w:proofErr w:type="spellEnd"/>
      <w:r>
        <w:rPr>
          <w:sz w:val="28"/>
          <w:szCs w:val="28"/>
        </w:rPr>
        <w:t xml:space="preserve"> </w:t>
      </w:r>
      <w:proofErr w:type="spellStart"/>
      <w:r>
        <w:rPr>
          <w:sz w:val="28"/>
          <w:szCs w:val="28"/>
        </w:rPr>
        <w:t>әсері</w:t>
      </w:r>
      <w:proofErr w:type="spellEnd"/>
      <w:r>
        <w:rPr>
          <w:sz w:val="28"/>
          <w:szCs w:val="28"/>
        </w:rPr>
        <w:t xml:space="preserve"> </w:t>
      </w:r>
      <w:proofErr w:type="spellStart"/>
      <w:r>
        <w:rPr>
          <w:sz w:val="28"/>
          <w:szCs w:val="28"/>
        </w:rPr>
        <w:t>іс</w:t>
      </w:r>
      <w:proofErr w:type="spellEnd"/>
      <w:r>
        <w:rPr>
          <w:sz w:val="28"/>
          <w:szCs w:val="28"/>
        </w:rPr>
        <w:t xml:space="preserve"> </w:t>
      </w:r>
      <w:proofErr w:type="spellStart"/>
      <w:r>
        <w:rPr>
          <w:sz w:val="28"/>
          <w:szCs w:val="28"/>
        </w:rPr>
        <w:t>жүзінде</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қалды</w:t>
      </w:r>
      <w:proofErr w:type="spellEnd"/>
      <w:r>
        <w:rPr>
          <w:sz w:val="28"/>
          <w:szCs w:val="28"/>
        </w:rPr>
        <w:t xml:space="preserve">. </w:t>
      </w:r>
      <w:proofErr w:type="spellStart"/>
      <w:r>
        <w:rPr>
          <w:sz w:val="28"/>
          <w:szCs w:val="28"/>
        </w:rPr>
        <w:t>Басқаларға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өзгерістерді</w:t>
      </w:r>
      <w:proofErr w:type="spellEnd"/>
      <w:r>
        <w:rPr>
          <w:sz w:val="28"/>
          <w:szCs w:val="28"/>
        </w:rPr>
        <w:t xml:space="preserve"> </w:t>
      </w:r>
      <w:proofErr w:type="spellStart"/>
      <w:r>
        <w:rPr>
          <w:sz w:val="28"/>
          <w:szCs w:val="28"/>
        </w:rPr>
        <w:t>көрсетпеген</w:t>
      </w:r>
      <w:proofErr w:type="spellEnd"/>
      <w:r>
        <w:rPr>
          <w:sz w:val="28"/>
          <w:szCs w:val="28"/>
        </w:rPr>
        <w:t xml:space="preserve"> </w:t>
      </w:r>
      <w:proofErr w:type="spellStart"/>
      <w:r>
        <w:rPr>
          <w:sz w:val="28"/>
          <w:szCs w:val="28"/>
        </w:rPr>
        <w:t>аспаптық</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әдісіне</w:t>
      </w:r>
      <w:proofErr w:type="spellEnd"/>
      <w:r>
        <w:rPr>
          <w:sz w:val="28"/>
          <w:szCs w:val="28"/>
        </w:rPr>
        <w:t xml:space="preserve"> де </w:t>
      </w:r>
      <w:proofErr w:type="spellStart"/>
      <w:r>
        <w:rPr>
          <w:sz w:val="28"/>
          <w:szCs w:val="28"/>
        </w:rPr>
        <w:t>қатысты</w:t>
      </w:r>
      <w:proofErr w:type="spellEnd"/>
      <w:r>
        <w:rPr>
          <w:sz w:val="28"/>
          <w:szCs w:val="28"/>
        </w:rPr>
        <w:t xml:space="preserve">. </w:t>
      </w:r>
      <w:proofErr w:type="spellStart"/>
      <w:r>
        <w:rPr>
          <w:sz w:val="28"/>
          <w:szCs w:val="28"/>
        </w:rPr>
        <w:t>Регрессиялық</w:t>
      </w:r>
      <w:proofErr w:type="spellEnd"/>
      <w:r>
        <w:rPr>
          <w:sz w:val="28"/>
          <w:szCs w:val="28"/>
        </w:rPr>
        <w:t xml:space="preserve"> </w:t>
      </w:r>
      <w:proofErr w:type="spellStart"/>
      <w:r>
        <w:rPr>
          <w:sz w:val="28"/>
          <w:szCs w:val="28"/>
        </w:rPr>
        <w:t>теңдеудің</w:t>
      </w:r>
      <w:proofErr w:type="spellEnd"/>
      <w:r>
        <w:rPr>
          <w:sz w:val="28"/>
          <w:szCs w:val="28"/>
        </w:rPr>
        <w:t xml:space="preserve"> </w:t>
      </w:r>
      <w:proofErr w:type="spellStart"/>
      <w:r>
        <w:rPr>
          <w:sz w:val="28"/>
          <w:szCs w:val="28"/>
        </w:rPr>
        <w:t>кеңейтілген</w:t>
      </w:r>
      <w:proofErr w:type="spellEnd"/>
      <w:r>
        <w:rPr>
          <w:sz w:val="28"/>
          <w:szCs w:val="28"/>
        </w:rPr>
        <w:t xml:space="preserve"> </w:t>
      </w:r>
      <w:proofErr w:type="spellStart"/>
      <w:r>
        <w:rPr>
          <w:sz w:val="28"/>
          <w:szCs w:val="28"/>
        </w:rPr>
        <w:t>айнымалысы</w:t>
      </w:r>
      <w:proofErr w:type="spellEnd"/>
      <w:r>
        <w:rPr>
          <w:sz w:val="28"/>
          <w:szCs w:val="28"/>
        </w:rPr>
        <w:t xml:space="preserve"> бар </w:t>
      </w:r>
      <w:proofErr w:type="spellStart"/>
      <w:r>
        <w:rPr>
          <w:sz w:val="28"/>
          <w:szCs w:val="28"/>
        </w:rPr>
        <w:t>біріктірілген</w:t>
      </w:r>
      <w:proofErr w:type="spellEnd"/>
      <w:r>
        <w:rPr>
          <w:sz w:val="28"/>
          <w:szCs w:val="28"/>
        </w:rPr>
        <w:t xml:space="preserve"> </w:t>
      </w:r>
      <w:proofErr w:type="spellStart"/>
      <w:r>
        <w:rPr>
          <w:sz w:val="28"/>
          <w:szCs w:val="28"/>
        </w:rPr>
        <w:t>mna</w:t>
      </w:r>
      <w:proofErr w:type="spellEnd"/>
      <w:r>
        <w:rPr>
          <w:sz w:val="28"/>
          <w:szCs w:val="28"/>
        </w:rPr>
        <w:t xml:space="preserve"> </w:t>
      </w:r>
      <w:proofErr w:type="spellStart"/>
      <w:r>
        <w:rPr>
          <w:sz w:val="28"/>
          <w:szCs w:val="28"/>
        </w:rPr>
        <w:t>және</w:t>
      </w:r>
      <w:proofErr w:type="spellEnd"/>
      <w:r>
        <w:rPr>
          <w:sz w:val="28"/>
          <w:szCs w:val="28"/>
        </w:rPr>
        <w:t xml:space="preserve"> IV модель </w:t>
      </w:r>
      <w:proofErr w:type="spellStart"/>
      <w:r>
        <w:rPr>
          <w:sz w:val="28"/>
          <w:szCs w:val="28"/>
        </w:rPr>
        <w:t>спецификациясындағы</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lastRenderedPageBreak/>
        <w:t>эконометрикалық</w:t>
      </w:r>
      <w:proofErr w:type="spellEnd"/>
      <w:r>
        <w:rPr>
          <w:sz w:val="28"/>
          <w:szCs w:val="28"/>
        </w:rPr>
        <w:t xml:space="preserve"> </w:t>
      </w:r>
      <w:proofErr w:type="spellStart"/>
      <w:r>
        <w:rPr>
          <w:sz w:val="28"/>
          <w:szCs w:val="28"/>
        </w:rPr>
        <w:t>модельмен</w:t>
      </w:r>
      <w:proofErr w:type="spellEnd"/>
      <w:r>
        <w:rPr>
          <w:sz w:val="28"/>
          <w:szCs w:val="28"/>
        </w:rPr>
        <w:t xml:space="preserve"> </w:t>
      </w:r>
      <w:proofErr w:type="spellStart"/>
      <w:r>
        <w:rPr>
          <w:sz w:val="28"/>
          <w:szCs w:val="28"/>
        </w:rPr>
        <w:t>қарағанда</w:t>
      </w:r>
      <w:proofErr w:type="spellEnd"/>
      <w:r>
        <w:rPr>
          <w:sz w:val="28"/>
          <w:szCs w:val="28"/>
        </w:rPr>
        <w:t xml:space="preserve"> </w:t>
      </w:r>
      <w:proofErr w:type="spellStart"/>
      <w:r>
        <w:rPr>
          <w:sz w:val="28"/>
          <w:szCs w:val="28"/>
        </w:rPr>
        <w:t>айқын</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Әрине</w:t>
      </w:r>
      <w:proofErr w:type="spellEnd"/>
      <w:r>
        <w:rPr>
          <w:sz w:val="28"/>
          <w:szCs w:val="28"/>
        </w:rPr>
        <w:t xml:space="preserve">, </w:t>
      </w:r>
      <w:proofErr w:type="spellStart"/>
      <w:r>
        <w:rPr>
          <w:sz w:val="28"/>
          <w:szCs w:val="28"/>
        </w:rPr>
        <w:t>т</w:t>
      </w:r>
      <w:r w:rsidR="00971FD6">
        <w:rPr>
          <w:sz w:val="28"/>
          <w:szCs w:val="28"/>
        </w:rPr>
        <w:t>ексерілген</w:t>
      </w:r>
      <w:proofErr w:type="spellEnd"/>
      <w:r w:rsidR="00971FD6">
        <w:rPr>
          <w:sz w:val="28"/>
          <w:szCs w:val="28"/>
        </w:rPr>
        <w:t xml:space="preserve"> </w:t>
      </w:r>
      <w:proofErr w:type="spellStart"/>
      <w:r w:rsidR="00971FD6">
        <w:rPr>
          <w:sz w:val="28"/>
          <w:szCs w:val="28"/>
        </w:rPr>
        <w:t>к</w:t>
      </w:r>
      <w:r>
        <w:rPr>
          <w:sz w:val="28"/>
          <w:szCs w:val="28"/>
        </w:rPr>
        <w:t>үткендей</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өсті</w:t>
      </w:r>
      <w:proofErr w:type="spellEnd"/>
      <w:r>
        <w:rPr>
          <w:sz w:val="28"/>
          <w:szCs w:val="28"/>
        </w:rPr>
        <w:t xml:space="preserve"> </w:t>
      </w:r>
      <w:proofErr w:type="spellStart"/>
      <w:r>
        <w:rPr>
          <w:sz w:val="28"/>
          <w:szCs w:val="28"/>
        </w:rPr>
        <w:t>және</w:t>
      </w:r>
      <w:proofErr w:type="spellEnd"/>
      <w:r>
        <w:rPr>
          <w:sz w:val="28"/>
          <w:szCs w:val="28"/>
        </w:rPr>
        <w:t xml:space="preserve"> 0.417-ден 0.7706-ға </w:t>
      </w:r>
      <w:proofErr w:type="spellStart"/>
      <w:r>
        <w:rPr>
          <w:sz w:val="28"/>
          <w:szCs w:val="28"/>
        </w:rPr>
        <w:t>дейін</w:t>
      </w:r>
      <w:proofErr w:type="spellEnd"/>
      <w:r>
        <w:rPr>
          <w:sz w:val="28"/>
          <w:szCs w:val="28"/>
        </w:rPr>
        <w:t xml:space="preserve">. </w:t>
      </w:r>
    </w:p>
    <w:p w14:paraId="7DE5B32C" w14:textId="77777777" w:rsidR="0082588D" w:rsidRDefault="0082588D" w:rsidP="0082588D">
      <w:pPr>
        <w:rPr>
          <w:sz w:val="28"/>
          <w:szCs w:val="28"/>
        </w:rPr>
      </w:pPr>
    </w:p>
    <w:p w14:paraId="7665C154" w14:textId="40364AF0" w:rsidR="0082588D" w:rsidRDefault="0082588D" w:rsidP="0082588D">
      <w:pPr>
        <w:rPr>
          <w:sz w:val="28"/>
          <w:szCs w:val="28"/>
        </w:rPr>
      </w:pPr>
      <w:proofErr w:type="spellStart"/>
      <w:r>
        <w:rPr>
          <w:sz w:val="28"/>
          <w:szCs w:val="28"/>
        </w:rPr>
        <w:t>Кесте</w:t>
      </w:r>
      <w:proofErr w:type="spellEnd"/>
      <w:r>
        <w:rPr>
          <w:sz w:val="28"/>
          <w:szCs w:val="28"/>
        </w:rPr>
        <w:t xml:space="preserve"> 13 - </w:t>
      </w:r>
      <w:proofErr w:type="spellStart"/>
      <w:r>
        <w:rPr>
          <w:sz w:val="28"/>
          <w:szCs w:val="28"/>
        </w:rPr>
        <w:t>Тәуелді</w:t>
      </w:r>
      <w:proofErr w:type="spellEnd"/>
      <w:r>
        <w:rPr>
          <w:sz w:val="28"/>
          <w:szCs w:val="28"/>
        </w:rPr>
        <w:t xml:space="preserve"> </w:t>
      </w:r>
      <w:proofErr w:type="spellStart"/>
      <w:r>
        <w:rPr>
          <w:sz w:val="28"/>
          <w:szCs w:val="28"/>
        </w:rPr>
        <w:t>айнымалы</w:t>
      </w:r>
      <w:proofErr w:type="spellEnd"/>
      <w:r>
        <w:rPr>
          <w:sz w:val="28"/>
          <w:szCs w:val="28"/>
        </w:rPr>
        <w:t xml:space="preserve">: </w:t>
      </w:r>
      <w:proofErr w:type="spellStart"/>
      <w:r>
        <w:rPr>
          <w:sz w:val="28"/>
          <w:szCs w:val="28"/>
        </w:rPr>
        <w:t>ln</w:t>
      </w:r>
      <w:proofErr w:type="spellEnd"/>
      <w:r>
        <w:rPr>
          <w:sz w:val="28"/>
          <w:szCs w:val="28"/>
        </w:rPr>
        <w:t>(GRP) - 2007-2018-кеңейтілген регрессия</w:t>
      </w:r>
    </w:p>
    <w:p w14:paraId="38B6AF73" w14:textId="77777777" w:rsidR="0082588D" w:rsidRDefault="0082588D" w:rsidP="0082588D">
      <w:pPr>
        <w:ind w:firstLine="709"/>
        <w:rPr>
          <w:sz w:val="28"/>
          <w:szCs w:val="28"/>
        </w:rPr>
      </w:pPr>
    </w:p>
    <w:tbl>
      <w:tblPr>
        <w:tblStyle w:val="af3"/>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3"/>
        <w:gridCol w:w="1863"/>
        <w:gridCol w:w="1863"/>
        <w:gridCol w:w="1863"/>
        <w:gridCol w:w="1863"/>
      </w:tblGrid>
      <w:tr w:rsidR="0082588D" w14:paraId="4F75D239"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53759309" w14:textId="77777777" w:rsidR="0082588D" w:rsidRPr="00D05C70" w:rsidRDefault="0082588D" w:rsidP="002452B8">
            <w:pPr>
              <w:rPr>
                <w:b/>
                <w:bCs/>
                <w:lang w:val="kk-KZ"/>
              </w:rPr>
            </w:pPr>
            <w:r w:rsidRPr="00D05C70">
              <w:rPr>
                <w:b/>
                <w:bCs/>
                <w:lang w:val="kk-KZ"/>
              </w:rPr>
              <w:t>Айнымалы</w:t>
            </w:r>
          </w:p>
        </w:tc>
        <w:tc>
          <w:tcPr>
            <w:tcW w:w="1863" w:type="dxa"/>
            <w:tcBorders>
              <w:top w:val="single" w:sz="4" w:space="0" w:color="000000"/>
              <w:left w:val="single" w:sz="4" w:space="0" w:color="000000"/>
              <w:bottom w:val="single" w:sz="4" w:space="0" w:color="000000"/>
              <w:right w:val="single" w:sz="4" w:space="0" w:color="000000"/>
            </w:tcBorders>
          </w:tcPr>
          <w:p w14:paraId="6096AC51" w14:textId="77777777" w:rsidR="0082588D" w:rsidRPr="00D05C70" w:rsidRDefault="0082588D" w:rsidP="002452B8">
            <w:pPr>
              <w:rPr>
                <w:b/>
                <w:bCs/>
              </w:rPr>
            </w:pPr>
            <w:r w:rsidRPr="00D05C70">
              <w:rPr>
                <w:b/>
                <w:bCs/>
              </w:rPr>
              <w:t>POLS</w:t>
            </w:r>
          </w:p>
        </w:tc>
        <w:tc>
          <w:tcPr>
            <w:tcW w:w="1863" w:type="dxa"/>
            <w:tcBorders>
              <w:top w:val="single" w:sz="4" w:space="0" w:color="000000"/>
              <w:left w:val="single" w:sz="4" w:space="0" w:color="000000"/>
              <w:bottom w:val="single" w:sz="4" w:space="0" w:color="000000"/>
              <w:right w:val="single" w:sz="4" w:space="0" w:color="000000"/>
            </w:tcBorders>
          </w:tcPr>
          <w:p w14:paraId="0F5D766C" w14:textId="77777777" w:rsidR="0082588D" w:rsidRPr="00D05C70" w:rsidRDefault="0082588D" w:rsidP="002452B8">
            <w:pPr>
              <w:rPr>
                <w:b/>
                <w:bCs/>
              </w:rPr>
            </w:pPr>
            <w:r w:rsidRPr="00D05C70">
              <w:rPr>
                <w:b/>
                <w:bCs/>
              </w:rPr>
              <w:t>RE</w:t>
            </w:r>
          </w:p>
        </w:tc>
        <w:tc>
          <w:tcPr>
            <w:tcW w:w="1863" w:type="dxa"/>
            <w:tcBorders>
              <w:top w:val="single" w:sz="4" w:space="0" w:color="000000"/>
              <w:left w:val="single" w:sz="4" w:space="0" w:color="000000"/>
              <w:bottom w:val="single" w:sz="4" w:space="0" w:color="000000"/>
              <w:right w:val="single" w:sz="4" w:space="0" w:color="000000"/>
            </w:tcBorders>
          </w:tcPr>
          <w:p w14:paraId="0F94BC4B" w14:textId="77777777" w:rsidR="0082588D" w:rsidRPr="00D05C70" w:rsidRDefault="0082588D" w:rsidP="002452B8">
            <w:pPr>
              <w:rPr>
                <w:b/>
                <w:bCs/>
              </w:rPr>
            </w:pPr>
            <w:r w:rsidRPr="00D05C70">
              <w:rPr>
                <w:b/>
                <w:bCs/>
              </w:rPr>
              <w:t>FE</w:t>
            </w:r>
          </w:p>
        </w:tc>
        <w:tc>
          <w:tcPr>
            <w:tcW w:w="1863" w:type="dxa"/>
            <w:tcBorders>
              <w:top w:val="single" w:sz="4" w:space="0" w:color="000000"/>
              <w:left w:val="single" w:sz="4" w:space="0" w:color="000000"/>
              <w:bottom w:val="single" w:sz="4" w:space="0" w:color="000000"/>
              <w:right w:val="single" w:sz="4" w:space="0" w:color="000000"/>
            </w:tcBorders>
          </w:tcPr>
          <w:p w14:paraId="58083F6B" w14:textId="77777777" w:rsidR="0082588D" w:rsidRPr="00D05C70" w:rsidRDefault="0082588D" w:rsidP="002452B8">
            <w:pPr>
              <w:rPr>
                <w:b/>
                <w:bCs/>
              </w:rPr>
            </w:pPr>
            <w:r w:rsidRPr="00D05C70">
              <w:rPr>
                <w:b/>
                <w:bCs/>
              </w:rPr>
              <w:t>IV</w:t>
            </w:r>
          </w:p>
        </w:tc>
      </w:tr>
      <w:tr w:rsidR="0082588D" w14:paraId="4F2C3496"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760EB330" w14:textId="77777777" w:rsidR="0082588D" w:rsidRDefault="0082588D" w:rsidP="002452B8">
            <w:proofErr w:type="spellStart"/>
            <w:r>
              <w:t>Ln</w:t>
            </w:r>
            <w:proofErr w:type="spellEnd"/>
            <w:r>
              <w:t>(</w:t>
            </w:r>
            <w:proofErr w:type="spellStart"/>
            <w:r>
              <w:t>comp</w:t>
            </w:r>
            <w:proofErr w:type="spellEnd"/>
            <w:r>
              <w:t>)</w:t>
            </w:r>
          </w:p>
        </w:tc>
        <w:tc>
          <w:tcPr>
            <w:tcW w:w="1863" w:type="dxa"/>
            <w:tcBorders>
              <w:top w:val="single" w:sz="4" w:space="0" w:color="000000"/>
              <w:left w:val="single" w:sz="4" w:space="0" w:color="000000"/>
              <w:bottom w:val="single" w:sz="4" w:space="0" w:color="000000"/>
              <w:right w:val="single" w:sz="4" w:space="0" w:color="000000"/>
            </w:tcBorders>
          </w:tcPr>
          <w:p w14:paraId="2CFD3A84" w14:textId="77777777" w:rsidR="0082588D" w:rsidRDefault="0082588D" w:rsidP="002452B8">
            <w:r>
              <w:t xml:space="preserve">0.443*** </w:t>
            </w:r>
          </w:p>
          <w:p w14:paraId="09BA9A05" w14:textId="77777777" w:rsidR="0082588D" w:rsidRDefault="0082588D" w:rsidP="002452B8">
            <w:r>
              <w:t>(.070)</w:t>
            </w:r>
          </w:p>
        </w:tc>
        <w:tc>
          <w:tcPr>
            <w:tcW w:w="1863" w:type="dxa"/>
            <w:tcBorders>
              <w:top w:val="single" w:sz="4" w:space="0" w:color="000000"/>
              <w:left w:val="single" w:sz="4" w:space="0" w:color="000000"/>
              <w:bottom w:val="single" w:sz="4" w:space="0" w:color="000000"/>
              <w:right w:val="single" w:sz="4" w:space="0" w:color="000000"/>
            </w:tcBorders>
          </w:tcPr>
          <w:p w14:paraId="56B370E8" w14:textId="77777777" w:rsidR="0082588D" w:rsidRDefault="0082588D" w:rsidP="002452B8">
            <w:r>
              <w:t xml:space="preserve">0.231*** </w:t>
            </w:r>
          </w:p>
          <w:p w14:paraId="3CFF4BDF" w14:textId="77777777" w:rsidR="0082588D" w:rsidRDefault="0082588D" w:rsidP="002452B8">
            <w:r>
              <w:t>(.046)</w:t>
            </w:r>
          </w:p>
        </w:tc>
        <w:tc>
          <w:tcPr>
            <w:tcW w:w="1863" w:type="dxa"/>
            <w:tcBorders>
              <w:top w:val="single" w:sz="4" w:space="0" w:color="000000"/>
              <w:left w:val="single" w:sz="4" w:space="0" w:color="000000"/>
              <w:bottom w:val="single" w:sz="4" w:space="0" w:color="000000"/>
              <w:right w:val="single" w:sz="4" w:space="0" w:color="000000"/>
            </w:tcBorders>
          </w:tcPr>
          <w:p w14:paraId="290E90D1" w14:textId="77777777" w:rsidR="0082588D" w:rsidRDefault="0082588D" w:rsidP="002452B8">
            <w:r>
              <w:t xml:space="preserve">0.191*** </w:t>
            </w:r>
          </w:p>
          <w:p w14:paraId="2ED65D7F" w14:textId="77777777" w:rsidR="0082588D" w:rsidRDefault="0082588D" w:rsidP="002452B8">
            <w:r>
              <w:t>(.0424)</w:t>
            </w:r>
          </w:p>
        </w:tc>
        <w:tc>
          <w:tcPr>
            <w:tcW w:w="1863" w:type="dxa"/>
            <w:tcBorders>
              <w:top w:val="single" w:sz="4" w:space="0" w:color="000000"/>
              <w:left w:val="single" w:sz="4" w:space="0" w:color="000000"/>
              <w:bottom w:val="single" w:sz="4" w:space="0" w:color="000000"/>
              <w:right w:val="single" w:sz="4" w:space="0" w:color="000000"/>
            </w:tcBorders>
          </w:tcPr>
          <w:p w14:paraId="70CD941F" w14:textId="77777777" w:rsidR="0082588D" w:rsidRDefault="0082588D" w:rsidP="002452B8">
            <w:r>
              <w:t xml:space="preserve">-0.253 </w:t>
            </w:r>
          </w:p>
          <w:p w14:paraId="19B851F0" w14:textId="77777777" w:rsidR="0082588D" w:rsidRDefault="0082588D" w:rsidP="002452B8">
            <w:r>
              <w:t>(.272)</w:t>
            </w:r>
          </w:p>
        </w:tc>
      </w:tr>
      <w:tr w:rsidR="0082588D" w14:paraId="299B3EDC"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6DEA3482" w14:textId="77777777" w:rsidR="0082588D" w:rsidRDefault="0082588D" w:rsidP="002452B8">
            <w:proofErr w:type="spellStart"/>
            <w:r>
              <w:t>Ln</w:t>
            </w:r>
            <w:proofErr w:type="spellEnd"/>
            <w:r>
              <w:t>(</w:t>
            </w:r>
            <w:proofErr w:type="spellStart"/>
            <w:r>
              <w:t>internet</w:t>
            </w:r>
            <w:proofErr w:type="spellEnd"/>
            <w:r>
              <w:t>)</w:t>
            </w:r>
          </w:p>
        </w:tc>
        <w:tc>
          <w:tcPr>
            <w:tcW w:w="1863" w:type="dxa"/>
            <w:tcBorders>
              <w:top w:val="single" w:sz="4" w:space="0" w:color="000000"/>
              <w:left w:val="single" w:sz="4" w:space="0" w:color="000000"/>
              <w:bottom w:val="single" w:sz="4" w:space="0" w:color="000000"/>
              <w:right w:val="single" w:sz="4" w:space="0" w:color="000000"/>
            </w:tcBorders>
          </w:tcPr>
          <w:p w14:paraId="4CED4D25" w14:textId="77777777" w:rsidR="0082588D" w:rsidRDefault="0082588D" w:rsidP="002452B8">
            <w:r>
              <w:t xml:space="preserve">-0.018 </w:t>
            </w:r>
          </w:p>
          <w:p w14:paraId="46B57043" w14:textId="77777777" w:rsidR="0082588D" w:rsidRDefault="0082588D" w:rsidP="002452B8">
            <w:r>
              <w:t>(.0650)</w:t>
            </w:r>
          </w:p>
        </w:tc>
        <w:tc>
          <w:tcPr>
            <w:tcW w:w="1863" w:type="dxa"/>
            <w:tcBorders>
              <w:top w:val="single" w:sz="4" w:space="0" w:color="000000"/>
              <w:left w:val="single" w:sz="4" w:space="0" w:color="000000"/>
              <w:bottom w:val="single" w:sz="4" w:space="0" w:color="000000"/>
              <w:right w:val="single" w:sz="4" w:space="0" w:color="000000"/>
            </w:tcBorders>
          </w:tcPr>
          <w:p w14:paraId="39A0A2CA" w14:textId="77777777" w:rsidR="0082588D" w:rsidRDefault="0082588D" w:rsidP="002452B8">
            <w:r>
              <w:t xml:space="preserve">0.048 </w:t>
            </w:r>
          </w:p>
          <w:p w14:paraId="6292012A" w14:textId="77777777" w:rsidR="0082588D" w:rsidRDefault="0082588D" w:rsidP="002452B8">
            <w:r>
              <w:t>(.041)</w:t>
            </w:r>
          </w:p>
        </w:tc>
        <w:tc>
          <w:tcPr>
            <w:tcW w:w="1863" w:type="dxa"/>
            <w:tcBorders>
              <w:top w:val="single" w:sz="4" w:space="0" w:color="000000"/>
              <w:left w:val="single" w:sz="4" w:space="0" w:color="000000"/>
              <w:bottom w:val="single" w:sz="4" w:space="0" w:color="000000"/>
              <w:right w:val="single" w:sz="4" w:space="0" w:color="000000"/>
            </w:tcBorders>
          </w:tcPr>
          <w:p w14:paraId="164383AC" w14:textId="77777777" w:rsidR="0082588D" w:rsidRDefault="0082588D" w:rsidP="002452B8">
            <w:r>
              <w:t xml:space="preserve">0.063* </w:t>
            </w:r>
          </w:p>
          <w:p w14:paraId="371F280A" w14:textId="77777777" w:rsidR="0082588D" w:rsidRDefault="0082588D" w:rsidP="002452B8">
            <w:r>
              <w:t>(.0373)</w:t>
            </w:r>
          </w:p>
        </w:tc>
        <w:tc>
          <w:tcPr>
            <w:tcW w:w="1863" w:type="dxa"/>
            <w:tcBorders>
              <w:top w:val="single" w:sz="4" w:space="0" w:color="000000"/>
              <w:left w:val="single" w:sz="4" w:space="0" w:color="000000"/>
              <w:bottom w:val="single" w:sz="4" w:space="0" w:color="000000"/>
              <w:right w:val="single" w:sz="4" w:space="0" w:color="000000"/>
            </w:tcBorders>
          </w:tcPr>
          <w:p w14:paraId="414FD735" w14:textId="77777777" w:rsidR="0082588D" w:rsidRDefault="0082588D" w:rsidP="002452B8">
            <w:r>
              <w:t xml:space="preserve">0.529** </w:t>
            </w:r>
          </w:p>
          <w:p w14:paraId="2EFFE259" w14:textId="77777777" w:rsidR="0082588D" w:rsidRDefault="0082588D" w:rsidP="002452B8">
            <w:r>
              <w:t>(.091)</w:t>
            </w:r>
          </w:p>
        </w:tc>
      </w:tr>
      <w:tr w:rsidR="0082588D" w14:paraId="3392FAF5"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43C73F2F" w14:textId="77777777" w:rsidR="0082588D" w:rsidRDefault="0082588D" w:rsidP="002452B8">
            <w:proofErr w:type="spellStart"/>
            <w:r>
              <w:t>Ln</w:t>
            </w:r>
            <w:proofErr w:type="spellEnd"/>
            <w:r>
              <w:t>(fix.tel.)</w:t>
            </w:r>
          </w:p>
        </w:tc>
        <w:tc>
          <w:tcPr>
            <w:tcW w:w="1863" w:type="dxa"/>
            <w:tcBorders>
              <w:top w:val="single" w:sz="4" w:space="0" w:color="000000"/>
              <w:left w:val="single" w:sz="4" w:space="0" w:color="000000"/>
              <w:bottom w:val="single" w:sz="4" w:space="0" w:color="000000"/>
              <w:right w:val="single" w:sz="4" w:space="0" w:color="000000"/>
            </w:tcBorders>
          </w:tcPr>
          <w:p w14:paraId="4DCFCFEE" w14:textId="77777777" w:rsidR="0082588D" w:rsidRDefault="0082588D" w:rsidP="002452B8">
            <w:r>
              <w:t xml:space="preserve">-0.412*** </w:t>
            </w:r>
          </w:p>
          <w:p w14:paraId="3868BFD8" w14:textId="77777777" w:rsidR="0082588D" w:rsidRDefault="0082588D" w:rsidP="002452B8">
            <w:r>
              <w:t>(.064)</w:t>
            </w:r>
          </w:p>
        </w:tc>
        <w:tc>
          <w:tcPr>
            <w:tcW w:w="1863" w:type="dxa"/>
            <w:tcBorders>
              <w:top w:val="single" w:sz="4" w:space="0" w:color="000000"/>
              <w:left w:val="single" w:sz="4" w:space="0" w:color="000000"/>
              <w:bottom w:val="single" w:sz="4" w:space="0" w:color="000000"/>
              <w:right w:val="single" w:sz="4" w:space="0" w:color="000000"/>
            </w:tcBorders>
          </w:tcPr>
          <w:p w14:paraId="259487E7" w14:textId="77777777" w:rsidR="0082588D" w:rsidRDefault="0082588D" w:rsidP="002452B8">
            <w:r>
              <w:t>-0.092</w:t>
            </w:r>
          </w:p>
          <w:p w14:paraId="4E2E78DE" w14:textId="77777777" w:rsidR="0082588D" w:rsidRDefault="0082588D" w:rsidP="002452B8">
            <w:r>
              <w:t>(.084)</w:t>
            </w:r>
          </w:p>
        </w:tc>
        <w:tc>
          <w:tcPr>
            <w:tcW w:w="1863" w:type="dxa"/>
            <w:tcBorders>
              <w:top w:val="single" w:sz="4" w:space="0" w:color="000000"/>
              <w:left w:val="single" w:sz="4" w:space="0" w:color="000000"/>
              <w:bottom w:val="single" w:sz="4" w:space="0" w:color="000000"/>
              <w:right w:val="single" w:sz="4" w:space="0" w:color="000000"/>
            </w:tcBorders>
          </w:tcPr>
          <w:p w14:paraId="67DFAF38" w14:textId="77777777" w:rsidR="0082588D" w:rsidRDefault="0082588D" w:rsidP="002452B8">
            <w:r>
              <w:t>0.027</w:t>
            </w:r>
          </w:p>
          <w:p w14:paraId="0B51D7A1" w14:textId="77777777" w:rsidR="0082588D" w:rsidRDefault="0082588D" w:rsidP="002452B8">
            <w:r>
              <w:t>(.089)</w:t>
            </w:r>
          </w:p>
        </w:tc>
        <w:tc>
          <w:tcPr>
            <w:tcW w:w="1863" w:type="dxa"/>
            <w:tcBorders>
              <w:top w:val="single" w:sz="4" w:space="0" w:color="000000"/>
              <w:left w:val="single" w:sz="4" w:space="0" w:color="000000"/>
              <w:bottom w:val="single" w:sz="4" w:space="0" w:color="000000"/>
              <w:right w:val="single" w:sz="4" w:space="0" w:color="000000"/>
            </w:tcBorders>
          </w:tcPr>
          <w:p w14:paraId="5DC9FE9F" w14:textId="77777777" w:rsidR="0082588D" w:rsidRDefault="0082588D" w:rsidP="002452B8">
            <w:r>
              <w:t xml:space="preserve">-0.285*** </w:t>
            </w:r>
          </w:p>
          <w:p w14:paraId="293A1060" w14:textId="77777777" w:rsidR="0082588D" w:rsidRDefault="0082588D" w:rsidP="002452B8">
            <w:r>
              <w:t>(.218)</w:t>
            </w:r>
          </w:p>
        </w:tc>
      </w:tr>
      <w:tr w:rsidR="0082588D" w14:paraId="2C23D084"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28B258CE" w14:textId="77777777" w:rsidR="0082588D" w:rsidRDefault="0082588D" w:rsidP="002452B8">
            <w:proofErr w:type="spellStart"/>
            <w:r>
              <w:t>Ln</w:t>
            </w:r>
            <w:proofErr w:type="spellEnd"/>
            <w:r>
              <w:t>(</w:t>
            </w:r>
            <w:proofErr w:type="spellStart"/>
            <w:r>
              <w:t>export</w:t>
            </w:r>
            <w:proofErr w:type="spellEnd"/>
            <w:r>
              <w:t>)</w:t>
            </w:r>
          </w:p>
        </w:tc>
        <w:tc>
          <w:tcPr>
            <w:tcW w:w="1863" w:type="dxa"/>
            <w:tcBorders>
              <w:top w:val="single" w:sz="4" w:space="0" w:color="000000"/>
              <w:left w:val="single" w:sz="4" w:space="0" w:color="000000"/>
              <w:bottom w:val="single" w:sz="4" w:space="0" w:color="000000"/>
              <w:right w:val="single" w:sz="4" w:space="0" w:color="000000"/>
            </w:tcBorders>
          </w:tcPr>
          <w:p w14:paraId="5D059B78" w14:textId="77777777" w:rsidR="0082588D" w:rsidRDefault="0082588D" w:rsidP="002452B8">
            <w:r>
              <w:t xml:space="preserve">0.268*** </w:t>
            </w:r>
          </w:p>
          <w:p w14:paraId="3B2A331F" w14:textId="77777777" w:rsidR="0082588D" w:rsidRDefault="0082588D" w:rsidP="002452B8">
            <w:r>
              <w:t>(.014)</w:t>
            </w:r>
          </w:p>
        </w:tc>
        <w:tc>
          <w:tcPr>
            <w:tcW w:w="1863" w:type="dxa"/>
            <w:tcBorders>
              <w:top w:val="single" w:sz="4" w:space="0" w:color="000000"/>
              <w:left w:val="single" w:sz="4" w:space="0" w:color="000000"/>
              <w:bottom w:val="single" w:sz="4" w:space="0" w:color="000000"/>
              <w:right w:val="single" w:sz="4" w:space="0" w:color="000000"/>
            </w:tcBorders>
          </w:tcPr>
          <w:p w14:paraId="5CF7EEA6" w14:textId="77777777" w:rsidR="0082588D" w:rsidRDefault="0082588D" w:rsidP="002452B8">
            <w:r>
              <w:t>0.117***</w:t>
            </w:r>
          </w:p>
          <w:p w14:paraId="2E8B2D99" w14:textId="77777777" w:rsidR="0082588D" w:rsidRDefault="0082588D" w:rsidP="002452B8">
            <w:r>
              <w:t>(.018)</w:t>
            </w:r>
          </w:p>
        </w:tc>
        <w:tc>
          <w:tcPr>
            <w:tcW w:w="1863" w:type="dxa"/>
            <w:tcBorders>
              <w:top w:val="single" w:sz="4" w:space="0" w:color="000000"/>
              <w:left w:val="single" w:sz="4" w:space="0" w:color="000000"/>
              <w:bottom w:val="single" w:sz="4" w:space="0" w:color="000000"/>
              <w:right w:val="single" w:sz="4" w:space="0" w:color="000000"/>
            </w:tcBorders>
          </w:tcPr>
          <w:p w14:paraId="2C611183" w14:textId="77777777" w:rsidR="0082588D" w:rsidRDefault="0082588D" w:rsidP="002452B8">
            <w:r>
              <w:t xml:space="preserve">0.065*** </w:t>
            </w:r>
          </w:p>
          <w:p w14:paraId="22E99AA5" w14:textId="77777777" w:rsidR="0082588D" w:rsidRDefault="0082588D" w:rsidP="002452B8">
            <w:r>
              <w:t>(.018)</w:t>
            </w:r>
          </w:p>
        </w:tc>
        <w:tc>
          <w:tcPr>
            <w:tcW w:w="1863" w:type="dxa"/>
            <w:tcBorders>
              <w:top w:val="single" w:sz="4" w:space="0" w:color="000000"/>
              <w:left w:val="single" w:sz="4" w:space="0" w:color="000000"/>
              <w:bottom w:val="single" w:sz="4" w:space="0" w:color="000000"/>
              <w:right w:val="single" w:sz="4" w:space="0" w:color="000000"/>
            </w:tcBorders>
          </w:tcPr>
          <w:p w14:paraId="76DE6D6D" w14:textId="77777777" w:rsidR="0082588D" w:rsidRDefault="0082588D" w:rsidP="002452B8">
            <w:r>
              <w:t>0.304***</w:t>
            </w:r>
          </w:p>
          <w:p w14:paraId="4E18E55C" w14:textId="77777777" w:rsidR="0082588D" w:rsidRDefault="0082588D" w:rsidP="002452B8">
            <w:r>
              <w:t>(.022)</w:t>
            </w:r>
          </w:p>
        </w:tc>
      </w:tr>
      <w:tr w:rsidR="0082588D" w14:paraId="09A13DF0"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7503267A" w14:textId="77777777" w:rsidR="0082588D" w:rsidRDefault="0082588D" w:rsidP="002452B8">
            <w:r>
              <w:t>Константа</w:t>
            </w:r>
          </w:p>
        </w:tc>
        <w:tc>
          <w:tcPr>
            <w:tcW w:w="1863" w:type="dxa"/>
            <w:tcBorders>
              <w:top w:val="single" w:sz="4" w:space="0" w:color="000000"/>
              <w:left w:val="single" w:sz="4" w:space="0" w:color="000000"/>
              <w:bottom w:val="single" w:sz="4" w:space="0" w:color="000000"/>
              <w:right w:val="single" w:sz="4" w:space="0" w:color="000000"/>
            </w:tcBorders>
          </w:tcPr>
          <w:p w14:paraId="14E7FDF3" w14:textId="77777777" w:rsidR="0082588D" w:rsidRDefault="0082588D" w:rsidP="002452B8">
            <w:r>
              <w:t>4.625***</w:t>
            </w:r>
          </w:p>
          <w:p w14:paraId="23060ED9" w14:textId="77777777" w:rsidR="0082588D" w:rsidRDefault="0082588D" w:rsidP="002452B8">
            <w:r>
              <w:t xml:space="preserve"> (.355)</w:t>
            </w:r>
          </w:p>
        </w:tc>
        <w:tc>
          <w:tcPr>
            <w:tcW w:w="1863" w:type="dxa"/>
            <w:tcBorders>
              <w:top w:val="single" w:sz="4" w:space="0" w:color="000000"/>
              <w:left w:val="single" w:sz="4" w:space="0" w:color="000000"/>
              <w:bottom w:val="single" w:sz="4" w:space="0" w:color="000000"/>
              <w:right w:val="single" w:sz="4" w:space="0" w:color="000000"/>
            </w:tcBorders>
          </w:tcPr>
          <w:p w14:paraId="3A745DD2" w14:textId="77777777" w:rsidR="0082588D" w:rsidRDefault="0082588D" w:rsidP="002452B8">
            <w:r>
              <w:t xml:space="preserve">5.672*** </w:t>
            </w:r>
          </w:p>
          <w:p w14:paraId="1D40039A" w14:textId="77777777" w:rsidR="0082588D" w:rsidRDefault="0082588D" w:rsidP="002452B8">
            <w:r>
              <w:t>(.495)</w:t>
            </w:r>
          </w:p>
        </w:tc>
        <w:tc>
          <w:tcPr>
            <w:tcW w:w="1863" w:type="dxa"/>
            <w:tcBorders>
              <w:top w:val="single" w:sz="4" w:space="0" w:color="000000"/>
              <w:left w:val="single" w:sz="4" w:space="0" w:color="000000"/>
              <w:bottom w:val="single" w:sz="4" w:space="0" w:color="000000"/>
              <w:right w:val="single" w:sz="4" w:space="0" w:color="000000"/>
            </w:tcBorders>
          </w:tcPr>
          <w:p w14:paraId="3BD6FB45" w14:textId="77777777" w:rsidR="0082588D" w:rsidRDefault="0082588D" w:rsidP="002452B8">
            <w:r>
              <w:t xml:space="preserve">5.716*** </w:t>
            </w:r>
          </w:p>
          <w:p w14:paraId="4172551E" w14:textId="77777777" w:rsidR="0082588D" w:rsidRDefault="0082588D" w:rsidP="002452B8">
            <w:r>
              <w:t>(.518)</w:t>
            </w:r>
          </w:p>
        </w:tc>
        <w:tc>
          <w:tcPr>
            <w:tcW w:w="1863" w:type="dxa"/>
            <w:tcBorders>
              <w:top w:val="single" w:sz="4" w:space="0" w:color="000000"/>
              <w:left w:val="single" w:sz="4" w:space="0" w:color="000000"/>
              <w:bottom w:val="single" w:sz="4" w:space="0" w:color="000000"/>
              <w:right w:val="single" w:sz="4" w:space="0" w:color="000000"/>
            </w:tcBorders>
          </w:tcPr>
          <w:p w14:paraId="5A382B93" w14:textId="77777777" w:rsidR="0082588D" w:rsidRDefault="0082588D" w:rsidP="002452B8">
            <w:r>
              <w:t xml:space="preserve">6.640*** </w:t>
            </w:r>
          </w:p>
          <w:p w14:paraId="37EC91C7" w14:textId="77777777" w:rsidR="0082588D" w:rsidRDefault="0082588D" w:rsidP="002452B8">
            <w:r>
              <w:t>(.865)</w:t>
            </w:r>
          </w:p>
        </w:tc>
      </w:tr>
      <w:tr w:rsidR="0082588D" w14:paraId="153DE480"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09D1CDF9" w14:textId="77777777" w:rsidR="0082588D" w:rsidRDefault="0082588D" w:rsidP="002452B8">
            <w:proofErr w:type="spellStart"/>
            <w:r>
              <w:t>Жылдарды</w:t>
            </w:r>
            <w:proofErr w:type="spellEnd"/>
            <w:r>
              <w:t xml:space="preserve"> </w:t>
            </w:r>
            <w:proofErr w:type="spellStart"/>
            <w:r>
              <w:t>бекіту</w:t>
            </w:r>
            <w:proofErr w:type="spellEnd"/>
            <w:r>
              <w:t xml:space="preserve"> (Year </w:t>
            </w:r>
            <w:proofErr w:type="spellStart"/>
            <w:r>
              <w:t>Dummies</w:t>
            </w:r>
            <w:proofErr w:type="spellEnd"/>
            <w:r>
              <w:t>)</w:t>
            </w:r>
          </w:p>
        </w:tc>
        <w:tc>
          <w:tcPr>
            <w:tcW w:w="1863" w:type="dxa"/>
            <w:tcBorders>
              <w:top w:val="single" w:sz="4" w:space="0" w:color="000000"/>
              <w:left w:val="single" w:sz="4" w:space="0" w:color="000000"/>
              <w:bottom w:val="single" w:sz="4" w:space="0" w:color="000000"/>
              <w:right w:val="single" w:sz="4" w:space="0" w:color="000000"/>
            </w:tcBorders>
          </w:tcPr>
          <w:p w14:paraId="50D77C42" w14:textId="77777777" w:rsidR="0082588D" w:rsidRDefault="0082588D" w:rsidP="002452B8">
            <w:r>
              <w:t>Да</w:t>
            </w:r>
          </w:p>
        </w:tc>
        <w:tc>
          <w:tcPr>
            <w:tcW w:w="1863" w:type="dxa"/>
            <w:tcBorders>
              <w:top w:val="single" w:sz="4" w:space="0" w:color="000000"/>
              <w:left w:val="single" w:sz="4" w:space="0" w:color="000000"/>
              <w:bottom w:val="single" w:sz="4" w:space="0" w:color="000000"/>
              <w:right w:val="single" w:sz="4" w:space="0" w:color="000000"/>
            </w:tcBorders>
          </w:tcPr>
          <w:p w14:paraId="75C6CFA8" w14:textId="77777777" w:rsidR="0082588D" w:rsidRDefault="0082588D" w:rsidP="002452B8">
            <w:r>
              <w:t>Да</w:t>
            </w:r>
          </w:p>
        </w:tc>
        <w:tc>
          <w:tcPr>
            <w:tcW w:w="1863" w:type="dxa"/>
            <w:tcBorders>
              <w:top w:val="single" w:sz="4" w:space="0" w:color="000000"/>
              <w:left w:val="single" w:sz="4" w:space="0" w:color="000000"/>
              <w:bottom w:val="single" w:sz="4" w:space="0" w:color="000000"/>
              <w:right w:val="single" w:sz="4" w:space="0" w:color="000000"/>
            </w:tcBorders>
          </w:tcPr>
          <w:p w14:paraId="67195E82" w14:textId="77777777" w:rsidR="0082588D" w:rsidRDefault="0082588D" w:rsidP="002452B8">
            <w:r>
              <w:t>Да</w:t>
            </w:r>
          </w:p>
        </w:tc>
        <w:tc>
          <w:tcPr>
            <w:tcW w:w="1863" w:type="dxa"/>
            <w:tcBorders>
              <w:top w:val="single" w:sz="4" w:space="0" w:color="000000"/>
              <w:left w:val="single" w:sz="4" w:space="0" w:color="000000"/>
              <w:bottom w:val="single" w:sz="4" w:space="0" w:color="000000"/>
              <w:right w:val="single" w:sz="4" w:space="0" w:color="000000"/>
            </w:tcBorders>
          </w:tcPr>
          <w:p w14:paraId="534B9271" w14:textId="77777777" w:rsidR="0082588D" w:rsidRDefault="0082588D" w:rsidP="002452B8">
            <w:r>
              <w:t>Да</w:t>
            </w:r>
          </w:p>
        </w:tc>
      </w:tr>
      <w:tr w:rsidR="0082588D" w14:paraId="7527413D"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0273C81D" w14:textId="77777777" w:rsidR="0082588D" w:rsidRDefault="0082588D" w:rsidP="002452B8">
            <w:proofErr w:type="spellStart"/>
            <w:r>
              <w:t>Тексерілген</w:t>
            </w:r>
            <w:proofErr w:type="spellEnd"/>
            <w:r>
              <w:t xml:space="preserve"> </w:t>
            </w:r>
            <w:r>
              <w:rPr>
                <w:noProof/>
                <w:lang w:val="en-US"/>
              </w:rPr>
              <w:drawing>
                <wp:inline distT="0" distB="0" distL="114300" distR="114300" wp14:anchorId="7D638EA2" wp14:editId="0EA64AD5">
                  <wp:extent cx="251459" cy="198120"/>
                  <wp:effectExtent l="0" t="0" r="0" b="0"/>
                  <wp:docPr id="31" name="image27.png" descr="Изображение выглядит как черный, темно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1" name="image27.png" descr="Изображение выглядит как черный, темнота&#10;&#10;Автоматически созданное описание"/>
                          <pic:cNvPicPr preferRelativeResize="0"/>
                        </pic:nvPicPr>
                        <pic:blipFill>
                          <a:blip r:embed="rId21"/>
                          <a:srcRect/>
                          <a:stretch>
                            <a:fillRect/>
                          </a:stretch>
                        </pic:blipFill>
                        <pic:spPr>
                          <a:xfrm>
                            <a:off x="0" y="0"/>
                            <a:ext cx="251459" cy="198120"/>
                          </a:xfrm>
                          <a:prstGeom prst="rect">
                            <a:avLst/>
                          </a:prstGeom>
                          <a:ln/>
                        </pic:spPr>
                      </pic:pic>
                    </a:graphicData>
                  </a:graphic>
                </wp:inline>
              </w:drawing>
            </w:r>
            <w:r>
              <w:t>(</w:t>
            </w:r>
            <w:proofErr w:type="spellStart"/>
            <w:r>
              <w:t>Adjusted</w:t>
            </w:r>
            <w:proofErr w:type="spellEnd"/>
            <w:r>
              <w:t xml:space="preserve"> </w:t>
            </w:r>
            <w:r>
              <w:rPr>
                <w:noProof/>
                <w:lang w:val="en-US"/>
              </w:rPr>
              <w:drawing>
                <wp:inline distT="0" distB="0" distL="114300" distR="114300" wp14:anchorId="63E8020F" wp14:editId="1C9187E7">
                  <wp:extent cx="251459" cy="198120"/>
                  <wp:effectExtent l="0" t="0" r="0" b="0"/>
                  <wp:docPr id="32" name="image27.png" descr="Изображение выглядит как черный, темно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2" name="image27.png" descr="Изображение выглядит как черный, темнота&#10;&#10;Автоматически созданное описание"/>
                          <pic:cNvPicPr preferRelativeResize="0"/>
                        </pic:nvPicPr>
                        <pic:blipFill>
                          <a:blip r:embed="rId21"/>
                          <a:srcRect/>
                          <a:stretch>
                            <a:fillRect/>
                          </a:stretch>
                        </pic:blipFill>
                        <pic:spPr>
                          <a:xfrm>
                            <a:off x="0" y="0"/>
                            <a:ext cx="251459" cy="198120"/>
                          </a:xfrm>
                          <a:prstGeom prst="rect">
                            <a:avLst/>
                          </a:prstGeom>
                          <a:ln/>
                        </pic:spPr>
                      </pic:pic>
                    </a:graphicData>
                  </a:graphic>
                </wp:inline>
              </w:drawing>
            </w:r>
            <w:r>
              <w:t>)</w:t>
            </w:r>
          </w:p>
        </w:tc>
        <w:tc>
          <w:tcPr>
            <w:tcW w:w="1863" w:type="dxa"/>
            <w:tcBorders>
              <w:top w:val="single" w:sz="4" w:space="0" w:color="000000"/>
              <w:left w:val="single" w:sz="4" w:space="0" w:color="000000"/>
              <w:bottom w:val="single" w:sz="4" w:space="0" w:color="000000"/>
              <w:right w:val="single" w:sz="4" w:space="0" w:color="000000"/>
            </w:tcBorders>
          </w:tcPr>
          <w:p w14:paraId="2ED0AA32" w14:textId="77777777" w:rsidR="0082588D" w:rsidRDefault="0082588D" w:rsidP="002452B8">
            <w:r>
              <w:t>0.7706</w:t>
            </w:r>
          </w:p>
        </w:tc>
        <w:tc>
          <w:tcPr>
            <w:tcW w:w="1863" w:type="dxa"/>
            <w:tcBorders>
              <w:top w:val="single" w:sz="4" w:space="0" w:color="000000"/>
              <w:left w:val="single" w:sz="4" w:space="0" w:color="000000"/>
              <w:bottom w:val="single" w:sz="4" w:space="0" w:color="000000"/>
              <w:right w:val="single" w:sz="4" w:space="0" w:color="000000"/>
            </w:tcBorders>
          </w:tcPr>
          <w:p w14:paraId="161E19B5" w14:textId="77777777" w:rsidR="0082588D" w:rsidRDefault="0082588D" w:rsidP="002452B8">
            <w:r>
              <w:t>0.6906</w:t>
            </w:r>
          </w:p>
        </w:tc>
        <w:tc>
          <w:tcPr>
            <w:tcW w:w="1863" w:type="dxa"/>
            <w:tcBorders>
              <w:top w:val="single" w:sz="4" w:space="0" w:color="000000"/>
              <w:left w:val="single" w:sz="4" w:space="0" w:color="000000"/>
              <w:bottom w:val="single" w:sz="4" w:space="0" w:color="000000"/>
              <w:right w:val="single" w:sz="4" w:space="0" w:color="000000"/>
            </w:tcBorders>
          </w:tcPr>
          <w:p w14:paraId="1BCD018F" w14:textId="77777777" w:rsidR="0082588D" w:rsidRDefault="0082588D" w:rsidP="002452B8">
            <w:r>
              <w:t>0.417</w:t>
            </w:r>
          </w:p>
        </w:tc>
        <w:tc>
          <w:tcPr>
            <w:tcW w:w="1863" w:type="dxa"/>
            <w:tcBorders>
              <w:top w:val="single" w:sz="4" w:space="0" w:color="000000"/>
              <w:left w:val="single" w:sz="4" w:space="0" w:color="000000"/>
              <w:bottom w:val="single" w:sz="4" w:space="0" w:color="000000"/>
              <w:right w:val="single" w:sz="4" w:space="0" w:color="000000"/>
            </w:tcBorders>
          </w:tcPr>
          <w:p w14:paraId="22C18565" w14:textId="77777777" w:rsidR="0082588D" w:rsidRDefault="0082588D" w:rsidP="002452B8">
            <w:r>
              <w:t>0.649</w:t>
            </w:r>
          </w:p>
        </w:tc>
      </w:tr>
      <w:tr w:rsidR="0082588D" w14:paraId="6A98BFE0" w14:textId="77777777" w:rsidTr="002452B8">
        <w:tc>
          <w:tcPr>
            <w:tcW w:w="1893" w:type="dxa"/>
            <w:tcBorders>
              <w:top w:val="single" w:sz="4" w:space="0" w:color="000000"/>
              <w:left w:val="single" w:sz="4" w:space="0" w:color="000000"/>
              <w:bottom w:val="single" w:sz="4" w:space="0" w:color="000000"/>
              <w:right w:val="single" w:sz="4" w:space="0" w:color="000000"/>
            </w:tcBorders>
          </w:tcPr>
          <w:p w14:paraId="7DFEC149" w14:textId="77777777" w:rsidR="0082588D" w:rsidRDefault="0082588D" w:rsidP="002452B8">
            <w:proofErr w:type="spellStart"/>
            <w:r>
              <w:t>Бақылау</w:t>
            </w:r>
            <w:proofErr w:type="spellEnd"/>
          </w:p>
        </w:tc>
        <w:tc>
          <w:tcPr>
            <w:tcW w:w="1863" w:type="dxa"/>
            <w:tcBorders>
              <w:top w:val="single" w:sz="4" w:space="0" w:color="000000"/>
              <w:left w:val="single" w:sz="4" w:space="0" w:color="000000"/>
              <w:bottom w:val="single" w:sz="4" w:space="0" w:color="000000"/>
              <w:right w:val="single" w:sz="4" w:space="0" w:color="000000"/>
            </w:tcBorders>
          </w:tcPr>
          <w:p w14:paraId="3149FEBD" w14:textId="77777777" w:rsidR="0082588D" w:rsidRDefault="0082588D" w:rsidP="002452B8">
            <w:r>
              <w:t>192</w:t>
            </w:r>
          </w:p>
        </w:tc>
        <w:tc>
          <w:tcPr>
            <w:tcW w:w="1863" w:type="dxa"/>
            <w:tcBorders>
              <w:top w:val="single" w:sz="4" w:space="0" w:color="000000"/>
              <w:left w:val="single" w:sz="4" w:space="0" w:color="000000"/>
              <w:bottom w:val="single" w:sz="4" w:space="0" w:color="000000"/>
              <w:right w:val="single" w:sz="4" w:space="0" w:color="000000"/>
            </w:tcBorders>
          </w:tcPr>
          <w:p w14:paraId="7EBE5DD1" w14:textId="77777777" w:rsidR="0082588D" w:rsidRDefault="0082588D" w:rsidP="002452B8">
            <w:r>
              <w:t>192</w:t>
            </w:r>
          </w:p>
        </w:tc>
        <w:tc>
          <w:tcPr>
            <w:tcW w:w="1863" w:type="dxa"/>
            <w:tcBorders>
              <w:top w:val="single" w:sz="4" w:space="0" w:color="000000"/>
              <w:left w:val="single" w:sz="4" w:space="0" w:color="000000"/>
              <w:bottom w:val="single" w:sz="4" w:space="0" w:color="000000"/>
              <w:right w:val="single" w:sz="4" w:space="0" w:color="000000"/>
            </w:tcBorders>
          </w:tcPr>
          <w:p w14:paraId="68220DDD" w14:textId="77777777" w:rsidR="0082588D" w:rsidRDefault="0082588D" w:rsidP="002452B8">
            <w:r>
              <w:t>192</w:t>
            </w:r>
          </w:p>
        </w:tc>
        <w:tc>
          <w:tcPr>
            <w:tcW w:w="1863" w:type="dxa"/>
            <w:tcBorders>
              <w:top w:val="single" w:sz="4" w:space="0" w:color="000000"/>
              <w:left w:val="single" w:sz="4" w:space="0" w:color="000000"/>
              <w:bottom w:val="single" w:sz="4" w:space="0" w:color="000000"/>
              <w:right w:val="single" w:sz="4" w:space="0" w:color="000000"/>
            </w:tcBorders>
          </w:tcPr>
          <w:p w14:paraId="7D7AC9B2" w14:textId="77777777" w:rsidR="0082588D" w:rsidRDefault="0082588D" w:rsidP="002452B8">
            <w:r>
              <w:t>192</w:t>
            </w:r>
          </w:p>
        </w:tc>
      </w:tr>
      <w:tr w:rsidR="0082588D" w14:paraId="5B203379" w14:textId="77777777" w:rsidTr="002452B8">
        <w:tc>
          <w:tcPr>
            <w:tcW w:w="9345" w:type="dxa"/>
            <w:gridSpan w:val="5"/>
            <w:tcBorders>
              <w:top w:val="single" w:sz="4" w:space="0" w:color="000000"/>
              <w:left w:val="single" w:sz="4" w:space="0" w:color="000000"/>
              <w:bottom w:val="single" w:sz="4" w:space="0" w:color="000000"/>
              <w:right w:val="single" w:sz="4" w:space="0" w:color="000000"/>
            </w:tcBorders>
          </w:tcPr>
          <w:p w14:paraId="0105EB4A" w14:textId="126B295A" w:rsidR="0082588D" w:rsidRDefault="0082588D" w:rsidP="002452B8">
            <w:proofErr w:type="spellStart"/>
            <w:r>
              <w:t>Ескерту</w:t>
            </w:r>
            <w:proofErr w:type="spellEnd"/>
            <w:r>
              <w:t xml:space="preserve">: </w:t>
            </w:r>
            <w:r w:rsidR="00E66C10" w:rsidRPr="0068275D">
              <w:rPr>
                <w:bCs/>
              </w:rPr>
              <w:t>[75]</w:t>
            </w:r>
            <w:r w:rsidR="00E66C10" w:rsidRPr="0068275D">
              <w:rPr>
                <w:bCs/>
                <w:lang w:val="kk-KZ"/>
              </w:rPr>
              <w:t xml:space="preserve"> мәліметтері негізінде автор құрастырған</w:t>
            </w:r>
            <w:r>
              <w:t xml:space="preserve">. P </w:t>
            </w:r>
            <w:proofErr w:type="spellStart"/>
            <w:r>
              <w:t>мәні</w:t>
            </w:r>
            <w:proofErr w:type="spellEnd"/>
            <w:r>
              <w:t>, *p &lt; .10, **p &lt; .05, ***p &lt; .01.</w:t>
            </w:r>
          </w:p>
        </w:tc>
      </w:tr>
    </w:tbl>
    <w:p w14:paraId="56201C26" w14:textId="77777777" w:rsidR="0082588D" w:rsidRDefault="0082588D" w:rsidP="00341FD0">
      <w:pPr>
        <w:ind w:firstLine="709"/>
        <w:jc w:val="both"/>
        <w:rPr>
          <w:sz w:val="28"/>
          <w:szCs w:val="28"/>
        </w:rPr>
      </w:pPr>
    </w:p>
    <w:p w14:paraId="6F0AE45F" w14:textId="7017A4F4" w:rsidR="00403B56" w:rsidRDefault="0006100F" w:rsidP="00341FD0">
      <w:pP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зерттеудің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мақсаты</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аймақтардағы</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өсуге</w:t>
      </w:r>
      <w:proofErr w:type="spellEnd"/>
      <w:r>
        <w:rPr>
          <w:sz w:val="28"/>
          <w:szCs w:val="28"/>
        </w:rPr>
        <w:t xml:space="preserve"> </w:t>
      </w:r>
      <w:proofErr w:type="spellStart"/>
      <w:r>
        <w:rPr>
          <w:sz w:val="28"/>
          <w:szCs w:val="28"/>
        </w:rPr>
        <w:t>қосқан</w:t>
      </w:r>
      <w:proofErr w:type="spellEnd"/>
      <w:r>
        <w:rPr>
          <w:sz w:val="28"/>
          <w:szCs w:val="28"/>
        </w:rPr>
        <w:t xml:space="preserve"> </w:t>
      </w:r>
      <w:proofErr w:type="spellStart"/>
      <w:r>
        <w:rPr>
          <w:sz w:val="28"/>
          <w:szCs w:val="28"/>
        </w:rPr>
        <w:t>үлесін</w:t>
      </w:r>
      <w:proofErr w:type="spellEnd"/>
      <w:r>
        <w:rPr>
          <w:sz w:val="28"/>
          <w:szCs w:val="28"/>
        </w:rPr>
        <w:t xml:space="preserve"> </w:t>
      </w:r>
      <w:proofErr w:type="spellStart"/>
      <w:r>
        <w:rPr>
          <w:sz w:val="28"/>
          <w:szCs w:val="28"/>
        </w:rPr>
        <w:t>салыстыру</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Сондықтан</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кезеңде</w:t>
      </w:r>
      <w:proofErr w:type="spellEnd"/>
      <w:r>
        <w:rPr>
          <w:sz w:val="28"/>
          <w:szCs w:val="28"/>
        </w:rPr>
        <w:t xml:space="preserve"> </w:t>
      </w:r>
      <w:proofErr w:type="spellStart"/>
      <w:r>
        <w:rPr>
          <w:sz w:val="28"/>
          <w:szCs w:val="28"/>
        </w:rPr>
        <w:t>регрессиялық</w:t>
      </w:r>
      <w:proofErr w:type="spellEnd"/>
      <w:r>
        <w:rPr>
          <w:sz w:val="28"/>
          <w:szCs w:val="28"/>
        </w:rPr>
        <w:t xml:space="preserve"> </w:t>
      </w:r>
      <w:proofErr w:type="spellStart"/>
      <w:r>
        <w:rPr>
          <w:sz w:val="28"/>
          <w:szCs w:val="28"/>
        </w:rPr>
        <w:t>модельдер</w:t>
      </w:r>
      <w:proofErr w:type="spellEnd"/>
      <w:r>
        <w:rPr>
          <w:sz w:val="28"/>
          <w:szCs w:val="28"/>
        </w:rPr>
        <w:t xml:space="preserve"> </w:t>
      </w:r>
      <w:proofErr w:type="spellStart"/>
      <w:r>
        <w:rPr>
          <w:sz w:val="28"/>
          <w:szCs w:val="28"/>
        </w:rPr>
        <w:t>аймақтардың</w:t>
      </w:r>
      <w:proofErr w:type="spellEnd"/>
      <w:r>
        <w:rPr>
          <w:sz w:val="28"/>
          <w:szCs w:val="28"/>
        </w:rPr>
        <w:t xml:space="preserve"> </w:t>
      </w:r>
      <w:proofErr w:type="spellStart"/>
      <w:r>
        <w:rPr>
          <w:sz w:val="28"/>
          <w:szCs w:val="28"/>
        </w:rPr>
        <w:t>әрбір</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тобы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бағаланады</w:t>
      </w:r>
      <w:proofErr w:type="spellEnd"/>
      <w:r>
        <w:rPr>
          <w:sz w:val="28"/>
          <w:szCs w:val="28"/>
        </w:rPr>
        <w:t xml:space="preserve">. А </w:t>
      </w:r>
      <w:proofErr w:type="spellStart"/>
      <w:r>
        <w:rPr>
          <w:sz w:val="28"/>
          <w:szCs w:val="28"/>
        </w:rPr>
        <w:t>қосымшасында</w:t>
      </w:r>
      <w:proofErr w:type="spellEnd"/>
      <w:r>
        <w:rPr>
          <w:sz w:val="28"/>
          <w:szCs w:val="28"/>
        </w:rPr>
        <w:t xml:space="preserve"> 2007-2018 </w:t>
      </w:r>
      <w:proofErr w:type="spellStart"/>
      <w:r>
        <w:rPr>
          <w:sz w:val="28"/>
          <w:szCs w:val="28"/>
        </w:rPr>
        <w:t>жылдар</w:t>
      </w:r>
      <w:proofErr w:type="spellEnd"/>
      <w:r>
        <w:rPr>
          <w:sz w:val="28"/>
          <w:szCs w:val="28"/>
        </w:rPr>
        <w:t xml:space="preserve"> </w:t>
      </w:r>
      <w:proofErr w:type="spellStart"/>
      <w:r>
        <w:rPr>
          <w:sz w:val="28"/>
          <w:szCs w:val="28"/>
        </w:rPr>
        <w:t>кезеңінде</w:t>
      </w:r>
      <w:proofErr w:type="spellEnd"/>
      <w:r>
        <w:rPr>
          <w:sz w:val="28"/>
          <w:szCs w:val="28"/>
        </w:rPr>
        <w:t xml:space="preserve"> </w:t>
      </w:r>
      <w:proofErr w:type="spellStart"/>
      <w:r>
        <w:rPr>
          <w:sz w:val="28"/>
          <w:szCs w:val="28"/>
        </w:rPr>
        <w:t>өңірлердің</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тобының</w:t>
      </w:r>
      <w:proofErr w:type="spellEnd"/>
      <w:r>
        <w:rPr>
          <w:sz w:val="28"/>
          <w:szCs w:val="28"/>
        </w:rPr>
        <w:t xml:space="preserve"> </w:t>
      </w:r>
      <w:proofErr w:type="spellStart"/>
      <w:r>
        <w:rPr>
          <w:sz w:val="28"/>
          <w:szCs w:val="28"/>
        </w:rPr>
        <w:t>бөлінген</w:t>
      </w:r>
      <w:proofErr w:type="spellEnd"/>
      <w:r>
        <w:rPr>
          <w:sz w:val="28"/>
          <w:szCs w:val="28"/>
        </w:rPr>
        <w:t xml:space="preserve"> </w:t>
      </w:r>
      <w:proofErr w:type="spellStart"/>
      <w:r>
        <w:rPr>
          <w:sz w:val="28"/>
          <w:szCs w:val="28"/>
        </w:rPr>
        <w:t>үлгілері</w:t>
      </w:r>
      <w:proofErr w:type="spellEnd"/>
      <w:r>
        <w:rPr>
          <w:sz w:val="28"/>
          <w:szCs w:val="28"/>
        </w:rPr>
        <w:t xml:space="preserve"> </w:t>
      </w:r>
      <w:proofErr w:type="spellStart"/>
      <w:r>
        <w:rPr>
          <w:sz w:val="28"/>
          <w:szCs w:val="28"/>
        </w:rPr>
        <w:t>бойынша</w:t>
      </w:r>
      <w:proofErr w:type="spellEnd"/>
      <w:r>
        <w:rPr>
          <w:sz w:val="28"/>
          <w:szCs w:val="28"/>
        </w:rPr>
        <w:t xml:space="preserve"> регрессия </w:t>
      </w:r>
      <w:proofErr w:type="spellStart"/>
      <w:r>
        <w:rPr>
          <w:sz w:val="28"/>
          <w:szCs w:val="28"/>
        </w:rPr>
        <w:t>нәтижелері</w:t>
      </w:r>
      <w:proofErr w:type="spellEnd"/>
      <w:r>
        <w:rPr>
          <w:sz w:val="28"/>
          <w:szCs w:val="28"/>
        </w:rPr>
        <w:t xml:space="preserve"> </w:t>
      </w:r>
      <w:proofErr w:type="spellStart"/>
      <w:r>
        <w:rPr>
          <w:sz w:val="28"/>
          <w:szCs w:val="28"/>
        </w:rPr>
        <w:t>ұсынылған</w:t>
      </w:r>
      <w:proofErr w:type="spellEnd"/>
      <w:r>
        <w:rPr>
          <w:sz w:val="28"/>
          <w:szCs w:val="28"/>
        </w:rPr>
        <w:t xml:space="preserve">. АКТ </w:t>
      </w:r>
      <w:proofErr w:type="spellStart"/>
      <w:r>
        <w:rPr>
          <w:sz w:val="28"/>
          <w:szCs w:val="28"/>
        </w:rPr>
        <w:t>коэффициенттері</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топтар</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шамалы</w:t>
      </w:r>
      <w:proofErr w:type="spellEnd"/>
      <w:r>
        <w:rPr>
          <w:sz w:val="28"/>
          <w:szCs w:val="28"/>
        </w:rPr>
        <w:t xml:space="preserve"> </w:t>
      </w:r>
      <w:proofErr w:type="spellStart"/>
      <w:r>
        <w:rPr>
          <w:sz w:val="28"/>
          <w:szCs w:val="28"/>
        </w:rPr>
        <w:t>айырмашылықтарды</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эффекттер</w:t>
      </w:r>
      <w:proofErr w:type="spellEnd"/>
      <w:r>
        <w:rPr>
          <w:sz w:val="28"/>
          <w:szCs w:val="28"/>
        </w:rPr>
        <w:t xml:space="preserve"> мен </w:t>
      </w:r>
      <w:proofErr w:type="spellStart"/>
      <w:r>
        <w:rPr>
          <w:sz w:val="28"/>
          <w:szCs w:val="28"/>
        </w:rPr>
        <w:t>тұрақты</w:t>
      </w:r>
      <w:proofErr w:type="spellEnd"/>
      <w:r>
        <w:rPr>
          <w:sz w:val="28"/>
          <w:szCs w:val="28"/>
        </w:rPr>
        <w:t xml:space="preserve"> </w:t>
      </w:r>
      <w:proofErr w:type="spellStart"/>
      <w:r>
        <w:rPr>
          <w:sz w:val="28"/>
          <w:szCs w:val="28"/>
        </w:rPr>
        <w:t>эффекттер</w:t>
      </w:r>
      <w:proofErr w:type="spellEnd"/>
      <w:r>
        <w:rPr>
          <w:sz w:val="28"/>
          <w:szCs w:val="28"/>
        </w:rPr>
        <w:t xml:space="preserve"> </w:t>
      </w:r>
      <w:proofErr w:type="spellStart"/>
      <w:r>
        <w:rPr>
          <w:sz w:val="28"/>
          <w:szCs w:val="28"/>
        </w:rPr>
        <w:t>әдісі</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ұйымдарда</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дамымаған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де, </w:t>
      </w:r>
      <w:proofErr w:type="spellStart"/>
      <w:r>
        <w:rPr>
          <w:sz w:val="28"/>
          <w:szCs w:val="28"/>
        </w:rPr>
        <w:t>дамыған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де </w:t>
      </w:r>
      <w:proofErr w:type="spellStart"/>
      <w:r>
        <w:rPr>
          <w:sz w:val="28"/>
          <w:szCs w:val="28"/>
        </w:rPr>
        <w:t>жақын</w:t>
      </w:r>
      <w:proofErr w:type="spellEnd"/>
      <w:r>
        <w:rPr>
          <w:sz w:val="28"/>
          <w:szCs w:val="28"/>
        </w:rPr>
        <w:t xml:space="preserve"> </w:t>
      </w:r>
      <w:proofErr w:type="spellStart"/>
      <w:r>
        <w:rPr>
          <w:sz w:val="28"/>
          <w:szCs w:val="28"/>
        </w:rPr>
        <w:t>коэффициенттерді</w:t>
      </w:r>
      <w:proofErr w:type="spellEnd"/>
      <w:r>
        <w:rPr>
          <w:sz w:val="28"/>
          <w:szCs w:val="28"/>
        </w:rPr>
        <w:t xml:space="preserve"> </w:t>
      </w:r>
      <w:proofErr w:type="spellStart"/>
      <w:r>
        <w:rPr>
          <w:sz w:val="28"/>
          <w:szCs w:val="28"/>
        </w:rPr>
        <w:t>көрсетеді</w:t>
      </w:r>
      <w:proofErr w:type="spellEnd"/>
      <w:r>
        <w:rPr>
          <w:sz w:val="28"/>
          <w:szCs w:val="28"/>
        </w:rPr>
        <w:t xml:space="preserve"> (0.012-ден 0.118-ге </w:t>
      </w:r>
      <w:proofErr w:type="spellStart"/>
      <w:r>
        <w:rPr>
          <w:sz w:val="28"/>
          <w:szCs w:val="28"/>
        </w:rPr>
        <w:t>дейін</w:t>
      </w:r>
      <w:proofErr w:type="spellEnd"/>
      <w:r>
        <w:rPr>
          <w:sz w:val="28"/>
          <w:szCs w:val="28"/>
        </w:rPr>
        <w:t xml:space="preserve">). АКТ </w:t>
      </w:r>
      <w:proofErr w:type="spellStart"/>
      <w:r>
        <w:rPr>
          <w:sz w:val="28"/>
          <w:szCs w:val="28"/>
        </w:rPr>
        <w:t>үлесі</w:t>
      </w:r>
      <w:proofErr w:type="spellEnd"/>
      <w:r>
        <w:rPr>
          <w:sz w:val="28"/>
          <w:szCs w:val="28"/>
        </w:rPr>
        <w:t xml:space="preserve"> 0.3839 </w:t>
      </w:r>
      <w:proofErr w:type="spellStart"/>
      <w:r>
        <w:rPr>
          <w:sz w:val="28"/>
          <w:szCs w:val="28"/>
        </w:rPr>
        <w:t>максималды</w:t>
      </w:r>
      <w:proofErr w:type="spellEnd"/>
      <w:r>
        <w:rPr>
          <w:sz w:val="28"/>
          <w:szCs w:val="28"/>
        </w:rPr>
        <w:t xml:space="preserve"> </w:t>
      </w:r>
      <w:proofErr w:type="spellStart"/>
      <w:r>
        <w:rPr>
          <w:sz w:val="28"/>
          <w:szCs w:val="28"/>
        </w:rPr>
        <w:t>көрсеткіші</w:t>
      </w:r>
      <w:proofErr w:type="spellEnd"/>
      <w:r>
        <w:rPr>
          <w:sz w:val="28"/>
          <w:szCs w:val="28"/>
        </w:rPr>
        <w:t xml:space="preserve"> бар </w:t>
      </w:r>
      <w:proofErr w:type="spellStart"/>
      <w:r>
        <w:rPr>
          <w:sz w:val="28"/>
          <w:szCs w:val="28"/>
        </w:rPr>
        <w:t>компьютерлердің</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коэффициенті</w:t>
      </w:r>
      <w:proofErr w:type="spellEnd"/>
      <w:r>
        <w:rPr>
          <w:sz w:val="28"/>
          <w:szCs w:val="28"/>
        </w:rPr>
        <w:t xml:space="preserve"> бар </w:t>
      </w:r>
      <w:proofErr w:type="spellStart"/>
      <w:r>
        <w:rPr>
          <w:sz w:val="28"/>
          <w:szCs w:val="28"/>
        </w:rPr>
        <w:t>дамыған</w:t>
      </w:r>
      <w:proofErr w:type="spellEnd"/>
      <w:r>
        <w:rPr>
          <w:sz w:val="28"/>
          <w:szCs w:val="28"/>
        </w:rPr>
        <w:t xml:space="preserve"> </w:t>
      </w:r>
      <w:proofErr w:type="spellStart"/>
      <w:r>
        <w:rPr>
          <w:sz w:val="28"/>
          <w:szCs w:val="28"/>
        </w:rPr>
        <w:t>аймақтарда</w:t>
      </w:r>
      <w:proofErr w:type="spellEnd"/>
      <w:r>
        <w:rPr>
          <w:sz w:val="28"/>
          <w:szCs w:val="28"/>
        </w:rPr>
        <w:t xml:space="preserve"> </w:t>
      </w:r>
      <w:proofErr w:type="spellStart"/>
      <w:r>
        <w:rPr>
          <w:sz w:val="28"/>
          <w:szCs w:val="28"/>
        </w:rPr>
        <w:t>біршама</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Мұны</w:t>
      </w:r>
      <w:proofErr w:type="spellEnd"/>
      <w:r>
        <w:rPr>
          <w:sz w:val="28"/>
          <w:szCs w:val="28"/>
        </w:rPr>
        <w:t xml:space="preserve"> Алматы </w:t>
      </w:r>
      <w:proofErr w:type="spellStart"/>
      <w:r>
        <w:rPr>
          <w:sz w:val="28"/>
          <w:szCs w:val="28"/>
        </w:rPr>
        <w:t>немесе</w:t>
      </w:r>
      <w:proofErr w:type="spellEnd"/>
      <w:r>
        <w:rPr>
          <w:sz w:val="28"/>
          <w:szCs w:val="28"/>
        </w:rPr>
        <w:t xml:space="preserve"> Астана </w:t>
      </w:r>
      <w:proofErr w:type="spellStart"/>
      <w:r>
        <w:rPr>
          <w:sz w:val="28"/>
          <w:szCs w:val="28"/>
        </w:rPr>
        <w:t>сияқты</w:t>
      </w:r>
      <w:proofErr w:type="spellEnd"/>
      <w:r>
        <w:rPr>
          <w:sz w:val="28"/>
          <w:szCs w:val="28"/>
        </w:rPr>
        <w:t xml:space="preserve"> </w:t>
      </w:r>
      <w:proofErr w:type="spellStart"/>
      <w:r>
        <w:rPr>
          <w:sz w:val="28"/>
          <w:szCs w:val="28"/>
        </w:rPr>
        <w:t>ірі</w:t>
      </w:r>
      <w:proofErr w:type="spellEnd"/>
      <w:r>
        <w:rPr>
          <w:sz w:val="28"/>
          <w:szCs w:val="28"/>
        </w:rPr>
        <w:t xml:space="preserve"> </w:t>
      </w:r>
      <w:proofErr w:type="spellStart"/>
      <w:r>
        <w:rPr>
          <w:sz w:val="28"/>
          <w:szCs w:val="28"/>
        </w:rPr>
        <w:t>мегаполистерде</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шағын</w:t>
      </w:r>
      <w:proofErr w:type="spellEnd"/>
      <w:r>
        <w:rPr>
          <w:sz w:val="28"/>
          <w:szCs w:val="28"/>
        </w:rPr>
        <w:t xml:space="preserve"> </w:t>
      </w:r>
      <w:proofErr w:type="spellStart"/>
      <w:r>
        <w:rPr>
          <w:sz w:val="28"/>
          <w:szCs w:val="28"/>
        </w:rPr>
        <w:t>аумақтар</w:t>
      </w:r>
      <w:proofErr w:type="spellEnd"/>
      <w:r>
        <w:rPr>
          <w:sz w:val="28"/>
          <w:szCs w:val="28"/>
        </w:rPr>
        <w:t xml:space="preserve"> мен </w:t>
      </w:r>
      <w:proofErr w:type="spellStart"/>
      <w:r>
        <w:rPr>
          <w:sz w:val="28"/>
          <w:szCs w:val="28"/>
        </w:rPr>
        <w:t>халық</w:t>
      </w:r>
      <w:proofErr w:type="spellEnd"/>
      <w:r>
        <w:rPr>
          <w:sz w:val="28"/>
          <w:szCs w:val="28"/>
        </w:rPr>
        <w:t xml:space="preserve"> </w:t>
      </w:r>
      <w:proofErr w:type="spellStart"/>
      <w:r>
        <w:rPr>
          <w:sz w:val="28"/>
          <w:szCs w:val="28"/>
        </w:rPr>
        <w:t>тығыз</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бұл</w:t>
      </w:r>
      <w:proofErr w:type="spellEnd"/>
      <w:r>
        <w:rPr>
          <w:sz w:val="28"/>
          <w:szCs w:val="28"/>
        </w:rPr>
        <w:t xml:space="preserve"> АКТ-</w:t>
      </w:r>
      <w:proofErr w:type="spellStart"/>
      <w:r>
        <w:rPr>
          <w:sz w:val="28"/>
          <w:szCs w:val="28"/>
        </w:rPr>
        <w:t>ны</w:t>
      </w:r>
      <w:proofErr w:type="spellEnd"/>
      <w:r>
        <w:rPr>
          <w:sz w:val="28"/>
          <w:szCs w:val="28"/>
        </w:rPr>
        <w:t xml:space="preserve"> </w:t>
      </w:r>
      <w:proofErr w:type="spellStart"/>
      <w:r>
        <w:rPr>
          <w:sz w:val="28"/>
          <w:szCs w:val="28"/>
        </w:rPr>
        <w:t>көбірек</w:t>
      </w:r>
      <w:proofErr w:type="spellEnd"/>
      <w:r>
        <w:rPr>
          <w:sz w:val="28"/>
          <w:szCs w:val="28"/>
        </w:rPr>
        <w:t xml:space="preserve"> </w:t>
      </w:r>
      <w:proofErr w:type="spellStart"/>
      <w:r>
        <w:rPr>
          <w:sz w:val="28"/>
          <w:szCs w:val="28"/>
        </w:rPr>
        <w:t>пайдалануға</w:t>
      </w:r>
      <w:proofErr w:type="spellEnd"/>
      <w:r>
        <w:rPr>
          <w:sz w:val="28"/>
          <w:szCs w:val="28"/>
        </w:rPr>
        <w:t xml:space="preserve"> </w:t>
      </w:r>
      <w:proofErr w:type="spellStart"/>
      <w:r>
        <w:rPr>
          <w:sz w:val="28"/>
          <w:szCs w:val="28"/>
        </w:rPr>
        <w:t>алып</w:t>
      </w:r>
      <w:proofErr w:type="spellEnd"/>
      <w:r>
        <w:rPr>
          <w:sz w:val="28"/>
          <w:szCs w:val="28"/>
        </w:rPr>
        <w:t xml:space="preserve"> </w:t>
      </w:r>
      <w:proofErr w:type="spellStart"/>
      <w:r>
        <w:rPr>
          <w:sz w:val="28"/>
          <w:szCs w:val="28"/>
        </w:rPr>
        <w:t>келеді</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салаларда</w:t>
      </w:r>
      <w:proofErr w:type="spellEnd"/>
      <w:r>
        <w:rPr>
          <w:sz w:val="28"/>
          <w:szCs w:val="28"/>
        </w:rPr>
        <w:t xml:space="preserve"> </w:t>
      </w:r>
      <w:proofErr w:type="spellStart"/>
      <w:r>
        <w:rPr>
          <w:sz w:val="28"/>
          <w:szCs w:val="28"/>
        </w:rPr>
        <w:t>өсуге</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мүмкіндіктер</w:t>
      </w:r>
      <w:proofErr w:type="spellEnd"/>
      <w:r>
        <w:rPr>
          <w:sz w:val="28"/>
          <w:szCs w:val="28"/>
        </w:rPr>
        <w:t xml:space="preserve"> бар </w:t>
      </w:r>
      <w:proofErr w:type="spellStart"/>
      <w:r>
        <w:rPr>
          <w:sz w:val="28"/>
          <w:szCs w:val="28"/>
        </w:rPr>
        <w:t>екендігімен</w:t>
      </w:r>
      <w:proofErr w:type="spellEnd"/>
      <w:r>
        <w:rPr>
          <w:sz w:val="28"/>
          <w:szCs w:val="28"/>
        </w:rPr>
        <w:t xml:space="preserve"> </w:t>
      </w:r>
      <w:proofErr w:type="spellStart"/>
      <w:r>
        <w:rPr>
          <w:sz w:val="28"/>
          <w:szCs w:val="28"/>
        </w:rPr>
        <w:t>түсіндіруге</w:t>
      </w:r>
      <w:proofErr w:type="spellEnd"/>
      <w:r>
        <w:rPr>
          <w:sz w:val="28"/>
          <w:szCs w:val="28"/>
        </w:rPr>
        <w:t xml:space="preserve"> </w:t>
      </w:r>
      <w:proofErr w:type="spellStart"/>
      <w:r>
        <w:rPr>
          <w:sz w:val="28"/>
          <w:szCs w:val="28"/>
        </w:rPr>
        <w:t>болады</w:t>
      </w:r>
      <w:proofErr w:type="spellEnd"/>
      <w:r>
        <w:rPr>
          <w:sz w:val="28"/>
          <w:szCs w:val="28"/>
        </w:rPr>
        <w:t xml:space="preserve">. </w:t>
      </w:r>
    </w:p>
    <w:p w14:paraId="5729A2AF" w14:textId="1FDD4C12" w:rsidR="009A2692" w:rsidRDefault="0006100F" w:rsidP="003038F5">
      <w:pPr>
        <w:ind w:firstLine="709"/>
        <w:jc w:val="both"/>
        <w:rPr>
          <w:sz w:val="28"/>
          <w:szCs w:val="28"/>
          <w:lang w:val="kk-KZ"/>
        </w:rPr>
      </w:pPr>
      <w:proofErr w:type="spellStart"/>
      <w:r>
        <w:rPr>
          <w:sz w:val="28"/>
          <w:szCs w:val="28"/>
        </w:rPr>
        <w:t>Үш</w:t>
      </w:r>
      <w:proofErr w:type="spellEnd"/>
      <w:r>
        <w:rPr>
          <w:sz w:val="28"/>
          <w:szCs w:val="28"/>
        </w:rPr>
        <w:t xml:space="preserve"> </w:t>
      </w:r>
      <w:proofErr w:type="spellStart"/>
      <w:r>
        <w:rPr>
          <w:sz w:val="28"/>
          <w:szCs w:val="28"/>
        </w:rPr>
        <w:t>кіші</w:t>
      </w:r>
      <w:proofErr w:type="spellEnd"/>
      <w:r>
        <w:rPr>
          <w:sz w:val="28"/>
          <w:szCs w:val="28"/>
        </w:rPr>
        <w:t xml:space="preserve"> </w:t>
      </w:r>
      <w:proofErr w:type="spellStart"/>
      <w:r>
        <w:rPr>
          <w:sz w:val="28"/>
          <w:szCs w:val="28"/>
        </w:rPr>
        <w:t>топқа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регрессиялық</w:t>
      </w:r>
      <w:proofErr w:type="spellEnd"/>
      <w:r>
        <w:rPr>
          <w:sz w:val="28"/>
          <w:szCs w:val="28"/>
        </w:rPr>
        <w:t xml:space="preserve"> </w:t>
      </w:r>
      <w:proofErr w:type="spellStart"/>
      <w:r>
        <w:rPr>
          <w:sz w:val="28"/>
          <w:szCs w:val="28"/>
        </w:rPr>
        <w:t>модельдің</w:t>
      </w:r>
      <w:proofErr w:type="spellEnd"/>
      <w:r>
        <w:rPr>
          <w:sz w:val="28"/>
          <w:szCs w:val="28"/>
        </w:rPr>
        <w:t xml:space="preserve"> </w:t>
      </w:r>
      <w:proofErr w:type="spellStart"/>
      <w:r>
        <w:rPr>
          <w:sz w:val="28"/>
          <w:szCs w:val="28"/>
        </w:rPr>
        <w:t>стандартты</w:t>
      </w:r>
      <w:proofErr w:type="spellEnd"/>
      <w:r>
        <w:rPr>
          <w:sz w:val="28"/>
          <w:szCs w:val="28"/>
        </w:rPr>
        <w:t xml:space="preserve"> </w:t>
      </w:r>
      <w:proofErr w:type="spellStart"/>
      <w:r>
        <w:rPr>
          <w:sz w:val="28"/>
          <w:szCs w:val="28"/>
        </w:rPr>
        <w:t>формуласы</w:t>
      </w:r>
      <w:proofErr w:type="spellEnd"/>
      <w:r>
        <w:rPr>
          <w:sz w:val="28"/>
          <w:szCs w:val="28"/>
        </w:rPr>
        <w:t xml:space="preserve"> </w:t>
      </w:r>
      <w:proofErr w:type="spellStart"/>
      <w:r>
        <w:rPr>
          <w:sz w:val="28"/>
          <w:szCs w:val="28"/>
        </w:rPr>
        <w:t>қайтадан</w:t>
      </w:r>
      <w:proofErr w:type="spellEnd"/>
      <w:r>
        <w:rPr>
          <w:sz w:val="28"/>
          <w:szCs w:val="28"/>
        </w:rPr>
        <w:t xml:space="preserve"> </w:t>
      </w:r>
      <w:proofErr w:type="spellStart"/>
      <w:r>
        <w:rPr>
          <w:sz w:val="28"/>
          <w:szCs w:val="28"/>
        </w:rPr>
        <w:t>өңірдің</w:t>
      </w:r>
      <w:proofErr w:type="spellEnd"/>
      <w:r>
        <w:rPr>
          <w:sz w:val="28"/>
          <w:szCs w:val="28"/>
        </w:rPr>
        <w:t xml:space="preserve"> </w:t>
      </w:r>
      <w:proofErr w:type="spellStart"/>
      <w:r>
        <w:rPr>
          <w:sz w:val="28"/>
          <w:szCs w:val="28"/>
        </w:rPr>
        <w:t>тауар</w:t>
      </w:r>
      <w:proofErr w:type="spellEnd"/>
      <w:r>
        <w:rPr>
          <w:sz w:val="28"/>
          <w:szCs w:val="28"/>
        </w:rPr>
        <w:t xml:space="preserve"> </w:t>
      </w:r>
      <w:proofErr w:type="spellStart"/>
      <w:r>
        <w:rPr>
          <w:sz w:val="28"/>
          <w:szCs w:val="28"/>
        </w:rPr>
        <w:t>айналымындағы</w:t>
      </w:r>
      <w:proofErr w:type="spellEnd"/>
      <w:r>
        <w:rPr>
          <w:sz w:val="28"/>
          <w:szCs w:val="28"/>
        </w:rPr>
        <w:t xml:space="preserve"> ЖӨӨ-</w:t>
      </w:r>
      <w:proofErr w:type="spellStart"/>
      <w:r>
        <w:rPr>
          <w:sz w:val="28"/>
          <w:szCs w:val="28"/>
        </w:rPr>
        <w:t>ге</w:t>
      </w:r>
      <w:proofErr w:type="spellEnd"/>
      <w:r>
        <w:rPr>
          <w:sz w:val="28"/>
          <w:szCs w:val="28"/>
        </w:rPr>
        <w:t xml:space="preserve"> </w:t>
      </w:r>
      <w:proofErr w:type="spellStart"/>
      <w:r>
        <w:rPr>
          <w:sz w:val="28"/>
          <w:szCs w:val="28"/>
        </w:rPr>
        <w:t>экспорттың</w:t>
      </w:r>
      <w:proofErr w:type="spellEnd"/>
      <w:r>
        <w:rPr>
          <w:sz w:val="28"/>
          <w:szCs w:val="28"/>
        </w:rPr>
        <w:t xml:space="preserve"> </w:t>
      </w:r>
      <w:proofErr w:type="spellStart"/>
      <w:r>
        <w:rPr>
          <w:sz w:val="28"/>
          <w:szCs w:val="28"/>
        </w:rPr>
        <w:t>мәнімен</w:t>
      </w:r>
      <w:proofErr w:type="spellEnd"/>
      <w:r>
        <w:rPr>
          <w:sz w:val="28"/>
          <w:szCs w:val="28"/>
        </w:rPr>
        <w:t xml:space="preserve"> </w:t>
      </w:r>
      <w:proofErr w:type="spellStart"/>
      <w:r>
        <w:rPr>
          <w:sz w:val="28"/>
          <w:szCs w:val="28"/>
        </w:rPr>
        <w:t>толықтырылады</w:t>
      </w:r>
      <w:proofErr w:type="spellEnd"/>
      <w:r>
        <w:rPr>
          <w:sz w:val="28"/>
          <w:szCs w:val="28"/>
        </w:rPr>
        <w:t xml:space="preserve">. </w:t>
      </w:r>
      <w:proofErr w:type="spellStart"/>
      <w:r>
        <w:rPr>
          <w:sz w:val="28"/>
          <w:szCs w:val="28"/>
        </w:rPr>
        <w:t>Экономикасы</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дамыған</w:t>
      </w:r>
      <w:proofErr w:type="spellEnd"/>
      <w:r>
        <w:rPr>
          <w:sz w:val="28"/>
          <w:szCs w:val="28"/>
        </w:rPr>
        <w:t xml:space="preserve"> </w:t>
      </w:r>
      <w:proofErr w:type="spellStart"/>
      <w:r>
        <w:rPr>
          <w:sz w:val="28"/>
          <w:szCs w:val="28"/>
        </w:rPr>
        <w:t>аймақтардағы</w:t>
      </w:r>
      <w:proofErr w:type="spellEnd"/>
      <w:r>
        <w:rPr>
          <w:sz w:val="28"/>
          <w:szCs w:val="28"/>
        </w:rPr>
        <w:t xml:space="preserve"> Экспорт, </w:t>
      </w:r>
      <w:proofErr w:type="spellStart"/>
      <w:r>
        <w:rPr>
          <w:sz w:val="28"/>
          <w:szCs w:val="28"/>
        </w:rPr>
        <w:t>біріктірілген</w:t>
      </w:r>
      <w:proofErr w:type="spellEnd"/>
      <w:r>
        <w:rPr>
          <w:sz w:val="28"/>
          <w:szCs w:val="28"/>
        </w:rPr>
        <w:t xml:space="preserve"> </w:t>
      </w:r>
      <w:proofErr w:type="spellStart"/>
      <w:r>
        <w:rPr>
          <w:sz w:val="28"/>
          <w:szCs w:val="28"/>
        </w:rPr>
        <w:t>үлгідегі</w:t>
      </w:r>
      <w:proofErr w:type="spellEnd"/>
      <w:r>
        <w:rPr>
          <w:sz w:val="28"/>
          <w:szCs w:val="28"/>
        </w:rPr>
        <w:t xml:space="preserve"> </w:t>
      </w:r>
      <w:proofErr w:type="spellStart"/>
      <w:r>
        <w:rPr>
          <w:sz w:val="28"/>
          <w:szCs w:val="28"/>
        </w:rPr>
        <w:t>сияқты</w:t>
      </w:r>
      <w:proofErr w:type="spellEnd"/>
      <w:r>
        <w:rPr>
          <w:sz w:val="28"/>
          <w:szCs w:val="28"/>
        </w:rPr>
        <w:t xml:space="preserve">, ЖӨӨ </w:t>
      </w:r>
      <w:proofErr w:type="spellStart"/>
      <w:r>
        <w:rPr>
          <w:sz w:val="28"/>
          <w:szCs w:val="28"/>
        </w:rPr>
        <w:t>өсімімен</w:t>
      </w:r>
      <w:proofErr w:type="spellEnd"/>
      <w:r>
        <w:rPr>
          <w:sz w:val="28"/>
          <w:szCs w:val="28"/>
        </w:rPr>
        <w:t xml:space="preserve"> </w:t>
      </w:r>
      <w:proofErr w:type="spellStart"/>
      <w:r>
        <w:rPr>
          <w:sz w:val="28"/>
          <w:szCs w:val="28"/>
        </w:rPr>
        <w:t>оң</w:t>
      </w:r>
      <w:proofErr w:type="spellEnd"/>
      <w:r>
        <w:rPr>
          <w:sz w:val="28"/>
          <w:szCs w:val="28"/>
        </w:rPr>
        <w:t xml:space="preserve"> </w:t>
      </w:r>
      <w:proofErr w:type="spellStart"/>
      <w:r>
        <w:rPr>
          <w:sz w:val="28"/>
          <w:szCs w:val="28"/>
        </w:rPr>
        <w:t>корреляцияланады</w:t>
      </w:r>
      <w:proofErr w:type="spellEnd"/>
      <w:r>
        <w:rPr>
          <w:sz w:val="28"/>
          <w:szCs w:val="28"/>
        </w:rPr>
        <w:t xml:space="preserve">, ал </w:t>
      </w:r>
      <w:proofErr w:type="spellStart"/>
      <w:r>
        <w:rPr>
          <w:sz w:val="28"/>
          <w:szCs w:val="28"/>
        </w:rPr>
        <w:t>дамыған</w:t>
      </w:r>
      <w:proofErr w:type="spellEnd"/>
      <w:r>
        <w:rPr>
          <w:sz w:val="28"/>
          <w:szCs w:val="28"/>
        </w:rPr>
        <w:t xml:space="preserve"> </w:t>
      </w:r>
      <w:proofErr w:type="spellStart"/>
      <w:r>
        <w:rPr>
          <w:sz w:val="28"/>
          <w:szCs w:val="28"/>
        </w:rPr>
        <w:t>аймақтар</w:t>
      </w:r>
      <w:proofErr w:type="spellEnd"/>
      <w:r>
        <w:rPr>
          <w:sz w:val="28"/>
          <w:szCs w:val="28"/>
        </w:rPr>
        <w:t xml:space="preserve"> </w:t>
      </w:r>
      <w:proofErr w:type="spellStart"/>
      <w:r>
        <w:rPr>
          <w:sz w:val="28"/>
          <w:szCs w:val="28"/>
        </w:rPr>
        <w:t>үшін</w:t>
      </w:r>
      <w:proofErr w:type="spellEnd"/>
      <w:r>
        <w:rPr>
          <w:sz w:val="28"/>
          <w:szCs w:val="28"/>
        </w:rPr>
        <w:t xml:space="preserve"> тек POLS </w:t>
      </w:r>
      <w:proofErr w:type="spellStart"/>
      <w:r>
        <w:rPr>
          <w:sz w:val="28"/>
          <w:szCs w:val="28"/>
        </w:rPr>
        <w:t>және</w:t>
      </w:r>
      <w:proofErr w:type="spellEnd"/>
      <w:r>
        <w:rPr>
          <w:sz w:val="28"/>
          <w:szCs w:val="28"/>
        </w:rPr>
        <w:t xml:space="preserve"> RE </w:t>
      </w:r>
      <w:proofErr w:type="spellStart"/>
      <w:r>
        <w:rPr>
          <w:sz w:val="28"/>
          <w:szCs w:val="28"/>
        </w:rPr>
        <w:t>спецификациялары</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етеді</w:t>
      </w:r>
      <w:proofErr w:type="spellEnd"/>
      <w:r>
        <w:rPr>
          <w:sz w:val="28"/>
          <w:szCs w:val="28"/>
        </w:rPr>
        <w:t xml:space="preserve"> (0.362). </w:t>
      </w:r>
      <w:proofErr w:type="spellStart"/>
      <w:r>
        <w:rPr>
          <w:sz w:val="28"/>
          <w:szCs w:val="28"/>
        </w:rPr>
        <w:t>Бекітілген</w:t>
      </w:r>
      <w:proofErr w:type="spellEnd"/>
      <w:r>
        <w:rPr>
          <w:sz w:val="28"/>
          <w:szCs w:val="28"/>
        </w:rPr>
        <w:t xml:space="preserve"> эффект </w:t>
      </w:r>
      <w:proofErr w:type="spellStart"/>
      <w:r>
        <w:rPr>
          <w:sz w:val="28"/>
          <w:szCs w:val="28"/>
        </w:rPr>
        <w:t>сипаттамалары</w:t>
      </w:r>
      <w:proofErr w:type="spellEnd"/>
      <w:r>
        <w:rPr>
          <w:sz w:val="28"/>
          <w:szCs w:val="28"/>
        </w:rPr>
        <w:t xml:space="preserve"> </w:t>
      </w:r>
      <w:proofErr w:type="spellStart"/>
      <w:r>
        <w:rPr>
          <w:sz w:val="28"/>
          <w:szCs w:val="28"/>
        </w:rPr>
        <w:t>орташа</w:t>
      </w:r>
      <w:proofErr w:type="spellEnd"/>
      <w:r>
        <w:rPr>
          <w:sz w:val="28"/>
          <w:szCs w:val="28"/>
        </w:rPr>
        <w:t xml:space="preserve"> даму </w:t>
      </w:r>
      <w:proofErr w:type="spellStart"/>
      <w:r>
        <w:rPr>
          <w:sz w:val="28"/>
          <w:szCs w:val="28"/>
        </w:rPr>
        <w:lastRenderedPageBreak/>
        <w:t>аймақтарында</w:t>
      </w:r>
      <w:proofErr w:type="spellEnd"/>
      <w:r>
        <w:rPr>
          <w:sz w:val="28"/>
          <w:szCs w:val="28"/>
        </w:rPr>
        <w:t xml:space="preserve"> 0.032-ден 0.194-ке </w:t>
      </w:r>
      <w:proofErr w:type="spellStart"/>
      <w:r>
        <w:rPr>
          <w:sz w:val="28"/>
          <w:szCs w:val="28"/>
        </w:rPr>
        <w:t>дейінгі</w:t>
      </w:r>
      <w:proofErr w:type="spellEnd"/>
      <w:r>
        <w:rPr>
          <w:sz w:val="28"/>
          <w:szCs w:val="28"/>
        </w:rPr>
        <w:t xml:space="preserve"> </w:t>
      </w:r>
      <w:proofErr w:type="spellStart"/>
      <w:r>
        <w:rPr>
          <w:sz w:val="28"/>
          <w:szCs w:val="28"/>
        </w:rPr>
        <w:t>аралықта</w:t>
      </w:r>
      <w:proofErr w:type="spellEnd"/>
      <w:r>
        <w:rPr>
          <w:sz w:val="28"/>
          <w:szCs w:val="28"/>
        </w:rPr>
        <w:t xml:space="preserve"> </w:t>
      </w:r>
      <w:proofErr w:type="spellStart"/>
      <w:r>
        <w:rPr>
          <w:sz w:val="28"/>
          <w:szCs w:val="28"/>
        </w:rPr>
        <w:t>бұрынғыға</w:t>
      </w:r>
      <w:proofErr w:type="spellEnd"/>
      <w:r>
        <w:rPr>
          <w:sz w:val="28"/>
          <w:szCs w:val="28"/>
        </w:rPr>
        <w:t xml:space="preserve"> </w:t>
      </w:r>
      <w:proofErr w:type="spellStart"/>
      <w:r>
        <w:rPr>
          <w:sz w:val="28"/>
          <w:szCs w:val="28"/>
        </w:rPr>
        <w:t>қарағанда</w:t>
      </w:r>
      <w:proofErr w:type="spellEnd"/>
      <w:r>
        <w:rPr>
          <w:sz w:val="28"/>
          <w:szCs w:val="28"/>
        </w:rPr>
        <w:t xml:space="preserve"> </w:t>
      </w:r>
      <w:proofErr w:type="spellStart"/>
      <w:r>
        <w:rPr>
          <w:sz w:val="28"/>
          <w:szCs w:val="28"/>
        </w:rPr>
        <w:t>біршама</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коэффициенттерді</w:t>
      </w:r>
      <w:proofErr w:type="spellEnd"/>
      <w:r>
        <w:rPr>
          <w:sz w:val="28"/>
          <w:szCs w:val="28"/>
        </w:rPr>
        <w:t xml:space="preserve"> </w:t>
      </w:r>
      <w:proofErr w:type="spellStart"/>
      <w:r>
        <w:rPr>
          <w:sz w:val="28"/>
          <w:szCs w:val="28"/>
        </w:rPr>
        <w:t>көрсетеді</w:t>
      </w:r>
      <w:proofErr w:type="spellEnd"/>
      <w:r>
        <w:rPr>
          <w:sz w:val="28"/>
          <w:szCs w:val="28"/>
        </w:rPr>
        <w:t>.</w:t>
      </w:r>
      <w:r w:rsidR="003038F5">
        <w:rPr>
          <w:sz w:val="28"/>
          <w:szCs w:val="28"/>
          <w:lang w:val="kk-KZ"/>
        </w:rPr>
        <w:t xml:space="preserve"> 14 кестеде өсу полюстерін анықтау үшін таңдалған көрсеткіштердің мәндері келтірілген.</w:t>
      </w:r>
    </w:p>
    <w:p w14:paraId="4B9162A3" w14:textId="77777777" w:rsidR="003038F5" w:rsidRPr="003038F5" w:rsidRDefault="003038F5" w:rsidP="003038F5">
      <w:pPr>
        <w:ind w:firstLine="709"/>
        <w:jc w:val="both"/>
        <w:rPr>
          <w:sz w:val="28"/>
          <w:szCs w:val="28"/>
          <w:lang w:val="kk-KZ"/>
        </w:rPr>
      </w:pPr>
    </w:p>
    <w:p w14:paraId="44CCAA58" w14:textId="4CAFD03D" w:rsidR="009A2692" w:rsidRPr="003038F5" w:rsidRDefault="009A2692" w:rsidP="009A2692">
      <w:pPr>
        <w:rPr>
          <w:sz w:val="28"/>
          <w:szCs w:val="28"/>
          <w:lang w:val="kk-KZ"/>
        </w:rPr>
      </w:pPr>
      <w:r w:rsidRPr="003038F5">
        <w:rPr>
          <w:sz w:val="28"/>
          <w:szCs w:val="28"/>
          <w:lang w:val="kk-KZ"/>
        </w:rPr>
        <w:t>Кесте 1</w:t>
      </w:r>
      <w:r w:rsidR="003038F5">
        <w:rPr>
          <w:sz w:val="28"/>
          <w:szCs w:val="28"/>
          <w:lang w:val="kk-KZ"/>
        </w:rPr>
        <w:t>4</w:t>
      </w:r>
      <w:r w:rsidRPr="003038F5">
        <w:rPr>
          <w:sz w:val="28"/>
          <w:szCs w:val="28"/>
          <w:lang w:val="kk-KZ"/>
        </w:rPr>
        <w:t xml:space="preserve"> - </w:t>
      </w:r>
      <w:r w:rsidR="003038F5">
        <w:rPr>
          <w:sz w:val="28"/>
          <w:szCs w:val="28"/>
          <w:lang w:val="kk-KZ"/>
        </w:rPr>
        <w:t>Ө</w:t>
      </w:r>
      <w:r w:rsidR="003038F5" w:rsidRPr="003038F5">
        <w:rPr>
          <w:sz w:val="28"/>
          <w:szCs w:val="28"/>
          <w:lang w:val="kk-KZ"/>
        </w:rPr>
        <w:t>су полюстерін анықтау үшін таңдалған көрсеткіштер</w:t>
      </w:r>
    </w:p>
    <w:p w14:paraId="3F75D488" w14:textId="77777777" w:rsidR="009A2692" w:rsidRPr="003038F5" w:rsidRDefault="009A2692" w:rsidP="00341FD0">
      <w:pPr>
        <w:ind w:firstLine="709"/>
        <w:jc w:val="both"/>
        <w:rPr>
          <w:sz w:val="28"/>
          <w:szCs w:val="28"/>
          <w:lang w:val="kk-KZ"/>
        </w:rPr>
      </w:pPr>
    </w:p>
    <w:tbl>
      <w:tblPr>
        <w:tblStyle w:val="afff2"/>
        <w:tblW w:w="0" w:type="auto"/>
        <w:jc w:val="center"/>
        <w:tblLook w:val="04A0" w:firstRow="1" w:lastRow="0" w:firstColumn="1" w:lastColumn="0" w:noHBand="0" w:noVBand="1"/>
      </w:tblPr>
      <w:tblGrid>
        <w:gridCol w:w="1257"/>
        <w:gridCol w:w="1640"/>
        <w:gridCol w:w="1359"/>
        <w:gridCol w:w="1485"/>
        <w:gridCol w:w="1836"/>
        <w:gridCol w:w="1767"/>
      </w:tblGrid>
      <w:tr w:rsidR="005C128A" w:rsidRPr="00F53604" w14:paraId="5F245A78" w14:textId="77777777" w:rsidTr="005C128A">
        <w:trPr>
          <w:trHeight w:val="255"/>
          <w:jc w:val="center"/>
        </w:trPr>
        <w:tc>
          <w:tcPr>
            <w:tcW w:w="1472" w:type="dxa"/>
            <w:noWrap/>
            <w:hideMark/>
          </w:tcPr>
          <w:p w14:paraId="603F426D" w14:textId="77777777" w:rsidR="00915C4B" w:rsidRPr="00F53604" w:rsidRDefault="00915C4B" w:rsidP="007C0221">
            <w:pPr>
              <w:jc w:val="both"/>
              <w:rPr>
                <w:b/>
                <w:bCs/>
              </w:rPr>
            </w:pPr>
            <w:proofErr w:type="spellStart"/>
            <w:r w:rsidRPr="00F53604">
              <w:rPr>
                <w:b/>
                <w:bCs/>
              </w:rPr>
              <w:t>Өңір</w:t>
            </w:r>
            <w:proofErr w:type="spellEnd"/>
          </w:p>
        </w:tc>
        <w:tc>
          <w:tcPr>
            <w:tcW w:w="1555" w:type="dxa"/>
            <w:noWrap/>
            <w:hideMark/>
          </w:tcPr>
          <w:p w14:paraId="75E42C22" w14:textId="35953FEB" w:rsidR="00915C4B" w:rsidRPr="00F53604" w:rsidRDefault="00915C4B" w:rsidP="007C0221">
            <w:pPr>
              <w:jc w:val="both"/>
              <w:rPr>
                <w:b/>
                <w:bCs/>
              </w:rPr>
            </w:pPr>
            <w:proofErr w:type="spellStart"/>
            <w:r w:rsidRPr="00F53604">
              <w:rPr>
                <w:b/>
                <w:bCs/>
              </w:rPr>
              <w:t>Байланыс</w:t>
            </w:r>
            <w:proofErr w:type="spellEnd"/>
            <w:r w:rsidRPr="00F53604">
              <w:rPr>
                <w:b/>
                <w:bCs/>
              </w:rPr>
              <w:t xml:space="preserve"> </w:t>
            </w:r>
            <w:proofErr w:type="spellStart"/>
            <w:r w:rsidRPr="00F53604">
              <w:rPr>
                <w:b/>
                <w:bCs/>
              </w:rPr>
              <w:t>қызметтерінің</w:t>
            </w:r>
            <w:proofErr w:type="spellEnd"/>
            <w:r w:rsidRPr="00F53604">
              <w:rPr>
                <w:b/>
                <w:bCs/>
              </w:rPr>
              <w:t xml:space="preserve"> </w:t>
            </w:r>
            <w:proofErr w:type="spellStart"/>
            <w:r w:rsidRPr="00F53604">
              <w:rPr>
                <w:b/>
                <w:bCs/>
              </w:rPr>
              <w:t>көлемі</w:t>
            </w:r>
            <w:proofErr w:type="spellEnd"/>
          </w:p>
        </w:tc>
        <w:tc>
          <w:tcPr>
            <w:tcW w:w="1363" w:type="dxa"/>
            <w:noWrap/>
            <w:hideMark/>
          </w:tcPr>
          <w:p w14:paraId="4D7DFAB4" w14:textId="5D83D2AA" w:rsidR="00915C4B" w:rsidRPr="00F53604" w:rsidRDefault="00915C4B" w:rsidP="007C0221">
            <w:pPr>
              <w:jc w:val="both"/>
              <w:rPr>
                <w:b/>
                <w:bCs/>
              </w:rPr>
            </w:pPr>
            <w:r w:rsidRPr="00F53604">
              <w:rPr>
                <w:b/>
                <w:bCs/>
              </w:rPr>
              <w:t xml:space="preserve">АКТ </w:t>
            </w:r>
            <w:proofErr w:type="spellStart"/>
            <w:r w:rsidRPr="00F53604">
              <w:rPr>
                <w:b/>
                <w:bCs/>
              </w:rPr>
              <w:t>саласында</w:t>
            </w:r>
            <w:proofErr w:type="spellEnd"/>
            <w:r w:rsidRPr="00F53604">
              <w:rPr>
                <w:b/>
                <w:bCs/>
                <w:lang w:val="kk-KZ"/>
              </w:rPr>
              <w:t>-</w:t>
            </w:r>
            <w:proofErr w:type="spellStart"/>
            <w:r w:rsidRPr="00F53604">
              <w:rPr>
                <w:b/>
                <w:bCs/>
              </w:rPr>
              <w:t>ғы</w:t>
            </w:r>
            <w:proofErr w:type="spellEnd"/>
            <w:r w:rsidRPr="00F53604">
              <w:rPr>
                <w:b/>
                <w:bCs/>
              </w:rPr>
              <w:t xml:space="preserve"> </w:t>
            </w:r>
            <w:proofErr w:type="spellStart"/>
            <w:r w:rsidRPr="00F53604">
              <w:rPr>
                <w:b/>
                <w:bCs/>
              </w:rPr>
              <w:t>мамандар</w:t>
            </w:r>
            <w:proofErr w:type="spellEnd"/>
            <w:r w:rsidRPr="00F53604">
              <w:rPr>
                <w:b/>
                <w:bCs/>
                <w:lang w:val="kk-KZ"/>
              </w:rPr>
              <w:t>-</w:t>
            </w:r>
            <w:proofErr w:type="spellStart"/>
            <w:r w:rsidRPr="00F53604">
              <w:rPr>
                <w:b/>
                <w:bCs/>
              </w:rPr>
              <w:t>дың</w:t>
            </w:r>
            <w:proofErr w:type="spellEnd"/>
            <w:r w:rsidRPr="00F53604">
              <w:rPr>
                <w:b/>
                <w:bCs/>
              </w:rPr>
              <w:t xml:space="preserve"> </w:t>
            </w:r>
            <w:proofErr w:type="spellStart"/>
            <w:r w:rsidRPr="00F53604">
              <w:rPr>
                <w:b/>
                <w:bCs/>
              </w:rPr>
              <w:t>қажеттілігі</w:t>
            </w:r>
            <w:proofErr w:type="spellEnd"/>
            <w:r w:rsidRPr="00F53604">
              <w:rPr>
                <w:b/>
                <w:bCs/>
              </w:rPr>
              <w:t xml:space="preserve">, </w:t>
            </w:r>
            <w:proofErr w:type="spellStart"/>
            <w:r w:rsidRPr="00F53604">
              <w:rPr>
                <w:b/>
                <w:bCs/>
              </w:rPr>
              <w:t>адам</w:t>
            </w:r>
            <w:proofErr w:type="spellEnd"/>
            <w:r w:rsidRPr="00F53604">
              <w:rPr>
                <w:b/>
                <w:bCs/>
              </w:rPr>
              <w:t xml:space="preserve"> саны</w:t>
            </w:r>
          </w:p>
        </w:tc>
        <w:tc>
          <w:tcPr>
            <w:tcW w:w="1369" w:type="dxa"/>
            <w:noWrap/>
            <w:hideMark/>
          </w:tcPr>
          <w:p w14:paraId="7507AA06" w14:textId="151CA60F" w:rsidR="00915C4B" w:rsidRPr="00F53604" w:rsidRDefault="00915C4B" w:rsidP="007C0221">
            <w:pPr>
              <w:jc w:val="both"/>
              <w:rPr>
                <w:b/>
                <w:bCs/>
              </w:rPr>
            </w:pPr>
            <w:r w:rsidRPr="00F53604">
              <w:rPr>
                <w:b/>
                <w:bCs/>
              </w:rPr>
              <w:t xml:space="preserve">АКТ </w:t>
            </w:r>
            <w:proofErr w:type="spellStart"/>
            <w:r w:rsidRPr="00F53604">
              <w:rPr>
                <w:b/>
                <w:bCs/>
              </w:rPr>
              <w:t>саласында</w:t>
            </w:r>
            <w:proofErr w:type="spellEnd"/>
            <w:r w:rsidRPr="00F53604">
              <w:rPr>
                <w:b/>
                <w:bCs/>
              </w:rPr>
              <w:t xml:space="preserve"> </w:t>
            </w:r>
            <w:proofErr w:type="spellStart"/>
            <w:r w:rsidRPr="00F53604">
              <w:rPr>
                <w:b/>
                <w:bCs/>
              </w:rPr>
              <w:t>мамандары</w:t>
            </w:r>
            <w:proofErr w:type="spellEnd"/>
            <w:r w:rsidRPr="00F53604">
              <w:rPr>
                <w:b/>
                <w:bCs/>
              </w:rPr>
              <w:t xml:space="preserve"> бар </w:t>
            </w:r>
            <w:proofErr w:type="spellStart"/>
            <w:r w:rsidRPr="00F53604">
              <w:rPr>
                <w:b/>
                <w:bCs/>
              </w:rPr>
              <w:t>ұйымдардың</w:t>
            </w:r>
            <w:proofErr w:type="spellEnd"/>
            <w:r w:rsidRPr="00F53604">
              <w:rPr>
                <w:b/>
                <w:bCs/>
              </w:rPr>
              <w:t xml:space="preserve"> саны, </w:t>
            </w:r>
            <w:proofErr w:type="spellStart"/>
            <w:r w:rsidRPr="00F53604">
              <w:rPr>
                <w:b/>
                <w:bCs/>
              </w:rPr>
              <w:t>бірлік</w:t>
            </w:r>
            <w:proofErr w:type="spellEnd"/>
          </w:p>
        </w:tc>
        <w:tc>
          <w:tcPr>
            <w:tcW w:w="1782" w:type="dxa"/>
            <w:noWrap/>
            <w:hideMark/>
          </w:tcPr>
          <w:p w14:paraId="421291D4" w14:textId="3C852B09" w:rsidR="00915C4B" w:rsidRPr="00F53604" w:rsidRDefault="00915C4B" w:rsidP="007C0221">
            <w:pPr>
              <w:jc w:val="both"/>
              <w:rPr>
                <w:b/>
                <w:bCs/>
              </w:rPr>
            </w:pPr>
            <w:proofErr w:type="spellStart"/>
            <w:r w:rsidRPr="00F53604">
              <w:rPr>
                <w:b/>
                <w:bCs/>
              </w:rPr>
              <w:t>Ғылыми-зерттеу</w:t>
            </w:r>
            <w:proofErr w:type="spellEnd"/>
            <w:r w:rsidRPr="00F53604">
              <w:rPr>
                <w:b/>
                <w:bCs/>
              </w:rPr>
              <w:t xml:space="preserve"> </w:t>
            </w:r>
            <w:proofErr w:type="spellStart"/>
            <w:r w:rsidRPr="00F53604">
              <w:rPr>
                <w:b/>
                <w:bCs/>
              </w:rPr>
              <w:t>және</w:t>
            </w:r>
            <w:proofErr w:type="spellEnd"/>
            <w:r w:rsidRPr="00F53604">
              <w:rPr>
                <w:b/>
                <w:bCs/>
              </w:rPr>
              <w:t xml:space="preserve"> </w:t>
            </w:r>
            <w:proofErr w:type="spellStart"/>
            <w:r w:rsidRPr="00F53604">
              <w:rPr>
                <w:b/>
                <w:bCs/>
              </w:rPr>
              <w:t>тәжірибе</w:t>
            </w:r>
            <w:proofErr w:type="spellEnd"/>
            <w:r w:rsidRPr="00F53604">
              <w:rPr>
                <w:b/>
                <w:bCs/>
                <w:lang w:val="kk-KZ"/>
              </w:rPr>
              <w:t>-</w:t>
            </w:r>
            <w:proofErr w:type="spellStart"/>
            <w:r w:rsidRPr="00F53604">
              <w:rPr>
                <w:b/>
                <w:bCs/>
              </w:rPr>
              <w:t>лік-конструкторлық</w:t>
            </w:r>
            <w:proofErr w:type="spellEnd"/>
            <w:r w:rsidRPr="00F53604">
              <w:rPr>
                <w:b/>
                <w:bCs/>
              </w:rPr>
              <w:t xml:space="preserve"> </w:t>
            </w:r>
            <w:proofErr w:type="spellStart"/>
            <w:r w:rsidRPr="00F53604">
              <w:rPr>
                <w:b/>
                <w:bCs/>
              </w:rPr>
              <w:t>жұмыстар</w:t>
            </w:r>
            <w:proofErr w:type="spellEnd"/>
            <w:r w:rsidRPr="00F53604">
              <w:rPr>
                <w:b/>
                <w:bCs/>
                <w:lang w:val="kk-KZ"/>
              </w:rPr>
              <w:t>-</w:t>
            </w:r>
            <w:proofErr w:type="spellStart"/>
            <w:r w:rsidRPr="00F53604">
              <w:rPr>
                <w:b/>
                <w:bCs/>
              </w:rPr>
              <w:t>ға</w:t>
            </w:r>
            <w:proofErr w:type="spellEnd"/>
            <w:r w:rsidRPr="00F53604">
              <w:rPr>
                <w:b/>
                <w:bCs/>
              </w:rPr>
              <w:t xml:space="preserve"> </w:t>
            </w:r>
            <w:proofErr w:type="spellStart"/>
            <w:r w:rsidRPr="00F53604">
              <w:rPr>
                <w:b/>
                <w:bCs/>
              </w:rPr>
              <w:t>ішкі</w:t>
            </w:r>
            <w:proofErr w:type="spellEnd"/>
            <w:r w:rsidRPr="00F53604">
              <w:rPr>
                <w:b/>
                <w:bCs/>
              </w:rPr>
              <w:t xml:space="preserve"> </w:t>
            </w:r>
            <w:proofErr w:type="spellStart"/>
            <w:r w:rsidRPr="00F53604">
              <w:rPr>
                <w:b/>
                <w:bCs/>
              </w:rPr>
              <w:t>және</w:t>
            </w:r>
            <w:proofErr w:type="spellEnd"/>
            <w:r w:rsidRPr="00F53604">
              <w:rPr>
                <w:b/>
                <w:bCs/>
              </w:rPr>
              <w:t xml:space="preserve"> </w:t>
            </w:r>
            <w:proofErr w:type="spellStart"/>
            <w:r w:rsidRPr="00F53604">
              <w:rPr>
                <w:b/>
                <w:bCs/>
              </w:rPr>
              <w:t>сыртқы</w:t>
            </w:r>
            <w:proofErr w:type="spellEnd"/>
            <w:r w:rsidRPr="00F53604">
              <w:rPr>
                <w:b/>
                <w:bCs/>
              </w:rPr>
              <w:t xml:space="preserve"> </w:t>
            </w:r>
            <w:proofErr w:type="spellStart"/>
            <w:r w:rsidRPr="00F53604">
              <w:rPr>
                <w:b/>
                <w:bCs/>
              </w:rPr>
              <w:t>шығындар</w:t>
            </w:r>
            <w:proofErr w:type="spellEnd"/>
            <w:r w:rsidRPr="00F53604">
              <w:rPr>
                <w:b/>
                <w:bCs/>
              </w:rPr>
              <w:t xml:space="preserve">, </w:t>
            </w:r>
            <w:proofErr w:type="spellStart"/>
            <w:r w:rsidRPr="00F53604">
              <w:rPr>
                <w:b/>
                <w:bCs/>
              </w:rPr>
              <w:t>мың</w:t>
            </w:r>
            <w:proofErr w:type="spellEnd"/>
            <w:r w:rsidRPr="00F53604">
              <w:rPr>
                <w:b/>
                <w:bCs/>
              </w:rPr>
              <w:t xml:space="preserve"> </w:t>
            </w:r>
            <w:proofErr w:type="spellStart"/>
            <w:r w:rsidRPr="00F53604">
              <w:rPr>
                <w:b/>
                <w:bCs/>
              </w:rPr>
              <w:t>адам</w:t>
            </w:r>
            <w:proofErr w:type="spellEnd"/>
          </w:p>
        </w:tc>
        <w:tc>
          <w:tcPr>
            <w:tcW w:w="1804" w:type="dxa"/>
            <w:noWrap/>
            <w:hideMark/>
          </w:tcPr>
          <w:p w14:paraId="7583A90E" w14:textId="77777777" w:rsidR="00915C4B" w:rsidRPr="00F53604" w:rsidRDefault="00915C4B" w:rsidP="007C0221">
            <w:pPr>
              <w:rPr>
                <w:rFonts w:ascii="Times New Roman" w:hAnsi="Times New Roman" w:cs="Times New Roman"/>
                <w:b/>
                <w:bCs/>
              </w:rPr>
            </w:pPr>
            <w:r w:rsidRPr="00F53604">
              <w:rPr>
                <w:rFonts w:ascii="Times New Roman" w:hAnsi="Times New Roman" w:cs="Times New Roman"/>
                <w:b/>
                <w:bCs/>
              </w:rPr>
              <w:t xml:space="preserve">ҒЗТКЖ </w:t>
            </w:r>
            <w:proofErr w:type="spellStart"/>
            <w:r w:rsidRPr="00F53604">
              <w:rPr>
                <w:rFonts w:ascii="Times New Roman" w:hAnsi="Times New Roman" w:cs="Times New Roman"/>
                <w:b/>
                <w:bCs/>
              </w:rPr>
              <w:t>жүзеге</w:t>
            </w:r>
            <w:proofErr w:type="spellEnd"/>
            <w:r w:rsidRPr="00F53604">
              <w:rPr>
                <w:rFonts w:ascii="Times New Roman" w:hAnsi="Times New Roman" w:cs="Times New Roman"/>
                <w:b/>
                <w:bCs/>
              </w:rPr>
              <w:t xml:space="preserve"> </w:t>
            </w:r>
            <w:proofErr w:type="spellStart"/>
            <w:r w:rsidRPr="00F53604">
              <w:rPr>
                <w:rFonts w:ascii="Times New Roman" w:hAnsi="Times New Roman" w:cs="Times New Roman"/>
                <w:b/>
                <w:bCs/>
              </w:rPr>
              <w:t>асырған</w:t>
            </w:r>
            <w:proofErr w:type="spellEnd"/>
            <w:r w:rsidRPr="00F53604">
              <w:rPr>
                <w:rFonts w:ascii="Times New Roman" w:hAnsi="Times New Roman" w:cs="Times New Roman"/>
                <w:b/>
                <w:bCs/>
              </w:rPr>
              <w:t xml:space="preserve"> </w:t>
            </w:r>
            <w:proofErr w:type="spellStart"/>
            <w:r w:rsidRPr="00F53604">
              <w:rPr>
                <w:rFonts w:ascii="Times New Roman" w:hAnsi="Times New Roman" w:cs="Times New Roman"/>
                <w:b/>
                <w:bCs/>
              </w:rPr>
              <w:t>қызметкерлердің</w:t>
            </w:r>
            <w:proofErr w:type="spellEnd"/>
            <w:r w:rsidRPr="00F53604">
              <w:rPr>
                <w:rFonts w:ascii="Times New Roman" w:hAnsi="Times New Roman" w:cs="Times New Roman"/>
                <w:b/>
                <w:bCs/>
              </w:rPr>
              <w:t xml:space="preserve"> саны, </w:t>
            </w:r>
            <w:proofErr w:type="spellStart"/>
            <w:r w:rsidRPr="00F53604">
              <w:rPr>
                <w:rFonts w:ascii="Times New Roman" w:hAnsi="Times New Roman" w:cs="Times New Roman"/>
                <w:b/>
                <w:bCs/>
              </w:rPr>
              <w:t>адам</w:t>
            </w:r>
            <w:proofErr w:type="spellEnd"/>
          </w:p>
          <w:p w14:paraId="5D715059" w14:textId="5BD0D4E1" w:rsidR="00915C4B" w:rsidRPr="00F53604" w:rsidRDefault="00915C4B" w:rsidP="007C0221">
            <w:pPr>
              <w:jc w:val="both"/>
              <w:rPr>
                <w:b/>
                <w:bCs/>
              </w:rPr>
            </w:pPr>
          </w:p>
        </w:tc>
      </w:tr>
      <w:tr w:rsidR="005C128A" w:rsidRPr="00F53604" w14:paraId="40C1F0CE" w14:textId="77777777" w:rsidTr="005C128A">
        <w:trPr>
          <w:trHeight w:val="255"/>
          <w:jc w:val="center"/>
        </w:trPr>
        <w:tc>
          <w:tcPr>
            <w:tcW w:w="1472" w:type="dxa"/>
            <w:vAlign w:val="center"/>
            <w:hideMark/>
          </w:tcPr>
          <w:p w14:paraId="10AF9C44" w14:textId="54B3A50A" w:rsidR="00B918F0" w:rsidRPr="00F53604" w:rsidRDefault="00B918F0" w:rsidP="007C0221">
            <w:pPr>
              <w:jc w:val="both"/>
            </w:pPr>
            <w:r w:rsidRPr="00F53604">
              <w:rPr>
                <w:color w:val="000000"/>
              </w:rPr>
              <w:t>Абай</w:t>
            </w:r>
          </w:p>
        </w:tc>
        <w:tc>
          <w:tcPr>
            <w:tcW w:w="1555" w:type="dxa"/>
            <w:hideMark/>
          </w:tcPr>
          <w:p w14:paraId="3C0A9B0B" w14:textId="246BEEFF" w:rsidR="00B918F0" w:rsidRPr="00F53604" w:rsidRDefault="00B918F0" w:rsidP="007C0221">
            <w:pPr>
              <w:jc w:val="both"/>
            </w:pPr>
            <w:r w:rsidRPr="00F53604">
              <w:t>9 263.4</w:t>
            </w:r>
          </w:p>
        </w:tc>
        <w:tc>
          <w:tcPr>
            <w:tcW w:w="1363" w:type="dxa"/>
            <w:hideMark/>
          </w:tcPr>
          <w:p w14:paraId="7DEAD3A1" w14:textId="5AC04DA4" w:rsidR="00B918F0" w:rsidRPr="00F53604" w:rsidRDefault="00B918F0" w:rsidP="007C0221">
            <w:pPr>
              <w:jc w:val="both"/>
              <w:rPr>
                <w:rFonts w:ascii="Times New Roman" w:hAnsi="Times New Roman" w:cs="Times New Roman"/>
              </w:rPr>
            </w:pPr>
            <w:r w:rsidRPr="00F53604">
              <w:rPr>
                <w:rFonts w:ascii="Times New Roman" w:hAnsi="Times New Roman" w:cs="Times New Roman"/>
              </w:rPr>
              <w:t>109</w:t>
            </w:r>
          </w:p>
        </w:tc>
        <w:tc>
          <w:tcPr>
            <w:tcW w:w="1369" w:type="dxa"/>
            <w:hideMark/>
          </w:tcPr>
          <w:p w14:paraId="34C5B123" w14:textId="7B8DAE22" w:rsidR="00B918F0" w:rsidRPr="00F53604" w:rsidRDefault="00B918F0" w:rsidP="007C0221">
            <w:pPr>
              <w:jc w:val="both"/>
              <w:rPr>
                <w:rFonts w:ascii="Times New Roman" w:hAnsi="Times New Roman" w:cs="Times New Roman"/>
              </w:rPr>
            </w:pPr>
            <w:r w:rsidRPr="00F53604">
              <w:rPr>
                <w:rFonts w:ascii="Times New Roman" w:hAnsi="Times New Roman" w:cs="Times New Roman"/>
              </w:rPr>
              <w:t>139</w:t>
            </w:r>
          </w:p>
        </w:tc>
        <w:tc>
          <w:tcPr>
            <w:tcW w:w="1782" w:type="dxa"/>
            <w:hideMark/>
          </w:tcPr>
          <w:p w14:paraId="1F296A0D" w14:textId="77777777" w:rsidR="00B918F0" w:rsidRPr="00F53604" w:rsidRDefault="00B918F0" w:rsidP="007C0221">
            <w:pPr>
              <w:jc w:val="both"/>
              <w:rPr>
                <w:rFonts w:ascii="Times New Roman" w:hAnsi="Times New Roman" w:cs="Times New Roman"/>
              </w:rPr>
            </w:pPr>
            <w:r w:rsidRPr="00F53604">
              <w:rPr>
                <w:rFonts w:ascii="Times New Roman" w:hAnsi="Times New Roman" w:cs="Times New Roman"/>
              </w:rPr>
              <w:t xml:space="preserve"> 3 996 654.8</w:t>
            </w:r>
          </w:p>
        </w:tc>
        <w:tc>
          <w:tcPr>
            <w:tcW w:w="1804" w:type="dxa"/>
            <w:hideMark/>
          </w:tcPr>
          <w:p w14:paraId="12D64280" w14:textId="40C39D72" w:rsidR="00B918F0" w:rsidRPr="00F53604" w:rsidRDefault="00B918F0" w:rsidP="007C0221">
            <w:pPr>
              <w:jc w:val="both"/>
              <w:rPr>
                <w:rFonts w:ascii="Times New Roman" w:hAnsi="Times New Roman" w:cs="Times New Roman"/>
              </w:rPr>
            </w:pPr>
            <w:r w:rsidRPr="00F53604">
              <w:rPr>
                <w:rFonts w:ascii="Times New Roman" w:hAnsi="Times New Roman" w:cs="Times New Roman"/>
              </w:rPr>
              <w:t>1 042</w:t>
            </w:r>
          </w:p>
        </w:tc>
      </w:tr>
      <w:tr w:rsidR="005C128A" w:rsidRPr="00F53604" w14:paraId="0D5FFEE9" w14:textId="77777777" w:rsidTr="005C128A">
        <w:trPr>
          <w:trHeight w:val="255"/>
          <w:jc w:val="center"/>
        </w:trPr>
        <w:tc>
          <w:tcPr>
            <w:tcW w:w="1472" w:type="dxa"/>
            <w:noWrap/>
            <w:vAlign w:val="center"/>
            <w:hideMark/>
          </w:tcPr>
          <w:p w14:paraId="6B3FF38A" w14:textId="4E434BCD"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Ақмола</w:t>
            </w:r>
            <w:proofErr w:type="spellEnd"/>
          </w:p>
        </w:tc>
        <w:tc>
          <w:tcPr>
            <w:tcW w:w="1555" w:type="dxa"/>
            <w:hideMark/>
          </w:tcPr>
          <w:p w14:paraId="0F6ED3C5" w14:textId="68498178" w:rsidR="00B918F0" w:rsidRPr="00F53604" w:rsidRDefault="00B918F0" w:rsidP="007C0221">
            <w:pPr>
              <w:jc w:val="both"/>
            </w:pPr>
            <w:r w:rsidRPr="00F53604">
              <w:t>15 017.8</w:t>
            </w:r>
          </w:p>
        </w:tc>
        <w:tc>
          <w:tcPr>
            <w:tcW w:w="1363" w:type="dxa"/>
            <w:hideMark/>
          </w:tcPr>
          <w:p w14:paraId="29BEEFEE" w14:textId="15EAFDB6" w:rsidR="00B918F0" w:rsidRPr="00F53604" w:rsidRDefault="00B918F0" w:rsidP="007C0221">
            <w:pPr>
              <w:jc w:val="both"/>
              <w:rPr>
                <w:rFonts w:ascii="Times New Roman" w:hAnsi="Times New Roman" w:cs="Times New Roman"/>
              </w:rPr>
            </w:pPr>
            <w:r w:rsidRPr="00F53604">
              <w:rPr>
                <w:rFonts w:ascii="Times New Roman" w:hAnsi="Times New Roman" w:cs="Times New Roman"/>
              </w:rPr>
              <w:t>149</w:t>
            </w:r>
          </w:p>
        </w:tc>
        <w:tc>
          <w:tcPr>
            <w:tcW w:w="1369" w:type="dxa"/>
            <w:hideMark/>
          </w:tcPr>
          <w:p w14:paraId="1D073C41" w14:textId="1E87852D" w:rsidR="00B918F0" w:rsidRPr="00F53604" w:rsidRDefault="00B918F0" w:rsidP="007C0221">
            <w:pPr>
              <w:jc w:val="both"/>
              <w:rPr>
                <w:rFonts w:ascii="Times New Roman" w:hAnsi="Times New Roman" w:cs="Times New Roman"/>
              </w:rPr>
            </w:pPr>
            <w:r w:rsidRPr="00F53604">
              <w:rPr>
                <w:rFonts w:ascii="Times New Roman" w:hAnsi="Times New Roman" w:cs="Times New Roman"/>
              </w:rPr>
              <w:t>178</w:t>
            </w:r>
          </w:p>
        </w:tc>
        <w:tc>
          <w:tcPr>
            <w:tcW w:w="1782" w:type="dxa"/>
            <w:hideMark/>
          </w:tcPr>
          <w:p w14:paraId="399F4555" w14:textId="77777777" w:rsidR="00B918F0" w:rsidRPr="00F53604" w:rsidRDefault="00B918F0" w:rsidP="007C0221">
            <w:pPr>
              <w:jc w:val="both"/>
              <w:rPr>
                <w:rFonts w:ascii="Times New Roman" w:hAnsi="Times New Roman" w:cs="Times New Roman"/>
              </w:rPr>
            </w:pPr>
            <w:r w:rsidRPr="00F53604">
              <w:rPr>
                <w:rFonts w:ascii="Times New Roman" w:hAnsi="Times New Roman" w:cs="Times New Roman"/>
              </w:rPr>
              <w:t xml:space="preserve"> 1 736 050.4</w:t>
            </w:r>
          </w:p>
        </w:tc>
        <w:tc>
          <w:tcPr>
            <w:tcW w:w="1804" w:type="dxa"/>
            <w:hideMark/>
          </w:tcPr>
          <w:p w14:paraId="2E339ECE" w14:textId="4CA24D2B" w:rsidR="00B918F0" w:rsidRPr="00F53604" w:rsidRDefault="00B918F0" w:rsidP="007C0221">
            <w:pPr>
              <w:jc w:val="both"/>
              <w:rPr>
                <w:rFonts w:ascii="Times New Roman" w:hAnsi="Times New Roman" w:cs="Times New Roman"/>
              </w:rPr>
            </w:pPr>
            <w:r w:rsidRPr="00F53604">
              <w:rPr>
                <w:rFonts w:ascii="Times New Roman" w:hAnsi="Times New Roman" w:cs="Times New Roman"/>
              </w:rPr>
              <w:t>748</w:t>
            </w:r>
          </w:p>
        </w:tc>
      </w:tr>
      <w:tr w:rsidR="005C128A" w:rsidRPr="00F53604" w14:paraId="55D3AD33" w14:textId="77777777" w:rsidTr="005C128A">
        <w:trPr>
          <w:trHeight w:val="255"/>
          <w:jc w:val="center"/>
        </w:trPr>
        <w:tc>
          <w:tcPr>
            <w:tcW w:w="1472" w:type="dxa"/>
            <w:noWrap/>
            <w:vAlign w:val="center"/>
            <w:hideMark/>
          </w:tcPr>
          <w:p w14:paraId="36C2DB5B" w14:textId="06CB0761"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Ақтөбе</w:t>
            </w:r>
            <w:proofErr w:type="spellEnd"/>
          </w:p>
        </w:tc>
        <w:tc>
          <w:tcPr>
            <w:tcW w:w="1555" w:type="dxa"/>
            <w:hideMark/>
          </w:tcPr>
          <w:p w14:paraId="6C65FA10" w14:textId="6131D2EC" w:rsidR="00B918F0" w:rsidRPr="00F53604" w:rsidRDefault="00B918F0" w:rsidP="007C0221">
            <w:pPr>
              <w:jc w:val="both"/>
            </w:pPr>
            <w:r w:rsidRPr="00F53604">
              <w:t>17 436.0</w:t>
            </w:r>
          </w:p>
        </w:tc>
        <w:tc>
          <w:tcPr>
            <w:tcW w:w="1363" w:type="dxa"/>
            <w:hideMark/>
          </w:tcPr>
          <w:p w14:paraId="1F372702" w14:textId="7B2E76A1" w:rsidR="00B918F0" w:rsidRPr="00F53604" w:rsidRDefault="00B918F0" w:rsidP="007C0221">
            <w:pPr>
              <w:jc w:val="both"/>
              <w:rPr>
                <w:rFonts w:ascii="Times New Roman" w:hAnsi="Times New Roman" w:cs="Times New Roman"/>
              </w:rPr>
            </w:pPr>
            <w:r w:rsidRPr="00F53604">
              <w:rPr>
                <w:rFonts w:ascii="Times New Roman" w:hAnsi="Times New Roman" w:cs="Times New Roman"/>
              </w:rPr>
              <w:t>22</w:t>
            </w:r>
          </w:p>
        </w:tc>
        <w:tc>
          <w:tcPr>
            <w:tcW w:w="1369" w:type="dxa"/>
            <w:hideMark/>
          </w:tcPr>
          <w:p w14:paraId="21E0407C" w14:textId="7BAF1F36" w:rsidR="00B918F0" w:rsidRPr="00F53604" w:rsidRDefault="00B918F0" w:rsidP="007C0221">
            <w:pPr>
              <w:jc w:val="both"/>
              <w:rPr>
                <w:rFonts w:ascii="Times New Roman" w:hAnsi="Times New Roman" w:cs="Times New Roman"/>
              </w:rPr>
            </w:pPr>
            <w:r w:rsidRPr="00F53604">
              <w:rPr>
                <w:rFonts w:ascii="Times New Roman" w:hAnsi="Times New Roman" w:cs="Times New Roman"/>
              </w:rPr>
              <w:t>219</w:t>
            </w:r>
          </w:p>
        </w:tc>
        <w:tc>
          <w:tcPr>
            <w:tcW w:w="1782" w:type="dxa"/>
            <w:hideMark/>
          </w:tcPr>
          <w:p w14:paraId="331696D6" w14:textId="66F8B833" w:rsidR="00B918F0" w:rsidRPr="00F53604" w:rsidRDefault="00B918F0" w:rsidP="007C0221">
            <w:pPr>
              <w:jc w:val="both"/>
              <w:rPr>
                <w:rFonts w:ascii="Times New Roman" w:hAnsi="Times New Roman" w:cs="Times New Roman"/>
              </w:rPr>
            </w:pPr>
            <w:r w:rsidRPr="00F53604">
              <w:rPr>
                <w:rFonts w:ascii="Times New Roman" w:hAnsi="Times New Roman" w:cs="Times New Roman"/>
              </w:rPr>
              <w:t>1 596 948.4</w:t>
            </w:r>
          </w:p>
        </w:tc>
        <w:tc>
          <w:tcPr>
            <w:tcW w:w="1804" w:type="dxa"/>
            <w:hideMark/>
          </w:tcPr>
          <w:p w14:paraId="04A555A7" w14:textId="28473BC6" w:rsidR="00B918F0" w:rsidRPr="00F53604" w:rsidRDefault="00B918F0" w:rsidP="007C0221">
            <w:pPr>
              <w:jc w:val="both"/>
              <w:rPr>
                <w:rFonts w:ascii="Times New Roman" w:hAnsi="Times New Roman" w:cs="Times New Roman"/>
              </w:rPr>
            </w:pPr>
            <w:r w:rsidRPr="00F53604">
              <w:rPr>
                <w:rFonts w:ascii="Times New Roman" w:hAnsi="Times New Roman" w:cs="Times New Roman"/>
              </w:rPr>
              <w:t>420</w:t>
            </w:r>
          </w:p>
        </w:tc>
      </w:tr>
      <w:tr w:rsidR="005C128A" w:rsidRPr="00F53604" w14:paraId="5A6E33E9" w14:textId="77777777" w:rsidTr="005C128A">
        <w:trPr>
          <w:trHeight w:val="255"/>
          <w:jc w:val="center"/>
        </w:trPr>
        <w:tc>
          <w:tcPr>
            <w:tcW w:w="1472" w:type="dxa"/>
            <w:noWrap/>
            <w:vAlign w:val="center"/>
            <w:hideMark/>
          </w:tcPr>
          <w:p w14:paraId="34A86CF2" w14:textId="6F8E9FE9"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Алматы</w:t>
            </w:r>
          </w:p>
        </w:tc>
        <w:tc>
          <w:tcPr>
            <w:tcW w:w="1555" w:type="dxa"/>
            <w:hideMark/>
          </w:tcPr>
          <w:p w14:paraId="3C685D93" w14:textId="6C209D3E" w:rsidR="00B918F0" w:rsidRPr="00F53604" w:rsidRDefault="00B918F0" w:rsidP="007C0221">
            <w:pPr>
              <w:jc w:val="both"/>
            </w:pPr>
            <w:r w:rsidRPr="00F53604">
              <w:t>14 561.1</w:t>
            </w:r>
          </w:p>
        </w:tc>
        <w:tc>
          <w:tcPr>
            <w:tcW w:w="1363" w:type="dxa"/>
            <w:hideMark/>
          </w:tcPr>
          <w:p w14:paraId="0ADAAC31" w14:textId="0A5BB4A9" w:rsidR="00B918F0" w:rsidRPr="00F53604" w:rsidRDefault="00B918F0" w:rsidP="007C0221">
            <w:pPr>
              <w:jc w:val="both"/>
              <w:rPr>
                <w:rFonts w:ascii="Times New Roman" w:hAnsi="Times New Roman" w:cs="Times New Roman"/>
              </w:rPr>
            </w:pPr>
            <w:r w:rsidRPr="00F53604">
              <w:rPr>
                <w:rFonts w:ascii="Times New Roman" w:hAnsi="Times New Roman" w:cs="Times New Roman"/>
              </w:rPr>
              <w:t>42</w:t>
            </w:r>
          </w:p>
        </w:tc>
        <w:tc>
          <w:tcPr>
            <w:tcW w:w="1369" w:type="dxa"/>
            <w:hideMark/>
          </w:tcPr>
          <w:p w14:paraId="020C9AD6" w14:textId="084D5B59" w:rsidR="00B918F0" w:rsidRPr="00F53604" w:rsidRDefault="00B918F0" w:rsidP="007C0221">
            <w:pPr>
              <w:jc w:val="both"/>
              <w:rPr>
                <w:rFonts w:ascii="Times New Roman" w:hAnsi="Times New Roman" w:cs="Times New Roman"/>
              </w:rPr>
            </w:pPr>
            <w:r w:rsidRPr="00F53604">
              <w:rPr>
                <w:rFonts w:ascii="Times New Roman" w:hAnsi="Times New Roman" w:cs="Times New Roman"/>
              </w:rPr>
              <w:t>137</w:t>
            </w:r>
          </w:p>
        </w:tc>
        <w:tc>
          <w:tcPr>
            <w:tcW w:w="1782" w:type="dxa"/>
            <w:hideMark/>
          </w:tcPr>
          <w:p w14:paraId="389CBEB6" w14:textId="6EBF7409" w:rsidR="00B918F0" w:rsidRPr="00F53604" w:rsidRDefault="00B918F0" w:rsidP="007C0221">
            <w:pPr>
              <w:jc w:val="both"/>
              <w:rPr>
                <w:rFonts w:ascii="Times New Roman" w:hAnsi="Times New Roman" w:cs="Times New Roman"/>
              </w:rPr>
            </w:pPr>
            <w:r w:rsidRPr="00F53604">
              <w:rPr>
                <w:rFonts w:ascii="Times New Roman" w:hAnsi="Times New Roman" w:cs="Times New Roman"/>
              </w:rPr>
              <w:t>1 148 681.0</w:t>
            </w:r>
          </w:p>
        </w:tc>
        <w:tc>
          <w:tcPr>
            <w:tcW w:w="1804" w:type="dxa"/>
            <w:hideMark/>
          </w:tcPr>
          <w:p w14:paraId="704D2415" w14:textId="6CC90ECD" w:rsidR="00B918F0" w:rsidRPr="00F53604" w:rsidRDefault="00B918F0" w:rsidP="007C0221">
            <w:pPr>
              <w:jc w:val="both"/>
              <w:rPr>
                <w:rFonts w:ascii="Times New Roman" w:hAnsi="Times New Roman" w:cs="Times New Roman"/>
              </w:rPr>
            </w:pPr>
            <w:r w:rsidRPr="00F53604">
              <w:rPr>
                <w:rFonts w:ascii="Times New Roman" w:hAnsi="Times New Roman" w:cs="Times New Roman"/>
              </w:rPr>
              <w:t>330</w:t>
            </w:r>
          </w:p>
        </w:tc>
      </w:tr>
      <w:tr w:rsidR="005C128A" w:rsidRPr="00F53604" w14:paraId="29C99A28" w14:textId="77777777" w:rsidTr="005C128A">
        <w:trPr>
          <w:trHeight w:val="255"/>
          <w:jc w:val="center"/>
        </w:trPr>
        <w:tc>
          <w:tcPr>
            <w:tcW w:w="1472" w:type="dxa"/>
            <w:noWrap/>
            <w:vAlign w:val="center"/>
            <w:hideMark/>
          </w:tcPr>
          <w:p w14:paraId="50CA5C44" w14:textId="1B13F691"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Атырау</w:t>
            </w:r>
          </w:p>
        </w:tc>
        <w:tc>
          <w:tcPr>
            <w:tcW w:w="1555" w:type="dxa"/>
            <w:hideMark/>
          </w:tcPr>
          <w:p w14:paraId="7E4288BF" w14:textId="5A18C27A" w:rsidR="00B918F0" w:rsidRPr="00F53604" w:rsidRDefault="00B918F0" w:rsidP="007C0221">
            <w:pPr>
              <w:jc w:val="both"/>
            </w:pPr>
            <w:r w:rsidRPr="00F53604">
              <w:t>16 908.0</w:t>
            </w:r>
          </w:p>
        </w:tc>
        <w:tc>
          <w:tcPr>
            <w:tcW w:w="1363" w:type="dxa"/>
            <w:hideMark/>
          </w:tcPr>
          <w:p w14:paraId="598504BE" w14:textId="585DF952" w:rsidR="00B918F0" w:rsidRPr="00F53604" w:rsidRDefault="00B918F0" w:rsidP="007C0221">
            <w:pPr>
              <w:jc w:val="both"/>
              <w:rPr>
                <w:rFonts w:ascii="Times New Roman" w:hAnsi="Times New Roman" w:cs="Times New Roman"/>
              </w:rPr>
            </w:pPr>
            <w:r w:rsidRPr="00F53604">
              <w:rPr>
                <w:rFonts w:ascii="Times New Roman" w:hAnsi="Times New Roman" w:cs="Times New Roman"/>
              </w:rPr>
              <w:t>142</w:t>
            </w:r>
          </w:p>
        </w:tc>
        <w:tc>
          <w:tcPr>
            <w:tcW w:w="1369" w:type="dxa"/>
            <w:hideMark/>
          </w:tcPr>
          <w:p w14:paraId="5F13C284" w14:textId="155D16E8" w:rsidR="00B918F0" w:rsidRPr="00F53604" w:rsidRDefault="00B918F0" w:rsidP="007C0221">
            <w:pPr>
              <w:jc w:val="both"/>
              <w:rPr>
                <w:rFonts w:ascii="Times New Roman" w:hAnsi="Times New Roman" w:cs="Times New Roman"/>
              </w:rPr>
            </w:pPr>
            <w:r w:rsidRPr="00F53604">
              <w:rPr>
                <w:rFonts w:ascii="Times New Roman" w:hAnsi="Times New Roman" w:cs="Times New Roman"/>
              </w:rPr>
              <w:t>309</w:t>
            </w:r>
          </w:p>
        </w:tc>
        <w:tc>
          <w:tcPr>
            <w:tcW w:w="1782" w:type="dxa"/>
            <w:hideMark/>
          </w:tcPr>
          <w:p w14:paraId="141A2576" w14:textId="67E08F87" w:rsidR="00B918F0" w:rsidRPr="00F53604" w:rsidRDefault="00B918F0" w:rsidP="007C0221">
            <w:pPr>
              <w:jc w:val="both"/>
              <w:rPr>
                <w:rFonts w:ascii="Times New Roman" w:hAnsi="Times New Roman" w:cs="Times New Roman"/>
              </w:rPr>
            </w:pPr>
            <w:r w:rsidRPr="00F53604">
              <w:rPr>
                <w:rFonts w:ascii="Times New Roman" w:hAnsi="Times New Roman" w:cs="Times New Roman"/>
              </w:rPr>
              <w:t>467 804.5</w:t>
            </w:r>
          </w:p>
        </w:tc>
        <w:tc>
          <w:tcPr>
            <w:tcW w:w="1804" w:type="dxa"/>
            <w:hideMark/>
          </w:tcPr>
          <w:p w14:paraId="4A1BDBBC" w14:textId="1EC3B7A5" w:rsidR="00B918F0" w:rsidRPr="00F53604" w:rsidRDefault="00B918F0" w:rsidP="007C0221">
            <w:pPr>
              <w:jc w:val="both"/>
              <w:rPr>
                <w:rFonts w:ascii="Times New Roman" w:hAnsi="Times New Roman" w:cs="Times New Roman"/>
              </w:rPr>
            </w:pPr>
            <w:r w:rsidRPr="00F53604">
              <w:rPr>
                <w:rFonts w:ascii="Times New Roman" w:hAnsi="Times New Roman" w:cs="Times New Roman"/>
              </w:rPr>
              <w:t>111</w:t>
            </w:r>
          </w:p>
        </w:tc>
      </w:tr>
      <w:tr w:rsidR="005C128A" w:rsidRPr="00F53604" w14:paraId="4E197820" w14:textId="77777777" w:rsidTr="005C128A">
        <w:trPr>
          <w:trHeight w:val="255"/>
          <w:jc w:val="center"/>
        </w:trPr>
        <w:tc>
          <w:tcPr>
            <w:tcW w:w="1472" w:type="dxa"/>
            <w:noWrap/>
            <w:vAlign w:val="center"/>
            <w:hideMark/>
          </w:tcPr>
          <w:p w14:paraId="362BC8B9" w14:textId="1C07A7C8"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Батыс</w:t>
            </w:r>
            <w:proofErr w:type="spellEnd"/>
            <w:r w:rsidRPr="00F53604">
              <w:rPr>
                <w:rFonts w:ascii="Times New Roman" w:hAnsi="Times New Roman" w:cs="Times New Roman"/>
                <w:color w:val="000000"/>
              </w:rPr>
              <w:t xml:space="preserve"> </w:t>
            </w:r>
            <w:proofErr w:type="spellStart"/>
            <w:r w:rsidRPr="00F53604">
              <w:rPr>
                <w:rFonts w:ascii="Times New Roman" w:hAnsi="Times New Roman" w:cs="Times New Roman"/>
                <w:color w:val="000000"/>
              </w:rPr>
              <w:t>Қазақстан</w:t>
            </w:r>
            <w:proofErr w:type="spellEnd"/>
          </w:p>
        </w:tc>
        <w:tc>
          <w:tcPr>
            <w:tcW w:w="1555" w:type="dxa"/>
            <w:hideMark/>
          </w:tcPr>
          <w:p w14:paraId="48C03307" w14:textId="3CA1132E" w:rsidR="00B918F0" w:rsidRPr="00F53604" w:rsidRDefault="00B918F0" w:rsidP="007C0221">
            <w:pPr>
              <w:jc w:val="both"/>
            </w:pPr>
            <w:r w:rsidRPr="00F53604">
              <w:t>9 589.1</w:t>
            </w:r>
          </w:p>
        </w:tc>
        <w:tc>
          <w:tcPr>
            <w:tcW w:w="1363" w:type="dxa"/>
            <w:hideMark/>
          </w:tcPr>
          <w:p w14:paraId="10727ADF" w14:textId="2FCF8D77" w:rsidR="00B918F0" w:rsidRPr="00F53604" w:rsidRDefault="00B918F0" w:rsidP="007C0221">
            <w:pPr>
              <w:jc w:val="both"/>
              <w:rPr>
                <w:rFonts w:ascii="Times New Roman" w:hAnsi="Times New Roman" w:cs="Times New Roman"/>
              </w:rPr>
            </w:pPr>
            <w:r w:rsidRPr="00F53604">
              <w:rPr>
                <w:rFonts w:ascii="Times New Roman" w:hAnsi="Times New Roman" w:cs="Times New Roman"/>
              </w:rPr>
              <w:t>168</w:t>
            </w:r>
          </w:p>
        </w:tc>
        <w:tc>
          <w:tcPr>
            <w:tcW w:w="1369" w:type="dxa"/>
            <w:hideMark/>
          </w:tcPr>
          <w:p w14:paraId="12E082FF" w14:textId="71A68059" w:rsidR="00B918F0" w:rsidRPr="00F53604" w:rsidRDefault="00B918F0" w:rsidP="007C0221">
            <w:pPr>
              <w:jc w:val="both"/>
              <w:rPr>
                <w:rFonts w:ascii="Times New Roman" w:hAnsi="Times New Roman" w:cs="Times New Roman"/>
              </w:rPr>
            </w:pPr>
            <w:r w:rsidRPr="00F53604">
              <w:rPr>
                <w:rFonts w:ascii="Times New Roman" w:hAnsi="Times New Roman" w:cs="Times New Roman"/>
              </w:rPr>
              <w:t>249</w:t>
            </w:r>
          </w:p>
        </w:tc>
        <w:tc>
          <w:tcPr>
            <w:tcW w:w="1782" w:type="dxa"/>
            <w:hideMark/>
          </w:tcPr>
          <w:p w14:paraId="4A0E3D23" w14:textId="6E639D57" w:rsidR="00B918F0" w:rsidRPr="00F53604" w:rsidRDefault="00B918F0" w:rsidP="007C0221">
            <w:pPr>
              <w:jc w:val="both"/>
              <w:rPr>
                <w:rFonts w:ascii="Times New Roman" w:hAnsi="Times New Roman" w:cs="Times New Roman"/>
              </w:rPr>
            </w:pPr>
            <w:r w:rsidRPr="00F53604">
              <w:rPr>
                <w:rFonts w:ascii="Times New Roman" w:hAnsi="Times New Roman" w:cs="Times New Roman"/>
              </w:rPr>
              <w:t>994 660.7</w:t>
            </w:r>
          </w:p>
        </w:tc>
        <w:tc>
          <w:tcPr>
            <w:tcW w:w="1804" w:type="dxa"/>
            <w:hideMark/>
          </w:tcPr>
          <w:p w14:paraId="1F4C5304" w14:textId="77EC6CD1" w:rsidR="00B918F0" w:rsidRPr="00F53604" w:rsidRDefault="00B918F0" w:rsidP="007C0221">
            <w:pPr>
              <w:jc w:val="both"/>
              <w:rPr>
                <w:rFonts w:ascii="Times New Roman" w:hAnsi="Times New Roman" w:cs="Times New Roman"/>
              </w:rPr>
            </w:pPr>
            <w:r w:rsidRPr="00F53604">
              <w:rPr>
                <w:rFonts w:ascii="Times New Roman" w:hAnsi="Times New Roman" w:cs="Times New Roman"/>
              </w:rPr>
              <w:t>417</w:t>
            </w:r>
          </w:p>
        </w:tc>
      </w:tr>
      <w:tr w:rsidR="005C128A" w:rsidRPr="00F53604" w14:paraId="1D3AF5B3" w14:textId="77777777" w:rsidTr="005C128A">
        <w:trPr>
          <w:trHeight w:val="255"/>
          <w:jc w:val="center"/>
        </w:trPr>
        <w:tc>
          <w:tcPr>
            <w:tcW w:w="1472" w:type="dxa"/>
            <w:noWrap/>
            <w:vAlign w:val="center"/>
            <w:hideMark/>
          </w:tcPr>
          <w:p w14:paraId="42223BE4" w14:textId="13D9FD53"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Жамбыл</w:t>
            </w:r>
          </w:p>
        </w:tc>
        <w:tc>
          <w:tcPr>
            <w:tcW w:w="1555" w:type="dxa"/>
            <w:hideMark/>
          </w:tcPr>
          <w:p w14:paraId="3660729E" w14:textId="1411CC1A" w:rsidR="00B918F0" w:rsidRPr="00F53604" w:rsidRDefault="00B918F0" w:rsidP="007C0221">
            <w:pPr>
              <w:jc w:val="both"/>
            </w:pPr>
            <w:r w:rsidRPr="00F53604">
              <w:t>9 752.7</w:t>
            </w:r>
          </w:p>
        </w:tc>
        <w:tc>
          <w:tcPr>
            <w:tcW w:w="1363" w:type="dxa"/>
            <w:hideMark/>
          </w:tcPr>
          <w:p w14:paraId="2D19FA9B" w14:textId="113099AA" w:rsidR="00B918F0" w:rsidRPr="00F53604" w:rsidRDefault="00B918F0" w:rsidP="007C0221">
            <w:pPr>
              <w:jc w:val="both"/>
              <w:rPr>
                <w:rFonts w:ascii="Times New Roman" w:hAnsi="Times New Roman" w:cs="Times New Roman"/>
              </w:rPr>
            </w:pPr>
            <w:r w:rsidRPr="00F53604">
              <w:rPr>
                <w:rFonts w:ascii="Times New Roman" w:hAnsi="Times New Roman" w:cs="Times New Roman"/>
              </w:rPr>
              <w:t>153</w:t>
            </w:r>
          </w:p>
        </w:tc>
        <w:tc>
          <w:tcPr>
            <w:tcW w:w="1369" w:type="dxa"/>
            <w:hideMark/>
          </w:tcPr>
          <w:p w14:paraId="58AFD2AA" w14:textId="1A685633" w:rsidR="00B918F0" w:rsidRPr="00F53604" w:rsidRDefault="00B918F0" w:rsidP="007C0221">
            <w:pPr>
              <w:jc w:val="both"/>
              <w:rPr>
                <w:rFonts w:ascii="Times New Roman" w:hAnsi="Times New Roman" w:cs="Times New Roman"/>
              </w:rPr>
            </w:pPr>
            <w:r w:rsidRPr="00F53604">
              <w:rPr>
                <w:rFonts w:ascii="Times New Roman" w:hAnsi="Times New Roman" w:cs="Times New Roman"/>
              </w:rPr>
              <w:t>202</w:t>
            </w:r>
          </w:p>
        </w:tc>
        <w:tc>
          <w:tcPr>
            <w:tcW w:w="1782" w:type="dxa"/>
            <w:hideMark/>
          </w:tcPr>
          <w:p w14:paraId="6C31B319" w14:textId="7E981161" w:rsidR="00B918F0" w:rsidRPr="00F53604" w:rsidRDefault="00B918F0" w:rsidP="007C0221">
            <w:pPr>
              <w:jc w:val="both"/>
              <w:rPr>
                <w:rFonts w:ascii="Times New Roman" w:hAnsi="Times New Roman" w:cs="Times New Roman"/>
              </w:rPr>
            </w:pPr>
            <w:r w:rsidRPr="00F53604">
              <w:rPr>
                <w:rFonts w:ascii="Times New Roman" w:hAnsi="Times New Roman" w:cs="Times New Roman"/>
              </w:rPr>
              <w:t>3 574 008.7</w:t>
            </w:r>
          </w:p>
        </w:tc>
        <w:tc>
          <w:tcPr>
            <w:tcW w:w="1804" w:type="dxa"/>
            <w:hideMark/>
          </w:tcPr>
          <w:p w14:paraId="49B0C323" w14:textId="0FE7F484" w:rsidR="00B918F0" w:rsidRPr="00F53604" w:rsidRDefault="00B918F0" w:rsidP="007C0221">
            <w:pPr>
              <w:jc w:val="both"/>
              <w:rPr>
                <w:rFonts w:ascii="Times New Roman" w:hAnsi="Times New Roman" w:cs="Times New Roman"/>
              </w:rPr>
            </w:pPr>
            <w:r w:rsidRPr="00F53604">
              <w:rPr>
                <w:rFonts w:ascii="Times New Roman" w:hAnsi="Times New Roman" w:cs="Times New Roman"/>
              </w:rPr>
              <w:t>407</w:t>
            </w:r>
          </w:p>
        </w:tc>
      </w:tr>
      <w:tr w:rsidR="005C128A" w:rsidRPr="00F53604" w14:paraId="0658E11F" w14:textId="77777777" w:rsidTr="005C128A">
        <w:trPr>
          <w:trHeight w:val="255"/>
          <w:jc w:val="center"/>
        </w:trPr>
        <w:tc>
          <w:tcPr>
            <w:tcW w:w="1472" w:type="dxa"/>
            <w:noWrap/>
            <w:vAlign w:val="center"/>
            <w:hideMark/>
          </w:tcPr>
          <w:p w14:paraId="79F0A1A6" w14:textId="777A8D62"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Жетісу</w:t>
            </w:r>
            <w:proofErr w:type="spellEnd"/>
          </w:p>
        </w:tc>
        <w:tc>
          <w:tcPr>
            <w:tcW w:w="1555" w:type="dxa"/>
            <w:hideMark/>
          </w:tcPr>
          <w:p w14:paraId="1F766467" w14:textId="7B2DDF49" w:rsidR="00B918F0" w:rsidRPr="00F53604" w:rsidRDefault="00B918F0" w:rsidP="007C0221">
            <w:pPr>
              <w:jc w:val="both"/>
            </w:pPr>
            <w:r w:rsidRPr="00F53604">
              <w:t>8 879.3</w:t>
            </w:r>
          </w:p>
        </w:tc>
        <w:tc>
          <w:tcPr>
            <w:tcW w:w="1363" w:type="dxa"/>
            <w:hideMark/>
          </w:tcPr>
          <w:p w14:paraId="1BF68A14" w14:textId="266657A5" w:rsidR="00B918F0" w:rsidRPr="00F53604" w:rsidRDefault="00B918F0" w:rsidP="007C0221">
            <w:pPr>
              <w:jc w:val="both"/>
              <w:rPr>
                <w:rFonts w:ascii="Times New Roman" w:hAnsi="Times New Roman" w:cs="Times New Roman"/>
              </w:rPr>
            </w:pPr>
            <w:r w:rsidRPr="00F53604">
              <w:rPr>
                <w:rFonts w:ascii="Times New Roman" w:hAnsi="Times New Roman" w:cs="Times New Roman"/>
              </w:rPr>
              <w:t>939</w:t>
            </w:r>
          </w:p>
        </w:tc>
        <w:tc>
          <w:tcPr>
            <w:tcW w:w="1369" w:type="dxa"/>
            <w:hideMark/>
          </w:tcPr>
          <w:p w14:paraId="5C1BDFC1" w14:textId="21DA9532" w:rsidR="00B918F0" w:rsidRPr="00F53604" w:rsidRDefault="00B918F0" w:rsidP="007C0221">
            <w:pPr>
              <w:jc w:val="both"/>
              <w:rPr>
                <w:rFonts w:ascii="Times New Roman" w:hAnsi="Times New Roman" w:cs="Times New Roman"/>
              </w:rPr>
            </w:pPr>
            <w:r w:rsidRPr="00F53604">
              <w:rPr>
                <w:rFonts w:ascii="Times New Roman" w:hAnsi="Times New Roman" w:cs="Times New Roman"/>
              </w:rPr>
              <w:t>106</w:t>
            </w:r>
          </w:p>
        </w:tc>
        <w:tc>
          <w:tcPr>
            <w:tcW w:w="1782" w:type="dxa"/>
            <w:hideMark/>
          </w:tcPr>
          <w:p w14:paraId="3463DBAF" w14:textId="6555488D" w:rsidR="00B918F0" w:rsidRPr="00F53604" w:rsidRDefault="00B918F0" w:rsidP="007C0221">
            <w:pPr>
              <w:jc w:val="both"/>
              <w:rPr>
                <w:rFonts w:ascii="Times New Roman" w:hAnsi="Times New Roman" w:cs="Times New Roman"/>
              </w:rPr>
            </w:pPr>
            <w:r w:rsidRPr="00F53604">
              <w:rPr>
                <w:rFonts w:ascii="Times New Roman" w:hAnsi="Times New Roman" w:cs="Times New Roman"/>
              </w:rPr>
              <w:t>127 225.8</w:t>
            </w:r>
          </w:p>
        </w:tc>
        <w:tc>
          <w:tcPr>
            <w:tcW w:w="1804" w:type="dxa"/>
            <w:hideMark/>
          </w:tcPr>
          <w:p w14:paraId="75EFA9FA" w14:textId="1E79F29D" w:rsidR="00B918F0" w:rsidRPr="00F53604" w:rsidRDefault="00B918F0" w:rsidP="007C0221">
            <w:pPr>
              <w:jc w:val="both"/>
              <w:rPr>
                <w:rFonts w:ascii="Times New Roman" w:hAnsi="Times New Roman" w:cs="Times New Roman"/>
              </w:rPr>
            </w:pPr>
            <w:r w:rsidRPr="00F53604">
              <w:rPr>
                <w:rFonts w:ascii="Times New Roman" w:hAnsi="Times New Roman" w:cs="Times New Roman"/>
              </w:rPr>
              <w:t>308</w:t>
            </w:r>
          </w:p>
        </w:tc>
      </w:tr>
      <w:tr w:rsidR="005C128A" w:rsidRPr="00F53604" w14:paraId="32AB1307" w14:textId="77777777" w:rsidTr="005C128A">
        <w:trPr>
          <w:trHeight w:val="255"/>
          <w:jc w:val="center"/>
        </w:trPr>
        <w:tc>
          <w:tcPr>
            <w:tcW w:w="1472" w:type="dxa"/>
            <w:noWrap/>
            <w:vAlign w:val="center"/>
            <w:hideMark/>
          </w:tcPr>
          <w:p w14:paraId="1AC11B23" w14:textId="08C0240A"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Қарағанды</w:t>
            </w:r>
            <w:proofErr w:type="spellEnd"/>
          </w:p>
        </w:tc>
        <w:tc>
          <w:tcPr>
            <w:tcW w:w="1555" w:type="dxa"/>
            <w:hideMark/>
          </w:tcPr>
          <w:p w14:paraId="7D3ABC04" w14:textId="745026E7" w:rsidR="00B918F0" w:rsidRPr="00F53604" w:rsidRDefault="00B918F0" w:rsidP="007C0221">
            <w:pPr>
              <w:jc w:val="both"/>
            </w:pPr>
            <w:r w:rsidRPr="00F53604">
              <w:t>22 729.2</w:t>
            </w:r>
          </w:p>
        </w:tc>
        <w:tc>
          <w:tcPr>
            <w:tcW w:w="1363" w:type="dxa"/>
            <w:hideMark/>
          </w:tcPr>
          <w:p w14:paraId="514BEF65" w14:textId="11EDFF21" w:rsidR="00B918F0" w:rsidRPr="00F53604" w:rsidRDefault="00B918F0" w:rsidP="007C0221">
            <w:pPr>
              <w:jc w:val="both"/>
              <w:rPr>
                <w:rFonts w:ascii="Times New Roman" w:hAnsi="Times New Roman" w:cs="Times New Roman"/>
              </w:rPr>
            </w:pPr>
            <w:r w:rsidRPr="00F53604">
              <w:rPr>
                <w:rFonts w:ascii="Times New Roman" w:hAnsi="Times New Roman" w:cs="Times New Roman"/>
              </w:rPr>
              <w:t>96</w:t>
            </w:r>
          </w:p>
        </w:tc>
        <w:tc>
          <w:tcPr>
            <w:tcW w:w="1369" w:type="dxa"/>
            <w:hideMark/>
          </w:tcPr>
          <w:p w14:paraId="692BDEF7" w14:textId="4919BE29" w:rsidR="00B918F0" w:rsidRPr="00F53604" w:rsidRDefault="00B918F0" w:rsidP="007C0221">
            <w:pPr>
              <w:jc w:val="both"/>
              <w:rPr>
                <w:rFonts w:ascii="Times New Roman" w:hAnsi="Times New Roman" w:cs="Times New Roman"/>
              </w:rPr>
            </w:pPr>
            <w:r w:rsidRPr="00F53604">
              <w:rPr>
                <w:rFonts w:ascii="Times New Roman" w:hAnsi="Times New Roman" w:cs="Times New Roman"/>
              </w:rPr>
              <w:t>450</w:t>
            </w:r>
          </w:p>
        </w:tc>
        <w:tc>
          <w:tcPr>
            <w:tcW w:w="1782" w:type="dxa"/>
            <w:hideMark/>
          </w:tcPr>
          <w:p w14:paraId="53158B70" w14:textId="13CD3DAA" w:rsidR="00B918F0" w:rsidRPr="00F53604" w:rsidRDefault="00B918F0" w:rsidP="007C0221">
            <w:pPr>
              <w:jc w:val="both"/>
              <w:rPr>
                <w:rFonts w:ascii="Times New Roman" w:hAnsi="Times New Roman" w:cs="Times New Roman"/>
              </w:rPr>
            </w:pPr>
            <w:r w:rsidRPr="00F53604">
              <w:rPr>
                <w:rFonts w:ascii="Times New Roman" w:hAnsi="Times New Roman" w:cs="Times New Roman"/>
              </w:rPr>
              <w:t>5 363 499.1</w:t>
            </w:r>
          </w:p>
        </w:tc>
        <w:tc>
          <w:tcPr>
            <w:tcW w:w="1804" w:type="dxa"/>
            <w:hideMark/>
          </w:tcPr>
          <w:p w14:paraId="7C931C21" w14:textId="5BA1E383" w:rsidR="00B918F0" w:rsidRPr="00F53604" w:rsidRDefault="00B918F0" w:rsidP="007C0221">
            <w:pPr>
              <w:jc w:val="both"/>
              <w:rPr>
                <w:rFonts w:ascii="Times New Roman" w:hAnsi="Times New Roman" w:cs="Times New Roman"/>
              </w:rPr>
            </w:pPr>
            <w:r w:rsidRPr="00F53604">
              <w:rPr>
                <w:rFonts w:ascii="Times New Roman" w:hAnsi="Times New Roman" w:cs="Times New Roman"/>
              </w:rPr>
              <w:t>1 272</w:t>
            </w:r>
          </w:p>
        </w:tc>
      </w:tr>
      <w:tr w:rsidR="005C128A" w:rsidRPr="00F53604" w14:paraId="07D78111" w14:textId="77777777" w:rsidTr="005C128A">
        <w:trPr>
          <w:trHeight w:val="255"/>
          <w:jc w:val="center"/>
        </w:trPr>
        <w:tc>
          <w:tcPr>
            <w:tcW w:w="1472" w:type="dxa"/>
            <w:noWrap/>
            <w:vAlign w:val="center"/>
            <w:hideMark/>
          </w:tcPr>
          <w:p w14:paraId="6805C2E4" w14:textId="21BFDD63"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Қостанай</w:t>
            </w:r>
            <w:proofErr w:type="spellEnd"/>
          </w:p>
        </w:tc>
        <w:tc>
          <w:tcPr>
            <w:tcW w:w="1555" w:type="dxa"/>
            <w:hideMark/>
          </w:tcPr>
          <w:p w14:paraId="40128C61" w14:textId="193CCDDF" w:rsidR="00B918F0" w:rsidRPr="00F53604" w:rsidRDefault="00B918F0" w:rsidP="007C0221">
            <w:pPr>
              <w:jc w:val="both"/>
            </w:pPr>
            <w:r w:rsidRPr="00F53604">
              <w:t>17 033.0</w:t>
            </w:r>
          </w:p>
        </w:tc>
        <w:tc>
          <w:tcPr>
            <w:tcW w:w="1363" w:type="dxa"/>
            <w:hideMark/>
          </w:tcPr>
          <w:p w14:paraId="22A04021" w14:textId="7D2E42EA" w:rsidR="00B918F0" w:rsidRPr="00F53604" w:rsidRDefault="00B918F0" w:rsidP="007C0221">
            <w:pPr>
              <w:jc w:val="both"/>
              <w:rPr>
                <w:rFonts w:ascii="Times New Roman" w:hAnsi="Times New Roman" w:cs="Times New Roman"/>
              </w:rPr>
            </w:pPr>
            <w:r w:rsidRPr="00F53604">
              <w:rPr>
                <w:rFonts w:ascii="Times New Roman" w:hAnsi="Times New Roman" w:cs="Times New Roman"/>
              </w:rPr>
              <w:t>206</w:t>
            </w:r>
          </w:p>
        </w:tc>
        <w:tc>
          <w:tcPr>
            <w:tcW w:w="1369" w:type="dxa"/>
            <w:hideMark/>
          </w:tcPr>
          <w:p w14:paraId="78C8F220" w14:textId="772057D1" w:rsidR="00B918F0" w:rsidRPr="00F53604" w:rsidRDefault="00B918F0" w:rsidP="007C0221">
            <w:pPr>
              <w:jc w:val="both"/>
              <w:rPr>
                <w:rFonts w:ascii="Times New Roman" w:hAnsi="Times New Roman" w:cs="Times New Roman"/>
              </w:rPr>
            </w:pPr>
            <w:r w:rsidRPr="00F53604">
              <w:rPr>
                <w:rFonts w:ascii="Times New Roman" w:hAnsi="Times New Roman" w:cs="Times New Roman"/>
              </w:rPr>
              <w:t>378</w:t>
            </w:r>
          </w:p>
        </w:tc>
        <w:tc>
          <w:tcPr>
            <w:tcW w:w="1782" w:type="dxa"/>
            <w:hideMark/>
          </w:tcPr>
          <w:p w14:paraId="4FFDA20C" w14:textId="43C36093" w:rsidR="00B918F0" w:rsidRPr="00F53604" w:rsidRDefault="00B918F0" w:rsidP="007C0221">
            <w:pPr>
              <w:jc w:val="both"/>
              <w:rPr>
                <w:rFonts w:ascii="Times New Roman" w:hAnsi="Times New Roman" w:cs="Times New Roman"/>
              </w:rPr>
            </w:pPr>
            <w:r w:rsidRPr="00F53604">
              <w:rPr>
                <w:rFonts w:ascii="Times New Roman" w:hAnsi="Times New Roman" w:cs="Times New Roman"/>
              </w:rPr>
              <w:t>1 036 794.3</w:t>
            </w:r>
          </w:p>
        </w:tc>
        <w:tc>
          <w:tcPr>
            <w:tcW w:w="1804" w:type="dxa"/>
            <w:hideMark/>
          </w:tcPr>
          <w:p w14:paraId="503E79E7" w14:textId="3728386C" w:rsidR="00B918F0" w:rsidRPr="00F53604" w:rsidRDefault="00B918F0" w:rsidP="007C0221">
            <w:pPr>
              <w:jc w:val="both"/>
              <w:rPr>
                <w:rFonts w:ascii="Times New Roman" w:hAnsi="Times New Roman" w:cs="Times New Roman"/>
              </w:rPr>
            </w:pPr>
            <w:r w:rsidRPr="00F53604">
              <w:rPr>
                <w:rFonts w:ascii="Times New Roman" w:hAnsi="Times New Roman" w:cs="Times New Roman"/>
              </w:rPr>
              <w:t>484</w:t>
            </w:r>
          </w:p>
        </w:tc>
      </w:tr>
      <w:tr w:rsidR="005C128A" w:rsidRPr="00F53604" w14:paraId="61C4057B" w14:textId="77777777" w:rsidTr="005C128A">
        <w:trPr>
          <w:trHeight w:val="255"/>
          <w:jc w:val="center"/>
        </w:trPr>
        <w:tc>
          <w:tcPr>
            <w:tcW w:w="1472" w:type="dxa"/>
            <w:noWrap/>
            <w:vAlign w:val="center"/>
            <w:hideMark/>
          </w:tcPr>
          <w:p w14:paraId="717F1D19" w14:textId="160DCA86"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Қызылорда</w:t>
            </w:r>
            <w:proofErr w:type="spellEnd"/>
          </w:p>
        </w:tc>
        <w:tc>
          <w:tcPr>
            <w:tcW w:w="1555" w:type="dxa"/>
            <w:hideMark/>
          </w:tcPr>
          <w:p w14:paraId="348C4391" w14:textId="4B50349F" w:rsidR="00B918F0" w:rsidRPr="00F53604" w:rsidRDefault="00B918F0" w:rsidP="007C0221">
            <w:pPr>
              <w:jc w:val="both"/>
            </w:pPr>
            <w:r w:rsidRPr="00F53604">
              <w:t>8 211.5</w:t>
            </w:r>
          </w:p>
        </w:tc>
        <w:tc>
          <w:tcPr>
            <w:tcW w:w="1363" w:type="dxa"/>
            <w:hideMark/>
          </w:tcPr>
          <w:p w14:paraId="0408D258" w14:textId="4AD96BF9" w:rsidR="00B918F0" w:rsidRPr="00F53604" w:rsidRDefault="00B918F0" w:rsidP="007C0221">
            <w:pPr>
              <w:jc w:val="both"/>
              <w:rPr>
                <w:rFonts w:ascii="Times New Roman" w:hAnsi="Times New Roman" w:cs="Times New Roman"/>
              </w:rPr>
            </w:pPr>
            <w:r w:rsidRPr="00F53604">
              <w:rPr>
                <w:rFonts w:ascii="Times New Roman" w:hAnsi="Times New Roman" w:cs="Times New Roman"/>
              </w:rPr>
              <w:t>65</w:t>
            </w:r>
          </w:p>
        </w:tc>
        <w:tc>
          <w:tcPr>
            <w:tcW w:w="1369" w:type="dxa"/>
            <w:hideMark/>
          </w:tcPr>
          <w:p w14:paraId="617A2414" w14:textId="085E8F1B" w:rsidR="00B918F0" w:rsidRPr="00F53604" w:rsidRDefault="00B918F0" w:rsidP="007C0221">
            <w:pPr>
              <w:jc w:val="both"/>
              <w:rPr>
                <w:rFonts w:ascii="Times New Roman" w:hAnsi="Times New Roman" w:cs="Times New Roman"/>
              </w:rPr>
            </w:pPr>
            <w:r w:rsidRPr="00F53604">
              <w:rPr>
                <w:rFonts w:ascii="Times New Roman" w:hAnsi="Times New Roman" w:cs="Times New Roman"/>
              </w:rPr>
              <w:t>196</w:t>
            </w:r>
          </w:p>
        </w:tc>
        <w:tc>
          <w:tcPr>
            <w:tcW w:w="1782" w:type="dxa"/>
            <w:hideMark/>
          </w:tcPr>
          <w:p w14:paraId="25C6F041" w14:textId="77B9855D" w:rsidR="00B918F0" w:rsidRPr="00F53604" w:rsidRDefault="00B918F0" w:rsidP="007C0221">
            <w:pPr>
              <w:jc w:val="both"/>
              <w:rPr>
                <w:rFonts w:ascii="Times New Roman" w:hAnsi="Times New Roman" w:cs="Times New Roman"/>
              </w:rPr>
            </w:pPr>
            <w:r w:rsidRPr="00F53604">
              <w:rPr>
                <w:rFonts w:ascii="Times New Roman" w:hAnsi="Times New Roman" w:cs="Times New Roman"/>
              </w:rPr>
              <w:t>526 608.4</w:t>
            </w:r>
          </w:p>
        </w:tc>
        <w:tc>
          <w:tcPr>
            <w:tcW w:w="1804" w:type="dxa"/>
            <w:hideMark/>
          </w:tcPr>
          <w:p w14:paraId="5BFBB10C" w14:textId="336B8020" w:rsidR="00B918F0" w:rsidRPr="00F53604" w:rsidRDefault="00B918F0" w:rsidP="007C0221">
            <w:pPr>
              <w:jc w:val="both"/>
              <w:rPr>
                <w:rFonts w:ascii="Times New Roman" w:hAnsi="Times New Roman" w:cs="Times New Roman"/>
              </w:rPr>
            </w:pPr>
            <w:r w:rsidRPr="00F53604">
              <w:rPr>
                <w:rFonts w:ascii="Times New Roman" w:hAnsi="Times New Roman" w:cs="Times New Roman"/>
              </w:rPr>
              <w:t>293</w:t>
            </w:r>
          </w:p>
        </w:tc>
      </w:tr>
      <w:tr w:rsidR="005C128A" w:rsidRPr="00F53604" w14:paraId="2680AED4" w14:textId="77777777" w:rsidTr="005C128A">
        <w:trPr>
          <w:trHeight w:val="255"/>
          <w:jc w:val="center"/>
        </w:trPr>
        <w:tc>
          <w:tcPr>
            <w:tcW w:w="1472" w:type="dxa"/>
            <w:noWrap/>
            <w:vAlign w:val="center"/>
            <w:hideMark/>
          </w:tcPr>
          <w:p w14:paraId="38131DA5" w14:textId="0A02A24D"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Маңғыстау</w:t>
            </w:r>
            <w:proofErr w:type="spellEnd"/>
          </w:p>
        </w:tc>
        <w:tc>
          <w:tcPr>
            <w:tcW w:w="1555" w:type="dxa"/>
            <w:hideMark/>
          </w:tcPr>
          <w:p w14:paraId="5065143D" w14:textId="407BEFC9" w:rsidR="00B918F0" w:rsidRPr="00F53604" w:rsidRDefault="00B918F0" w:rsidP="007C0221">
            <w:pPr>
              <w:jc w:val="both"/>
            </w:pPr>
            <w:r w:rsidRPr="00F53604">
              <w:t>14 514.4</w:t>
            </w:r>
          </w:p>
        </w:tc>
        <w:tc>
          <w:tcPr>
            <w:tcW w:w="1363" w:type="dxa"/>
            <w:hideMark/>
          </w:tcPr>
          <w:p w14:paraId="50C64512" w14:textId="0E026B18" w:rsidR="00B918F0" w:rsidRPr="00F53604" w:rsidRDefault="00B918F0" w:rsidP="007C0221">
            <w:pPr>
              <w:jc w:val="both"/>
              <w:rPr>
                <w:rFonts w:ascii="Times New Roman" w:hAnsi="Times New Roman" w:cs="Times New Roman"/>
              </w:rPr>
            </w:pPr>
            <w:r w:rsidRPr="00F53604">
              <w:rPr>
                <w:rFonts w:ascii="Times New Roman" w:hAnsi="Times New Roman" w:cs="Times New Roman"/>
              </w:rPr>
              <w:t>61</w:t>
            </w:r>
          </w:p>
        </w:tc>
        <w:tc>
          <w:tcPr>
            <w:tcW w:w="1369" w:type="dxa"/>
            <w:hideMark/>
          </w:tcPr>
          <w:p w14:paraId="6154A65E" w14:textId="7E98C482" w:rsidR="00B918F0" w:rsidRPr="00F53604" w:rsidRDefault="00B918F0" w:rsidP="007C0221">
            <w:pPr>
              <w:jc w:val="both"/>
              <w:rPr>
                <w:rFonts w:ascii="Times New Roman" w:hAnsi="Times New Roman" w:cs="Times New Roman"/>
              </w:rPr>
            </w:pPr>
            <w:r w:rsidRPr="00F53604">
              <w:rPr>
                <w:rFonts w:ascii="Times New Roman" w:hAnsi="Times New Roman" w:cs="Times New Roman"/>
              </w:rPr>
              <w:t>217</w:t>
            </w:r>
          </w:p>
        </w:tc>
        <w:tc>
          <w:tcPr>
            <w:tcW w:w="1782" w:type="dxa"/>
            <w:hideMark/>
          </w:tcPr>
          <w:p w14:paraId="077F5465" w14:textId="5BC421B9" w:rsidR="00B918F0" w:rsidRPr="00F53604" w:rsidRDefault="00B918F0" w:rsidP="007C0221">
            <w:pPr>
              <w:jc w:val="both"/>
              <w:rPr>
                <w:rFonts w:ascii="Times New Roman" w:hAnsi="Times New Roman" w:cs="Times New Roman"/>
              </w:rPr>
            </w:pPr>
            <w:r w:rsidRPr="00F53604">
              <w:rPr>
                <w:rFonts w:ascii="Times New Roman" w:hAnsi="Times New Roman" w:cs="Times New Roman"/>
              </w:rPr>
              <w:t>13 521 023.7</w:t>
            </w:r>
          </w:p>
        </w:tc>
        <w:tc>
          <w:tcPr>
            <w:tcW w:w="1804" w:type="dxa"/>
            <w:hideMark/>
          </w:tcPr>
          <w:p w14:paraId="3AD55DEA" w14:textId="4A2D72E6" w:rsidR="00B918F0" w:rsidRPr="00F53604" w:rsidRDefault="00B918F0" w:rsidP="007C0221">
            <w:pPr>
              <w:jc w:val="both"/>
              <w:rPr>
                <w:rFonts w:ascii="Times New Roman" w:hAnsi="Times New Roman" w:cs="Times New Roman"/>
              </w:rPr>
            </w:pPr>
            <w:r w:rsidRPr="00F53604">
              <w:rPr>
                <w:rFonts w:ascii="Times New Roman" w:hAnsi="Times New Roman" w:cs="Times New Roman"/>
              </w:rPr>
              <w:t>661</w:t>
            </w:r>
          </w:p>
        </w:tc>
      </w:tr>
      <w:tr w:rsidR="005C128A" w:rsidRPr="00F53604" w14:paraId="4264A35C" w14:textId="77777777" w:rsidTr="005C128A">
        <w:trPr>
          <w:trHeight w:val="255"/>
          <w:jc w:val="center"/>
        </w:trPr>
        <w:tc>
          <w:tcPr>
            <w:tcW w:w="1472" w:type="dxa"/>
            <w:vAlign w:val="center"/>
            <w:hideMark/>
          </w:tcPr>
          <w:p w14:paraId="31BFC62B" w14:textId="365AD753"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Павлодар</w:t>
            </w:r>
          </w:p>
        </w:tc>
        <w:tc>
          <w:tcPr>
            <w:tcW w:w="1555" w:type="dxa"/>
            <w:hideMark/>
          </w:tcPr>
          <w:p w14:paraId="25224095" w14:textId="4B12CEC3" w:rsidR="00B918F0" w:rsidRPr="00F53604" w:rsidRDefault="00B918F0" w:rsidP="007C0221">
            <w:pPr>
              <w:jc w:val="both"/>
            </w:pPr>
            <w:r w:rsidRPr="00F53604">
              <w:t>16 716.6</w:t>
            </w:r>
          </w:p>
        </w:tc>
        <w:tc>
          <w:tcPr>
            <w:tcW w:w="1363" w:type="dxa"/>
            <w:hideMark/>
          </w:tcPr>
          <w:p w14:paraId="2E144941" w14:textId="77777777" w:rsidR="00B918F0" w:rsidRPr="00F53604" w:rsidRDefault="00B918F0" w:rsidP="007C0221">
            <w:pPr>
              <w:jc w:val="both"/>
              <w:rPr>
                <w:rFonts w:ascii="Times New Roman" w:hAnsi="Times New Roman" w:cs="Times New Roman"/>
              </w:rPr>
            </w:pPr>
            <w:r w:rsidRPr="00F53604">
              <w:rPr>
                <w:rFonts w:ascii="Times New Roman" w:hAnsi="Times New Roman" w:cs="Times New Roman"/>
              </w:rPr>
              <w:t xml:space="preserve">   185</w:t>
            </w:r>
          </w:p>
        </w:tc>
        <w:tc>
          <w:tcPr>
            <w:tcW w:w="1369" w:type="dxa"/>
            <w:hideMark/>
          </w:tcPr>
          <w:p w14:paraId="5B4B1422" w14:textId="6C0B5B7B" w:rsidR="00B918F0" w:rsidRPr="00F53604" w:rsidRDefault="00B918F0" w:rsidP="007C0221">
            <w:pPr>
              <w:jc w:val="both"/>
              <w:rPr>
                <w:rFonts w:ascii="Times New Roman" w:hAnsi="Times New Roman" w:cs="Times New Roman"/>
              </w:rPr>
            </w:pPr>
            <w:r w:rsidRPr="00F53604">
              <w:rPr>
                <w:rFonts w:ascii="Times New Roman" w:hAnsi="Times New Roman" w:cs="Times New Roman"/>
              </w:rPr>
              <w:t>370</w:t>
            </w:r>
          </w:p>
        </w:tc>
        <w:tc>
          <w:tcPr>
            <w:tcW w:w="1782" w:type="dxa"/>
            <w:hideMark/>
          </w:tcPr>
          <w:p w14:paraId="6A504E2A" w14:textId="251C696C" w:rsidR="00B918F0" w:rsidRPr="00F53604" w:rsidRDefault="00B918F0" w:rsidP="007C0221">
            <w:pPr>
              <w:jc w:val="both"/>
              <w:rPr>
                <w:rFonts w:ascii="Times New Roman" w:hAnsi="Times New Roman" w:cs="Times New Roman"/>
              </w:rPr>
            </w:pPr>
            <w:r w:rsidRPr="00F53604">
              <w:rPr>
                <w:rFonts w:ascii="Times New Roman" w:hAnsi="Times New Roman" w:cs="Times New Roman"/>
              </w:rPr>
              <w:t>829 941.8</w:t>
            </w:r>
          </w:p>
        </w:tc>
        <w:tc>
          <w:tcPr>
            <w:tcW w:w="1804" w:type="dxa"/>
            <w:hideMark/>
          </w:tcPr>
          <w:p w14:paraId="25D39E17" w14:textId="0CD00E1B" w:rsidR="00B918F0" w:rsidRPr="00F53604" w:rsidRDefault="00B918F0" w:rsidP="007C0221">
            <w:pPr>
              <w:jc w:val="both"/>
              <w:rPr>
                <w:rFonts w:ascii="Times New Roman" w:hAnsi="Times New Roman" w:cs="Times New Roman"/>
              </w:rPr>
            </w:pPr>
            <w:r w:rsidRPr="00F53604">
              <w:rPr>
                <w:rFonts w:ascii="Times New Roman" w:hAnsi="Times New Roman" w:cs="Times New Roman"/>
              </w:rPr>
              <w:t>477</w:t>
            </w:r>
          </w:p>
        </w:tc>
      </w:tr>
      <w:tr w:rsidR="005C128A" w:rsidRPr="00F53604" w14:paraId="60EF8507" w14:textId="77777777" w:rsidTr="005C128A">
        <w:trPr>
          <w:trHeight w:val="255"/>
          <w:jc w:val="center"/>
        </w:trPr>
        <w:tc>
          <w:tcPr>
            <w:tcW w:w="1472" w:type="dxa"/>
            <w:noWrap/>
            <w:vAlign w:val="center"/>
            <w:hideMark/>
          </w:tcPr>
          <w:p w14:paraId="29DBD372" w14:textId="577D8187"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Солтүстік</w:t>
            </w:r>
            <w:proofErr w:type="spellEnd"/>
            <w:r w:rsidRPr="00F53604">
              <w:rPr>
                <w:rFonts w:ascii="Times New Roman" w:hAnsi="Times New Roman" w:cs="Times New Roman"/>
                <w:color w:val="000000"/>
              </w:rPr>
              <w:t xml:space="preserve"> </w:t>
            </w:r>
            <w:proofErr w:type="spellStart"/>
            <w:r w:rsidRPr="00F53604">
              <w:rPr>
                <w:rFonts w:ascii="Times New Roman" w:hAnsi="Times New Roman" w:cs="Times New Roman"/>
                <w:color w:val="000000"/>
              </w:rPr>
              <w:t>Қазақстан</w:t>
            </w:r>
            <w:proofErr w:type="spellEnd"/>
          </w:p>
        </w:tc>
        <w:tc>
          <w:tcPr>
            <w:tcW w:w="1555" w:type="dxa"/>
            <w:hideMark/>
          </w:tcPr>
          <w:p w14:paraId="714B79C7" w14:textId="28FE63CD" w:rsidR="00B918F0" w:rsidRPr="00F53604" w:rsidRDefault="00B918F0" w:rsidP="007C0221">
            <w:pPr>
              <w:jc w:val="both"/>
            </w:pPr>
            <w:r w:rsidRPr="00F53604">
              <w:t>10 888.3</w:t>
            </w:r>
          </w:p>
        </w:tc>
        <w:tc>
          <w:tcPr>
            <w:tcW w:w="1363" w:type="dxa"/>
            <w:hideMark/>
          </w:tcPr>
          <w:p w14:paraId="778BBE6D" w14:textId="4BD6FDFB" w:rsidR="00B918F0" w:rsidRPr="00F53604" w:rsidRDefault="00B918F0" w:rsidP="007C0221">
            <w:pPr>
              <w:jc w:val="both"/>
              <w:rPr>
                <w:rFonts w:ascii="Times New Roman" w:hAnsi="Times New Roman" w:cs="Times New Roman"/>
              </w:rPr>
            </w:pPr>
            <w:r w:rsidRPr="00F53604">
              <w:rPr>
                <w:rFonts w:ascii="Times New Roman" w:hAnsi="Times New Roman" w:cs="Times New Roman"/>
              </w:rPr>
              <w:t>71</w:t>
            </w:r>
          </w:p>
        </w:tc>
        <w:tc>
          <w:tcPr>
            <w:tcW w:w="1369" w:type="dxa"/>
            <w:hideMark/>
          </w:tcPr>
          <w:p w14:paraId="4715549B" w14:textId="151AAED0" w:rsidR="00B918F0" w:rsidRPr="00F53604" w:rsidRDefault="00B918F0" w:rsidP="007C0221">
            <w:pPr>
              <w:jc w:val="both"/>
              <w:rPr>
                <w:rFonts w:ascii="Times New Roman" w:hAnsi="Times New Roman" w:cs="Times New Roman"/>
              </w:rPr>
            </w:pPr>
            <w:r w:rsidRPr="00F53604">
              <w:rPr>
                <w:rFonts w:ascii="Times New Roman" w:hAnsi="Times New Roman" w:cs="Times New Roman"/>
              </w:rPr>
              <w:t>209</w:t>
            </w:r>
          </w:p>
        </w:tc>
        <w:tc>
          <w:tcPr>
            <w:tcW w:w="1782" w:type="dxa"/>
            <w:hideMark/>
          </w:tcPr>
          <w:p w14:paraId="185BA5A3" w14:textId="4E051A38" w:rsidR="00B918F0" w:rsidRPr="00F53604" w:rsidRDefault="00B918F0" w:rsidP="007C0221">
            <w:pPr>
              <w:jc w:val="both"/>
              <w:rPr>
                <w:rFonts w:ascii="Times New Roman" w:hAnsi="Times New Roman" w:cs="Times New Roman"/>
              </w:rPr>
            </w:pPr>
            <w:r w:rsidRPr="00F53604">
              <w:rPr>
                <w:rFonts w:ascii="Times New Roman" w:hAnsi="Times New Roman" w:cs="Times New Roman"/>
              </w:rPr>
              <w:t>8 839 673.7</w:t>
            </w:r>
          </w:p>
        </w:tc>
        <w:tc>
          <w:tcPr>
            <w:tcW w:w="1804" w:type="dxa"/>
            <w:hideMark/>
          </w:tcPr>
          <w:p w14:paraId="0EEE2434" w14:textId="375F08C2" w:rsidR="00B918F0" w:rsidRPr="00F53604" w:rsidRDefault="00B918F0" w:rsidP="007C0221">
            <w:pPr>
              <w:jc w:val="both"/>
              <w:rPr>
                <w:rFonts w:ascii="Times New Roman" w:hAnsi="Times New Roman" w:cs="Times New Roman"/>
              </w:rPr>
            </w:pPr>
            <w:r w:rsidRPr="00F53604">
              <w:rPr>
                <w:rFonts w:ascii="Times New Roman" w:hAnsi="Times New Roman" w:cs="Times New Roman"/>
              </w:rPr>
              <w:t>161</w:t>
            </w:r>
          </w:p>
        </w:tc>
      </w:tr>
      <w:tr w:rsidR="005C128A" w:rsidRPr="00F53604" w14:paraId="47DBF4CE" w14:textId="77777777" w:rsidTr="005C128A">
        <w:trPr>
          <w:trHeight w:val="255"/>
          <w:jc w:val="center"/>
        </w:trPr>
        <w:tc>
          <w:tcPr>
            <w:tcW w:w="1472" w:type="dxa"/>
            <w:vAlign w:val="bottom"/>
            <w:hideMark/>
          </w:tcPr>
          <w:p w14:paraId="5FCF48D7" w14:textId="7909103A"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Түркістан</w:t>
            </w:r>
            <w:proofErr w:type="spellEnd"/>
          </w:p>
        </w:tc>
        <w:tc>
          <w:tcPr>
            <w:tcW w:w="1555" w:type="dxa"/>
            <w:hideMark/>
          </w:tcPr>
          <w:p w14:paraId="2E2A3E24" w14:textId="4EC43948" w:rsidR="00B918F0" w:rsidRPr="00F53604" w:rsidRDefault="00B918F0" w:rsidP="007C0221">
            <w:pPr>
              <w:jc w:val="both"/>
            </w:pPr>
            <w:r w:rsidRPr="00F53604">
              <w:t>8 513.5</w:t>
            </w:r>
          </w:p>
        </w:tc>
        <w:tc>
          <w:tcPr>
            <w:tcW w:w="1363" w:type="dxa"/>
            <w:hideMark/>
          </w:tcPr>
          <w:p w14:paraId="259EC358" w14:textId="2C099C28" w:rsidR="00B918F0" w:rsidRPr="00F53604" w:rsidRDefault="00B918F0" w:rsidP="007C0221">
            <w:pPr>
              <w:jc w:val="both"/>
              <w:rPr>
                <w:rFonts w:ascii="Times New Roman" w:hAnsi="Times New Roman" w:cs="Times New Roman"/>
              </w:rPr>
            </w:pPr>
            <w:r w:rsidRPr="00F53604">
              <w:rPr>
                <w:rFonts w:ascii="Times New Roman" w:hAnsi="Times New Roman" w:cs="Times New Roman"/>
              </w:rPr>
              <w:t>53</w:t>
            </w:r>
          </w:p>
        </w:tc>
        <w:tc>
          <w:tcPr>
            <w:tcW w:w="1369" w:type="dxa"/>
            <w:hideMark/>
          </w:tcPr>
          <w:p w14:paraId="56B8DFC2" w14:textId="7DC611EB" w:rsidR="00B918F0" w:rsidRPr="00F53604" w:rsidRDefault="00B918F0" w:rsidP="007C0221">
            <w:pPr>
              <w:jc w:val="both"/>
              <w:rPr>
                <w:rFonts w:ascii="Times New Roman" w:hAnsi="Times New Roman" w:cs="Times New Roman"/>
              </w:rPr>
            </w:pPr>
            <w:r w:rsidRPr="00F53604">
              <w:rPr>
                <w:rFonts w:ascii="Times New Roman" w:hAnsi="Times New Roman" w:cs="Times New Roman"/>
              </w:rPr>
              <w:t>120</w:t>
            </w:r>
          </w:p>
        </w:tc>
        <w:tc>
          <w:tcPr>
            <w:tcW w:w="1782" w:type="dxa"/>
            <w:hideMark/>
          </w:tcPr>
          <w:p w14:paraId="0D6CF8AF" w14:textId="033323C5" w:rsidR="00B918F0" w:rsidRPr="00F53604" w:rsidRDefault="00B918F0" w:rsidP="007C0221">
            <w:pPr>
              <w:jc w:val="both"/>
              <w:rPr>
                <w:rFonts w:ascii="Times New Roman" w:hAnsi="Times New Roman" w:cs="Times New Roman"/>
              </w:rPr>
            </w:pPr>
            <w:r w:rsidRPr="00F53604">
              <w:rPr>
                <w:rFonts w:ascii="Times New Roman" w:hAnsi="Times New Roman" w:cs="Times New Roman"/>
              </w:rPr>
              <w:t>659 911.6</w:t>
            </w:r>
          </w:p>
        </w:tc>
        <w:tc>
          <w:tcPr>
            <w:tcW w:w="1804" w:type="dxa"/>
            <w:hideMark/>
          </w:tcPr>
          <w:p w14:paraId="288D17EF" w14:textId="11CFCB3A" w:rsidR="00B918F0" w:rsidRPr="00F53604" w:rsidRDefault="00B918F0" w:rsidP="007C0221">
            <w:pPr>
              <w:jc w:val="both"/>
              <w:rPr>
                <w:rFonts w:ascii="Times New Roman" w:hAnsi="Times New Roman" w:cs="Times New Roman"/>
              </w:rPr>
            </w:pPr>
            <w:r w:rsidRPr="00F53604">
              <w:rPr>
                <w:rFonts w:ascii="Times New Roman" w:hAnsi="Times New Roman" w:cs="Times New Roman"/>
              </w:rPr>
              <w:t>239</w:t>
            </w:r>
          </w:p>
        </w:tc>
      </w:tr>
      <w:tr w:rsidR="005C128A" w:rsidRPr="00F53604" w14:paraId="3AF7FE86" w14:textId="77777777" w:rsidTr="005C128A">
        <w:trPr>
          <w:trHeight w:val="255"/>
          <w:jc w:val="center"/>
        </w:trPr>
        <w:tc>
          <w:tcPr>
            <w:tcW w:w="1472" w:type="dxa"/>
            <w:vAlign w:val="center"/>
            <w:hideMark/>
          </w:tcPr>
          <w:p w14:paraId="5C4B5987" w14:textId="50B0E8D5"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Ұлытау</w:t>
            </w:r>
            <w:proofErr w:type="spellEnd"/>
          </w:p>
        </w:tc>
        <w:tc>
          <w:tcPr>
            <w:tcW w:w="1555" w:type="dxa"/>
            <w:hideMark/>
          </w:tcPr>
          <w:p w14:paraId="51B66FF3" w14:textId="027419FB" w:rsidR="00B918F0" w:rsidRPr="00F53604" w:rsidRDefault="00B918F0" w:rsidP="007C0221">
            <w:pPr>
              <w:jc w:val="both"/>
            </w:pPr>
            <w:r w:rsidRPr="00F53604">
              <w:t>3 457.8</w:t>
            </w:r>
          </w:p>
        </w:tc>
        <w:tc>
          <w:tcPr>
            <w:tcW w:w="1363" w:type="dxa"/>
            <w:hideMark/>
          </w:tcPr>
          <w:p w14:paraId="5EF1AA4C" w14:textId="77777777" w:rsidR="00B918F0" w:rsidRPr="00F53604" w:rsidRDefault="00B918F0" w:rsidP="007C0221">
            <w:pPr>
              <w:jc w:val="both"/>
              <w:rPr>
                <w:rFonts w:ascii="Times New Roman" w:hAnsi="Times New Roman" w:cs="Times New Roman"/>
              </w:rPr>
            </w:pPr>
            <w:r w:rsidRPr="00F53604">
              <w:rPr>
                <w:rFonts w:ascii="Times New Roman" w:hAnsi="Times New Roman" w:cs="Times New Roman"/>
              </w:rPr>
              <w:t xml:space="preserve">   442</w:t>
            </w:r>
          </w:p>
        </w:tc>
        <w:tc>
          <w:tcPr>
            <w:tcW w:w="1369" w:type="dxa"/>
            <w:hideMark/>
          </w:tcPr>
          <w:p w14:paraId="781F0A76" w14:textId="40D1752F" w:rsidR="00B918F0" w:rsidRPr="00F53604" w:rsidRDefault="00B918F0" w:rsidP="007C0221">
            <w:pPr>
              <w:jc w:val="both"/>
              <w:rPr>
                <w:rFonts w:ascii="Times New Roman" w:hAnsi="Times New Roman" w:cs="Times New Roman"/>
              </w:rPr>
            </w:pPr>
            <w:r w:rsidRPr="00F53604">
              <w:rPr>
                <w:rFonts w:ascii="Times New Roman" w:hAnsi="Times New Roman" w:cs="Times New Roman"/>
              </w:rPr>
              <w:t>50</w:t>
            </w:r>
          </w:p>
        </w:tc>
        <w:tc>
          <w:tcPr>
            <w:tcW w:w="1782" w:type="dxa"/>
            <w:hideMark/>
          </w:tcPr>
          <w:p w14:paraId="59E13D70" w14:textId="1F79A06E" w:rsidR="00B918F0" w:rsidRPr="00F53604" w:rsidRDefault="00B918F0" w:rsidP="007C0221">
            <w:pPr>
              <w:jc w:val="both"/>
              <w:rPr>
                <w:rFonts w:ascii="Times New Roman" w:hAnsi="Times New Roman" w:cs="Times New Roman"/>
              </w:rPr>
            </w:pPr>
            <w:r w:rsidRPr="00F53604">
              <w:rPr>
                <w:rFonts w:ascii="Times New Roman" w:hAnsi="Times New Roman" w:cs="Times New Roman"/>
              </w:rPr>
              <w:t>3 584.0</w:t>
            </w:r>
          </w:p>
        </w:tc>
        <w:tc>
          <w:tcPr>
            <w:tcW w:w="1804" w:type="dxa"/>
            <w:hideMark/>
          </w:tcPr>
          <w:p w14:paraId="30FED32C" w14:textId="48ED8996" w:rsidR="00B918F0" w:rsidRPr="00F53604" w:rsidRDefault="00B918F0" w:rsidP="007C0221">
            <w:pPr>
              <w:jc w:val="both"/>
              <w:rPr>
                <w:rFonts w:ascii="Times New Roman" w:hAnsi="Times New Roman" w:cs="Times New Roman"/>
              </w:rPr>
            </w:pPr>
            <w:r w:rsidRPr="00F53604">
              <w:rPr>
                <w:rFonts w:ascii="Times New Roman" w:hAnsi="Times New Roman" w:cs="Times New Roman"/>
              </w:rPr>
              <w:t>2</w:t>
            </w:r>
          </w:p>
        </w:tc>
      </w:tr>
      <w:tr w:rsidR="005C128A" w:rsidRPr="00F53604" w14:paraId="09F53BB5" w14:textId="77777777" w:rsidTr="005C128A">
        <w:trPr>
          <w:trHeight w:val="255"/>
          <w:jc w:val="center"/>
        </w:trPr>
        <w:tc>
          <w:tcPr>
            <w:tcW w:w="1472" w:type="dxa"/>
            <w:noWrap/>
            <w:vAlign w:val="center"/>
            <w:hideMark/>
          </w:tcPr>
          <w:p w14:paraId="56EC35B7" w14:textId="2E4EE8CF" w:rsidR="00B918F0" w:rsidRPr="00F53604" w:rsidRDefault="00B918F0" w:rsidP="007C0221">
            <w:pPr>
              <w:jc w:val="both"/>
              <w:rPr>
                <w:rFonts w:ascii="Times New Roman" w:hAnsi="Times New Roman" w:cs="Times New Roman"/>
              </w:rPr>
            </w:pPr>
            <w:proofErr w:type="spellStart"/>
            <w:r w:rsidRPr="00F53604">
              <w:rPr>
                <w:rFonts w:ascii="Times New Roman" w:hAnsi="Times New Roman" w:cs="Times New Roman"/>
                <w:color w:val="000000"/>
              </w:rPr>
              <w:t>Шығыс</w:t>
            </w:r>
            <w:proofErr w:type="spellEnd"/>
            <w:r w:rsidRPr="00F53604">
              <w:rPr>
                <w:rFonts w:ascii="Times New Roman" w:hAnsi="Times New Roman" w:cs="Times New Roman"/>
                <w:color w:val="000000"/>
              </w:rPr>
              <w:t xml:space="preserve"> </w:t>
            </w:r>
            <w:proofErr w:type="spellStart"/>
            <w:r w:rsidRPr="00F53604">
              <w:rPr>
                <w:rFonts w:ascii="Times New Roman" w:hAnsi="Times New Roman" w:cs="Times New Roman"/>
                <w:color w:val="000000"/>
              </w:rPr>
              <w:t>Қазақстан</w:t>
            </w:r>
            <w:proofErr w:type="spellEnd"/>
          </w:p>
        </w:tc>
        <w:tc>
          <w:tcPr>
            <w:tcW w:w="1555" w:type="dxa"/>
            <w:hideMark/>
          </w:tcPr>
          <w:p w14:paraId="3ED5A1EB" w14:textId="403FE6AE" w:rsidR="00B918F0" w:rsidRPr="00F53604" w:rsidRDefault="00B918F0" w:rsidP="007C0221">
            <w:pPr>
              <w:jc w:val="both"/>
            </w:pPr>
            <w:r w:rsidRPr="00F53604">
              <w:t>15 138.6</w:t>
            </w:r>
          </w:p>
        </w:tc>
        <w:tc>
          <w:tcPr>
            <w:tcW w:w="1363" w:type="dxa"/>
            <w:hideMark/>
          </w:tcPr>
          <w:p w14:paraId="24B1988D" w14:textId="244EB4DC" w:rsidR="00B918F0" w:rsidRPr="00F53604" w:rsidRDefault="00B918F0" w:rsidP="007C0221">
            <w:pPr>
              <w:jc w:val="both"/>
              <w:rPr>
                <w:rFonts w:ascii="Times New Roman" w:hAnsi="Times New Roman" w:cs="Times New Roman"/>
              </w:rPr>
            </w:pPr>
            <w:r w:rsidRPr="00F53604">
              <w:rPr>
                <w:rFonts w:ascii="Times New Roman" w:hAnsi="Times New Roman" w:cs="Times New Roman"/>
              </w:rPr>
              <w:t>175</w:t>
            </w:r>
          </w:p>
        </w:tc>
        <w:tc>
          <w:tcPr>
            <w:tcW w:w="1369" w:type="dxa"/>
            <w:hideMark/>
          </w:tcPr>
          <w:p w14:paraId="4C362D71" w14:textId="5E474800" w:rsidR="00B918F0" w:rsidRPr="00F53604" w:rsidRDefault="00B918F0" w:rsidP="007C0221">
            <w:pPr>
              <w:jc w:val="both"/>
              <w:rPr>
                <w:rFonts w:ascii="Times New Roman" w:hAnsi="Times New Roman" w:cs="Times New Roman"/>
              </w:rPr>
            </w:pPr>
            <w:r w:rsidRPr="00F53604">
              <w:rPr>
                <w:rFonts w:ascii="Times New Roman" w:hAnsi="Times New Roman" w:cs="Times New Roman"/>
              </w:rPr>
              <w:t>241</w:t>
            </w:r>
          </w:p>
        </w:tc>
        <w:tc>
          <w:tcPr>
            <w:tcW w:w="1782" w:type="dxa"/>
            <w:hideMark/>
          </w:tcPr>
          <w:p w14:paraId="557A282F" w14:textId="180C6565" w:rsidR="00B918F0" w:rsidRPr="00F53604" w:rsidRDefault="00B918F0" w:rsidP="007C0221">
            <w:pPr>
              <w:jc w:val="both"/>
              <w:rPr>
                <w:rFonts w:ascii="Times New Roman" w:hAnsi="Times New Roman" w:cs="Times New Roman"/>
              </w:rPr>
            </w:pPr>
            <w:r w:rsidRPr="00F53604">
              <w:rPr>
                <w:rFonts w:ascii="Times New Roman" w:hAnsi="Times New Roman" w:cs="Times New Roman"/>
              </w:rPr>
              <w:t>5 881 634.1</w:t>
            </w:r>
          </w:p>
        </w:tc>
        <w:tc>
          <w:tcPr>
            <w:tcW w:w="1804" w:type="dxa"/>
            <w:hideMark/>
          </w:tcPr>
          <w:p w14:paraId="4A646EA3" w14:textId="4AFB3B14" w:rsidR="00B918F0" w:rsidRPr="00F53604" w:rsidRDefault="00B918F0" w:rsidP="007C0221">
            <w:pPr>
              <w:jc w:val="both"/>
              <w:rPr>
                <w:rFonts w:ascii="Times New Roman" w:hAnsi="Times New Roman" w:cs="Times New Roman"/>
              </w:rPr>
            </w:pPr>
            <w:r w:rsidRPr="00F53604">
              <w:rPr>
                <w:rFonts w:ascii="Times New Roman" w:hAnsi="Times New Roman" w:cs="Times New Roman"/>
              </w:rPr>
              <w:t>1 004</w:t>
            </w:r>
          </w:p>
        </w:tc>
      </w:tr>
      <w:tr w:rsidR="005C128A" w:rsidRPr="00F53604" w14:paraId="56CB58F0" w14:textId="77777777" w:rsidTr="005C128A">
        <w:trPr>
          <w:trHeight w:val="255"/>
          <w:jc w:val="center"/>
        </w:trPr>
        <w:tc>
          <w:tcPr>
            <w:tcW w:w="1472" w:type="dxa"/>
            <w:noWrap/>
            <w:vAlign w:val="center"/>
            <w:hideMark/>
          </w:tcPr>
          <w:p w14:paraId="20005617" w14:textId="315D476E"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 xml:space="preserve">Астана </w:t>
            </w:r>
            <w:proofErr w:type="spellStart"/>
            <w:r w:rsidRPr="00F53604">
              <w:rPr>
                <w:rFonts w:ascii="Times New Roman" w:hAnsi="Times New Roman" w:cs="Times New Roman"/>
                <w:color w:val="000000"/>
              </w:rPr>
              <w:t>қаласы</w:t>
            </w:r>
            <w:proofErr w:type="spellEnd"/>
          </w:p>
        </w:tc>
        <w:tc>
          <w:tcPr>
            <w:tcW w:w="1555" w:type="dxa"/>
            <w:hideMark/>
          </w:tcPr>
          <w:p w14:paraId="47F360D5" w14:textId="773B0053" w:rsidR="00B918F0" w:rsidRPr="00F53604" w:rsidRDefault="00B918F0" w:rsidP="007C0221">
            <w:pPr>
              <w:jc w:val="both"/>
            </w:pPr>
            <w:r w:rsidRPr="00F53604">
              <w:t>309 787.5</w:t>
            </w:r>
          </w:p>
        </w:tc>
        <w:tc>
          <w:tcPr>
            <w:tcW w:w="1363" w:type="dxa"/>
            <w:hideMark/>
          </w:tcPr>
          <w:p w14:paraId="5ED6B939" w14:textId="5EE8A8E4" w:rsidR="00B918F0" w:rsidRPr="00F53604" w:rsidRDefault="00B918F0" w:rsidP="007C0221">
            <w:pPr>
              <w:jc w:val="both"/>
              <w:rPr>
                <w:rFonts w:ascii="Times New Roman" w:hAnsi="Times New Roman" w:cs="Times New Roman"/>
              </w:rPr>
            </w:pPr>
            <w:r w:rsidRPr="00F53604">
              <w:rPr>
                <w:rFonts w:ascii="Times New Roman" w:hAnsi="Times New Roman" w:cs="Times New Roman"/>
              </w:rPr>
              <w:t>1 310</w:t>
            </w:r>
          </w:p>
        </w:tc>
        <w:tc>
          <w:tcPr>
            <w:tcW w:w="1369" w:type="dxa"/>
            <w:hideMark/>
          </w:tcPr>
          <w:p w14:paraId="6E8CA47C" w14:textId="36837763" w:rsidR="00B918F0" w:rsidRPr="00F53604" w:rsidRDefault="00B918F0" w:rsidP="007C0221">
            <w:pPr>
              <w:jc w:val="both"/>
              <w:rPr>
                <w:rFonts w:ascii="Times New Roman" w:hAnsi="Times New Roman" w:cs="Times New Roman"/>
              </w:rPr>
            </w:pPr>
            <w:r w:rsidRPr="00F53604">
              <w:rPr>
                <w:rFonts w:ascii="Times New Roman" w:hAnsi="Times New Roman" w:cs="Times New Roman"/>
              </w:rPr>
              <w:t>1 366</w:t>
            </w:r>
          </w:p>
        </w:tc>
        <w:tc>
          <w:tcPr>
            <w:tcW w:w="1782" w:type="dxa"/>
            <w:hideMark/>
          </w:tcPr>
          <w:p w14:paraId="248F0EA7" w14:textId="2E9A8778" w:rsidR="00B918F0" w:rsidRPr="00F53604" w:rsidRDefault="00B918F0" w:rsidP="007C0221">
            <w:pPr>
              <w:jc w:val="both"/>
              <w:rPr>
                <w:rFonts w:ascii="Times New Roman" w:hAnsi="Times New Roman" w:cs="Times New Roman"/>
              </w:rPr>
            </w:pPr>
            <w:r w:rsidRPr="00F53604">
              <w:rPr>
                <w:rFonts w:ascii="Times New Roman" w:hAnsi="Times New Roman" w:cs="Times New Roman"/>
              </w:rPr>
              <w:t>22 961 042.7</w:t>
            </w:r>
          </w:p>
        </w:tc>
        <w:tc>
          <w:tcPr>
            <w:tcW w:w="1804" w:type="dxa"/>
            <w:hideMark/>
          </w:tcPr>
          <w:p w14:paraId="1F31DBD6" w14:textId="0C4537F8" w:rsidR="00B918F0" w:rsidRPr="00F53604" w:rsidRDefault="00B918F0" w:rsidP="007C0221">
            <w:pPr>
              <w:jc w:val="both"/>
              <w:rPr>
                <w:rFonts w:ascii="Times New Roman" w:hAnsi="Times New Roman" w:cs="Times New Roman"/>
              </w:rPr>
            </w:pPr>
            <w:r w:rsidRPr="00F53604">
              <w:rPr>
                <w:rFonts w:ascii="Times New Roman" w:hAnsi="Times New Roman" w:cs="Times New Roman"/>
              </w:rPr>
              <w:t>4 265</w:t>
            </w:r>
          </w:p>
        </w:tc>
      </w:tr>
      <w:tr w:rsidR="005C128A" w:rsidRPr="00F53604" w14:paraId="4476EC28" w14:textId="77777777" w:rsidTr="005C128A">
        <w:trPr>
          <w:trHeight w:val="255"/>
          <w:jc w:val="center"/>
        </w:trPr>
        <w:tc>
          <w:tcPr>
            <w:tcW w:w="1472" w:type="dxa"/>
            <w:noWrap/>
            <w:vAlign w:val="center"/>
            <w:hideMark/>
          </w:tcPr>
          <w:p w14:paraId="521FD1DE" w14:textId="63A6DD5B"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 xml:space="preserve">Алматы </w:t>
            </w:r>
            <w:proofErr w:type="spellStart"/>
            <w:r w:rsidRPr="00F53604">
              <w:rPr>
                <w:rFonts w:ascii="Times New Roman" w:hAnsi="Times New Roman" w:cs="Times New Roman"/>
                <w:color w:val="000000"/>
              </w:rPr>
              <w:t>қаласы</w:t>
            </w:r>
            <w:proofErr w:type="spellEnd"/>
          </w:p>
        </w:tc>
        <w:tc>
          <w:tcPr>
            <w:tcW w:w="1555" w:type="dxa"/>
            <w:hideMark/>
          </w:tcPr>
          <w:p w14:paraId="29C313F5" w14:textId="64C43664" w:rsidR="00B918F0" w:rsidRPr="00F53604" w:rsidRDefault="00B918F0" w:rsidP="007C0221">
            <w:pPr>
              <w:jc w:val="both"/>
            </w:pPr>
            <w:r w:rsidRPr="00F53604">
              <w:t>685 844.8</w:t>
            </w:r>
          </w:p>
        </w:tc>
        <w:tc>
          <w:tcPr>
            <w:tcW w:w="1363" w:type="dxa"/>
            <w:hideMark/>
          </w:tcPr>
          <w:p w14:paraId="3BE15D78" w14:textId="18109C14" w:rsidR="00B918F0" w:rsidRPr="00F53604" w:rsidRDefault="00B918F0" w:rsidP="007C0221">
            <w:pPr>
              <w:jc w:val="both"/>
              <w:rPr>
                <w:rFonts w:ascii="Times New Roman" w:hAnsi="Times New Roman" w:cs="Times New Roman"/>
              </w:rPr>
            </w:pPr>
            <w:r w:rsidRPr="00F53604">
              <w:rPr>
                <w:rFonts w:ascii="Times New Roman" w:hAnsi="Times New Roman" w:cs="Times New Roman"/>
              </w:rPr>
              <w:t>1 394</w:t>
            </w:r>
          </w:p>
        </w:tc>
        <w:tc>
          <w:tcPr>
            <w:tcW w:w="1369" w:type="dxa"/>
            <w:hideMark/>
          </w:tcPr>
          <w:p w14:paraId="4FCB98AA" w14:textId="367864CD" w:rsidR="00B918F0" w:rsidRPr="00F53604" w:rsidRDefault="00B918F0" w:rsidP="007C0221">
            <w:pPr>
              <w:jc w:val="both"/>
              <w:rPr>
                <w:rFonts w:ascii="Times New Roman" w:hAnsi="Times New Roman" w:cs="Times New Roman"/>
              </w:rPr>
            </w:pPr>
            <w:r w:rsidRPr="00F53604">
              <w:rPr>
                <w:rFonts w:ascii="Times New Roman" w:hAnsi="Times New Roman" w:cs="Times New Roman"/>
              </w:rPr>
              <w:t>3 358</w:t>
            </w:r>
          </w:p>
        </w:tc>
        <w:tc>
          <w:tcPr>
            <w:tcW w:w="1782" w:type="dxa"/>
            <w:hideMark/>
          </w:tcPr>
          <w:p w14:paraId="50AC83F4" w14:textId="794BCDC6" w:rsidR="00B918F0" w:rsidRPr="00F53604" w:rsidRDefault="00B918F0" w:rsidP="007C0221">
            <w:pPr>
              <w:jc w:val="both"/>
              <w:rPr>
                <w:rFonts w:ascii="Times New Roman" w:hAnsi="Times New Roman" w:cs="Times New Roman"/>
              </w:rPr>
            </w:pPr>
            <w:r w:rsidRPr="00F53604">
              <w:rPr>
                <w:rFonts w:ascii="Times New Roman" w:hAnsi="Times New Roman" w:cs="Times New Roman"/>
              </w:rPr>
              <w:t>46 759 433.9</w:t>
            </w:r>
          </w:p>
        </w:tc>
        <w:tc>
          <w:tcPr>
            <w:tcW w:w="1804" w:type="dxa"/>
            <w:hideMark/>
          </w:tcPr>
          <w:p w14:paraId="054F0B73" w14:textId="267D1C2C" w:rsidR="00B918F0" w:rsidRPr="00F53604" w:rsidRDefault="00B918F0" w:rsidP="007C0221">
            <w:pPr>
              <w:jc w:val="both"/>
              <w:rPr>
                <w:rFonts w:ascii="Times New Roman" w:hAnsi="Times New Roman" w:cs="Times New Roman"/>
              </w:rPr>
            </w:pPr>
            <w:r w:rsidRPr="00F53604">
              <w:rPr>
                <w:rFonts w:ascii="Times New Roman" w:hAnsi="Times New Roman" w:cs="Times New Roman"/>
              </w:rPr>
              <w:t>9 191</w:t>
            </w:r>
          </w:p>
        </w:tc>
      </w:tr>
      <w:tr w:rsidR="005C128A" w:rsidRPr="00F53604" w14:paraId="7F00DDE3" w14:textId="77777777" w:rsidTr="005C128A">
        <w:trPr>
          <w:trHeight w:val="255"/>
          <w:jc w:val="center"/>
        </w:trPr>
        <w:tc>
          <w:tcPr>
            <w:tcW w:w="1472" w:type="dxa"/>
            <w:noWrap/>
            <w:vAlign w:val="center"/>
            <w:hideMark/>
          </w:tcPr>
          <w:p w14:paraId="214E88E9" w14:textId="376AF74F" w:rsidR="00B918F0" w:rsidRPr="00F53604" w:rsidRDefault="00B918F0" w:rsidP="007C0221">
            <w:pPr>
              <w:jc w:val="both"/>
              <w:rPr>
                <w:rFonts w:ascii="Times New Roman" w:hAnsi="Times New Roman" w:cs="Times New Roman"/>
              </w:rPr>
            </w:pPr>
            <w:r w:rsidRPr="00F53604">
              <w:rPr>
                <w:rFonts w:ascii="Times New Roman" w:hAnsi="Times New Roman" w:cs="Times New Roman"/>
                <w:color w:val="000000"/>
              </w:rPr>
              <w:t xml:space="preserve">Шымкент </w:t>
            </w:r>
            <w:proofErr w:type="spellStart"/>
            <w:r w:rsidRPr="00F53604">
              <w:rPr>
                <w:rFonts w:ascii="Times New Roman" w:hAnsi="Times New Roman" w:cs="Times New Roman"/>
                <w:color w:val="000000"/>
              </w:rPr>
              <w:t>қаласы</w:t>
            </w:r>
            <w:proofErr w:type="spellEnd"/>
          </w:p>
        </w:tc>
        <w:tc>
          <w:tcPr>
            <w:tcW w:w="1555" w:type="dxa"/>
            <w:hideMark/>
          </w:tcPr>
          <w:p w14:paraId="5CE705F8" w14:textId="5E5B53B1" w:rsidR="00B918F0" w:rsidRPr="00F53604" w:rsidRDefault="00B918F0" w:rsidP="007C0221">
            <w:pPr>
              <w:jc w:val="both"/>
            </w:pPr>
            <w:r w:rsidRPr="00F53604">
              <w:t>9 671.1</w:t>
            </w:r>
          </w:p>
        </w:tc>
        <w:tc>
          <w:tcPr>
            <w:tcW w:w="1363" w:type="dxa"/>
            <w:hideMark/>
          </w:tcPr>
          <w:p w14:paraId="25DCE532" w14:textId="42171F1C" w:rsidR="00B918F0" w:rsidRPr="00F53604" w:rsidRDefault="00B918F0" w:rsidP="007C0221">
            <w:pPr>
              <w:jc w:val="both"/>
              <w:rPr>
                <w:rFonts w:ascii="Times New Roman" w:hAnsi="Times New Roman" w:cs="Times New Roman"/>
              </w:rPr>
            </w:pPr>
            <w:r w:rsidRPr="00F53604">
              <w:rPr>
                <w:rFonts w:ascii="Times New Roman" w:hAnsi="Times New Roman" w:cs="Times New Roman"/>
              </w:rPr>
              <w:t>179</w:t>
            </w:r>
          </w:p>
        </w:tc>
        <w:tc>
          <w:tcPr>
            <w:tcW w:w="1369" w:type="dxa"/>
            <w:hideMark/>
          </w:tcPr>
          <w:p w14:paraId="26516A6F" w14:textId="3A1D0FFE" w:rsidR="00B918F0" w:rsidRPr="00F53604" w:rsidRDefault="00B918F0" w:rsidP="007C0221">
            <w:pPr>
              <w:jc w:val="both"/>
              <w:rPr>
                <w:rFonts w:ascii="Times New Roman" w:hAnsi="Times New Roman" w:cs="Times New Roman"/>
              </w:rPr>
            </w:pPr>
            <w:r w:rsidRPr="00F53604">
              <w:rPr>
                <w:rFonts w:ascii="Times New Roman" w:hAnsi="Times New Roman" w:cs="Times New Roman"/>
              </w:rPr>
              <w:t>354</w:t>
            </w:r>
          </w:p>
        </w:tc>
        <w:tc>
          <w:tcPr>
            <w:tcW w:w="1782" w:type="dxa"/>
            <w:hideMark/>
          </w:tcPr>
          <w:p w14:paraId="1C6CF1CD" w14:textId="6C221432" w:rsidR="00B918F0" w:rsidRPr="00F53604" w:rsidRDefault="00B918F0" w:rsidP="007C0221">
            <w:pPr>
              <w:jc w:val="both"/>
              <w:rPr>
                <w:rFonts w:ascii="Times New Roman" w:hAnsi="Times New Roman" w:cs="Times New Roman"/>
              </w:rPr>
            </w:pPr>
            <w:r w:rsidRPr="00F53604">
              <w:rPr>
                <w:rFonts w:ascii="Times New Roman" w:hAnsi="Times New Roman" w:cs="Times New Roman"/>
              </w:rPr>
              <w:t>1 534 914.1</w:t>
            </w:r>
          </w:p>
        </w:tc>
        <w:tc>
          <w:tcPr>
            <w:tcW w:w="1804" w:type="dxa"/>
            <w:hideMark/>
          </w:tcPr>
          <w:p w14:paraId="1A851845" w14:textId="57CB0146" w:rsidR="00B918F0" w:rsidRPr="00F53604" w:rsidRDefault="00B918F0" w:rsidP="007C0221">
            <w:pPr>
              <w:jc w:val="both"/>
              <w:rPr>
                <w:rFonts w:ascii="Times New Roman" w:hAnsi="Times New Roman" w:cs="Times New Roman"/>
              </w:rPr>
            </w:pPr>
            <w:r w:rsidRPr="00F53604">
              <w:rPr>
                <w:rFonts w:ascii="Times New Roman" w:hAnsi="Times New Roman" w:cs="Times New Roman"/>
              </w:rPr>
              <w:t>624</w:t>
            </w:r>
          </w:p>
        </w:tc>
      </w:tr>
      <w:tr w:rsidR="00F53604" w:rsidRPr="00F53604" w14:paraId="5050EC9D" w14:textId="77777777" w:rsidTr="00963391">
        <w:trPr>
          <w:trHeight w:val="255"/>
          <w:jc w:val="center"/>
        </w:trPr>
        <w:tc>
          <w:tcPr>
            <w:tcW w:w="9345" w:type="dxa"/>
            <w:gridSpan w:val="6"/>
            <w:noWrap/>
            <w:vAlign w:val="center"/>
          </w:tcPr>
          <w:p w14:paraId="3D4D0F4E" w14:textId="19FEFCD4" w:rsidR="00F53604" w:rsidRPr="00F53604" w:rsidRDefault="00F53604" w:rsidP="007C0221">
            <w:pPr>
              <w:jc w:val="both"/>
              <w:rPr>
                <w:rFonts w:ascii="Times New Roman" w:hAnsi="Times New Roman" w:cs="Times New Roman"/>
                <w:bCs/>
                <w:lang w:val="kk-KZ"/>
              </w:rPr>
            </w:pPr>
            <w:r w:rsidRPr="00F53604">
              <w:rPr>
                <w:rFonts w:ascii="Times New Roman" w:hAnsi="Times New Roman" w:cs="Times New Roman"/>
                <w:bCs/>
                <w:lang w:val="kk-KZ"/>
              </w:rPr>
              <w:t xml:space="preserve">Ескертпе - </w:t>
            </w:r>
            <w:r w:rsidRPr="00F53604">
              <w:rPr>
                <w:rFonts w:ascii="Times New Roman" w:hAnsi="Times New Roman" w:cs="Times New Roman"/>
                <w:bCs/>
              </w:rPr>
              <w:t>[75]</w:t>
            </w:r>
            <w:r w:rsidRPr="00F53604">
              <w:rPr>
                <w:rFonts w:ascii="Times New Roman" w:hAnsi="Times New Roman" w:cs="Times New Roman"/>
                <w:bCs/>
                <w:lang w:val="kk-KZ"/>
              </w:rPr>
              <w:t xml:space="preserve"> мәліметтері негізінде автор құрастырған.</w:t>
            </w:r>
          </w:p>
        </w:tc>
      </w:tr>
    </w:tbl>
    <w:p w14:paraId="469CBCBB" w14:textId="77777777" w:rsidR="0039227C" w:rsidRPr="00F53604" w:rsidRDefault="0039227C" w:rsidP="003038F5">
      <w:pPr>
        <w:jc w:val="both"/>
        <w:rPr>
          <w:sz w:val="28"/>
          <w:szCs w:val="28"/>
          <w:lang w:val="kk-KZ"/>
        </w:rPr>
      </w:pPr>
    </w:p>
    <w:p w14:paraId="648CBBB6" w14:textId="422309A9" w:rsidR="00403B56" w:rsidRPr="00D5110C" w:rsidRDefault="0006100F" w:rsidP="00341FD0">
      <w:pPr>
        <w:ind w:firstLine="709"/>
        <w:jc w:val="both"/>
        <w:rPr>
          <w:sz w:val="28"/>
          <w:szCs w:val="28"/>
          <w:lang w:val="kk-KZ"/>
        </w:rPr>
      </w:pPr>
      <w:r w:rsidRPr="00F53604">
        <w:rPr>
          <w:lang w:val="kk-KZ"/>
        </w:rPr>
        <w:t xml:space="preserve"> </w:t>
      </w:r>
      <w:r w:rsidRPr="00F53604">
        <w:rPr>
          <w:sz w:val="28"/>
          <w:szCs w:val="28"/>
          <w:lang w:val="kk-KZ"/>
        </w:rPr>
        <w:t xml:space="preserve">Ақпараттық-коммуникациялық технологиялар кластерлерін құру бойынша Қазақстандағы кәсіпорындардың дамуына әсер ететін факторларды </w:t>
      </w:r>
      <w:r w:rsidRPr="00F53604">
        <w:rPr>
          <w:sz w:val="28"/>
          <w:szCs w:val="28"/>
          <w:lang w:val="kk-KZ"/>
        </w:rPr>
        <w:lastRenderedPageBreak/>
        <w:t xml:space="preserve">талдау кезінде осы дамудың күрделілігі мен нюанстарын түсіну үшін көп қырлы тәсіл қажет екені анық. </w:t>
      </w:r>
      <w:r w:rsidRPr="00D5110C">
        <w:rPr>
          <w:sz w:val="28"/>
          <w:szCs w:val="28"/>
          <w:lang w:val="kk-KZ"/>
        </w:rPr>
        <w:t xml:space="preserve">Талдау макроэкономикалық және микроэкономикалық факторлардың, соның ішінде үкімет саясатының, нарық динамикасының, технологиялық жетістіктердің және жекелеген кәсіпорындардың нақты мүмкіндіктерінің маңыздылығын көрсетеді. Бұл факторларды </w:t>
      </w:r>
      <w:r w:rsidR="00B54569" w:rsidRPr="00D5110C">
        <w:rPr>
          <w:sz w:val="28"/>
          <w:szCs w:val="28"/>
          <w:lang w:val="kk-KZ"/>
        </w:rPr>
        <w:t xml:space="preserve">АКТ </w:t>
      </w:r>
      <w:r w:rsidRPr="00D5110C">
        <w:rPr>
          <w:sz w:val="28"/>
          <w:szCs w:val="28"/>
          <w:lang w:val="kk-KZ"/>
        </w:rPr>
        <w:t xml:space="preserve">кластерін дамытудың стратегиялық мақсаттарымен үйлестіру өте маңызды. Сонымен қатар, талдау сенімді инфрақұрылыммен және қолайлы нормативтік-құқықтық базамен қамтамасыз етілген инновациялар мен ынтымақтастықты қолдайтын ортаны құру бизнесті осы кластерлерге сәтті біріктіру үшін маңызды екенін көрсетеді. Бұл әртүрлі әсер етуші факторларды жан-жақты түсіну Қазақстандағы </w:t>
      </w:r>
      <w:r w:rsidR="00B54569" w:rsidRPr="00D5110C">
        <w:rPr>
          <w:sz w:val="28"/>
          <w:szCs w:val="28"/>
          <w:lang w:val="kk-KZ"/>
        </w:rPr>
        <w:t xml:space="preserve">АКТ </w:t>
      </w:r>
      <w:r w:rsidRPr="00D5110C">
        <w:rPr>
          <w:sz w:val="28"/>
          <w:szCs w:val="28"/>
          <w:lang w:val="kk-KZ"/>
        </w:rPr>
        <w:t>кластерлерінің өсуін жеделдетуге және тиімділігін арттыруға бағытталған саясат пен стратегияларды қалыптастыру үшін іргелі негізді қамтамасыз етеді, осылайша технологиялық прогресс пен экономиканы әртараптандырудың неғұрлым кең күн тәртібіне үлес қосады.</w:t>
      </w:r>
    </w:p>
    <w:p w14:paraId="060A2164" w14:textId="77777777" w:rsidR="00403B56" w:rsidRPr="00D5110C" w:rsidRDefault="00403B56" w:rsidP="007679B4">
      <w:pPr>
        <w:ind w:firstLine="709"/>
        <w:jc w:val="both"/>
        <w:rPr>
          <w:b/>
          <w:sz w:val="28"/>
          <w:szCs w:val="28"/>
          <w:lang w:val="kk-KZ"/>
        </w:rPr>
      </w:pPr>
    </w:p>
    <w:p w14:paraId="4DAFBEDC" w14:textId="3A2DC602" w:rsidR="00403B56" w:rsidRPr="00386C15" w:rsidRDefault="0006100F" w:rsidP="007679B4">
      <w:pPr>
        <w:ind w:firstLine="709"/>
        <w:jc w:val="both"/>
        <w:rPr>
          <w:b/>
          <w:sz w:val="28"/>
          <w:szCs w:val="28"/>
          <w:lang w:val="kk-KZ"/>
        </w:rPr>
      </w:pPr>
      <w:r w:rsidRPr="00D5110C">
        <w:rPr>
          <w:b/>
          <w:sz w:val="28"/>
          <w:szCs w:val="28"/>
          <w:lang w:val="kk-KZ"/>
        </w:rPr>
        <w:t xml:space="preserve">2.2 </w:t>
      </w:r>
      <w:r w:rsidR="00386C15" w:rsidRPr="00386C15">
        <w:rPr>
          <w:b/>
          <w:sz w:val="28"/>
          <w:szCs w:val="28"/>
          <w:lang w:val="kk-KZ"/>
        </w:rPr>
        <w:t>Қазақстан кәсіпорындарының ақпараттық-коммуникациялық технологиялар кластерлерін құру мақсатында дамуына әсер ететін факторларды талдау</w:t>
      </w:r>
    </w:p>
    <w:p w14:paraId="6A39ED57" w14:textId="77777777" w:rsidR="00403B56" w:rsidRPr="00D5110C" w:rsidRDefault="00403B56" w:rsidP="00341FD0">
      <w:pPr>
        <w:ind w:firstLine="709"/>
        <w:rPr>
          <w:b/>
          <w:sz w:val="28"/>
          <w:szCs w:val="28"/>
          <w:lang w:val="kk-KZ"/>
        </w:rPr>
      </w:pPr>
    </w:p>
    <w:p w14:paraId="4A3E0C7D" w14:textId="30634254" w:rsidR="00403B56" w:rsidRPr="00D5110C" w:rsidRDefault="0006100F" w:rsidP="00341FD0">
      <w:pPr>
        <w:ind w:firstLine="709"/>
        <w:jc w:val="both"/>
        <w:rPr>
          <w:sz w:val="28"/>
          <w:szCs w:val="28"/>
          <w:lang w:val="kk-KZ"/>
        </w:rPr>
      </w:pPr>
      <w:r w:rsidRPr="00D5110C">
        <w:rPr>
          <w:sz w:val="28"/>
          <w:szCs w:val="28"/>
          <w:lang w:val="kk-KZ"/>
        </w:rPr>
        <w:t>Қазақстандағы АКТ кластерлерінің не</w:t>
      </w:r>
      <w:r w:rsidR="00971FD6" w:rsidRPr="00D5110C">
        <w:rPr>
          <w:sz w:val="28"/>
          <w:szCs w:val="28"/>
          <w:lang w:val="kk-KZ"/>
        </w:rPr>
        <w:t>гізгі қозғаушы күштері-сала ком</w:t>
      </w:r>
      <w:r w:rsidRPr="00D5110C">
        <w:rPr>
          <w:sz w:val="28"/>
          <w:szCs w:val="28"/>
          <w:lang w:val="kk-KZ"/>
        </w:rPr>
        <w:t>панияларының табыстылығының негізгі детерминанттарын анықтау мақсатында</w:t>
      </w:r>
      <w:r w:rsidR="00B54569">
        <w:rPr>
          <w:sz w:val="28"/>
          <w:szCs w:val="28"/>
          <w:lang w:val="kk-KZ"/>
        </w:rPr>
        <w:t xml:space="preserve"> </w:t>
      </w:r>
      <w:r w:rsidR="00477F45" w:rsidRPr="00D5110C">
        <w:rPr>
          <w:sz w:val="28"/>
          <w:szCs w:val="28"/>
          <w:lang w:val="kk-KZ"/>
        </w:rPr>
        <w:tab/>
        <w:t>Дүниежүзілік Банктің Кәсіпорындарға Жүргізген Сауалнамалары (WBES)</w:t>
      </w:r>
      <w:r w:rsidR="00477F45">
        <w:rPr>
          <w:sz w:val="28"/>
          <w:szCs w:val="28"/>
          <w:lang w:val="kk-KZ"/>
        </w:rPr>
        <w:t xml:space="preserve"> </w:t>
      </w:r>
      <w:r w:rsidRPr="00D5110C">
        <w:rPr>
          <w:sz w:val="28"/>
          <w:szCs w:val="28"/>
          <w:lang w:val="kk-KZ"/>
        </w:rPr>
        <w:t>дереккөздерін талдау жасалынды</w:t>
      </w:r>
      <w:r w:rsidR="00477F45">
        <w:rPr>
          <w:sz w:val="28"/>
          <w:szCs w:val="28"/>
          <w:lang w:val="kk-KZ"/>
        </w:rPr>
        <w:t xml:space="preserve"> </w:t>
      </w:r>
      <w:r w:rsidR="00477F45" w:rsidRPr="00D5110C">
        <w:rPr>
          <w:sz w:val="28"/>
          <w:szCs w:val="28"/>
          <w:lang w:val="kk-KZ"/>
        </w:rPr>
        <w:t>[78]</w:t>
      </w:r>
      <w:r w:rsidRPr="00D5110C">
        <w:rPr>
          <w:sz w:val="28"/>
          <w:szCs w:val="28"/>
          <w:lang w:val="kk-KZ"/>
        </w:rPr>
        <w:t>. Зерттеу жұмысының осы бөлімі соған арналған.</w:t>
      </w:r>
      <w:r w:rsidR="00386C15">
        <w:rPr>
          <w:sz w:val="28"/>
          <w:szCs w:val="28"/>
          <w:lang w:val="kk-KZ"/>
        </w:rPr>
        <w:t xml:space="preserve"> </w:t>
      </w:r>
      <w:r w:rsidR="00971FD6" w:rsidRPr="00D5110C">
        <w:rPr>
          <w:i/>
          <w:sz w:val="28"/>
          <w:szCs w:val="28"/>
          <w:lang w:val="kk-KZ"/>
        </w:rPr>
        <w:t xml:space="preserve">Қазақстан кәсіпорындарының 2022 </w:t>
      </w:r>
      <w:r w:rsidRPr="00D5110C">
        <w:rPr>
          <w:i/>
          <w:sz w:val="28"/>
          <w:szCs w:val="28"/>
          <w:lang w:val="kk-KZ"/>
        </w:rPr>
        <w:t>жылғы сауалнамаларының деректер жинағы</w:t>
      </w:r>
      <w:r w:rsidR="00AC4A56">
        <w:rPr>
          <w:i/>
          <w:sz w:val="28"/>
          <w:szCs w:val="28"/>
          <w:lang w:val="kk-KZ"/>
        </w:rPr>
        <w:t xml:space="preserve"> </w:t>
      </w:r>
      <w:r w:rsidRPr="00D5110C">
        <w:rPr>
          <w:sz w:val="28"/>
          <w:szCs w:val="28"/>
          <w:lang w:val="kk-KZ"/>
        </w:rPr>
        <w:t>Қазақстанда 2022 жылдың қаңтар-қазан айлары аралығында жиналған деректер туралы қосымша ақпаратты қамтиды. Зерттеу Еуропалық Қайта Құру және даму банкінің (ЕҚДБ), Еуропалық инвестициялық банктің (ЕИБ) және Дүниежүзілік банк тобының (</w:t>
      </w:r>
      <w:r w:rsidR="008C17C9">
        <w:rPr>
          <w:sz w:val="28"/>
          <w:szCs w:val="28"/>
          <w:lang w:val="kk-KZ"/>
        </w:rPr>
        <w:t>Д</w:t>
      </w:r>
      <w:r w:rsidRPr="00D5110C">
        <w:rPr>
          <w:sz w:val="28"/>
          <w:szCs w:val="28"/>
          <w:lang w:val="kk-KZ"/>
        </w:rPr>
        <w:t>Б</w:t>
      </w:r>
      <w:r w:rsidR="008C17C9">
        <w:rPr>
          <w:sz w:val="28"/>
          <w:szCs w:val="28"/>
          <w:lang w:val="kk-KZ"/>
        </w:rPr>
        <w:t>Т</w:t>
      </w:r>
      <w:r w:rsidRPr="00D5110C">
        <w:rPr>
          <w:sz w:val="28"/>
          <w:szCs w:val="28"/>
          <w:lang w:val="kk-KZ"/>
        </w:rPr>
        <w:t>) бірлескен жобасы аясында жүргізілді. Кәсіпорындарды Зерттеудің мақсаты-жеке сектордағы фирмалардың немен бетпе-бет келетіні туралы түсінік алу. Инвестициялар, жұмыс орындарын құру және тұрақты өсу үшін климатты құрудың стратегиялық мақсатының бір бөлігі ретінде Дүниежүзілік банк дамудың негізгі стратегиясы ретінде бизнес ортасын жақсартуға ықпал етеді, бұл барлық елдер бойынша кәсіпорындар туралы деректерді жүйелі түрде жинауға әкелді. Кәсіпорындарды зерттеу</w:t>
      </w:r>
      <w:r w:rsidR="00862A16">
        <w:rPr>
          <w:sz w:val="28"/>
          <w:szCs w:val="28"/>
          <w:lang w:val="kk-KZ"/>
        </w:rPr>
        <w:t xml:space="preserve"> </w:t>
      </w:r>
      <w:r w:rsidRPr="00D5110C">
        <w:rPr>
          <w:sz w:val="28"/>
          <w:szCs w:val="28"/>
          <w:lang w:val="kk-KZ"/>
        </w:rPr>
        <w:t>-</w:t>
      </w:r>
      <w:r w:rsidR="00862A16">
        <w:rPr>
          <w:sz w:val="28"/>
          <w:szCs w:val="28"/>
          <w:lang w:val="kk-KZ"/>
        </w:rPr>
        <w:t xml:space="preserve"> </w:t>
      </w:r>
      <w:r w:rsidR="00862A16" w:rsidRPr="00D5110C">
        <w:rPr>
          <w:sz w:val="28"/>
          <w:szCs w:val="28"/>
          <w:lang w:val="kk-KZ"/>
        </w:rPr>
        <w:t>бұл Дүниежүзілік б</w:t>
      </w:r>
      <w:r w:rsidRPr="00D5110C">
        <w:rPr>
          <w:sz w:val="28"/>
          <w:szCs w:val="28"/>
          <w:lang w:val="kk-KZ"/>
        </w:rPr>
        <w:t>анктің фирмалардың тәжірибесіне де, олар жұмыс істейтін ортаны кәсіпорындардың қабылдауына да негізделген объективті деректерді жинау бойынша жалғасып жатқан жобасы.  Қазіргі уақытта ES 151 елдегі 185000-нан астам фирманы қамтиды, олардың 143-і стандартты әдістеме бойынша сұхбат алды. Бұл елдер мен уақыт бойынша дәлірек салыстыруға мүмкіндік береді. Деректер әртүрлі елдерде салыстырылатын іскерлік ортаның статистикалық маңызды көрсеткіштерін жасау үшін пайдаланылады. ES сонымен қатар уақыт өте келе бизнес ортасындағы өзгерістерді б</w:t>
      </w:r>
      <w:r w:rsidR="00862A16" w:rsidRPr="00D5110C">
        <w:rPr>
          <w:sz w:val="28"/>
          <w:szCs w:val="28"/>
          <w:lang w:val="kk-KZ"/>
        </w:rPr>
        <w:t>ақылауға мүмкіндік беретін және</w:t>
      </w:r>
      <w:r w:rsidRPr="00D5110C">
        <w:rPr>
          <w:sz w:val="28"/>
          <w:szCs w:val="28"/>
          <w:lang w:val="kk-KZ"/>
        </w:rPr>
        <w:t xml:space="preserve"> мысалы, реформалардың әсерін бағалауға мүмкіндік </w:t>
      </w:r>
      <w:r w:rsidRPr="00D5110C">
        <w:rPr>
          <w:sz w:val="28"/>
          <w:szCs w:val="28"/>
          <w:lang w:val="kk-KZ"/>
        </w:rPr>
        <w:lastRenderedPageBreak/>
        <w:t>беретін корпоративтік деректер тақтасын құру үшін қолданылады.  Осы есепте деректерді іріктеу құрылымы, мәліметтер жиынтығының құрылымы, сондай-ақ деректерді пайдалану кезінде пайдалы болуы мүмкін Қосымша ақпарат, мысалы, жауап берілмеген жағдайлар және салмақ коэффициенттерін дұрыс пайдалану туралы ақпарат баяндалады және сипатталады.</w:t>
      </w:r>
    </w:p>
    <w:p w14:paraId="497204CE" w14:textId="77777777" w:rsidR="00403B56" w:rsidRPr="00D5110C" w:rsidRDefault="00403B56" w:rsidP="00341FD0">
      <w:pPr>
        <w:ind w:firstLine="709"/>
        <w:jc w:val="both"/>
        <w:rPr>
          <w:sz w:val="28"/>
          <w:szCs w:val="28"/>
          <w:lang w:val="kk-KZ"/>
        </w:rPr>
      </w:pPr>
    </w:p>
    <w:p w14:paraId="362F342B" w14:textId="14294C58" w:rsidR="00403B56" w:rsidRDefault="0006100F" w:rsidP="00CE19F7">
      <w:pPr>
        <w:jc w:val="both"/>
        <w:rPr>
          <w:sz w:val="28"/>
          <w:szCs w:val="28"/>
        </w:rPr>
      </w:pPr>
      <w:proofErr w:type="spellStart"/>
      <w:r>
        <w:rPr>
          <w:sz w:val="28"/>
          <w:szCs w:val="28"/>
        </w:rPr>
        <w:t>Кесте</w:t>
      </w:r>
      <w:proofErr w:type="spellEnd"/>
      <w:r>
        <w:rPr>
          <w:sz w:val="28"/>
          <w:szCs w:val="28"/>
        </w:rPr>
        <w:t xml:space="preserve"> 1</w:t>
      </w:r>
      <w:r w:rsidR="00765709">
        <w:rPr>
          <w:sz w:val="28"/>
          <w:szCs w:val="28"/>
          <w:lang w:val="kk-KZ"/>
        </w:rPr>
        <w:t>5</w:t>
      </w:r>
      <w:r>
        <w:rPr>
          <w:sz w:val="28"/>
          <w:szCs w:val="28"/>
        </w:rPr>
        <w:t xml:space="preserve"> - </w:t>
      </w:r>
      <w:proofErr w:type="spellStart"/>
      <w:r>
        <w:rPr>
          <w:sz w:val="28"/>
          <w:szCs w:val="28"/>
        </w:rPr>
        <w:t>Салалық</w:t>
      </w:r>
      <w:proofErr w:type="spellEnd"/>
      <w:r>
        <w:rPr>
          <w:sz w:val="28"/>
          <w:szCs w:val="28"/>
        </w:rPr>
        <w:t xml:space="preserve"> </w:t>
      </w:r>
      <w:proofErr w:type="spellStart"/>
      <w:r>
        <w:rPr>
          <w:sz w:val="28"/>
          <w:szCs w:val="28"/>
        </w:rPr>
        <w:t>іріктеу</w:t>
      </w:r>
      <w:proofErr w:type="spellEnd"/>
      <w:r>
        <w:rPr>
          <w:sz w:val="28"/>
          <w:szCs w:val="28"/>
        </w:rPr>
        <w:t xml:space="preserve"> секторы</w:t>
      </w:r>
    </w:p>
    <w:p w14:paraId="4BF12D96" w14:textId="77777777" w:rsidR="00403B56" w:rsidRDefault="00403B56" w:rsidP="00341FD0">
      <w:pPr>
        <w:ind w:firstLine="709"/>
        <w:jc w:val="both"/>
        <w:rPr>
          <w:sz w:val="28"/>
          <w:szCs w:val="28"/>
        </w:rPr>
      </w:pPr>
    </w:p>
    <w:tbl>
      <w:tblPr>
        <w:tblStyle w:val="af4"/>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1462"/>
        <w:gridCol w:w="1231"/>
        <w:gridCol w:w="1701"/>
      </w:tblGrid>
      <w:tr w:rsidR="00403B56" w14:paraId="70B9E474" w14:textId="77777777" w:rsidTr="00D05C70">
        <w:trPr>
          <w:jc w:val="center"/>
        </w:trPr>
        <w:tc>
          <w:tcPr>
            <w:tcW w:w="4957" w:type="dxa"/>
          </w:tcPr>
          <w:p w14:paraId="7E6EB6C5" w14:textId="77777777" w:rsidR="00403B56" w:rsidRPr="00D05C70" w:rsidRDefault="0006100F" w:rsidP="00DB30D7">
            <w:pPr>
              <w:rPr>
                <w:b/>
                <w:bCs/>
                <w:sz w:val="28"/>
                <w:szCs w:val="28"/>
              </w:rPr>
            </w:pPr>
            <w:proofErr w:type="spellStart"/>
            <w:r w:rsidRPr="00D05C70">
              <w:rPr>
                <w:b/>
                <w:bCs/>
                <w:sz w:val="28"/>
                <w:szCs w:val="28"/>
              </w:rPr>
              <w:t>Салалық</w:t>
            </w:r>
            <w:proofErr w:type="spellEnd"/>
            <w:r w:rsidRPr="00D05C70">
              <w:rPr>
                <w:b/>
                <w:bCs/>
                <w:sz w:val="28"/>
                <w:szCs w:val="28"/>
              </w:rPr>
              <w:t xml:space="preserve"> </w:t>
            </w:r>
            <w:proofErr w:type="spellStart"/>
            <w:r w:rsidRPr="00D05C70">
              <w:rPr>
                <w:b/>
                <w:bCs/>
                <w:sz w:val="28"/>
                <w:szCs w:val="28"/>
              </w:rPr>
              <w:t>іріктеу</w:t>
            </w:r>
            <w:proofErr w:type="spellEnd"/>
            <w:r w:rsidRPr="00D05C70">
              <w:rPr>
                <w:b/>
                <w:bCs/>
                <w:sz w:val="28"/>
                <w:szCs w:val="28"/>
              </w:rPr>
              <w:t xml:space="preserve"> секторы</w:t>
            </w:r>
          </w:p>
        </w:tc>
        <w:tc>
          <w:tcPr>
            <w:tcW w:w="1462" w:type="dxa"/>
          </w:tcPr>
          <w:p w14:paraId="78669741" w14:textId="77777777" w:rsidR="00403B56" w:rsidRPr="00D05C70" w:rsidRDefault="0006100F" w:rsidP="00DB30D7">
            <w:pPr>
              <w:rPr>
                <w:b/>
                <w:bCs/>
                <w:sz w:val="28"/>
                <w:szCs w:val="28"/>
              </w:rPr>
            </w:pPr>
            <w:proofErr w:type="spellStart"/>
            <w:r w:rsidRPr="00D05C70">
              <w:rPr>
                <w:b/>
                <w:bCs/>
                <w:sz w:val="28"/>
                <w:szCs w:val="28"/>
              </w:rPr>
              <w:t>Жиілігі</w:t>
            </w:r>
            <w:proofErr w:type="spellEnd"/>
          </w:p>
        </w:tc>
        <w:tc>
          <w:tcPr>
            <w:tcW w:w="1231" w:type="dxa"/>
          </w:tcPr>
          <w:p w14:paraId="12C583D7" w14:textId="77777777" w:rsidR="00403B56" w:rsidRPr="00D05C70" w:rsidRDefault="0006100F" w:rsidP="00DB30D7">
            <w:pPr>
              <w:rPr>
                <w:b/>
                <w:bCs/>
                <w:sz w:val="28"/>
                <w:szCs w:val="28"/>
              </w:rPr>
            </w:pPr>
            <w:proofErr w:type="spellStart"/>
            <w:r w:rsidRPr="00D05C70">
              <w:rPr>
                <w:b/>
                <w:bCs/>
                <w:sz w:val="28"/>
                <w:szCs w:val="28"/>
              </w:rPr>
              <w:t>Пайыз</w:t>
            </w:r>
            <w:proofErr w:type="spellEnd"/>
          </w:p>
        </w:tc>
        <w:tc>
          <w:tcPr>
            <w:tcW w:w="1701" w:type="dxa"/>
          </w:tcPr>
          <w:p w14:paraId="3E5F7FE2" w14:textId="77777777" w:rsidR="00403B56" w:rsidRPr="00D05C70" w:rsidRDefault="0006100F" w:rsidP="00DB30D7">
            <w:pPr>
              <w:rPr>
                <w:b/>
                <w:bCs/>
                <w:sz w:val="28"/>
                <w:szCs w:val="28"/>
              </w:rPr>
            </w:pPr>
            <w:proofErr w:type="spellStart"/>
            <w:r w:rsidRPr="00D05C70">
              <w:rPr>
                <w:b/>
                <w:bCs/>
                <w:sz w:val="28"/>
                <w:szCs w:val="28"/>
              </w:rPr>
              <w:t>Жиынтық</w:t>
            </w:r>
            <w:proofErr w:type="spellEnd"/>
          </w:p>
        </w:tc>
      </w:tr>
      <w:tr w:rsidR="00403B56" w14:paraId="250A2371" w14:textId="77777777" w:rsidTr="00D05C70">
        <w:trPr>
          <w:jc w:val="center"/>
        </w:trPr>
        <w:tc>
          <w:tcPr>
            <w:tcW w:w="4957" w:type="dxa"/>
          </w:tcPr>
          <w:p w14:paraId="267E30CD" w14:textId="77777777" w:rsidR="00403B56" w:rsidRDefault="0006100F" w:rsidP="00DB30D7">
            <w:pPr>
              <w:rPr>
                <w:sz w:val="28"/>
                <w:szCs w:val="28"/>
              </w:rPr>
            </w:pPr>
            <w:proofErr w:type="spellStart"/>
            <w:r>
              <w:rPr>
                <w:sz w:val="28"/>
                <w:szCs w:val="28"/>
              </w:rPr>
              <w:t>Тамақ</w:t>
            </w:r>
            <w:proofErr w:type="spellEnd"/>
          </w:p>
        </w:tc>
        <w:tc>
          <w:tcPr>
            <w:tcW w:w="1462" w:type="dxa"/>
          </w:tcPr>
          <w:p w14:paraId="5222E949" w14:textId="77777777" w:rsidR="00403B56" w:rsidRDefault="0006100F" w:rsidP="00DB30D7">
            <w:pPr>
              <w:rPr>
                <w:sz w:val="28"/>
                <w:szCs w:val="28"/>
              </w:rPr>
            </w:pPr>
            <w:r>
              <w:t>210</w:t>
            </w:r>
          </w:p>
        </w:tc>
        <w:tc>
          <w:tcPr>
            <w:tcW w:w="1231" w:type="dxa"/>
          </w:tcPr>
          <w:p w14:paraId="205C73EE" w14:textId="77777777" w:rsidR="00403B56" w:rsidRDefault="0006100F" w:rsidP="00DB30D7">
            <w:pPr>
              <w:rPr>
                <w:sz w:val="28"/>
                <w:szCs w:val="28"/>
              </w:rPr>
            </w:pPr>
            <w:r>
              <w:t>14.50</w:t>
            </w:r>
          </w:p>
        </w:tc>
        <w:tc>
          <w:tcPr>
            <w:tcW w:w="1701" w:type="dxa"/>
          </w:tcPr>
          <w:p w14:paraId="15D84635" w14:textId="77777777" w:rsidR="00403B56" w:rsidRDefault="0006100F" w:rsidP="00DB30D7">
            <w:pPr>
              <w:rPr>
                <w:sz w:val="28"/>
                <w:szCs w:val="28"/>
              </w:rPr>
            </w:pPr>
            <w:r>
              <w:t>14.50</w:t>
            </w:r>
          </w:p>
        </w:tc>
      </w:tr>
      <w:tr w:rsidR="00403B56" w14:paraId="549EE843" w14:textId="77777777" w:rsidTr="00D05C70">
        <w:trPr>
          <w:jc w:val="center"/>
        </w:trPr>
        <w:tc>
          <w:tcPr>
            <w:tcW w:w="4957" w:type="dxa"/>
          </w:tcPr>
          <w:p w14:paraId="10FE64C5" w14:textId="77777777" w:rsidR="00403B56" w:rsidRDefault="0006100F" w:rsidP="00DB30D7">
            <w:pPr>
              <w:rPr>
                <w:sz w:val="28"/>
                <w:szCs w:val="28"/>
              </w:rPr>
            </w:pPr>
            <w:proofErr w:type="spellStart"/>
            <w:r>
              <w:rPr>
                <w:sz w:val="28"/>
                <w:szCs w:val="28"/>
              </w:rPr>
              <w:t>Киім</w:t>
            </w:r>
            <w:proofErr w:type="spellEnd"/>
          </w:p>
        </w:tc>
        <w:tc>
          <w:tcPr>
            <w:tcW w:w="1462" w:type="dxa"/>
          </w:tcPr>
          <w:p w14:paraId="0A6C8E52" w14:textId="77777777" w:rsidR="00403B56" w:rsidRDefault="0006100F" w:rsidP="00DB30D7">
            <w:pPr>
              <w:rPr>
                <w:sz w:val="28"/>
                <w:szCs w:val="28"/>
              </w:rPr>
            </w:pPr>
            <w:r>
              <w:t>80</w:t>
            </w:r>
          </w:p>
        </w:tc>
        <w:tc>
          <w:tcPr>
            <w:tcW w:w="1231" w:type="dxa"/>
          </w:tcPr>
          <w:p w14:paraId="019C8E79" w14:textId="77777777" w:rsidR="00403B56" w:rsidRDefault="0006100F" w:rsidP="00DB30D7">
            <w:pPr>
              <w:rPr>
                <w:sz w:val="28"/>
                <w:szCs w:val="28"/>
              </w:rPr>
            </w:pPr>
            <w:r>
              <w:t>5.52</w:t>
            </w:r>
          </w:p>
        </w:tc>
        <w:tc>
          <w:tcPr>
            <w:tcW w:w="1701" w:type="dxa"/>
          </w:tcPr>
          <w:p w14:paraId="6E1271A6" w14:textId="77777777" w:rsidR="00403B56" w:rsidRDefault="0006100F" w:rsidP="00DB30D7">
            <w:pPr>
              <w:rPr>
                <w:sz w:val="28"/>
                <w:szCs w:val="28"/>
              </w:rPr>
            </w:pPr>
            <w:r>
              <w:t>20.02</w:t>
            </w:r>
          </w:p>
        </w:tc>
      </w:tr>
      <w:tr w:rsidR="00403B56" w14:paraId="6F3E3CE1" w14:textId="77777777" w:rsidTr="00D05C70">
        <w:trPr>
          <w:jc w:val="center"/>
        </w:trPr>
        <w:tc>
          <w:tcPr>
            <w:tcW w:w="4957" w:type="dxa"/>
          </w:tcPr>
          <w:p w14:paraId="6F413A90" w14:textId="77777777" w:rsidR="00403B56" w:rsidRDefault="0006100F" w:rsidP="00DB30D7">
            <w:pPr>
              <w:rPr>
                <w:sz w:val="28"/>
                <w:szCs w:val="28"/>
              </w:rPr>
            </w:pPr>
            <w:r>
              <w:rPr>
                <w:sz w:val="28"/>
                <w:szCs w:val="28"/>
              </w:rPr>
              <w:t xml:space="preserve">Металл </w:t>
            </w:r>
            <w:proofErr w:type="spellStart"/>
            <w:r>
              <w:rPr>
                <w:sz w:val="28"/>
                <w:szCs w:val="28"/>
              </w:rPr>
              <w:t>емес</w:t>
            </w:r>
            <w:proofErr w:type="spellEnd"/>
            <w:r>
              <w:rPr>
                <w:sz w:val="28"/>
                <w:szCs w:val="28"/>
              </w:rPr>
              <w:t xml:space="preserve"> </w:t>
            </w:r>
            <w:proofErr w:type="spellStart"/>
            <w:r>
              <w:rPr>
                <w:sz w:val="28"/>
                <w:szCs w:val="28"/>
              </w:rPr>
              <w:t>минералды</w:t>
            </w:r>
            <w:proofErr w:type="spellEnd"/>
            <w:r>
              <w:rPr>
                <w:sz w:val="28"/>
                <w:szCs w:val="28"/>
              </w:rPr>
              <w:t xml:space="preserve"> </w:t>
            </w:r>
            <w:proofErr w:type="spellStart"/>
            <w:r>
              <w:rPr>
                <w:sz w:val="28"/>
                <w:szCs w:val="28"/>
              </w:rPr>
              <w:t>өнімдер</w:t>
            </w:r>
            <w:proofErr w:type="spellEnd"/>
          </w:p>
        </w:tc>
        <w:tc>
          <w:tcPr>
            <w:tcW w:w="1462" w:type="dxa"/>
          </w:tcPr>
          <w:p w14:paraId="3470998E" w14:textId="77777777" w:rsidR="00403B56" w:rsidRDefault="0006100F" w:rsidP="00DB30D7">
            <w:pPr>
              <w:rPr>
                <w:sz w:val="28"/>
                <w:szCs w:val="28"/>
              </w:rPr>
            </w:pPr>
            <w:r>
              <w:t>190</w:t>
            </w:r>
          </w:p>
        </w:tc>
        <w:tc>
          <w:tcPr>
            <w:tcW w:w="1231" w:type="dxa"/>
          </w:tcPr>
          <w:p w14:paraId="5EBF9E26" w14:textId="77777777" w:rsidR="00403B56" w:rsidRDefault="0006100F" w:rsidP="00DB30D7">
            <w:pPr>
              <w:rPr>
                <w:sz w:val="28"/>
                <w:szCs w:val="28"/>
              </w:rPr>
            </w:pPr>
            <w:r>
              <w:t>13.10</w:t>
            </w:r>
          </w:p>
        </w:tc>
        <w:tc>
          <w:tcPr>
            <w:tcW w:w="1701" w:type="dxa"/>
          </w:tcPr>
          <w:p w14:paraId="7822EF2B" w14:textId="77777777" w:rsidR="00403B56" w:rsidRDefault="0006100F" w:rsidP="00DB30D7">
            <w:pPr>
              <w:rPr>
                <w:sz w:val="28"/>
                <w:szCs w:val="28"/>
              </w:rPr>
            </w:pPr>
            <w:r>
              <w:t>33.12</w:t>
            </w:r>
          </w:p>
        </w:tc>
      </w:tr>
      <w:tr w:rsidR="00403B56" w14:paraId="7E8C13D4" w14:textId="77777777" w:rsidTr="00D05C70">
        <w:trPr>
          <w:jc w:val="center"/>
        </w:trPr>
        <w:tc>
          <w:tcPr>
            <w:tcW w:w="4957" w:type="dxa"/>
          </w:tcPr>
          <w:p w14:paraId="41B2721C" w14:textId="77777777" w:rsidR="00403B56" w:rsidRDefault="0006100F" w:rsidP="00DB30D7">
            <w:pPr>
              <w:rPr>
                <w:sz w:val="28"/>
                <w:szCs w:val="28"/>
              </w:rPr>
            </w:pPr>
            <w:proofErr w:type="spellStart"/>
            <w:r>
              <w:rPr>
                <w:sz w:val="28"/>
                <w:szCs w:val="28"/>
              </w:rPr>
              <w:t>Дайын</w:t>
            </w:r>
            <w:proofErr w:type="spellEnd"/>
            <w:r>
              <w:rPr>
                <w:sz w:val="28"/>
                <w:szCs w:val="28"/>
              </w:rPr>
              <w:t xml:space="preserve"> металл </w:t>
            </w:r>
            <w:proofErr w:type="spellStart"/>
            <w:r>
              <w:rPr>
                <w:sz w:val="28"/>
                <w:szCs w:val="28"/>
              </w:rPr>
              <w:t>бұйымдары</w:t>
            </w:r>
            <w:proofErr w:type="spellEnd"/>
          </w:p>
        </w:tc>
        <w:tc>
          <w:tcPr>
            <w:tcW w:w="1462" w:type="dxa"/>
          </w:tcPr>
          <w:p w14:paraId="75D06513" w14:textId="77777777" w:rsidR="00403B56" w:rsidRDefault="0006100F" w:rsidP="00DB30D7">
            <w:pPr>
              <w:rPr>
                <w:sz w:val="28"/>
                <w:szCs w:val="28"/>
              </w:rPr>
            </w:pPr>
            <w:r>
              <w:t>160</w:t>
            </w:r>
          </w:p>
        </w:tc>
        <w:tc>
          <w:tcPr>
            <w:tcW w:w="1231" w:type="dxa"/>
          </w:tcPr>
          <w:p w14:paraId="56C27FFD" w14:textId="77777777" w:rsidR="00403B56" w:rsidRDefault="0006100F" w:rsidP="00DB30D7">
            <w:pPr>
              <w:rPr>
                <w:sz w:val="28"/>
                <w:szCs w:val="28"/>
              </w:rPr>
            </w:pPr>
            <w:r>
              <w:t>11.03</w:t>
            </w:r>
          </w:p>
        </w:tc>
        <w:tc>
          <w:tcPr>
            <w:tcW w:w="1701" w:type="dxa"/>
          </w:tcPr>
          <w:p w14:paraId="7EB4F0F0" w14:textId="77777777" w:rsidR="00403B56" w:rsidRDefault="0006100F" w:rsidP="00DB30D7">
            <w:pPr>
              <w:rPr>
                <w:sz w:val="28"/>
                <w:szCs w:val="28"/>
              </w:rPr>
            </w:pPr>
            <w:r>
              <w:t>44.15</w:t>
            </w:r>
          </w:p>
        </w:tc>
      </w:tr>
      <w:tr w:rsidR="00403B56" w14:paraId="5C4DA504" w14:textId="77777777" w:rsidTr="00D05C70">
        <w:trPr>
          <w:jc w:val="center"/>
        </w:trPr>
        <w:tc>
          <w:tcPr>
            <w:tcW w:w="4957" w:type="dxa"/>
          </w:tcPr>
          <w:p w14:paraId="5EE1BAE7" w14:textId="77777777" w:rsidR="00403B56" w:rsidRDefault="0006100F" w:rsidP="00DB30D7">
            <w:pPr>
              <w:rPr>
                <w:sz w:val="28"/>
                <w:szCs w:val="28"/>
              </w:rPr>
            </w:pPr>
            <w:proofErr w:type="spellStart"/>
            <w:r>
              <w:rPr>
                <w:sz w:val="28"/>
                <w:szCs w:val="28"/>
              </w:rPr>
              <w:t>Машиналар</w:t>
            </w:r>
            <w:proofErr w:type="spellEnd"/>
            <w:r>
              <w:rPr>
                <w:sz w:val="28"/>
                <w:szCs w:val="28"/>
              </w:rPr>
              <w:t xml:space="preserve"> мен </w:t>
            </w:r>
            <w:proofErr w:type="spellStart"/>
            <w:r>
              <w:rPr>
                <w:sz w:val="28"/>
                <w:szCs w:val="28"/>
              </w:rPr>
              <w:t>жабдықтар</w:t>
            </w:r>
            <w:proofErr w:type="spellEnd"/>
          </w:p>
        </w:tc>
        <w:tc>
          <w:tcPr>
            <w:tcW w:w="1462" w:type="dxa"/>
          </w:tcPr>
          <w:p w14:paraId="14CC18BF" w14:textId="77777777" w:rsidR="00403B56" w:rsidRDefault="0006100F" w:rsidP="00DB30D7">
            <w:pPr>
              <w:rPr>
                <w:sz w:val="28"/>
                <w:szCs w:val="28"/>
              </w:rPr>
            </w:pPr>
            <w:r>
              <w:t>70</w:t>
            </w:r>
          </w:p>
        </w:tc>
        <w:tc>
          <w:tcPr>
            <w:tcW w:w="1231" w:type="dxa"/>
          </w:tcPr>
          <w:p w14:paraId="74DE0F48" w14:textId="77777777" w:rsidR="00403B56" w:rsidRDefault="0006100F" w:rsidP="00DB30D7">
            <w:pPr>
              <w:rPr>
                <w:sz w:val="28"/>
                <w:szCs w:val="28"/>
              </w:rPr>
            </w:pPr>
            <w:r>
              <w:t>4.83</w:t>
            </w:r>
          </w:p>
        </w:tc>
        <w:tc>
          <w:tcPr>
            <w:tcW w:w="1701" w:type="dxa"/>
          </w:tcPr>
          <w:p w14:paraId="05FD2A55" w14:textId="77777777" w:rsidR="00403B56" w:rsidRDefault="0006100F" w:rsidP="00DB30D7">
            <w:pPr>
              <w:rPr>
                <w:sz w:val="28"/>
                <w:szCs w:val="28"/>
              </w:rPr>
            </w:pPr>
            <w:r>
              <w:t>48.98</w:t>
            </w:r>
          </w:p>
        </w:tc>
      </w:tr>
      <w:tr w:rsidR="00403B56" w14:paraId="5E0461E7" w14:textId="77777777" w:rsidTr="00D05C70">
        <w:trPr>
          <w:jc w:val="center"/>
        </w:trPr>
        <w:tc>
          <w:tcPr>
            <w:tcW w:w="4957" w:type="dxa"/>
          </w:tcPr>
          <w:p w14:paraId="29C075C1" w14:textId="77777777" w:rsidR="00403B56" w:rsidRDefault="0006100F" w:rsidP="00DB30D7">
            <w:pPr>
              <w:rPr>
                <w:sz w:val="28"/>
                <w:szCs w:val="28"/>
              </w:rPr>
            </w:pPr>
            <w:proofErr w:type="spellStart"/>
            <w:r>
              <w:rPr>
                <w:sz w:val="28"/>
                <w:szCs w:val="28"/>
              </w:rPr>
              <w:t>Басқа</w:t>
            </w:r>
            <w:proofErr w:type="spellEnd"/>
            <w:r>
              <w:rPr>
                <w:sz w:val="28"/>
                <w:szCs w:val="28"/>
              </w:rPr>
              <w:t xml:space="preserve"> </w:t>
            </w:r>
            <w:proofErr w:type="spellStart"/>
            <w:r>
              <w:rPr>
                <w:sz w:val="28"/>
                <w:szCs w:val="28"/>
              </w:rPr>
              <w:t>өндіріс</w:t>
            </w:r>
            <w:proofErr w:type="spellEnd"/>
          </w:p>
        </w:tc>
        <w:tc>
          <w:tcPr>
            <w:tcW w:w="1462" w:type="dxa"/>
          </w:tcPr>
          <w:p w14:paraId="577224C9" w14:textId="77777777" w:rsidR="00403B56" w:rsidRDefault="0006100F" w:rsidP="00DB30D7">
            <w:pPr>
              <w:rPr>
                <w:sz w:val="28"/>
                <w:szCs w:val="28"/>
              </w:rPr>
            </w:pPr>
            <w:r>
              <w:t>250</w:t>
            </w:r>
          </w:p>
        </w:tc>
        <w:tc>
          <w:tcPr>
            <w:tcW w:w="1231" w:type="dxa"/>
          </w:tcPr>
          <w:p w14:paraId="50FA0B49" w14:textId="77777777" w:rsidR="00403B56" w:rsidRDefault="0006100F" w:rsidP="00DB30D7">
            <w:pPr>
              <w:rPr>
                <w:sz w:val="28"/>
                <w:szCs w:val="28"/>
              </w:rPr>
            </w:pPr>
            <w:r>
              <w:t>17.24</w:t>
            </w:r>
          </w:p>
        </w:tc>
        <w:tc>
          <w:tcPr>
            <w:tcW w:w="1701" w:type="dxa"/>
          </w:tcPr>
          <w:p w14:paraId="238FC850" w14:textId="77777777" w:rsidR="00403B56" w:rsidRDefault="0006100F" w:rsidP="00DB30D7">
            <w:pPr>
              <w:rPr>
                <w:sz w:val="28"/>
                <w:szCs w:val="28"/>
              </w:rPr>
            </w:pPr>
            <w:r>
              <w:t>66.22</w:t>
            </w:r>
          </w:p>
        </w:tc>
      </w:tr>
      <w:tr w:rsidR="00403B56" w14:paraId="2A24CFF1" w14:textId="77777777" w:rsidTr="00D05C70">
        <w:trPr>
          <w:jc w:val="center"/>
        </w:trPr>
        <w:tc>
          <w:tcPr>
            <w:tcW w:w="4957" w:type="dxa"/>
          </w:tcPr>
          <w:p w14:paraId="692CC7A3" w14:textId="77777777" w:rsidR="00403B56" w:rsidRDefault="0006100F" w:rsidP="00DB30D7">
            <w:pPr>
              <w:rPr>
                <w:sz w:val="28"/>
                <w:szCs w:val="28"/>
              </w:rPr>
            </w:pPr>
            <w:proofErr w:type="spellStart"/>
            <w:r>
              <w:rPr>
                <w:sz w:val="28"/>
                <w:szCs w:val="28"/>
              </w:rPr>
              <w:t>Бөлшек</w:t>
            </w:r>
            <w:proofErr w:type="spellEnd"/>
            <w:r>
              <w:rPr>
                <w:sz w:val="28"/>
                <w:szCs w:val="28"/>
              </w:rPr>
              <w:t xml:space="preserve"> </w:t>
            </w:r>
            <w:proofErr w:type="spellStart"/>
            <w:r>
              <w:rPr>
                <w:sz w:val="28"/>
                <w:szCs w:val="28"/>
              </w:rPr>
              <w:t>сауда</w:t>
            </w:r>
            <w:proofErr w:type="spellEnd"/>
          </w:p>
        </w:tc>
        <w:tc>
          <w:tcPr>
            <w:tcW w:w="1462" w:type="dxa"/>
          </w:tcPr>
          <w:p w14:paraId="75F3A78E" w14:textId="77777777" w:rsidR="00403B56" w:rsidRDefault="0006100F" w:rsidP="00DB30D7">
            <w:pPr>
              <w:rPr>
                <w:sz w:val="28"/>
                <w:szCs w:val="28"/>
              </w:rPr>
            </w:pPr>
            <w:r>
              <w:t>175</w:t>
            </w:r>
          </w:p>
        </w:tc>
        <w:tc>
          <w:tcPr>
            <w:tcW w:w="1231" w:type="dxa"/>
          </w:tcPr>
          <w:p w14:paraId="1F6FEFA5" w14:textId="77777777" w:rsidR="00403B56" w:rsidRDefault="0006100F" w:rsidP="00DB30D7">
            <w:pPr>
              <w:rPr>
                <w:sz w:val="28"/>
                <w:szCs w:val="28"/>
              </w:rPr>
            </w:pPr>
            <w:r>
              <w:t>12.08</w:t>
            </w:r>
          </w:p>
        </w:tc>
        <w:tc>
          <w:tcPr>
            <w:tcW w:w="1701" w:type="dxa"/>
          </w:tcPr>
          <w:p w14:paraId="24494690" w14:textId="77777777" w:rsidR="00403B56" w:rsidRDefault="0006100F" w:rsidP="00DB30D7">
            <w:pPr>
              <w:rPr>
                <w:sz w:val="28"/>
                <w:szCs w:val="28"/>
              </w:rPr>
            </w:pPr>
            <w:r>
              <w:t>78.30</w:t>
            </w:r>
          </w:p>
        </w:tc>
      </w:tr>
      <w:tr w:rsidR="00403B56" w14:paraId="6390AF3B" w14:textId="77777777" w:rsidTr="00D05C70">
        <w:trPr>
          <w:jc w:val="center"/>
        </w:trPr>
        <w:tc>
          <w:tcPr>
            <w:tcW w:w="4957" w:type="dxa"/>
          </w:tcPr>
          <w:p w14:paraId="614A0AEB" w14:textId="77777777" w:rsidR="00403B56" w:rsidRDefault="0006100F" w:rsidP="00DB30D7">
            <w:pPr>
              <w:rPr>
                <w:sz w:val="28"/>
                <w:szCs w:val="28"/>
              </w:rPr>
            </w:pPr>
            <w:proofErr w:type="spellStart"/>
            <w:r>
              <w:rPr>
                <w:sz w:val="28"/>
                <w:szCs w:val="28"/>
              </w:rPr>
              <w:t>Басқа</w:t>
            </w:r>
            <w:proofErr w:type="spellEnd"/>
            <w:r>
              <w:rPr>
                <w:sz w:val="28"/>
                <w:szCs w:val="28"/>
              </w:rPr>
              <w:t xml:space="preserve"> </w:t>
            </w:r>
            <w:proofErr w:type="spellStart"/>
            <w:r>
              <w:rPr>
                <w:sz w:val="28"/>
                <w:szCs w:val="28"/>
              </w:rPr>
              <w:t>қызметтер</w:t>
            </w:r>
            <w:proofErr w:type="spellEnd"/>
          </w:p>
        </w:tc>
        <w:tc>
          <w:tcPr>
            <w:tcW w:w="1462" w:type="dxa"/>
          </w:tcPr>
          <w:p w14:paraId="7091C650" w14:textId="77777777" w:rsidR="00403B56" w:rsidRDefault="0006100F" w:rsidP="00DB30D7">
            <w:pPr>
              <w:rPr>
                <w:sz w:val="28"/>
                <w:szCs w:val="28"/>
              </w:rPr>
            </w:pPr>
            <w:r>
              <w:t>321</w:t>
            </w:r>
          </w:p>
        </w:tc>
        <w:tc>
          <w:tcPr>
            <w:tcW w:w="1231" w:type="dxa"/>
          </w:tcPr>
          <w:p w14:paraId="2371EF50" w14:textId="77777777" w:rsidR="00403B56" w:rsidRDefault="0006100F" w:rsidP="00DB30D7">
            <w:pPr>
              <w:rPr>
                <w:sz w:val="28"/>
                <w:szCs w:val="28"/>
              </w:rPr>
            </w:pPr>
            <w:r>
              <w:t>21.70</w:t>
            </w:r>
          </w:p>
        </w:tc>
        <w:tc>
          <w:tcPr>
            <w:tcW w:w="1701" w:type="dxa"/>
          </w:tcPr>
          <w:p w14:paraId="64F69A77" w14:textId="77777777" w:rsidR="00403B56" w:rsidRDefault="0006100F" w:rsidP="00DB30D7">
            <w:pPr>
              <w:rPr>
                <w:sz w:val="28"/>
                <w:szCs w:val="28"/>
              </w:rPr>
            </w:pPr>
            <w:r>
              <w:t>100.00</w:t>
            </w:r>
          </w:p>
        </w:tc>
      </w:tr>
      <w:tr w:rsidR="00403B56" w14:paraId="4045AFFC" w14:textId="77777777" w:rsidTr="00D05C70">
        <w:trPr>
          <w:jc w:val="center"/>
        </w:trPr>
        <w:tc>
          <w:tcPr>
            <w:tcW w:w="4957" w:type="dxa"/>
          </w:tcPr>
          <w:p w14:paraId="409F48C5" w14:textId="77777777" w:rsidR="00403B56" w:rsidRDefault="0006100F" w:rsidP="00DB30D7">
            <w:pPr>
              <w:rPr>
                <w:sz w:val="28"/>
                <w:szCs w:val="28"/>
              </w:rPr>
            </w:pPr>
            <w:proofErr w:type="spellStart"/>
            <w:r>
              <w:rPr>
                <w:sz w:val="28"/>
                <w:szCs w:val="28"/>
              </w:rPr>
              <w:t>Барлық</w:t>
            </w:r>
            <w:proofErr w:type="spellEnd"/>
          </w:p>
        </w:tc>
        <w:tc>
          <w:tcPr>
            <w:tcW w:w="1462" w:type="dxa"/>
          </w:tcPr>
          <w:p w14:paraId="39B77B58" w14:textId="77777777" w:rsidR="00403B56" w:rsidRDefault="0006100F" w:rsidP="00DB30D7">
            <w:pPr>
              <w:rPr>
                <w:sz w:val="28"/>
                <w:szCs w:val="28"/>
              </w:rPr>
            </w:pPr>
            <w:r>
              <w:rPr>
                <w:sz w:val="28"/>
                <w:szCs w:val="28"/>
              </w:rPr>
              <w:t>1,456</w:t>
            </w:r>
          </w:p>
        </w:tc>
        <w:tc>
          <w:tcPr>
            <w:tcW w:w="1231" w:type="dxa"/>
          </w:tcPr>
          <w:p w14:paraId="4F03A746" w14:textId="77777777" w:rsidR="00403B56" w:rsidRDefault="0006100F" w:rsidP="00DB30D7">
            <w:pPr>
              <w:rPr>
                <w:sz w:val="28"/>
                <w:szCs w:val="28"/>
              </w:rPr>
            </w:pPr>
            <w:r>
              <w:rPr>
                <w:sz w:val="28"/>
                <w:szCs w:val="28"/>
              </w:rPr>
              <w:t>100.00</w:t>
            </w:r>
          </w:p>
        </w:tc>
        <w:tc>
          <w:tcPr>
            <w:tcW w:w="1701" w:type="dxa"/>
          </w:tcPr>
          <w:p w14:paraId="5A350D22" w14:textId="77777777" w:rsidR="00403B56" w:rsidRDefault="00403B56" w:rsidP="00DB30D7">
            <w:pPr>
              <w:rPr>
                <w:sz w:val="28"/>
                <w:szCs w:val="28"/>
              </w:rPr>
            </w:pPr>
          </w:p>
        </w:tc>
      </w:tr>
      <w:tr w:rsidR="00403B56" w14:paraId="7C149C58" w14:textId="77777777">
        <w:trPr>
          <w:trHeight w:val="280"/>
          <w:jc w:val="center"/>
        </w:trPr>
        <w:tc>
          <w:tcPr>
            <w:tcW w:w="9351" w:type="dxa"/>
            <w:gridSpan w:val="4"/>
          </w:tcPr>
          <w:p w14:paraId="4C7D4032" w14:textId="0B05157B" w:rsidR="00403B56" w:rsidRDefault="00DC7853" w:rsidP="00DB30D7">
            <w:pPr>
              <w:rPr>
                <w:sz w:val="28"/>
                <w:szCs w:val="28"/>
              </w:rPr>
            </w:pPr>
            <w:proofErr w:type="spellStart"/>
            <w:r>
              <w:rPr>
                <w:sz w:val="28"/>
                <w:szCs w:val="28"/>
              </w:rPr>
              <w:t>Ескерту</w:t>
            </w:r>
            <w:proofErr w:type="spellEnd"/>
            <w:r>
              <w:rPr>
                <w:sz w:val="28"/>
                <w:szCs w:val="28"/>
              </w:rPr>
              <w:t xml:space="preserve"> - </w:t>
            </w:r>
            <w:r w:rsidRPr="00D05C70">
              <w:rPr>
                <w:sz w:val="28"/>
                <w:szCs w:val="28"/>
              </w:rPr>
              <w:t xml:space="preserve">[78]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3DBEE889" w14:textId="77777777" w:rsidR="00403B56" w:rsidRDefault="00403B56" w:rsidP="00341FD0">
      <w:pPr>
        <w:ind w:firstLine="709"/>
        <w:jc w:val="both"/>
        <w:rPr>
          <w:sz w:val="28"/>
          <w:szCs w:val="28"/>
        </w:rPr>
      </w:pPr>
    </w:p>
    <w:p w14:paraId="5FEBA051" w14:textId="5A158679" w:rsidR="00403B56" w:rsidRDefault="0006100F" w:rsidP="00341FD0">
      <w:pPr>
        <w:ind w:firstLine="709"/>
        <w:jc w:val="both"/>
        <w:rPr>
          <w:sz w:val="28"/>
          <w:szCs w:val="28"/>
        </w:rPr>
      </w:pPr>
      <w:r>
        <w:rPr>
          <w:sz w:val="28"/>
          <w:szCs w:val="28"/>
        </w:rPr>
        <w:t xml:space="preserve">2022 </w:t>
      </w:r>
      <w:proofErr w:type="spellStart"/>
      <w:r>
        <w:rPr>
          <w:sz w:val="28"/>
          <w:szCs w:val="28"/>
        </w:rPr>
        <w:t>жылғы</w:t>
      </w:r>
      <w:proofErr w:type="spellEnd"/>
      <w:r>
        <w:rPr>
          <w:sz w:val="28"/>
          <w:szCs w:val="28"/>
        </w:rPr>
        <w:t xml:space="preserve"> </w:t>
      </w:r>
      <w:proofErr w:type="spellStart"/>
      <w:r>
        <w:rPr>
          <w:sz w:val="28"/>
          <w:szCs w:val="28"/>
        </w:rPr>
        <w:t>Қазақстанның</w:t>
      </w:r>
      <w:proofErr w:type="spellEnd"/>
      <w:r>
        <w:rPr>
          <w:sz w:val="28"/>
          <w:szCs w:val="28"/>
        </w:rPr>
        <w:t xml:space="preserve"> </w:t>
      </w:r>
      <w:r w:rsidR="008C17C9">
        <w:rPr>
          <w:sz w:val="28"/>
          <w:szCs w:val="28"/>
        </w:rPr>
        <w:t>ES</w:t>
      </w:r>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іріктеме</w:t>
      </w:r>
      <w:proofErr w:type="spellEnd"/>
      <w:r>
        <w:rPr>
          <w:sz w:val="28"/>
          <w:szCs w:val="28"/>
        </w:rPr>
        <w:t xml:space="preserve"> 1-іріктемеге </w:t>
      </w:r>
      <w:proofErr w:type="spellStart"/>
      <w:r>
        <w:rPr>
          <w:sz w:val="28"/>
          <w:szCs w:val="28"/>
        </w:rPr>
        <w:t>ескертпеде</w:t>
      </w:r>
      <w:proofErr w:type="spellEnd"/>
      <w:r>
        <w:rPr>
          <w:sz w:val="28"/>
          <w:szCs w:val="28"/>
        </w:rPr>
        <w:t xml:space="preserve"> </w:t>
      </w:r>
      <w:proofErr w:type="spellStart"/>
      <w:r>
        <w:rPr>
          <w:sz w:val="28"/>
          <w:szCs w:val="28"/>
        </w:rPr>
        <w:t>сипатталған</w:t>
      </w:r>
      <w:proofErr w:type="spellEnd"/>
      <w:r>
        <w:rPr>
          <w:sz w:val="28"/>
          <w:szCs w:val="28"/>
        </w:rPr>
        <w:t xml:space="preserve"> </w:t>
      </w:r>
      <w:proofErr w:type="spellStart"/>
      <w:r>
        <w:rPr>
          <w:sz w:val="28"/>
          <w:szCs w:val="28"/>
        </w:rPr>
        <w:t>әдіснамаға</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стратификацияланған</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іріктемені</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іріктелді</w:t>
      </w:r>
      <w:proofErr w:type="spellEnd"/>
      <w:r>
        <w:rPr>
          <w:sz w:val="28"/>
          <w:szCs w:val="28"/>
        </w:rPr>
        <w:t xml:space="preserve">. </w:t>
      </w:r>
      <w:proofErr w:type="spellStart"/>
      <w:r>
        <w:rPr>
          <w:sz w:val="28"/>
          <w:szCs w:val="28"/>
        </w:rPr>
        <w:t>Стратификацияланған</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үлгі</w:t>
      </w:r>
      <w:proofErr w:type="spellEnd"/>
      <w:r>
        <w:rPr>
          <w:sz w:val="28"/>
          <w:szCs w:val="28"/>
        </w:rPr>
        <w:t xml:space="preserve"> </w:t>
      </w:r>
      <w:proofErr w:type="spellStart"/>
      <w:r>
        <w:rPr>
          <w:sz w:val="28"/>
          <w:szCs w:val="28"/>
        </w:rPr>
        <w:t>бірнеше</w:t>
      </w:r>
      <w:proofErr w:type="spellEnd"/>
      <w:r>
        <w:rPr>
          <w:sz w:val="28"/>
          <w:szCs w:val="28"/>
        </w:rPr>
        <w:t xml:space="preserve"> </w:t>
      </w:r>
      <w:proofErr w:type="spellStart"/>
      <w:r>
        <w:rPr>
          <w:sz w:val="28"/>
          <w:szCs w:val="28"/>
        </w:rPr>
        <w:t>себептер</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үлгіге</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берді</w:t>
      </w:r>
      <w:proofErr w:type="spellEnd"/>
      <w:r>
        <w:rPr>
          <w:sz w:val="28"/>
          <w:szCs w:val="28"/>
        </w:rPr>
        <w:t xml:space="preserve">: </w:t>
      </w:r>
    </w:p>
    <w:p w14:paraId="6D722761" w14:textId="57EBCFC4" w:rsidR="00403B56" w:rsidRDefault="00862A16" w:rsidP="00341FD0">
      <w:pPr>
        <w:ind w:firstLine="709"/>
        <w:jc w:val="both"/>
        <w:rPr>
          <w:sz w:val="28"/>
          <w:szCs w:val="28"/>
        </w:rPr>
      </w:pPr>
      <w:r>
        <w:rPr>
          <w:sz w:val="28"/>
          <w:szCs w:val="28"/>
          <w:lang w:val="kk-KZ"/>
        </w:rPr>
        <w:t>А</w:t>
      </w:r>
      <w:r w:rsidR="0006100F">
        <w:rPr>
          <w:sz w:val="28"/>
          <w:szCs w:val="28"/>
        </w:rPr>
        <w:t>.</w:t>
      </w:r>
      <w:r w:rsidR="00CE19F7">
        <w:rPr>
          <w:sz w:val="28"/>
          <w:szCs w:val="28"/>
          <w:lang w:val="kk-KZ"/>
        </w:rPr>
        <w:t xml:space="preserve"> </w:t>
      </w:r>
      <w:proofErr w:type="spellStart"/>
      <w:r w:rsidR="0006100F">
        <w:rPr>
          <w:sz w:val="28"/>
          <w:szCs w:val="28"/>
        </w:rPr>
        <w:t>белгілі</w:t>
      </w:r>
      <w:proofErr w:type="spellEnd"/>
      <w:r w:rsidR="0006100F">
        <w:rPr>
          <w:sz w:val="28"/>
          <w:szCs w:val="28"/>
        </w:rPr>
        <w:t xml:space="preserve"> </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дәлдік</w:t>
      </w:r>
      <w:proofErr w:type="spellEnd"/>
      <w:r w:rsidR="0006100F">
        <w:rPr>
          <w:sz w:val="28"/>
          <w:szCs w:val="28"/>
        </w:rPr>
        <w:t xml:space="preserve"> </w:t>
      </w:r>
      <w:proofErr w:type="spellStart"/>
      <w:r w:rsidR="0006100F">
        <w:rPr>
          <w:sz w:val="28"/>
          <w:szCs w:val="28"/>
        </w:rPr>
        <w:t>деңгейімен</w:t>
      </w:r>
      <w:proofErr w:type="spellEnd"/>
      <w:r w:rsidR="0006100F">
        <w:rPr>
          <w:sz w:val="28"/>
          <w:szCs w:val="28"/>
        </w:rPr>
        <w:t xml:space="preserve"> </w:t>
      </w:r>
      <w:proofErr w:type="spellStart"/>
      <w:r w:rsidR="0006100F">
        <w:rPr>
          <w:sz w:val="28"/>
          <w:szCs w:val="28"/>
        </w:rPr>
        <w:t>популяцияның</w:t>
      </w:r>
      <w:proofErr w:type="spellEnd"/>
      <w:r w:rsidR="0006100F">
        <w:rPr>
          <w:sz w:val="28"/>
          <w:szCs w:val="28"/>
        </w:rPr>
        <w:t xml:space="preserve"> </w:t>
      </w:r>
      <w:proofErr w:type="spellStart"/>
      <w:r w:rsidR="0006100F">
        <w:rPr>
          <w:sz w:val="28"/>
          <w:szCs w:val="28"/>
        </w:rPr>
        <w:t>әртүрлі</w:t>
      </w:r>
      <w:proofErr w:type="spellEnd"/>
      <w:r w:rsidR="0006100F">
        <w:rPr>
          <w:sz w:val="28"/>
          <w:szCs w:val="28"/>
        </w:rPr>
        <w:t xml:space="preserve"> </w:t>
      </w:r>
      <w:proofErr w:type="spellStart"/>
      <w:r w:rsidR="0006100F">
        <w:rPr>
          <w:sz w:val="28"/>
          <w:szCs w:val="28"/>
        </w:rPr>
        <w:t>бөлімшелері</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орын</w:t>
      </w:r>
      <w:proofErr w:type="spellEnd"/>
      <w:r w:rsidR="0006100F">
        <w:rPr>
          <w:sz w:val="28"/>
          <w:szCs w:val="28"/>
        </w:rPr>
        <w:t xml:space="preserve"> </w:t>
      </w:r>
      <w:proofErr w:type="spellStart"/>
      <w:r w:rsidR="0006100F">
        <w:rPr>
          <w:sz w:val="28"/>
          <w:szCs w:val="28"/>
        </w:rPr>
        <w:t>ауыстырылмаған</w:t>
      </w:r>
      <w:proofErr w:type="spellEnd"/>
      <w:r w:rsidR="0006100F">
        <w:rPr>
          <w:sz w:val="28"/>
          <w:szCs w:val="28"/>
        </w:rPr>
        <w:t xml:space="preserve"> </w:t>
      </w:r>
      <w:proofErr w:type="spellStart"/>
      <w:r w:rsidR="0006100F">
        <w:rPr>
          <w:sz w:val="28"/>
          <w:szCs w:val="28"/>
        </w:rPr>
        <w:t>бағаларды</w:t>
      </w:r>
      <w:proofErr w:type="spellEnd"/>
      <w:r w:rsidR="0006100F">
        <w:rPr>
          <w:sz w:val="28"/>
          <w:szCs w:val="28"/>
        </w:rPr>
        <w:t xml:space="preserve"> </w:t>
      </w:r>
      <w:proofErr w:type="spellStart"/>
      <w:r w:rsidR="0006100F">
        <w:rPr>
          <w:sz w:val="28"/>
          <w:szCs w:val="28"/>
        </w:rPr>
        <w:t>алу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
    <w:p w14:paraId="4F5D99EA" w14:textId="77777777" w:rsidR="00403B56" w:rsidRDefault="00862A16" w:rsidP="00341FD0">
      <w:pPr>
        <w:ind w:firstLine="709"/>
        <w:jc w:val="both"/>
        <w:rPr>
          <w:sz w:val="28"/>
          <w:szCs w:val="28"/>
        </w:rPr>
      </w:pPr>
      <w:r>
        <w:rPr>
          <w:sz w:val="28"/>
          <w:szCs w:val="28"/>
        </w:rPr>
        <w:t>Б</w:t>
      </w:r>
      <w:r w:rsidR="0006100F">
        <w:rPr>
          <w:sz w:val="28"/>
          <w:szCs w:val="28"/>
        </w:rPr>
        <w:t xml:space="preserve">. </w:t>
      </w:r>
      <w:proofErr w:type="spellStart"/>
      <w:r w:rsidR="0006100F">
        <w:rPr>
          <w:sz w:val="28"/>
          <w:szCs w:val="28"/>
        </w:rPr>
        <w:t>бүкіл</w:t>
      </w:r>
      <w:proofErr w:type="spellEnd"/>
      <w:r w:rsidR="0006100F">
        <w:rPr>
          <w:sz w:val="28"/>
          <w:szCs w:val="28"/>
        </w:rPr>
        <w:t xml:space="preserve"> популяция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орын</w:t>
      </w:r>
      <w:proofErr w:type="spellEnd"/>
      <w:r w:rsidR="0006100F">
        <w:rPr>
          <w:sz w:val="28"/>
          <w:szCs w:val="28"/>
        </w:rPr>
        <w:t xml:space="preserve"> </w:t>
      </w:r>
      <w:proofErr w:type="spellStart"/>
      <w:r w:rsidR="0006100F">
        <w:rPr>
          <w:sz w:val="28"/>
          <w:szCs w:val="28"/>
        </w:rPr>
        <w:t>ауыстырылмаған</w:t>
      </w:r>
      <w:proofErr w:type="spellEnd"/>
      <w:r w:rsidR="0006100F">
        <w:rPr>
          <w:sz w:val="28"/>
          <w:szCs w:val="28"/>
        </w:rPr>
        <w:t xml:space="preserve"> </w:t>
      </w:r>
      <w:proofErr w:type="spellStart"/>
      <w:r w:rsidR="0006100F">
        <w:rPr>
          <w:sz w:val="28"/>
          <w:szCs w:val="28"/>
        </w:rPr>
        <w:t>бағаларды</w:t>
      </w:r>
      <w:proofErr w:type="spellEnd"/>
      <w:r w:rsidR="0006100F">
        <w:rPr>
          <w:sz w:val="28"/>
          <w:szCs w:val="28"/>
        </w:rPr>
        <w:t xml:space="preserve"> </w:t>
      </w:r>
      <w:proofErr w:type="spellStart"/>
      <w:r w:rsidR="0006100F">
        <w:rPr>
          <w:sz w:val="28"/>
          <w:szCs w:val="28"/>
        </w:rPr>
        <w:t>алу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Бүкіл</w:t>
      </w:r>
      <w:proofErr w:type="spellEnd"/>
      <w:r w:rsidR="0006100F">
        <w:rPr>
          <w:sz w:val="28"/>
          <w:szCs w:val="28"/>
        </w:rPr>
        <w:t xml:space="preserve"> </w:t>
      </w:r>
      <w:proofErr w:type="spellStart"/>
      <w:r w:rsidR="0006100F">
        <w:rPr>
          <w:sz w:val="28"/>
          <w:szCs w:val="28"/>
        </w:rPr>
        <w:t>халық</w:t>
      </w:r>
      <w:proofErr w:type="spellEnd"/>
      <w:r w:rsidR="0006100F">
        <w:rPr>
          <w:sz w:val="28"/>
          <w:szCs w:val="28"/>
        </w:rPr>
        <w:t xml:space="preserve"> </w:t>
      </w:r>
      <w:proofErr w:type="spellStart"/>
      <w:r w:rsidR="0006100F">
        <w:rPr>
          <w:sz w:val="28"/>
          <w:szCs w:val="28"/>
        </w:rPr>
        <w:t>немесе</w:t>
      </w:r>
      <w:proofErr w:type="spellEnd"/>
      <w:r w:rsidR="0006100F">
        <w:rPr>
          <w:sz w:val="28"/>
          <w:szCs w:val="28"/>
        </w:rPr>
        <w:t xml:space="preserve"> </w:t>
      </w:r>
      <w:proofErr w:type="spellStart"/>
      <w:r w:rsidR="0006100F">
        <w:rPr>
          <w:sz w:val="28"/>
          <w:szCs w:val="28"/>
        </w:rPr>
        <w:t>зерттеу</w:t>
      </w:r>
      <w:proofErr w:type="spellEnd"/>
      <w:r w:rsidR="0006100F">
        <w:rPr>
          <w:sz w:val="28"/>
          <w:szCs w:val="28"/>
        </w:rPr>
        <w:t xml:space="preserve"> </w:t>
      </w:r>
      <w:proofErr w:type="spellStart"/>
      <w:r w:rsidR="0006100F">
        <w:rPr>
          <w:sz w:val="28"/>
          <w:szCs w:val="28"/>
        </w:rPr>
        <w:t>әлемі</w:t>
      </w:r>
      <w:proofErr w:type="spellEnd"/>
      <w:r w:rsidR="0006100F">
        <w:rPr>
          <w:sz w:val="28"/>
          <w:szCs w:val="28"/>
        </w:rPr>
        <w:t xml:space="preserve"> </w:t>
      </w:r>
      <w:proofErr w:type="spellStart"/>
      <w:r w:rsidR="0006100F">
        <w:rPr>
          <w:sz w:val="28"/>
          <w:szCs w:val="28"/>
        </w:rPr>
        <w:t>ауылшаруашылық</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Экономика </w:t>
      </w:r>
      <w:proofErr w:type="spellStart"/>
      <w:r w:rsidR="0006100F">
        <w:rPr>
          <w:sz w:val="28"/>
          <w:szCs w:val="28"/>
        </w:rPr>
        <w:t>болып</w:t>
      </w:r>
      <w:proofErr w:type="spellEnd"/>
      <w:r w:rsidR="0006100F">
        <w:rPr>
          <w:sz w:val="28"/>
          <w:szCs w:val="28"/>
        </w:rPr>
        <w:t xml:space="preserve"> </w:t>
      </w:r>
      <w:proofErr w:type="spellStart"/>
      <w:r w:rsidR="0006100F">
        <w:rPr>
          <w:sz w:val="28"/>
          <w:szCs w:val="28"/>
        </w:rPr>
        <w:t>табылады</w:t>
      </w:r>
      <w:proofErr w:type="spellEnd"/>
      <w:r w:rsidR="0006100F">
        <w:rPr>
          <w:sz w:val="28"/>
          <w:szCs w:val="28"/>
        </w:rPr>
        <w:t xml:space="preserve">. </w:t>
      </w:r>
      <w:proofErr w:type="spellStart"/>
      <w:r w:rsidR="0006100F">
        <w:rPr>
          <w:sz w:val="28"/>
          <w:szCs w:val="28"/>
        </w:rPr>
        <w:t>Оған</w:t>
      </w:r>
      <w:proofErr w:type="spellEnd"/>
      <w:r w:rsidR="0006100F">
        <w:rPr>
          <w:sz w:val="28"/>
          <w:szCs w:val="28"/>
        </w:rPr>
        <w:t xml:space="preserve"> </w:t>
      </w:r>
      <w:proofErr w:type="spellStart"/>
      <w:r w:rsidR="0006100F">
        <w:rPr>
          <w:sz w:val="28"/>
          <w:szCs w:val="28"/>
        </w:rPr>
        <w:t>мыналар</w:t>
      </w:r>
      <w:proofErr w:type="spellEnd"/>
      <w:r w:rsidR="0006100F">
        <w:rPr>
          <w:sz w:val="28"/>
          <w:szCs w:val="28"/>
        </w:rPr>
        <w:t xml:space="preserve"> </w:t>
      </w:r>
      <w:proofErr w:type="spellStart"/>
      <w:r w:rsidR="0006100F">
        <w:rPr>
          <w:sz w:val="28"/>
          <w:szCs w:val="28"/>
        </w:rPr>
        <w:t>кіреді</w:t>
      </w:r>
      <w:proofErr w:type="spellEnd"/>
      <w:r w:rsidR="0006100F">
        <w:rPr>
          <w:sz w:val="28"/>
          <w:szCs w:val="28"/>
        </w:rPr>
        <w:t xml:space="preserve">: </w:t>
      </w:r>
      <w:proofErr w:type="spellStart"/>
      <w:r w:rsidR="0006100F">
        <w:rPr>
          <w:sz w:val="28"/>
          <w:szCs w:val="28"/>
        </w:rPr>
        <w:t>қайта</w:t>
      </w:r>
      <w:proofErr w:type="spellEnd"/>
      <w:r w:rsidR="0006100F">
        <w:rPr>
          <w:sz w:val="28"/>
          <w:szCs w:val="28"/>
        </w:rPr>
        <w:t xml:space="preserve"> </w:t>
      </w:r>
      <w:proofErr w:type="spellStart"/>
      <w:r w:rsidR="0006100F">
        <w:rPr>
          <w:sz w:val="28"/>
          <w:szCs w:val="28"/>
        </w:rPr>
        <w:t>қарау</w:t>
      </w:r>
      <w:proofErr w:type="spellEnd"/>
      <w:r w:rsidR="0006100F">
        <w:rPr>
          <w:sz w:val="28"/>
          <w:szCs w:val="28"/>
        </w:rPr>
        <w:t xml:space="preserve"> ХҒС </w:t>
      </w:r>
      <w:proofErr w:type="spellStart"/>
      <w:r w:rsidR="0006100F">
        <w:rPr>
          <w:sz w:val="28"/>
          <w:szCs w:val="28"/>
        </w:rPr>
        <w:t>топтық</w:t>
      </w:r>
      <w:proofErr w:type="spellEnd"/>
      <w:r w:rsidR="0006100F">
        <w:rPr>
          <w:sz w:val="28"/>
          <w:szCs w:val="28"/>
        </w:rPr>
        <w:t xml:space="preserve"> </w:t>
      </w:r>
      <w:proofErr w:type="spellStart"/>
      <w:r w:rsidR="0006100F">
        <w:rPr>
          <w:sz w:val="28"/>
          <w:szCs w:val="28"/>
        </w:rPr>
        <w:t>классификациясына</w:t>
      </w:r>
      <w:proofErr w:type="spellEnd"/>
      <w:r w:rsidR="0006100F">
        <w:rPr>
          <w:sz w:val="28"/>
          <w:szCs w:val="28"/>
        </w:rPr>
        <w:t xml:space="preserve"> </w:t>
      </w:r>
      <w:proofErr w:type="spellStart"/>
      <w:r w:rsidR="0006100F">
        <w:rPr>
          <w:sz w:val="28"/>
          <w:szCs w:val="28"/>
        </w:rPr>
        <w:t>сәйкес</w:t>
      </w:r>
      <w:proofErr w:type="spellEnd"/>
      <w:r w:rsidR="0006100F">
        <w:rPr>
          <w:sz w:val="28"/>
          <w:szCs w:val="28"/>
        </w:rPr>
        <w:t xml:space="preserve"> </w:t>
      </w:r>
      <w:proofErr w:type="spellStart"/>
      <w:r w:rsidR="0006100F">
        <w:rPr>
          <w:sz w:val="28"/>
          <w:szCs w:val="28"/>
        </w:rPr>
        <w:t>барлық</w:t>
      </w:r>
      <w:proofErr w:type="spellEnd"/>
      <w:r w:rsidR="0006100F">
        <w:rPr>
          <w:sz w:val="28"/>
          <w:szCs w:val="28"/>
        </w:rPr>
        <w:t xml:space="preserve"> </w:t>
      </w:r>
      <w:proofErr w:type="spellStart"/>
      <w:r w:rsidR="0006100F">
        <w:rPr>
          <w:sz w:val="28"/>
          <w:szCs w:val="28"/>
        </w:rPr>
        <w:t>өндірістік</w:t>
      </w:r>
      <w:proofErr w:type="spellEnd"/>
      <w:r w:rsidR="0006100F">
        <w:rPr>
          <w:sz w:val="28"/>
          <w:szCs w:val="28"/>
        </w:rPr>
        <w:t xml:space="preserve"> </w:t>
      </w:r>
      <w:proofErr w:type="spellStart"/>
      <w:r w:rsidR="0006100F">
        <w:rPr>
          <w:sz w:val="28"/>
          <w:szCs w:val="28"/>
        </w:rPr>
        <w:t>секторлар</w:t>
      </w:r>
      <w:proofErr w:type="spellEnd"/>
      <w:r w:rsidR="0006100F">
        <w:rPr>
          <w:sz w:val="28"/>
          <w:szCs w:val="28"/>
        </w:rPr>
        <w:t xml:space="preserve"> 3.1: (D </w:t>
      </w:r>
      <w:proofErr w:type="spellStart"/>
      <w:r w:rsidR="0006100F">
        <w:rPr>
          <w:sz w:val="28"/>
          <w:szCs w:val="28"/>
        </w:rPr>
        <w:t>тобы</w:t>
      </w:r>
      <w:proofErr w:type="spellEnd"/>
      <w:r w:rsidR="0006100F">
        <w:rPr>
          <w:sz w:val="28"/>
          <w:szCs w:val="28"/>
        </w:rPr>
        <w:t xml:space="preserve">), </w:t>
      </w:r>
      <w:proofErr w:type="spellStart"/>
      <w:r w:rsidR="0006100F">
        <w:rPr>
          <w:sz w:val="28"/>
          <w:szCs w:val="28"/>
        </w:rPr>
        <w:t>құрылыс</w:t>
      </w:r>
      <w:proofErr w:type="spellEnd"/>
      <w:r w:rsidR="0006100F">
        <w:rPr>
          <w:sz w:val="28"/>
          <w:szCs w:val="28"/>
        </w:rPr>
        <w:t xml:space="preserve"> секторы (F </w:t>
      </w:r>
      <w:proofErr w:type="spellStart"/>
      <w:r w:rsidR="0006100F">
        <w:rPr>
          <w:sz w:val="28"/>
          <w:szCs w:val="28"/>
        </w:rPr>
        <w:t>тобы</w:t>
      </w:r>
      <w:proofErr w:type="spellEnd"/>
      <w:r w:rsidR="0006100F">
        <w:rPr>
          <w:sz w:val="28"/>
          <w:szCs w:val="28"/>
        </w:rPr>
        <w:t xml:space="preserve">), </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көрсету</w:t>
      </w:r>
      <w:proofErr w:type="spellEnd"/>
      <w:r w:rsidR="0006100F">
        <w:rPr>
          <w:sz w:val="28"/>
          <w:szCs w:val="28"/>
        </w:rPr>
        <w:t xml:space="preserve"> секторы (G </w:t>
      </w:r>
      <w:proofErr w:type="spellStart"/>
      <w:r w:rsidR="0006100F">
        <w:rPr>
          <w:sz w:val="28"/>
          <w:szCs w:val="28"/>
        </w:rPr>
        <w:t>және</w:t>
      </w:r>
      <w:proofErr w:type="spellEnd"/>
      <w:r w:rsidR="0006100F">
        <w:rPr>
          <w:sz w:val="28"/>
          <w:szCs w:val="28"/>
        </w:rPr>
        <w:t xml:space="preserve"> H </w:t>
      </w:r>
      <w:proofErr w:type="spellStart"/>
      <w:r w:rsidR="0006100F">
        <w:rPr>
          <w:sz w:val="28"/>
          <w:szCs w:val="28"/>
        </w:rPr>
        <w:t>топтары</w:t>
      </w:r>
      <w:proofErr w:type="spellEnd"/>
      <w:r w:rsidR="0006100F">
        <w:rPr>
          <w:sz w:val="28"/>
          <w:szCs w:val="28"/>
        </w:rPr>
        <w:t xml:space="preserve">), </w:t>
      </w:r>
      <w:proofErr w:type="spellStart"/>
      <w:r w:rsidR="0006100F">
        <w:rPr>
          <w:sz w:val="28"/>
          <w:szCs w:val="28"/>
        </w:rPr>
        <w:t>сондай-ақ</w:t>
      </w:r>
      <w:proofErr w:type="spellEnd"/>
      <w:r w:rsidR="0006100F">
        <w:rPr>
          <w:sz w:val="28"/>
          <w:szCs w:val="28"/>
        </w:rPr>
        <w:t xml:space="preserve"> </w:t>
      </w:r>
      <w:proofErr w:type="spellStart"/>
      <w:r w:rsidR="0006100F">
        <w:rPr>
          <w:sz w:val="28"/>
          <w:szCs w:val="28"/>
        </w:rPr>
        <w:t>көлік</w:t>
      </w:r>
      <w:proofErr w:type="spellEnd"/>
      <w:r w:rsidR="0006100F">
        <w:rPr>
          <w:sz w:val="28"/>
          <w:szCs w:val="28"/>
        </w:rPr>
        <w:t xml:space="preserve">, </w:t>
      </w:r>
      <w:proofErr w:type="spellStart"/>
      <w:r w:rsidR="0006100F">
        <w:rPr>
          <w:sz w:val="28"/>
          <w:szCs w:val="28"/>
        </w:rPr>
        <w:t>сақтау</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байланыс</w:t>
      </w:r>
      <w:proofErr w:type="spellEnd"/>
      <w:r w:rsidR="0006100F">
        <w:rPr>
          <w:sz w:val="28"/>
          <w:szCs w:val="28"/>
        </w:rPr>
        <w:t xml:space="preserve"> секторы (I топ).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анықтама</w:t>
      </w:r>
      <w:proofErr w:type="spellEnd"/>
      <w:r w:rsidR="0006100F">
        <w:rPr>
          <w:sz w:val="28"/>
          <w:szCs w:val="28"/>
        </w:rPr>
        <w:t xml:space="preserve"> </w:t>
      </w:r>
      <w:proofErr w:type="spellStart"/>
      <w:r w:rsidR="0006100F">
        <w:rPr>
          <w:sz w:val="28"/>
          <w:szCs w:val="28"/>
        </w:rPr>
        <w:t>келесі</w:t>
      </w:r>
      <w:proofErr w:type="spellEnd"/>
      <w:r w:rsidR="0006100F">
        <w:rPr>
          <w:sz w:val="28"/>
          <w:szCs w:val="28"/>
        </w:rPr>
        <w:t xml:space="preserve"> </w:t>
      </w:r>
      <w:proofErr w:type="spellStart"/>
      <w:r w:rsidR="0006100F">
        <w:rPr>
          <w:sz w:val="28"/>
          <w:szCs w:val="28"/>
        </w:rPr>
        <w:t>секторларды</w:t>
      </w:r>
      <w:proofErr w:type="spellEnd"/>
      <w:r w:rsidR="0006100F">
        <w:rPr>
          <w:sz w:val="28"/>
          <w:szCs w:val="28"/>
        </w:rPr>
        <w:t xml:space="preserve"> </w:t>
      </w:r>
      <w:proofErr w:type="spellStart"/>
      <w:r w:rsidR="0006100F">
        <w:rPr>
          <w:sz w:val="28"/>
          <w:szCs w:val="28"/>
        </w:rPr>
        <w:t>жоққа</w:t>
      </w:r>
      <w:proofErr w:type="spellEnd"/>
      <w:r w:rsidR="0006100F">
        <w:rPr>
          <w:sz w:val="28"/>
          <w:szCs w:val="28"/>
        </w:rPr>
        <w:t xml:space="preserve"> </w:t>
      </w:r>
      <w:proofErr w:type="spellStart"/>
      <w:r w:rsidR="0006100F">
        <w:rPr>
          <w:sz w:val="28"/>
          <w:szCs w:val="28"/>
        </w:rPr>
        <w:t>шығаратынын</w:t>
      </w:r>
      <w:proofErr w:type="spellEnd"/>
      <w:r w:rsidR="0006100F">
        <w:rPr>
          <w:sz w:val="28"/>
          <w:szCs w:val="28"/>
        </w:rPr>
        <w:t xml:space="preserve"> </w:t>
      </w:r>
      <w:proofErr w:type="spellStart"/>
      <w:r w:rsidR="0006100F">
        <w:rPr>
          <w:sz w:val="28"/>
          <w:szCs w:val="28"/>
        </w:rPr>
        <w:t>ескеру</w:t>
      </w:r>
      <w:proofErr w:type="spellEnd"/>
      <w:r w:rsidR="0006100F">
        <w:rPr>
          <w:sz w:val="28"/>
          <w:szCs w:val="28"/>
        </w:rPr>
        <w:t xml:space="preserve">: </w:t>
      </w:r>
      <w:proofErr w:type="spellStart"/>
      <w:r w:rsidR="0006100F">
        <w:rPr>
          <w:sz w:val="28"/>
          <w:szCs w:val="28"/>
        </w:rPr>
        <w:t>қаржылық</w:t>
      </w:r>
      <w:proofErr w:type="spellEnd"/>
      <w:r w:rsidR="0006100F">
        <w:rPr>
          <w:sz w:val="28"/>
          <w:szCs w:val="28"/>
        </w:rPr>
        <w:t xml:space="preserve"> </w:t>
      </w:r>
      <w:proofErr w:type="spellStart"/>
      <w:r w:rsidR="0006100F">
        <w:rPr>
          <w:sz w:val="28"/>
          <w:szCs w:val="28"/>
        </w:rPr>
        <w:t>делдалдық</w:t>
      </w:r>
      <w:proofErr w:type="spellEnd"/>
      <w:r w:rsidR="0006100F">
        <w:rPr>
          <w:sz w:val="28"/>
          <w:szCs w:val="28"/>
        </w:rPr>
        <w:t xml:space="preserve"> (J </w:t>
      </w:r>
      <w:proofErr w:type="spellStart"/>
      <w:r w:rsidR="0006100F">
        <w:rPr>
          <w:sz w:val="28"/>
          <w:szCs w:val="28"/>
        </w:rPr>
        <w:t>тобы</w:t>
      </w:r>
      <w:proofErr w:type="spellEnd"/>
      <w:r w:rsidR="0006100F">
        <w:rPr>
          <w:sz w:val="28"/>
          <w:szCs w:val="28"/>
        </w:rPr>
        <w:t xml:space="preserve">), </w:t>
      </w:r>
      <w:proofErr w:type="spellStart"/>
      <w:r w:rsidR="0006100F">
        <w:rPr>
          <w:sz w:val="28"/>
          <w:szCs w:val="28"/>
        </w:rPr>
        <w:t>Жылжымайтын</w:t>
      </w:r>
      <w:proofErr w:type="spellEnd"/>
      <w:r w:rsidR="0006100F">
        <w:rPr>
          <w:sz w:val="28"/>
          <w:szCs w:val="28"/>
        </w:rPr>
        <w:t xml:space="preserve"> </w:t>
      </w:r>
      <w:proofErr w:type="spellStart"/>
      <w:r w:rsidR="0006100F">
        <w:rPr>
          <w:sz w:val="28"/>
          <w:szCs w:val="28"/>
        </w:rPr>
        <w:t>мүлік</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жалға</w:t>
      </w:r>
      <w:proofErr w:type="spellEnd"/>
      <w:r w:rsidR="0006100F">
        <w:rPr>
          <w:sz w:val="28"/>
          <w:szCs w:val="28"/>
        </w:rPr>
        <w:t xml:space="preserve"> беру </w:t>
      </w:r>
      <w:proofErr w:type="spellStart"/>
      <w:r w:rsidR="0006100F">
        <w:rPr>
          <w:sz w:val="28"/>
          <w:szCs w:val="28"/>
        </w:rPr>
        <w:t>қызметі</w:t>
      </w:r>
      <w:proofErr w:type="spellEnd"/>
      <w:r w:rsidR="0006100F">
        <w:rPr>
          <w:sz w:val="28"/>
          <w:szCs w:val="28"/>
        </w:rPr>
        <w:t xml:space="preserve"> (K </w:t>
      </w:r>
      <w:proofErr w:type="spellStart"/>
      <w:r w:rsidR="0006100F">
        <w:rPr>
          <w:sz w:val="28"/>
          <w:szCs w:val="28"/>
        </w:rPr>
        <w:t>тобы</w:t>
      </w:r>
      <w:proofErr w:type="spellEnd"/>
      <w:r w:rsidR="0006100F">
        <w:rPr>
          <w:sz w:val="28"/>
          <w:szCs w:val="28"/>
        </w:rPr>
        <w:t xml:space="preserve">, 72 </w:t>
      </w:r>
      <w:proofErr w:type="spellStart"/>
      <w:r w:rsidR="0006100F">
        <w:rPr>
          <w:sz w:val="28"/>
          <w:szCs w:val="28"/>
        </w:rPr>
        <w:t>кіші</w:t>
      </w:r>
      <w:proofErr w:type="spellEnd"/>
      <w:r w:rsidR="0006100F">
        <w:rPr>
          <w:sz w:val="28"/>
          <w:szCs w:val="28"/>
        </w:rPr>
        <w:t xml:space="preserve"> </w:t>
      </w:r>
      <w:proofErr w:type="spellStart"/>
      <w:r w:rsidR="0006100F">
        <w:rPr>
          <w:sz w:val="28"/>
          <w:szCs w:val="28"/>
        </w:rPr>
        <w:t>секторды</w:t>
      </w:r>
      <w:proofErr w:type="spellEnd"/>
      <w:r w:rsidR="0006100F">
        <w:rPr>
          <w:sz w:val="28"/>
          <w:szCs w:val="28"/>
        </w:rPr>
        <w:t xml:space="preserve"> </w:t>
      </w:r>
      <w:proofErr w:type="spellStart"/>
      <w:r w:rsidR="0006100F">
        <w:rPr>
          <w:sz w:val="28"/>
          <w:szCs w:val="28"/>
        </w:rPr>
        <w:t>қоспағанда</w:t>
      </w:r>
      <w:proofErr w:type="spellEnd"/>
      <w:r w:rsidR="0006100F">
        <w:rPr>
          <w:sz w:val="28"/>
          <w:szCs w:val="28"/>
        </w:rPr>
        <w:t xml:space="preserve">, </w:t>
      </w:r>
      <w:proofErr w:type="spellStart"/>
      <w:r w:rsidR="0006100F">
        <w:rPr>
          <w:sz w:val="28"/>
          <w:szCs w:val="28"/>
        </w:rPr>
        <w:t>зерттелетін</w:t>
      </w:r>
      <w:proofErr w:type="spellEnd"/>
      <w:r w:rsidR="0006100F">
        <w:rPr>
          <w:sz w:val="28"/>
          <w:szCs w:val="28"/>
        </w:rPr>
        <w:t xml:space="preserve"> </w:t>
      </w:r>
      <w:proofErr w:type="spellStart"/>
      <w:r w:rsidR="0006100F">
        <w:rPr>
          <w:sz w:val="28"/>
          <w:szCs w:val="28"/>
        </w:rPr>
        <w:t>популяцияға</w:t>
      </w:r>
      <w:proofErr w:type="spellEnd"/>
      <w:r w:rsidR="0006100F">
        <w:rPr>
          <w:sz w:val="28"/>
          <w:szCs w:val="28"/>
        </w:rPr>
        <w:t xml:space="preserve"> </w:t>
      </w:r>
      <w:proofErr w:type="spellStart"/>
      <w:r w:rsidR="0006100F">
        <w:rPr>
          <w:sz w:val="28"/>
          <w:szCs w:val="28"/>
        </w:rPr>
        <w:t>қосылған</w:t>
      </w:r>
      <w:proofErr w:type="spellEnd"/>
      <w:r w:rsidR="0006100F">
        <w:rPr>
          <w:sz w:val="28"/>
          <w:szCs w:val="28"/>
        </w:rPr>
        <w:t xml:space="preserve"> </w:t>
      </w:r>
      <w:proofErr w:type="spellStart"/>
      <w:r w:rsidR="0006100F">
        <w:rPr>
          <w:sz w:val="28"/>
          <w:szCs w:val="28"/>
        </w:rPr>
        <w:t>ақпараттық</w:t>
      </w:r>
      <w:proofErr w:type="spellEnd"/>
      <w:r w:rsidR="0006100F">
        <w:rPr>
          <w:sz w:val="28"/>
          <w:szCs w:val="28"/>
        </w:rPr>
        <w:t xml:space="preserve"> </w:t>
      </w:r>
      <w:proofErr w:type="spellStart"/>
      <w:r w:rsidR="0006100F">
        <w:rPr>
          <w:sz w:val="28"/>
          <w:szCs w:val="28"/>
        </w:rPr>
        <w:t>технологиялар</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барлық</w:t>
      </w:r>
      <w:proofErr w:type="spellEnd"/>
      <w:r w:rsidR="0006100F">
        <w:rPr>
          <w:sz w:val="28"/>
          <w:szCs w:val="28"/>
        </w:rPr>
        <w:t xml:space="preserve"> </w:t>
      </w:r>
      <w:proofErr w:type="spellStart"/>
      <w:r w:rsidR="0006100F">
        <w:rPr>
          <w:sz w:val="28"/>
          <w:szCs w:val="28"/>
        </w:rPr>
        <w:t>мемлекеттік</w:t>
      </w:r>
      <w:proofErr w:type="spellEnd"/>
      <w:r w:rsidR="0006100F">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коммуналдық</w:t>
      </w:r>
      <w:proofErr w:type="spellEnd"/>
      <w:r>
        <w:rPr>
          <w:sz w:val="28"/>
          <w:szCs w:val="28"/>
        </w:rPr>
        <w:t xml:space="preserve"> </w:t>
      </w:r>
      <w:proofErr w:type="spellStart"/>
      <w:r>
        <w:rPr>
          <w:sz w:val="28"/>
          <w:szCs w:val="28"/>
        </w:rPr>
        <w:t>секторлар</w:t>
      </w:r>
      <w:proofErr w:type="spellEnd"/>
      <w:r>
        <w:rPr>
          <w:sz w:val="28"/>
          <w:szCs w:val="28"/>
        </w:rPr>
        <w:t xml:space="preserve">. </w:t>
      </w:r>
      <w:r>
        <w:rPr>
          <w:sz w:val="28"/>
          <w:szCs w:val="28"/>
          <w:lang w:val="kk-KZ"/>
        </w:rPr>
        <w:t>с.</w:t>
      </w:r>
      <w:r w:rsidR="0006100F">
        <w:rPr>
          <w:sz w:val="28"/>
          <w:szCs w:val="28"/>
        </w:rPr>
        <w:t xml:space="preserve"> </w:t>
      </w:r>
    </w:p>
    <w:p w14:paraId="54E69294" w14:textId="77777777" w:rsidR="00403B56" w:rsidRDefault="0006100F" w:rsidP="00341FD0">
      <w:pPr>
        <w:ind w:firstLine="709"/>
        <w:jc w:val="both"/>
        <w:rPr>
          <w:sz w:val="28"/>
          <w:szCs w:val="28"/>
        </w:rPr>
      </w:pPr>
      <w:proofErr w:type="spellStart"/>
      <w:r>
        <w:rPr>
          <w:sz w:val="28"/>
          <w:szCs w:val="28"/>
        </w:rPr>
        <w:t>Түпкілікті</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іріктеме</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секторлардағы</w:t>
      </w:r>
      <w:proofErr w:type="spellEnd"/>
      <w:r>
        <w:rPr>
          <w:sz w:val="28"/>
          <w:szCs w:val="28"/>
        </w:rPr>
        <w:t xml:space="preserve"> </w:t>
      </w:r>
      <w:proofErr w:type="spellStart"/>
      <w:r>
        <w:rPr>
          <w:sz w:val="28"/>
          <w:szCs w:val="28"/>
        </w:rPr>
        <w:t>кәсіпорындарды</w:t>
      </w:r>
      <w:proofErr w:type="spellEnd"/>
      <w:r>
        <w:rPr>
          <w:sz w:val="28"/>
          <w:szCs w:val="28"/>
        </w:rPr>
        <w:t xml:space="preserve"> </w:t>
      </w:r>
      <w:proofErr w:type="spellStart"/>
      <w:r>
        <w:rPr>
          <w:sz w:val="28"/>
          <w:szCs w:val="28"/>
        </w:rPr>
        <w:t>қамтитынына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екі</w:t>
      </w:r>
      <w:proofErr w:type="spellEnd"/>
      <w:r>
        <w:rPr>
          <w:sz w:val="28"/>
          <w:szCs w:val="28"/>
        </w:rPr>
        <w:t xml:space="preserve"> салада/</w:t>
      </w:r>
      <w:proofErr w:type="spellStart"/>
      <w:r>
        <w:rPr>
          <w:sz w:val="28"/>
          <w:szCs w:val="28"/>
        </w:rPr>
        <w:t>өлшемде</w:t>
      </w:r>
      <w:proofErr w:type="spellEnd"/>
      <w:r>
        <w:rPr>
          <w:sz w:val="28"/>
          <w:szCs w:val="28"/>
        </w:rPr>
        <w:t>/</w:t>
      </w:r>
      <w:proofErr w:type="spellStart"/>
      <w:r>
        <w:rPr>
          <w:sz w:val="28"/>
          <w:szCs w:val="28"/>
        </w:rPr>
        <w:t>аймақтарда</w:t>
      </w:r>
      <w:proofErr w:type="spellEnd"/>
      <w:r>
        <w:rPr>
          <w:sz w:val="28"/>
          <w:szCs w:val="28"/>
        </w:rPr>
        <w:t xml:space="preserve"> </w:t>
      </w:r>
      <w:proofErr w:type="spellStart"/>
      <w:r>
        <w:rPr>
          <w:sz w:val="28"/>
          <w:szCs w:val="28"/>
        </w:rPr>
        <w:t>шоғырланбағанына</w:t>
      </w:r>
      <w:proofErr w:type="spellEnd"/>
      <w:r>
        <w:rPr>
          <w:sz w:val="28"/>
          <w:szCs w:val="28"/>
        </w:rPr>
        <w:t xml:space="preserve"> </w:t>
      </w:r>
      <w:proofErr w:type="spellStart"/>
      <w:r>
        <w:rPr>
          <w:sz w:val="28"/>
          <w:szCs w:val="28"/>
        </w:rPr>
        <w:t>көз</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үшін</w:t>
      </w:r>
      <w:proofErr w:type="spellEnd"/>
      <w:r>
        <w:rPr>
          <w:sz w:val="28"/>
          <w:szCs w:val="28"/>
        </w:rPr>
        <w:t xml:space="preserve">. d. </w:t>
      </w:r>
      <w:proofErr w:type="spellStart"/>
      <w:r>
        <w:rPr>
          <w:sz w:val="28"/>
          <w:szCs w:val="28"/>
        </w:rPr>
        <w:t>стратификацияланған</w:t>
      </w:r>
      <w:proofErr w:type="spellEnd"/>
      <w:r>
        <w:rPr>
          <w:sz w:val="28"/>
          <w:szCs w:val="28"/>
        </w:rPr>
        <w:t xml:space="preserve"> </w:t>
      </w:r>
      <w:proofErr w:type="spellStart"/>
      <w:r>
        <w:rPr>
          <w:sz w:val="28"/>
          <w:szCs w:val="28"/>
        </w:rPr>
        <w:t>үлгінің</w:t>
      </w:r>
      <w:proofErr w:type="spellEnd"/>
      <w:r>
        <w:rPr>
          <w:sz w:val="28"/>
          <w:szCs w:val="28"/>
        </w:rPr>
        <w:t xml:space="preserve"> </w:t>
      </w:r>
      <w:proofErr w:type="spellStart"/>
      <w:r>
        <w:rPr>
          <w:sz w:val="28"/>
          <w:szCs w:val="28"/>
        </w:rPr>
        <w:t>артықшылықтарын</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мұнда</w:t>
      </w:r>
      <w:proofErr w:type="spellEnd"/>
      <w:r>
        <w:rPr>
          <w:sz w:val="28"/>
          <w:szCs w:val="28"/>
        </w:rPr>
        <w:t xml:space="preserve"> популяция </w:t>
      </w:r>
      <w:proofErr w:type="spellStart"/>
      <w:r>
        <w:rPr>
          <w:sz w:val="28"/>
          <w:szCs w:val="28"/>
        </w:rPr>
        <w:t>бағалары</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жағдайда</w:t>
      </w:r>
      <w:proofErr w:type="spellEnd"/>
      <w:r>
        <w:rPr>
          <w:sz w:val="28"/>
          <w:szCs w:val="28"/>
        </w:rPr>
        <w:t xml:space="preserve"> </w:t>
      </w:r>
      <w:proofErr w:type="spellStart"/>
      <w:r>
        <w:rPr>
          <w:sz w:val="28"/>
          <w:szCs w:val="28"/>
        </w:rPr>
        <w:t>қарапайым</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іріктеу</w:t>
      </w:r>
      <w:proofErr w:type="spellEnd"/>
      <w:r>
        <w:rPr>
          <w:sz w:val="28"/>
          <w:szCs w:val="28"/>
        </w:rPr>
        <w:t xml:space="preserve"> </w:t>
      </w:r>
      <w:proofErr w:type="spellStart"/>
      <w:r>
        <w:rPr>
          <w:sz w:val="28"/>
          <w:szCs w:val="28"/>
        </w:rPr>
        <w:t>әдісіне</w:t>
      </w:r>
      <w:proofErr w:type="spellEnd"/>
      <w:r>
        <w:rPr>
          <w:sz w:val="28"/>
          <w:szCs w:val="28"/>
        </w:rPr>
        <w:t xml:space="preserve"> </w:t>
      </w:r>
      <w:proofErr w:type="spellStart"/>
      <w:r>
        <w:rPr>
          <w:sz w:val="28"/>
          <w:szCs w:val="28"/>
        </w:rPr>
        <w:t>қарағанда</w:t>
      </w:r>
      <w:proofErr w:type="spellEnd"/>
      <w:r>
        <w:rPr>
          <w:sz w:val="28"/>
          <w:szCs w:val="28"/>
        </w:rPr>
        <w:t xml:space="preserve"> </w:t>
      </w:r>
      <w:proofErr w:type="spellStart"/>
      <w:r>
        <w:rPr>
          <w:sz w:val="28"/>
          <w:szCs w:val="28"/>
        </w:rPr>
        <w:t>дәлірек</w:t>
      </w:r>
      <w:proofErr w:type="spellEnd"/>
      <w:r>
        <w:rPr>
          <w:sz w:val="28"/>
          <w:szCs w:val="28"/>
        </w:rPr>
        <w:t xml:space="preserve"> </w:t>
      </w:r>
      <w:proofErr w:type="spellStart"/>
      <w:r>
        <w:rPr>
          <w:sz w:val="28"/>
          <w:szCs w:val="28"/>
        </w:rPr>
        <w:t>болады</w:t>
      </w:r>
      <w:proofErr w:type="spellEnd"/>
      <w:r>
        <w:rPr>
          <w:sz w:val="28"/>
          <w:szCs w:val="28"/>
        </w:rPr>
        <w:t>(</w:t>
      </w:r>
      <w:proofErr w:type="spellStart"/>
      <w:r>
        <w:rPr>
          <w:sz w:val="28"/>
          <w:szCs w:val="28"/>
        </w:rPr>
        <w:t>яғни</w:t>
      </w:r>
      <w:proofErr w:type="spellEnd"/>
      <w:r>
        <w:rPr>
          <w:sz w:val="28"/>
          <w:szCs w:val="28"/>
        </w:rPr>
        <w:t xml:space="preserve">, </w:t>
      </w:r>
      <w:proofErr w:type="spellStart"/>
      <w:r>
        <w:rPr>
          <w:sz w:val="28"/>
          <w:szCs w:val="28"/>
        </w:rPr>
        <w:t>басқалары</w:t>
      </w:r>
      <w:proofErr w:type="spellEnd"/>
      <w:r>
        <w:rPr>
          <w:sz w:val="28"/>
          <w:szCs w:val="28"/>
        </w:rPr>
        <w:t xml:space="preserve"> </w:t>
      </w:r>
      <w:proofErr w:type="spellStart"/>
      <w:r>
        <w:rPr>
          <w:sz w:val="28"/>
          <w:szCs w:val="28"/>
        </w:rPr>
        <w:t>тең</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стандартты</w:t>
      </w:r>
      <w:proofErr w:type="spellEnd"/>
      <w:r>
        <w:rPr>
          <w:sz w:val="28"/>
          <w:szCs w:val="28"/>
        </w:rPr>
        <w:t xml:space="preserve"> </w:t>
      </w:r>
      <w:proofErr w:type="spellStart"/>
      <w:r>
        <w:rPr>
          <w:sz w:val="28"/>
          <w:szCs w:val="28"/>
        </w:rPr>
        <w:t>қателіктер</w:t>
      </w:r>
      <w:proofErr w:type="spellEnd"/>
      <w:r>
        <w:rPr>
          <w:sz w:val="28"/>
          <w:szCs w:val="28"/>
        </w:rPr>
        <w:t xml:space="preserve">.) e. Стратификация </w:t>
      </w:r>
      <w:proofErr w:type="spellStart"/>
      <w:r>
        <w:rPr>
          <w:sz w:val="28"/>
          <w:szCs w:val="28"/>
        </w:rPr>
        <w:t>қарапайым</w:t>
      </w:r>
      <w:proofErr w:type="spellEnd"/>
      <w:r>
        <w:rPr>
          <w:sz w:val="28"/>
          <w:szCs w:val="28"/>
        </w:rPr>
        <w:t xml:space="preserve"> </w:t>
      </w:r>
      <w:proofErr w:type="spellStart"/>
      <w:r>
        <w:rPr>
          <w:sz w:val="28"/>
          <w:szCs w:val="28"/>
        </w:rPr>
        <w:t>кездейсоқ</w:t>
      </w:r>
      <w:proofErr w:type="spellEnd"/>
      <w:r>
        <w:rPr>
          <w:sz w:val="28"/>
          <w:szCs w:val="28"/>
        </w:rPr>
        <w:t xml:space="preserve"> </w:t>
      </w:r>
      <w:proofErr w:type="spellStart"/>
      <w:r>
        <w:rPr>
          <w:sz w:val="28"/>
          <w:szCs w:val="28"/>
        </w:rPr>
        <w:t>әдісті</w:t>
      </w:r>
      <w:proofErr w:type="spellEnd"/>
      <w:r>
        <w:rPr>
          <w:sz w:val="28"/>
          <w:szCs w:val="28"/>
        </w:rPr>
        <w:t xml:space="preserve"> </w:t>
      </w:r>
      <w:proofErr w:type="spellStart"/>
      <w:r>
        <w:rPr>
          <w:sz w:val="28"/>
          <w:szCs w:val="28"/>
        </w:rPr>
        <w:t>қолданғаннан</w:t>
      </w:r>
      <w:proofErr w:type="spellEnd"/>
      <w:r>
        <w:rPr>
          <w:sz w:val="28"/>
          <w:szCs w:val="28"/>
        </w:rPr>
        <w:t xml:space="preserve"> </w:t>
      </w:r>
      <w:proofErr w:type="spellStart"/>
      <w:r>
        <w:rPr>
          <w:sz w:val="28"/>
          <w:szCs w:val="28"/>
        </w:rPr>
        <w:t>гөрі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қателігінің</w:t>
      </w:r>
      <w:proofErr w:type="spellEnd"/>
      <w:r>
        <w:rPr>
          <w:sz w:val="28"/>
          <w:szCs w:val="28"/>
        </w:rPr>
        <w:t xml:space="preserve"> аз </w:t>
      </w:r>
      <w:proofErr w:type="spellStart"/>
      <w:r>
        <w:rPr>
          <w:sz w:val="28"/>
          <w:szCs w:val="28"/>
        </w:rPr>
        <w:t>болуына</w:t>
      </w:r>
      <w:proofErr w:type="spellEnd"/>
      <w:r>
        <w:rPr>
          <w:sz w:val="28"/>
          <w:szCs w:val="28"/>
        </w:rPr>
        <w:t xml:space="preserve"> </w:t>
      </w:r>
      <w:proofErr w:type="spellStart"/>
      <w:r>
        <w:rPr>
          <w:sz w:val="28"/>
          <w:szCs w:val="28"/>
        </w:rPr>
        <w:t>әкелуі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бірдей</w:t>
      </w:r>
      <w:proofErr w:type="spellEnd"/>
      <w:r>
        <w:rPr>
          <w:sz w:val="28"/>
          <w:szCs w:val="28"/>
        </w:rPr>
        <w:t xml:space="preserve"> </w:t>
      </w:r>
      <w:proofErr w:type="spellStart"/>
      <w:r>
        <w:rPr>
          <w:sz w:val="28"/>
          <w:szCs w:val="28"/>
        </w:rPr>
        <w:t>мөлшердегі</w:t>
      </w:r>
      <w:proofErr w:type="spellEnd"/>
      <w:r>
        <w:rPr>
          <w:sz w:val="28"/>
          <w:szCs w:val="28"/>
        </w:rPr>
        <w:t xml:space="preserve"> </w:t>
      </w:r>
      <w:proofErr w:type="spellStart"/>
      <w:r>
        <w:rPr>
          <w:sz w:val="28"/>
          <w:szCs w:val="28"/>
        </w:rPr>
        <w:t>үлгі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нәтиже</w:t>
      </w:r>
      <w:proofErr w:type="spellEnd"/>
      <w:r>
        <w:rPr>
          <w:sz w:val="28"/>
          <w:szCs w:val="28"/>
        </w:rPr>
        <w:t xml:space="preserve"> </w:t>
      </w:r>
      <w:proofErr w:type="spellStart"/>
      <w:r>
        <w:rPr>
          <w:sz w:val="28"/>
          <w:szCs w:val="28"/>
        </w:rPr>
        <w:lastRenderedPageBreak/>
        <w:t>әсіресе</w:t>
      </w:r>
      <w:proofErr w:type="spellEnd"/>
      <w:r>
        <w:rPr>
          <w:sz w:val="28"/>
          <w:szCs w:val="28"/>
        </w:rPr>
        <w:t xml:space="preserve"> </w:t>
      </w:r>
      <w:proofErr w:type="spellStart"/>
      <w:r>
        <w:rPr>
          <w:sz w:val="28"/>
          <w:szCs w:val="28"/>
        </w:rPr>
        <w:t>қабаттардың</w:t>
      </w:r>
      <w:proofErr w:type="spellEnd"/>
      <w:r>
        <w:rPr>
          <w:sz w:val="28"/>
          <w:szCs w:val="28"/>
        </w:rPr>
        <w:t xml:space="preserve"> </w:t>
      </w:r>
      <w:proofErr w:type="spellStart"/>
      <w:r>
        <w:rPr>
          <w:sz w:val="28"/>
          <w:szCs w:val="28"/>
        </w:rPr>
        <w:t>ішіндегі</w:t>
      </w:r>
      <w:proofErr w:type="spellEnd"/>
      <w:r>
        <w:rPr>
          <w:sz w:val="28"/>
          <w:szCs w:val="28"/>
        </w:rPr>
        <w:t xml:space="preserve"> </w:t>
      </w:r>
      <w:proofErr w:type="spellStart"/>
      <w:r>
        <w:rPr>
          <w:sz w:val="28"/>
          <w:szCs w:val="28"/>
        </w:rPr>
        <w:t>өлшемдер</w:t>
      </w:r>
      <w:proofErr w:type="spellEnd"/>
      <w:r>
        <w:rPr>
          <w:sz w:val="28"/>
          <w:szCs w:val="28"/>
        </w:rPr>
        <w:t xml:space="preserve"> </w:t>
      </w:r>
      <w:proofErr w:type="spellStart"/>
      <w:r>
        <w:rPr>
          <w:sz w:val="28"/>
          <w:szCs w:val="28"/>
        </w:rPr>
        <w:t>біркелкі</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жағдайда</w:t>
      </w:r>
      <w:proofErr w:type="spellEnd"/>
      <w:r>
        <w:rPr>
          <w:sz w:val="28"/>
          <w:szCs w:val="28"/>
        </w:rPr>
        <w:t xml:space="preserve"> </w:t>
      </w:r>
      <w:proofErr w:type="spellStart"/>
      <w:r>
        <w:rPr>
          <w:sz w:val="28"/>
          <w:szCs w:val="28"/>
        </w:rPr>
        <w:t>дұрыс</w:t>
      </w:r>
      <w:proofErr w:type="spellEnd"/>
      <w:r>
        <w:rPr>
          <w:sz w:val="28"/>
          <w:szCs w:val="28"/>
        </w:rPr>
        <w:t xml:space="preserve">. </w:t>
      </w:r>
      <w:proofErr w:type="spellStart"/>
      <w:r>
        <w:rPr>
          <w:sz w:val="28"/>
          <w:szCs w:val="28"/>
        </w:rPr>
        <w:t>f.сауалнамадағы</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бақылаудың</w:t>
      </w:r>
      <w:proofErr w:type="spellEnd"/>
      <w:r>
        <w:rPr>
          <w:sz w:val="28"/>
          <w:szCs w:val="28"/>
        </w:rPr>
        <w:t xml:space="preserve"> </w:t>
      </w:r>
      <w:proofErr w:type="spellStart"/>
      <w:r>
        <w:rPr>
          <w:sz w:val="28"/>
          <w:szCs w:val="28"/>
        </w:rPr>
        <w:t>құнын</w:t>
      </w:r>
      <w:proofErr w:type="spellEnd"/>
      <w:r>
        <w:rPr>
          <w:sz w:val="28"/>
          <w:szCs w:val="28"/>
        </w:rPr>
        <w:t xml:space="preserve"> популяция </w:t>
      </w:r>
      <w:proofErr w:type="spellStart"/>
      <w:r>
        <w:rPr>
          <w:sz w:val="28"/>
          <w:szCs w:val="28"/>
        </w:rPr>
        <w:t>элементтерін</w:t>
      </w:r>
      <w:proofErr w:type="spellEnd"/>
      <w:r>
        <w:rPr>
          <w:sz w:val="28"/>
          <w:szCs w:val="28"/>
        </w:rPr>
        <w:t xml:space="preserve"> </w:t>
      </w:r>
      <w:proofErr w:type="spellStart"/>
      <w:r>
        <w:rPr>
          <w:sz w:val="28"/>
          <w:szCs w:val="28"/>
        </w:rPr>
        <w:t>ыңғайлы</w:t>
      </w:r>
      <w:proofErr w:type="spellEnd"/>
      <w:r>
        <w:rPr>
          <w:sz w:val="28"/>
          <w:szCs w:val="28"/>
        </w:rPr>
        <w:t xml:space="preserve"> </w:t>
      </w:r>
      <w:proofErr w:type="spellStart"/>
      <w:r>
        <w:rPr>
          <w:sz w:val="28"/>
          <w:szCs w:val="28"/>
        </w:rPr>
        <w:t>топтарға</w:t>
      </w:r>
      <w:proofErr w:type="spellEnd"/>
      <w:r>
        <w:rPr>
          <w:sz w:val="28"/>
          <w:szCs w:val="28"/>
        </w:rPr>
        <w:t xml:space="preserve"> </w:t>
      </w:r>
      <w:proofErr w:type="spellStart"/>
      <w:r>
        <w:rPr>
          <w:sz w:val="28"/>
          <w:szCs w:val="28"/>
        </w:rPr>
        <w:t>стратификациялау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төмендетуге</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Бұл</w:t>
      </w:r>
      <w:proofErr w:type="spellEnd"/>
      <w:r>
        <w:rPr>
          <w:sz w:val="28"/>
          <w:szCs w:val="28"/>
        </w:rPr>
        <w:t xml:space="preserve"> елде </w:t>
      </w:r>
      <w:proofErr w:type="spellStart"/>
      <w:r>
        <w:rPr>
          <w:sz w:val="28"/>
          <w:szCs w:val="28"/>
        </w:rPr>
        <w:t>стратификацияның</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деңгейі</w:t>
      </w:r>
      <w:proofErr w:type="spellEnd"/>
      <w:r>
        <w:rPr>
          <w:sz w:val="28"/>
          <w:szCs w:val="28"/>
        </w:rPr>
        <w:t xml:space="preserve"> </w:t>
      </w:r>
      <w:proofErr w:type="spellStart"/>
      <w:r>
        <w:rPr>
          <w:sz w:val="28"/>
          <w:szCs w:val="28"/>
        </w:rPr>
        <w:t>қолданылды</w:t>
      </w:r>
      <w:proofErr w:type="spellEnd"/>
      <w:r>
        <w:rPr>
          <w:sz w:val="28"/>
          <w:szCs w:val="28"/>
        </w:rPr>
        <w:t xml:space="preserve">: сала, </w:t>
      </w:r>
      <w:proofErr w:type="spellStart"/>
      <w:r>
        <w:rPr>
          <w:sz w:val="28"/>
          <w:szCs w:val="28"/>
        </w:rPr>
        <w:t>кәсіпорын</w:t>
      </w:r>
      <w:proofErr w:type="spellEnd"/>
      <w:r>
        <w:rPr>
          <w:sz w:val="28"/>
          <w:szCs w:val="28"/>
        </w:rPr>
        <w:t xml:space="preserve"> </w:t>
      </w:r>
      <w:proofErr w:type="spellStart"/>
      <w:r>
        <w:rPr>
          <w:sz w:val="28"/>
          <w:szCs w:val="28"/>
        </w:rPr>
        <w:t>көлемі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аймақ</w:t>
      </w:r>
      <w:proofErr w:type="spellEnd"/>
      <w:r>
        <w:rPr>
          <w:sz w:val="28"/>
          <w:szCs w:val="28"/>
        </w:rPr>
        <w:t xml:space="preserve">. </w:t>
      </w:r>
      <w:proofErr w:type="spellStart"/>
      <w:r>
        <w:rPr>
          <w:sz w:val="28"/>
          <w:szCs w:val="28"/>
        </w:rPr>
        <w:t>Таңдалған</w:t>
      </w:r>
      <w:proofErr w:type="spellEnd"/>
      <w:r>
        <w:rPr>
          <w:sz w:val="28"/>
          <w:szCs w:val="28"/>
        </w:rPr>
        <w:t xml:space="preserve"> </w:t>
      </w:r>
      <w:proofErr w:type="spellStart"/>
      <w:r>
        <w:rPr>
          <w:sz w:val="28"/>
          <w:szCs w:val="28"/>
        </w:rPr>
        <w:t>салалар</w:t>
      </w:r>
      <w:proofErr w:type="spellEnd"/>
      <w:r>
        <w:rPr>
          <w:sz w:val="28"/>
          <w:szCs w:val="28"/>
        </w:rPr>
        <w:t xml:space="preserve"> мен </w:t>
      </w:r>
      <w:proofErr w:type="spellStart"/>
      <w:r>
        <w:rPr>
          <w:sz w:val="28"/>
          <w:szCs w:val="28"/>
        </w:rPr>
        <w:t>аймақтар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ақпараты</w:t>
      </w:r>
      <w:proofErr w:type="spellEnd"/>
      <w:r>
        <w:rPr>
          <w:sz w:val="28"/>
          <w:szCs w:val="28"/>
        </w:rPr>
        <w:t xml:space="preserve"> бар </w:t>
      </w:r>
      <w:proofErr w:type="spellStart"/>
      <w:r>
        <w:rPr>
          <w:sz w:val="28"/>
          <w:szCs w:val="28"/>
        </w:rPr>
        <w:t>түпнұсқа</w:t>
      </w:r>
      <w:proofErr w:type="spellEnd"/>
      <w:r>
        <w:rPr>
          <w:sz w:val="28"/>
          <w:szCs w:val="28"/>
        </w:rPr>
        <w:t xml:space="preserve"> дизайн </w:t>
      </w:r>
      <w:proofErr w:type="spellStart"/>
      <w:r>
        <w:rPr>
          <w:sz w:val="28"/>
          <w:szCs w:val="28"/>
        </w:rPr>
        <w:t>үл</w:t>
      </w:r>
      <w:r w:rsidR="00370256">
        <w:rPr>
          <w:sz w:val="28"/>
          <w:szCs w:val="28"/>
        </w:rPr>
        <w:t>гісі</w:t>
      </w:r>
      <w:proofErr w:type="spellEnd"/>
      <w:r w:rsidR="00370256">
        <w:rPr>
          <w:sz w:val="28"/>
          <w:szCs w:val="28"/>
        </w:rPr>
        <w:t xml:space="preserve"> c </w:t>
      </w:r>
      <w:proofErr w:type="spellStart"/>
      <w:r w:rsidR="00370256">
        <w:rPr>
          <w:sz w:val="28"/>
          <w:szCs w:val="28"/>
        </w:rPr>
        <w:t>қосымшасында</w:t>
      </w:r>
      <w:proofErr w:type="spellEnd"/>
      <w:r w:rsidR="00370256">
        <w:rPr>
          <w:sz w:val="28"/>
          <w:szCs w:val="28"/>
        </w:rPr>
        <w:t xml:space="preserve"> </w:t>
      </w:r>
      <w:proofErr w:type="spellStart"/>
      <w:r w:rsidR="00370256">
        <w:rPr>
          <w:sz w:val="28"/>
          <w:szCs w:val="28"/>
        </w:rPr>
        <w:t>сипатталған</w:t>
      </w:r>
      <w:proofErr w:type="spellEnd"/>
      <w:r w:rsidR="00370256">
        <w:rPr>
          <w:sz w:val="28"/>
          <w:szCs w:val="28"/>
        </w:rPr>
        <w:t xml:space="preserve"> </w:t>
      </w:r>
      <w:proofErr w:type="spellStart"/>
      <w:r>
        <w:rPr>
          <w:sz w:val="28"/>
          <w:szCs w:val="28"/>
        </w:rPr>
        <w:t>салалық</w:t>
      </w:r>
      <w:proofErr w:type="spellEnd"/>
      <w:r>
        <w:rPr>
          <w:sz w:val="28"/>
          <w:szCs w:val="28"/>
        </w:rPr>
        <w:t xml:space="preserve"> ст</w:t>
      </w:r>
      <w:r w:rsidR="00370256">
        <w:rPr>
          <w:sz w:val="28"/>
          <w:szCs w:val="28"/>
        </w:rPr>
        <w:t xml:space="preserve">ратификация </w:t>
      </w:r>
      <w:proofErr w:type="spellStart"/>
      <w:r w:rsidR="00370256">
        <w:rPr>
          <w:sz w:val="28"/>
          <w:szCs w:val="28"/>
        </w:rPr>
        <w:t>келесідей</w:t>
      </w:r>
      <w:proofErr w:type="spellEnd"/>
      <w:r w:rsidR="00370256">
        <w:rPr>
          <w:sz w:val="28"/>
          <w:szCs w:val="28"/>
        </w:rPr>
        <w:t xml:space="preserve"> </w:t>
      </w:r>
      <w:proofErr w:type="spellStart"/>
      <w:r w:rsidR="00370256">
        <w:rPr>
          <w:sz w:val="28"/>
          <w:szCs w:val="28"/>
        </w:rPr>
        <w:t>әзірленді</w:t>
      </w:r>
      <w:proofErr w:type="spellEnd"/>
      <w:r w:rsidR="00370256">
        <w:rPr>
          <w:sz w:val="28"/>
          <w:szCs w:val="28"/>
        </w:rPr>
        <w:t>;</w:t>
      </w:r>
      <w:r>
        <w:rPr>
          <w:sz w:val="28"/>
          <w:szCs w:val="28"/>
        </w:rPr>
        <w:t xml:space="preserve"> </w:t>
      </w:r>
      <w:proofErr w:type="spellStart"/>
      <w:r>
        <w:rPr>
          <w:sz w:val="28"/>
          <w:szCs w:val="28"/>
        </w:rPr>
        <w:t>ғалам</w:t>
      </w:r>
      <w:proofErr w:type="spellEnd"/>
      <w:r>
        <w:rPr>
          <w:sz w:val="28"/>
          <w:szCs w:val="28"/>
        </w:rPr>
        <w:t xml:space="preserve"> </w:t>
      </w:r>
      <w:proofErr w:type="spellStart"/>
      <w:r>
        <w:rPr>
          <w:sz w:val="28"/>
          <w:szCs w:val="28"/>
        </w:rPr>
        <w:t>алты</w:t>
      </w:r>
      <w:proofErr w:type="spellEnd"/>
      <w:r>
        <w:rPr>
          <w:sz w:val="28"/>
          <w:szCs w:val="28"/>
        </w:rPr>
        <w:t xml:space="preserve"> </w:t>
      </w:r>
      <w:proofErr w:type="spellStart"/>
      <w:r>
        <w:rPr>
          <w:sz w:val="28"/>
          <w:szCs w:val="28"/>
        </w:rPr>
        <w:t>өңдеу</w:t>
      </w:r>
      <w:proofErr w:type="spellEnd"/>
      <w:r>
        <w:rPr>
          <w:sz w:val="28"/>
          <w:szCs w:val="28"/>
        </w:rPr>
        <w:t xml:space="preserve"> </w:t>
      </w:r>
      <w:proofErr w:type="spellStart"/>
      <w:r>
        <w:rPr>
          <w:sz w:val="28"/>
          <w:szCs w:val="28"/>
        </w:rPr>
        <w:t>саласына</w:t>
      </w:r>
      <w:proofErr w:type="spellEnd"/>
      <w:r>
        <w:rPr>
          <w:sz w:val="28"/>
          <w:szCs w:val="28"/>
        </w:rPr>
        <w:t xml:space="preserve"> </w:t>
      </w:r>
      <w:proofErr w:type="spellStart"/>
      <w:r>
        <w:rPr>
          <w:sz w:val="28"/>
          <w:szCs w:val="28"/>
        </w:rPr>
        <w:t>ж</w:t>
      </w:r>
      <w:r w:rsidR="00370256">
        <w:rPr>
          <w:sz w:val="28"/>
          <w:szCs w:val="28"/>
        </w:rPr>
        <w:t>әне</w:t>
      </w:r>
      <w:proofErr w:type="spellEnd"/>
      <w:r w:rsidR="00370256">
        <w:rPr>
          <w:sz w:val="28"/>
          <w:szCs w:val="28"/>
        </w:rPr>
        <w:t xml:space="preserve"> </w:t>
      </w:r>
      <w:proofErr w:type="spellStart"/>
      <w:r w:rsidR="00370256">
        <w:rPr>
          <w:sz w:val="28"/>
          <w:szCs w:val="28"/>
        </w:rPr>
        <w:t>екі</w:t>
      </w:r>
      <w:proofErr w:type="spellEnd"/>
      <w:r w:rsidR="00370256">
        <w:rPr>
          <w:sz w:val="28"/>
          <w:szCs w:val="28"/>
        </w:rPr>
        <w:t xml:space="preserve"> </w:t>
      </w:r>
      <w:proofErr w:type="spellStart"/>
      <w:r w:rsidR="00370256">
        <w:rPr>
          <w:sz w:val="28"/>
          <w:szCs w:val="28"/>
        </w:rPr>
        <w:t>қызмет</w:t>
      </w:r>
      <w:proofErr w:type="spellEnd"/>
      <w:r w:rsidR="00370256">
        <w:rPr>
          <w:sz w:val="28"/>
          <w:szCs w:val="28"/>
        </w:rPr>
        <w:t xml:space="preserve"> </w:t>
      </w:r>
      <w:proofErr w:type="spellStart"/>
      <w:r w:rsidR="00370256">
        <w:rPr>
          <w:sz w:val="28"/>
          <w:szCs w:val="28"/>
        </w:rPr>
        <w:t>саласына</w:t>
      </w:r>
      <w:proofErr w:type="spellEnd"/>
      <w:r w:rsidR="00370256">
        <w:rPr>
          <w:sz w:val="28"/>
          <w:szCs w:val="28"/>
        </w:rPr>
        <w:t xml:space="preserve"> </w:t>
      </w:r>
      <w:proofErr w:type="spellStart"/>
      <w:r w:rsidR="00370256">
        <w:rPr>
          <w:sz w:val="28"/>
          <w:szCs w:val="28"/>
        </w:rPr>
        <w:t>бөлінді</w:t>
      </w:r>
      <w:proofErr w:type="spellEnd"/>
      <w:r w:rsidR="00370256">
        <w:rPr>
          <w:sz w:val="28"/>
          <w:szCs w:val="28"/>
        </w:rPr>
        <w:t>;</w:t>
      </w:r>
      <w:r>
        <w:rPr>
          <w:sz w:val="28"/>
          <w:szCs w:val="28"/>
        </w:rPr>
        <w:t xml:space="preserve"> </w:t>
      </w:r>
      <w:proofErr w:type="spellStart"/>
      <w:r>
        <w:rPr>
          <w:sz w:val="28"/>
          <w:szCs w:val="28"/>
        </w:rPr>
        <w:t>тамақ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сусындар</w:t>
      </w:r>
      <w:proofErr w:type="spellEnd"/>
      <w:r>
        <w:rPr>
          <w:sz w:val="28"/>
          <w:szCs w:val="28"/>
        </w:rPr>
        <w:t xml:space="preserve"> (ISIC </w:t>
      </w:r>
      <w:proofErr w:type="spellStart"/>
      <w:r>
        <w:rPr>
          <w:sz w:val="28"/>
          <w:szCs w:val="28"/>
        </w:rPr>
        <w:t>Rev</w:t>
      </w:r>
      <w:proofErr w:type="spellEnd"/>
      <w:r>
        <w:rPr>
          <w:sz w:val="28"/>
          <w:szCs w:val="28"/>
        </w:rPr>
        <w:t xml:space="preserve">. 4 </w:t>
      </w:r>
      <w:proofErr w:type="spellStart"/>
      <w:r>
        <w:rPr>
          <w:sz w:val="28"/>
          <w:szCs w:val="28"/>
        </w:rPr>
        <w:t>кодтар</w:t>
      </w:r>
      <w:proofErr w:type="spellEnd"/>
      <w:r>
        <w:rPr>
          <w:sz w:val="28"/>
          <w:szCs w:val="28"/>
        </w:rPr>
        <w:t xml:space="preserve"> 10 </w:t>
      </w:r>
      <w:proofErr w:type="spellStart"/>
      <w:r>
        <w:rPr>
          <w:sz w:val="28"/>
          <w:szCs w:val="28"/>
        </w:rPr>
        <w:t>және</w:t>
      </w:r>
      <w:proofErr w:type="spellEnd"/>
      <w:r>
        <w:rPr>
          <w:sz w:val="28"/>
          <w:szCs w:val="28"/>
        </w:rPr>
        <w:t xml:space="preserve"> 11), </w:t>
      </w:r>
      <w:proofErr w:type="spellStart"/>
      <w:r>
        <w:rPr>
          <w:sz w:val="28"/>
          <w:szCs w:val="28"/>
        </w:rPr>
        <w:t>киім</w:t>
      </w:r>
      <w:proofErr w:type="spellEnd"/>
      <w:r>
        <w:rPr>
          <w:sz w:val="28"/>
          <w:szCs w:val="28"/>
        </w:rPr>
        <w:t xml:space="preserve"> </w:t>
      </w:r>
      <w:proofErr w:type="spellStart"/>
      <w:r>
        <w:rPr>
          <w:sz w:val="28"/>
          <w:szCs w:val="28"/>
        </w:rPr>
        <w:t>заттары</w:t>
      </w:r>
      <w:proofErr w:type="spellEnd"/>
      <w:r>
        <w:rPr>
          <w:sz w:val="28"/>
          <w:szCs w:val="28"/>
        </w:rPr>
        <w:t xml:space="preserve"> (</w:t>
      </w:r>
      <w:proofErr w:type="spellStart"/>
      <w:r>
        <w:rPr>
          <w:sz w:val="28"/>
          <w:szCs w:val="28"/>
        </w:rPr>
        <w:t>мсок</w:t>
      </w:r>
      <w:proofErr w:type="spellEnd"/>
      <w:r>
        <w:rPr>
          <w:sz w:val="28"/>
          <w:szCs w:val="28"/>
        </w:rPr>
        <w:t xml:space="preserve"> коды 14), металл </w:t>
      </w:r>
      <w:proofErr w:type="spellStart"/>
      <w:r>
        <w:rPr>
          <w:sz w:val="28"/>
          <w:szCs w:val="28"/>
        </w:rPr>
        <w:t>емес</w:t>
      </w:r>
      <w:proofErr w:type="spellEnd"/>
      <w:r>
        <w:rPr>
          <w:sz w:val="28"/>
          <w:szCs w:val="28"/>
        </w:rPr>
        <w:t xml:space="preserve"> </w:t>
      </w:r>
      <w:proofErr w:type="spellStart"/>
      <w:r>
        <w:rPr>
          <w:sz w:val="28"/>
          <w:szCs w:val="28"/>
        </w:rPr>
        <w:t>минералды</w:t>
      </w:r>
      <w:proofErr w:type="spellEnd"/>
      <w:r>
        <w:rPr>
          <w:sz w:val="28"/>
          <w:szCs w:val="28"/>
        </w:rPr>
        <w:t xml:space="preserve"> </w:t>
      </w:r>
      <w:proofErr w:type="spellStart"/>
      <w:r>
        <w:rPr>
          <w:sz w:val="28"/>
          <w:szCs w:val="28"/>
        </w:rPr>
        <w:t>өнімдер</w:t>
      </w:r>
      <w:proofErr w:type="spellEnd"/>
      <w:r>
        <w:rPr>
          <w:sz w:val="28"/>
          <w:szCs w:val="28"/>
        </w:rPr>
        <w:t xml:space="preserve"> (</w:t>
      </w:r>
      <w:proofErr w:type="spellStart"/>
      <w:r>
        <w:rPr>
          <w:sz w:val="28"/>
          <w:szCs w:val="28"/>
        </w:rPr>
        <w:t>мсок</w:t>
      </w:r>
      <w:proofErr w:type="spellEnd"/>
      <w:r>
        <w:rPr>
          <w:sz w:val="28"/>
          <w:szCs w:val="28"/>
        </w:rPr>
        <w:t xml:space="preserve"> коды 23), </w:t>
      </w:r>
      <w:proofErr w:type="spellStart"/>
      <w:r>
        <w:rPr>
          <w:sz w:val="28"/>
          <w:szCs w:val="28"/>
        </w:rPr>
        <w:t>дайын</w:t>
      </w:r>
      <w:proofErr w:type="spellEnd"/>
      <w:r>
        <w:rPr>
          <w:sz w:val="28"/>
          <w:szCs w:val="28"/>
        </w:rPr>
        <w:t xml:space="preserve"> металл </w:t>
      </w:r>
      <w:proofErr w:type="spellStart"/>
      <w:r>
        <w:rPr>
          <w:sz w:val="28"/>
          <w:szCs w:val="28"/>
        </w:rPr>
        <w:t>бұйымдары</w:t>
      </w:r>
      <w:proofErr w:type="spellEnd"/>
      <w:r>
        <w:rPr>
          <w:sz w:val="28"/>
          <w:szCs w:val="28"/>
        </w:rPr>
        <w:t xml:space="preserve"> (</w:t>
      </w:r>
      <w:proofErr w:type="spellStart"/>
      <w:r>
        <w:rPr>
          <w:sz w:val="28"/>
          <w:szCs w:val="28"/>
        </w:rPr>
        <w:t>мсок</w:t>
      </w:r>
      <w:proofErr w:type="spellEnd"/>
      <w:r>
        <w:rPr>
          <w:sz w:val="28"/>
          <w:szCs w:val="28"/>
        </w:rPr>
        <w:t xml:space="preserve"> коды 25), </w:t>
      </w:r>
      <w:proofErr w:type="spellStart"/>
      <w:r>
        <w:rPr>
          <w:sz w:val="28"/>
          <w:szCs w:val="28"/>
        </w:rPr>
        <w:t>машиналар</w:t>
      </w:r>
      <w:proofErr w:type="spellEnd"/>
      <w:r>
        <w:rPr>
          <w:sz w:val="28"/>
          <w:szCs w:val="28"/>
        </w:rPr>
        <w:t xml:space="preserve"> мен </w:t>
      </w:r>
      <w:proofErr w:type="spellStart"/>
      <w:r>
        <w:rPr>
          <w:sz w:val="28"/>
          <w:szCs w:val="28"/>
        </w:rPr>
        <w:t>жабдықтар</w:t>
      </w:r>
      <w:proofErr w:type="spellEnd"/>
      <w:r>
        <w:rPr>
          <w:sz w:val="28"/>
          <w:szCs w:val="28"/>
        </w:rPr>
        <w:t xml:space="preserve"> (</w:t>
      </w:r>
      <w:proofErr w:type="spellStart"/>
      <w:r>
        <w:rPr>
          <w:sz w:val="28"/>
          <w:szCs w:val="28"/>
        </w:rPr>
        <w:t>мсок</w:t>
      </w:r>
      <w:proofErr w:type="spellEnd"/>
      <w:r>
        <w:rPr>
          <w:sz w:val="28"/>
          <w:szCs w:val="28"/>
        </w:rPr>
        <w:t xml:space="preserve"> коды 28), </w:t>
      </w:r>
      <w:proofErr w:type="spellStart"/>
      <w:r>
        <w:rPr>
          <w:sz w:val="28"/>
          <w:szCs w:val="28"/>
        </w:rPr>
        <w:t>өзге</w:t>
      </w:r>
      <w:proofErr w:type="spellEnd"/>
      <w:r>
        <w:rPr>
          <w:sz w:val="28"/>
          <w:szCs w:val="28"/>
        </w:rPr>
        <w:t xml:space="preserve"> де </w:t>
      </w:r>
      <w:proofErr w:type="spellStart"/>
      <w:r>
        <w:rPr>
          <w:sz w:val="28"/>
          <w:szCs w:val="28"/>
        </w:rPr>
        <w:t>өңдеу</w:t>
      </w:r>
      <w:proofErr w:type="spellEnd"/>
      <w:r>
        <w:rPr>
          <w:sz w:val="28"/>
          <w:szCs w:val="28"/>
        </w:rPr>
        <w:t xml:space="preserve"> </w:t>
      </w:r>
      <w:proofErr w:type="spellStart"/>
      <w:r>
        <w:rPr>
          <w:sz w:val="28"/>
          <w:szCs w:val="28"/>
        </w:rPr>
        <w:t>өнеркәсібі</w:t>
      </w:r>
      <w:proofErr w:type="spellEnd"/>
      <w:r>
        <w:rPr>
          <w:sz w:val="28"/>
          <w:szCs w:val="28"/>
        </w:rPr>
        <w:t xml:space="preserve"> (МСОК </w:t>
      </w:r>
      <w:proofErr w:type="spellStart"/>
      <w:r>
        <w:rPr>
          <w:sz w:val="28"/>
          <w:szCs w:val="28"/>
        </w:rPr>
        <w:t>кодтары</w:t>
      </w:r>
      <w:proofErr w:type="spellEnd"/>
      <w:r>
        <w:rPr>
          <w:sz w:val="28"/>
          <w:szCs w:val="28"/>
        </w:rPr>
        <w:t xml:space="preserve"> 12, 13, 15-22, 24, 26, 27, 29, 30-33), </w:t>
      </w:r>
      <w:proofErr w:type="spellStart"/>
      <w:r>
        <w:rPr>
          <w:sz w:val="28"/>
          <w:szCs w:val="28"/>
        </w:rPr>
        <w:t>бөлшек</w:t>
      </w:r>
      <w:proofErr w:type="spellEnd"/>
      <w:r>
        <w:rPr>
          <w:sz w:val="28"/>
          <w:szCs w:val="28"/>
        </w:rPr>
        <w:t xml:space="preserve"> </w:t>
      </w:r>
      <w:proofErr w:type="spellStart"/>
      <w:r>
        <w:rPr>
          <w:sz w:val="28"/>
          <w:szCs w:val="28"/>
        </w:rPr>
        <w:t>сауда</w:t>
      </w:r>
      <w:proofErr w:type="spellEnd"/>
      <w:r>
        <w:rPr>
          <w:sz w:val="28"/>
          <w:szCs w:val="28"/>
        </w:rPr>
        <w:t xml:space="preserve"> (МСОК коды 47)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да </w:t>
      </w:r>
      <w:proofErr w:type="spellStart"/>
      <w:r>
        <w:rPr>
          <w:sz w:val="28"/>
          <w:szCs w:val="28"/>
        </w:rPr>
        <w:t>қызметтер</w:t>
      </w:r>
      <w:proofErr w:type="spellEnd"/>
      <w:r>
        <w:rPr>
          <w:sz w:val="28"/>
          <w:szCs w:val="28"/>
        </w:rPr>
        <w:t xml:space="preserve"> (МСОК </w:t>
      </w:r>
      <w:proofErr w:type="spellStart"/>
      <w:r>
        <w:rPr>
          <w:sz w:val="28"/>
          <w:szCs w:val="28"/>
        </w:rPr>
        <w:t>кодтары</w:t>
      </w:r>
      <w:proofErr w:type="spellEnd"/>
      <w:r>
        <w:rPr>
          <w:sz w:val="28"/>
          <w:szCs w:val="28"/>
        </w:rPr>
        <w:t xml:space="preserve"> 41-43, 45, 46, 49-53, 55, 56, 58, 61, 62, 79, 95). </w:t>
      </w:r>
      <w:proofErr w:type="spellStart"/>
      <w:r>
        <w:rPr>
          <w:sz w:val="28"/>
          <w:szCs w:val="28"/>
        </w:rPr>
        <w:t>Қазақстанның</w:t>
      </w:r>
      <w:proofErr w:type="spellEnd"/>
      <w:r>
        <w:rPr>
          <w:sz w:val="28"/>
          <w:szCs w:val="28"/>
        </w:rPr>
        <w:t xml:space="preserve"> </w:t>
      </w:r>
      <w:proofErr w:type="spellStart"/>
      <w:r>
        <w:rPr>
          <w:sz w:val="28"/>
          <w:szCs w:val="28"/>
        </w:rPr>
        <w:t>es</w:t>
      </w:r>
      <w:proofErr w:type="spellEnd"/>
      <w:r>
        <w:rPr>
          <w:sz w:val="28"/>
          <w:szCs w:val="28"/>
        </w:rPr>
        <w:t xml:space="preserve"> </w:t>
      </w:r>
      <w:proofErr w:type="spellStart"/>
      <w:r>
        <w:rPr>
          <w:sz w:val="28"/>
          <w:szCs w:val="28"/>
        </w:rPr>
        <w:t>үшін</w:t>
      </w:r>
      <w:proofErr w:type="spellEnd"/>
      <w:r>
        <w:rPr>
          <w:sz w:val="28"/>
          <w:szCs w:val="28"/>
        </w:rPr>
        <w:t xml:space="preserve"> стратификация </w:t>
      </w:r>
      <w:proofErr w:type="spellStart"/>
      <w:r>
        <w:rPr>
          <w:sz w:val="28"/>
          <w:szCs w:val="28"/>
        </w:rPr>
        <w:t>мөлшері</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мынадай</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айқындалды</w:t>
      </w:r>
      <w:proofErr w:type="spellEnd"/>
      <w:r>
        <w:rPr>
          <w:sz w:val="28"/>
          <w:szCs w:val="28"/>
        </w:rPr>
        <w:t xml:space="preserve">: </w:t>
      </w:r>
      <w:proofErr w:type="spellStart"/>
      <w:r>
        <w:rPr>
          <w:sz w:val="28"/>
          <w:szCs w:val="28"/>
        </w:rPr>
        <w:t>шағын</w:t>
      </w:r>
      <w:proofErr w:type="spellEnd"/>
      <w:r>
        <w:rPr>
          <w:sz w:val="28"/>
          <w:szCs w:val="28"/>
        </w:rPr>
        <w:t xml:space="preserve"> (5-тен 19 </w:t>
      </w:r>
      <w:proofErr w:type="spellStart"/>
      <w:r>
        <w:rPr>
          <w:sz w:val="28"/>
          <w:szCs w:val="28"/>
        </w:rPr>
        <w:t>қызметкерге</w:t>
      </w:r>
      <w:proofErr w:type="spellEnd"/>
      <w:r>
        <w:rPr>
          <w:sz w:val="28"/>
          <w:szCs w:val="28"/>
        </w:rPr>
        <w:t xml:space="preserve"> </w:t>
      </w:r>
      <w:proofErr w:type="spellStart"/>
      <w:r>
        <w:rPr>
          <w:sz w:val="28"/>
          <w:szCs w:val="28"/>
        </w:rPr>
        <w:t>дейін</w:t>
      </w:r>
      <w:proofErr w:type="spellEnd"/>
      <w:r>
        <w:rPr>
          <w:sz w:val="28"/>
          <w:szCs w:val="28"/>
        </w:rPr>
        <w:t xml:space="preserve">), орта (20-дан 99 </w:t>
      </w:r>
      <w:proofErr w:type="spellStart"/>
      <w:r>
        <w:rPr>
          <w:sz w:val="28"/>
          <w:szCs w:val="28"/>
        </w:rPr>
        <w:t>қызметкерге</w:t>
      </w:r>
      <w:proofErr w:type="spellEnd"/>
      <w:r>
        <w:rPr>
          <w:sz w:val="28"/>
          <w:szCs w:val="28"/>
        </w:rPr>
        <w:t xml:space="preserve"> </w:t>
      </w:r>
      <w:proofErr w:type="spellStart"/>
      <w:r>
        <w:rPr>
          <w:sz w:val="28"/>
          <w:szCs w:val="28"/>
        </w:rPr>
        <w:t>дейін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ірі</w:t>
      </w:r>
      <w:proofErr w:type="spellEnd"/>
      <w:r>
        <w:rPr>
          <w:sz w:val="28"/>
          <w:szCs w:val="28"/>
        </w:rPr>
        <w:t xml:space="preserve"> (100 </w:t>
      </w:r>
      <w:proofErr w:type="spellStart"/>
      <w:r>
        <w:rPr>
          <w:sz w:val="28"/>
          <w:szCs w:val="28"/>
        </w:rPr>
        <w:t>және</w:t>
      </w:r>
      <w:proofErr w:type="spellEnd"/>
      <w:r>
        <w:rPr>
          <w:sz w:val="28"/>
          <w:szCs w:val="28"/>
        </w:rPr>
        <w:t xml:space="preserve"> </w:t>
      </w:r>
      <w:proofErr w:type="spellStart"/>
      <w:r>
        <w:rPr>
          <w:sz w:val="28"/>
          <w:szCs w:val="28"/>
        </w:rPr>
        <w:t>одан</w:t>
      </w:r>
      <w:proofErr w:type="spellEnd"/>
      <w:r>
        <w:rPr>
          <w:sz w:val="28"/>
          <w:szCs w:val="28"/>
        </w:rPr>
        <w:t xml:space="preserve"> да </w:t>
      </w:r>
      <w:proofErr w:type="spellStart"/>
      <w:r>
        <w:rPr>
          <w:sz w:val="28"/>
          <w:szCs w:val="28"/>
        </w:rPr>
        <w:t>көп</w:t>
      </w:r>
      <w:proofErr w:type="spellEnd"/>
      <w:r>
        <w:rPr>
          <w:sz w:val="28"/>
          <w:szCs w:val="28"/>
        </w:rPr>
        <w:t xml:space="preserve"> </w:t>
      </w:r>
      <w:proofErr w:type="spellStart"/>
      <w:r>
        <w:rPr>
          <w:sz w:val="28"/>
          <w:szCs w:val="28"/>
        </w:rPr>
        <w:t>қызметкер</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es</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өңірлік</w:t>
      </w:r>
      <w:proofErr w:type="spellEnd"/>
      <w:r>
        <w:rPr>
          <w:sz w:val="28"/>
          <w:szCs w:val="28"/>
        </w:rPr>
        <w:t xml:space="preserve"> стратификация он </w:t>
      </w:r>
      <w:proofErr w:type="spellStart"/>
      <w:r>
        <w:rPr>
          <w:sz w:val="28"/>
          <w:szCs w:val="28"/>
        </w:rPr>
        <w:t>бір</w:t>
      </w:r>
      <w:proofErr w:type="spellEnd"/>
      <w:r>
        <w:rPr>
          <w:sz w:val="28"/>
          <w:szCs w:val="28"/>
        </w:rPr>
        <w:t xml:space="preserve"> </w:t>
      </w:r>
      <w:proofErr w:type="spellStart"/>
      <w:r>
        <w:rPr>
          <w:sz w:val="28"/>
          <w:szCs w:val="28"/>
        </w:rPr>
        <w:t>өңір</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жүргізілді</w:t>
      </w:r>
      <w:proofErr w:type="spellEnd"/>
      <w:r>
        <w:rPr>
          <w:sz w:val="28"/>
          <w:szCs w:val="28"/>
        </w:rPr>
        <w:t xml:space="preserve">: </w:t>
      </w:r>
      <w:proofErr w:type="spellStart"/>
      <w:r w:rsidR="00370256">
        <w:rPr>
          <w:sz w:val="28"/>
          <w:szCs w:val="28"/>
        </w:rPr>
        <w:t>Ақмола</w:t>
      </w:r>
      <w:proofErr w:type="spellEnd"/>
      <w:r w:rsidR="00370256">
        <w:rPr>
          <w:sz w:val="28"/>
          <w:szCs w:val="28"/>
        </w:rPr>
        <w:t xml:space="preserve"> </w:t>
      </w:r>
      <w:proofErr w:type="spellStart"/>
      <w:r w:rsidR="00370256">
        <w:rPr>
          <w:sz w:val="28"/>
          <w:szCs w:val="28"/>
        </w:rPr>
        <w:t>облысы</w:t>
      </w:r>
      <w:proofErr w:type="spellEnd"/>
      <w:r w:rsidR="00370256">
        <w:rPr>
          <w:sz w:val="28"/>
          <w:szCs w:val="28"/>
        </w:rPr>
        <w:t xml:space="preserve">, </w:t>
      </w:r>
      <w:proofErr w:type="spellStart"/>
      <w:r w:rsidR="00370256">
        <w:rPr>
          <w:sz w:val="28"/>
          <w:szCs w:val="28"/>
        </w:rPr>
        <w:t>Ақтөбе</w:t>
      </w:r>
      <w:proofErr w:type="spellEnd"/>
      <w:r w:rsidR="00370256">
        <w:rPr>
          <w:sz w:val="28"/>
          <w:szCs w:val="28"/>
        </w:rPr>
        <w:t xml:space="preserve"> </w:t>
      </w:r>
      <w:proofErr w:type="spellStart"/>
      <w:r w:rsidR="00370256">
        <w:rPr>
          <w:sz w:val="28"/>
          <w:szCs w:val="28"/>
        </w:rPr>
        <w:t>облысы</w:t>
      </w:r>
      <w:proofErr w:type="spellEnd"/>
      <w:r w:rsidR="00370256">
        <w:rPr>
          <w:sz w:val="28"/>
          <w:szCs w:val="28"/>
        </w:rPr>
        <w:t xml:space="preserve">, Алматы, Алматы </w:t>
      </w:r>
      <w:proofErr w:type="spellStart"/>
      <w:r w:rsidR="00370256">
        <w:rPr>
          <w:sz w:val="28"/>
          <w:szCs w:val="28"/>
        </w:rPr>
        <w:t>облысы</w:t>
      </w:r>
      <w:proofErr w:type="spellEnd"/>
      <w:r w:rsidR="00370256">
        <w:rPr>
          <w:sz w:val="28"/>
          <w:szCs w:val="28"/>
        </w:rPr>
        <w:t>, Астана,</w:t>
      </w:r>
      <w:r>
        <w:rPr>
          <w:sz w:val="28"/>
          <w:szCs w:val="28"/>
        </w:rPr>
        <w:t xml:space="preserve"> Атырау </w:t>
      </w:r>
      <w:proofErr w:type="spellStart"/>
      <w:r>
        <w:rPr>
          <w:sz w:val="28"/>
          <w:szCs w:val="28"/>
        </w:rPr>
        <w:t>облысы</w:t>
      </w:r>
      <w:proofErr w:type="spellEnd"/>
      <w:r>
        <w:rPr>
          <w:sz w:val="28"/>
          <w:szCs w:val="28"/>
        </w:rPr>
        <w:t>;</w:t>
      </w:r>
      <w:r w:rsidR="00370256">
        <w:rPr>
          <w:sz w:val="28"/>
          <w:szCs w:val="28"/>
        </w:rPr>
        <w:t xml:space="preserve"> </w:t>
      </w:r>
      <w:proofErr w:type="spellStart"/>
      <w:r w:rsidR="00370256">
        <w:rPr>
          <w:sz w:val="28"/>
          <w:szCs w:val="28"/>
        </w:rPr>
        <w:t>Маңғыстау</w:t>
      </w:r>
      <w:proofErr w:type="spellEnd"/>
      <w:r w:rsidR="00370256">
        <w:rPr>
          <w:sz w:val="28"/>
          <w:szCs w:val="28"/>
        </w:rPr>
        <w:t xml:space="preserve"> </w:t>
      </w:r>
      <w:proofErr w:type="spellStart"/>
      <w:r w:rsidR="00370256">
        <w:rPr>
          <w:sz w:val="28"/>
          <w:szCs w:val="28"/>
        </w:rPr>
        <w:t>және</w:t>
      </w:r>
      <w:proofErr w:type="spellEnd"/>
      <w:r w:rsidR="00370256">
        <w:rPr>
          <w:sz w:val="28"/>
          <w:szCs w:val="28"/>
        </w:rPr>
        <w:t xml:space="preserve"> </w:t>
      </w:r>
      <w:proofErr w:type="spellStart"/>
      <w:r w:rsidR="00370256">
        <w:rPr>
          <w:sz w:val="28"/>
          <w:szCs w:val="28"/>
        </w:rPr>
        <w:t>Батыс</w:t>
      </w:r>
      <w:proofErr w:type="spellEnd"/>
      <w:r w:rsidR="00370256">
        <w:rPr>
          <w:sz w:val="28"/>
          <w:szCs w:val="28"/>
        </w:rPr>
        <w:t xml:space="preserve"> </w:t>
      </w:r>
      <w:proofErr w:type="spellStart"/>
      <w:r w:rsidR="00370256">
        <w:rPr>
          <w:sz w:val="28"/>
          <w:szCs w:val="28"/>
        </w:rPr>
        <w:t>Қазақстан</w:t>
      </w:r>
      <w:proofErr w:type="spellEnd"/>
      <w:r w:rsidR="00370256">
        <w:rPr>
          <w:sz w:val="28"/>
          <w:szCs w:val="28"/>
        </w:rPr>
        <w:t xml:space="preserve">, </w:t>
      </w:r>
      <w:proofErr w:type="spellStart"/>
      <w:r w:rsidR="00370256">
        <w:rPr>
          <w:sz w:val="28"/>
          <w:szCs w:val="28"/>
        </w:rPr>
        <w:t>Шығыс</w:t>
      </w:r>
      <w:proofErr w:type="spellEnd"/>
      <w:r w:rsidR="00370256">
        <w:rPr>
          <w:sz w:val="28"/>
          <w:szCs w:val="28"/>
        </w:rPr>
        <w:t xml:space="preserve"> </w:t>
      </w:r>
      <w:proofErr w:type="spellStart"/>
      <w:r w:rsidR="00370256">
        <w:rPr>
          <w:sz w:val="28"/>
          <w:szCs w:val="28"/>
        </w:rPr>
        <w:t>Қазақстан</w:t>
      </w:r>
      <w:proofErr w:type="spellEnd"/>
      <w:r w:rsidR="00370256">
        <w:rPr>
          <w:sz w:val="28"/>
          <w:szCs w:val="28"/>
        </w:rPr>
        <w:t xml:space="preserve">, </w:t>
      </w:r>
      <w:proofErr w:type="spellStart"/>
      <w:r w:rsidR="00370256">
        <w:rPr>
          <w:sz w:val="28"/>
          <w:szCs w:val="28"/>
        </w:rPr>
        <w:t>Қарағанды</w:t>
      </w:r>
      <w:proofErr w:type="spellEnd"/>
      <w:r w:rsidR="00370256">
        <w:rPr>
          <w:sz w:val="28"/>
          <w:szCs w:val="28"/>
        </w:rPr>
        <w:t xml:space="preserve"> </w:t>
      </w:r>
      <w:proofErr w:type="spellStart"/>
      <w:r w:rsidR="00370256">
        <w:rPr>
          <w:sz w:val="28"/>
          <w:szCs w:val="28"/>
        </w:rPr>
        <w:t>облысы</w:t>
      </w:r>
      <w:proofErr w:type="spellEnd"/>
      <w:r w:rsidR="00370256">
        <w:rPr>
          <w:sz w:val="28"/>
          <w:szCs w:val="28"/>
        </w:rPr>
        <w:t>,</w:t>
      </w:r>
      <w:r>
        <w:rPr>
          <w:sz w:val="28"/>
          <w:szCs w:val="28"/>
        </w:rPr>
        <w:t xml:space="preserve"> </w:t>
      </w:r>
      <w:proofErr w:type="spellStart"/>
      <w:r>
        <w:rPr>
          <w:sz w:val="28"/>
          <w:szCs w:val="28"/>
        </w:rPr>
        <w:t>Қостанай</w:t>
      </w:r>
      <w:proofErr w:type="spellEnd"/>
      <w:r>
        <w:rPr>
          <w:sz w:val="28"/>
          <w:szCs w:val="28"/>
        </w:rPr>
        <w:t xml:space="preserve">, </w:t>
      </w:r>
      <w:proofErr w:type="spellStart"/>
      <w:r>
        <w:rPr>
          <w:sz w:val="28"/>
          <w:szCs w:val="28"/>
        </w:rPr>
        <w:t>Солтүстік</w:t>
      </w:r>
      <w:proofErr w:type="spellEnd"/>
      <w:r>
        <w:rPr>
          <w:sz w:val="28"/>
          <w:szCs w:val="28"/>
        </w:rPr>
        <w:t xml:space="preserve"> </w:t>
      </w:r>
      <w:proofErr w:type="spellStart"/>
      <w:r>
        <w:rPr>
          <w:sz w:val="28"/>
          <w:szCs w:val="28"/>
        </w:rPr>
        <w:t>Қазақстан</w:t>
      </w:r>
      <w:proofErr w:type="spellEnd"/>
      <w:r>
        <w:rPr>
          <w:sz w:val="28"/>
          <w:szCs w:val="28"/>
        </w:rPr>
        <w:t xml:space="preserve">, Павлодар </w:t>
      </w:r>
      <w:proofErr w:type="spellStart"/>
      <w:r>
        <w:rPr>
          <w:sz w:val="28"/>
          <w:szCs w:val="28"/>
        </w:rPr>
        <w:t>және</w:t>
      </w:r>
      <w:proofErr w:type="spellEnd"/>
      <w:r>
        <w:rPr>
          <w:sz w:val="28"/>
          <w:szCs w:val="28"/>
        </w:rPr>
        <w:t xml:space="preserve"> </w:t>
      </w:r>
      <w:proofErr w:type="spellStart"/>
      <w:r>
        <w:rPr>
          <w:sz w:val="28"/>
          <w:szCs w:val="28"/>
        </w:rPr>
        <w:t>Қызылорда</w:t>
      </w:r>
      <w:proofErr w:type="spellEnd"/>
      <w:r>
        <w:rPr>
          <w:sz w:val="28"/>
          <w:szCs w:val="28"/>
        </w:rPr>
        <w:t xml:space="preserve"> </w:t>
      </w:r>
      <w:proofErr w:type="spellStart"/>
      <w:r>
        <w:rPr>
          <w:sz w:val="28"/>
          <w:szCs w:val="28"/>
        </w:rPr>
        <w:t>облыстары</w:t>
      </w:r>
      <w:proofErr w:type="spellEnd"/>
      <w:r>
        <w:rPr>
          <w:sz w:val="28"/>
          <w:szCs w:val="28"/>
        </w:rPr>
        <w:t xml:space="preserve">, </w:t>
      </w:r>
      <w:proofErr w:type="spellStart"/>
      <w:r>
        <w:rPr>
          <w:sz w:val="28"/>
          <w:szCs w:val="28"/>
        </w:rPr>
        <w:t>Оңтүстік</w:t>
      </w:r>
      <w:proofErr w:type="spellEnd"/>
      <w:r>
        <w:rPr>
          <w:sz w:val="28"/>
          <w:szCs w:val="28"/>
        </w:rPr>
        <w:t xml:space="preserve"> </w:t>
      </w:r>
      <w:proofErr w:type="spellStart"/>
      <w:r>
        <w:rPr>
          <w:sz w:val="28"/>
          <w:szCs w:val="28"/>
        </w:rPr>
        <w:t>Қазақстан</w:t>
      </w:r>
      <w:proofErr w:type="spellEnd"/>
      <w:r>
        <w:rPr>
          <w:sz w:val="28"/>
          <w:szCs w:val="28"/>
        </w:rPr>
        <w:t xml:space="preserve">, Жамбыл </w:t>
      </w:r>
      <w:proofErr w:type="spellStart"/>
      <w:r>
        <w:rPr>
          <w:sz w:val="28"/>
          <w:szCs w:val="28"/>
        </w:rPr>
        <w:t>облыстары</w:t>
      </w:r>
      <w:proofErr w:type="spellEnd"/>
      <w:r>
        <w:rPr>
          <w:sz w:val="28"/>
          <w:szCs w:val="28"/>
        </w:rPr>
        <w:t>.</w:t>
      </w:r>
    </w:p>
    <w:p w14:paraId="2C92192D" w14:textId="77777777" w:rsidR="00403B56" w:rsidRDefault="00403B56" w:rsidP="00341FD0">
      <w:pPr>
        <w:ind w:firstLine="709"/>
        <w:jc w:val="both"/>
        <w:rPr>
          <w:sz w:val="28"/>
          <w:szCs w:val="28"/>
        </w:rPr>
      </w:pPr>
    </w:p>
    <w:p w14:paraId="7BDC8BEA" w14:textId="51FF1BBB" w:rsidR="00403B56" w:rsidRDefault="0006100F" w:rsidP="00765709">
      <w:pPr>
        <w:jc w:val="both"/>
        <w:rPr>
          <w:sz w:val="28"/>
          <w:szCs w:val="28"/>
        </w:rPr>
      </w:pPr>
      <w:proofErr w:type="spellStart"/>
      <w:r>
        <w:rPr>
          <w:sz w:val="28"/>
          <w:szCs w:val="28"/>
        </w:rPr>
        <w:t>Кесте</w:t>
      </w:r>
      <w:proofErr w:type="spellEnd"/>
      <w:r>
        <w:rPr>
          <w:sz w:val="28"/>
          <w:szCs w:val="28"/>
        </w:rPr>
        <w:t xml:space="preserve"> 1</w:t>
      </w:r>
      <w:r w:rsidR="00765709">
        <w:rPr>
          <w:sz w:val="28"/>
          <w:szCs w:val="28"/>
          <w:lang w:val="kk-KZ"/>
        </w:rPr>
        <w:t>6</w:t>
      </w:r>
      <w:r>
        <w:rPr>
          <w:sz w:val="28"/>
          <w:szCs w:val="28"/>
        </w:rPr>
        <w:t xml:space="preserve">  -  </w:t>
      </w:r>
      <w:proofErr w:type="spellStart"/>
      <w:r>
        <w:rPr>
          <w:sz w:val="28"/>
          <w:szCs w:val="28"/>
        </w:rPr>
        <w:t>Кәсіпорын</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өңір</w:t>
      </w:r>
      <w:proofErr w:type="spellEnd"/>
    </w:p>
    <w:p w14:paraId="56F09587" w14:textId="77777777" w:rsidR="00403B56" w:rsidRDefault="00403B56" w:rsidP="00341FD0">
      <w:pPr>
        <w:ind w:firstLine="709"/>
        <w:jc w:val="both"/>
        <w:rPr>
          <w:sz w:val="28"/>
          <w:szCs w:val="28"/>
        </w:rPr>
      </w:pPr>
    </w:p>
    <w:tbl>
      <w:tblPr>
        <w:tblStyle w:val="af5"/>
        <w:tblW w:w="90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1417"/>
        <w:gridCol w:w="1322"/>
        <w:gridCol w:w="2097"/>
      </w:tblGrid>
      <w:tr w:rsidR="00403B56" w14:paraId="604E3BF6" w14:textId="77777777" w:rsidTr="008C17C9">
        <w:trPr>
          <w:jc w:val="center"/>
        </w:trPr>
        <w:tc>
          <w:tcPr>
            <w:tcW w:w="4248" w:type="dxa"/>
          </w:tcPr>
          <w:p w14:paraId="66A55041" w14:textId="77777777" w:rsidR="00403B56" w:rsidRPr="008C17C9" w:rsidRDefault="0006100F" w:rsidP="00DB30D7">
            <w:pPr>
              <w:ind w:firstLine="30"/>
              <w:rPr>
                <w:b/>
                <w:bCs/>
                <w:sz w:val="28"/>
                <w:szCs w:val="28"/>
              </w:rPr>
            </w:pPr>
            <w:proofErr w:type="spellStart"/>
            <w:r w:rsidRPr="008C17C9">
              <w:rPr>
                <w:b/>
                <w:bCs/>
                <w:sz w:val="28"/>
                <w:szCs w:val="28"/>
              </w:rPr>
              <w:t>Мекеме</w:t>
            </w:r>
            <w:proofErr w:type="spellEnd"/>
            <w:r w:rsidRPr="008C17C9">
              <w:rPr>
                <w:b/>
                <w:bCs/>
                <w:sz w:val="28"/>
                <w:szCs w:val="28"/>
              </w:rPr>
              <w:t xml:space="preserve"> </w:t>
            </w:r>
            <w:proofErr w:type="spellStart"/>
            <w:r w:rsidRPr="008C17C9">
              <w:rPr>
                <w:b/>
                <w:bCs/>
                <w:sz w:val="28"/>
                <w:szCs w:val="28"/>
              </w:rPr>
              <w:t>аймағы</w:t>
            </w:r>
            <w:proofErr w:type="spellEnd"/>
          </w:p>
        </w:tc>
        <w:tc>
          <w:tcPr>
            <w:tcW w:w="1417" w:type="dxa"/>
          </w:tcPr>
          <w:p w14:paraId="6F04C340" w14:textId="77777777" w:rsidR="00403B56" w:rsidRPr="008C17C9" w:rsidRDefault="0006100F" w:rsidP="00DB30D7">
            <w:pPr>
              <w:ind w:firstLine="30"/>
              <w:rPr>
                <w:b/>
                <w:bCs/>
                <w:sz w:val="28"/>
                <w:szCs w:val="28"/>
              </w:rPr>
            </w:pPr>
            <w:proofErr w:type="spellStart"/>
            <w:r w:rsidRPr="008C17C9">
              <w:rPr>
                <w:b/>
                <w:bCs/>
                <w:sz w:val="28"/>
                <w:szCs w:val="28"/>
              </w:rPr>
              <w:t>Жиілігі</w:t>
            </w:r>
            <w:proofErr w:type="spellEnd"/>
          </w:p>
        </w:tc>
        <w:tc>
          <w:tcPr>
            <w:tcW w:w="1322" w:type="dxa"/>
          </w:tcPr>
          <w:p w14:paraId="24C34ED6" w14:textId="77777777" w:rsidR="00403B56" w:rsidRPr="008C17C9" w:rsidRDefault="0006100F" w:rsidP="00DB30D7">
            <w:pPr>
              <w:ind w:firstLine="30"/>
              <w:rPr>
                <w:b/>
                <w:bCs/>
                <w:sz w:val="28"/>
                <w:szCs w:val="28"/>
              </w:rPr>
            </w:pPr>
            <w:proofErr w:type="spellStart"/>
            <w:r w:rsidRPr="008C17C9">
              <w:rPr>
                <w:b/>
                <w:bCs/>
                <w:sz w:val="28"/>
                <w:szCs w:val="28"/>
              </w:rPr>
              <w:t>Пайыз</w:t>
            </w:r>
            <w:proofErr w:type="spellEnd"/>
          </w:p>
        </w:tc>
        <w:tc>
          <w:tcPr>
            <w:tcW w:w="2097" w:type="dxa"/>
          </w:tcPr>
          <w:p w14:paraId="73B42076" w14:textId="77777777" w:rsidR="00403B56" w:rsidRPr="008C17C9" w:rsidRDefault="0006100F" w:rsidP="00DB30D7">
            <w:pPr>
              <w:ind w:firstLine="30"/>
              <w:rPr>
                <w:b/>
                <w:bCs/>
                <w:sz w:val="28"/>
                <w:szCs w:val="28"/>
              </w:rPr>
            </w:pPr>
            <w:proofErr w:type="spellStart"/>
            <w:r w:rsidRPr="008C17C9">
              <w:rPr>
                <w:b/>
                <w:bCs/>
                <w:sz w:val="28"/>
                <w:szCs w:val="28"/>
              </w:rPr>
              <w:t>Жиынтық</w:t>
            </w:r>
            <w:proofErr w:type="spellEnd"/>
          </w:p>
        </w:tc>
      </w:tr>
      <w:tr w:rsidR="00403B56" w14:paraId="3A4BBB87" w14:textId="77777777" w:rsidTr="008C17C9">
        <w:trPr>
          <w:jc w:val="center"/>
        </w:trPr>
        <w:tc>
          <w:tcPr>
            <w:tcW w:w="4248" w:type="dxa"/>
          </w:tcPr>
          <w:p w14:paraId="345F3831" w14:textId="77777777" w:rsidR="00403B56" w:rsidRDefault="0006100F" w:rsidP="00DB30D7">
            <w:pPr>
              <w:ind w:firstLine="30"/>
              <w:rPr>
                <w:sz w:val="28"/>
                <w:szCs w:val="28"/>
              </w:rPr>
            </w:pPr>
            <w:proofErr w:type="spellStart"/>
            <w:r>
              <w:rPr>
                <w:sz w:val="28"/>
                <w:szCs w:val="28"/>
              </w:rPr>
              <w:t>Ақмола</w:t>
            </w:r>
            <w:proofErr w:type="spellEnd"/>
            <w:r>
              <w:rPr>
                <w:sz w:val="28"/>
                <w:szCs w:val="28"/>
              </w:rPr>
              <w:t xml:space="preserve"> </w:t>
            </w:r>
            <w:proofErr w:type="spellStart"/>
            <w:r>
              <w:rPr>
                <w:sz w:val="28"/>
                <w:szCs w:val="28"/>
              </w:rPr>
              <w:t>облысы</w:t>
            </w:r>
            <w:proofErr w:type="spellEnd"/>
          </w:p>
        </w:tc>
        <w:tc>
          <w:tcPr>
            <w:tcW w:w="1417" w:type="dxa"/>
          </w:tcPr>
          <w:p w14:paraId="43FB71E3" w14:textId="77777777" w:rsidR="00403B56" w:rsidRDefault="0006100F" w:rsidP="00DB30D7">
            <w:pPr>
              <w:ind w:firstLine="30"/>
              <w:rPr>
                <w:sz w:val="28"/>
                <w:szCs w:val="28"/>
              </w:rPr>
            </w:pPr>
            <w:r>
              <w:rPr>
                <w:sz w:val="28"/>
                <w:szCs w:val="28"/>
              </w:rPr>
              <w:t>117</w:t>
            </w:r>
          </w:p>
        </w:tc>
        <w:tc>
          <w:tcPr>
            <w:tcW w:w="1322" w:type="dxa"/>
          </w:tcPr>
          <w:p w14:paraId="204CF340" w14:textId="77777777" w:rsidR="00403B56" w:rsidRDefault="0006100F" w:rsidP="00DB30D7">
            <w:pPr>
              <w:ind w:firstLine="30"/>
              <w:rPr>
                <w:sz w:val="28"/>
                <w:szCs w:val="28"/>
              </w:rPr>
            </w:pPr>
            <w:r>
              <w:rPr>
                <w:sz w:val="28"/>
                <w:szCs w:val="28"/>
              </w:rPr>
              <w:t>8.09</w:t>
            </w:r>
          </w:p>
        </w:tc>
        <w:tc>
          <w:tcPr>
            <w:tcW w:w="2097" w:type="dxa"/>
          </w:tcPr>
          <w:p w14:paraId="431C934D" w14:textId="77777777" w:rsidR="00403B56" w:rsidRDefault="0006100F" w:rsidP="00DB30D7">
            <w:pPr>
              <w:ind w:firstLine="30"/>
              <w:rPr>
                <w:sz w:val="28"/>
                <w:szCs w:val="28"/>
              </w:rPr>
            </w:pPr>
            <w:r>
              <w:rPr>
                <w:sz w:val="28"/>
                <w:szCs w:val="28"/>
              </w:rPr>
              <w:t>8.09</w:t>
            </w:r>
          </w:p>
        </w:tc>
      </w:tr>
      <w:tr w:rsidR="00403B56" w14:paraId="765A26BA" w14:textId="77777777" w:rsidTr="008C17C9">
        <w:trPr>
          <w:jc w:val="center"/>
        </w:trPr>
        <w:tc>
          <w:tcPr>
            <w:tcW w:w="4248" w:type="dxa"/>
          </w:tcPr>
          <w:p w14:paraId="0665F99F" w14:textId="77777777" w:rsidR="00403B56" w:rsidRDefault="0006100F" w:rsidP="00DB30D7">
            <w:pPr>
              <w:ind w:firstLine="30"/>
              <w:rPr>
                <w:sz w:val="28"/>
                <w:szCs w:val="28"/>
              </w:rPr>
            </w:pPr>
            <w:proofErr w:type="spellStart"/>
            <w:r>
              <w:rPr>
                <w:sz w:val="28"/>
                <w:szCs w:val="28"/>
              </w:rPr>
              <w:t>Ақтөбе</w:t>
            </w:r>
            <w:proofErr w:type="spellEnd"/>
            <w:r>
              <w:rPr>
                <w:sz w:val="28"/>
                <w:szCs w:val="28"/>
              </w:rPr>
              <w:t xml:space="preserve"> </w:t>
            </w:r>
            <w:proofErr w:type="spellStart"/>
            <w:r>
              <w:rPr>
                <w:sz w:val="28"/>
                <w:szCs w:val="28"/>
              </w:rPr>
              <w:t>облысы</w:t>
            </w:r>
            <w:proofErr w:type="spellEnd"/>
          </w:p>
        </w:tc>
        <w:tc>
          <w:tcPr>
            <w:tcW w:w="1417" w:type="dxa"/>
          </w:tcPr>
          <w:p w14:paraId="1125F87F" w14:textId="77777777" w:rsidR="00403B56" w:rsidRDefault="0006100F" w:rsidP="00DB30D7">
            <w:pPr>
              <w:ind w:firstLine="30"/>
              <w:rPr>
                <w:sz w:val="28"/>
                <w:szCs w:val="28"/>
              </w:rPr>
            </w:pPr>
            <w:r>
              <w:rPr>
                <w:sz w:val="28"/>
                <w:szCs w:val="28"/>
              </w:rPr>
              <w:t>120</w:t>
            </w:r>
          </w:p>
        </w:tc>
        <w:tc>
          <w:tcPr>
            <w:tcW w:w="1322" w:type="dxa"/>
          </w:tcPr>
          <w:p w14:paraId="78BAC84C" w14:textId="77777777" w:rsidR="00403B56" w:rsidRDefault="0006100F" w:rsidP="00DB30D7">
            <w:pPr>
              <w:ind w:firstLine="30"/>
              <w:rPr>
                <w:sz w:val="28"/>
                <w:szCs w:val="28"/>
              </w:rPr>
            </w:pPr>
            <w:r>
              <w:rPr>
                <w:sz w:val="28"/>
                <w:szCs w:val="28"/>
              </w:rPr>
              <w:t>8.30</w:t>
            </w:r>
          </w:p>
        </w:tc>
        <w:tc>
          <w:tcPr>
            <w:tcW w:w="2097" w:type="dxa"/>
          </w:tcPr>
          <w:p w14:paraId="30A2F33D" w14:textId="77777777" w:rsidR="00403B56" w:rsidRDefault="0006100F" w:rsidP="00DB30D7">
            <w:pPr>
              <w:ind w:firstLine="30"/>
              <w:rPr>
                <w:sz w:val="28"/>
                <w:szCs w:val="28"/>
              </w:rPr>
            </w:pPr>
            <w:r>
              <w:rPr>
                <w:sz w:val="28"/>
                <w:szCs w:val="28"/>
              </w:rPr>
              <w:t>16.39</w:t>
            </w:r>
          </w:p>
        </w:tc>
      </w:tr>
      <w:tr w:rsidR="00403B56" w14:paraId="53174A19" w14:textId="77777777" w:rsidTr="008C17C9">
        <w:trPr>
          <w:jc w:val="center"/>
        </w:trPr>
        <w:tc>
          <w:tcPr>
            <w:tcW w:w="4248" w:type="dxa"/>
          </w:tcPr>
          <w:p w14:paraId="7B8C96EB" w14:textId="77777777" w:rsidR="00403B56" w:rsidRDefault="0006100F" w:rsidP="00DB30D7">
            <w:pPr>
              <w:ind w:firstLine="30"/>
              <w:rPr>
                <w:sz w:val="28"/>
                <w:szCs w:val="28"/>
              </w:rPr>
            </w:pPr>
            <w:r>
              <w:rPr>
                <w:sz w:val="28"/>
                <w:szCs w:val="28"/>
              </w:rPr>
              <w:t xml:space="preserve">Алматы </w:t>
            </w:r>
            <w:proofErr w:type="spellStart"/>
            <w:r>
              <w:rPr>
                <w:sz w:val="28"/>
                <w:szCs w:val="28"/>
              </w:rPr>
              <w:t>қаласы</w:t>
            </w:r>
            <w:proofErr w:type="spellEnd"/>
          </w:p>
        </w:tc>
        <w:tc>
          <w:tcPr>
            <w:tcW w:w="1417" w:type="dxa"/>
          </w:tcPr>
          <w:p w14:paraId="5B869E32" w14:textId="77777777" w:rsidR="00403B56" w:rsidRDefault="0006100F" w:rsidP="00DB30D7">
            <w:pPr>
              <w:ind w:firstLine="30"/>
              <w:rPr>
                <w:sz w:val="28"/>
                <w:szCs w:val="28"/>
              </w:rPr>
            </w:pPr>
            <w:r>
              <w:rPr>
                <w:sz w:val="28"/>
                <w:szCs w:val="28"/>
              </w:rPr>
              <w:t>168</w:t>
            </w:r>
          </w:p>
        </w:tc>
        <w:tc>
          <w:tcPr>
            <w:tcW w:w="1322" w:type="dxa"/>
          </w:tcPr>
          <w:p w14:paraId="566FC27F" w14:textId="77777777" w:rsidR="00403B56" w:rsidRDefault="0006100F" w:rsidP="00DB30D7">
            <w:pPr>
              <w:ind w:firstLine="30"/>
              <w:rPr>
                <w:sz w:val="28"/>
                <w:szCs w:val="28"/>
              </w:rPr>
            </w:pPr>
            <w:r>
              <w:rPr>
                <w:sz w:val="28"/>
                <w:szCs w:val="28"/>
              </w:rPr>
              <w:t>11.62</w:t>
            </w:r>
          </w:p>
        </w:tc>
        <w:tc>
          <w:tcPr>
            <w:tcW w:w="2097" w:type="dxa"/>
          </w:tcPr>
          <w:p w14:paraId="18857647" w14:textId="77777777" w:rsidR="00403B56" w:rsidRDefault="0006100F" w:rsidP="00DB30D7">
            <w:pPr>
              <w:ind w:firstLine="30"/>
              <w:rPr>
                <w:sz w:val="28"/>
                <w:szCs w:val="28"/>
              </w:rPr>
            </w:pPr>
            <w:r>
              <w:rPr>
                <w:sz w:val="28"/>
                <w:szCs w:val="28"/>
              </w:rPr>
              <w:t>28.01</w:t>
            </w:r>
          </w:p>
        </w:tc>
      </w:tr>
      <w:tr w:rsidR="00403B56" w14:paraId="2DE999E0" w14:textId="77777777" w:rsidTr="008C17C9">
        <w:trPr>
          <w:jc w:val="center"/>
        </w:trPr>
        <w:tc>
          <w:tcPr>
            <w:tcW w:w="4248" w:type="dxa"/>
          </w:tcPr>
          <w:p w14:paraId="3F8285C9" w14:textId="77777777" w:rsidR="00403B56" w:rsidRDefault="0006100F" w:rsidP="00DB30D7">
            <w:pPr>
              <w:ind w:firstLine="30"/>
              <w:rPr>
                <w:sz w:val="28"/>
                <w:szCs w:val="28"/>
              </w:rPr>
            </w:pPr>
            <w:r>
              <w:rPr>
                <w:sz w:val="28"/>
                <w:szCs w:val="28"/>
              </w:rPr>
              <w:t xml:space="preserve">Алматы </w:t>
            </w:r>
            <w:proofErr w:type="spellStart"/>
            <w:r>
              <w:rPr>
                <w:sz w:val="28"/>
                <w:szCs w:val="28"/>
              </w:rPr>
              <w:t>облысы</w:t>
            </w:r>
            <w:proofErr w:type="spellEnd"/>
          </w:p>
        </w:tc>
        <w:tc>
          <w:tcPr>
            <w:tcW w:w="1417" w:type="dxa"/>
          </w:tcPr>
          <w:p w14:paraId="0D534EA8" w14:textId="77777777" w:rsidR="00403B56" w:rsidRDefault="0006100F" w:rsidP="00DB30D7">
            <w:pPr>
              <w:ind w:firstLine="30"/>
              <w:rPr>
                <w:sz w:val="28"/>
                <w:szCs w:val="28"/>
              </w:rPr>
            </w:pPr>
            <w:r>
              <w:rPr>
                <w:sz w:val="28"/>
                <w:szCs w:val="28"/>
              </w:rPr>
              <w:t>118</w:t>
            </w:r>
          </w:p>
        </w:tc>
        <w:tc>
          <w:tcPr>
            <w:tcW w:w="1322" w:type="dxa"/>
          </w:tcPr>
          <w:p w14:paraId="4FFD4651" w14:textId="77777777" w:rsidR="00403B56" w:rsidRDefault="0006100F" w:rsidP="00DB30D7">
            <w:pPr>
              <w:ind w:firstLine="30"/>
              <w:rPr>
                <w:sz w:val="28"/>
                <w:szCs w:val="28"/>
              </w:rPr>
            </w:pPr>
            <w:r>
              <w:rPr>
                <w:sz w:val="28"/>
                <w:szCs w:val="28"/>
              </w:rPr>
              <w:t>8.16</w:t>
            </w:r>
          </w:p>
        </w:tc>
        <w:tc>
          <w:tcPr>
            <w:tcW w:w="2097" w:type="dxa"/>
          </w:tcPr>
          <w:p w14:paraId="427F6F9C" w14:textId="77777777" w:rsidR="00403B56" w:rsidRDefault="0006100F" w:rsidP="00DB30D7">
            <w:pPr>
              <w:ind w:firstLine="30"/>
              <w:rPr>
                <w:sz w:val="28"/>
                <w:szCs w:val="28"/>
              </w:rPr>
            </w:pPr>
            <w:r>
              <w:rPr>
                <w:sz w:val="28"/>
                <w:szCs w:val="28"/>
              </w:rPr>
              <w:t>36.17</w:t>
            </w:r>
          </w:p>
        </w:tc>
      </w:tr>
      <w:tr w:rsidR="00403B56" w14:paraId="5B001EA0" w14:textId="77777777" w:rsidTr="008C17C9">
        <w:trPr>
          <w:jc w:val="center"/>
        </w:trPr>
        <w:tc>
          <w:tcPr>
            <w:tcW w:w="4248" w:type="dxa"/>
          </w:tcPr>
          <w:p w14:paraId="75C0F6EC" w14:textId="77777777" w:rsidR="00403B56" w:rsidRDefault="0006100F" w:rsidP="00DB30D7">
            <w:pPr>
              <w:ind w:firstLine="30"/>
              <w:rPr>
                <w:sz w:val="28"/>
                <w:szCs w:val="28"/>
              </w:rPr>
            </w:pPr>
            <w:r>
              <w:rPr>
                <w:sz w:val="28"/>
                <w:szCs w:val="28"/>
              </w:rPr>
              <w:t xml:space="preserve">Астана </w:t>
            </w:r>
            <w:proofErr w:type="spellStart"/>
            <w:r>
              <w:rPr>
                <w:sz w:val="28"/>
                <w:szCs w:val="28"/>
              </w:rPr>
              <w:t>қаласы</w:t>
            </w:r>
            <w:proofErr w:type="spellEnd"/>
          </w:p>
        </w:tc>
        <w:tc>
          <w:tcPr>
            <w:tcW w:w="1417" w:type="dxa"/>
          </w:tcPr>
          <w:p w14:paraId="06CD9FB1" w14:textId="77777777" w:rsidR="00403B56" w:rsidRDefault="0006100F" w:rsidP="00DB30D7">
            <w:pPr>
              <w:ind w:firstLine="30"/>
              <w:rPr>
                <w:sz w:val="28"/>
                <w:szCs w:val="28"/>
              </w:rPr>
            </w:pPr>
            <w:r>
              <w:rPr>
                <w:sz w:val="28"/>
                <w:szCs w:val="28"/>
              </w:rPr>
              <w:t>159</w:t>
            </w:r>
          </w:p>
        </w:tc>
        <w:tc>
          <w:tcPr>
            <w:tcW w:w="1322" w:type="dxa"/>
          </w:tcPr>
          <w:p w14:paraId="197408C5" w14:textId="77777777" w:rsidR="00403B56" w:rsidRDefault="0006100F" w:rsidP="00DB30D7">
            <w:pPr>
              <w:ind w:firstLine="30"/>
              <w:rPr>
                <w:sz w:val="28"/>
                <w:szCs w:val="28"/>
              </w:rPr>
            </w:pPr>
            <w:r>
              <w:rPr>
                <w:sz w:val="28"/>
                <w:szCs w:val="28"/>
              </w:rPr>
              <w:t>11.00</w:t>
            </w:r>
          </w:p>
        </w:tc>
        <w:tc>
          <w:tcPr>
            <w:tcW w:w="2097" w:type="dxa"/>
          </w:tcPr>
          <w:p w14:paraId="13811B47" w14:textId="77777777" w:rsidR="00403B56" w:rsidRDefault="0006100F" w:rsidP="00DB30D7">
            <w:pPr>
              <w:ind w:firstLine="30"/>
              <w:rPr>
                <w:sz w:val="28"/>
                <w:szCs w:val="28"/>
              </w:rPr>
            </w:pPr>
            <w:r>
              <w:rPr>
                <w:sz w:val="28"/>
                <w:szCs w:val="28"/>
              </w:rPr>
              <w:t>47.16</w:t>
            </w:r>
          </w:p>
        </w:tc>
      </w:tr>
      <w:tr w:rsidR="00403B56" w14:paraId="67C1666D" w14:textId="77777777" w:rsidTr="008C17C9">
        <w:trPr>
          <w:jc w:val="center"/>
        </w:trPr>
        <w:tc>
          <w:tcPr>
            <w:tcW w:w="4248" w:type="dxa"/>
          </w:tcPr>
          <w:p w14:paraId="2EA3C3EE" w14:textId="77777777" w:rsidR="00403B56" w:rsidRDefault="0006100F" w:rsidP="00DB30D7">
            <w:pPr>
              <w:ind w:firstLine="30"/>
              <w:rPr>
                <w:sz w:val="28"/>
                <w:szCs w:val="28"/>
              </w:rPr>
            </w:pPr>
            <w:r>
              <w:rPr>
                <w:sz w:val="28"/>
                <w:szCs w:val="28"/>
              </w:rPr>
              <w:t xml:space="preserve">Атырау </w:t>
            </w:r>
            <w:proofErr w:type="spellStart"/>
            <w:r>
              <w:rPr>
                <w:sz w:val="28"/>
                <w:szCs w:val="28"/>
              </w:rPr>
              <w:t>облысы</w:t>
            </w:r>
            <w:proofErr w:type="spellEnd"/>
          </w:p>
        </w:tc>
        <w:tc>
          <w:tcPr>
            <w:tcW w:w="1417" w:type="dxa"/>
          </w:tcPr>
          <w:p w14:paraId="5BA05933" w14:textId="77777777" w:rsidR="00403B56" w:rsidRDefault="0006100F" w:rsidP="00DB30D7">
            <w:pPr>
              <w:ind w:firstLine="30"/>
              <w:rPr>
                <w:sz w:val="28"/>
                <w:szCs w:val="28"/>
              </w:rPr>
            </w:pPr>
            <w:r>
              <w:rPr>
                <w:sz w:val="28"/>
                <w:szCs w:val="28"/>
              </w:rPr>
              <w:t>118</w:t>
            </w:r>
          </w:p>
        </w:tc>
        <w:tc>
          <w:tcPr>
            <w:tcW w:w="1322" w:type="dxa"/>
          </w:tcPr>
          <w:p w14:paraId="318AEE44" w14:textId="77777777" w:rsidR="00403B56" w:rsidRDefault="0006100F" w:rsidP="00DB30D7">
            <w:pPr>
              <w:ind w:firstLine="30"/>
              <w:rPr>
                <w:sz w:val="28"/>
                <w:szCs w:val="28"/>
              </w:rPr>
            </w:pPr>
            <w:r>
              <w:rPr>
                <w:sz w:val="28"/>
                <w:szCs w:val="28"/>
              </w:rPr>
              <w:t>8.16</w:t>
            </w:r>
          </w:p>
        </w:tc>
        <w:tc>
          <w:tcPr>
            <w:tcW w:w="2097" w:type="dxa"/>
          </w:tcPr>
          <w:p w14:paraId="39E38065" w14:textId="77777777" w:rsidR="00403B56" w:rsidRDefault="0006100F" w:rsidP="00DB30D7">
            <w:pPr>
              <w:ind w:firstLine="30"/>
              <w:rPr>
                <w:sz w:val="28"/>
                <w:szCs w:val="28"/>
              </w:rPr>
            </w:pPr>
            <w:r>
              <w:rPr>
                <w:sz w:val="28"/>
                <w:szCs w:val="28"/>
              </w:rPr>
              <w:t>55.33</w:t>
            </w:r>
          </w:p>
        </w:tc>
      </w:tr>
      <w:tr w:rsidR="00403B56" w14:paraId="4342419F" w14:textId="77777777" w:rsidTr="008C17C9">
        <w:trPr>
          <w:jc w:val="center"/>
        </w:trPr>
        <w:tc>
          <w:tcPr>
            <w:tcW w:w="4248" w:type="dxa"/>
          </w:tcPr>
          <w:p w14:paraId="0183453C" w14:textId="77777777" w:rsidR="00403B56" w:rsidRDefault="0006100F" w:rsidP="00DB30D7">
            <w:pPr>
              <w:ind w:firstLine="30"/>
              <w:rPr>
                <w:sz w:val="28"/>
                <w:szCs w:val="28"/>
              </w:rPr>
            </w:pPr>
            <w:proofErr w:type="spellStart"/>
            <w:r>
              <w:rPr>
                <w:sz w:val="28"/>
                <w:szCs w:val="28"/>
              </w:rPr>
              <w:t>Маңғыстау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Батыс</w:t>
            </w:r>
            <w:proofErr w:type="spellEnd"/>
            <w:r>
              <w:rPr>
                <w:sz w:val="28"/>
                <w:szCs w:val="28"/>
              </w:rPr>
              <w:t xml:space="preserve"> </w:t>
            </w:r>
            <w:proofErr w:type="spellStart"/>
            <w:r>
              <w:rPr>
                <w:sz w:val="28"/>
                <w:szCs w:val="28"/>
              </w:rPr>
              <w:t>Қазақстан</w:t>
            </w:r>
            <w:proofErr w:type="spellEnd"/>
          </w:p>
        </w:tc>
        <w:tc>
          <w:tcPr>
            <w:tcW w:w="1417" w:type="dxa"/>
          </w:tcPr>
          <w:p w14:paraId="2403B5E9" w14:textId="77777777" w:rsidR="00403B56" w:rsidRDefault="0006100F" w:rsidP="00DB30D7">
            <w:pPr>
              <w:ind w:firstLine="30"/>
              <w:rPr>
                <w:sz w:val="28"/>
                <w:szCs w:val="28"/>
              </w:rPr>
            </w:pPr>
            <w:r>
              <w:rPr>
                <w:sz w:val="28"/>
                <w:szCs w:val="28"/>
              </w:rPr>
              <w:t>119</w:t>
            </w:r>
          </w:p>
        </w:tc>
        <w:tc>
          <w:tcPr>
            <w:tcW w:w="1322" w:type="dxa"/>
          </w:tcPr>
          <w:p w14:paraId="3D667E71" w14:textId="77777777" w:rsidR="00403B56" w:rsidRDefault="0006100F" w:rsidP="00DB30D7">
            <w:pPr>
              <w:ind w:firstLine="30"/>
              <w:rPr>
                <w:sz w:val="28"/>
                <w:szCs w:val="28"/>
              </w:rPr>
            </w:pPr>
            <w:r>
              <w:rPr>
                <w:sz w:val="28"/>
                <w:szCs w:val="28"/>
              </w:rPr>
              <w:t>8.23</w:t>
            </w:r>
          </w:p>
        </w:tc>
        <w:tc>
          <w:tcPr>
            <w:tcW w:w="2097" w:type="dxa"/>
          </w:tcPr>
          <w:p w14:paraId="200D8F61" w14:textId="77777777" w:rsidR="00403B56" w:rsidRDefault="0006100F" w:rsidP="00DB30D7">
            <w:pPr>
              <w:ind w:firstLine="30"/>
              <w:rPr>
                <w:sz w:val="28"/>
                <w:szCs w:val="28"/>
              </w:rPr>
            </w:pPr>
            <w:r>
              <w:rPr>
                <w:sz w:val="28"/>
                <w:szCs w:val="28"/>
              </w:rPr>
              <w:t>63.55</w:t>
            </w:r>
          </w:p>
        </w:tc>
      </w:tr>
      <w:tr w:rsidR="00403B56" w14:paraId="3986FC10" w14:textId="77777777" w:rsidTr="008C17C9">
        <w:trPr>
          <w:jc w:val="center"/>
        </w:trPr>
        <w:tc>
          <w:tcPr>
            <w:tcW w:w="4248" w:type="dxa"/>
          </w:tcPr>
          <w:p w14:paraId="5FDC523E" w14:textId="77777777" w:rsidR="00403B56" w:rsidRDefault="0006100F" w:rsidP="00DB30D7">
            <w:pPr>
              <w:ind w:firstLine="30"/>
              <w:rPr>
                <w:sz w:val="28"/>
                <w:szCs w:val="28"/>
              </w:rPr>
            </w:pPr>
            <w:proofErr w:type="spellStart"/>
            <w:r>
              <w:rPr>
                <w:sz w:val="28"/>
                <w:szCs w:val="28"/>
              </w:rPr>
              <w:t>Шығыс</w:t>
            </w:r>
            <w:proofErr w:type="spellEnd"/>
            <w:r>
              <w:rPr>
                <w:sz w:val="28"/>
                <w:szCs w:val="28"/>
              </w:rPr>
              <w:t xml:space="preserve"> </w:t>
            </w:r>
            <w:proofErr w:type="spellStart"/>
            <w:r>
              <w:rPr>
                <w:sz w:val="28"/>
                <w:szCs w:val="28"/>
              </w:rPr>
              <w:t>Қазақстан</w:t>
            </w:r>
            <w:proofErr w:type="spellEnd"/>
          </w:p>
        </w:tc>
        <w:tc>
          <w:tcPr>
            <w:tcW w:w="1417" w:type="dxa"/>
          </w:tcPr>
          <w:p w14:paraId="224BFA6E" w14:textId="77777777" w:rsidR="00403B56" w:rsidRDefault="0006100F" w:rsidP="00DB30D7">
            <w:pPr>
              <w:ind w:firstLine="30"/>
              <w:rPr>
                <w:sz w:val="28"/>
                <w:szCs w:val="28"/>
              </w:rPr>
            </w:pPr>
            <w:r>
              <w:rPr>
                <w:sz w:val="28"/>
                <w:szCs w:val="28"/>
              </w:rPr>
              <w:t>119</w:t>
            </w:r>
          </w:p>
        </w:tc>
        <w:tc>
          <w:tcPr>
            <w:tcW w:w="1322" w:type="dxa"/>
          </w:tcPr>
          <w:p w14:paraId="57D302A2" w14:textId="77777777" w:rsidR="00403B56" w:rsidRDefault="0006100F" w:rsidP="00DB30D7">
            <w:pPr>
              <w:ind w:firstLine="30"/>
              <w:rPr>
                <w:sz w:val="28"/>
                <w:szCs w:val="28"/>
              </w:rPr>
            </w:pPr>
            <w:r>
              <w:rPr>
                <w:sz w:val="28"/>
                <w:szCs w:val="28"/>
              </w:rPr>
              <w:t>8.23</w:t>
            </w:r>
          </w:p>
        </w:tc>
        <w:tc>
          <w:tcPr>
            <w:tcW w:w="2097" w:type="dxa"/>
          </w:tcPr>
          <w:p w14:paraId="5518F54A" w14:textId="77777777" w:rsidR="00403B56" w:rsidRDefault="0006100F" w:rsidP="00DB30D7">
            <w:pPr>
              <w:ind w:firstLine="30"/>
              <w:rPr>
                <w:sz w:val="28"/>
                <w:szCs w:val="28"/>
              </w:rPr>
            </w:pPr>
            <w:r>
              <w:rPr>
                <w:sz w:val="28"/>
                <w:szCs w:val="28"/>
              </w:rPr>
              <w:t>71.78</w:t>
            </w:r>
          </w:p>
        </w:tc>
      </w:tr>
      <w:tr w:rsidR="00403B56" w14:paraId="04ABAA5E" w14:textId="77777777" w:rsidTr="008C17C9">
        <w:trPr>
          <w:jc w:val="center"/>
        </w:trPr>
        <w:tc>
          <w:tcPr>
            <w:tcW w:w="4248" w:type="dxa"/>
          </w:tcPr>
          <w:p w14:paraId="0A80C609" w14:textId="77777777" w:rsidR="00403B56" w:rsidRDefault="0006100F" w:rsidP="00DB30D7">
            <w:pPr>
              <w:ind w:firstLine="30"/>
              <w:rPr>
                <w:sz w:val="28"/>
                <w:szCs w:val="28"/>
              </w:rPr>
            </w:pPr>
            <w:proofErr w:type="spellStart"/>
            <w:r>
              <w:rPr>
                <w:sz w:val="28"/>
                <w:szCs w:val="28"/>
              </w:rPr>
              <w:t>Қарағанды</w:t>
            </w:r>
            <w:proofErr w:type="spellEnd"/>
            <w:r>
              <w:rPr>
                <w:sz w:val="28"/>
                <w:szCs w:val="28"/>
              </w:rPr>
              <w:t xml:space="preserve"> </w:t>
            </w:r>
            <w:proofErr w:type="spellStart"/>
            <w:r>
              <w:rPr>
                <w:sz w:val="28"/>
                <w:szCs w:val="28"/>
              </w:rPr>
              <w:t>облысы</w:t>
            </w:r>
            <w:proofErr w:type="spellEnd"/>
          </w:p>
        </w:tc>
        <w:tc>
          <w:tcPr>
            <w:tcW w:w="1417" w:type="dxa"/>
          </w:tcPr>
          <w:p w14:paraId="093A010B" w14:textId="77777777" w:rsidR="00403B56" w:rsidRDefault="0006100F" w:rsidP="00DB30D7">
            <w:pPr>
              <w:ind w:firstLine="30"/>
              <w:rPr>
                <w:sz w:val="28"/>
                <w:szCs w:val="28"/>
              </w:rPr>
            </w:pPr>
            <w:r>
              <w:rPr>
                <w:sz w:val="28"/>
                <w:szCs w:val="28"/>
              </w:rPr>
              <w:t>121</w:t>
            </w:r>
          </w:p>
        </w:tc>
        <w:tc>
          <w:tcPr>
            <w:tcW w:w="1322" w:type="dxa"/>
          </w:tcPr>
          <w:p w14:paraId="1146B833" w14:textId="77777777" w:rsidR="00403B56" w:rsidRDefault="0006100F" w:rsidP="00DB30D7">
            <w:pPr>
              <w:ind w:firstLine="30"/>
              <w:rPr>
                <w:sz w:val="28"/>
                <w:szCs w:val="28"/>
              </w:rPr>
            </w:pPr>
            <w:r>
              <w:rPr>
                <w:sz w:val="28"/>
                <w:szCs w:val="28"/>
              </w:rPr>
              <w:t>8.37</w:t>
            </w:r>
          </w:p>
        </w:tc>
        <w:tc>
          <w:tcPr>
            <w:tcW w:w="2097" w:type="dxa"/>
          </w:tcPr>
          <w:p w14:paraId="61152EA7" w14:textId="77777777" w:rsidR="00403B56" w:rsidRDefault="0006100F" w:rsidP="00DB30D7">
            <w:pPr>
              <w:ind w:firstLine="30"/>
              <w:rPr>
                <w:sz w:val="28"/>
                <w:szCs w:val="28"/>
              </w:rPr>
            </w:pPr>
            <w:r>
              <w:rPr>
                <w:sz w:val="28"/>
                <w:szCs w:val="28"/>
              </w:rPr>
              <w:t>80.15</w:t>
            </w:r>
          </w:p>
        </w:tc>
      </w:tr>
      <w:tr w:rsidR="00403B56" w14:paraId="72F5058F" w14:textId="77777777" w:rsidTr="008C17C9">
        <w:trPr>
          <w:jc w:val="center"/>
        </w:trPr>
        <w:tc>
          <w:tcPr>
            <w:tcW w:w="4248" w:type="dxa"/>
          </w:tcPr>
          <w:p w14:paraId="48B388A0" w14:textId="77777777" w:rsidR="00403B56" w:rsidRDefault="0006100F" w:rsidP="00DB30D7">
            <w:pPr>
              <w:ind w:firstLine="30"/>
              <w:rPr>
                <w:sz w:val="28"/>
                <w:szCs w:val="28"/>
              </w:rPr>
            </w:pPr>
            <w:proofErr w:type="spellStart"/>
            <w:r>
              <w:rPr>
                <w:sz w:val="28"/>
                <w:szCs w:val="28"/>
              </w:rPr>
              <w:t>Қостанай</w:t>
            </w:r>
            <w:proofErr w:type="spellEnd"/>
            <w:r>
              <w:rPr>
                <w:sz w:val="28"/>
                <w:szCs w:val="28"/>
              </w:rPr>
              <w:t xml:space="preserve">, </w:t>
            </w:r>
            <w:proofErr w:type="spellStart"/>
            <w:r>
              <w:rPr>
                <w:sz w:val="28"/>
                <w:szCs w:val="28"/>
              </w:rPr>
              <w:t>Солтүстік</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және</w:t>
            </w:r>
            <w:proofErr w:type="spellEnd"/>
            <w:r>
              <w:rPr>
                <w:sz w:val="28"/>
                <w:szCs w:val="28"/>
              </w:rPr>
              <w:t xml:space="preserve"> Павлодар</w:t>
            </w:r>
          </w:p>
        </w:tc>
        <w:tc>
          <w:tcPr>
            <w:tcW w:w="1417" w:type="dxa"/>
          </w:tcPr>
          <w:p w14:paraId="2A8D4FF9" w14:textId="77777777" w:rsidR="00403B56" w:rsidRDefault="0006100F" w:rsidP="00DB30D7">
            <w:pPr>
              <w:ind w:firstLine="30"/>
              <w:rPr>
                <w:sz w:val="28"/>
                <w:szCs w:val="28"/>
              </w:rPr>
            </w:pPr>
            <w:r>
              <w:rPr>
                <w:sz w:val="28"/>
                <w:szCs w:val="28"/>
              </w:rPr>
              <w:t>120</w:t>
            </w:r>
          </w:p>
        </w:tc>
        <w:tc>
          <w:tcPr>
            <w:tcW w:w="1322" w:type="dxa"/>
          </w:tcPr>
          <w:p w14:paraId="0A41C1E0" w14:textId="77777777" w:rsidR="00403B56" w:rsidRDefault="0006100F" w:rsidP="00DB30D7">
            <w:pPr>
              <w:ind w:firstLine="30"/>
              <w:rPr>
                <w:sz w:val="28"/>
                <w:szCs w:val="28"/>
              </w:rPr>
            </w:pPr>
            <w:r>
              <w:rPr>
                <w:sz w:val="28"/>
                <w:szCs w:val="28"/>
              </w:rPr>
              <w:t>8.30</w:t>
            </w:r>
          </w:p>
        </w:tc>
        <w:tc>
          <w:tcPr>
            <w:tcW w:w="2097" w:type="dxa"/>
          </w:tcPr>
          <w:p w14:paraId="17B76D9E" w14:textId="77777777" w:rsidR="00403B56" w:rsidRDefault="0006100F" w:rsidP="00DB30D7">
            <w:pPr>
              <w:ind w:firstLine="30"/>
              <w:rPr>
                <w:sz w:val="28"/>
                <w:szCs w:val="28"/>
              </w:rPr>
            </w:pPr>
            <w:r>
              <w:rPr>
                <w:sz w:val="28"/>
                <w:szCs w:val="28"/>
              </w:rPr>
              <w:t>88.45</w:t>
            </w:r>
          </w:p>
        </w:tc>
      </w:tr>
      <w:tr w:rsidR="00403B56" w14:paraId="0CD6EF02" w14:textId="77777777" w:rsidTr="008C17C9">
        <w:trPr>
          <w:jc w:val="center"/>
        </w:trPr>
        <w:tc>
          <w:tcPr>
            <w:tcW w:w="4248" w:type="dxa"/>
          </w:tcPr>
          <w:p w14:paraId="3CE343DF" w14:textId="77777777" w:rsidR="00403B56" w:rsidRDefault="0006100F" w:rsidP="00DB30D7">
            <w:pPr>
              <w:ind w:firstLine="30"/>
              <w:rPr>
                <w:sz w:val="28"/>
                <w:szCs w:val="28"/>
              </w:rPr>
            </w:pPr>
            <w:proofErr w:type="spellStart"/>
            <w:r>
              <w:rPr>
                <w:sz w:val="28"/>
                <w:szCs w:val="28"/>
              </w:rPr>
              <w:t>Қызылорда</w:t>
            </w:r>
            <w:proofErr w:type="spellEnd"/>
            <w:r>
              <w:rPr>
                <w:sz w:val="28"/>
                <w:szCs w:val="28"/>
              </w:rPr>
              <w:t xml:space="preserve"> </w:t>
            </w:r>
            <w:proofErr w:type="spellStart"/>
            <w:r>
              <w:rPr>
                <w:sz w:val="28"/>
                <w:szCs w:val="28"/>
              </w:rPr>
              <w:t>облысы</w:t>
            </w:r>
            <w:proofErr w:type="spellEnd"/>
            <w:r>
              <w:rPr>
                <w:sz w:val="28"/>
                <w:szCs w:val="28"/>
              </w:rPr>
              <w:t xml:space="preserve">, </w:t>
            </w:r>
            <w:proofErr w:type="spellStart"/>
            <w:r>
              <w:rPr>
                <w:sz w:val="28"/>
                <w:szCs w:val="28"/>
              </w:rPr>
              <w:t>Оңтүстік</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облысы</w:t>
            </w:r>
            <w:proofErr w:type="spellEnd"/>
            <w:r>
              <w:rPr>
                <w:sz w:val="28"/>
                <w:szCs w:val="28"/>
              </w:rPr>
              <w:t>, Жамбыл обласы</w:t>
            </w:r>
          </w:p>
        </w:tc>
        <w:tc>
          <w:tcPr>
            <w:tcW w:w="1417" w:type="dxa"/>
          </w:tcPr>
          <w:p w14:paraId="75AFA4D7" w14:textId="77777777" w:rsidR="00403B56" w:rsidRDefault="0006100F" w:rsidP="00DB30D7">
            <w:pPr>
              <w:ind w:firstLine="30"/>
              <w:rPr>
                <w:sz w:val="28"/>
                <w:szCs w:val="28"/>
              </w:rPr>
            </w:pPr>
            <w:r>
              <w:rPr>
                <w:sz w:val="28"/>
                <w:szCs w:val="28"/>
              </w:rPr>
              <w:t>167</w:t>
            </w:r>
          </w:p>
        </w:tc>
        <w:tc>
          <w:tcPr>
            <w:tcW w:w="1322" w:type="dxa"/>
          </w:tcPr>
          <w:p w14:paraId="6E53BC58" w14:textId="77777777" w:rsidR="00403B56" w:rsidRDefault="0006100F" w:rsidP="00DB30D7">
            <w:pPr>
              <w:ind w:firstLine="30"/>
              <w:rPr>
                <w:sz w:val="28"/>
                <w:szCs w:val="28"/>
              </w:rPr>
            </w:pPr>
            <w:r>
              <w:rPr>
                <w:sz w:val="28"/>
                <w:szCs w:val="28"/>
              </w:rPr>
              <w:t>11.55</w:t>
            </w:r>
          </w:p>
        </w:tc>
        <w:tc>
          <w:tcPr>
            <w:tcW w:w="2097" w:type="dxa"/>
          </w:tcPr>
          <w:p w14:paraId="1D6D8012" w14:textId="77777777" w:rsidR="00403B56" w:rsidRDefault="0006100F" w:rsidP="00DB30D7">
            <w:pPr>
              <w:ind w:firstLine="30"/>
              <w:rPr>
                <w:sz w:val="28"/>
                <w:szCs w:val="28"/>
              </w:rPr>
            </w:pPr>
            <w:r>
              <w:rPr>
                <w:sz w:val="28"/>
                <w:szCs w:val="28"/>
              </w:rPr>
              <w:t>100.00</w:t>
            </w:r>
          </w:p>
        </w:tc>
      </w:tr>
      <w:tr w:rsidR="00403B56" w14:paraId="745DBCE4" w14:textId="77777777">
        <w:trPr>
          <w:trHeight w:val="280"/>
          <w:jc w:val="center"/>
        </w:trPr>
        <w:tc>
          <w:tcPr>
            <w:tcW w:w="9084" w:type="dxa"/>
            <w:gridSpan w:val="4"/>
          </w:tcPr>
          <w:p w14:paraId="2C9BE99B" w14:textId="12C123F9" w:rsidR="00403B56" w:rsidRDefault="008C17C9" w:rsidP="00DB30D7">
            <w:pPr>
              <w:rPr>
                <w:sz w:val="28"/>
                <w:szCs w:val="28"/>
              </w:rPr>
            </w:pPr>
            <w:proofErr w:type="spellStart"/>
            <w:r>
              <w:rPr>
                <w:sz w:val="28"/>
                <w:szCs w:val="28"/>
              </w:rPr>
              <w:t>Ескерту</w:t>
            </w:r>
            <w:proofErr w:type="spellEnd"/>
            <w:r>
              <w:rPr>
                <w:sz w:val="28"/>
                <w:szCs w:val="28"/>
              </w:rPr>
              <w:t xml:space="preserve"> - </w:t>
            </w:r>
            <w:r w:rsidRPr="00D05C70">
              <w:rPr>
                <w:sz w:val="28"/>
                <w:szCs w:val="28"/>
              </w:rPr>
              <w:t xml:space="preserve">[78] </w:t>
            </w:r>
            <w:proofErr w:type="spellStart"/>
            <w:r w:rsidRPr="00D05C70">
              <w:rPr>
                <w:sz w:val="28"/>
                <w:szCs w:val="28"/>
              </w:rPr>
              <w:t>мәліметтері</w:t>
            </w:r>
            <w:proofErr w:type="spellEnd"/>
            <w:r w:rsidRPr="00D05C70">
              <w:rPr>
                <w:sz w:val="28"/>
                <w:szCs w:val="28"/>
              </w:rPr>
              <w:t xml:space="preserve"> </w:t>
            </w:r>
            <w:r w:rsidR="00DC7853">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4B247203" w14:textId="77777777" w:rsidR="00403B56" w:rsidRDefault="00403B56" w:rsidP="00341FD0">
      <w:pPr>
        <w:ind w:firstLine="709"/>
        <w:jc w:val="both"/>
        <w:rPr>
          <w:sz w:val="28"/>
          <w:szCs w:val="28"/>
        </w:rPr>
      </w:pPr>
    </w:p>
    <w:p w14:paraId="5036A83E" w14:textId="77777777" w:rsidR="00403B56" w:rsidRDefault="0006100F" w:rsidP="00341FD0">
      <w:pPr>
        <w:ind w:firstLine="709"/>
        <w:jc w:val="both"/>
        <w:rPr>
          <w:sz w:val="28"/>
          <w:szCs w:val="28"/>
        </w:rPr>
      </w:pPr>
      <w:proofErr w:type="spellStart"/>
      <w:r>
        <w:rPr>
          <w:sz w:val="28"/>
          <w:szCs w:val="28"/>
        </w:rPr>
        <w:t>Стратификацияланған</w:t>
      </w:r>
      <w:proofErr w:type="spellEnd"/>
      <w:r>
        <w:rPr>
          <w:sz w:val="28"/>
          <w:szCs w:val="28"/>
        </w:rPr>
        <w:t xml:space="preserve"> </w:t>
      </w:r>
      <w:proofErr w:type="spellStart"/>
      <w:r>
        <w:rPr>
          <w:sz w:val="28"/>
          <w:szCs w:val="28"/>
        </w:rPr>
        <w:t>дизайнды</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үлгіні</w:t>
      </w:r>
      <w:proofErr w:type="spellEnd"/>
      <w:r>
        <w:rPr>
          <w:sz w:val="28"/>
          <w:szCs w:val="28"/>
        </w:rPr>
        <w:t xml:space="preserve"> </w:t>
      </w:r>
      <w:proofErr w:type="spellStart"/>
      <w:r>
        <w:rPr>
          <w:sz w:val="28"/>
          <w:szCs w:val="28"/>
        </w:rPr>
        <w:t>жасау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жаңартылған</w:t>
      </w:r>
      <w:proofErr w:type="spellEnd"/>
      <w:r>
        <w:rPr>
          <w:sz w:val="28"/>
          <w:szCs w:val="28"/>
        </w:rPr>
        <w:t xml:space="preserve"> </w:t>
      </w:r>
      <w:proofErr w:type="spellStart"/>
      <w:r>
        <w:rPr>
          <w:sz w:val="28"/>
          <w:szCs w:val="28"/>
        </w:rPr>
        <w:t>тізімі</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барлық</w:t>
      </w:r>
      <w:proofErr w:type="spellEnd"/>
      <w:r>
        <w:rPr>
          <w:sz w:val="28"/>
          <w:szCs w:val="28"/>
        </w:rPr>
        <w:t xml:space="preserve"> стратификация </w:t>
      </w:r>
      <w:proofErr w:type="spellStart"/>
      <w:r>
        <w:rPr>
          <w:sz w:val="28"/>
          <w:szCs w:val="28"/>
        </w:rPr>
        <w:t>айнымалылары</w:t>
      </w:r>
      <w:proofErr w:type="spellEnd"/>
      <w:r>
        <w:rPr>
          <w:sz w:val="28"/>
          <w:szCs w:val="28"/>
        </w:rPr>
        <w:t xml:space="preserve"> (</w:t>
      </w:r>
      <w:proofErr w:type="spellStart"/>
      <w:r>
        <w:rPr>
          <w:sz w:val="28"/>
          <w:szCs w:val="28"/>
        </w:rPr>
        <w:t>қызметкерлер</w:t>
      </w:r>
      <w:proofErr w:type="spellEnd"/>
      <w:r>
        <w:rPr>
          <w:sz w:val="28"/>
          <w:szCs w:val="28"/>
        </w:rPr>
        <w:t xml:space="preserve"> саны, сала </w:t>
      </w:r>
      <w:proofErr w:type="spellStart"/>
      <w:r>
        <w:rPr>
          <w:sz w:val="28"/>
          <w:szCs w:val="28"/>
        </w:rPr>
        <w:t>жә</w:t>
      </w:r>
      <w:r w:rsidR="00370256">
        <w:rPr>
          <w:sz w:val="28"/>
          <w:szCs w:val="28"/>
        </w:rPr>
        <w:t>не</w:t>
      </w:r>
      <w:proofErr w:type="spellEnd"/>
      <w:r w:rsidR="00370256">
        <w:rPr>
          <w:sz w:val="28"/>
          <w:szCs w:val="28"/>
        </w:rPr>
        <w:t xml:space="preserve"> </w:t>
      </w:r>
      <w:proofErr w:type="spellStart"/>
      <w:r w:rsidR="00370256">
        <w:rPr>
          <w:sz w:val="28"/>
          <w:szCs w:val="28"/>
        </w:rPr>
        <w:t>аймақ</w:t>
      </w:r>
      <w:proofErr w:type="spellEnd"/>
      <w:r w:rsidR="00370256">
        <w:rPr>
          <w:sz w:val="28"/>
          <w:szCs w:val="28"/>
        </w:rPr>
        <w:t xml:space="preserve">) </w:t>
      </w:r>
      <w:proofErr w:type="spellStart"/>
      <w:r w:rsidR="00370256">
        <w:rPr>
          <w:sz w:val="28"/>
          <w:szCs w:val="28"/>
        </w:rPr>
        <w:t>туралы</w:t>
      </w:r>
      <w:proofErr w:type="spellEnd"/>
      <w:r w:rsidR="00370256">
        <w:rPr>
          <w:sz w:val="28"/>
          <w:szCs w:val="28"/>
        </w:rPr>
        <w:t xml:space="preserve"> </w:t>
      </w:r>
      <w:proofErr w:type="spellStart"/>
      <w:r w:rsidR="00370256">
        <w:rPr>
          <w:sz w:val="28"/>
          <w:szCs w:val="28"/>
        </w:rPr>
        <w:lastRenderedPageBreak/>
        <w:t>ақпарат</w:t>
      </w:r>
      <w:proofErr w:type="spellEnd"/>
      <w:r w:rsidR="00370256">
        <w:rPr>
          <w:sz w:val="28"/>
          <w:szCs w:val="28"/>
        </w:rPr>
        <w:t xml:space="preserve"> бар </w:t>
      </w:r>
      <w:proofErr w:type="spellStart"/>
      <w:r w:rsidR="00370256">
        <w:rPr>
          <w:sz w:val="28"/>
          <w:szCs w:val="28"/>
        </w:rPr>
        <w:t>ү</w:t>
      </w:r>
      <w:r>
        <w:rPr>
          <w:sz w:val="28"/>
          <w:szCs w:val="28"/>
        </w:rPr>
        <w:t>лгі</w:t>
      </w:r>
      <w:proofErr w:type="spellEnd"/>
      <w:r>
        <w:rPr>
          <w:sz w:val="28"/>
          <w:szCs w:val="28"/>
        </w:rPr>
        <w:t xml:space="preserve"> </w:t>
      </w:r>
      <w:proofErr w:type="spellStart"/>
      <w:r>
        <w:rPr>
          <w:sz w:val="28"/>
          <w:szCs w:val="28"/>
        </w:rPr>
        <w:t>шеңбері</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тізімдер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дереккөзді</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күш</w:t>
      </w:r>
      <w:proofErr w:type="spellEnd"/>
      <w:r>
        <w:rPr>
          <w:sz w:val="28"/>
          <w:szCs w:val="28"/>
        </w:rPr>
        <w:t xml:space="preserve"> </w:t>
      </w:r>
      <w:proofErr w:type="spellStart"/>
      <w:r>
        <w:rPr>
          <w:sz w:val="28"/>
          <w:szCs w:val="28"/>
        </w:rPr>
        <w:t>жұмсалды</w:t>
      </w:r>
      <w:proofErr w:type="spellEnd"/>
      <w:r>
        <w:rPr>
          <w:sz w:val="28"/>
          <w:szCs w:val="28"/>
        </w:rPr>
        <w:t xml:space="preserve">. </w:t>
      </w:r>
      <w:proofErr w:type="spellStart"/>
      <w:r>
        <w:rPr>
          <w:sz w:val="28"/>
          <w:szCs w:val="28"/>
        </w:rPr>
        <w:t>Ipsos</w:t>
      </w:r>
      <w:proofErr w:type="spellEnd"/>
      <w:r>
        <w:rPr>
          <w:sz w:val="28"/>
          <w:szCs w:val="28"/>
        </w:rPr>
        <w:t xml:space="preserve">, бас </w:t>
      </w:r>
      <w:proofErr w:type="spellStart"/>
      <w:r>
        <w:rPr>
          <w:sz w:val="28"/>
          <w:szCs w:val="28"/>
        </w:rPr>
        <w:t>мердігер</w:t>
      </w:r>
      <w:proofErr w:type="spellEnd"/>
      <w:r>
        <w:rPr>
          <w:sz w:val="28"/>
          <w:szCs w:val="28"/>
        </w:rPr>
        <w:t xml:space="preserve">, </w:t>
      </w:r>
      <w:proofErr w:type="spellStart"/>
      <w:r>
        <w:rPr>
          <w:sz w:val="28"/>
          <w:szCs w:val="28"/>
        </w:rPr>
        <w:t>Ipsos</w:t>
      </w:r>
      <w:proofErr w:type="spellEnd"/>
      <w:r>
        <w:rPr>
          <w:sz w:val="28"/>
          <w:szCs w:val="28"/>
        </w:rPr>
        <w:t xml:space="preserve">-пен </w:t>
      </w:r>
      <w:proofErr w:type="spellStart"/>
      <w:r>
        <w:rPr>
          <w:sz w:val="28"/>
          <w:szCs w:val="28"/>
        </w:rPr>
        <w:t>ынтымақтастықта-Қазақстан</w:t>
      </w:r>
      <w:proofErr w:type="spellEnd"/>
      <w:r>
        <w:rPr>
          <w:sz w:val="28"/>
          <w:szCs w:val="28"/>
        </w:rPr>
        <w:t xml:space="preserve"> 2022 </w:t>
      </w:r>
      <w:proofErr w:type="spellStart"/>
      <w:r>
        <w:rPr>
          <w:sz w:val="28"/>
          <w:szCs w:val="28"/>
        </w:rPr>
        <w:t>жылы</w:t>
      </w:r>
      <w:proofErr w:type="spellEnd"/>
      <w:r>
        <w:rPr>
          <w:sz w:val="28"/>
          <w:szCs w:val="28"/>
        </w:rPr>
        <w:t xml:space="preserve"> </w:t>
      </w:r>
      <w:proofErr w:type="spellStart"/>
      <w:r>
        <w:rPr>
          <w:sz w:val="28"/>
          <w:szCs w:val="28"/>
        </w:rPr>
        <w:t>Қазақстанда</w:t>
      </w:r>
      <w:proofErr w:type="spellEnd"/>
      <w:r>
        <w:rPr>
          <w:sz w:val="28"/>
          <w:szCs w:val="28"/>
        </w:rPr>
        <w:t xml:space="preserve"> ES </w:t>
      </w:r>
      <w:proofErr w:type="spellStart"/>
      <w:r>
        <w:rPr>
          <w:sz w:val="28"/>
          <w:szCs w:val="28"/>
        </w:rPr>
        <w:t>енгізді</w:t>
      </w:r>
      <w:proofErr w:type="spellEnd"/>
      <w:r>
        <w:rPr>
          <w:sz w:val="28"/>
          <w:szCs w:val="28"/>
        </w:rPr>
        <w:t xml:space="preserve">. </w:t>
      </w:r>
      <w:proofErr w:type="spellStart"/>
      <w:r>
        <w:rPr>
          <w:sz w:val="28"/>
          <w:szCs w:val="28"/>
        </w:rPr>
        <w:t>Іріктеме</w:t>
      </w:r>
      <w:proofErr w:type="spellEnd"/>
      <w:r>
        <w:rPr>
          <w:sz w:val="28"/>
          <w:szCs w:val="28"/>
        </w:rPr>
        <w:t xml:space="preserve"> </w:t>
      </w:r>
      <w:proofErr w:type="spellStart"/>
      <w:r>
        <w:rPr>
          <w:sz w:val="28"/>
          <w:szCs w:val="28"/>
        </w:rPr>
        <w:t>құрылымы</w:t>
      </w:r>
      <w:proofErr w:type="spellEnd"/>
      <w:r>
        <w:rPr>
          <w:sz w:val="28"/>
          <w:szCs w:val="28"/>
        </w:rPr>
        <w:t xml:space="preserve"> </w:t>
      </w:r>
      <w:proofErr w:type="spellStart"/>
      <w:r>
        <w:rPr>
          <w:sz w:val="28"/>
          <w:szCs w:val="28"/>
        </w:rPr>
        <w:t>екі</w:t>
      </w:r>
      <w:proofErr w:type="spellEnd"/>
      <w:r>
        <w:rPr>
          <w:sz w:val="28"/>
          <w:szCs w:val="28"/>
        </w:rPr>
        <w:t xml:space="preserve"> </w:t>
      </w:r>
      <w:proofErr w:type="spellStart"/>
      <w:r>
        <w:rPr>
          <w:sz w:val="28"/>
          <w:szCs w:val="28"/>
        </w:rPr>
        <w:t>көзден</w:t>
      </w:r>
      <w:proofErr w:type="spellEnd"/>
      <w:r>
        <w:rPr>
          <w:sz w:val="28"/>
          <w:szCs w:val="28"/>
        </w:rPr>
        <w:t xml:space="preserve"> </w:t>
      </w:r>
      <w:proofErr w:type="spellStart"/>
      <w:r>
        <w:rPr>
          <w:sz w:val="28"/>
          <w:szCs w:val="28"/>
        </w:rPr>
        <w:t>тұратын</w:t>
      </w:r>
      <w:proofErr w:type="spellEnd"/>
      <w:r>
        <w:rPr>
          <w:sz w:val="28"/>
          <w:szCs w:val="28"/>
        </w:rPr>
        <w:t xml:space="preserve"> </w:t>
      </w:r>
      <w:proofErr w:type="spellStart"/>
      <w:r>
        <w:rPr>
          <w:sz w:val="28"/>
          <w:szCs w:val="28"/>
        </w:rPr>
        <w:t>кәсіпорындар</w:t>
      </w:r>
      <w:proofErr w:type="spellEnd"/>
      <w:r>
        <w:rPr>
          <w:sz w:val="28"/>
          <w:szCs w:val="28"/>
        </w:rPr>
        <w:t xml:space="preserve"> </w:t>
      </w:r>
      <w:proofErr w:type="spellStart"/>
      <w:r>
        <w:rPr>
          <w:sz w:val="28"/>
          <w:szCs w:val="28"/>
        </w:rPr>
        <w:t>тізімінен</w:t>
      </w:r>
      <w:proofErr w:type="spellEnd"/>
      <w:r>
        <w:rPr>
          <w:sz w:val="28"/>
          <w:szCs w:val="28"/>
        </w:rPr>
        <w:t xml:space="preserve"> </w:t>
      </w:r>
      <w:proofErr w:type="spellStart"/>
      <w:r>
        <w:rPr>
          <w:sz w:val="28"/>
          <w:szCs w:val="28"/>
        </w:rPr>
        <w:t>тұрды</w:t>
      </w:r>
      <w:proofErr w:type="spellEnd"/>
      <w:r>
        <w:rPr>
          <w:sz w:val="28"/>
          <w:szCs w:val="28"/>
        </w:rPr>
        <w:t xml:space="preserve">: </w:t>
      </w:r>
      <w:proofErr w:type="spellStart"/>
      <w:r>
        <w:rPr>
          <w:sz w:val="28"/>
          <w:szCs w:val="28"/>
        </w:rPr>
        <w:t>топтық</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үшін</w:t>
      </w:r>
      <w:proofErr w:type="spellEnd"/>
      <w:r>
        <w:rPr>
          <w:sz w:val="28"/>
          <w:szCs w:val="28"/>
        </w:rPr>
        <w:t xml:space="preserve"> 2013 </w:t>
      </w:r>
      <w:proofErr w:type="spellStart"/>
      <w:r>
        <w:rPr>
          <w:sz w:val="28"/>
          <w:szCs w:val="28"/>
        </w:rPr>
        <w:t>жылы</w:t>
      </w:r>
      <w:proofErr w:type="spellEnd"/>
      <w:r>
        <w:rPr>
          <w:sz w:val="28"/>
          <w:szCs w:val="28"/>
        </w:rPr>
        <w:t xml:space="preserve"> </w:t>
      </w:r>
      <w:proofErr w:type="spellStart"/>
      <w:r>
        <w:rPr>
          <w:sz w:val="28"/>
          <w:szCs w:val="28"/>
        </w:rPr>
        <w:t>Қазақстанның</w:t>
      </w:r>
      <w:proofErr w:type="spellEnd"/>
      <w:r>
        <w:rPr>
          <w:sz w:val="28"/>
          <w:szCs w:val="28"/>
        </w:rPr>
        <w:t xml:space="preserve"> ES </w:t>
      </w:r>
      <w:proofErr w:type="spellStart"/>
      <w:r>
        <w:rPr>
          <w:sz w:val="28"/>
          <w:szCs w:val="28"/>
        </w:rPr>
        <w:t>компаниясынан</w:t>
      </w:r>
      <w:proofErr w:type="spellEnd"/>
      <w:r>
        <w:rPr>
          <w:sz w:val="28"/>
          <w:szCs w:val="28"/>
        </w:rPr>
        <w:t xml:space="preserve"> 6</w:t>
      </w:r>
      <w:r w:rsidR="00370256">
        <w:rPr>
          <w:sz w:val="28"/>
          <w:szCs w:val="28"/>
        </w:rPr>
        <w:t xml:space="preserve">00 </w:t>
      </w:r>
      <w:proofErr w:type="spellStart"/>
      <w:r w:rsidR="00370256">
        <w:rPr>
          <w:sz w:val="28"/>
          <w:szCs w:val="28"/>
        </w:rPr>
        <w:t>фирманың</w:t>
      </w:r>
      <w:proofErr w:type="spellEnd"/>
      <w:r w:rsidR="00370256">
        <w:rPr>
          <w:sz w:val="28"/>
          <w:szCs w:val="28"/>
        </w:rPr>
        <w:t xml:space="preserve"> </w:t>
      </w:r>
      <w:proofErr w:type="spellStart"/>
      <w:r w:rsidR="00370256">
        <w:rPr>
          <w:sz w:val="28"/>
          <w:szCs w:val="28"/>
        </w:rPr>
        <w:t>тізімі</w:t>
      </w:r>
      <w:proofErr w:type="spellEnd"/>
      <w:r w:rsidR="00370256">
        <w:rPr>
          <w:sz w:val="28"/>
          <w:szCs w:val="28"/>
        </w:rPr>
        <w:t xml:space="preserve"> </w:t>
      </w:r>
      <w:proofErr w:type="spellStart"/>
      <w:r w:rsidR="00370256">
        <w:rPr>
          <w:sz w:val="28"/>
          <w:szCs w:val="28"/>
        </w:rPr>
        <w:t>пайдаланылды</w:t>
      </w:r>
      <w:proofErr w:type="spellEnd"/>
      <w:r w:rsidR="00370256">
        <w:rPr>
          <w:sz w:val="28"/>
          <w:szCs w:val="28"/>
        </w:rPr>
        <w:t>,</w:t>
      </w:r>
      <w:r>
        <w:rPr>
          <w:sz w:val="28"/>
          <w:szCs w:val="28"/>
        </w:rPr>
        <w:t xml:space="preserve"> ал </w:t>
      </w:r>
      <w:proofErr w:type="spellStart"/>
      <w:r>
        <w:rPr>
          <w:sz w:val="28"/>
          <w:szCs w:val="28"/>
        </w:rPr>
        <w:t>жаңа</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яғни</w:t>
      </w:r>
      <w:proofErr w:type="spellEnd"/>
      <w:r>
        <w:rPr>
          <w:sz w:val="28"/>
          <w:szCs w:val="28"/>
        </w:rPr>
        <w:t xml:space="preserve"> 2013 </w:t>
      </w:r>
      <w:proofErr w:type="spellStart"/>
      <w:r>
        <w:rPr>
          <w:sz w:val="28"/>
          <w:szCs w:val="28"/>
        </w:rPr>
        <w:t>жылы</w:t>
      </w:r>
      <w:proofErr w:type="spellEnd"/>
      <w:r>
        <w:rPr>
          <w:sz w:val="28"/>
          <w:szCs w:val="28"/>
        </w:rPr>
        <w:t xml:space="preserve"> </w:t>
      </w:r>
      <w:proofErr w:type="spellStart"/>
      <w:r>
        <w:rPr>
          <w:sz w:val="28"/>
          <w:szCs w:val="28"/>
        </w:rPr>
        <w:t>қамтылмаған</w:t>
      </w:r>
      <w:proofErr w:type="spellEnd"/>
      <w:r>
        <w:rPr>
          <w:sz w:val="28"/>
          <w:szCs w:val="28"/>
        </w:rPr>
        <w:t xml:space="preserve"> </w:t>
      </w:r>
      <w:proofErr w:type="spellStart"/>
      <w:r>
        <w:rPr>
          <w:sz w:val="28"/>
          <w:szCs w:val="28"/>
        </w:rPr>
        <w:t>фирмалар</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комитеті</w:t>
      </w:r>
      <w:proofErr w:type="spellEnd"/>
      <w:r>
        <w:rPr>
          <w:sz w:val="28"/>
          <w:szCs w:val="28"/>
        </w:rPr>
        <w:t xml:space="preserve"> </w:t>
      </w:r>
      <w:proofErr w:type="spellStart"/>
      <w:r>
        <w:rPr>
          <w:sz w:val="28"/>
          <w:szCs w:val="28"/>
        </w:rPr>
        <w:t>дайындаған</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тізімі</w:t>
      </w:r>
      <w:proofErr w:type="spellEnd"/>
      <w:r>
        <w:rPr>
          <w:sz w:val="28"/>
          <w:szCs w:val="28"/>
        </w:rPr>
        <w:t xml:space="preserve"> </w:t>
      </w:r>
      <w:proofErr w:type="spellStart"/>
      <w:r>
        <w:rPr>
          <w:sz w:val="28"/>
          <w:szCs w:val="28"/>
        </w:rPr>
        <w:t>қолданылды</w:t>
      </w:r>
      <w:proofErr w:type="spellEnd"/>
      <w:r>
        <w:rPr>
          <w:sz w:val="28"/>
          <w:szCs w:val="28"/>
        </w:rPr>
        <w:t xml:space="preserve">. </w:t>
      </w:r>
      <w:proofErr w:type="spellStart"/>
      <w:r>
        <w:rPr>
          <w:sz w:val="28"/>
          <w:szCs w:val="28"/>
        </w:rPr>
        <w:t>Тізімде</w:t>
      </w:r>
      <w:proofErr w:type="spellEnd"/>
      <w:r>
        <w:rPr>
          <w:sz w:val="28"/>
          <w:szCs w:val="28"/>
        </w:rPr>
        <w:t xml:space="preserve"> </w:t>
      </w:r>
      <w:proofErr w:type="spellStart"/>
      <w:r>
        <w:rPr>
          <w:sz w:val="28"/>
          <w:szCs w:val="28"/>
        </w:rPr>
        <w:t>көрсетілген</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мекемелер</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тіркеу</w:t>
      </w:r>
      <w:proofErr w:type="spellEnd"/>
      <w:r>
        <w:rPr>
          <w:sz w:val="28"/>
          <w:szCs w:val="28"/>
        </w:rPr>
        <w:t xml:space="preserve"> </w:t>
      </w:r>
      <w:proofErr w:type="spellStart"/>
      <w:r>
        <w:rPr>
          <w:sz w:val="28"/>
          <w:szCs w:val="28"/>
        </w:rPr>
        <w:t>орталығында</w:t>
      </w:r>
      <w:proofErr w:type="spellEnd"/>
      <w:r>
        <w:rPr>
          <w:sz w:val="28"/>
          <w:szCs w:val="28"/>
        </w:rPr>
        <w:t xml:space="preserve"> </w:t>
      </w:r>
      <w:proofErr w:type="spellStart"/>
      <w:r>
        <w:rPr>
          <w:sz w:val="28"/>
          <w:szCs w:val="28"/>
        </w:rPr>
        <w:t>кәсіпорын</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тіркелген</w:t>
      </w:r>
      <w:proofErr w:type="spellEnd"/>
      <w:r>
        <w:rPr>
          <w:sz w:val="28"/>
          <w:szCs w:val="28"/>
        </w:rPr>
        <w:t>.</w:t>
      </w:r>
    </w:p>
    <w:p w14:paraId="5BE1337B" w14:textId="77777777" w:rsidR="00403B56" w:rsidRDefault="0006100F" w:rsidP="00341FD0">
      <w:pPr>
        <w:ind w:firstLine="709"/>
        <w:jc w:val="both"/>
        <w:rPr>
          <w:sz w:val="28"/>
          <w:szCs w:val="28"/>
        </w:rPr>
      </w:pPr>
      <w:proofErr w:type="spellStart"/>
      <w:r>
        <w:rPr>
          <w:sz w:val="28"/>
          <w:szCs w:val="28"/>
        </w:rPr>
        <w:t>Құрылымның</w:t>
      </w:r>
      <w:proofErr w:type="spellEnd"/>
      <w:r>
        <w:rPr>
          <w:sz w:val="28"/>
          <w:szCs w:val="28"/>
        </w:rPr>
        <w:t xml:space="preserve"> </w:t>
      </w:r>
      <w:proofErr w:type="spellStart"/>
      <w:r>
        <w:rPr>
          <w:sz w:val="28"/>
          <w:szCs w:val="28"/>
        </w:rPr>
        <w:t>сапасын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шаралар</w:t>
      </w:r>
      <w:proofErr w:type="spellEnd"/>
      <w:r>
        <w:rPr>
          <w:sz w:val="28"/>
          <w:szCs w:val="28"/>
        </w:rPr>
        <w:t xml:space="preserve"> </w:t>
      </w:r>
      <w:proofErr w:type="spellStart"/>
      <w:r>
        <w:rPr>
          <w:sz w:val="28"/>
          <w:szCs w:val="28"/>
        </w:rPr>
        <w:t>қабылданды</w:t>
      </w:r>
      <w:proofErr w:type="spellEnd"/>
      <w:r>
        <w:rPr>
          <w:sz w:val="28"/>
          <w:szCs w:val="28"/>
        </w:rPr>
        <w:t xml:space="preserve">; </w:t>
      </w:r>
      <w:proofErr w:type="spellStart"/>
      <w:r>
        <w:rPr>
          <w:sz w:val="28"/>
          <w:szCs w:val="28"/>
        </w:rPr>
        <w:t>дегенмен</w:t>
      </w:r>
      <w:proofErr w:type="spellEnd"/>
      <w:r>
        <w:rPr>
          <w:sz w:val="28"/>
          <w:szCs w:val="28"/>
        </w:rPr>
        <w:t xml:space="preserve">, </w:t>
      </w:r>
      <w:proofErr w:type="spellStart"/>
      <w:r>
        <w:rPr>
          <w:sz w:val="28"/>
          <w:szCs w:val="28"/>
        </w:rPr>
        <w:t>іріктеме</w:t>
      </w:r>
      <w:proofErr w:type="spellEnd"/>
      <w:r>
        <w:rPr>
          <w:sz w:val="28"/>
          <w:szCs w:val="28"/>
        </w:rPr>
        <w:t xml:space="preserve"> </w:t>
      </w:r>
      <w:proofErr w:type="spellStart"/>
      <w:r>
        <w:rPr>
          <w:sz w:val="28"/>
          <w:szCs w:val="28"/>
        </w:rPr>
        <w:t>құрылымы</w:t>
      </w:r>
      <w:proofErr w:type="spellEnd"/>
      <w:r>
        <w:rPr>
          <w:sz w:val="28"/>
          <w:szCs w:val="28"/>
        </w:rPr>
        <w:t xml:space="preserve"> </w:t>
      </w:r>
      <w:proofErr w:type="spellStart"/>
      <w:r>
        <w:rPr>
          <w:sz w:val="28"/>
          <w:szCs w:val="28"/>
        </w:rPr>
        <w:t>кәсіпорындарды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кездесетін</w:t>
      </w:r>
      <w:proofErr w:type="spellEnd"/>
      <w:r>
        <w:rPr>
          <w:sz w:val="28"/>
          <w:szCs w:val="28"/>
        </w:rPr>
        <w:t xml:space="preserve"> </w:t>
      </w:r>
      <w:proofErr w:type="spellStart"/>
      <w:r>
        <w:rPr>
          <w:sz w:val="28"/>
          <w:szCs w:val="28"/>
        </w:rPr>
        <w:t>типтік</w:t>
      </w:r>
      <w:proofErr w:type="spellEnd"/>
      <w:r>
        <w:rPr>
          <w:sz w:val="28"/>
          <w:szCs w:val="28"/>
        </w:rPr>
        <w:t xml:space="preserve"> </w:t>
      </w:r>
      <w:proofErr w:type="spellStart"/>
      <w:r>
        <w:rPr>
          <w:sz w:val="28"/>
          <w:szCs w:val="28"/>
        </w:rPr>
        <w:t>мәселелерден</w:t>
      </w:r>
      <w:proofErr w:type="spellEnd"/>
      <w:r>
        <w:rPr>
          <w:sz w:val="28"/>
          <w:szCs w:val="28"/>
        </w:rPr>
        <w:t xml:space="preserve"> </w:t>
      </w:r>
      <w:proofErr w:type="spellStart"/>
      <w:r>
        <w:rPr>
          <w:sz w:val="28"/>
          <w:szCs w:val="28"/>
        </w:rPr>
        <w:t>сақтандырылмаған</w:t>
      </w:r>
      <w:proofErr w:type="spellEnd"/>
      <w:r>
        <w:rPr>
          <w:sz w:val="28"/>
          <w:szCs w:val="28"/>
        </w:rPr>
        <w:t xml:space="preserve">: </w:t>
      </w:r>
      <w:proofErr w:type="spellStart"/>
      <w:r>
        <w:rPr>
          <w:sz w:val="28"/>
          <w:szCs w:val="28"/>
        </w:rPr>
        <w:t>талаптарға</w:t>
      </w:r>
      <w:proofErr w:type="spellEnd"/>
      <w:r>
        <w:rPr>
          <w:sz w:val="28"/>
          <w:szCs w:val="28"/>
        </w:rPr>
        <w:t xml:space="preserve"> </w:t>
      </w:r>
      <w:proofErr w:type="spellStart"/>
      <w:r>
        <w:rPr>
          <w:sz w:val="28"/>
          <w:szCs w:val="28"/>
        </w:rPr>
        <w:t>сәйкессіздіктің</w:t>
      </w:r>
      <w:proofErr w:type="spellEnd"/>
      <w:r>
        <w:rPr>
          <w:sz w:val="28"/>
          <w:szCs w:val="28"/>
        </w:rPr>
        <w:t xml:space="preserve"> </w:t>
      </w:r>
      <w:proofErr w:type="spellStart"/>
      <w:r>
        <w:rPr>
          <w:sz w:val="28"/>
          <w:szCs w:val="28"/>
        </w:rPr>
        <w:t>оң</w:t>
      </w:r>
      <w:proofErr w:type="spellEnd"/>
      <w:r>
        <w:rPr>
          <w:sz w:val="28"/>
          <w:szCs w:val="28"/>
        </w:rPr>
        <w:t xml:space="preserve"> </w:t>
      </w:r>
      <w:proofErr w:type="spellStart"/>
      <w:r>
        <w:rPr>
          <w:sz w:val="28"/>
          <w:szCs w:val="28"/>
        </w:rPr>
        <w:t>көрсеткіштері</w:t>
      </w:r>
      <w:proofErr w:type="spellEnd"/>
      <w:r>
        <w:rPr>
          <w:sz w:val="28"/>
          <w:szCs w:val="28"/>
        </w:rPr>
        <w:t xml:space="preserve">, </w:t>
      </w:r>
      <w:proofErr w:type="spellStart"/>
      <w:r>
        <w:rPr>
          <w:sz w:val="28"/>
          <w:szCs w:val="28"/>
        </w:rPr>
        <w:t>қайталанулар</w:t>
      </w:r>
      <w:proofErr w:type="spellEnd"/>
      <w:r>
        <w:rPr>
          <w:sz w:val="28"/>
          <w:szCs w:val="28"/>
        </w:rPr>
        <w:t xml:space="preserve">, </w:t>
      </w:r>
      <w:proofErr w:type="spellStart"/>
      <w:r>
        <w:rPr>
          <w:sz w:val="28"/>
          <w:szCs w:val="28"/>
        </w:rPr>
        <w:t>жоқ</w:t>
      </w:r>
      <w:proofErr w:type="spellEnd"/>
      <w:r>
        <w:rPr>
          <w:sz w:val="28"/>
          <w:szCs w:val="28"/>
        </w:rPr>
        <w:t xml:space="preserve"> </w:t>
      </w:r>
      <w:proofErr w:type="spellStart"/>
      <w:r>
        <w:rPr>
          <w:sz w:val="28"/>
          <w:szCs w:val="28"/>
        </w:rPr>
        <w:t>өлшем</w:t>
      </w:r>
      <w:proofErr w:type="spellEnd"/>
      <w:r>
        <w:rPr>
          <w:sz w:val="28"/>
          <w:szCs w:val="28"/>
        </w:rPr>
        <w:t xml:space="preserve"> </w:t>
      </w:r>
      <w:proofErr w:type="spellStart"/>
      <w:r>
        <w:rPr>
          <w:sz w:val="28"/>
          <w:szCs w:val="28"/>
        </w:rPr>
        <w:t>бірліктері</w:t>
      </w:r>
      <w:proofErr w:type="spellEnd"/>
      <w:r>
        <w:rPr>
          <w:sz w:val="28"/>
          <w:szCs w:val="28"/>
        </w:rPr>
        <w:t xml:space="preserve"> </w:t>
      </w:r>
      <w:proofErr w:type="spellStart"/>
      <w:r>
        <w:rPr>
          <w:sz w:val="28"/>
          <w:szCs w:val="28"/>
        </w:rPr>
        <w:t>және</w:t>
      </w:r>
      <w:proofErr w:type="spellEnd"/>
      <w:r>
        <w:rPr>
          <w:sz w:val="28"/>
          <w:szCs w:val="28"/>
        </w:rPr>
        <w:t xml:space="preserve"> т. б. </w:t>
      </w:r>
      <w:proofErr w:type="spellStart"/>
      <w:r>
        <w:rPr>
          <w:sz w:val="28"/>
          <w:szCs w:val="28"/>
        </w:rPr>
        <w:t>нәтижелерге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келмейтін</w:t>
      </w:r>
      <w:proofErr w:type="spellEnd"/>
      <w:r>
        <w:rPr>
          <w:sz w:val="28"/>
          <w:szCs w:val="28"/>
        </w:rPr>
        <w:t xml:space="preserve"> </w:t>
      </w:r>
      <w:proofErr w:type="spellStart"/>
      <w:r>
        <w:rPr>
          <w:sz w:val="28"/>
          <w:szCs w:val="28"/>
        </w:rPr>
        <w:t>өлшем</w:t>
      </w:r>
      <w:proofErr w:type="spellEnd"/>
      <w:r>
        <w:rPr>
          <w:sz w:val="28"/>
          <w:szCs w:val="28"/>
        </w:rPr>
        <w:t xml:space="preserve"> </w:t>
      </w:r>
      <w:proofErr w:type="spellStart"/>
      <w:r>
        <w:rPr>
          <w:sz w:val="28"/>
          <w:szCs w:val="28"/>
        </w:rPr>
        <w:t>бірліктері</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іріктеме</w:t>
      </w:r>
      <w:proofErr w:type="spellEnd"/>
      <w:r>
        <w:rPr>
          <w:sz w:val="28"/>
          <w:szCs w:val="28"/>
        </w:rPr>
        <w:t xml:space="preserve"> </w:t>
      </w:r>
      <w:proofErr w:type="spellStart"/>
      <w:r>
        <w:rPr>
          <w:sz w:val="28"/>
          <w:szCs w:val="28"/>
        </w:rPr>
        <w:t>жиынтығына</w:t>
      </w:r>
      <w:proofErr w:type="spellEnd"/>
      <w:r>
        <w:rPr>
          <w:sz w:val="28"/>
          <w:szCs w:val="28"/>
        </w:rPr>
        <w:t xml:space="preserve"> </w:t>
      </w:r>
      <w:proofErr w:type="spellStart"/>
      <w:r>
        <w:rPr>
          <w:sz w:val="28"/>
          <w:szCs w:val="28"/>
        </w:rPr>
        <w:t>енгізілген</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салмақ</w:t>
      </w:r>
      <w:proofErr w:type="spellEnd"/>
      <w:r>
        <w:rPr>
          <w:sz w:val="28"/>
          <w:szCs w:val="28"/>
        </w:rPr>
        <w:t xml:space="preserve"> </w:t>
      </w:r>
      <w:proofErr w:type="spellStart"/>
      <w:r>
        <w:rPr>
          <w:sz w:val="28"/>
          <w:szCs w:val="28"/>
        </w:rPr>
        <w:t>өлшем</w:t>
      </w:r>
      <w:proofErr w:type="spellEnd"/>
      <w:r>
        <w:rPr>
          <w:sz w:val="28"/>
          <w:szCs w:val="28"/>
        </w:rPr>
        <w:t xml:space="preserve"> </w:t>
      </w:r>
      <w:proofErr w:type="spellStart"/>
      <w:r>
        <w:rPr>
          <w:sz w:val="28"/>
          <w:szCs w:val="28"/>
        </w:rPr>
        <w:t>бірліктерін</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түзетулер</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бақылаулар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Сауалнамаға</w:t>
      </w:r>
      <w:proofErr w:type="spellEnd"/>
      <w:r>
        <w:rPr>
          <w:sz w:val="28"/>
          <w:szCs w:val="28"/>
        </w:rPr>
        <w:t xml:space="preserve"> </w:t>
      </w:r>
      <w:proofErr w:type="spellStart"/>
      <w:r>
        <w:rPr>
          <w:sz w:val="28"/>
          <w:szCs w:val="28"/>
        </w:rPr>
        <w:t>қатысу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хабарласқан</w:t>
      </w:r>
      <w:proofErr w:type="spellEnd"/>
      <w:r>
        <w:rPr>
          <w:sz w:val="28"/>
          <w:szCs w:val="28"/>
        </w:rPr>
        <w:t xml:space="preserve"> </w:t>
      </w:r>
      <w:proofErr w:type="spellStart"/>
      <w:r>
        <w:rPr>
          <w:sz w:val="28"/>
          <w:szCs w:val="28"/>
        </w:rPr>
        <w:t>іріктелген</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санынан</w:t>
      </w:r>
      <w:proofErr w:type="spellEnd"/>
      <w:r>
        <w:rPr>
          <w:sz w:val="28"/>
          <w:szCs w:val="28"/>
        </w:rPr>
        <w:t xml:space="preserve"> </w:t>
      </w:r>
      <w:proofErr w:type="spellStart"/>
      <w:r>
        <w:rPr>
          <w:sz w:val="28"/>
          <w:szCs w:val="28"/>
        </w:rPr>
        <w:t>талаптарға</w:t>
      </w:r>
      <w:proofErr w:type="spellEnd"/>
      <w:r>
        <w:rPr>
          <w:sz w:val="28"/>
          <w:szCs w:val="28"/>
        </w:rPr>
        <w:t xml:space="preserve"> сай </w:t>
      </w:r>
      <w:proofErr w:type="spellStart"/>
      <w:r>
        <w:rPr>
          <w:sz w:val="28"/>
          <w:szCs w:val="28"/>
        </w:rPr>
        <w:t>келмейтін</w:t>
      </w:r>
      <w:proofErr w:type="spellEnd"/>
      <w:r>
        <w:rPr>
          <w:sz w:val="28"/>
          <w:szCs w:val="28"/>
        </w:rPr>
        <w:t xml:space="preserve"> </w:t>
      </w:r>
      <w:proofErr w:type="spellStart"/>
      <w:r>
        <w:rPr>
          <w:sz w:val="28"/>
          <w:szCs w:val="28"/>
        </w:rPr>
        <w:t>расталған</w:t>
      </w:r>
      <w:proofErr w:type="spellEnd"/>
      <w:r>
        <w:rPr>
          <w:sz w:val="28"/>
          <w:szCs w:val="28"/>
        </w:rPr>
        <w:t xml:space="preserve"> </w:t>
      </w:r>
      <w:proofErr w:type="spellStart"/>
      <w:r>
        <w:rPr>
          <w:sz w:val="28"/>
          <w:szCs w:val="28"/>
        </w:rPr>
        <w:t>объектілердің</w:t>
      </w:r>
      <w:proofErr w:type="spellEnd"/>
      <w:r>
        <w:rPr>
          <w:sz w:val="28"/>
          <w:szCs w:val="28"/>
        </w:rPr>
        <w:t xml:space="preserve"> </w:t>
      </w:r>
      <w:proofErr w:type="spellStart"/>
      <w:r>
        <w:rPr>
          <w:sz w:val="28"/>
          <w:szCs w:val="28"/>
        </w:rPr>
        <w:t>пайызы</w:t>
      </w:r>
      <w:proofErr w:type="spellEnd"/>
      <w:r>
        <w:rPr>
          <w:sz w:val="28"/>
          <w:szCs w:val="28"/>
        </w:rPr>
        <w:t xml:space="preserve"> 40,5% </w:t>
      </w:r>
      <w:proofErr w:type="spellStart"/>
      <w:r>
        <w:rPr>
          <w:sz w:val="28"/>
          <w:szCs w:val="28"/>
        </w:rPr>
        <w:t>құрады</w:t>
      </w:r>
      <w:proofErr w:type="spellEnd"/>
      <w:r>
        <w:rPr>
          <w:sz w:val="28"/>
          <w:szCs w:val="28"/>
        </w:rPr>
        <w:t xml:space="preserve"> (11530 </w:t>
      </w:r>
      <w:proofErr w:type="spellStart"/>
      <w:r>
        <w:rPr>
          <w:sz w:val="28"/>
          <w:szCs w:val="28"/>
        </w:rPr>
        <w:t>мекеменің</w:t>
      </w:r>
      <w:proofErr w:type="spellEnd"/>
      <w:r>
        <w:rPr>
          <w:sz w:val="28"/>
          <w:szCs w:val="28"/>
        </w:rPr>
        <w:t xml:space="preserve"> 4674-і).</w:t>
      </w:r>
    </w:p>
    <w:p w14:paraId="6980D12B" w14:textId="77777777" w:rsidR="00403B56" w:rsidRDefault="00403B56" w:rsidP="00341FD0">
      <w:pPr>
        <w:ind w:firstLine="709"/>
        <w:jc w:val="both"/>
        <w:rPr>
          <w:sz w:val="28"/>
          <w:szCs w:val="28"/>
        </w:rPr>
      </w:pPr>
    </w:p>
    <w:p w14:paraId="0DE55682" w14:textId="67B78F55" w:rsidR="00403B56" w:rsidRDefault="0006100F" w:rsidP="00765709">
      <w:pPr>
        <w:rPr>
          <w:sz w:val="28"/>
          <w:szCs w:val="28"/>
        </w:rPr>
      </w:pPr>
      <w:proofErr w:type="spellStart"/>
      <w:r>
        <w:rPr>
          <w:sz w:val="28"/>
          <w:szCs w:val="28"/>
        </w:rPr>
        <w:t>Кесте</w:t>
      </w:r>
      <w:proofErr w:type="spellEnd"/>
      <w:r>
        <w:rPr>
          <w:sz w:val="28"/>
          <w:szCs w:val="28"/>
        </w:rPr>
        <w:t xml:space="preserve"> 1</w:t>
      </w:r>
      <w:r w:rsidR="00765709">
        <w:rPr>
          <w:sz w:val="28"/>
          <w:szCs w:val="28"/>
          <w:lang w:val="kk-KZ"/>
        </w:rPr>
        <w:t>7</w:t>
      </w:r>
      <w:r>
        <w:rPr>
          <w:sz w:val="28"/>
          <w:szCs w:val="28"/>
        </w:rPr>
        <w:t xml:space="preserve"> -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p>
    <w:p w14:paraId="323484AE" w14:textId="77777777" w:rsidR="00403B56" w:rsidRDefault="00403B56" w:rsidP="00341FD0">
      <w:pPr>
        <w:ind w:firstLine="709"/>
        <w:rPr>
          <w:sz w:val="28"/>
          <w:szCs w:val="28"/>
        </w:rPr>
      </w:pPr>
    </w:p>
    <w:tbl>
      <w:tblPr>
        <w:tblStyle w:val="af6"/>
        <w:tblW w:w="97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6"/>
        <w:gridCol w:w="8129"/>
      </w:tblGrid>
      <w:tr w:rsidR="00403B56" w14:paraId="6DE03C00" w14:textId="77777777">
        <w:tc>
          <w:tcPr>
            <w:tcW w:w="1666" w:type="dxa"/>
          </w:tcPr>
          <w:p w14:paraId="23D2DDAE" w14:textId="77777777" w:rsidR="00403B56" w:rsidRPr="00DC7853" w:rsidRDefault="0006100F" w:rsidP="00DB30D7">
            <w:pPr>
              <w:jc w:val="center"/>
              <w:rPr>
                <w:b/>
                <w:bCs/>
                <w:sz w:val="28"/>
                <w:szCs w:val="28"/>
              </w:rPr>
            </w:pPr>
            <w:proofErr w:type="spellStart"/>
            <w:r w:rsidRPr="00DC7853">
              <w:rPr>
                <w:b/>
                <w:bCs/>
                <w:sz w:val="28"/>
                <w:szCs w:val="28"/>
              </w:rPr>
              <w:t>Айнымалы</w:t>
            </w:r>
            <w:proofErr w:type="spellEnd"/>
          </w:p>
        </w:tc>
        <w:tc>
          <w:tcPr>
            <w:tcW w:w="8129" w:type="dxa"/>
          </w:tcPr>
          <w:p w14:paraId="6B8F2736" w14:textId="77777777" w:rsidR="00403B56" w:rsidRPr="00DC7853" w:rsidRDefault="0006100F" w:rsidP="00DB30D7">
            <w:pPr>
              <w:jc w:val="center"/>
              <w:rPr>
                <w:b/>
                <w:bCs/>
                <w:sz w:val="28"/>
                <w:szCs w:val="28"/>
              </w:rPr>
            </w:pPr>
            <w:proofErr w:type="spellStart"/>
            <w:r w:rsidRPr="00DC7853">
              <w:rPr>
                <w:b/>
                <w:bCs/>
                <w:sz w:val="28"/>
                <w:szCs w:val="28"/>
              </w:rPr>
              <w:t>Сипаттама</w:t>
            </w:r>
            <w:proofErr w:type="spellEnd"/>
          </w:p>
        </w:tc>
      </w:tr>
      <w:tr w:rsidR="00403B56" w14:paraId="6EBAF71E" w14:textId="77777777">
        <w:tc>
          <w:tcPr>
            <w:tcW w:w="1666" w:type="dxa"/>
          </w:tcPr>
          <w:p w14:paraId="4E6AAFBB" w14:textId="77777777" w:rsidR="00403B56" w:rsidRDefault="0006100F" w:rsidP="00DB30D7">
            <w:pPr>
              <w:rPr>
                <w:sz w:val="28"/>
                <w:szCs w:val="28"/>
              </w:rPr>
            </w:pPr>
            <w:r>
              <w:rPr>
                <w:sz w:val="28"/>
                <w:szCs w:val="28"/>
              </w:rPr>
              <w:t>BMb8a</w:t>
            </w:r>
          </w:p>
        </w:tc>
        <w:tc>
          <w:tcPr>
            <w:tcW w:w="8129" w:type="dxa"/>
          </w:tcPr>
          <w:p w14:paraId="6DE469C7" w14:textId="77777777" w:rsidR="00403B56" w:rsidRDefault="0006100F" w:rsidP="00DB30D7">
            <w:pPr>
              <w:rPr>
                <w:sz w:val="28"/>
                <w:szCs w:val="28"/>
              </w:rPr>
            </w:pPr>
            <w:proofErr w:type="spellStart"/>
            <w:r>
              <w:rPr>
                <w:sz w:val="28"/>
                <w:szCs w:val="28"/>
              </w:rPr>
              <w:t>Сервистің</w:t>
            </w:r>
            <w:proofErr w:type="spellEnd"/>
            <w:r>
              <w:rPr>
                <w:sz w:val="28"/>
                <w:szCs w:val="28"/>
              </w:rPr>
              <w:t xml:space="preserve"> </w:t>
            </w:r>
            <w:proofErr w:type="spellStart"/>
            <w:r>
              <w:rPr>
                <w:sz w:val="28"/>
                <w:szCs w:val="28"/>
              </w:rPr>
              <w:t>құндылығы</w:t>
            </w:r>
            <w:proofErr w:type="spellEnd"/>
            <w:r>
              <w:rPr>
                <w:sz w:val="28"/>
                <w:szCs w:val="28"/>
              </w:rPr>
              <w:t xml:space="preserve">: </w:t>
            </w:r>
            <w:proofErr w:type="spellStart"/>
            <w:r>
              <w:rPr>
                <w:sz w:val="28"/>
                <w:szCs w:val="28"/>
              </w:rPr>
              <w:t>тауарлар</w:t>
            </w:r>
            <w:proofErr w:type="spellEnd"/>
            <w:r>
              <w:rPr>
                <w:sz w:val="28"/>
                <w:szCs w:val="28"/>
              </w:rPr>
              <w:t xml:space="preserve"> мен </w:t>
            </w:r>
            <w:proofErr w:type="spellStart"/>
            <w:r>
              <w:rPr>
                <w:sz w:val="28"/>
                <w:szCs w:val="28"/>
              </w:rPr>
              <w:t>шикізаттың</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нарықтары</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w:t>
            </w:r>
            <w:proofErr w:type="spellEnd"/>
            <w:r>
              <w:rPr>
                <w:sz w:val="28"/>
                <w:szCs w:val="28"/>
              </w:rPr>
              <w:t xml:space="preserve"> / </w:t>
            </w:r>
            <w:proofErr w:type="spellStart"/>
            <w:r>
              <w:rPr>
                <w:sz w:val="28"/>
                <w:szCs w:val="28"/>
              </w:rPr>
              <w:t>байланыстар</w:t>
            </w:r>
            <w:proofErr w:type="spellEnd"/>
          </w:p>
        </w:tc>
      </w:tr>
      <w:tr w:rsidR="00403B56" w14:paraId="4EEE6BB8" w14:textId="77777777">
        <w:tc>
          <w:tcPr>
            <w:tcW w:w="1666" w:type="dxa"/>
          </w:tcPr>
          <w:p w14:paraId="15A7359C" w14:textId="77777777" w:rsidR="00403B56" w:rsidRDefault="0006100F" w:rsidP="00DB30D7">
            <w:pPr>
              <w:rPr>
                <w:sz w:val="28"/>
                <w:szCs w:val="28"/>
              </w:rPr>
            </w:pPr>
            <w:r>
              <w:rPr>
                <w:sz w:val="28"/>
                <w:szCs w:val="28"/>
              </w:rPr>
              <w:t>BMb8c</w:t>
            </w:r>
          </w:p>
        </w:tc>
        <w:tc>
          <w:tcPr>
            <w:tcW w:w="8129" w:type="dxa"/>
          </w:tcPr>
          <w:p w14:paraId="4AC050F4" w14:textId="77777777" w:rsidR="00403B56" w:rsidRDefault="0006100F" w:rsidP="00DB30D7">
            <w:pPr>
              <w:rPr>
                <w:sz w:val="28"/>
                <w:szCs w:val="28"/>
              </w:rPr>
            </w:pPr>
            <w:proofErr w:type="spellStart"/>
            <w:r>
              <w:rPr>
                <w:sz w:val="28"/>
                <w:szCs w:val="28"/>
              </w:rPr>
              <w:t>Қызметтің</w:t>
            </w:r>
            <w:proofErr w:type="spellEnd"/>
            <w:r>
              <w:rPr>
                <w:sz w:val="28"/>
                <w:szCs w:val="28"/>
              </w:rPr>
              <w:t xml:space="preserve"> </w:t>
            </w:r>
            <w:proofErr w:type="spellStart"/>
            <w:r>
              <w:rPr>
                <w:sz w:val="28"/>
                <w:szCs w:val="28"/>
              </w:rPr>
              <w:t>құндылығы</w:t>
            </w:r>
            <w:proofErr w:type="spellEnd"/>
            <w:r>
              <w:rPr>
                <w:sz w:val="28"/>
                <w:szCs w:val="28"/>
              </w:rPr>
              <w:t xml:space="preserve">: </w:t>
            </w:r>
            <w:proofErr w:type="spellStart"/>
            <w:r>
              <w:rPr>
                <w:sz w:val="28"/>
                <w:szCs w:val="28"/>
              </w:rPr>
              <w:t>үкіметтік</w:t>
            </w:r>
            <w:proofErr w:type="spellEnd"/>
            <w:r>
              <w:rPr>
                <w:sz w:val="28"/>
                <w:szCs w:val="28"/>
              </w:rPr>
              <w:t xml:space="preserve"> </w:t>
            </w:r>
            <w:proofErr w:type="spellStart"/>
            <w:r>
              <w:rPr>
                <w:sz w:val="28"/>
                <w:szCs w:val="28"/>
              </w:rPr>
              <w:t>ережелер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w:t>
            </w:r>
            <w:proofErr w:type="spellEnd"/>
          </w:p>
        </w:tc>
      </w:tr>
      <w:tr w:rsidR="00403B56" w14:paraId="5E2D000E" w14:textId="77777777">
        <w:tc>
          <w:tcPr>
            <w:tcW w:w="1666" w:type="dxa"/>
          </w:tcPr>
          <w:p w14:paraId="2BA74BD6" w14:textId="77777777" w:rsidR="00403B56" w:rsidRDefault="0006100F" w:rsidP="00DB30D7">
            <w:pPr>
              <w:rPr>
                <w:sz w:val="28"/>
                <w:szCs w:val="28"/>
              </w:rPr>
            </w:pPr>
            <w:r>
              <w:rPr>
                <w:sz w:val="28"/>
                <w:szCs w:val="28"/>
              </w:rPr>
              <w:t>b8</w:t>
            </w:r>
          </w:p>
        </w:tc>
        <w:tc>
          <w:tcPr>
            <w:tcW w:w="8129" w:type="dxa"/>
          </w:tcPr>
          <w:p w14:paraId="4C1509FD" w14:textId="77777777" w:rsidR="00403B56" w:rsidRDefault="0006100F" w:rsidP="00DB30D7">
            <w:pPr>
              <w:rPr>
                <w:sz w:val="28"/>
                <w:szCs w:val="28"/>
              </w:rPr>
            </w:pPr>
            <w:proofErr w:type="spellStart"/>
            <w:r>
              <w:rPr>
                <w:sz w:val="28"/>
                <w:szCs w:val="28"/>
              </w:rPr>
              <w:t>Мекемеде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танылған</w:t>
            </w:r>
            <w:proofErr w:type="spellEnd"/>
            <w:r>
              <w:rPr>
                <w:sz w:val="28"/>
                <w:szCs w:val="28"/>
              </w:rPr>
              <w:t xml:space="preserve"> сапа сертификаты бар </w:t>
            </w:r>
            <w:proofErr w:type="spellStart"/>
            <w:r>
              <w:rPr>
                <w:sz w:val="28"/>
                <w:szCs w:val="28"/>
              </w:rPr>
              <w:t>ма</w:t>
            </w:r>
            <w:proofErr w:type="spellEnd"/>
            <w:r>
              <w:rPr>
                <w:sz w:val="28"/>
                <w:szCs w:val="28"/>
              </w:rPr>
              <w:t>?</w:t>
            </w:r>
          </w:p>
        </w:tc>
      </w:tr>
      <w:tr w:rsidR="00403B56" w14:paraId="13900FE8" w14:textId="77777777">
        <w:tc>
          <w:tcPr>
            <w:tcW w:w="1666" w:type="dxa"/>
          </w:tcPr>
          <w:p w14:paraId="7F680E6C" w14:textId="77777777" w:rsidR="00403B56" w:rsidRDefault="0006100F" w:rsidP="00DB30D7">
            <w:pPr>
              <w:rPr>
                <w:sz w:val="28"/>
                <w:szCs w:val="28"/>
              </w:rPr>
            </w:pPr>
            <w:r>
              <w:rPr>
                <w:sz w:val="28"/>
                <w:szCs w:val="28"/>
              </w:rPr>
              <w:t>d2</w:t>
            </w:r>
          </w:p>
        </w:tc>
        <w:tc>
          <w:tcPr>
            <w:tcW w:w="8129" w:type="dxa"/>
          </w:tcPr>
          <w:p w14:paraId="55FE304E" w14:textId="77777777" w:rsidR="00403B56" w:rsidRDefault="0006100F" w:rsidP="00DB30D7">
            <w:pPr>
              <w:rPr>
                <w:sz w:val="28"/>
                <w:szCs w:val="28"/>
              </w:rPr>
            </w:pPr>
            <w:proofErr w:type="spellStart"/>
            <w:r>
              <w:rPr>
                <w:sz w:val="28"/>
                <w:szCs w:val="28"/>
              </w:rPr>
              <w:t>Өткен</w:t>
            </w:r>
            <w:proofErr w:type="spellEnd"/>
            <w:r>
              <w:rPr>
                <w:sz w:val="28"/>
                <w:szCs w:val="28"/>
              </w:rPr>
              <w:t xml:space="preserve"> </w:t>
            </w:r>
            <w:proofErr w:type="spellStart"/>
            <w:r>
              <w:rPr>
                <w:sz w:val="28"/>
                <w:szCs w:val="28"/>
              </w:rPr>
              <w:t>қаржы</w:t>
            </w:r>
            <w:proofErr w:type="spellEnd"/>
            <w:r>
              <w:rPr>
                <w:sz w:val="28"/>
                <w:szCs w:val="28"/>
              </w:rPr>
              <w:t xml:space="preserve"> </w:t>
            </w:r>
            <w:proofErr w:type="spellStart"/>
            <w:r>
              <w:rPr>
                <w:sz w:val="28"/>
                <w:szCs w:val="28"/>
              </w:rPr>
              <w:t>жылында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мекеменің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жылдық</w:t>
            </w:r>
            <w:proofErr w:type="spellEnd"/>
            <w:r>
              <w:rPr>
                <w:sz w:val="28"/>
                <w:szCs w:val="28"/>
              </w:rPr>
              <w:t xml:space="preserve"> </w:t>
            </w:r>
            <w:proofErr w:type="spellStart"/>
            <w:r>
              <w:rPr>
                <w:sz w:val="28"/>
                <w:szCs w:val="28"/>
              </w:rPr>
              <w:t>сатылымы</w:t>
            </w:r>
            <w:proofErr w:type="spellEnd"/>
            <w:r>
              <w:rPr>
                <w:sz w:val="28"/>
                <w:szCs w:val="28"/>
              </w:rPr>
              <w:t xml:space="preserve"> </w:t>
            </w:r>
            <w:proofErr w:type="spellStart"/>
            <w:r>
              <w:rPr>
                <w:sz w:val="28"/>
                <w:szCs w:val="28"/>
              </w:rPr>
              <w:t>қандай</w:t>
            </w:r>
            <w:proofErr w:type="spellEnd"/>
            <w:r>
              <w:rPr>
                <w:sz w:val="28"/>
                <w:szCs w:val="28"/>
              </w:rPr>
              <w:t xml:space="preserve"> </w:t>
            </w:r>
            <w:proofErr w:type="spellStart"/>
            <w:r>
              <w:rPr>
                <w:sz w:val="28"/>
                <w:szCs w:val="28"/>
              </w:rPr>
              <w:t>болды</w:t>
            </w:r>
            <w:proofErr w:type="spellEnd"/>
            <w:r>
              <w:rPr>
                <w:sz w:val="28"/>
                <w:szCs w:val="28"/>
              </w:rPr>
              <w:t>?</w:t>
            </w:r>
          </w:p>
        </w:tc>
      </w:tr>
      <w:tr w:rsidR="00403B56" w14:paraId="3EFA2148" w14:textId="77777777">
        <w:tc>
          <w:tcPr>
            <w:tcW w:w="1666" w:type="dxa"/>
          </w:tcPr>
          <w:p w14:paraId="18BEFC85" w14:textId="77777777" w:rsidR="00403B56" w:rsidRDefault="0006100F" w:rsidP="00DB30D7">
            <w:pPr>
              <w:rPr>
                <w:sz w:val="28"/>
                <w:szCs w:val="28"/>
              </w:rPr>
            </w:pPr>
            <w:r>
              <w:rPr>
                <w:sz w:val="28"/>
                <w:szCs w:val="28"/>
              </w:rPr>
              <w:t>d3c</w:t>
            </w:r>
          </w:p>
        </w:tc>
        <w:tc>
          <w:tcPr>
            <w:tcW w:w="8129" w:type="dxa"/>
          </w:tcPr>
          <w:p w14:paraId="71EA277F" w14:textId="77777777" w:rsidR="00403B56" w:rsidRDefault="0006100F" w:rsidP="00DB30D7">
            <w:pPr>
              <w:rPr>
                <w:sz w:val="28"/>
                <w:szCs w:val="28"/>
              </w:rPr>
            </w:pPr>
            <w:r>
              <w:rPr>
                <w:sz w:val="28"/>
                <w:szCs w:val="28"/>
              </w:rPr>
              <w:t xml:space="preserve">% сату: </w:t>
            </w:r>
            <w:proofErr w:type="spellStart"/>
            <w:r>
              <w:rPr>
                <w:sz w:val="28"/>
                <w:szCs w:val="28"/>
              </w:rPr>
              <w:t>тікелей</w:t>
            </w:r>
            <w:proofErr w:type="spellEnd"/>
            <w:r>
              <w:rPr>
                <w:sz w:val="28"/>
                <w:szCs w:val="28"/>
              </w:rPr>
              <w:t xml:space="preserve"> экспорт</w:t>
            </w:r>
          </w:p>
        </w:tc>
      </w:tr>
      <w:tr w:rsidR="00403B56" w14:paraId="2F968737" w14:textId="77777777">
        <w:tc>
          <w:tcPr>
            <w:tcW w:w="1666" w:type="dxa"/>
          </w:tcPr>
          <w:p w14:paraId="1CDBA199" w14:textId="77777777" w:rsidR="00403B56" w:rsidRDefault="0006100F" w:rsidP="00DB30D7">
            <w:pPr>
              <w:rPr>
                <w:sz w:val="28"/>
                <w:szCs w:val="28"/>
              </w:rPr>
            </w:pPr>
            <w:r>
              <w:rPr>
                <w:sz w:val="28"/>
                <w:szCs w:val="28"/>
              </w:rPr>
              <w:t>h1</w:t>
            </w:r>
          </w:p>
        </w:tc>
        <w:tc>
          <w:tcPr>
            <w:tcW w:w="8129" w:type="dxa"/>
          </w:tcPr>
          <w:p w14:paraId="30D32746" w14:textId="77777777" w:rsidR="00403B56" w:rsidRDefault="0006100F" w:rsidP="00DB30D7">
            <w:pPr>
              <w:rPr>
                <w:sz w:val="28"/>
                <w:szCs w:val="28"/>
              </w:rPr>
            </w:pPr>
            <w:proofErr w:type="spellStart"/>
            <w:r>
              <w:rPr>
                <w:sz w:val="28"/>
                <w:szCs w:val="28"/>
              </w:rPr>
              <w:t>Соңғы</w:t>
            </w:r>
            <w:proofErr w:type="spellEnd"/>
            <w:r>
              <w:rPr>
                <w:sz w:val="28"/>
                <w:szCs w:val="28"/>
              </w:rPr>
              <w:t xml:space="preserve"> 3 </w:t>
            </w:r>
            <w:proofErr w:type="spellStart"/>
            <w:r>
              <w:rPr>
                <w:sz w:val="28"/>
                <w:szCs w:val="28"/>
              </w:rPr>
              <w:t>жылда</w:t>
            </w:r>
            <w:proofErr w:type="spellEnd"/>
            <w:r>
              <w:rPr>
                <w:sz w:val="28"/>
                <w:szCs w:val="28"/>
              </w:rPr>
              <w:t xml:space="preserve"> </w:t>
            </w:r>
            <w:proofErr w:type="spellStart"/>
            <w:r>
              <w:rPr>
                <w:sz w:val="28"/>
                <w:szCs w:val="28"/>
              </w:rPr>
              <w:t>енгізілген</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өнімдер</w:t>
            </w:r>
            <w:proofErr w:type="spellEnd"/>
            <w:r>
              <w:rPr>
                <w:sz w:val="28"/>
                <w:szCs w:val="28"/>
              </w:rPr>
              <w:t>/</w:t>
            </w:r>
            <w:proofErr w:type="spellStart"/>
            <w:r>
              <w:rPr>
                <w:sz w:val="28"/>
                <w:szCs w:val="28"/>
              </w:rPr>
              <w:t>қызметтер</w:t>
            </w:r>
            <w:proofErr w:type="spellEnd"/>
          </w:p>
        </w:tc>
      </w:tr>
      <w:tr w:rsidR="00403B56" w14:paraId="4E6F5C54" w14:textId="77777777">
        <w:tc>
          <w:tcPr>
            <w:tcW w:w="1666" w:type="dxa"/>
          </w:tcPr>
          <w:p w14:paraId="3CCE1A34" w14:textId="77777777" w:rsidR="00403B56" w:rsidRDefault="0006100F" w:rsidP="00DB30D7">
            <w:pPr>
              <w:rPr>
                <w:sz w:val="28"/>
                <w:szCs w:val="28"/>
              </w:rPr>
            </w:pPr>
            <w:r>
              <w:rPr>
                <w:sz w:val="28"/>
                <w:szCs w:val="28"/>
              </w:rPr>
              <w:t>h5</w:t>
            </w:r>
          </w:p>
        </w:tc>
        <w:tc>
          <w:tcPr>
            <w:tcW w:w="8129" w:type="dxa"/>
          </w:tcPr>
          <w:p w14:paraId="49D012D5" w14:textId="77777777" w:rsidR="00403B56" w:rsidRDefault="00370256" w:rsidP="00DB30D7">
            <w:pPr>
              <w:rPr>
                <w:sz w:val="28"/>
                <w:szCs w:val="28"/>
              </w:rPr>
            </w:pPr>
            <w:proofErr w:type="spellStart"/>
            <w:r>
              <w:rPr>
                <w:sz w:val="28"/>
                <w:szCs w:val="28"/>
              </w:rPr>
              <w:t>Соңғы</w:t>
            </w:r>
            <w:proofErr w:type="spellEnd"/>
            <w:r>
              <w:rPr>
                <w:sz w:val="28"/>
                <w:szCs w:val="28"/>
              </w:rPr>
              <w:t xml:space="preserve"> 3 </w:t>
            </w:r>
            <w:proofErr w:type="spellStart"/>
            <w:r>
              <w:rPr>
                <w:sz w:val="28"/>
                <w:szCs w:val="28"/>
              </w:rPr>
              <w:t>жылда</w:t>
            </w:r>
            <w:proofErr w:type="spellEnd"/>
            <w:r>
              <w:rPr>
                <w:sz w:val="28"/>
                <w:szCs w:val="28"/>
              </w:rPr>
              <w:t xml:space="preserve"> </w:t>
            </w:r>
            <w:proofErr w:type="spellStart"/>
            <w:r>
              <w:rPr>
                <w:sz w:val="28"/>
                <w:szCs w:val="28"/>
              </w:rPr>
              <w:t>мекеме</w:t>
            </w:r>
            <w:proofErr w:type="spellEnd"/>
            <w:r>
              <w:rPr>
                <w:sz w:val="28"/>
                <w:szCs w:val="28"/>
              </w:rPr>
              <w:t xml:space="preserve"> </w:t>
            </w:r>
            <w:proofErr w:type="spellStart"/>
            <w:r>
              <w:rPr>
                <w:sz w:val="28"/>
                <w:szCs w:val="28"/>
              </w:rPr>
              <w:t>ж</w:t>
            </w:r>
            <w:r w:rsidR="0006100F">
              <w:rPr>
                <w:sz w:val="28"/>
                <w:szCs w:val="28"/>
              </w:rPr>
              <w:t>аңа</w:t>
            </w:r>
            <w:proofErr w:type="spellEnd"/>
            <w:r w:rsidR="0006100F">
              <w:rPr>
                <w:sz w:val="28"/>
                <w:szCs w:val="28"/>
              </w:rPr>
              <w:t xml:space="preserve"> /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жақсартылған</w:t>
            </w:r>
            <w:proofErr w:type="spellEnd"/>
            <w:r w:rsidR="0006100F">
              <w:rPr>
                <w:sz w:val="28"/>
                <w:szCs w:val="28"/>
              </w:rPr>
              <w:t xml:space="preserve"> </w:t>
            </w:r>
            <w:proofErr w:type="spellStart"/>
            <w:r w:rsidR="0006100F">
              <w:rPr>
                <w:sz w:val="28"/>
                <w:szCs w:val="28"/>
              </w:rPr>
              <w:t>процесті</w:t>
            </w:r>
            <w:proofErr w:type="spellEnd"/>
            <w:r w:rsidR="0006100F">
              <w:rPr>
                <w:sz w:val="28"/>
                <w:szCs w:val="28"/>
              </w:rPr>
              <w:t xml:space="preserve"> </w:t>
            </w:r>
            <w:proofErr w:type="spellStart"/>
            <w:r w:rsidR="0006100F">
              <w:rPr>
                <w:sz w:val="28"/>
                <w:szCs w:val="28"/>
              </w:rPr>
              <w:t>енгізді</w:t>
            </w:r>
            <w:proofErr w:type="spellEnd"/>
          </w:p>
        </w:tc>
      </w:tr>
      <w:tr w:rsidR="00403B56" w14:paraId="00905B2F" w14:textId="77777777">
        <w:tc>
          <w:tcPr>
            <w:tcW w:w="1666" w:type="dxa"/>
          </w:tcPr>
          <w:p w14:paraId="2135F263" w14:textId="77777777" w:rsidR="00403B56" w:rsidRDefault="0006100F" w:rsidP="00DB30D7">
            <w:pPr>
              <w:rPr>
                <w:sz w:val="28"/>
                <w:szCs w:val="28"/>
              </w:rPr>
            </w:pPr>
            <w:r>
              <w:rPr>
                <w:sz w:val="28"/>
                <w:szCs w:val="28"/>
              </w:rPr>
              <w:t>h7a</w:t>
            </w:r>
          </w:p>
        </w:tc>
        <w:tc>
          <w:tcPr>
            <w:tcW w:w="8129" w:type="dxa"/>
          </w:tcPr>
          <w:p w14:paraId="2DA07AB6" w14:textId="3ABBC943" w:rsidR="00403B56" w:rsidRDefault="00A87591" w:rsidP="00DB30D7">
            <w:pPr>
              <w:rPr>
                <w:sz w:val="28"/>
                <w:szCs w:val="28"/>
              </w:rPr>
            </w:pPr>
            <w:r>
              <w:rPr>
                <w:sz w:val="28"/>
                <w:szCs w:val="28"/>
              </w:rPr>
              <w:t>«</w:t>
            </w:r>
            <w:r w:rsidR="0006100F">
              <w:rPr>
                <w:sz w:val="28"/>
                <w:szCs w:val="28"/>
              </w:rPr>
              <w:t xml:space="preserve">Сот </w:t>
            </w:r>
            <w:proofErr w:type="spellStart"/>
            <w:r w:rsidR="0006100F">
              <w:rPr>
                <w:sz w:val="28"/>
                <w:szCs w:val="28"/>
              </w:rPr>
              <w:t>жүйесі</w:t>
            </w:r>
            <w:proofErr w:type="spellEnd"/>
            <w:r w:rsidR="0006100F">
              <w:rPr>
                <w:sz w:val="28"/>
                <w:szCs w:val="28"/>
              </w:rPr>
              <w:t xml:space="preserve"> </w:t>
            </w:r>
            <w:proofErr w:type="spellStart"/>
            <w:r w:rsidR="0006100F">
              <w:rPr>
                <w:sz w:val="28"/>
                <w:szCs w:val="28"/>
              </w:rPr>
              <w:t>әділ</w:t>
            </w:r>
            <w:proofErr w:type="spellEnd"/>
            <w:r w:rsidR="0006100F">
              <w:rPr>
                <w:sz w:val="28"/>
                <w:szCs w:val="28"/>
              </w:rPr>
              <w:t xml:space="preserve">, </w:t>
            </w:r>
            <w:proofErr w:type="spellStart"/>
            <w:r w:rsidR="0006100F">
              <w:rPr>
                <w:sz w:val="28"/>
                <w:szCs w:val="28"/>
              </w:rPr>
              <w:t>бейтарап</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жемқор</w:t>
            </w:r>
            <w:proofErr w:type="spellEnd"/>
            <w:r w:rsidR="0006100F">
              <w:rPr>
                <w:sz w:val="28"/>
                <w:szCs w:val="28"/>
              </w:rPr>
              <w:t xml:space="preserve"> </w:t>
            </w:r>
            <w:proofErr w:type="spellStart"/>
            <w:r w:rsidR="0006100F">
              <w:rPr>
                <w:sz w:val="28"/>
                <w:szCs w:val="28"/>
              </w:rPr>
              <w:t>емес</w:t>
            </w:r>
            <w:r>
              <w:rPr>
                <w:sz w:val="28"/>
                <w:szCs w:val="28"/>
              </w:rPr>
              <w:t>»</w:t>
            </w:r>
            <w:r w:rsidR="0006100F">
              <w:rPr>
                <w:sz w:val="28"/>
                <w:szCs w:val="28"/>
              </w:rPr>
              <w:t>деген</w:t>
            </w:r>
            <w:proofErr w:type="spellEnd"/>
            <w:r w:rsidR="0006100F">
              <w:rPr>
                <w:sz w:val="28"/>
                <w:szCs w:val="28"/>
              </w:rPr>
              <w:t xml:space="preserve"> </w:t>
            </w:r>
            <w:proofErr w:type="spellStart"/>
            <w:r w:rsidR="0006100F">
              <w:rPr>
                <w:sz w:val="28"/>
                <w:szCs w:val="28"/>
              </w:rPr>
              <w:t>тұжырыммен</w:t>
            </w:r>
            <w:proofErr w:type="spellEnd"/>
            <w:r w:rsidR="0006100F">
              <w:rPr>
                <w:sz w:val="28"/>
                <w:szCs w:val="28"/>
              </w:rPr>
              <w:t xml:space="preserve"> </w:t>
            </w:r>
            <w:proofErr w:type="spellStart"/>
            <w:r w:rsidR="0006100F">
              <w:rPr>
                <w:sz w:val="28"/>
                <w:szCs w:val="28"/>
              </w:rPr>
              <w:t>келісемін</w:t>
            </w:r>
            <w:proofErr w:type="spellEnd"/>
            <w:r w:rsidR="0006100F">
              <w:rPr>
                <w:sz w:val="28"/>
                <w:szCs w:val="28"/>
              </w:rPr>
              <w:t>.</w:t>
            </w:r>
          </w:p>
        </w:tc>
      </w:tr>
      <w:tr w:rsidR="00403B56" w14:paraId="3056AB36" w14:textId="77777777">
        <w:tc>
          <w:tcPr>
            <w:tcW w:w="1666" w:type="dxa"/>
          </w:tcPr>
          <w:p w14:paraId="3D06BCFE" w14:textId="77777777" w:rsidR="00403B56" w:rsidRDefault="0006100F" w:rsidP="00DB30D7">
            <w:pPr>
              <w:rPr>
                <w:sz w:val="28"/>
                <w:szCs w:val="28"/>
              </w:rPr>
            </w:pPr>
            <w:r>
              <w:rPr>
                <w:sz w:val="28"/>
                <w:szCs w:val="28"/>
              </w:rPr>
              <w:t>h8</w:t>
            </w:r>
          </w:p>
        </w:tc>
        <w:tc>
          <w:tcPr>
            <w:tcW w:w="8129" w:type="dxa"/>
          </w:tcPr>
          <w:p w14:paraId="468D287A" w14:textId="77777777" w:rsidR="00403B56" w:rsidRDefault="0006100F" w:rsidP="00DB30D7">
            <w:pPr>
              <w:rPr>
                <w:sz w:val="28"/>
                <w:szCs w:val="28"/>
              </w:rPr>
            </w:pPr>
            <w:proofErr w:type="spellStart"/>
            <w:r>
              <w:rPr>
                <w:sz w:val="28"/>
                <w:szCs w:val="28"/>
              </w:rPr>
              <w:t>Соңғы</w:t>
            </w:r>
            <w:proofErr w:type="spellEnd"/>
            <w:r>
              <w:rPr>
                <w:sz w:val="28"/>
                <w:szCs w:val="28"/>
              </w:rPr>
              <w:t xml:space="preserve"> </w:t>
            </w:r>
            <w:proofErr w:type="spellStart"/>
            <w:r>
              <w:rPr>
                <w:sz w:val="28"/>
                <w:szCs w:val="28"/>
              </w:rPr>
              <w:t>қаржы</w:t>
            </w:r>
            <w:proofErr w:type="spellEnd"/>
            <w:r>
              <w:rPr>
                <w:sz w:val="28"/>
                <w:szCs w:val="28"/>
              </w:rPr>
              <w:t xml:space="preserve"> </w:t>
            </w:r>
            <w:proofErr w:type="spellStart"/>
            <w:r>
              <w:rPr>
                <w:sz w:val="28"/>
                <w:szCs w:val="28"/>
              </w:rPr>
              <w:t>жылында</w:t>
            </w:r>
            <w:proofErr w:type="spellEnd"/>
            <w:r>
              <w:rPr>
                <w:sz w:val="28"/>
                <w:szCs w:val="28"/>
              </w:rPr>
              <w:t xml:space="preserve"> </w:t>
            </w:r>
            <w:proofErr w:type="spellStart"/>
            <w:r>
              <w:rPr>
                <w:sz w:val="28"/>
                <w:szCs w:val="28"/>
              </w:rPr>
              <w:t>кәсіпорын</w:t>
            </w:r>
            <w:proofErr w:type="spellEnd"/>
            <w:r>
              <w:rPr>
                <w:sz w:val="28"/>
                <w:szCs w:val="28"/>
              </w:rPr>
              <w:t xml:space="preserve"> ҒЗТКЖ-</w:t>
            </w:r>
            <w:proofErr w:type="spellStart"/>
            <w:r>
              <w:rPr>
                <w:sz w:val="28"/>
                <w:szCs w:val="28"/>
              </w:rPr>
              <w:t>ға</w:t>
            </w:r>
            <w:proofErr w:type="spellEnd"/>
            <w:r>
              <w:rPr>
                <w:sz w:val="28"/>
                <w:szCs w:val="28"/>
              </w:rPr>
              <w:t xml:space="preserve"> (</w:t>
            </w:r>
            <w:proofErr w:type="spellStart"/>
            <w:r>
              <w:rPr>
                <w:sz w:val="28"/>
                <w:szCs w:val="28"/>
              </w:rPr>
              <w:t>маркетингтік</w:t>
            </w:r>
            <w:proofErr w:type="spellEnd"/>
            <w:r>
              <w:rPr>
                <w:sz w:val="28"/>
                <w:szCs w:val="28"/>
              </w:rPr>
              <w:t xml:space="preserve"> </w:t>
            </w:r>
            <w:proofErr w:type="spellStart"/>
            <w:r>
              <w:rPr>
                <w:sz w:val="28"/>
                <w:szCs w:val="28"/>
              </w:rPr>
              <w:t>зерттеулерден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қаражат</w:t>
            </w:r>
            <w:proofErr w:type="spellEnd"/>
            <w:r>
              <w:rPr>
                <w:sz w:val="28"/>
                <w:szCs w:val="28"/>
              </w:rPr>
              <w:t xml:space="preserve"> </w:t>
            </w:r>
            <w:proofErr w:type="spellStart"/>
            <w:r>
              <w:rPr>
                <w:sz w:val="28"/>
                <w:szCs w:val="28"/>
              </w:rPr>
              <w:t>жұмсады</w:t>
            </w:r>
            <w:proofErr w:type="spellEnd"/>
            <w:r>
              <w:rPr>
                <w:sz w:val="28"/>
                <w:szCs w:val="28"/>
              </w:rPr>
              <w:t>?</w:t>
            </w:r>
          </w:p>
        </w:tc>
      </w:tr>
      <w:tr w:rsidR="00403B56" w14:paraId="56C5F93D" w14:textId="77777777">
        <w:tc>
          <w:tcPr>
            <w:tcW w:w="1666" w:type="dxa"/>
          </w:tcPr>
          <w:p w14:paraId="07F2F6C2" w14:textId="77777777" w:rsidR="00403B56" w:rsidRDefault="0006100F" w:rsidP="00DB30D7">
            <w:pPr>
              <w:rPr>
                <w:sz w:val="28"/>
                <w:szCs w:val="28"/>
              </w:rPr>
            </w:pPr>
            <w:r>
              <w:rPr>
                <w:sz w:val="28"/>
                <w:szCs w:val="28"/>
              </w:rPr>
              <w:t>g6a</w:t>
            </w:r>
          </w:p>
        </w:tc>
        <w:tc>
          <w:tcPr>
            <w:tcW w:w="8129" w:type="dxa"/>
          </w:tcPr>
          <w:p w14:paraId="0EF1368A" w14:textId="77777777" w:rsidR="00403B56" w:rsidRDefault="0006100F" w:rsidP="00DB30D7">
            <w:pPr>
              <w:rPr>
                <w:sz w:val="28"/>
                <w:szCs w:val="28"/>
              </w:rPr>
            </w:pPr>
            <w:proofErr w:type="spellStart"/>
            <w:r>
              <w:rPr>
                <w:sz w:val="28"/>
                <w:szCs w:val="28"/>
              </w:rPr>
              <w:t>Ғимараттың</w:t>
            </w:r>
            <w:proofErr w:type="spellEnd"/>
            <w:r>
              <w:rPr>
                <w:sz w:val="28"/>
                <w:szCs w:val="28"/>
              </w:rPr>
              <w:t xml:space="preserve"> </w:t>
            </w:r>
            <w:proofErr w:type="spellStart"/>
            <w:r>
              <w:rPr>
                <w:sz w:val="28"/>
                <w:szCs w:val="28"/>
              </w:rPr>
              <w:t>алып</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аумағының</w:t>
            </w:r>
            <w:proofErr w:type="spellEnd"/>
            <w:r>
              <w:rPr>
                <w:sz w:val="28"/>
                <w:szCs w:val="28"/>
              </w:rPr>
              <w:t xml:space="preserve"> </w:t>
            </w:r>
            <w:proofErr w:type="spellStart"/>
            <w:r>
              <w:rPr>
                <w:sz w:val="28"/>
                <w:szCs w:val="28"/>
              </w:rPr>
              <w:t>пайызы</w:t>
            </w:r>
            <w:proofErr w:type="spellEnd"/>
            <w:r>
              <w:rPr>
                <w:sz w:val="28"/>
                <w:szCs w:val="28"/>
              </w:rPr>
              <w:t xml:space="preserve">: осы </w:t>
            </w:r>
            <w:proofErr w:type="spellStart"/>
            <w:r>
              <w:rPr>
                <w:sz w:val="28"/>
                <w:szCs w:val="28"/>
              </w:rPr>
              <w:t>мекемеге</w:t>
            </w:r>
            <w:proofErr w:type="spellEnd"/>
            <w:r>
              <w:rPr>
                <w:sz w:val="28"/>
                <w:szCs w:val="28"/>
              </w:rPr>
              <w:t xml:space="preserve"> </w:t>
            </w:r>
            <w:proofErr w:type="spellStart"/>
            <w:r>
              <w:rPr>
                <w:sz w:val="28"/>
                <w:szCs w:val="28"/>
              </w:rPr>
              <w:t>тиесілі</w:t>
            </w:r>
            <w:proofErr w:type="spellEnd"/>
          </w:p>
        </w:tc>
      </w:tr>
      <w:tr w:rsidR="00403B56" w14:paraId="1CFA786A" w14:textId="77777777">
        <w:tc>
          <w:tcPr>
            <w:tcW w:w="1666" w:type="dxa"/>
          </w:tcPr>
          <w:p w14:paraId="03F78057" w14:textId="77777777" w:rsidR="00403B56" w:rsidRDefault="0006100F" w:rsidP="00DB30D7">
            <w:pPr>
              <w:rPr>
                <w:sz w:val="28"/>
                <w:szCs w:val="28"/>
              </w:rPr>
            </w:pPr>
            <w:r>
              <w:rPr>
                <w:sz w:val="28"/>
                <w:szCs w:val="28"/>
              </w:rPr>
              <w:t>BMl1a</w:t>
            </w:r>
          </w:p>
        </w:tc>
        <w:tc>
          <w:tcPr>
            <w:tcW w:w="8129" w:type="dxa"/>
          </w:tcPr>
          <w:p w14:paraId="490341A7" w14:textId="77777777" w:rsidR="00403B56" w:rsidRDefault="0006100F" w:rsidP="00DB30D7">
            <w:pPr>
              <w:rPr>
                <w:sz w:val="28"/>
                <w:szCs w:val="28"/>
              </w:rPr>
            </w:pPr>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уақытты</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істейтін</w:t>
            </w:r>
            <w:proofErr w:type="spellEnd"/>
            <w:r>
              <w:rPr>
                <w:sz w:val="28"/>
                <w:szCs w:val="28"/>
              </w:rPr>
              <w:t xml:space="preserve"> </w:t>
            </w:r>
            <w:proofErr w:type="spellStart"/>
            <w:r>
              <w:rPr>
                <w:sz w:val="28"/>
                <w:szCs w:val="28"/>
              </w:rPr>
              <w:t>қызметкерлердің</w:t>
            </w:r>
            <w:proofErr w:type="spellEnd"/>
            <w:r>
              <w:rPr>
                <w:sz w:val="28"/>
                <w:szCs w:val="28"/>
              </w:rPr>
              <w:t xml:space="preserve"> % - ы </w:t>
            </w:r>
            <w:proofErr w:type="spellStart"/>
            <w:r>
              <w:rPr>
                <w:sz w:val="28"/>
                <w:szCs w:val="28"/>
              </w:rPr>
              <w:t>қаржы</w:t>
            </w:r>
            <w:proofErr w:type="spellEnd"/>
            <w:r>
              <w:rPr>
                <w:sz w:val="28"/>
                <w:szCs w:val="28"/>
              </w:rPr>
              <w:t xml:space="preserve"> </w:t>
            </w:r>
            <w:proofErr w:type="spellStart"/>
            <w:r>
              <w:rPr>
                <w:sz w:val="28"/>
                <w:szCs w:val="28"/>
              </w:rPr>
              <w:t>жылының</w:t>
            </w:r>
            <w:proofErr w:type="spellEnd"/>
            <w:r>
              <w:rPr>
                <w:sz w:val="28"/>
                <w:szCs w:val="28"/>
              </w:rPr>
              <w:t xml:space="preserve"> </w:t>
            </w:r>
            <w:proofErr w:type="spellStart"/>
            <w:r>
              <w:rPr>
                <w:sz w:val="28"/>
                <w:szCs w:val="28"/>
              </w:rPr>
              <w:t>соңында</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білімге</w:t>
            </w:r>
            <w:proofErr w:type="spellEnd"/>
            <w:r>
              <w:rPr>
                <w:sz w:val="28"/>
                <w:szCs w:val="28"/>
              </w:rPr>
              <w:t xml:space="preserve"> </w:t>
            </w:r>
            <w:proofErr w:type="spellStart"/>
            <w:r>
              <w:rPr>
                <w:sz w:val="28"/>
                <w:szCs w:val="28"/>
              </w:rPr>
              <w:t>ие</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ма</w:t>
            </w:r>
            <w:proofErr w:type="spellEnd"/>
            <w:r>
              <w:rPr>
                <w:sz w:val="28"/>
                <w:szCs w:val="28"/>
              </w:rPr>
              <w:t>?</w:t>
            </w:r>
          </w:p>
        </w:tc>
      </w:tr>
      <w:tr w:rsidR="00403B56" w14:paraId="42FFF15A" w14:textId="77777777">
        <w:tc>
          <w:tcPr>
            <w:tcW w:w="1666" w:type="dxa"/>
          </w:tcPr>
          <w:p w14:paraId="4FEA3EB1" w14:textId="77777777" w:rsidR="00403B56" w:rsidRDefault="0006100F" w:rsidP="00DB30D7">
            <w:pPr>
              <w:rPr>
                <w:sz w:val="28"/>
                <w:szCs w:val="28"/>
              </w:rPr>
            </w:pPr>
            <w:r>
              <w:rPr>
                <w:sz w:val="28"/>
                <w:szCs w:val="28"/>
              </w:rPr>
              <w:t>k3bc</w:t>
            </w:r>
          </w:p>
        </w:tc>
        <w:tc>
          <w:tcPr>
            <w:tcW w:w="8129" w:type="dxa"/>
          </w:tcPr>
          <w:p w14:paraId="6873F160" w14:textId="77777777" w:rsidR="00403B56" w:rsidRDefault="0006100F" w:rsidP="00DB30D7">
            <w:pPr>
              <w:rPr>
                <w:sz w:val="28"/>
                <w:szCs w:val="28"/>
              </w:rPr>
            </w:pPr>
            <w:r>
              <w:rPr>
                <w:sz w:val="28"/>
                <w:szCs w:val="28"/>
              </w:rPr>
              <w:t xml:space="preserve"> </w:t>
            </w:r>
            <w:proofErr w:type="spellStart"/>
            <w:r>
              <w:rPr>
                <w:sz w:val="28"/>
                <w:szCs w:val="28"/>
              </w:rPr>
              <w:t>банктерден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айналым</w:t>
            </w:r>
            <w:proofErr w:type="spellEnd"/>
            <w:r>
              <w:rPr>
                <w:sz w:val="28"/>
                <w:szCs w:val="28"/>
              </w:rPr>
              <w:t xml:space="preserve"> </w:t>
            </w:r>
            <w:proofErr w:type="spellStart"/>
            <w:r>
              <w:rPr>
                <w:sz w:val="28"/>
                <w:szCs w:val="28"/>
              </w:rPr>
              <w:t>капиталының</w:t>
            </w:r>
            <w:proofErr w:type="spellEnd"/>
            <w:r>
              <w:rPr>
                <w:sz w:val="28"/>
                <w:szCs w:val="28"/>
              </w:rPr>
              <w:t xml:space="preserve"> % </w:t>
            </w:r>
          </w:p>
        </w:tc>
      </w:tr>
      <w:tr w:rsidR="008C17C9" w14:paraId="2CA475BC" w14:textId="77777777" w:rsidTr="00885BE0">
        <w:tc>
          <w:tcPr>
            <w:tcW w:w="9795" w:type="dxa"/>
            <w:gridSpan w:val="2"/>
          </w:tcPr>
          <w:p w14:paraId="769AD32E" w14:textId="3048DA12" w:rsidR="008C17C9" w:rsidRDefault="00DC7853" w:rsidP="00DB30D7">
            <w:pPr>
              <w:rPr>
                <w:sz w:val="28"/>
                <w:szCs w:val="28"/>
              </w:rPr>
            </w:pPr>
            <w:proofErr w:type="spellStart"/>
            <w:r>
              <w:rPr>
                <w:sz w:val="28"/>
                <w:szCs w:val="28"/>
              </w:rPr>
              <w:t>Ескерту</w:t>
            </w:r>
            <w:proofErr w:type="spellEnd"/>
            <w:r>
              <w:rPr>
                <w:sz w:val="28"/>
                <w:szCs w:val="28"/>
              </w:rPr>
              <w:t xml:space="preserve"> - </w:t>
            </w:r>
            <w:r w:rsidRPr="00D05C70">
              <w:rPr>
                <w:sz w:val="28"/>
                <w:szCs w:val="28"/>
              </w:rPr>
              <w:t xml:space="preserve">[78]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3A9FD8B8" w14:textId="3ECE2C7C" w:rsidR="00403B56" w:rsidRDefault="0006100F" w:rsidP="00341FD0">
      <w:pPr>
        <w:ind w:firstLine="709"/>
        <w:jc w:val="both"/>
        <w:rPr>
          <w:sz w:val="28"/>
          <w:szCs w:val="28"/>
        </w:rPr>
      </w:pPr>
      <w:proofErr w:type="spellStart"/>
      <w:r>
        <w:rPr>
          <w:sz w:val="28"/>
          <w:szCs w:val="28"/>
        </w:rPr>
        <w:lastRenderedPageBreak/>
        <w:t>Тәуелді</w:t>
      </w:r>
      <w:proofErr w:type="spellEnd"/>
      <w:r>
        <w:rPr>
          <w:sz w:val="28"/>
          <w:szCs w:val="28"/>
        </w:rPr>
        <w:t xml:space="preserve"> bmd1a </w:t>
      </w:r>
      <w:proofErr w:type="spellStart"/>
      <w:r>
        <w:rPr>
          <w:sz w:val="28"/>
          <w:szCs w:val="28"/>
        </w:rPr>
        <w:t>айнымалысы</w:t>
      </w:r>
      <w:proofErr w:type="spellEnd"/>
      <w:r>
        <w:rPr>
          <w:sz w:val="28"/>
          <w:szCs w:val="28"/>
        </w:rPr>
        <w:t xml:space="preserve"> </w:t>
      </w:r>
      <w:r w:rsidR="00A87591">
        <w:rPr>
          <w:sz w:val="28"/>
          <w:szCs w:val="28"/>
        </w:rPr>
        <w:t>«</w:t>
      </w:r>
      <w:proofErr w:type="spellStart"/>
      <w:r>
        <w:rPr>
          <w:sz w:val="28"/>
          <w:szCs w:val="28"/>
        </w:rPr>
        <w:t>жалпы</w:t>
      </w:r>
      <w:proofErr w:type="spellEnd"/>
      <w:r>
        <w:rPr>
          <w:sz w:val="28"/>
          <w:szCs w:val="28"/>
        </w:rPr>
        <w:t xml:space="preserve"> </w:t>
      </w:r>
      <w:proofErr w:type="spellStart"/>
      <w:r>
        <w:rPr>
          <w:sz w:val="28"/>
          <w:szCs w:val="28"/>
        </w:rPr>
        <w:t>сатылым</w:t>
      </w:r>
      <w:proofErr w:type="spellEnd"/>
      <w:r>
        <w:rPr>
          <w:sz w:val="28"/>
          <w:szCs w:val="28"/>
        </w:rPr>
        <w:t xml:space="preserve"> </w:t>
      </w:r>
      <w:proofErr w:type="spellStart"/>
      <w:r>
        <w:rPr>
          <w:sz w:val="28"/>
          <w:szCs w:val="28"/>
        </w:rPr>
        <w:t>ұлғаяды</w:t>
      </w:r>
      <w:proofErr w:type="spellEnd"/>
      <w:r>
        <w:rPr>
          <w:sz w:val="28"/>
          <w:szCs w:val="28"/>
        </w:rPr>
        <w:t xml:space="preserve">, </w:t>
      </w:r>
      <w:proofErr w:type="spellStart"/>
      <w:r>
        <w:rPr>
          <w:sz w:val="28"/>
          <w:szCs w:val="28"/>
        </w:rPr>
        <w:t>азаяды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сол</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қалады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күтілуде</w:t>
      </w:r>
      <w:proofErr w:type="spellEnd"/>
      <w:r>
        <w:rPr>
          <w:sz w:val="28"/>
          <w:szCs w:val="28"/>
        </w:rPr>
        <w:t xml:space="preserve"> ме?</w:t>
      </w:r>
      <w:r w:rsidR="00A87591">
        <w:rPr>
          <w:sz w:val="28"/>
          <w:szCs w:val="28"/>
        </w:rPr>
        <w:t>»</w:t>
      </w:r>
      <w:r>
        <w:rPr>
          <w:sz w:val="28"/>
          <w:szCs w:val="28"/>
        </w:rPr>
        <w:t xml:space="preserve"> </w:t>
      </w:r>
      <w:proofErr w:type="spellStart"/>
      <w:r>
        <w:rPr>
          <w:sz w:val="28"/>
          <w:szCs w:val="28"/>
        </w:rPr>
        <w:t>сауалнамаға</w:t>
      </w:r>
      <w:proofErr w:type="spellEnd"/>
      <w:r>
        <w:rPr>
          <w:sz w:val="28"/>
          <w:szCs w:val="28"/>
        </w:rPr>
        <w:t xml:space="preserve"> </w:t>
      </w:r>
      <w:proofErr w:type="spellStart"/>
      <w:r>
        <w:rPr>
          <w:sz w:val="28"/>
          <w:szCs w:val="28"/>
        </w:rPr>
        <w:t>қатысқан</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алдағы</w:t>
      </w:r>
      <w:proofErr w:type="spellEnd"/>
      <w:r>
        <w:rPr>
          <w:sz w:val="28"/>
          <w:szCs w:val="28"/>
        </w:rPr>
        <w:t xml:space="preserve"> </w:t>
      </w:r>
      <w:proofErr w:type="spellStart"/>
      <w:r>
        <w:rPr>
          <w:sz w:val="28"/>
          <w:szCs w:val="28"/>
        </w:rPr>
        <w:t>кезеңдегі</w:t>
      </w:r>
      <w:proofErr w:type="spellEnd"/>
      <w:r>
        <w:rPr>
          <w:sz w:val="28"/>
          <w:szCs w:val="28"/>
        </w:rPr>
        <w:t xml:space="preserve"> </w:t>
      </w:r>
      <w:proofErr w:type="spellStart"/>
      <w:r>
        <w:rPr>
          <w:sz w:val="28"/>
          <w:szCs w:val="28"/>
        </w:rPr>
        <w:t>жалпы</w:t>
      </w:r>
      <w:proofErr w:type="spellEnd"/>
      <w:r>
        <w:rPr>
          <w:sz w:val="28"/>
          <w:szCs w:val="28"/>
        </w:rPr>
        <w:t xml:space="preserve"> сату </w:t>
      </w:r>
      <w:proofErr w:type="spellStart"/>
      <w:r>
        <w:rPr>
          <w:sz w:val="28"/>
          <w:szCs w:val="28"/>
        </w:rPr>
        <w:t>көлеміне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күтулерін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Жиілік</w:t>
      </w:r>
      <w:proofErr w:type="spellEnd"/>
      <w:r>
        <w:rPr>
          <w:sz w:val="28"/>
          <w:szCs w:val="28"/>
        </w:rPr>
        <w:t xml:space="preserve"> </w:t>
      </w:r>
      <w:proofErr w:type="spellStart"/>
      <w:r>
        <w:rPr>
          <w:sz w:val="28"/>
          <w:szCs w:val="28"/>
        </w:rPr>
        <w:t>кестесі</w:t>
      </w:r>
      <w:proofErr w:type="spellEnd"/>
      <w:r>
        <w:rPr>
          <w:sz w:val="28"/>
          <w:szCs w:val="28"/>
        </w:rPr>
        <w:t xml:space="preserve"> </w:t>
      </w:r>
      <w:proofErr w:type="spellStart"/>
      <w:r>
        <w:rPr>
          <w:sz w:val="28"/>
          <w:szCs w:val="28"/>
        </w:rPr>
        <w:t>сауалнамаға</w:t>
      </w:r>
      <w:proofErr w:type="spellEnd"/>
      <w:r>
        <w:rPr>
          <w:sz w:val="28"/>
          <w:szCs w:val="28"/>
        </w:rPr>
        <w:t xml:space="preserve"> </w:t>
      </w:r>
      <w:proofErr w:type="spellStart"/>
      <w:r>
        <w:rPr>
          <w:sz w:val="28"/>
          <w:szCs w:val="28"/>
        </w:rPr>
        <w:t>қатысушылардың</w:t>
      </w:r>
      <w:proofErr w:type="spellEnd"/>
      <w:r>
        <w:rPr>
          <w:sz w:val="28"/>
          <w:szCs w:val="28"/>
        </w:rPr>
        <w:t xml:space="preserve"> </w:t>
      </w:r>
      <w:proofErr w:type="spellStart"/>
      <w:r>
        <w:rPr>
          <w:sz w:val="28"/>
          <w:szCs w:val="28"/>
        </w:rPr>
        <w:t>жауаптарының</w:t>
      </w:r>
      <w:proofErr w:type="spellEnd"/>
      <w:r>
        <w:rPr>
          <w:sz w:val="28"/>
          <w:szCs w:val="28"/>
        </w:rPr>
        <w:t xml:space="preserve"> </w:t>
      </w:r>
      <w:proofErr w:type="spellStart"/>
      <w:r>
        <w:rPr>
          <w:sz w:val="28"/>
          <w:szCs w:val="28"/>
        </w:rPr>
        <w:t>бөлінуін</w:t>
      </w:r>
      <w:proofErr w:type="spellEnd"/>
      <w:r>
        <w:rPr>
          <w:sz w:val="28"/>
          <w:szCs w:val="28"/>
        </w:rPr>
        <w:t xml:space="preserve"> </w:t>
      </w:r>
      <w:proofErr w:type="spellStart"/>
      <w:r>
        <w:rPr>
          <w:sz w:val="28"/>
          <w:szCs w:val="28"/>
        </w:rPr>
        <w:t>ұсынады</w:t>
      </w:r>
      <w:proofErr w:type="spellEnd"/>
      <w:r>
        <w:rPr>
          <w:sz w:val="28"/>
          <w:szCs w:val="28"/>
        </w:rPr>
        <w:t>:</w:t>
      </w:r>
    </w:p>
    <w:p w14:paraId="2149DF97" w14:textId="43548B53" w:rsidR="00403B56" w:rsidRDefault="0006100F" w:rsidP="00341FD0">
      <w:pPr>
        <w:ind w:firstLine="709"/>
        <w:jc w:val="both"/>
        <w:rPr>
          <w:sz w:val="28"/>
          <w:szCs w:val="28"/>
        </w:rPr>
      </w:pPr>
      <w:r>
        <w:rPr>
          <w:sz w:val="28"/>
          <w:szCs w:val="28"/>
        </w:rPr>
        <w:t xml:space="preserve">- </w:t>
      </w:r>
      <w:r w:rsidR="00A87591">
        <w:rPr>
          <w:sz w:val="28"/>
          <w:szCs w:val="28"/>
        </w:rPr>
        <w:t>«</w:t>
      </w:r>
      <w:proofErr w:type="spellStart"/>
      <w:r>
        <w:rPr>
          <w:sz w:val="28"/>
          <w:szCs w:val="28"/>
        </w:rPr>
        <w:t>Білмеймін</w:t>
      </w:r>
      <w:proofErr w:type="spellEnd"/>
      <w:r>
        <w:rPr>
          <w:sz w:val="28"/>
          <w:szCs w:val="28"/>
        </w:rPr>
        <w:t xml:space="preserve"> (</w:t>
      </w:r>
      <w:proofErr w:type="spellStart"/>
      <w:r>
        <w:rPr>
          <w:sz w:val="28"/>
          <w:szCs w:val="28"/>
        </w:rPr>
        <w:t>өздігінен</w:t>
      </w:r>
      <w:proofErr w:type="spellEnd"/>
      <w:r>
        <w:rPr>
          <w:sz w:val="28"/>
          <w:szCs w:val="28"/>
        </w:rPr>
        <w:t>)</w:t>
      </w:r>
      <w:r w:rsidR="00A87591">
        <w:rPr>
          <w:sz w:val="28"/>
          <w:szCs w:val="28"/>
        </w:rPr>
        <w:t>»</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санатқа</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сатылымның</w:t>
      </w:r>
      <w:proofErr w:type="spellEnd"/>
      <w:r>
        <w:rPr>
          <w:sz w:val="28"/>
          <w:szCs w:val="28"/>
        </w:rPr>
        <w:t xml:space="preserve"> </w:t>
      </w:r>
      <w:proofErr w:type="spellStart"/>
      <w:r>
        <w:rPr>
          <w:sz w:val="28"/>
          <w:szCs w:val="28"/>
        </w:rPr>
        <w:t>күтілетін</w:t>
      </w:r>
      <w:proofErr w:type="spellEnd"/>
      <w:r>
        <w:rPr>
          <w:sz w:val="28"/>
          <w:szCs w:val="28"/>
        </w:rPr>
        <w:t xml:space="preserve"> </w:t>
      </w:r>
      <w:proofErr w:type="spellStart"/>
      <w:r>
        <w:rPr>
          <w:sz w:val="28"/>
          <w:szCs w:val="28"/>
        </w:rPr>
        <w:t>өзгерісін</w:t>
      </w:r>
      <w:proofErr w:type="spellEnd"/>
      <w:r>
        <w:rPr>
          <w:sz w:val="28"/>
          <w:szCs w:val="28"/>
        </w:rPr>
        <w:t xml:space="preserve"> </w:t>
      </w:r>
      <w:proofErr w:type="spellStart"/>
      <w:r>
        <w:rPr>
          <w:sz w:val="28"/>
          <w:szCs w:val="28"/>
        </w:rPr>
        <w:t>болжау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жеткілікті</w:t>
      </w:r>
      <w:proofErr w:type="spellEnd"/>
      <w:r>
        <w:rPr>
          <w:sz w:val="28"/>
          <w:szCs w:val="28"/>
        </w:rPr>
        <w:t xml:space="preserve"> </w:t>
      </w:r>
      <w:proofErr w:type="spellStart"/>
      <w:r>
        <w:rPr>
          <w:sz w:val="28"/>
          <w:szCs w:val="28"/>
        </w:rPr>
        <w:t>ақпараты</w:t>
      </w:r>
      <w:proofErr w:type="spellEnd"/>
      <w:r>
        <w:rPr>
          <w:sz w:val="28"/>
          <w:szCs w:val="28"/>
        </w:rPr>
        <w:t xml:space="preserve"> </w:t>
      </w:r>
      <w:proofErr w:type="spellStart"/>
      <w:r>
        <w:rPr>
          <w:sz w:val="28"/>
          <w:szCs w:val="28"/>
        </w:rPr>
        <w:t>жоқ</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көрсеткен</w:t>
      </w:r>
      <w:proofErr w:type="spellEnd"/>
      <w:r>
        <w:rPr>
          <w:sz w:val="28"/>
          <w:szCs w:val="28"/>
        </w:rPr>
        <w:t xml:space="preserve"> </w:t>
      </w:r>
      <w:proofErr w:type="spellStart"/>
      <w:r>
        <w:rPr>
          <w:sz w:val="28"/>
          <w:szCs w:val="28"/>
        </w:rPr>
        <w:t>респонденттер</w:t>
      </w:r>
      <w:proofErr w:type="spellEnd"/>
      <w:r>
        <w:rPr>
          <w:sz w:val="28"/>
          <w:szCs w:val="28"/>
        </w:rPr>
        <w:t xml:space="preserve"> </w:t>
      </w:r>
      <w:proofErr w:type="spellStart"/>
      <w:r>
        <w:rPr>
          <w:sz w:val="28"/>
          <w:szCs w:val="28"/>
        </w:rPr>
        <w:t>кіреді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жауаптардың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санының</w:t>
      </w:r>
      <w:proofErr w:type="spellEnd"/>
      <w:r>
        <w:rPr>
          <w:sz w:val="28"/>
          <w:szCs w:val="28"/>
        </w:rPr>
        <w:t xml:space="preserve"> 5,67% </w:t>
      </w:r>
      <w:proofErr w:type="spellStart"/>
      <w:r>
        <w:rPr>
          <w:sz w:val="28"/>
          <w:szCs w:val="28"/>
        </w:rPr>
        <w:t>құрайды</w:t>
      </w:r>
      <w:proofErr w:type="spellEnd"/>
      <w:r>
        <w:rPr>
          <w:sz w:val="28"/>
          <w:szCs w:val="28"/>
        </w:rPr>
        <w:t>.</w:t>
      </w:r>
    </w:p>
    <w:p w14:paraId="2A13680B" w14:textId="1D04E3F0" w:rsidR="00403B56" w:rsidRDefault="0006100F" w:rsidP="00341FD0">
      <w:pPr>
        <w:ind w:firstLine="709"/>
        <w:jc w:val="both"/>
        <w:rPr>
          <w:sz w:val="28"/>
          <w:szCs w:val="28"/>
        </w:rPr>
      </w:pPr>
      <w:r>
        <w:rPr>
          <w:sz w:val="28"/>
          <w:szCs w:val="28"/>
        </w:rPr>
        <w:t xml:space="preserve">- </w:t>
      </w:r>
      <w:r w:rsidR="00A87591">
        <w:rPr>
          <w:sz w:val="28"/>
          <w:szCs w:val="28"/>
        </w:rPr>
        <w:t>«</w:t>
      </w:r>
      <w:proofErr w:type="spellStart"/>
      <w:r>
        <w:rPr>
          <w:sz w:val="28"/>
          <w:szCs w:val="28"/>
        </w:rPr>
        <w:t>Ұлғайту</w:t>
      </w:r>
      <w:proofErr w:type="spellEnd"/>
      <w:r w:rsidR="00A87591">
        <w:rPr>
          <w:sz w:val="28"/>
          <w:szCs w:val="28"/>
        </w:rPr>
        <w:t>»</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санат</w:t>
      </w:r>
      <w:proofErr w:type="spellEnd"/>
      <w:r>
        <w:rPr>
          <w:sz w:val="28"/>
          <w:szCs w:val="28"/>
        </w:rPr>
        <w:t xml:space="preserve"> </w:t>
      </w:r>
      <w:proofErr w:type="spellStart"/>
      <w:r>
        <w:rPr>
          <w:sz w:val="28"/>
          <w:szCs w:val="28"/>
        </w:rPr>
        <w:t>алдағы</w:t>
      </w:r>
      <w:proofErr w:type="spellEnd"/>
      <w:r>
        <w:rPr>
          <w:sz w:val="28"/>
          <w:szCs w:val="28"/>
        </w:rPr>
        <w:t xml:space="preserve"> </w:t>
      </w:r>
      <w:proofErr w:type="spellStart"/>
      <w:r>
        <w:rPr>
          <w:sz w:val="28"/>
          <w:szCs w:val="28"/>
        </w:rPr>
        <w:t>кезеңде</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сатылымның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күтетін</w:t>
      </w:r>
      <w:proofErr w:type="spellEnd"/>
      <w:r>
        <w:rPr>
          <w:sz w:val="28"/>
          <w:szCs w:val="28"/>
        </w:rPr>
        <w:t xml:space="preserve"> </w:t>
      </w:r>
      <w:proofErr w:type="spellStart"/>
      <w:r>
        <w:rPr>
          <w:sz w:val="28"/>
          <w:szCs w:val="28"/>
        </w:rPr>
        <w:t>респонденттерді</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жауаптардың</w:t>
      </w:r>
      <w:proofErr w:type="spellEnd"/>
      <w:r>
        <w:rPr>
          <w:sz w:val="28"/>
          <w:szCs w:val="28"/>
        </w:rPr>
        <w:t xml:space="preserve"> </w:t>
      </w:r>
      <w:proofErr w:type="spellStart"/>
      <w:r>
        <w:rPr>
          <w:sz w:val="28"/>
          <w:szCs w:val="28"/>
        </w:rPr>
        <w:t>көпшілігін</w:t>
      </w:r>
      <w:proofErr w:type="spellEnd"/>
      <w:r>
        <w:rPr>
          <w:sz w:val="28"/>
          <w:szCs w:val="28"/>
        </w:rPr>
        <w:t xml:space="preserve"> </w:t>
      </w:r>
      <w:proofErr w:type="spellStart"/>
      <w:r>
        <w:rPr>
          <w:sz w:val="28"/>
          <w:szCs w:val="28"/>
        </w:rPr>
        <w:t>құрайды</w:t>
      </w:r>
      <w:proofErr w:type="spellEnd"/>
      <w:r>
        <w:rPr>
          <w:sz w:val="28"/>
          <w:szCs w:val="28"/>
        </w:rPr>
        <w:t xml:space="preserve">, </w:t>
      </w:r>
      <w:proofErr w:type="spellStart"/>
      <w:r>
        <w:rPr>
          <w:sz w:val="28"/>
          <w:szCs w:val="28"/>
        </w:rPr>
        <w:t>мекемелердің</w:t>
      </w:r>
      <w:proofErr w:type="spellEnd"/>
      <w:r>
        <w:rPr>
          <w:sz w:val="28"/>
          <w:szCs w:val="28"/>
        </w:rPr>
        <w:t xml:space="preserve"> 61,34% - ы </w:t>
      </w:r>
      <w:proofErr w:type="spellStart"/>
      <w:r>
        <w:rPr>
          <w:sz w:val="28"/>
          <w:szCs w:val="28"/>
        </w:rPr>
        <w:t>дәл</w:t>
      </w:r>
      <w:proofErr w:type="spellEnd"/>
      <w:r>
        <w:rPr>
          <w:sz w:val="28"/>
          <w:szCs w:val="28"/>
        </w:rPr>
        <w:t xml:space="preserve"> </w:t>
      </w:r>
      <w:proofErr w:type="spellStart"/>
      <w:r>
        <w:rPr>
          <w:sz w:val="28"/>
          <w:szCs w:val="28"/>
        </w:rPr>
        <w:t>осылай</w:t>
      </w:r>
      <w:proofErr w:type="spellEnd"/>
      <w:r>
        <w:rPr>
          <w:sz w:val="28"/>
          <w:szCs w:val="28"/>
        </w:rPr>
        <w:t xml:space="preserve"> </w:t>
      </w:r>
      <w:proofErr w:type="spellStart"/>
      <w:r>
        <w:rPr>
          <w:sz w:val="28"/>
          <w:szCs w:val="28"/>
        </w:rPr>
        <w:t>күтеді</w:t>
      </w:r>
      <w:proofErr w:type="spellEnd"/>
      <w:r>
        <w:rPr>
          <w:sz w:val="28"/>
          <w:szCs w:val="28"/>
        </w:rPr>
        <w:t>.</w:t>
      </w:r>
    </w:p>
    <w:p w14:paraId="458B2CB6" w14:textId="23903CDD" w:rsidR="00403B56" w:rsidRDefault="0006100F" w:rsidP="00341FD0">
      <w:pPr>
        <w:ind w:firstLine="709"/>
        <w:jc w:val="both"/>
        <w:rPr>
          <w:sz w:val="28"/>
          <w:szCs w:val="28"/>
        </w:rPr>
      </w:pPr>
      <w:r>
        <w:rPr>
          <w:sz w:val="28"/>
          <w:szCs w:val="28"/>
        </w:rPr>
        <w:t xml:space="preserve">- </w:t>
      </w:r>
      <w:r w:rsidR="00A87591">
        <w:rPr>
          <w:sz w:val="28"/>
          <w:szCs w:val="28"/>
        </w:rPr>
        <w:t>«</w:t>
      </w:r>
      <w:proofErr w:type="spellStart"/>
      <w:r>
        <w:rPr>
          <w:sz w:val="28"/>
          <w:szCs w:val="28"/>
        </w:rPr>
        <w:t>Төмендеу</w:t>
      </w:r>
      <w:proofErr w:type="spellEnd"/>
      <w:r w:rsidR="00A87591">
        <w:rPr>
          <w:sz w:val="28"/>
          <w:szCs w:val="28"/>
        </w:rPr>
        <w:t>»</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санатқа</w:t>
      </w:r>
      <w:proofErr w:type="spellEnd"/>
      <w:r>
        <w:rPr>
          <w:sz w:val="28"/>
          <w:szCs w:val="28"/>
        </w:rPr>
        <w:t xml:space="preserve"> </w:t>
      </w:r>
      <w:proofErr w:type="spellStart"/>
      <w:r>
        <w:rPr>
          <w:sz w:val="28"/>
          <w:szCs w:val="28"/>
        </w:rPr>
        <w:t>алдағы</w:t>
      </w:r>
      <w:proofErr w:type="spellEnd"/>
      <w:r>
        <w:rPr>
          <w:sz w:val="28"/>
          <w:szCs w:val="28"/>
        </w:rPr>
        <w:t xml:space="preserve"> </w:t>
      </w:r>
      <w:proofErr w:type="spellStart"/>
      <w:r>
        <w:rPr>
          <w:sz w:val="28"/>
          <w:szCs w:val="28"/>
        </w:rPr>
        <w:t>кезеңде</w:t>
      </w:r>
      <w:proofErr w:type="spellEnd"/>
      <w:r>
        <w:rPr>
          <w:sz w:val="28"/>
          <w:szCs w:val="28"/>
        </w:rPr>
        <w:t xml:space="preserve"> </w:t>
      </w:r>
      <w:proofErr w:type="spellStart"/>
      <w:r>
        <w:rPr>
          <w:sz w:val="28"/>
          <w:szCs w:val="28"/>
        </w:rPr>
        <w:t>сатылымдарының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көлемінің</w:t>
      </w:r>
      <w:proofErr w:type="spellEnd"/>
      <w:r>
        <w:rPr>
          <w:sz w:val="28"/>
          <w:szCs w:val="28"/>
        </w:rPr>
        <w:t xml:space="preserve"> </w:t>
      </w:r>
      <w:proofErr w:type="spellStart"/>
      <w:r>
        <w:rPr>
          <w:sz w:val="28"/>
          <w:szCs w:val="28"/>
        </w:rPr>
        <w:t>төмендеуін</w:t>
      </w:r>
      <w:proofErr w:type="spellEnd"/>
      <w:r>
        <w:rPr>
          <w:sz w:val="28"/>
          <w:szCs w:val="28"/>
        </w:rPr>
        <w:t xml:space="preserve"> </w:t>
      </w:r>
      <w:proofErr w:type="spellStart"/>
      <w:r>
        <w:rPr>
          <w:sz w:val="28"/>
          <w:szCs w:val="28"/>
        </w:rPr>
        <w:t>күтетін</w:t>
      </w:r>
      <w:proofErr w:type="spellEnd"/>
      <w:r>
        <w:rPr>
          <w:sz w:val="28"/>
          <w:szCs w:val="28"/>
        </w:rPr>
        <w:t xml:space="preserve"> </w:t>
      </w:r>
      <w:proofErr w:type="spellStart"/>
      <w:r>
        <w:rPr>
          <w:sz w:val="28"/>
          <w:szCs w:val="28"/>
        </w:rPr>
        <w:t>респонденттер</w:t>
      </w:r>
      <w:proofErr w:type="spellEnd"/>
      <w:r>
        <w:rPr>
          <w:sz w:val="28"/>
          <w:szCs w:val="28"/>
        </w:rPr>
        <w:t xml:space="preserve"> </w:t>
      </w:r>
      <w:proofErr w:type="spellStart"/>
      <w:r>
        <w:rPr>
          <w:sz w:val="28"/>
          <w:szCs w:val="28"/>
        </w:rPr>
        <w:t>кіреді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жауаптардың</w:t>
      </w:r>
      <w:proofErr w:type="spellEnd"/>
      <w:r>
        <w:rPr>
          <w:sz w:val="28"/>
          <w:szCs w:val="28"/>
        </w:rPr>
        <w:t xml:space="preserve"> 6,78% </w:t>
      </w:r>
      <w:proofErr w:type="spellStart"/>
      <w:r>
        <w:rPr>
          <w:sz w:val="28"/>
          <w:szCs w:val="28"/>
        </w:rPr>
        <w:t>құрайды</w:t>
      </w:r>
      <w:proofErr w:type="spellEnd"/>
      <w:r>
        <w:rPr>
          <w:sz w:val="28"/>
          <w:szCs w:val="28"/>
        </w:rPr>
        <w:t>.</w:t>
      </w:r>
    </w:p>
    <w:p w14:paraId="073F1D3C" w14:textId="03BE5BD8" w:rsidR="00403B56" w:rsidRDefault="0006100F" w:rsidP="00341FD0">
      <w:pPr>
        <w:ind w:firstLine="709"/>
        <w:jc w:val="both"/>
        <w:rPr>
          <w:sz w:val="28"/>
          <w:szCs w:val="28"/>
        </w:rPr>
      </w:pPr>
      <w:r>
        <w:rPr>
          <w:sz w:val="28"/>
          <w:szCs w:val="28"/>
        </w:rPr>
        <w:t xml:space="preserve">- </w:t>
      </w:r>
      <w:r w:rsidR="00A87591">
        <w:rPr>
          <w:sz w:val="28"/>
          <w:szCs w:val="28"/>
        </w:rPr>
        <w:t>«</w:t>
      </w:r>
      <w:r>
        <w:rPr>
          <w:sz w:val="28"/>
          <w:szCs w:val="28"/>
        </w:rPr>
        <w:t xml:space="preserve">Сол </w:t>
      </w:r>
      <w:proofErr w:type="spellStart"/>
      <w:r>
        <w:rPr>
          <w:sz w:val="28"/>
          <w:szCs w:val="28"/>
        </w:rPr>
        <w:t>деңгейде</w:t>
      </w:r>
      <w:proofErr w:type="spellEnd"/>
      <w:r>
        <w:rPr>
          <w:sz w:val="28"/>
          <w:szCs w:val="28"/>
        </w:rPr>
        <w:t xml:space="preserve"> </w:t>
      </w:r>
      <w:proofErr w:type="spellStart"/>
      <w:r>
        <w:rPr>
          <w:sz w:val="28"/>
          <w:szCs w:val="28"/>
        </w:rPr>
        <w:t>қалу</w:t>
      </w:r>
      <w:proofErr w:type="spellEnd"/>
      <w:r w:rsidR="00A87591">
        <w:rPr>
          <w:sz w:val="28"/>
          <w:szCs w:val="28"/>
        </w:rPr>
        <w:t>»</w:t>
      </w:r>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санатта</w:t>
      </w:r>
      <w:proofErr w:type="spellEnd"/>
      <w:r>
        <w:rPr>
          <w:sz w:val="28"/>
          <w:szCs w:val="28"/>
        </w:rPr>
        <w:t xml:space="preserve"> </w:t>
      </w:r>
      <w:proofErr w:type="spellStart"/>
      <w:r>
        <w:rPr>
          <w:sz w:val="28"/>
          <w:szCs w:val="28"/>
        </w:rPr>
        <w:t>респонденттер</w:t>
      </w:r>
      <w:proofErr w:type="spellEnd"/>
      <w:r>
        <w:rPr>
          <w:sz w:val="28"/>
          <w:szCs w:val="28"/>
        </w:rPr>
        <w:t xml:space="preserve"> </w:t>
      </w:r>
      <w:proofErr w:type="spellStart"/>
      <w:r>
        <w:rPr>
          <w:sz w:val="28"/>
          <w:szCs w:val="28"/>
        </w:rPr>
        <w:t>алдағы</w:t>
      </w:r>
      <w:proofErr w:type="spellEnd"/>
      <w:r>
        <w:rPr>
          <w:sz w:val="28"/>
          <w:szCs w:val="28"/>
        </w:rPr>
        <w:t xml:space="preserve"> </w:t>
      </w:r>
      <w:proofErr w:type="spellStart"/>
      <w:r>
        <w:rPr>
          <w:sz w:val="28"/>
          <w:szCs w:val="28"/>
        </w:rPr>
        <w:t>кезеңде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сатылымы</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жауаптардың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санының</w:t>
      </w:r>
      <w:proofErr w:type="spellEnd"/>
      <w:r>
        <w:rPr>
          <w:sz w:val="28"/>
          <w:szCs w:val="28"/>
        </w:rPr>
        <w:t xml:space="preserve"> 26,21% </w:t>
      </w:r>
      <w:proofErr w:type="spellStart"/>
      <w:r>
        <w:rPr>
          <w:sz w:val="28"/>
          <w:szCs w:val="28"/>
        </w:rPr>
        <w:t>құрайды</w:t>
      </w:r>
      <w:proofErr w:type="spellEnd"/>
      <w:r>
        <w:rPr>
          <w:sz w:val="28"/>
          <w:szCs w:val="28"/>
        </w:rPr>
        <w:t>.</w:t>
      </w:r>
    </w:p>
    <w:p w14:paraId="1B51357B" w14:textId="77777777" w:rsidR="00403B56" w:rsidRDefault="0006100F" w:rsidP="00341FD0">
      <w:pPr>
        <w:ind w:firstLine="709"/>
        <w:jc w:val="both"/>
        <w:rPr>
          <w:sz w:val="28"/>
          <w:szCs w:val="28"/>
        </w:rPr>
      </w:pPr>
      <w:r>
        <w:rPr>
          <w:sz w:val="28"/>
          <w:szCs w:val="28"/>
        </w:rPr>
        <w:t xml:space="preserve">Осы </w:t>
      </w:r>
      <w:proofErr w:type="spellStart"/>
      <w:r>
        <w:rPr>
          <w:sz w:val="28"/>
          <w:szCs w:val="28"/>
        </w:rPr>
        <w:t>айнымалы</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жауаптардың</w:t>
      </w:r>
      <w:proofErr w:type="spellEnd"/>
      <w:r>
        <w:rPr>
          <w:sz w:val="28"/>
          <w:szCs w:val="28"/>
        </w:rPr>
        <w:t xml:space="preserve"> </w:t>
      </w:r>
      <w:proofErr w:type="spellStart"/>
      <w:r>
        <w:rPr>
          <w:sz w:val="28"/>
          <w:szCs w:val="28"/>
        </w:rPr>
        <w:t>жалпы</w:t>
      </w:r>
      <w:proofErr w:type="spellEnd"/>
      <w:r>
        <w:rPr>
          <w:sz w:val="28"/>
          <w:szCs w:val="28"/>
        </w:rPr>
        <w:t xml:space="preserve"> саны 1446 </w:t>
      </w:r>
      <w:proofErr w:type="spellStart"/>
      <w:r>
        <w:rPr>
          <w:sz w:val="28"/>
          <w:szCs w:val="28"/>
        </w:rPr>
        <w:t>құрайды</w:t>
      </w:r>
      <w:proofErr w:type="spellEnd"/>
      <w:r>
        <w:rPr>
          <w:sz w:val="28"/>
          <w:szCs w:val="28"/>
        </w:rPr>
        <w:t xml:space="preserve">, </w:t>
      </w:r>
      <w:proofErr w:type="spellStart"/>
      <w:r>
        <w:rPr>
          <w:sz w:val="28"/>
          <w:szCs w:val="28"/>
        </w:rPr>
        <w:t>әр</w:t>
      </w:r>
      <w:proofErr w:type="spellEnd"/>
      <w:r>
        <w:rPr>
          <w:sz w:val="28"/>
          <w:szCs w:val="28"/>
        </w:rPr>
        <w:t xml:space="preserve"> респондент </w:t>
      </w:r>
      <w:proofErr w:type="spellStart"/>
      <w:r>
        <w:rPr>
          <w:sz w:val="28"/>
          <w:szCs w:val="28"/>
        </w:rPr>
        <w:t>аталған</w:t>
      </w:r>
      <w:proofErr w:type="spellEnd"/>
      <w:r>
        <w:rPr>
          <w:sz w:val="28"/>
          <w:szCs w:val="28"/>
        </w:rPr>
        <w:t xml:space="preserve"> </w:t>
      </w:r>
      <w:proofErr w:type="spellStart"/>
      <w:r>
        <w:rPr>
          <w:sz w:val="28"/>
          <w:szCs w:val="28"/>
        </w:rPr>
        <w:t>санаттардың</w:t>
      </w:r>
      <w:proofErr w:type="spellEnd"/>
      <w:r>
        <w:rPr>
          <w:sz w:val="28"/>
          <w:szCs w:val="28"/>
        </w:rPr>
        <w:t xml:space="preserve"> </w:t>
      </w:r>
      <w:proofErr w:type="spellStart"/>
      <w:r>
        <w:rPr>
          <w:sz w:val="28"/>
          <w:szCs w:val="28"/>
        </w:rPr>
        <w:t>біріне</w:t>
      </w:r>
      <w:proofErr w:type="spellEnd"/>
      <w:r>
        <w:rPr>
          <w:sz w:val="28"/>
          <w:szCs w:val="28"/>
        </w:rPr>
        <w:t xml:space="preserve"> </w:t>
      </w:r>
      <w:proofErr w:type="spellStart"/>
      <w:r>
        <w:rPr>
          <w:sz w:val="28"/>
          <w:szCs w:val="28"/>
        </w:rPr>
        <w:t>жатады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сауалнамаға</w:t>
      </w:r>
      <w:proofErr w:type="spellEnd"/>
      <w:r>
        <w:rPr>
          <w:sz w:val="28"/>
          <w:szCs w:val="28"/>
        </w:rPr>
        <w:t xml:space="preserve"> </w:t>
      </w:r>
      <w:proofErr w:type="spellStart"/>
      <w:r>
        <w:rPr>
          <w:sz w:val="28"/>
          <w:szCs w:val="28"/>
        </w:rPr>
        <w:t>қатысқан</w:t>
      </w:r>
      <w:proofErr w:type="spellEnd"/>
      <w:r>
        <w:rPr>
          <w:sz w:val="28"/>
          <w:szCs w:val="28"/>
        </w:rPr>
        <w:t xml:space="preserve"> </w:t>
      </w:r>
      <w:proofErr w:type="spellStart"/>
      <w:r>
        <w:rPr>
          <w:sz w:val="28"/>
          <w:szCs w:val="28"/>
        </w:rPr>
        <w:t>мекемелердің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сатылымының</w:t>
      </w:r>
      <w:proofErr w:type="spellEnd"/>
      <w:r>
        <w:rPr>
          <w:sz w:val="28"/>
          <w:szCs w:val="28"/>
        </w:rPr>
        <w:t xml:space="preserve"> </w:t>
      </w:r>
      <w:proofErr w:type="spellStart"/>
      <w:r>
        <w:rPr>
          <w:sz w:val="28"/>
          <w:szCs w:val="28"/>
        </w:rPr>
        <w:t>болашақ</w:t>
      </w:r>
      <w:proofErr w:type="spellEnd"/>
      <w:r>
        <w:rPr>
          <w:sz w:val="28"/>
          <w:szCs w:val="28"/>
        </w:rPr>
        <w:t xml:space="preserve"> </w:t>
      </w:r>
      <w:proofErr w:type="spellStart"/>
      <w:r>
        <w:rPr>
          <w:sz w:val="28"/>
          <w:szCs w:val="28"/>
        </w:rPr>
        <w:t>динамикасына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күтулері</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түсінік</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бизнестің</w:t>
      </w:r>
      <w:proofErr w:type="spellEnd"/>
      <w:r>
        <w:rPr>
          <w:sz w:val="28"/>
          <w:szCs w:val="28"/>
        </w:rPr>
        <w:t xml:space="preserve"> </w:t>
      </w:r>
      <w:proofErr w:type="spellStart"/>
      <w:r>
        <w:rPr>
          <w:sz w:val="28"/>
          <w:szCs w:val="28"/>
        </w:rPr>
        <w:t>көңіл-күйін</w:t>
      </w:r>
      <w:proofErr w:type="spellEnd"/>
      <w:r>
        <w:rPr>
          <w:sz w:val="28"/>
          <w:szCs w:val="28"/>
        </w:rPr>
        <w:t xml:space="preserve">, </w:t>
      </w:r>
      <w:proofErr w:type="spellStart"/>
      <w:r>
        <w:rPr>
          <w:sz w:val="28"/>
          <w:szCs w:val="28"/>
        </w:rPr>
        <w:t>нарықтық</w:t>
      </w:r>
      <w:proofErr w:type="spellEnd"/>
      <w:r>
        <w:rPr>
          <w:sz w:val="28"/>
          <w:szCs w:val="28"/>
        </w:rPr>
        <w:t xml:space="preserve"> </w:t>
      </w:r>
      <w:proofErr w:type="spellStart"/>
      <w:r>
        <w:rPr>
          <w:sz w:val="28"/>
          <w:szCs w:val="28"/>
        </w:rPr>
        <w:t>жағдайларды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тенденцияларды</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пайдалы</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w:t>
      </w:r>
    </w:p>
    <w:p w14:paraId="157D6962" w14:textId="77777777" w:rsidR="00403B56" w:rsidRDefault="00403B56" w:rsidP="00341FD0">
      <w:pPr>
        <w:ind w:firstLine="709"/>
        <w:rPr>
          <w:sz w:val="28"/>
          <w:szCs w:val="28"/>
        </w:rPr>
      </w:pPr>
    </w:p>
    <w:p w14:paraId="074082D6" w14:textId="66F6AC28" w:rsidR="00403B56" w:rsidRDefault="0006100F" w:rsidP="00765709">
      <w:pPr>
        <w:rPr>
          <w:sz w:val="28"/>
          <w:szCs w:val="28"/>
        </w:rPr>
      </w:pPr>
      <w:proofErr w:type="spellStart"/>
      <w:r>
        <w:rPr>
          <w:sz w:val="28"/>
          <w:szCs w:val="28"/>
        </w:rPr>
        <w:t>Кесте</w:t>
      </w:r>
      <w:proofErr w:type="spellEnd"/>
      <w:r>
        <w:rPr>
          <w:sz w:val="28"/>
          <w:szCs w:val="28"/>
        </w:rPr>
        <w:t xml:space="preserve"> 1</w:t>
      </w:r>
      <w:r w:rsidR="00765709">
        <w:rPr>
          <w:sz w:val="28"/>
          <w:szCs w:val="28"/>
          <w:lang w:val="kk-KZ"/>
        </w:rPr>
        <w:t>8</w:t>
      </w:r>
      <w:r>
        <w:rPr>
          <w:sz w:val="28"/>
          <w:szCs w:val="28"/>
        </w:rPr>
        <w:t xml:space="preserve"> -  </w:t>
      </w:r>
      <w:proofErr w:type="spellStart"/>
      <w:r>
        <w:rPr>
          <w:sz w:val="28"/>
          <w:szCs w:val="28"/>
        </w:rPr>
        <w:t>Сатудың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көлемі</w:t>
      </w:r>
      <w:proofErr w:type="spellEnd"/>
      <w:r>
        <w:rPr>
          <w:sz w:val="28"/>
          <w:szCs w:val="28"/>
        </w:rPr>
        <w:t xml:space="preserve"> </w:t>
      </w:r>
      <w:proofErr w:type="spellStart"/>
      <w:r>
        <w:rPr>
          <w:sz w:val="28"/>
          <w:szCs w:val="28"/>
        </w:rPr>
        <w:t>артады</w:t>
      </w:r>
      <w:proofErr w:type="spellEnd"/>
      <w:r>
        <w:rPr>
          <w:sz w:val="28"/>
          <w:szCs w:val="28"/>
        </w:rPr>
        <w:t xml:space="preserve">, </w:t>
      </w:r>
      <w:proofErr w:type="spellStart"/>
      <w:r>
        <w:rPr>
          <w:sz w:val="28"/>
          <w:szCs w:val="28"/>
        </w:rPr>
        <w:t>азаяды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сол</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қалады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күтілуде</w:t>
      </w:r>
      <w:proofErr w:type="spellEnd"/>
      <w:r>
        <w:rPr>
          <w:sz w:val="28"/>
          <w:szCs w:val="28"/>
        </w:rPr>
        <w:t xml:space="preserve"> ме?</w:t>
      </w:r>
    </w:p>
    <w:p w14:paraId="50E801FD" w14:textId="77777777" w:rsidR="00403B56" w:rsidRDefault="00403B56" w:rsidP="00341FD0">
      <w:pPr>
        <w:ind w:firstLine="709"/>
        <w:rPr>
          <w:sz w:val="28"/>
          <w:szCs w:val="28"/>
        </w:rPr>
      </w:pPr>
    </w:p>
    <w:tbl>
      <w:tblPr>
        <w:tblStyle w:val="af7"/>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1701"/>
        <w:gridCol w:w="1701"/>
        <w:gridCol w:w="1559"/>
      </w:tblGrid>
      <w:tr w:rsidR="00403B56" w14:paraId="26F4DB2B" w14:textId="77777777">
        <w:tc>
          <w:tcPr>
            <w:tcW w:w="4390" w:type="dxa"/>
          </w:tcPr>
          <w:p w14:paraId="6FA1343A" w14:textId="77777777" w:rsidR="00403B56" w:rsidRPr="008C17C9" w:rsidRDefault="0006100F" w:rsidP="00DB30D7">
            <w:pPr>
              <w:rPr>
                <w:b/>
                <w:bCs/>
                <w:sz w:val="28"/>
                <w:szCs w:val="28"/>
              </w:rPr>
            </w:pPr>
            <w:proofErr w:type="spellStart"/>
            <w:r w:rsidRPr="008C17C9">
              <w:rPr>
                <w:b/>
                <w:bCs/>
                <w:sz w:val="28"/>
                <w:szCs w:val="28"/>
              </w:rPr>
              <w:t>Сатудың</w:t>
            </w:r>
            <w:proofErr w:type="spellEnd"/>
            <w:r w:rsidRPr="008C17C9">
              <w:rPr>
                <w:b/>
                <w:bCs/>
                <w:sz w:val="28"/>
                <w:szCs w:val="28"/>
              </w:rPr>
              <w:t xml:space="preserve"> </w:t>
            </w:r>
            <w:proofErr w:type="spellStart"/>
            <w:r w:rsidRPr="008C17C9">
              <w:rPr>
                <w:b/>
                <w:bCs/>
                <w:sz w:val="28"/>
                <w:szCs w:val="28"/>
              </w:rPr>
              <w:t>жалпы</w:t>
            </w:r>
            <w:proofErr w:type="spellEnd"/>
            <w:r w:rsidRPr="008C17C9">
              <w:rPr>
                <w:b/>
                <w:bCs/>
                <w:sz w:val="28"/>
                <w:szCs w:val="28"/>
              </w:rPr>
              <w:t xml:space="preserve"> </w:t>
            </w:r>
            <w:proofErr w:type="spellStart"/>
            <w:r w:rsidRPr="008C17C9">
              <w:rPr>
                <w:b/>
                <w:bCs/>
                <w:sz w:val="28"/>
                <w:szCs w:val="28"/>
              </w:rPr>
              <w:t>көлемі</w:t>
            </w:r>
            <w:proofErr w:type="spellEnd"/>
            <w:r w:rsidRPr="008C17C9">
              <w:rPr>
                <w:b/>
                <w:bCs/>
                <w:sz w:val="28"/>
                <w:szCs w:val="28"/>
              </w:rPr>
              <w:t xml:space="preserve"> </w:t>
            </w:r>
            <w:proofErr w:type="spellStart"/>
            <w:r w:rsidRPr="008C17C9">
              <w:rPr>
                <w:b/>
                <w:bCs/>
                <w:sz w:val="28"/>
                <w:szCs w:val="28"/>
              </w:rPr>
              <w:t>артады</w:t>
            </w:r>
            <w:proofErr w:type="spellEnd"/>
            <w:r w:rsidRPr="008C17C9">
              <w:rPr>
                <w:b/>
                <w:bCs/>
                <w:sz w:val="28"/>
                <w:szCs w:val="28"/>
              </w:rPr>
              <w:t xml:space="preserve">, </w:t>
            </w:r>
            <w:proofErr w:type="spellStart"/>
            <w:r w:rsidRPr="008C17C9">
              <w:rPr>
                <w:b/>
                <w:bCs/>
                <w:sz w:val="28"/>
                <w:szCs w:val="28"/>
              </w:rPr>
              <w:t>азаяды</w:t>
            </w:r>
            <w:proofErr w:type="spellEnd"/>
            <w:r w:rsidRPr="008C17C9">
              <w:rPr>
                <w:b/>
                <w:bCs/>
                <w:sz w:val="28"/>
                <w:szCs w:val="28"/>
              </w:rPr>
              <w:t xml:space="preserve"> </w:t>
            </w:r>
            <w:proofErr w:type="spellStart"/>
            <w:r w:rsidRPr="008C17C9">
              <w:rPr>
                <w:b/>
                <w:bCs/>
                <w:sz w:val="28"/>
                <w:szCs w:val="28"/>
              </w:rPr>
              <w:t>немесе</w:t>
            </w:r>
            <w:proofErr w:type="spellEnd"/>
            <w:r w:rsidRPr="008C17C9">
              <w:rPr>
                <w:b/>
                <w:bCs/>
                <w:sz w:val="28"/>
                <w:szCs w:val="28"/>
              </w:rPr>
              <w:t xml:space="preserve"> </w:t>
            </w:r>
            <w:proofErr w:type="spellStart"/>
            <w:r w:rsidRPr="008C17C9">
              <w:rPr>
                <w:b/>
                <w:bCs/>
                <w:sz w:val="28"/>
                <w:szCs w:val="28"/>
              </w:rPr>
              <w:t>сол</w:t>
            </w:r>
            <w:proofErr w:type="spellEnd"/>
            <w:r w:rsidRPr="008C17C9">
              <w:rPr>
                <w:b/>
                <w:bCs/>
                <w:sz w:val="28"/>
                <w:szCs w:val="28"/>
              </w:rPr>
              <w:t xml:space="preserve"> </w:t>
            </w:r>
            <w:proofErr w:type="spellStart"/>
            <w:r w:rsidRPr="008C17C9">
              <w:rPr>
                <w:b/>
                <w:bCs/>
                <w:sz w:val="28"/>
                <w:szCs w:val="28"/>
              </w:rPr>
              <w:t>деңгейде</w:t>
            </w:r>
            <w:proofErr w:type="spellEnd"/>
            <w:r w:rsidRPr="008C17C9">
              <w:rPr>
                <w:b/>
                <w:bCs/>
                <w:sz w:val="28"/>
                <w:szCs w:val="28"/>
              </w:rPr>
              <w:t xml:space="preserve"> </w:t>
            </w:r>
            <w:proofErr w:type="spellStart"/>
            <w:r w:rsidRPr="008C17C9">
              <w:rPr>
                <w:b/>
                <w:bCs/>
                <w:sz w:val="28"/>
                <w:szCs w:val="28"/>
              </w:rPr>
              <w:t>қалады</w:t>
            </w:r>
            <w:proofErr w:type="spellEnd"/>
            <w:r w:rsidRPr="008C17C9">
              <w:rPr>
                <w:b/>
                <w:bCs/>
                <w:sz w:val="28"/>
                <w:szCs w:val="28"/>
              </w:rPr>
              <w:t xml:space="preserve"> </w:t>
            </w:r>
            <w:proofErr w:type="spellStart"/>
            <w:r w:rsidRPr="008C17C9">
              <w:rPr>
                <w:b/>
                <w:bCs/>
                <w:sz w:val="28"/>
                <w:szCs w:val="28"/>
              </w:rPr>
              <w:t>деп</w:t>
            </w:r>
            <w:proofErr w:type="spellEnd"/>
            <w:r w:rsidRPr="008C17C9">
              <w:rPr>
                <w:b/>
                <w:bCs/>
                <w:sz w:val="28"/>
                <w:szCs w:val="28"/>
              </w:rPr>
              <w:t xml:space="preserve"> </w:t>
            </w:r>
            <w:proofErr w:type="spellStart"/>
            <w:r w:rsidRPr="008C17C9">
              <w:rPr>
                <w:b/>
                <w:bCs/>
                <w:sz w:val="28"/>
                <w:szCs w:val="28"/>
              </w:rPr>
              <w:t>күтілуде</w:t>
            </w:r>
            <w:proofErr w:type="spellEnd"/>
            <w:r w:rsidRPr="008C17C9">
              <w:rPr>
                <w:b/>
                <w:bCs/>
                <w:sz w:val="28"/>
                <w:szCs w:val="28"/>
              </w:rPr>
              <w:t xml:space="preserve"> ме?</w:t>
            </w:r>
          </w:p>
        </w:tc>
        <w:tc>
          <w:tcPr>
            <w:tcW w:w="1701" w:type="dxa"/>
          </w:tcPr>
          <w:p w14:paraId="165D95CD" w14:textId="77777777" w:rsidR="00403B56" w:rsidRPr="008C17C9" w:rsidRDefault="0006100F" w:rsidP="00DB30D7">
            <w:pPr>
              <w:rPr>
                <w:b/>
                <w:bCs/>
                <w:sz w:val="28"/>
                <w:szCs w:val="28"/>
              </w:rPr>
            </w:pPr>
            <w:proofErr w:type="spellStart"/>
            <w:r w:rsidRPr="008C17C9">
              <w:rPr>
                <w:b/>
                <w:bCs/>
                <w:sz w:val="28"/>
                <w:szCs w:val="28"/>
              </w:rPr>
              <w:t>Жиілігі</w:t>
            </w:r>
            <w:proofErr w:type="spellEnd"/>
          </w:p>
        </w:tc>
        <w:tc>
          <w:tcPr>
            <w:tcW w:w="1701" w:type="dxa"/>
          </w:tcPr>
          <w:p w14:paraId="1F488F59" w14:textId="77777777" w:rsidR="00403B56" w:rsidRPr="008C17C9" w:rsidRDefault="0006100F" w:rsidP="00DB30D7">
            <w:pPr>
              <w:rPr>
                <w:b/>
                <w:bCs/>
                <w:sz w:val="28"/>
                <w:szCs w:val="28"/>
              </w:rPr>
            </w:pPr>
            <w:proofErr w:type="spellStart"/>
            <w:r w:rsidRPr="008C17C9">
              <w:rPr>
                <w:b/>
                <w:bCs/>
                <w:sz w:val="28"/>
                <w:szCs w:val="28"/>
              </w:rPr>
              <w:t>Пайыз</w:t>
            </w:r>
            <w:proofErr w:type="spellEnd"/>
          </w:p>
        </w:tc>
        <w:tc>
          <w:tcPr>
            <w:tcW w:w="1559" w:type="dxa"/>
          </w:tcPr>
          <w:p w14:paraId="3DB013D0" w14:textId="77777777" w:rsidR="00403B56" w:rsidRPr="008C17C9" w:rsidRDefault="0006100F" w:rsidP="00DB30D7">
            <w:pPr>
              <w:rPr>
                <w:b/>
                <w:bCs/>
                <w:sz w:val="28"/>
                <w:szCs w:val="28"/>
              </w:rPr>
            </w:pPr>
            <w:proofErr w:type="spellStart"/>
            <w:r w:rsidRPr="008C17C9">
              <w:rPr>
                <w:b/>
                <w:bCs/>
                <w:sz w:val="28"/>
                <w:szCs w:val="28"/>
              </w:rPr>
              <w:t>Жиынтық</w:t>
            </w:r>
            <w:proofErr w:type="spellEnd"/>
          </w:p>
        </w:tc>
      </w:tr>
      <w:tr w:rsidR="00403B56" w14:paraId="14D857E2" w14:textId="77777777">
        <w:tc>
          <w:tcPr>
            <w:tcW w:w="4390" w:type="dxa"/>
          </w:tcPr>
          <w:p w14:paraId="1A88DAD6" w14:textId="77777777" w:rsidR="00403B56" w:rsidRDefault="0006100F" w:rsidP="00DB30D7">
            <w:pPr>
              <w:rPr>
                <w:sz w:val="28"/>
                <w:szCs w:val="28"/>
              </w:rPr>
            </w:pPr>
            <w:proofErr w:type="spellStart"/>
            <w:r>
              <w:rPr>
                <w:sz w:val="28"/>
                <w:szCs w:val="28"/>
              </w:rPr>
              <w:t>Білмеймін</w:t>
            </w:r>
            <w:proofErr w:type="spellEnd"/>
            <w:r>
              <w:rPr>
                <w:sz w:val="28"/>
                <w:szCs w:val="28"/>
              </w:rPr>
              <w:t xml:space="preserve"> (</w:t>
            </w:r>
            <w:proofErr w:type="spellStart"/>
            <w:r>
              <w:rPr>
                <w:sz w:val="28"/>
                <w:szCs w:val="28"/>
              </w:rPr>
              <w:t>өздігінен</w:t>
            </w:r>
            <w:proofErr w:type="spellEnd"/>
            <w:r>
              <w:rPr>
                <w:sz w:val="28"/>
                <w:szCs w:val="28"/>
              </w:rPr>
              <w:t>)</w:t>
            </w:r>
          </w:p>
        </w:tc>
        <w:tc>
          <w:tcPr>
            <w:tcW w:w="1701" w:type="dxa"/>
          </w:tcPr>
          <w:p w14:paraId="0F4011E5" w14:textId="77777777" w:rsidR="00403B56" w:rsidRDefault="0006100F" w:rsidP="00DB30D7">
            <w:pPr>
              <w:rPr>
                <w:sz w:val="28"/>
                <w:szCs w:val="28"/>
              </w:rPr>
            </w:pPr>
            <w:r>
              <w:rPr>
                <w:sz w:val="28"/>
                <w:szCs w:val="28"/>
              </w:rPr>
              <w:t>82</w:t>
            </w:r>
          </w:p>
        </w:tc>
        <w:tc>
          <w:tcPr>
            <w:tcW w:w="1701" w:type="dxa"/>
          </w:tcPr>
          <w:p w14:paraId="27FB42FA" w14:textId="77777777" w:rsidR="00403B56" w:rsidRDefault="0006100F" w:rsidP="00DB30D7">
            <w:pPr>
              <w:rPr>
                <w:sz w:val="28"/>
                <w:szCs w:val="28"/>
              </w:rPr>
            </w:pPr>
            <w:r>
              <w:rPr>
                <w:sz w:val="28"/>
                <w:szCs w:val="28"/>
              </w:rPr>
              <w:t>5.67</w:t>
            </w:r>
          </w:p>
        </w:tc>
        <w:tc>
          <w:tcPr>
            <w:tcW w:w="1559" w:type="dxa"/>
          </w:tcPr>
          <w:p w14:paraId="6D4540EB" w14:textId="77777777" w:rsidR="00403B56" w:rsidRDefault="0006100F" w:rsidP="00DB30D7">
            <w:pPr>
              <w:rPr>
                <w:sz w:val="28"/>
                <w:szCs w:val="28"/>
              </w:rPr>
            </w:pPr>
            <w:r>
              <w:rPr>
                <w:sz w:val="28"/>
                <w:szCs w:val="28"/>
              </w:rPr>
              <w:t>5.67</w:t>
            </w:r>
          </w:p>
        </w:tc>
      </w:tr>
      <w:tr w:rsidR="00403B56" w14:paraId="19840EAC" w14:textId="77777777">
        <w:tc>
          <w:tcPr>
            <w:tcW w:w="4390" w:type="dxa"/>
          </w:tcPr>
          <w:p w14:paraId="4AB02AC7" w14:textId="77777777" w:rsidR="00403B56" w:rsidRDefault="0006100F" w:rsidP="00DB30D7">
            <w:pPr>
              <w:rPr>
                <w:sz w:val="28"/>
                <w:szCs w:val="28"/>
              </w:rPr>
            </w:pPr>
            <w:proofErr w:type="spellStart"/>
            <w:r>
              <w:rPr>
                <w:sz w:val="28"/>
                <w:szCs w:val="28"/>
              </w:rPr>
              <w:t>Ұлғайту</w:t>
            </w:r>
            <w:proofErr w:type="spellEnd"/>
          </w:p>
        </w:tc>
        <w:tc>
          <w:tcPr>
            <w:tcW w:w="1701" w:type="dxa"/>
          </w:tcPr>
          <w:p w14:paraId="6365FE8A" w14:textId="77777777" w:rsidR="00403B56" w:rsidRDefault="0006100F" w:rsidP="00DB30D7">
            <w:pPr>
              <w:rPr>
                <w:sz w:val="28"/>
                <w:szCs w:val="28"/>
              </w:rPr>
            </w:pPr>
            <w:r>
              <w:rPr>
                <w:sz w:val="28"/>
                <w:szCs w:val="28"/>
              </w:rPr>
              <w:t>887</w:t>
            </w:r>
          </w:p>
        </w:tc>
        <w:tc>
          <w:tcPr>
            <w:tcW w:w="1701" w:type="dxa"/>
          </w:tcPr>
          <w:p w14:paraId="5AE2E3B3" w14:textId="77777777" w:rsidR="00403B56" w:rsidRDefault="0006100F" w:rsidP="00DB30D7">
            <w:pPr>
              <w:rPr>
                <w:sz w:val="28"/>
                <w:szCs w:val="28"/>
              </w:rPr>
            </w:pPr>
            <w:r>
              <w:rPr>
                <w:sz w:val="28"/>
                <w:szCs w:val="28"/>
              </w:rPr>
              <w:t>61.34</w:t>
            </w:r>
          </w:p>
        </w:tc>
        <w:tc>
          <w:tcPr>
            <w:tcW w:w="1559" w:type="dxa"/>
          </w:tcPr>
          <w:p w14:paraId="4D4635A0" w14:textId="77777777" w:rsidR="00403B56" w:rsidRDefault="0006100F" w:rsidP="00DB30D7">
            <w:pPr>
              <w:rPr>
                <w:sz w:val="28"/>
                <w:szCs w:val="28"/>
              </w:rPr>
            </w:pPr>
            <w:r>
              <w:rPr>
                <w:sz w:val="28"/>
                <w:szCs w:val="28"/>
              </w:rPr>
              <w:t>67.01</w:t>
            </w:r>
          </w:p>
        </w:tc>
      </w:tr>
      <w:tr w:rsidR="00403B56" w14:paraId="1FA3376D" w14:textId="77777777">
        <w:tc>
          <w:tcPr>
            <w:tcW w:w="4390" w:type="dxa"/>
          </w:tcPr>
          <w:p w14:paraId="7A33A443" w14:textId="77777777" w:rsidR="00403B56" w:rsidRDefault="0006100F" w:rsidP="00DB30D7">
            <w:pPr>
              <w:rPr>
                <w:sz w:val="28"/>
                <w:szCs w:val="28"/>
              </w:rPr>
            </w:pPr>
            <w:proofErr w:type="spellStart"/>
            <w:r>
              <w:rPr>
                <w:sz w:val="28"/>
                <w:szCs w:val="28"/>
              </w:rPr>
              <w:t>Азайту</w:t>
            </w:r>
            <w:proofErr w:type="spellEnd"/>
          </w:p>
        </w:tc>
        <w:tc>
          <w:tcPr>
            <w:tcW w:w="1701" w:type="dxa"/>
          </w:tcPr>
          <w:p w14:paraId="2A319EFE" w14:textId="77777777" w:rsidR="00403B56" w:rsidRDefault="0006100F" w:rsidP="00DB30D7">
            <w:pPr>
              <w:rPr>
                <w:sz w:val="28"/>
                <w:szCs w:val="28"/>
              </w:rPr>
            </w:pPr>
            <w:r>
              <w:rPr>
                <w:sz w:val="28"/>
                <w:szCs w:val="28"/>
              </w:rPr>
              <w:t>98</w:t>
            </w:r>
          </w:p>
        </w:tc>
        <w:tc>
          <w:tcPr>
            <w:tcW w:w="1701" w:type="dxa"/>
          </w:tcPr>
          <w:p w14:paraId="4CAD4B77" w14:textId="77777777" w:rsidR="00403B56" w:rsidRDefault="0006100F" w:rsidP="00DB30D7">
            <w:pPr>
              <w:rPr>
                <w:sz w:val="28"/>
                <w:szCs w:val="28"/>
              </w:rPr>
            </w:pPr>
            <w:r>
              <w:rPr>
                <w:sz w:val="28"/>
                <w:szCs w:val="28"/>
              </w:rPr>
              <w:t>6.78</w:t>
            </w:r>
          </w:p>
        </w:tc>
        <w:tc>
          <w:tcPr>
            <w:tcW w:w="1559" w:type="dxa"/>
          </w:tcPr>
          <w:p w14:paraId="2F35023A" w14:textId="77777777" w:rsidR="00403B56" w:rsidRDefault="0006100F" w:rsidP="00DB30D7">
            <w:pPr>
              <w:rPr>
                <w:sz w:val="28"/>
                <w:szCs w:val="28"/>
              </w:rPr>
            </w:pPr>
            <w:r>
              <w:rPr>
                <w:sz w:val="28"/>
                <w:szCs w:val="28"/>
              </w:rPr>
              <w:t>73.79</w:t>
            </w:r>
          </w:p>
        </w:tc>
      </w:tr>
      <w:tr w:rsidR="00403B56" w14:paraId="2594D18E" w14:textId="77777777">
        <w:tc>
          <w:tcPr>
            <w:tcW w:w="4390" w:type="dxa"/>
          </w:tcPr>
          <w:p w14:paraId="53920798" w14:textId="77777777" w:rsidR="00403B56" w:rsidRDefault="0006100F" w:rsidP="00DB30D7">
            <w:pPr>
              <w:rPr>
                <w:sz w:val="28"/>
                <w:szCs w:val="28"/>
              </w:rPr>
            </w:pPr>
            <w:r>
              <w:rPr>
                <w:sz w:val="28"/>
                <w:szCs w:val="28"/>
              </w:rPr>
              <w:t xml:space="preserve">Сол </w:t>
            </w:r>
            <w:proofErr w:type="spellStart"/>
            <w:r>
              <w:rPr>
                <w:sz w:val="28"/>
                <w:szCs w:val="28"/>
              </w:rPr>
              <w:t>күйінде</w:t>
            </w:r>
            <w:proofErr w:type="spellEnd"/>
            <w:r>
              <w:rPr>
                <w:sz w:val="28"/>
                <w:szCs w:val="28"/>
              </w:rPr>
              <w:t xml:space="preserve"> болу</w:t>
            </w:r>
          </w:p>
        </w:tc>
        <w:tc>
          <w:tcPr>
            <w:tcW w:w="1701" w:type="dxa"/>
          </w:tcPr>
          <w:p w14:paraId="243A387F" w14:textId="77777777" w:rsidR="00403B56" w:rsidRDefault="0006100F" w:rsidP="00DB30D7">
            <w:pPr>
              <w:rPr>
                <w:sz w:val="28"/>
                <w:szCs w:val="28"/>
              </w:rPr>
            </w:pPr>
            <w:r>
              <w:rPr>
                <w:sz w:val="28"/>
                <w:szCs w:val="28"/>
              </w:rPr>
              <w:t>379</w:t>
            </w:r>
          </w:p>
        </w:tc>
        <w:tc>
          <w:tcPr>
            <w:tcW w:w="1701" w:type="dxa"/>
          </w:tcPr>
          <w:p w14:paraId="689637A7" w14:textId="77777777" w:rsidR="00403B56" w:rsidRDefault="0006100F" w:rsidP="00DB30D7">
            <w:pPr>
              <w:rPr>
                <w:sz w:val="28"/>
                <w:szCs w:val="28"/>
              </w:rPr>
            </w:pPr>
            <w:r>
              <w:rPr>
                <w:sz w:val="28"/>
                <w:szCs w:val="28"/>
              </w:rPr>
              <w:t>26.21</w:t>
            </w:r>
          </w:p>
        </w:tc>
        <w:tc>
          <w:tcPr>
            <w:tcW w:w="1559" w:type="dxa"/>
          </w:tcPr>
          <w:p w14:paraId="65E1E180" w14:textId="77777777" w:rsidR="00403B56" w:rsidRDefault="0006100F" w:rsidP="00DB30D7">
            <w:pPr>
              <w:rPr>
                <w:sz w:val="28"/>
                <w:szCs w:val="28"/>
              </w:rPr>
            </w:pPr>
            <w:r>
              <w:rPr>
                <w:sz w:val="28"/>
                <w:szCs w:val="28"/>
              </w:rPr>
              <w:t>100.00</w:t>
            </w:r>
          </w:p>
        </w:tc>
      </w:tr>
      <w:tr w:rsidR="00403B56" w14:paraId="3A41244C" w14:textId="77777777">
        <w:tc>
          <w:tcPr>
            <w:tcW w:w="4390" w:type="dxa"/>
          </w:tcPr>
          <w:p w14:paraId="5937F732" w14:textId="6F044271" w:rsidR="00403B56" w:rsidRPr="008C17C9" w:rsidRDefault="0006100F" w:rsidP="00DB30D7">
            <w:pPr>
              <w:rPr>
                <w:sz w:val="28"/>
                <w:szCs w:val="28"/>
                <w:lang w:val="kk-KZ"/>
              </w:rPr>
            </w:pPr>
            <w:proofErr w:type="spellStart"/>
            <w:r>
              <w:rPr>
                <w:sz w:val="28"/>
                <w:szCs w:val="28"/>
              </w:rPr>
              <w:t>Барлы</w:t>
            </w:r>
            <w:proofErr w:type="spellEnd"/>
            <w:r w:rsidR="008C17C9">
              <w:rPr>
                <w:sz w:val="28"/>
                <w:szCs w:val="28"/>
                <w:lang w:val="kk-KZ"/>
              </w:rPr>
              <w:t>ғы</w:t>
            </w:r>
          </w:p>
        </w:tc>
        <w:tc>
          <w:tcPr>
            <w:tcW w:w="1701" w:type="dxa"/>
          </w:tcPr>
          <w:p w14:paraId="5313255C" w14:textId="77777777" w:rsidR="00403B56" w:rsidRDefault="0006100F" w:rsidP="00DB30D7">
            <w:pPr>
              <w:rPr>
                <w:sz w:val="28"/>
                <w:szCs w:val="28"/>
              </w:rPr>
            </w:pPr>
            <w:r>
              <w:rPr>
                <w:sz w:val="28"/>
                <w:szCs w:val="28"/>
              </w:rPr>
              <w:t>1,446</w:t>
            </w:r>
          </w:p>
        </w:tc>
        <w:tc>
          <w:tcPr>
            <w:tcW w:w="1701" w:type="dxa"/>
          </w:tcPr>
          <w:p w14:paraId="208D1F5A" w14:textId="77777777" w:rsidR="00403B56" w:rsidRDefault="0006100F" w:rsidP="00DB30D7">
            <w:pPr>
              <w:rPr>
                <w:sz w:val="28"/>
                <w:szCs w:val="28"/>
              </w:rPr>
            </w:pPr>
            <w:r>
              <w:rPr>
                <w:sz w:val="28"/>
                <w:szCs w:val="28"/>
              </w:rPr>
              <w:t>100.00</w:t>
            </w:r>
          </w:p>
        </w:tc>
        <w:tc>
          <w:tcPr>
            <w:tcW w:w="1559" w:type="dxa"/>
          </w:tcPr>
          <w:p w14:paraId="60F88CDF" w14:textId="77777777" w:rsidR="00403B56" w:rsidRDefault="00403B56" w:rsidP="00DB30D7">
            <w:pPr>
              <w:rPr>
                <w:sz w:val="28"/>
                <w:szCs w:val="28"/>
              </w:rPr>
            </w:pPr>
          </w:p>
        </w:tc>
      </w:tr>
      <w:tr w:rsidR="008C17C9" w14:paraId="73476F04" w14:textId="77777777" w:rsidTr="00230969">
        <w:tc>
          <w:tcPr>
            <w:tcW w:w="9351" w:type="dxa"/>
            <w:gridSpan w:val="4"/>
          </w:tcPr>
          <w:p w14:paraId="44224F42" w14:textId="61FDC096" w:rsidR="008C17C9" w:rsidRDefault="00DC7853" w:rsidP="00DB30D7">
            <w:pPr>
              <w:rPr>
                <w:sz w:val="28"/>
                <w:szCs w:val="28"/>
              </w:rPr>
            </w:pPr>
            <w:proofErr w:type="spellStart"/>
            <w:r>
              <w:rPr>
                <w:sz w:val="28"/>
                <w:szCs w:val="28"/>
              </w:rPr>
              <w:t>Ескерту</w:t>
            </w:r>
            <w:proofErr w:type="spellEnd"/>
            <w:r>
              <w:rPr>
                <w:sz w:val="28"/>
                <w:szCs w:val="28"/>
              </w:rPr>
              <w:t xml:space="preserve"> - </w:t>
            </w:r>
            <w:r w:rsidRPr="00D05C70">
              <w:rPr>
                <w:sz w:val="28"/>
                <w:szCs w:val="28"/>
              </w:rPr>
              <w:t xml:space="preserve">[78]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701A56EA" w14:textId="77777777" w:rsidR="00403B56" w:rsidRDefault="00403B56" w:rsidP="00341FD0">
      <w:pPr>
        <w:ind w:firstLine="709"/>
        <w:rPr>
          <w:sz w:val="28"/>
          <w:szCs w:val="28"/>
        </w:rPr>
      </w:pPr>
    </w:p>
    <w:p w14:paraId="3D855102" w14:textId="565E343F" w:rsidR="00403B56" w:rsidRDefault="0006100F" w:rsidP="00341FD0">
      <w:pPr>
        <w:ind w:firstLine="709"/>
        <w:jc w:val="both"/>
        <w:rPr>
          <w:sz w:val="28"/>
          <w:szCs w:val="28"/>
        </w:rPr>
      </w:pPr>
      <w:proofErr w:type="spellStart"/>
      <w:r>
        <w:rPr>
          <w:sz w:val="28"/>
          <w:szCs w:val="28"/>
        </w:rPr>
        <w:t>Жалпы</w:t>
      </w:r>
      <w:proofErr w:type="spellEnd"/>
      <w:r>
        <w:rPr>
          <w:sz w:val="28"/>
          <w:szCs w:val="28"/>
        </w:rPr>
        <w:t xml:space="preserve"> сату </w:t>
      </w:r>
      <w:proofErr w:type="spellStart"/>
      <w:r>
        <w:rPr>
          <w:sz w:val="28"/>
          <w:szCs w:val="28"/>
        </w:rPr>
        <w:t>күтулерін</w:t>
      </w:r>
      <w:proofErr w:type="spellEnd"/>
      <w:r>
        <w:rPr>
          <w:sz w:val="28"/>
          <w:szCs w:val="28"/>
        </w:rPr>
        <w:t xml:space="preserve"> </w:t>
      </w:r>
      <w:proofErr w:type="spellStart"/>
      <w:r>
        <w:rPr>
          <w:sz w:val="28"/>
          <w:szCs w:val="28"/>
        </w:rPr>
        <w:t>білдіретін</w:t>
      </w:r>
      <w:proofErr w:type="spellEnd"/>
      <w:r>
        <w:rPr>
          <w:sz w:val="28"/>
          <w:szCs w:val="28"/>
        </w:rPr>
        <w:t xml:space="preserve"> </w:t>
      </w:r>
      <w:proofErr w:type="spellStart"/>
      <w:r>
        <w:rPr>
          <w:sz w:val="28"/>
          <w:szCs w:val="28"/>
        </w:rPr>
        <w:t>тәуелді</w:t>
      </w:r>
      <w:proofErr w:type="spellEnd"/>
      <w:r>
        <w:rPr>
          <w:sz w:val="28"/>
          <w:szCs w:val="28"/>
        </w:rPr>
        <w:t xml:space="preserve"> BMD 1A </w:t>
      </w:r>
      <w:proofErr w:type="spellStart"/>
      <w:r>
        <w:rPr>
          <w:sz w:val="28"/>
          <w:szCs w:val="28"/>
        </w:rPr>
        <w:t>айнымалысы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моделін</w:t>
      </w:r>
      <w:proofErr w:type="spellEnd"/>
      <w:r>
        <w:rPr>
          <w:sz w:val="28"/>
          <w:szCs w:val="28"/>
        </w:rPr>
        <w:t xml:space="preserve"> </w:t>
      </w:r>
      <w:proofErr w:type="spellStart"/>
      <w:r>
        <w:rPr>
          <w:sz w:val="28"/>
          <w:szCs w:val="28"/>
        </w:rPr>
        <w:t>келесідей</w:t>
      </w:r>
      <w:proofErr w:type="spellEnd"/>
      <w:r>
        <w:rPr>
          <w:sz w:val="28"/>
          <w:szCs w:val="28"/>
        </w:rPr>
        <w:t xml:space="preserve"> </w:t>
      </w:r>
      <w:proofErr w:type="spellStart"/>
      <w:r>
        <w:rPr>
          <w:sz w:val="28"/>
          <w:szCs w:val="28"/>
        </w:rPr>
        <w:t>тұжырымдауға</w:t>
      </w:r>
      <w:proofErr w:type="spellEnd"/>
      <w:r>
        <w:rPr>
          <w:sz w:val="28"/>
          <w:szCs w:val="28"/>
        </w:rPr>
        <w:t xml:space="preserve"> </w:t>
      </w:r>
      <w:proofErr w:type="spellStart"/>
      <w:r>
        <w:rPr>
          <w:sz w:val="28"/>
          <w:szCs w:val="28"/>
        </w:rPr>
        <w:t>болады</w:t>
      </w:r>
      <w:proofErr w:type="spellEnd"/>
      <w:r>
        <w:rPr>
          <w:sz w:val="28"/>
          <w:szCs w:val="28"/>
        </w:rPr>
        <w:t>:</w:t>
      </w:r>
    </w:p>
    <w:p w14:paraId="3E819943" w14:textId="77777777" w:rsidR="00403B56" w:rsidRDefault="00403B56" w:rsidP="00341FD0">
      <w:pPr>
        <w:ind w:firstLine="709"/>
        <w:jc w:val="both"/>
        <w:rPr>
          <w:sz w:val="28"/>
          <w:szCs w:val="28"/>
        </w:rPr>
      </w:pPr>
    </w:p>
    <w:p w14:paraId="0CE16986" w14:textId="77777777" w:rsidR="00403B56" w:rsidRDefault="0006100F" w:rsidP="00341FD0">
      <w:pPr>
        <w:ind w:firstLine="709"/>
        <w:jc w:val="center"/>
        <w:rPr>
          <w:sz w:val="28"/>
          <w:szCs w:val="28"/>
        </w:rPr>
      </w:pPr>
      <w:proofErr w:type="spellStart"/>
      <w:r>
        <w:rPr>
          <w:sz w:val="28"/>
          <w:szCs w:val="28"/>
        </w:rPr>
        <w:t>Pr</w:t>
      </w:r>
      <w:proofErr w:type="spellEnd"/>
      <w:r>
        <w:rPr>
          <w:sz w:val="28"/>
          <w:szCs w:val="28"/>
        </w:rPr>
        <w:t xml:space="preserve">(BMd1a = </w:t>
      </w:r>
      <w:proofErr w:type="spellStart"/>
      <w:r>
        <w:rPr>
          <w:sz w:val="28"/>
          <w:szCs w:val="28"/>
        </w:rPr>
        <w:t>Increase</w:t>
      </w:r>
      <w:proofErr w:type="spellEnd"/>
      <w:r>
        <w:rPr>
          <w:sz w:val="28"/>
          <w:szCs w:val="28"/>
        </w:rPr>
        <w:t xml:space="preserve">) = </w:t>
      </w:r>
      <w:proofErr w:type="spellStart"/>
      <w:r>
        <w:rPr>
          <w:sz w:val="28"/>
          <w:szCs w:val="28"/>
        </w:rPr>
        <w:t>exp</w:t>
      </w:r>
      <w:proofErr w:type="spellEnd"/>
      <w:r>
        <w:rPr>
          <w:sz w:val="28"/>
          <w:szCs w:val="28"/>
        </w:rPr>
        <w:t xml:space="preserve">(β0 + β1 * BMb8a + β2 * BMb8c + β3 * b8 + β4 * d2 + β5 * d3c + β6 * h1) / (1 + </w:t>
      </w:r>
      <w:proofErr w:type="spellStart"/>
      <w:r>
        <w:rPr>
          <w:sz w:val="28"/>
          <w:szCs w:val="28"/>
        </w:rPr>
        <w:t>exp</w:t>
      </w:r>
      <w:proofErr w:type="spellEnd"/>
      <w:r>
        <w:rPr>
          <w:sz w:val="28"/>
          <w:szCs w:val="28"/>
        </w:rPr>
        <w:t xml:space="preserve">(β0 + β1 * BMb8a + β2 * BMb8c + β3 * b8 + β4 * d2 + β5 * d3c + β6 * h1) + </w:t>
      </w:r>
      <w:proofErr w:type="spellStart"/>
      <w:r>
        <w:rPr>
          <w:sz w:val="28"/>
          <w:szCs w:val="28"/>
        </w:rPr>
        <w:t>exp</w:t>
      </w:r>
      <w:proofErr w:type="spellEnd"/>
      <w:r>
        <w:rPr>
          <w:sz w:val="28"/>
          <w:szCs w:val="28"/>
        </w:rPr>
        <w:t xml:space="preserve">(β7 + β8 * BMb8a + β9 * BMb8c + β10 * </w:t>
      </w:r>
      <w:r>
        <w:rPr>
          <w:sz w:val="28"/>
          <w:szCs w:val="28"/>
        </w:rPr>
        <w:lastRenderedPageBreak/>
        <w:t xml:space="preserve">b8 + β11 * d2 + β12 * d3c + β13 * h1) + </w:t>
      </w:r>
      <w:proofErr w:type="spellStart"/>
      <w:r>
        <w:rPr>
          <w:sz w:val="28"/>
          <w:szCs w:val="28"/>
        </w:rPr>
        <w:t>exp</w:t>
      </w:r>
      <w:proofErr w:type="spellEnd"/>
      <w:r>
        <w:rPr>
          <w:sz w:val="28"/>
          <w:szCs w:val="28"/>
        </w:rPr>
        <w:t>(β14 + β15 * BMb8a + β16 * BMb8c + β17 * b8 + β18 * d2 + β19 * d3c + β20 * h1))</w:t>
      </w:r>
    </w:p>
    <w:p w14:paraId="3E99E66A" w14:textId="77777777" w:rsidR="00403B56" w:rsidRDefault="0006100F" w:rsidP="00341FD0">
      <w:pPr>
        <w:ind w:firstLine="709"/>
        <w:jc w:val="center"/>
        <w:rPr>
          <w:sz w:val="28"/>
          <w:szCs w:val="28"/>
        </w:rPr>
      </w:pPr>
      <w:proofErr w:type="spellStart"/>
      <w:r>
        <w:rPr>
          <w:sz w:val="28"/>
          <w:szCs w:val="28"/>
        </w:rPr>
        <w:t>Pr</w:t>
      </w:r>
      <w:proofErr w:type="spellEnd"/>
      <w:r>
        <w:rPr>
          <w:sz w:val="28"/>
          <w:szCs w:val="28"/>
        </w:rPr>
        <w:t xml:space="preserve">(BMd1a = </w:t>
      </w:r>
      <w:proofErr w:type="spellStart"/>
      <w:r>
        <w:rPr>
          <w:sz w:val="28"/>
          <w:szCs w:val="28"/>
        </w:rPr>
        <w:t>Decrease</w:t>
      </w:r>
      <w:proofErr w:type="spellEnd"/>
      <w:r>
        <w:rPr>
          <w:sz w:val="28"/>
          <w:szCs w:val="28"/>
        </w:rPr>
        <w:t xml:space="preserve">) = </w:t>
      </w:r>
      <w:proofErr w:type="spellStart"/>
      <w:r>
        <w:rPr>
          <w:sz w:val="28"/>
          <w:szCs w:val="28"/>
        </w:rPr>
        <w:t>exp</w:t>
      </w:r>
      <w:proofErr w:type="spellEnd"/>
      <w:r>
        <w:rPr>
          <w:sz w:val="28"/>
          <w:szCs w:val="28"/>
        </w:rPr>
        <w:t xml:space="preserve">(β7 + β8 * BMb8a + β9 * BMb8c + β10 * b8 + β11 * d2 + β12 * d3c + β13 * h1) / (1 + </w:t>
      </w:r>
      <w:proofErr w:type="spellStart"/>
      <w:r>
        <w:rPr>
          <w:sz w:val="28"/>
          <w:szCs w:val="28"/>
        </w:rPr>
        <w:t>exp</w:t>
      </w:r>
      <w:proofErr w:type="spellEnd"/>
      <w:r>
        <w:rPr>
          <w:sz w:val="28"/>
          <w:szCs w:val="28"/>
        </w:rPr>
        <w:t xml:space="preserve">(β0 + β1 * BMb8a + β2 * BMb8c + β3 * b8 + β4 * d2 + β5 * d3c + β6 * h1) + </w:t>
      </w:r>
      <w:proofErr w:type="spellStart"/>
      <w:r>
        <w:rPr>
          <w:sz w:val="28"/>
          <w:szCs w:val="28"/>
        </w:rPr>
        <w:t>exp</w:t>
      </w:r>
      <w:proofErr w:type="spellEnd"/>
      <w:r>
        <w:rPr>
          <w:sz w:val="28"/>
          <w:szCs w:val="28"/>
        </w:rPr>
        <w:t xml:space="preserve">(β7 + β8 * BMb8a + β9 * BMb8c + β10 * b8 + β11 * d2 + β12 * d3c + β13 * h1) + </w:t>
      </w:r>
      <w:proofErr w:type="spellStart"/>
      <w:r>
        <w:rPr>
          <w:sz w:val="28"/>
          <w:szCs w:val="28"/>
        </w:rPr>
        <w:t>exp</w:t>
      </w:r>
      <w:proofErr w:type="spellEnd"/>
      <w:r>
        <w:rPr>
          <w:sz w:val="28"/>
          <w:szCs w:val="28"/>
        </w:rPr>
        <w:t>(β14 + β15 * BMb8a + β16 * BMb8c + β17 * b8 + β18 * d2 + β19 * d3c + β20 * h1))</w:t>
      </w:r>
    </w:p>
    <w:p w14:paraId="312934D8" w14:textId="77777777" w:rsidR="00403B56" w:rsidRDefault="0006100F" w:rsidP="00341FD0">
      <w:pPr>
        <w:ind w:firstLine="709"/>
        <w:jc w:val="center"/>
        <w:rPr>
          <w:sz w:val="28"/>
          <w:szCs w:val="28"/>
        </w:rPr>
      </w:pPr>
      <w:proofErr w:type="spellStart"/>
      <w:r>
        <w:rPr>
          <w:sz w:val="28"/>
          <w:szCs w:val="28"/>
        </w:rPr>
        <w:t>Pr</w:t>
      </w:r>
      <w:proofErr w:type="spellEnd"/>
      <w:r>
        <w:rPr>
          <w:sz w:val="28"/>
          <w:szCs w:val="28"/>
        </w:rPr>
        <w:t xml:space="preserve">(BMd1a = </w:t>
      </w:r>
      <w:proofErr w:type="spellStart"/>
      <w:r>
        <w:rPr>
          <w:sz w:val="28"/>
          <w:szCs w:val="28"/>
        </w:rPr>
        <w:t>Stay</w:t>
      </w:r>
      <w:proofErr w:type="spellEnd"/>
      <w:r>
        <w:rPr>
          <w:sz w:val="28"/>
          <w:szCs w:val="28"/>
        </w:rPr>
        <w:t xml:space="preserve"> </w:t>
      </w:r>
      <w:proofErr w:type="spellStart"/>
      <w:r>
        <w:rPr>
          <w:sz w:val="28"/>
          <w:szCs w:val="28"/>
        </w:rPr>
        <w:t>the</w:t>
      </w:r>
      <w:proofErr w:type="spellEnd"/>
      <w:r>
        <w:rPr>
          <w:sz w:val="28"/>
          <w:szCs w:val="28"/>
        </w:rPr>
        <w:t xml:space="preserve"> </w:t>
      </w:r>
      <w:proofErr w:type="spellStart"/>
      <w:r>
        <w:rPr>
          <w:sz w:val="28"/>
          <w:szCs w:val="28"/>
        </w:rPr>
        <w:t>same</w:t>
      </w:r>
      <w:proofErr w:type="spellEnd"/>
      <w:r>
        <w:rPr>
          <w:sz w:val="28"/>
          <w:szCs w:val="28"/>
        </w:rPr>
        <w:t xml:space="preserve">) = </w:t>
      </w:r>
      <w:proofErr w:type="spellStart"/>
      <w:r>
        <w:rPr>
          <w:sz w:val="28"/>
          <w:szCs w:val="28"/>
        </w:rPr>
        <w:t>exp</w:t>
      </w:r>
      <w:proofErr w:type="spellEnd"/>
      <w:r>
        <w:rPr>
          <w:sz w:val="28"/>
          <w:szCs w:val="28"/>
        </w:rPr>
        <w:t xml:space="preserve">(β14 + β15 * BMb8a + β16 * BMb8c + β17 * b8 + β18 * d2 + β19 * d3c + β20 * h1) / (1 + </w:t>
      </w:r>
      <w:proofErr w:type="spellStart"/>
      <w:r>
        <w:rPr>
          <w:sz w:val="28"/>
          <w:szCs w:val="28"/>
        </w:rPr>
        <w:t>exp</w:t>
      </w:r>
      <w:proofErr w:type="spellEnd"/>
      <w:r>
        <w:rPr>
          <w:sz w:val="28"/>
          <w:szCs w:val="28"/>
        </w:rPr>
        <w:t xml:space="preserve">(β0 + β1 * BMb8a + β2 * BMb8c + β3 * b8 + β4 * d2 + β5 * d3c + β6 * h1) + </w:t>
      </w:r>
      <w:proofErr w:type="spellStart"/>
      <w:r>
        <w:rPr>
          <w:sz w:val="28"/>
          <w:szCs w:val="28"/>
        </w:rPr>
        <w:t>exp</w:t>
      </w:r>
      <w:proofErr w:type="spellEnd"/>
      <w:r>
        <w:rPr>
          <w:sz w:val="28"/>
          <w:szCs w:val="28"/>
        </w:rPr>
        <w:t xml:space="preserve">(β7 + β8 * BMb8a + β9 * BMb8c + β10 * b8 + β11 * d2 + β12 * d3c + β13 * h1) + </w:t>
      </w:r>
      <w:proofErr w:type="spellStart"/>
      <w:r>
        <w:rPr>
          <w:sz w:val="28"/>
          <w:szCs w:val="28"/>
        </w:rPr>
        <w:t>exp</w:t>
      </w:r>
      <w:proofErr w:type="spellEnd"/>
      <w:r>
        <w:rPr>
          <w:sz w:val="28"/>
          <w:szCs w:val="28"/>
        </w:rPr>
        <w:t>(β14 + β15 * BMb8a + β16 * BMb8c + β17 * b8 + β18 * d2 + β19 * d3c + β20 * h1))</w:t>
      </w:r>
    </w:p>
    <w:p w14:paraId="14DD0F20" w14:textId="77777777" w:rsidR="00403B56" w:rsidRDefault="00403B56" w:rsidP="00341FD0">
      <w:pPr>
        <w:ind w:firstLine="709"/>
        <w:jc w:val="center"/>
        <w:rPr>
          <w:sz w:val="28"/>
          <w:szCs w:val="28"/>
        </w:rPr>
      </w:pPr>
    </w:p>
    <w:p w14:paraId="7F99EB21" w14:textId="56434277" w:rsidR="00403B56" w:rsidRDefault="0006100F" w:rsidP="00341FD0">
      <w:pP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тұжырымда</w:t>
      </w:r>
      <w:proofErr w:type="spellEnd"/>
      <w:r>
        <w:rPr>
          <w:sz w:val="28"/>
          <w:szCs w:val="28"/>
        </w:rPr>
        <w:t xml:space="preserve"> β0, β1, β2, ..., β20 </w:t>
      </w:r>
      <w:proofErr w:type="spellStart"/>
      <w:r>
        <w:rPr>
          <w:sz w:val="28"/>
          <w:szCs w:val="28"/>
        </w:rPr>
        <w:t>сәйкес</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коэффициенттерді</w:t>
      </w:r>
      <w:proofErr w:type="spellEnd"/>
      <w:r>
        <w:rPr>
          <w:sz w:val="28"/>
          <w:szCs w:val="28"/>
        </w:rPr>
        <w:t xml:space="preserve"> </w:t>
      </w:r>
      <w:proofErr w:type="spellStart"/>
      <w:r>
        <w:rPr>
          <w:sz w:val="28"/>
          <w:szCs w:val="28"/>
        </w:rPr>
        <w:t>білдіреді</w:t>
      </w:r>
      <w:proofErr w:type="spellEnd"/>
      <w:r>
        <w:rPr>
          <w:sz w:val="28"/>
          <w:szCs w:val="28"/>
        </w:rPr>
        <w:t xml:space="preserve"> BMb8a, BMb8c, b8, d2, d3c </w:t>
      </w:r>
      <w:proofErr w:type="spellStart"/>
      <w:r>
        <w:rPr>
          <w:sz w:val="28"/>
          <w:szCs w:val="28"/>
        </w:rPr>
        <w:t>және</w:t>
      </w:r>
      <w:proofErr w:type="spellEnd"/>
      <w:r>
        <w:rPr>
          <w:sz w:val="28"/>
          <w:szCs w:val="28"/>
        </w:rPr>
        <w:t xml:space="preserve"> h1.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осы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мен </w:t>
      </w:r>
      <w:proofErr w:type="spellStart"/>
      <w:r>
        <w:rPr>
          <w:sz w:val="28"/>
          <w:szCs w:val="28"/>
        </w:rPr>
        <w:t>тәуелді</w:t>
      </w:r>
      <w:proofErr w:type="spellEnd"/>
      <w:r>
        <w:rPr>
          <w:sz w:val="28"/>
          <w:szCs w:val="28"/>
        </w:rPr>
        <w:t xml:space="preserve"> bmd1a </w:t>
      </w:r>
      <w:proofErr w:type="spellStart"/>
      <w:r>
        <w:rPr>
          <w:sz w:val="28"/>
          <w:szCs w:val="28"/>
        </w:rPr>
        <w:t>айнымалысының</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санатының</w:t>
      </w:r>
      <w:proofErr w:type="spellEnd"/>
      <w:r>
        <w:rPr>
          <w:sz w:val="28"/>
          <w:szCs w:val="28"/>
        </w:rPr>
        <w:t xml:space="preserve"> (</w:t>
      </w:r>
      <w:proofErr w:type="spellStart"/>
      <w:r>
        <w:rPr>
          <w:sz w:val="28"/>
          <w:szCs w:val="28"/>
        </w:rPr>
        <w:t>ұлғайту</w:t>
      </w:r>
      <w:proofErr w:type="spellEnd"/>
      <w:r>
        <w:rPr>
          <w:sz w:val="28"/>
          <w:szCs w:val="28"/>
        </w:rPr>
        <w:t xml:space="preserve">, </w:t>
      </w:r>
      <w:proofErr w:type="spellStart"/>
      <w:r>
        <w:rPr>
          <w:sz w:val="28"/>
          <w:szCs w:val="28"/>
        </w:rPr>
        <w:t>азайту</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қалу</w:t>
      </w:r>
      <w:proofErr w:type="spellEnd"/>
      <w:r>
        <w:rPr>
          <w:sz w:val="28"/>
          <w:szCs w:val="28"/>
        </w:rPr>
        <w:t xml:space="preserve">) </w:t>
      </w:r>
      <w:proofErr w:type="spellStart"/>
      <w:r>
        <w:rPr>
          <w:sz w:val="28"/>
          <w:szCs w:val="28"/>
        </w:rPr>
        <w:t>ықтималдығы</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бағалайды</w:t>
      </w:r>
      <w:proofErr w:type="spellEnd"/>
      <w:r>
        <w:rPr>
          <w:sz w:val="28"/>
          <w:szCs w:val="28"/>
        </w:rPr>
        <w:t>.</w:t>
      </w:r>
    </w:p>
    <w:p w14:paraId="4EDE4D25" w14:textId="77777777" w:rsidR="00403B56" w:rsidRDefault="0006100F" w:rsidP="00341FD0">
      <w:pPr>
        <w:ind w:firstLine="709"/>
        <w:jc w:val="both"/>
        <w:rPr>
          <w:sz w:val="28"/>
          <w:szCs w:val="28"/>
        </w:rPr>
      </w:pPr>
      <w:proofErr w:type="spellStart"/>
      <w:r>
        <w:rPr>
          <w:sz w:val="28"/>
          <w:szCs w:val="28"/>
        </w:rPr>
        <w:t>Әр</w:t>
      </w:r>
      <w:proofErr w:type="spellEnd"/>
      <w:r>
        <w:rPr>
          <w:sz w:val="28"/>
          <w:szCs w:val="28"/>
        </w:rPr>
        <w:t xml:space="preserve"> </w:t>
      </w:r>
      <w:proofErr w:type="spellStart"/>
      <w:r>
        <w:rPr>
          <w:sz w:val="28"/>
          <w:szCs w:val="28"/>
        </w:rPr>
        <w:t>санаттың</w:t>
      </w:r>
      <w:proofErr w:type="spellEnd"/>
      <w:r>
        <w:rPr>
          <w:sz w:val="28"/>
          <w:szCs w:val="28"/>
        </w:rPr>
        <w:t xml:space="preserve"> </w:t>
      </w:r>
      <w:proofErr w:type="spellStart"/>
      <w:r>
        <w:rPr>
          <w:sz w:val="28"/>
          <w:szCs w:val="28"/>
        </w:rPr>
        <w:t>ықтималдығы</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санаттар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экспоненциалды</w:t>
      </w:r>
      <w:proofErr w:type="spellEnd"/>
      <w:r>
        <w:rPr>
          <w:sz w:val="28"/>
          <w:szCs w:val="28"/>
        </w:rPr>
        <w:t xml:space="preserve"> </w:t>
      </w:r>
      <w:proofErr w:type="spellStart"/>
      <w:r>
        <w:rPr>
          <w:sz w:val="28"/>
          <w:szCs w:val="28"/>
        </w:rPr>
        <w:t>функциялардың</w:t>
      </w:r>
      <w:proofErr w:type="spellEnd"/>
      <w:r>
        <w:rPr>
          <w:sz w:val="28"/>
          <w:szCs w:val="28"/>
        </w:rPr>
        <w:t xml:space="preserve"> </w:t>
      </w:r>
      <w:proofErr w:type="spellStart"/>
      <w:r>
        <w:rPr>
          <w:sz w:val="28"/>
          <w:szCs w:val="28"/>
        </w:rPr>
        <w:t>қосындысына</w:t>
      </w:r>
      <w:proofErr w:type="spellEnd"/>
      <w:r>
        <w:rPr>
          <w:sz w:val="28"/>
          <w:szCs w:val="28"/>
        </w:rPr>
        <w:t xml:space="preserve"> </w:t>
      </w:r>
      <w:proofErr w:type="spellStart"/>
      <w:r>
        <w:rPr>
          <w:sz w:val="28"/>
          <w:szCs w:val="28"/>
        </w:rPr>
        <w:t>бөлінген</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айнымалылардың</w:t>
      </w:r>
      <w:proofErr w:type="spellEnd"/>
      <w:r>
        <w:rPr>
          <w:sz w:val="28"/>
          <w:szCs w:val="28"/>
        </w:rPr>
        <w:t xml:space="preserve"> </w:t>
      </w:r>
      <w:proofErr w:type="spellStart"/>
      <w:r>
        <w:rPr>
          <w:sz w:val="28"/>
          <w:szCs w:val="28"/>
        </w:rPr>
        <w:t>сызықтық</w:t>
      </w:r>
      <w:proofErr w:type="spellEnd"/>
      <w:r>
        <w:rPr>
          <w:sz w:val="28"/>
          <w:szCs w:val="28"/>
        </w:rPr>
        <w:t xml:space="preserve"> </w:t>
      </w:r>
      <w:proofErr w:type="spellStart"/>
      <w:r>
        <w:rPr>
          <w:sz w:val="28"/>
          <w:szCs w:val="28"/>
        </w:rPr>
        <w:t>комбинациясының</w:t>
      </w:r>
      <w:proofErr w:type="spellEnd"/>
      <w:r>
        <w:rPr>
          <w:sz w:val="28"/>
          <w:szCs w:val="28"/>
        </w:rPr>
        <w:t xml:space="preserve"> </w:t>
      </w:r>
      <w:proofErr w:type="spellStart"/>
      <w:r>
        <w:rPr>
          <w:sz w:val="28"/>
          <w:szCs w:val="28"/>
        </w:rPr>
        <w:t>экспоненциалды</w:t>
      </w:r>
      <w:proofErr w:type="spellEnd"/>
      <w:r>
        <w:rPr>
          <w:sz w:val="28"/>
          <w:szCs w:val="28"/>
        </w:rPr>
        <w:t xml:space="preserve"> </w:t>
      </w:r>
      <w:proofErr w:type="spellStart"/>
      <w:r>
        <w:rPr>
          <w:sz w:val="28"/>
          <w:szCs w:val="28"/>
        </w:rPr>
        <w:t>функциясын</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модельденеді</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санаттың</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коэффициенттері</w:t>
      </w:r>
      <w:proofErr w:type="spellEnd"/>
      <w:r>
        <w:rPr>
          <w:sz w:val="28"/>
          <w:szCs w:val="28"/>
        </w:rPr>
        <w:t xml:space="preserve"> </w:t>
      </w:r>
      <w:proofErr w:type="spellStart"/>
      <w:r>
        <w:rPr>
          <w:sz w:val="28"/>
          <w:szCs w:val="28"/>
        </w:rPr>
        <w:t>бағаланады</w:t>
      </w:r>
      <w:proofErr w:type="spellEnd"/>
      <w:r>
        <w:rPr>
          <w:sz w:val="28"/>
          <w:szCs w:val="28"/>
        </w:rPr>
        <w:t xml:space="preserve">, </w:t>
      </w:r>
      <w:proofErr w:type="spellStart"/>
      <w:r>
        <w:rPr>
          <w:sz w:val="28"/>
          <w:szCs w:val="28"/>
        </w:rPr>
        <w:t>содан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экспоненциалды</w:t>
      </w:r>
      <w:proofErr w:type="spellEnd"/>
      <w:r>
        <w:rPr>
          <w:sz w:val="28"/>
          <w:szCs w:val="28"/>
        </w:rPr>
        <w:t xml:space="preserve"> </w:t>
      </w:r>
      <w:proofErr w:type="spellStart"/>
      <w:r>
        <w:rPr>
          <w:sz w:val="28"/>
          <w:szCs w:val="28"/>
        </w:rPr>
        <w:t>функцияны</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ықтималдықтарға</w:t>
      </w:r>
      <w:proofErr w:type="spellEnd"/>
      <w:r>
        <w:rPr>
          <w:sz w:val="28"/>
          <w:szCs w:val="28"/>
        </w:rPr>
        <w:t xml:space="preserve"> </w:t>
      </w:r>
      <w:proofErr w:type="spellStart"/>
      <w:r>
        <w:rPr>
          <w:sz w:val="28"/>
          <w:szCs w:val="28"/>
        </w:rPr>
        <w:t>айналады</w:t>
      </w:r>
      <w:proofErr w:type="spellEnd"/>
      <w:r>
        <w:rPr>
          <w:sz w:val="28"/>
          <w:szCs w:val="28"/>
        </w:rPr>
        <w:t>.</w:t>
      </w:r>
    </w:p>
    <w:p w14:paraId="157DB8B0" w14:textId="7492A34F" w:rsidR="00765709" w:rsidRDefault="00765709" w:rsidP="00765709">
      <w:pPr>
        <w:ind w:firstLine="709"/>
        <w:jc w:val="both"/>
        <w:rPr>
          <w:sz w:val="28"/>
          <w:szCs w:val="28"/>
        </w:rPr>
      </w:pP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нәтижелері</w:t>
      </w:r>
      <w:proofErr w:type="spellEnd"/>
      <w:r>
        <w:rPr>
          <w:sz w:val="28"/>
          <w:szCs w:val="28"/>
        </w:rPr>
        <w:t xml:space="preserve"> </w:t>
      </w:r>
      <w:proofErr w:type="spellStart"/>
      <w:r>
        <w:rPr>
          <w:sz w:val="28"/>
          <w:szCs w:val="28"/>
        </w:rPr>
        <w:t>тәуелді</w:t>
      </w:r>
      <w:proofErr w:type="spellEnd"/>
      <w:r>
        <w:rPr>
          <w:sz w:val="28"/>
          <w:szCs w:val="28"/>
        </w:rPr>
        <w:t xml:space="preserve"> </w:t>
      </w:r>
      <w:proofErr w:type="spellStart"/>
      <w:r>
        <w:rPr>
          <w:sz w:val="28"/>
          <w:szCs w:val="28"/>
        </w:rPr>
        <w:t>айнымалының</w:t>
      </w:r>
      <w:proofErr w:type="spellEnd"/>
      <w:r>
        <w:rPr>
          <w:sz w:val="28"/>
          <w:szCs w:val="28"/>
        </w:rPr>
        <w:t xml:space="preserve"> </w:t>
      </w:r>
      <w:proofErr w:type="spellStart"/>
      <w:r>
        <w:rPr>
          <w:sz w:val="28"/>
          <w:szCs w:val="28"/>
        </w:rPr>
        <w:t>үш</w:t>
      </w:r>
      <w:proofErr w:type="spellEnd"/>
      <w:r>
        <w:rPr>
          <w:sz w:val="28"/>
          <w:szCs w:val="28"/>
        </w:rPr>
        <w:t xml:space="preserve"> </w:t>
      </w:r>
      <w:proofErr w:type="spellStart"/>
      <w:r>
        <w:rPr>
          <w:sz w:val="28"/>
          <w:szCs w:val="28"/>
        </w:rPr>
        <w:t>санатына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әрбір</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стандартты</w:t>
      </w:r>
      <w:proofErr w:type="spellEnd"/>
      <w:r>
        <w:rPr>
          <w:sz w:val="28"/>
          <w:szCs w:val="28"/>
        </w:rPr>
        <w:t xml:space="preserve"> </w:t>
      </w:r>
      <w:proofErr w:type="spellStart"/>
      <w:r>
        <w:rPr>
          <w:sz w:val="28"/>
          <w:szCs w:val="28"/>
        </w:rPr>
        <w:t>қателер</w:t>
      </w:r>
      <w:proofErr w:type="spellEnd"/>
      <w:r>
        <w:rPr>
          <w:sz w:val="28"/>
          <w:szCs w:val="28"/>
        </w:rPr>
        <w:t xml:space="preserve">, z </w:t>
      </w:r>
      <w:proofErr w:type="spellStart"/>
      <w:r>
        <w:rPr>
          <w:sz w:val="28"/>
          <w:szCs w:val="28"/>
        </w:rPr>
        <w:t>ұпайлары</w:t>
      </w:r>
      <w:proofErr w:type="spellEnd"/>
      <w:r>
        <w:rPr>
          <w:sz w:val="28"/>
          <w:szCs w:val="28"/>
        </w:rPr>
        <w:t xml:space="preserve">, p </w:t>
      </w:r>
      <w:proofErr w:type="spellStart"/>
      <w:r>
        <w:rPr>
          <w:sz w:val="28"/>
          <w:szCs w:val="28"/>
        </w:rPr>
        <w:t>мәндері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сенімділік</w:t>
      </w:r>
      <w:proofErr w:type="spellEnd"/>
      <w:r>
        <w:rPr>
          <w:sz w:val="28"/>
          <w:szCs w:val="28"/>
        </w:rPr>
        <w:t xml:space="preserve"> </w:t>
      </w:r>
      <w:proofErr w:type="spellStart"/>
      <w:r>
        <w:rPr>
          <w:sz w:val="28"/>
          <w:szCs w:val="28"/>
        </w:rPr>
        <w:t>аралықтары</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w:t>
      </w:r>
      <w:proofErr w:type="spellEnd"/>
      <w:r>
        <w:rPr>
          <w:sz w:val="28"/>
          <w:szCs w:val="28"/>
        </w:rPr>
        <w:t xml:space="preserve"> </w:t>
      </w:r>
      <w:proofErr w:type="spellStart"/>
      <w:r>
        <w:rPr>
          <w:sz w:val="28"/>
          <w:szCs w:val="28"/>
        </w:rPr>
        <w:t>береді</w:t>
      </w:r>
      <w:proofErr w:type="spellEnd"/>
      <w:r>
        <w:rPr>
          <w:sz w:val="28"/>
          <w:szCs w:val="28"/>
        </w:rPr>
        <w:t>, bmd1a (</w:t>
      </w:r>
      <w:proofErr w:type="spellStart"/>
      <w:r>
        <w:rPr>
          <w:sz w:val="28"/>
          <w:szCs w:val="28"/>
        </w:rPr>
        <w:t>сатудың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көлемі</w:t>
      </w:r>
      <w:proofErr w:type="spellEnd"/>
      <w:r>
        <w:rPr>
          <w:sz w:val="28"/>
          <w:szCs w:val="28"/>
        </w:rPr>
        <w:t xml:space="preserve"> </w:t>
      </w:r>
      <w:proofErr w:type="spellStart"/>
      <w:r>
        <w:rPr>
          <w:sz w:val="28"/>
          <w:szCs w:val="28"/>
        </w:rPr>
        <w:t>ұлғаяды</w:t>
      </w:r>
      <w:proofErr w:type="spellEnd"/>
      <w:r>
        <w:rPr>
          <w:sz w:val="28"/>
          <w:szCs w:val="28"/>
        </w:rPr>
        <w:t xml:space="preserve">, </w:t>
      </w:r>
      <w:proofErr w:type="spellStart"/>
      <w:r>
        <w:rPr>
          <w:sz w:val="28"/>
          <w:szCs w:val="28"/>
        </w:rPr>
        <w:t>азаяды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күтілуде</w:t>
      </w:r>
      <w:proofErr w:type="spellEnd"/>
      <w:r>
        <w:rPr>
          <w:sz w:val="28"/>
          <w:szCs w:val="28"/>
        </w:rPr>
        <w:t xml:space="preserve">). </w:t>
      </w:r>
      <w:proofErr w:type="spellStart"/>
      <w:r>
        <w:rPr>
          <w:sz w:val="28"/>
          <w:szCs w:val="28"/>
        </w:rPr>
        <w:t>Нәтижелердің</w:t>
      </w:r>
      <w:proofErr w:type="spellEnd"/>
      <w:r>
        <w:rPr>
          <w:sz w:val="28"/>
          <w:szCs w:val="28"/>
        </w:rPr>
        <w:t xml:space="preserve"> </w:t>
      </w:r>
      <w:proofErr w:type="spellStart"/>
      <w:r>
        <w:rPr>
          <w:sz w:val="28"/>
          <w:szCs w:val="28"/>
        </w:rPr>
        <w:t>түсіндірмесі</w:t>
      </w:r>
      <w:proofErr w:type="spellEnd"/>
      <w:r>
        <w:rPr>
          <w:sz w:val="28"/>
          <w:szCs w:val="28"/>
        </w:rPr>
        <w:t>:</w:t>
      </w:r>
    </w:p>
    <w:p w14:paraId="1322F083" w14:textId="77777777" w:rsidR="00765709" w:rsidRDefault="00765709" w:rsidP="00765709">
      <w:pPr>
        <w:ind w:firstLine="709"/>
        <w:jc w:val="both"/>
        <w:rPr>
          <w:sz w:val="28"/>
          <w:szCs w:val="28"/>
        </w:rPr>
      </w:pPr>
      <w:r>
        <w:rPr>
          <w:sz w:val="28"/>
          <w:szCs w:val="28"/>
        </w:rPr>
        <w:t xml:space="preserve">1. </w:t>
      </w:r>
      <w:proofErr w:type="spellStart"/>
      <w:r>
        <w:rPr>
          <w:sz w:val="28"/>
          <w:szCs w:val="28"/>
        </w:rPr>
        <w:t>Санатты</w:t>
      </w:r>
      <w:proofErr w:type="spellEnd"/>
      <w:r>
        <w:rPr>
          <w:sz w:val="28"/>
          <w:szCs w:val="28"/>
        </w:rPr>
        <w:t xml:space="preserve"> </w:t>
      </w:r>
      <w:proofErr w:type="spellStart"/>
      <w:r>
        <w:rPr>
          <w:sz w:val="28"/>
          <w:szCs w:val="28"/>
        </w:rPr>
        <w:t>көбейту</w:t>
      </w:r>
      <w:proofErr w:type="spellEnd"/>
      <w:r>
        <w:rPr>
          <w:sz w:val="28"/>
          <w:szCs w:val="28"/>
        </w:rPr>
        <w:t>:</w:t>
      </w:r>
    </w:p>
    <w:p w14:paraId="3E718A63" w14:textId="60019B38" w:rsidR="00765709" w:rsidRDefault="00D82187" w:rsidP="00765709">
      <w:pPr>
        <w:ind w:firstLine="709"/>
        <w:jc w:val="both"/>
        <w:rPr>
          <w:sz w:val="28"/>
          <w:szCs w:val="28"/>
        </w:rPr>
      </w:pPr>
      <w:r>
        <w:rPr>
          <w:sz w:val="28"/>
          <w:szCs w:val="28"/>
        </w:rPr>
        <w:t>-</w:t>
      </w:r>
      <w:r w:rsidR="00765709">
        <w:rPr>
          <w:sz w:val="28"/>
          <w:szCs w:val="28"/>
        </w:rPr>
        <w:t xml:space="preserve"> BMb8a </w:t>
      </w:r>
      <w:proofErr w:type="spellStart"/>
      <w:r w:rsidR="00765709">
        <w:rPr>
          <w:sz w:val="28"/>
          <w:szCs w:val="28"/>
        </w:rPr>
        <w:t>коэффициенті</w:t>
      </w:r>
      <w:proofErr w:type="spellEnd"/>
      <w:r w:rsidR="00765709">
        <w:rPr>
          <w:sz w:val="28"/>
          <w:szCs w:val="28"/>
        </w:rPr>
        <w:t xml:space="preserve"> -0,0706543, </w:t>
      </w:r>
      <w:proofErr w:type="spellStart"/>
      <w:r w:rsidR="00765709">
        <w:rPr>
          <w:sz w:val="28"/>
          <w:szCs w:val="28"/>
        </w:rPr>
        <w:t>бұл</w:t>
      </w:r>
      <w:proofErr w:type="spellEnd"/>
      <w:r w:rsidR="00765709">
        <w:rPr>
          <w:sz w:val="28"/>
          <w:szCs w:val="28"/>
        </w:rPr>
        <w:t xml:space="preserve"> </w:t>
      </w:r>
      <w:proofErr w:type="spellStart"/>
      <w:r w:rsidR="00765709">
        <w:rPr>
          <w:sz w:val="28"/>
          <w:szCs w:val="28"/>
        </w:rPr>
        <w:t>халықаралық</w:t>
      </w:r>
      <w:proofErr w:type="spellEnd"/>
      <w:r w:rsidR="00765709">
        <w:rPr>
          <w:sz w:val="28"/>
          <w:szCs w:val="28"/>
        </w:rPr>
        <w:t xml:space="preserve"> </w:t>
      </w:r>
      <w:proofErr w:type="spellStart"/>
      <w:r w:rsidR="00765709">
        <w:rPr>
          <w:sz w:val="28"/>
          <w:szCs w:val="28"/>
        </w:rPr>
        <w:t>тауарлар</w:t>
      </w:r>
      <w:proofErr w:type="spellEnd"/>
      <w:r w:rsidR="00765709">
        <w:rPr>
          <w:sz w:val="28"/>
          <w:szCs w:val="28"/>
        </w:rPr>
        <w:t xml:space="preserve"> мен </w:t>
      </w:r>
      <w:proofErr w:type="spellStart"/>
      <w:r w:rsidR="00765709">
        <w:rPr>
          <w:sz w:val="28"/>
          <w:szCs w:val="28"/>
        </w:rPr>
        <w:t>шикізат</w:t>
      </w:r>
      <w:proofErr w:type="spellEnd"/>
      <w:r w:rsidR="00765709">
        <w:rPr>
          <w:sz w:val="28"/>
          <w:szCs w:val="28"/>
        </w:rPr>
        <w:t xml:space="preserve"> </w:t>
      </w:r>
      <w:proofErr w:type="spellStart"/>
      <w:r w:rsidR="00765709">
        <w:rPr>
          <w:sz w:val="28"/>
          <w:szCs w:val="28"/>
        </w:rPr>
        <w:t>нарықтарындағы</w:t>
      </w:r>
      <w:proofErr w:type="spellEnd"/>
      <w:r w:rsidR="00765709">
        <w:rPr>
          <w:sz w:val="28"/>
          <w:szCs w:val="28"/>
        </w:rPr>
        <w:t xml:space="preserve"> </w:t>
      </w:r>
      <w:proofErr w:type="spellStart"/>
      <w:r w:rsidR="00765709">
        <w:rPr>
          <w:sz w:val="28"/>
          <w:szCs w:val="28"/>
        </w:rPr>
        <w:t>ақпаратқа</w:t>
      </w:r>
      <w:proofErr w:type="spellEnd"/>
      <w:r w:rsidR="00765709">
        <w:rPr>
          <w:sz w:val="28"/>
          <w:szCs w:val="28"/>
        </w:rPr>
        <w:t>/</w:t>
      </w:r>
      <w:proofErr w:type="spellStart"/>
      <w:r w:rsidR="00765709">
        <w:rPr>
          <w:sz w:val="28"/>
          <w:szCs w:val="28"/>
        </w:rPr>
        <w:t>байланыстарға</w:t>
      </w:r>
      <w:proofErr w:type="spellEnd"/>
      <w:r w:rsidR="00765709">
        <w:rPr>
          <w:sz w:val="28"/>
          <w:szCs w:val="28"/>
        </w:rPr>
        <w:t xml:space="preserve"> </w:t>
      </w:r>
      <w:proofErr w:type="spellStart"/>
      <w:r w:rsidR="00765709">
        <w:rPr>
          <w:sz w:val="28"/>
          <w:szCs w:val="28"/>
        </w:rPr>
        <w:t>байланысты</w:t>
      </w:r>
      <w:proofErr w:type="spellEnd"/>
      <w:r w:rsidR="00765709">
        <w:rPr>
          <w:sz w:val="28"/>
          <w:szCs w:val="28"/>
        </w:rPr>
        <w:t xml:space="preserve"> </w:t>
      </w:r>
      <w:proofErr w:type="spellStart"/>
      <w:r w:rsidR="00765709">
        <w:rPr>
          <w:sz w:val="28"/>
          <w:szCs w:val="28"/>
        </w:rPr>
        <w:t>қызметтердің</w:t>
      </w:r>
      <w:proofErr w:type="spellEnd"/>
      <w:r w:rsidR="00765709">
        <w:rPr>
          <w:sz w:val="28"/>
          <w:szCs w:val="28"/>
        </w:rPr>
        <w:t xml:space="preserve"> </w:t>
      </w:r>
      <w:proofErr w:type="spellStart"/>
      <w:r w:rsidR="00765709">
        <w:rPr>
          <w:sz w:val="28"/>
          <w:szCs w:val="28"/>
        </w:rPr>
        <w:t>құнын</w:t>
      </w:r>
      <w:proofErr w:type="spellEnd"/>
      <w:r w:rsidR="00765709">
        <w:rPr>
          <w:sz w:val="28"/>
          <w:szCs w:val="28"/>
        </w:rPr>
        <w:t xml:space="preserve"> </w:t>
      </w:r>
      <w:proofErr w:type="spellStart"/>
      <w:r w:rsidR="00765709">
        <w:rPr>
          <w:sz w:val="28"/>
          <w:szCs w:val="28"/>
        </w:rPr>
        <w:t>бір</w:t>
      </w:r>
      <w:proofErr w:type="spellEnd"/>
      <w:r w:rsidR="00765709">
        <w:rPr>
          <w:sz w:val="28"/>
          <w:szCs w:val="28"/>
        </w:rPr>
        <w:t xml:space="preserve"> </w:t>
      </w:r>
      <w:proofErr w:type="spellStart"/>
      <w:r w:rsidR="00765709">
        <w:rPr>
          <w:sz w:val="28"/>
          <w:szCs w:val="28"/>
        </w:rPr>
        <w:t>бірлікке</w:t>
      </w:r>
      <w:proofErr w:type="spellEnd"/>
      <w:r w:rsidR="00765709">
        <w:rPr>
          <w:sz w:val="28"/>
          <w:szCs w:val="28"/>
        </w:rPr>
        <w:t xml:space="preserve"> </w:t>
      </w:r>
      <w:proofErr w:type="spellStart"/>
      <w:r w:rsidR="00765709">
        <w:rPr>
          <w:sz w:val="28"/>
          <w:szCs w:val="28"/>
        </w:rPr>
        <w:t>арттыру</w:t>
      </w:r>
      <w:proofErr w:type="spellEnd"/>
      <w:r w:rsidR="00765709">
        <w:rPr>
          <w:sz w:val="28"/>
          <w:szCs w:val="28"/>
        </w:rPr>
        <w:t xml:space="preserve"> </w:t>
      </w:r>
      <w:r w:rsidR="00A87591">
        <w:rPr>
          <w:sz w:val="28"/>
          <w:szCs w:val="28"/>
        </w:rPr>
        <w:t>«</w:t>
      </w:r>
      <w:proofErr w:type="spellStart"/>
      <w:r w:rsidR="00765709">
        <w:rPr>
          <w:sz w:val="28"/>
          <w:szCs w:val="28"/>
        </w:rPr>
        <w:t>Өсу</w:t>
      </w:r>
      <w:proofErr w:type="spellEnd"/>
      <w:r w:rsidR="00A87591">
        <w:rPr>
          <w:sz w:val="28"/>
          <w:szCs w:val="28"/>
        </w:rPr>
        <w:t>»</w:t>
      </w:r>
      <w:r w:rsidR="00765709">
        <w:rPr>
          <w:sz w:val="28"/>
          <w:szCs w:val="28"/>
        </w:rPr>
        <w:t xml:space="preserve"> </w:t>
      </w:r>
      <w:proofErr w:type="spellStart"/>
      <w:r w:rsidR="00765709">
        <w:rPr>
          <w:sz w:val="28"/>
          <w:szCs w:val="28"/>
        </w:rPr>
        <w:t>санатын</w:t>
      </w:r>
      <w:proofErr w:type="spellEnd"/>
      <w:r w:rsidR="00765709">
        <w:rPr>
          <w:sz w:val="28"/>
          <w:szCs w:val="28"/>
        </w:rPr>
        <w:t xml:space="preserve"> </w:t>
      </w:r>
      <w:proofErr w:type="spellStart"/>
      <w:r w:rsidR="00765709">
        <w:rPr>
          <w:sz w:val="28"/>
          <w:szCs w:val="28"/>
        </w:rPr>
        <w:t>таңдау</w:t>
      </w:r>
      <w:proofErr w:type="spellEnd"/>
      <w:r w:rsidR="00765709">
        <w:rPr>
          <w:sz w:val="28"/>
          <w:szCs w:val="28"/>
        </w:rPr>
        <w:t xml:space="preserve"> </w:t>
      </w:r>
      <w:proofErr w:type="spellStart"/>
      <w:r w:rsidR="00765709">
        <w:rPr>
          <w:sz w:val="28"/>
          <w:szCs w:val="28"/>
        </w:rPr>
        <w:t>мүмкіндігін</w:t>
      </w:r>
      <w:proofErr w:type="spellEnd"/>
      <w:r w:rsidR="00765709">
        <w:rPr>
          <w:sz w:val="28"/>
          <w:szCs w:val="28"/>
        </w:rPr>
        <w:t xml:space="preserve"> </w:t>
      </w:r>
      <w:proofErr w:type="spellStart"/>
      <w:r w:rsidR="00765709">
        <w:rPr>
          <w:sz w:val="28"/>
          <w:szCs w:val="28"/>
        </w:rPr>
        <w:t>шамамен</w:t>
      </w:r>
      <w:proofErr w:type="spellEnd"/>
      <w:r w:rsidR="00765709">
        <w:rPr>
          <w:sz w:val="28"/>
          <w:szCs w:val="28"/>
        </w:rPr>
        <w:t xml:space="preserve"> 7% </w:t>
      </w:r>
      <w:proofErr w:type="spellStart"/>
      <w:r w:rsidR="00765709">
        <w:rPr>
          <w:sz w:val="28"/>
          <w:szCs w:val="28"/>
        </w:rPr>
        <w:t>төмендететінін</w:t>
      </w:r>
      <w:proofErr w:type="spellEnd"/>
      <w:r w:rsidR="00765709">
        <w:rPr>
          <w:sz w:val="28"/>
          <w:szCs w:val="28"/>
        </w:rPr>
        <w:t xml:space="preserve"> </w:t>
      </w:r>
      <w:proofErr w:type="spellStart"/>
      <w:r w:rsidR="00765709">
        <w:rPr>
          <w:sz w:val="28"/>
          <w:szCs w:val="28"/>
        </w:rPr>
        <w:t>көрсетеді</w:t>
      </w:r>
      <w:proofErr w:type="spellEnd"/>
      <w:r w:rsidR="00765709">
        <w:rPr>
          <w:sz w:val="28"/>
          <w:szCs w:val="28"/>
        </w:rPr>
        <w:t>.</w:t>
      </w:r>
    </w:p>
    <w:p w14:paraId="24D6C5AB" w14:textId="2A76F255" w:rsidR="00765709" w:rsidRDefault="00D82187" w:rsidP="00765709">
      <w:pPr>
        <w:ind w:firstLine="709"/>
        <w:jc w:val="both"/>
        <w:rPr>
          <w:sz w:val="28"/>
          <w:szCs w:val="28"/>
        </w:rPr>
      </w:pPr>
      <w:r>
        <w:rPr>
          <w:sz w:val="28"/>
          <w:szCs w:val="28"/>
        </w:rPr>
        <w:t xml:space="preserve">- </w:t>
      </w:r>
      <w:r w:rsidR="00765709">
        <w:rPr>
          <w:sz w:val="28"/>
          <w:szCs w:val="28"/>
        </w:rPr>
        <w:t xml:space="preserve">BMb8c: BMb8c </w:t>
      </w:r>
      <w:proofErr w:type="spellStart"/>
      <w:r w:rsidR="00765709">
        <w:rPr>
          <w:sz w:val="28"/>
          <w:szCs w:val="28"/>
        </w:rPr>
        <w:t>коэффициенті</w:t>
      </w:r>
      <w:proofErr w:type="spellEnd"/>
      <w:r w:rsidR="00765709">
        <w:rPr>
          <w:sz w:val="28"/>
          <w:szCs w:val="28"/>
        </w:rPr>
        <w:t xml:space="preserve"> 0,2543329 </w:t>
      </w:r>
      <w:proofErr w:type="spellStart"/>
      <w:r w:rsidR="00765709">
        <w:rPr>
          <w:sz w:val="28"/>
          <w:szCs w:val="28"/>
        </w:rPr>
        <w:t>құрайды</w:t>
      </w:r>
      <w:proofErr w:type="spellEnd"/>
      <w:r w:rsidR="00765709">
        <w:rPr>
          <w:sz w:val="28"/>
          <w:szCs w:val="28"/>
        </w:rPr>
        <w:t xml:space="preserve">, </w:t>
      </w:r>
      <w:proofErr w:type="spellStart"/>
      <w:r w:rsidR="00765709">
        <w:rPr>
          <w:sz w:val="28"/>
          <w:szCs w:val="28"/>
        </w:rPr>
        <w:t>бұл</w:t>
      </w:r>
      <w:proofErr w:type="spellEnd"/>
      <w:r w:rsidR="00765709">
        <w:rPr>
          <w:sz w:val="28"/>
          <w:szCs w:val="28"/>
        </w:rPr>
        <w:t xml:space="preserve"> </w:t>
      </w:r>
      <w:proofErr w:type="spellStart"/>
      <w:r w:rsidR="00765709">
        <w:rPr>
          <w:sz w:val="28"/>
          <w:szCs w:val="28"/>
        </w:rPr>
        <w:t>мемлекеттік</w:t>
      </w:r>
      <w:proofErr w:type="spellEnd"/>
      <w:r w:rsidR="00765709">
        <w:rPr>
          <w:sz w:val="28"/>
          <w:szCs w:val="28"/>
        </w:rPr>
        <w:t xml:space="preserve"> </w:t>
      </w:r>
      <w:proofErr w:type="spellStart"/>
      <w:r w:rsidR="00765709">
        <w:rPr>
          <w:sz w:val="28"/>
          <w:szCs w:val="28"/>
        </w:rPr>
        <w:t>ережелер</w:t>
      </w:r>
      <w:proofErr w:type="spellEnd"/>
      <w:r w:rsidR="00765709">
        <w:rPr>
          <w:sz w:val="28"/>
          <w:szCs w:val="28"/>
        </w:rPr>
        <w:t xml:space="preserve"> </w:t>
      </w:r>
      <w:proofErr w:type="spellStart"/>
      <w:r w:rsidR="00765709">
        <w:rPr>
          <w:sz w:val="28"/>
          <w:szCs w:val="28"/>
        </w:rPr>
        <w:t>туралы</w:t>
      </w:r>
      <w:proofErr w:type="spellEnd"/>
      <w:r w:rsidR="00765709">
        <w:rPr>
          <w:sz w:val="28"/>
          <w:szCs w:val="28"/>
        </w:rPr>
        <w:t xml:space="preserve"> </w:t>
      </w:r>
      <w:proofErr w:type="spellStart"/>
      <w:r w:rsidR="00765709">
        <w:rPr>
          <w:sz w:val="28"/>
          <w:szCs w:val="28"/>
        </w:rPr>
        <w:t>ақпаратпен</w:t>
      </w:r>
      <w:proofErr w:type="spellEnd"/>
      <w:r w:rsidR="00765709">
        <w:rPr>
          <w:sz w:val="28"/>
          <w:szCs w:val="28"/>
        </w:rPr>
        <w:t xml:space="preserve"> </w:t>
      </w:r>
      <w:proofErr w:type="spellStart"/>
      <w:r w:rsidR="00765709">
        <w:rPr>
          <w:sz w:val="28"/>
          <w:szCs w:val="28"/>
        </w:rPr>
        <w:t>байланысты</w:t>
      </w:r>
      <w:proofErr w:type="spellEnd"/>
      <w:r w:rsidR="00765709">
        <w:rPr>
          <w:sz w:val="28"/>
          <w:szCs w:val="28"/>
        </w:rPr>
        <w:t xml:space="preserve"> </w:t>
      </w:r>
      <w:proofErr w:type="spellStart"/>
      <w:r w:rsidR="00765709">
        <w:rPr>
          <w:sz w:val="28"/>
          <w:szCs w:val="28"/>
        </w:rPr>
        <w:t>қызмет</w:t>
      </w:r>
      <w:proofErr w:type="spellEnd"/>
      <w:r w:rsidR="00765709">
        <w:rPr>
          <w:sz w:val="28"/>
          <w:szCs w:val="28"/>
        </w:rPr>
        <w:t xml:space="preserve"> </w:t>
      </w:r>
      <w:proofErr w:type="spellStart"/>
      <w:r w:rsidR="00765709">
        <w:rPr>
          <w:sz w:val="28"/>
          <w:szCs w:val="28"/>
        </w:rPr>
        <w:t>құнының</w:t>
      </w:r>
      <w:proofErr w:type="spellEnd"/>
      <w:r w:rsidR="00765709">
        <w:rPr>
          <w:sz w:val="28"/>
          <w:szCs w:val="28"/>
        </w:rPr>
        <w:t xml:space="preserve"> </w:t>
      </w:r>
      <w:proofErr w:type="spellStart"/>
      <w:r w:rsidR="00765709">
        <w:rPr>
          <w:sz w:val="28"/>
          <w:szCs w:val="28"/>
        </w:rPr>
        <w:t>бір</w:t>
      </w:r>
      <w:proofErr w:type="spellEnd"/>
      <w:r w:rsidR="00765709">
        <w:rPr>
          <w:sz w:val="28"/>
          <w:szCs w:val="28"/>
        </w:rPr>
        <w:t xml:space="preserve"> </w:t>
      </w:r>
      <w:proofErr w:type="spellStart"/>
      <w:r w:rsidR="00765709">
        <w:rPr>
          <w:sz w:val="28"/>
          <w:szCs w:val="28"/>
        </w:rPr>
        <w:t>бірлікке</w:t>
      </w:r>
      <w:proofErr w:type="spellEnd"/>
      <w:r w:rsidR="00765709">
        <w:rPr>
          <w:sz w:val="28"/>
          <w:szCs w:val="28"/>
        </w:rPr>
        <w:t xml:space="preserve"> </w:t>
      </w:r>
      <w:proofErr w:type="spellStart"/>
      <w:r w:rsidR="00765709">
        <w:rPr>
          <w:sz w:val="28"/>
          <w:szCs w:val="28"/>
        </w:rPr>
        <w:t>артуы</w:t>
      </w:r>
      <w:proofErr w:type="spellEnd"/>
      <w:r w:rsidR="00765709">
        <w:rPr>
          <w:sz w:val="28"/>
          <w:szCs w:val="28"/>
        </w:rPr>
        <w:t xml:space="preserve"> </w:t>
      </w:r>
      <w:r w:rsidR="00A87591">
        <w:rPr>
          <w:sz w:val="28"/>
          <w:szCs w:val="28"/>
        </w:rPr>
        <w:t>«</w:t>
      </w:r>
      <w:proofErr w:type="spellStart"/>
      <w:r w:rsidR="00765709">
        <w:rPr>
          <w:sz w:val="28"/>
          <w:szCs w:val="28"/>
        </w:rPr>
        <w:t>көтеру</w:t>
      </w:r>
      <w:proofErr w:type="spellEnd"/>
      <w:r w:rsidR="00A87591">
        <w:rPr>
          <w:sz w:val="28"/>
          <w:szCs w:val="28"/>
        </w:rPr>
        <w:t>»</w:t>
      </w:r>
      <w:r w:rsidR="00765709">
        <w:rPr>
          <w:sz w:val="28"/>
          <w:szCs w:val="28"/>
        </w:rPr>
        <w:t xml:space="preserve"> </w:t>
      </w:r>
      <w:proofErr w:type="spellStart"/>
      <w:r w:rsidR="00765709">
        <w:rPr>
          <w:sz w:val="28"/>
          <w:szCs w:val="28"/>
        </w:rPr>
        <w:t>санатын</w:t>
      </w:r>
      <w:proofErr w:type="spellEnd"/>
      <w:r w:rsidR="00765709">
        <w:rPr>
          <w:sz w:val="28"/>
          <w:szCs w:val="28"/>
        </w:rPr>
        <w:t xml:space="preserve"> </w:t>
      </w:r>
      <w:proofErr w:type="spellStart"/>
      <w:r w:rsidR="00765709">
        <w:rPr>
          <w:sz w:val="28"/>
          <w:szCs w:val="28"/>
        </w:rPr>
        <w:t>таңдау</w:t>
      </w:r>
      <w:proofErr w:type="spellEnd"/>
      <w:r w:rsidR="00765709">
        <w:rPr>
          <w:sz w:val="28"/>
          <w:szCs w:val="28"/>
        </w:rPr>
        <w:t xml:space="preserve"> </w:t>
      </w:r>
      <w:proofErr w:type="spellStart"/>
      <w:r w:rsidR="00765709">
        <w:rPr>
          <w:sz w:val="28"/>
          <w:szCs w:val="28"/>
        </w:rPr>
        <w:t>мүмкіндігін</w:t>
      </w:r>
      <w:proofErr w:type="spellEnd"/>
      <w:r w:rsidR="00765709">
        <w:rPr>
          <w:sz w:val="28"/>
          <w:szCs w:val="28"/>
        </w:rPr>
        <w:t xml:space="preserve"> </w:t>
      </w:r>
      <w:proofErr w:type="spellStart"/>
      <w:r w:rsidR="00765709">
        <w:rPr>
          <w:sz w:val="28"/>
          <w:szCs w:val="28"/>
        </w:rPr>
        <w:t>шамамен</w:t>
      </w:r>
      <w:proofErr w:type="spellEnd"/>
      <w:r w:rsidR="00765709">
        <w:rPr>
          <w:sz w:val="28"/>
          <w:szCs w:val="28"/>
        </w:rPr>
        <w:t xml:space="preserve"> 25% </w:t>
      </w:r>
      <w:proofErr w:type="spellStart"/>
      <w:r w:rsidR="00765709">
        <w:rPr>
          <w:sz w:val="28"/>
          <w:szCs w:val="28"/>
        </w:rPr>
        <w:t>арттырады</w:t>
      </w:r>
      <w:proofErr w:type="spellEnd"/>
      <w:r w:rsidR="00765709">
        <w:rPr>
          <w:sz w:val="28"/>
          <w:szCs w:val="28"/>
        </w:rPr>
        <w:t xml:space="preserve"> </w:t>
      </w:r>
      <w:proofErr w:type="spellStart"/>
      <w:r w:rsidR="00765709">
        <w:rPr>
          <w:sz w:val="28"/>
          <w:szCs w:val="28"/>
        </w:rPr>
        <w:t>деп</w:t>
      </w:r>
      <w:proofErr w:type="spellEnd"/>
      <w:r w:rsidR="00765709">
        <w:rPr>
          <w:sz w:val="28"/>
          <w:szCs w:val="28"/>
        </w:rPr>
        <w:t xml:space="preserve"> </w:t>
      </w:r>
      <w:proofErr w:type="spellStart"/>
      <w:r w:rsidR="00765709">
        <w:rPr>
          <w:sz w:val="28"/>
          <w:szCs w:val="28"/>
        </w:rPr>
        <w:t>болжайды</w:t>
      </w:r>
      <w:proofErr w:type="spellEnd"/>
      <w:r w:rsidR="00765709">
        <w:rPr>
          <w:sz w:val="28"/>
          <w:szCs w:val="28"/>
        </w:rPr>
        <w:t>.</w:t>
      </w:r>
    </w:p>
    <w:p w14:paraId="5E69F275" w14:textId="2AB18B6B" w:rsidR="00765709" w:rsidRDefault="00D82187" w:rsidP="00765709">
      <w:pPr>
        <w:ind w:firstLine="709"/>
        <w:jc w:val="both"/>
        <w:rPr>
          <w:sz w:val="28"/>
          <w:szCs w:val="28"/>
        </w:rPr>
      </w:pPr>
      <w:r>
        <w:rPr>
          <w:sz w:val="28"/>
          <w:szCs w:val="28"/>
        </w:rPr>
        <w:t xml:space="preserve">- </w:t>
      </w:r>
      <w:r w:rsidR="00765709">
        <w:rPr>
          <w:sz w:val="28"/>
          <w:szCs w:val="28"/>
        </w:rPr>
        <w:t xml:space="preserve">b8: b8 </w:t>
      </w:r>
      <w:proofErr w:type="spellStart"/>
      <w:r w:rsidR="00765709">
        <w:rPr>
          <w:sz w:val="28"/>
          <w:szCs w:val="28"/>
        </w:rPr>
        <w:t>коэффициенті</w:t>
      </w:r>
      <w:proofErr w:type="spellEnd"/>
      <w:r w:rsidR="00765709">
        <w:rPr>
          <w:sz w:val="28"/>
          <w:szCs w:val="28"/>
        </w:rPr>
        <w:t xml:space="preserve"> 0,3994541 </w:t>
      </w:r>
      <w:proofErr w:type="spellStart"/>
      <w:r w:rsidR="00765709">
        <w:rPr>
          <w:sz w:val="28"/>
          <w:szCs w:val="28"/>
        </w:rPr>
        <w:t>құрайды</w:t>
      </w:r>
      <w:proofErr w:type="spellEnd"/>
      <w:r w:rsidR="00765709">
        <w:rPr>
          <w:sz w:val="28"/>
          <w:szCs w:val="28"/>
        </w:rPr>
        <w:t xml:space="preserve">, </w:t>
      </w:r>
      <w:proofErr w:type="spellStart"/>
      <w:r w:rsidR="00765709">
        <w:rPr>
          <w:sz w:val="28"/>
          <w:szCs w:val="28"/>
        </w:rPr>
        <w:t>бұл</w:t>
      </w:r>
      <w:proofErr w:type="spellEnd"/>
      <w:r w:rsidR="00765709">
        <w:rPr>
          <w:sz w:val="28"/>
          <w:szCs w:val="28"/>
        </w:rPr>
        <w:t xml:space="preserve"> </w:t>
      </w:r>
      <w:proofErr w:type="spellStart"/>
      <w:r w:rsidR="00765709">
        <w:rPr>
          <w:sz w:val="28"/>
          <w:szCs w:val="28"/>
        </w:rPr>
        <w:t>халықаралық</w:t>
      </w:r>
      <w:proofErr w:type="spellEnd"/>
      <w:r w:rsidR="00765709">
        <w:rPr>
          <w:sz w:val="28"/>
          <w:szCs w:val="28"/>
        </w:rPr>
        <w:t xml:space="preserve"> </w:t>
      </w:r>
      <w:proofErr w:type="spellStart"/>
      <w:r w:rsidR="00765709">
        <w:rPr>
          <w:sz w:val="28"/>
          <w:szCs w:val="28"/>
        </w:rPr>
        <w:t>деңгейде</w:t>
      </w:r>
      <w:proofErr w:type="spellEnd"/>
      <w:r w:rsidR="00765709">
        <w:rPr>
          <w:sz w:val="28"/>
          <w:szCs w:val="28"/>
        </w:rPr>
        <w:t xml:space="preserve"> </w:t>
      </w:r>
      <w:proofErr w:type="spellStart"/>
      <w:r w:rsidR="00765709">
        <w:rPr>
          <w:sz w:val="28"/>
          <w:szCs w:val="28"/>
        </w:rPr>
        <w:t>танылған</w:t>
      </w:r>
      <w:proofErr w:type="spellEnd"/>
      <w:r w:rsidR="00765709">
        <w:rPr>
          <w:sz w:val="28"/>
          <w:szCs w:val="28"/>
        </w:rPr>
        <w:t xml:space="preserve"> сапа сертификаты бар </w:t>
      </w:r>
      <w:proofErr w:type="spellStart"/>
      <w:r w:rsidR="00765709">
        <w:rPr>
          <w:sz w:val="28"/>
          <w:szCs w:val="28"/>
        </w:rPr>
        <w:t>мекемелердің</w:t>
      </w:r>
      <w:proofErr w:type="spellEnd"/>
      <w:r w:rsidR="00765709">
        <w:rPr>
          <w:sz w:val="28"/>
          <w:szCs w:val="28"/>
        </w:rPr>
        <w:t xml:space="preserve"> </w:t>
      </w:r>
      <w:proofErr w:type="spellStart"/>
      <w:r w:rsidR="00765709">
        <w:rPr>
          <w:sz w:val="28"/>
          <w:szCs w:val="28"/>
        </w:rPr>
        <w:t>мұндай</w:t>
      </w:r>
      <w:proofErr w:type="spellEnd"/>
      <w:r w:rsidR="00765709">
        <w:rPr>
          <w:sz w:val="28"/>
          <w:szCs w:val="28"/>
        </w:rPr>
        <w:t xml:space="preserve"> сертификаты </w:t>
      </w:r>
      <w:proofErr w:type="spellStart"/>
      <w:r w:rsidR="00765709">
        <w:rPr>
          <w:sz w:val="28"/>
          <w:szCs w:val="28"/>
        </w:rPr>
        <w:t>жоқ</w:t>
      </w:r>
      <w:proofErr w:type="spellEnd"/>
      <w:r w:rsidR="00765709">
        <w:rPr>
          <w:sz w:val="28"/>
          <w:szCs w:val="28"/>
        </w:rPr>
        <w:t xml:space="preserve"> </w:t>
      </w:r>
      <w:proofErr w:type="spellStart"/>
      <w:r w:rsidR="00765709">
        <w:rPr>
          <w:sz w:val="28"/>
          <w:szCs w:val="28"/>
        </w:rPr>
        <w:t>мекемелермен</w:t>
      </w:r>
      <w:proofErr w:type="spellEnd"/>
      <w:r w:rsidR="00765709">
        <w:rPr>
          <w:sz w:val="28"/>
          <w:szCs w:val="28"/>
        </w:rPr>
        <w:t xml:space="preserve"> </w:t>
      </w:r>
      <w:proofErr w:type="spellStart"/>
      <w:r w:rsidR="00765709">
        <w:rPr>
          <w:sz w:val="28"/>
          <w:szCs w:val="28"/>
        </w:rPr>
        <w:t>салыстырғанда</w:t>
      </w:r>
      <w:proofErr w:type="spellEnd"/>
      <w:r w:rsidR="00765709">
        <w:rPr>
          <w:sz w:val="28"/>
          <w:szCs w:val="28"/>
        </w:rPr>
        <w:t xml:space="preserve"> </w:t>
      </w:r>
      <w:r w:rsidR="00A87591">
        <w:rPr>
          <w:sz w:val="28"/>
          <w:szCs w:val="28"/>
        </w:rPr>
        <w:t>«</w:t>
      </w:r>
      <w:proofErr w:type="spellStart"/>
      <w:r w:rsidR="00765709">
        <w:rPr>
          <w:sz w:val="28"/>
          <w:szCs w:val="28"/>
        </w:rPr>
        <w:t>жоғарылату</w:t>
      </w:r>
      <w:proofErr w:type="spellEnd"/>
      <w:r w:rsidR="00A87591">
        <w:rPr>
          <w:sz w:val="28"/>
          <w:szCs w:val="28"/>
        </w:rPr>
        <w:t>»</w:t>
      </w:r>
      <w:r w:rsidR="00765709">
        <w:rPr>
          <w:sz w:val="28"/>
          <w:szCs w:val="28"/>
        </w:rPr>
        <w:t xml:space="preserve"> </w:t>
      </w:r>
      <w:proofErr w:type="spellStart"/>
      <w:r w:rsidR="00765709">
        <w:rPr>
          <w:sz w:val="28"/>
          <w:szCs w:val="28"/>
        </w:rPr>
        <w:t>санатын</w:t>
      </w:r>
      <w:proofErr w:type="spellEnd"/>
      <w:r w:rsidR="00765709">
        <w:rPr>
          <w:sz w:val="28"/>
          <w:szCs w:val="28"/>
        </w:rPr>
        <w:t xml:space="preserve"> </w:t>
      </w:r>
      <w:proofErr w:type="spellStart"/>
      <w:r w:rsidR="00765709">
        <w:rPr>
          <w:sz w:val="28"/>
          <w:szCs w:val="28"/>
        </w:rPr>
        <w:t>таңдау</w:t>
      </w:r>
      <w:proofErr w:type="spellEnd"/>
      <w:r w:rsidR="00765709">
        <w:rPr>
          <w:sz w:val="28"/>
          <w:szCs w:val="28"/>
        </w:rPr>
        <w:t xml:space="preserve"> </w:t>
      </w:r>
      <w:proofErr w:type="spellStart"/>
      <w:r w:rsidR="00765709">
        <w:rPr>
          <w:sz w:val="28"/>
          <w:szCs w:val="28"/>
        </w:rPr>
        <w:t>мүмкіндігі</w:t>
      </w:r>
      <w:proofErr w:type="spellEnd"/>
      <w:r w:rsidR="00765709">
        <w:rPr>
          <w:sz w:val="28"/>
          <w:szCs w:val="28"/>
        </w:rPr>
        <w:t xml:space="preserve"> </w:t>
      </w:r>
      <w:proofErr w:type="spellStart"/>
      <w:r w:rsidR="00765709">
        <w:rPr>
          <w:sz w:val="28"/>
          <w:szCs w:val="28"/>
        </w:rPr>
        <w:t>жоғары</w:t>
      </w:r>
      <w:proofErr w:type="spellEnd"/>
      <w:r w:rsidR="00765709">
        <w:rPr>
          <w:sz w:val="28"/>
          <w:szCs w:val="28"/>
        </w:rPr>
        <w:t xml:space="preserve"> </w:t>
      </w:r>
      <w:proofErr w:type="spellStart"/>
      <w:r w:rsidR="00765709">
        <w:rPr>
          <w:sz w:val="28"/>
          <w:szCs w:val="28"/>
        </w:rPr>
        <w:t>екенін</w:t>
      </w:r>
      <w:proofErr w:type="spellEnd"/>
      <w:r w:rsidR="00765709">
        <w:rPr>
          <w:sz w:val="28"/>
          <w:szCs w:val="28"/>
        </w:rPr>
        <w:t xml:space="preserve"> </w:t>
      </w:r>
      <w:proofErr w:type="spellStart"/>
      <w:r w:rsidR="00765709">
        <w:rPr>
          <w:sz w:val="28"/>
          <w:szCs w:val="28"/>
        </w:rPr>
        <w:t>көрсетеді</w:t>
      </w:r>
      <w:proofErr w:type="spellEnd"/>
      <w:r w:rsidR="00765709">
        <w:rPr>
          <w:sz w:val="28"/>
          <w:szCs w:val="28"/>
        </w:rPr>
        <w:t>.</w:t>
      </w:r>
    </w:p>
    <w:p w14:paraId="21875B55" w14:textId="569AF9F1" w:rsidR="00765709" w:rsidRDefault="00D82187" w:rsidP="00765709">
      <w:pPr>
        <w:ind w:firstLine="709"/>
        <w:jc w:val="both"/>
        <w:rPr>
          <w:sz w:val="28"/>
          <w:szCs w:val="28"/>
        </w:rPr>
      </w:pPr>
      <w:r>
        <w:rPr>
          <w:sz w:val="28"/>
          <w:szCs w:val="28"/>
        </w:rPr>
        <w:t xml:space="preserve">- </w:t>
      </w:r>
      <w:r w:rsidR="00765709">
        <w:rPr>
          <w:sz w:val="28"/>
          <w:szCs w:val="28"/>
        </w:rPr>
        <w:t xml:space="preserve">d2, d3c </w:t>
      </w:r>
      <w:proofErr w:type="spellStart"/>
      <w:r w:rsidR="00765709">
        <w:rPr>
          <w:sz w:val="28"/>
          <w:szCs w:val="28"/>
        </w:rPr>
        <w:t>және</w:t>
      </w:r>
      <w:proofErr w:type="spellEnd"/>
      <w:r w:rsidR="00765709">
        <w:rPr>
          <w:sz w:val="28"/>
          <w:szCs w:val="28"/>
        </w:rPr>
        <w:t xml:space="preserve"> h1: </w:t>
      </w:r>
      <w:proofErr w:type="spellStart"/>
      <w:r w:rsidR="00765709">
        <w:rPr>
          <w:sz w:val="28"/>
          <w:szCs w:val="28"/>
        </w:rPr>
        <w:t>бұл</w:t>
      </w:r>
      <w:proofErr w:type="spellEnd"/>
      <w:r w:rsidR="00765709">
        <w:rPr>
          <w:sz w:val="28"/>
          <w:szCs w:val="28"/>
        </w:rPr>
        <w:t xml:space="preserve"> </w:t>
      </w:r>
      <w:proofErr w:type="spellStart"/>
      <w:r w:rsidR="00765709">
        <w:rPr>
          <w:sz w:val="28"/>
          <w:szCs w:val="28"/>
        </w:rPr>
        <w:t>айнымалылар</w:t>
      </w:r>
      <w:proofErr w:type="spellEnd"/>
      <w:r w:rsidR="00765709">
        <w:rPr>
          <w:sz w:val="28"/>
          <w:szCs w:val="28"/>
        </w:rPr>
        <w:t xml:space="preserve"> </w:t>
      </w:r>
      <w:proofErr w:type="spellStart"/>
      <w:r w:rsidR="00765709">
        <w:rPr>
          <w:sz w:val="28"/>
          <w:szCs w:val="28"/>
        </w:rPr>
        <w:t>статистикалық</w:t>
      </w:r>
      <w:proofErr w:type="spellEnd"/>
      <w:r w:rsidR="00765709">
        <w:rPr>
          <w:sz w:val="28"/>
          <w:szCs w:val="28"/>
        </w:rPr>
        <w:t xml:space="preserve"> </w:t>
      </w:r>
      <w:proofErr w:type="spellStart"/>
      <w:r w:rsidR="00765709">
        <w:rPr>
          <w:sz w:val="28"/>
          <w:szCs w:val="28"/>
        </w:rPr>
        <w:t>маңызды</w:t>
      </w:r>
      <w:proofErr w:type="spellEnd"/>
      <w:r w:rsidR="00765709">
        <w:rPr>
          <w:sz w:val="28"/>
          <w:szCs w:val="28"/>
        </w:rPr>
        <w:t xml:space="preserve"> </w:t>
      </w:r>
      <w:proofErr w:type="spellStart"/>
      <w:r w:rsidR="00765709">
        <w:rPr>
          <w:sz w:val="28"/>
          <w:szCs w:val="28"/>
        </w:rPr>
        <w:t>емес</w:t>
      </w:r>
      <w:proofErr w:type="spellEnd"/>
      <w:r w:rsidR="00765709">
        <w:rPr>
          <w:sz w:val="28"/>
          <w:szCs w:val="28"/>
        </w:rPr>
        <w:t xml:space="preserve">, </w:t>
      </w:r>
      <w:proofErr w:type="spellStart"/>
      <w:r w:rsidR="00765709">
        <w:rPr>
          <w:sz w:val="28"/>
          <w:szCs w:val="28"/>
        </w:rPr>
        <w:t>бұл</w:t>
      </w:r>
      <w:proofErr w:type="spellEnd"/>
      <w:r w:rsidR="00765709">
        <w:rPr>
          <w:sz w:val="28"/>
          <w:szCs w:val="28"/>
        </w:rPr>
        <w:t xml:space="preserve"> </w:t>
      </w:r>
      <w:proofErr w:type="spellStart"/>
      <w:r w:rsidR="00765709">
        <w:rPr>
          <w:sz w:val="28"/>
          <w:szCs w:val="28"/>
        </w:rPr>
        <w:t>олардың</w:t>
      </w:r>
      <w:proofErr w:type="spellEnd"/>
      <w:r w:rsidR="00765709">
        <w:rPr>
          <w:sz w:val="28"/>
          <w:szCs w:val="28"/>
        </w:rPr>
        <w:t xml:space="preserve"> </w:t>
      </w:r>
      <w:r w:rsidR="00A87591">
        <w:rPr>
          <w:sz w:val="28"/>
          <w:szCs w:val="28"/>
        </w:rPr>
        <w:t>«</w:t>
      </w:r>
      <w:proofErr w:type="spellStart"/>
      <w:r w:rsidR="00765709">
        <w:rPr>
          <w:sz w:val="28"/>
          <w:szCs w:val="28"/>
        </w:rPr>
        <w:t>көтеру</w:t>
      </w:r>
      <w:r w:rsidR="00A87591">
        <w:rPr>
          <w:sz w:val="28"/>
          <w:szCs w:val="28"/>
        </w:rPr>
        <w:t>»</w:t>
      </w:r>
      <w:r w:rsidR="00765709">
        <w:rPr>
          <w:sz w:val="28"/>
          <w:szCs w:val="28"/>
        </w:rPr>
        <w:t>санатын</w:t>
      </w:r>
      <w:proofErr w:type="spellEnd"/>
      <w:r w:rsidR="00765709">
        <w:rPr>
          <w:sz w:val="28"/>
          <w:szCs w:val="28"/>
        </w:rPr>
        <w:t xml:space="preserve"> </w:t>
      </w:r>
      <w:proofErr w:type="spellStart"/>
      <w:r w:rsidR="00765709">
        <w:rPr>
          <w:sz w:val="28"/>
          <w:szCs w:val="28"/>
        </w:rPr>
        <w:t>таңдау</w:t>
      </w:r>
      <w:proofErr w:type="spellEnd"/>
      <w:r w:rsidR="00765709">
        <w:rPr>
          <w:sz w:val="28"/>
          <w:szCs w:val="28"/>
        </w:rPr>
        <w:t xml:space="preserve"> </w:t>
      </w:r>
      <w:proofErr w:type="spellStart"/>
      <w:r w:rsidR="00765709">
        <w:rPr>
          <w:sz w:val="28"/>
          <w:szCs w:val="28"/>
        </w:rPr>
        <w:t>мүмкіндігіне</w:t>
      </w:r>
      <w:proofErr w:type="spellEnd"/>
      <w:r w:rsidR="00765709">
        <w:rPr>
          <w:sz w:val="28"/>
          <w:szCs w:val="28"/>
        </w:rPr>
        <w:t xml:space="preserve"> </w:t>
      </w:r>
      <w:proofErr w:type="spellStart"/>
      <w:r w:rsidR="00765709">
        <w:rPr>
          <w:sz w:val="28"/>
          <w:szCs w:val="28"/>
        </w:rPr>
        <w:t>айтарлықтай</w:t>
      </w:r>
      <w:proofErr w:type="spellEnd"/>
      <w:r w:rsidR="00765709">
        <w:rPr>
          <w:sz w:val="28"/>
          <w:szCs w:val="28"/>
        </w:rPr>
        <w:t xml:space="preserve"> </w:t>
      </w:r>
      <w:proofErr w:type="spellStart"/>
      <w:r w:rsidR="00765709">
        <w:rPr>
          <w:sz w:val="28"/>
          <w:szCs w:val="28"/>
        </w:rPr>
        <w:t>әсер</w:t>
      </w:r>
      <w:proofErr w:type="spellEnd"/>
      <w:r w:rsidR="00765709">
        <w:rPr>
          <w:sz w:val="28"/>
          <w:szCs w:val="28"/>
        </w:rPr>
        <w:t xml:space="preserve"> </w:t>
      </w:r>
      <w:proofErr w:type="spellStart"/>
      <w:r w:rsidR="00765709">
        <w:rPr>
          <w:sz w:val="28"/>
          <w:szCs w:val="28"/>
        </w:rPr>
        <w:t>етпейтінін</w:t>
      </w:r>
      <w:proofErr w:type="spellEnd"/>
      <w:r w:rsidR="00765709">
        <w:rPr>
          <w:sz w:val="28"/>
          <w:szCs w:val="28"/>
        </w:rPr>
        <w:t xml:space="preserve"> </w:t>
      </w:r>
      <w:proofErr w:type="spellStart"/>
      <w:r w:rsidR="00765709">
        <w:rPr>
          <w:sz w:val="28"/>
          <w:szCs w:val="28"/>
        </w:rPr>
        <w:t>көрсетеді</w:t>
      </w:r>
      <w:proofErr w:type="spellEnd"/>
      <w:r w:rsidR="00765709">
        <w:rPr>
          <w:sz w:val="28"/>
          <w:szCs w:val="28"/>
        </w:rPr>
        <w:t>.</w:t>
      </w:r>
    </w:p>
    <w:p w14:paraId="41425D88" w14:textId="77777777" w:rsidR="00403B56" w:rsidRDefault="00403B56" w:rsidP="00341FD0">
      <w:pPr>
        <w:ind w:firstLine="709"/>
        <w:jc w:val="both"/>
        <w:rPr>
          <w:sz w:val="28"/>
          <w:szCs w:val="28"/>
        </w:rPr>
      </w:pPr>
    </w:p>
    <w:p w14:paraId="2A0B031F" w14:textId="0924CA3A" w:rsidR="00403B56" w:rsidRDefault="0006100F" w:rsidP="00765709">
      <w:pPr>
        <w:rPr>
          <w:sz w:val="28"/>
          <w:szCs w:val="28"/>
        </w:rPr>
      </w:pPr>
      <w:proofErr w:type="spellStart"/>
      <w:r>
        <w:rPr>
          <w:sz w:val="28"/>
          <w:szCs w:val="28"/>
        </w:rPr>
        <w:lastRenderedPageBreak/>
        <w:t>Кесте</w:t>
      </w:r>
      <w:proofErr w:type="spellEnd"/>
      <w:r>
        <w:rPr>
          <w:sz w:val="28"/>
          <w:szCs w:val="28"/>
        </w:rPr>
        <w:t xml:space="preserve"> 1</w:t>
      </w:r>
      <w:r w:rsidR="00765709">
        <w:rPr>
          <w:sz w:val="28"/>
          <w:szCs w:val="28"/>
          <w:lang w:val="kk-KZ"/>
        </w:rPr>
        <w:t>9</w:t>
      </w:r>
      <w:r>
        <w:rPr>
          <w:sz w:val="28"/>
          <w:szCs w:val="28"/>
        </w:rPr>
        <w:t xml:space="preserve">- </w:t>
      </w:r>
      <w:proofErr w:type="spellStart"/>
      <w:r>
        <w:rPr>
          <w:sz w:val="28"/>
          <w:szCs w:val="28"/>
        </w:rPr>
        <w:t>Жалпы</w:t>
      </w:r>
      <w:proofErr w:type="spellEnd"/>
      <w:r>
        <w:rPr>
          <w:sz w:val="28"/>
          <w:szCs w:val="28"/>
        </w:rPr>
        <w:t xml:space="preserve"> сату </w:t>
      </w:r>
      <w:proofErr w:type="spellStart"/>
      <w:r>
        <w:rPr>
          <w:sz w:val="28"/>
          <w:szCs w:val="28"/>
        </w:rPr>
        <w:t>күтулеріне</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өлшемді</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нәтижелері</w:t>
      </w:r>
      <w:proofErr w:type="spellEnd"/>
      <w:r>
        <w:rPr>
          <w:sz w:val="28"/>
          <w:szCs w:val="28"/>
        </w:rPr>
        <w:t xml:space="preserve"> (BMd1a)</w:t>
      </w:r>
    </w:p>
    <w:p w14:paraId="03839881" w14:textId="77777777" w:rsidR="00403B56" w:rsidRDefault="00403B56" w:rsidP="00341FD0">
      <w:pPr>
        <w:ind w:firstLine="709"/>
        <w:rPr>
          <w:sz w:val="28"/>
          <w:szCs w:val="28"/>
        </w:rPr>
      </w:pPr>
    </w:p>
    <w:tbl>
      <w:tblPr>
        <w:tblStyle w:val="af8"/>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5"/>
        <w:gridCol w:w="1228"/>
        <w:gridCol w:w="1276"/>
        <w:gridCol w:w="1134"/>
        <w:gridCol w:w="851"/>
        <w:gridCol w:w="1134"/>
        <w:gridCol w:w="1139"/>
        <w:gridCol w:w="1548"/>
      </w:tblGrid>
      <w:tr w:rsidR="00403B56" w14:paraId="40DC087A" w14:textId="77777777" w:rsidTr="00DB30D7">
        <w:tc>
          <w:tcPr>
            <w:tcW w:w="1035" w:type="dxa"/>
          </w:tcPr>
          <w:p w14:paraId="6A7E30FA" w14:textId="147299EF" w:rsidR="00403B56" w:rsidRDefault="008C17C9" w:rsidP="00DB30D7">
            <w:pPr>
              <w:jc w:val="center"/>
              <w:rPr>
                <w:b/>
                <w:sz w:val="22"/>
                <w:szCs w:val="22"/>
              </w:rPr>
            </w:pPr>
            <w:r>
              <w:rPr>
                <w:b/>
                <w:bCs/>
                <w:lang w:val="kk-KZ"/>
              </w:rPr>
              <w:t>Айнымалы</w:t>
            </w:r>
          </w:p>
        </w:tc>
        <w:tc>
          <w:tcPr>
            <w:tcW w:w="1228" w:type="dxa"/>
          </w:tcPr>
          <w:p w14:paraId="0629D5CB" w14:textId="624FAD3A" w:rsidR="00403B56" w:rsidRPr="008C17C9" w:rsidRDefault="008C17C9" w:rsidP="00DB30D7">
            <w:pPr>
              <w:jc w:val="center"/>
              <w:rPr>
                <w:b/>
                <w:sz w:val="22"/>
                <w:szCs w:val="22"/>
                <w:lang w:val="kk-KZ"/>
              </w:rPr>
            </w:pPr>
            <w:r>
              <w:rPr>
                <w:b/>
                <w:sz w:val="22"/>
                <w:szCs w:val="22"/>
                <w:lang w:val="kk-KZ"/>
              </w:rPr>
              <w:t>Коэффициент</w:t>
            </w:r>
          </w:p>
        </w:tc>
        <w:tc>
          <w:tcPr>
            <w:tcW w:w="1276" w:type="dxa"/>
          </w:tcPr>
          <w:p w14:paraId="0DFB809A" w14:textId="3B3622F3" w:rsidR="00403B56" w:rsidRPr="008C17C9" w:rsidRDefault="008C17C9" w:rsidP="00DB30D7">
            <w:pPr>
              <w:jc w:val="center"/>
              <w:rPr>
                <w:b/>
                <w:sz w:val="22"/>
                <w:szCs w:val="22"/>
                <w:lang w:val="kk-KZ"/>
              </w:rPr>
            </w:pPr>
            <w:r>
              <w:rPr>
                <w:b/>
                <w:sz w:val="22"/>
                <w:szCs w:val="22"/>
                <w:lang w:val="kk-KZ"/>
              </w:rPr>
              <w:t>Стандартты қателік</w:t>
            </w:r>
          </w:p>
        </w:tc>
        <w:tc>
          <w:tcPr>
            <w:tcW w:w="1134" w:type="dxa"/>
          </w:tcPr>
          <w:p w14:paraId="04813BBC" w14:textId="5395482F" w:rsidR="00403B56" w:rsidRPr="008C17C9" w:rsidRDefault="008C17C9" w:rsidP="00DB30D7">
            <w:pPr>
              <w:jc w:val="center"/>
              <w:rPr>
                <w:b/>
                <w:sz w:val="22"/>
                <w:szCs w:val="22"/>
                <w:lang w:val="kk-KZ"/>
              </w:rPr>
            </w:pPr>
            <w:r>
              <w:rPr>
                <w:b/>
                <w:sz w:val="22"/>
                <w:szCs w:val="22"/>
              </w:rPr>
              <w:t>Z</w:t>
            </w:r>
            <w:r>
              <w:rPr>
                <w:b/>
                <w:sz w:val="22"/>
                <w:szCs w:val="22"/>
                <w:lang w:val="kk-KZ"/>
              </w:rPr>
              <w:t xml:space="preserve"> мәні</w:t>
            </w:r>
          </w:p>
        </w:tc>
        <w:tc>
          <w:tcPr>
            <w:tcW w:w="851" w:type="dxa"/>
          </w:tcPr>
          <w:p w14:paraId="6CDD6014" w14:textId="5AAED71A" w:rsidR="00403B56" w:rsidRPr="008C17C9" w:rsidRDefault="0006100F" w:rsidP="00DB30D7">
            <w:pPr>
              <w:jc w:val="center"/>
              <w:rPr>
                <w:b/>
                <w:sz w:val="22"/>
                <w:szCs w:val="22"/>
                <w:lang w:val="kk-KZ"/>
              </w:rPr>
            </w:pPr>
            <w:r>
              <w:rPr>
                <w:b/>
                <w:sz w:val="22"/>
                <w:szCs w:val="22"/>
              </w:rPr>
              <w:t>P</w:t>
            </w:r>
            <w:r w:rsidR="008C17C9">
              <w:rPr>
                <w:b/>
                <w:sz w:val="22"/>
                <w:szCs w:val="22"/>
                <w:lang w:val="kk-KZ"/>
              </w:rPr>
              <w:t xml:space="preserve"> мәні</w:t>
            </w:r>
          </w:p>
        </w:tc>
        <w:tc>
          <w:tcPr>
            <w:tcW w:w="1134" w:type="dxa"/>
          </w:tcPr>
          <w:p w14:paraId="03BBD5BB" w14:textId="1721EFF7" w:rsidR="00403B56" w:rsidRPr="008C17C9" w:rsidRDefault="008C17C9" w:rsidP="00DB30D7">
            <w:pPr>
              <w:jc w:val="center"/>
              <w:rPr>
                <w:b/>
                <w:sz w:val="22"/>
                <w:szCs w:val="22"/>
                <w:lang w:val="kk-KZ"/>
              </w:rPr>
            </w:pPr>
            <w:r>
              <w:rPr>
                <w:b/>
                <w:sz w:val="22"/>
                <w:szCs w:val="22"/>
                <w:lang w:val="kk-KZ"/>
              </w:rPr>
              <w:t>Төменгі сенімділік интервалы</w:t>
            </w:r>
          </w:p>
        </w:tc>
        <w:tc>
          <w:tcPr>
            <w:tcW w:w="1139" w:type="dxa"/>
          </w:tcPr>
          <w:p w14:paraId="58032127" w14:textId="7F0F5C6C" w:rsidR="00403B56" w:rsidRDefault="008C17C9" w:rsidP="00DB30D7">
            <w:pPr>
              <w:jc w:val="center"/>
              <w:rPr>
                <w:b/>
                <w:sz w:val="22"/>
                <w:szCs w:val="22"/>
              </w:rPr>
            </w:pPr>
            <w:r>
              <w:rPr>
                <w:b/>
                <w:sz w:val="22"/>
                <w:szCs w:val="22"/>
                <w:lang w:val="kk-KZ"/>
              </w:rPr>
              <w:t>Жоғарғы сенімділік интервалы</w:t>
            </w:r>
          </w:p>
        </w:tc>
        <w:tc>
          <w:tcPr>
            <w:tcW w:w="1548" w:type="dxa"/>
          </w:tcPr>
          <w:p w14:paraId="0B1BB42E" w14:textId="2E5F7EA7" w:rsidR="00403B56" w:rsidRPr="008C17C9" w:rsidRDefault="008C17C9" w:rsidP="00DB30D7">
            <w:pPr>
              <w:jc w:val="center"/>
              <w:rPr>
                <w:b/>
                <w:sz w:val="22"/>
                <w:szCs w:val="22"/>
                <w:lang w:val="kk-KZ"/>
              </w:rPr>
            </w:pPr>
            <w:r>
              <w:rPr>
                <w:b/>
                <w:sz w:val="22"/>
                <w:szCs w:val="22"/>
                <w:lang w:val="kk-KZ"/>
              </w:rPr>
              <w:t>Нәтиже</w:t>
            </w:r>
          </w:p>
        </w:tc>
      </w:tr>
      <w:tr w:rsidR="00403B56" w14:paraId="0F030088" w14:textId="77777777" w:rsidTr="00DB30D7">
        <w:tc>
          <w:tcPr>
            <w:tcW w:w="1035" w:type="dxa"/>
          </w:tcPr>
          <w:p w14:paraId="543DF9E6" w14:textId="77777777" w:rsidR="00403B56" w:rsidRDefault="0006100F" w:rsidP="00DB30D7">
            <w:pPr>
              <w:rPr>
                <w:sz w:val="22"/>
                <w:szCs w:val="22"/>
              </w:rPr>
            </w:pPr>
            <w:r>
              <w:rPr>
                <w:sz w:val="22"/>
                <w:szCs w:val="22"/>
              </w:rPr>
              <w:t>BMb8a</w:t>
            </w:r>
          </w:p>
        </w:tc>
        <w:tc>
          <w:tcPr>
            <w:tcW w:w="1228" w:type="dxa"/>
          </w:tcPr>
          <w:p w14:paraId="68A8D4A1" w14:textId="77777777" w:rsidR="00403B56" w:rsidRDefault="0006100F" w:rsidP="00DB30D7">
            <w:pPr>
              <w:rPr>
                <w:sz w:val="22"/>
                <w:szCs w:val="22"/>
              </w:rPr>
            </w:pPr>
            <w:r>
              <w:rPr>
                <w:sz w:val="22"/>
                <w:szCs w:val="22"/>
              </w:rPr>
              <w:t>0.176405</w:t>
            </w:r>
          </w:p>
        </w:tc>
        <w:tc>
          <w:tcPr>
            <w:tcW w:w="1276" w:type="dxa"/>
          </w:tcPr>
          <w:p w14:paraId="2FF209CB" w14:textId="77777777" w:rsidR="00403B56" w:rsidRDefault="0006100F" w:rsidP="00DB30D7">
            <w:pPr>
              <w:rPr>
                <w:sz w:val="22"/>
                <w:szCs w:val="22"/>
              </w:rPr>
            </w:pPr>
            <w:r>
              <w:rPr>
                <w:sz w:val="22"/>
                <w:szCs w:val="22"/>
              </w:rPr>
              <w:t>(1.03e-01)</w:t>
            </w:r>
          </w:p>
        </w:tc>
        <w:tc>
          <w:tcPr>
            <w:tcW w:w="1134" w:type="dxa"/>
          </w:tcPr>
          <w:p w14:paraId="736E7A66" w14:textId="77777777" w:rsidR="00403B56" w:rsidRDefault="0006100F" w:rsidP="00DB30D7">
            <w:pPr>
              <w:rPr>
                <w:sz w:val="22"/>
                <w:szCs w:val="22"/>
              </w:rPr>
            </w:pPr>
            <w:r>
              <w:rPr>
                <w:sz w:val="22"/>
                <w:szCs w:val="22"/>
              </w:rPr>
              <w:t>1.71</w:t>
            </w:r>
          </w:p>
        </w:tc>
        <w:tc>
          <w:tcPr>
            <w:tcW w:w="851" w:type="dxa"/>
          </w:tcPr>
          <w:p w14:paraId="705A8A19" w14:textId="77777777" w:rsidR="00403B56" w:rsidRDefault="0006100F" w:rsidP="00DB30D7">
            <w:pPr>
              <w:rPr>
                <w:sz w:val="22"/>
                <w:szCs w:val="22"/>
              </w:rPr>
            </w:pPr>
            <w:r>
              <w:rPr>
                <w:sz w:val="22"/>
                <w:szCs w:val="22"/>
              </w:rPr>
              <w:t>0.0872</w:t>
            </w:r>
          </w:p>
        </w:tc>
        <w:tc>
          <w:tcPr>
            <w:tcW w:w="1134" w:type="dxa"/>
          </w:tcPr>
          <w:p w14:paraId="5C70C26A" w14:textId="77777777" w:rsidR="00403B56" w:rsidRDefault="0006100F" w:rsidP="00DB30D7">
            <w:pPr>
              <w:rPr>
                <w:sz w:val="22"/>
                <w:szCs w:val="22"/>
              </w:rPr>
            </w:pPr>
            <w:r>
              <w:rPr>
                <w:sz w:val="22"/>
                <w:szCs w:val="22"/>
              </w:rPr>
              <w:t>-0.025745</w:t>
            </w:r>
          </w:p>
        </w:tc>
        <w:tc>
          <w:tcPr>
            <w:tcW w:w="1139" w:type="dxa"/>
          </w:tcPr>
          <w:p w14:paraId="6CDF348C" w14:textId="77777777" w:rsidR="00403B56" w:rsidRDefault="0006100F" w:rsidP="00DB30D7">
            <w:pPr>
              <w:rPr>
                <w:sz w:val="22"/>
                <w:szCs w:val="22"/>
              </w:rPr>
            </w:pPr>
            <w:r>
              <w:rPr>
                <w:sz w:val="22"/>
                <w:szCs w:val="22"/>
              </w:rPr>
              <w:t>0.378555</w:t>
            </w:r>
          </w:p>
        </w:tc>
        <w:tc>
          <w:tcPr>
            <w:tcW w:w="1548" w:type="dxa"/>
          </w:tcPr>
          <w:p w14:paraId="49EFC91C" w14:textId="77777777" w:rsidR="00403B56" w:rsidRDefault="0006100F" w:rsidP="00DB30D7">
            <w:pPr>
              <w:rPr>
                <w:sz w:val="22"/>
                <w:szCs w:val="22"/>
              </w:rPr>
            </w:pPr>
            <w:proofErr w:type="spellStart"/>
            <w:r>
              <w:rPr>
                <w:sz w:val="22"/>
                <w:szCs w:val="22"/>
              </w:rPr>
              <w:t>Increase</w:t>
            </w:r>
            <w:proofErr w:type="spellEnd"/>
          </w:p>
        </w:tc>
      </w:tr>
      <w:tr w:rsidR="00403B56" w14:paraId="71558F2E" w14:textId="77777777" w:rsidTr="00DB30D7">
        <w:tc>
          <w:tcPr>
            <w:tcW w:w="1035" w:type="dxa"/>
          </w:tcPr>
          <w:p w14:paraId="01380E38" w14:textId="77777777" w:rsidR="00403B56" w:rsidRDefault="0006100F" w:rsidP="00DB30D7">
            <w:pPr>
              <w:rPr>
                <w:sz w:val="22"/>
                <w:szCs w:val="22"/>
              </w:rPr>
            </w:pPr>
            <w:r>
              <w:rPr>
                <w:sz w:val="22"/>
                <w:szCs w:val="22"/>
              </w:rPr>
              <w:t>BMb8c</w:t>
            </w:r>
          </w:p>
        </w:tc>
        <w:tc>
          <w:tcPr>
            <w:tcW w:w="1228" w:type="dxa"/>
          </w:tcPr>
          <w:p w14:paraId="5E861F48" w14:textId="77777777" w:rsidR="00403B56" w:rsidRDefault="0006100F" w:rsidP="00DB30D7">
            <w:pPr>
              <w:rPr>
                <w:sz w:val="22"/>
                <w:szCs w:val="22"/>
              </w:rPr>
            </w:pPr>
            <w:r>
              <w:rPr>
                <w:sz w:val="22"/>
                <w:szCs w:val="22"/>
              </w:rPr>
              <w:t>0.040016</w:t>
            </w:r>
          </w:p>
        </w:tc>
        <w:tc>
          <w:tcPr>
            <w:tcW w:w="1276" w:type="dxa"/>
          </w:tcPr>
          <w:p w14:paraId="5A6AFC0D" w14:textId="77777777" w:rsidR="00403B56" w:rsidRDefault="0006100F" w:rsidP="00DB30D7">
            <w:pPr>
              <w:rPr>
                <w:sz w:val="22"/>
                <w:szCs w:val="22"/>
              </w:rPr>
            </w:pPr>
            <w:r>
              <w:rPr>
                <w:sz w:val="22"/>
                <w:szCs w:val="22"/>
              </w:rPr>
              <w:t>(8.99e-02)</w:t>
            </w:r>
          </w:p>
        </w:tc>
        <w:tc>
          <w:tcPr>
            <w:tcW w:w="1134" w:type="dxa"/>
          </w:tcPr>
          <w:p w14:paraId="55545D6E" w14:textId="77777777" w:rsidR="00403B56" w:rsidRDefault="0006100F" w:rsidP="00DB30D7">
            <w:pPr>
              <w:rPr>
                <w:sz w:val="22"/>
                <w:szCs w:val="22"/>
              </w:rPr>
            </w:pPr>
            <w:r>
              <w:rPr>
                <w:sz w:val="22"/>
                <w:szCs w:val="22"/>
              </w:rPr>
              <w:t>0.445</w:t>
            </w:r>
          </w:p>
        </w:tc>
        <w:tc>
          <w:tcPr>
            <w:tcW w:w="851" w:type="dxa"/>
          </w:tcPr>
          <w:p w14:paraId="20913595" w14:textId="77777777" w:rsidR="00403B56" w:rsidRDefault="0006100F" w:rsidP="00DB30D7">
            <w:pPr>
              <w:rPr>
                <w:sz w:val="22"/>
                <w:szCs w:val="22"/>
              </w:rPr>
            </w:pPr>
            <w:r>
              <w:rPr>
                <w:sz w:val="22"/>
                <w:szCs w:val="22"/>
              </w:rPr>
              <w:t>0.6563</w:t>
            </w:r>
          </w:p>
        </w:tc>
        <w:tc>
          <w:tcPr>
            <w:tcW w:w="1134" w:type="dxa"/>
          </w:tcPr>
          <w:p w14:paraId="7DC148D3" w14:textId="77777777" w:rsidR="00403B56" w:rsidRDefault="0006100F" w:rsidP="00DB30D7">
            <w:pPr>
              <w:rPr>
                <w:sz w:val="22"/>
                <w:szCs w:val="22"/>
              </w:rPr>
            </w:pPr>
            <w:r>
              <w:rPr>
                <w:sz w:val="22"/>
                <w:szCs w:val="22"/>
              </w:rPr>
              <w:t>-0.136229</w:t>
            </w:r>
          </w:p>
        </w:tc>
        <w:tc>
          <w:tcPr>
            <w:tcW w:w="1139" w:type="dxa"/>
          </w:tcPr>
          <w:p w14:paraId="7B13D397" w14:textId="77777777" w:rsidR="00403B56" w:rsidRDefault="0006100F" w:rsidP="00DB30D7">
            <w:pPr>
              <w:rPr>
                <w:sz w:val="22"/>
                <w:szCs w:val="22"/>
              </w:rPr>
            </w:pPr>
            <w:r>
              <w:rPr>
                <w:sz w:val="22"/>
                <w:szCs w:val="22"/>
              </w:rPr>
              <w:t>0.216260</w:t>
            </w:r>
          </w:p>
        </w:tc>
        <w:tc>
          <w:tcPr>
            <w:tcW w:w="1548" w:type="dxa"/>
          </w:tcPr>
          <w:p w14:paraId="42A93B52" w14:textId="77777777" w:rsidR="00403B56" w:rsidRDefault="0006100F" w:rsidP="00DB30D7">
            <w:pPr>
              <w:rPr>
                <w:sz w:val="22"/>
                <w:szCs w:val="22"/>
              </w:rPr>
            </w:pPr>
            <w:proofErr w:type="spellStart"/>
            <w:r>
              <w:rPr>
                <w:sz w:val="22"/>
                <w:szCs w:val="22"/>
              </w:rPr>
              <w:t>Increase</w:t>
            </w:r>
            <w:proofErr w:type="spellEnd"/>
          </w:p>
        </w:tc>
      </w:tr>
      <w:tr w:rsidR="00403B56" w14:paraId="7C378792" w14:textId="77777777" w:rsidTr="00DB30D7">
        <w:tc>
          <w:tcPr>
            <w:tcW w:w="1035" w:type="dxa"/>
          </w:tcPr>
          <w:p w14:paraId="7A62C21B" w14:textId="77777777" w:rsidR="00403B56" w:rsidRDefault="0006100F" w:rsidP="00DB30D7">
            <w:pPr>
              <w:rPr>
                <w:sz w:val="22"/>
                <w:szCs w:val="22"/>
              </w:rPr>
            </w:pPr>
            <w:r>
              <w:rPr>
                <w:sz w:val="22"/>
                <w:szCs w:val="22"/>
              </w:rPr>
              <w:t>b8</w:t>
            </w:r>
          </w:p>
        </w:tc>
        <w:tc>
          <w:tcPr>
            <w:tcW w:w="1228" w:type="dxa"/>
          </w:tcPr>
          <w:p w14:paraId="39BD8350" w14:textId="77777777" w:rsidR="00403B56" w:rsidRDefault="0006100F" w:rsidP="00DB30D7">
            <w:pPr>
              <w:rPr>
                <w:sz w:val="22"/>
                <w:szCs w:val="22"/>
              </w:rPr>
            </w:pPr>
            <w:r>
              <w:rPr>
                <w:sz w:val="22"/>
                <w:szCs w:val="22"/>
              </w:rPr>
              <w:t>0.097874</w:t>
            </w:r>
          </w:p>
        </w:tc>
        <w:tc>
          <w:tcPr>
            <w:tcW w:w="1276" w:type="dxa"/>
          </w:tcPr>
          <w:p w14:paraId="3663777E" w14:textId="77777777" w:rsidR="00403B56" w:rsidRDefault="0006100F" w:rsidP="00DB30D7">
            <w:pPr>
              <w:rPr>
                <w:sz w:val="22"/>
                <w:szCs w:val="22"/>
              </w:rPr>
            </w:pPr>
            <w:r>
              <w:rPr>
                <w:sz w:val="22"/>
                <w:szCs w:val="22"/>
              </w:rPr>
              <w:t>(1.93e-01)</w:t>
            </w:r>
          </w:p>
        </w:tc>
        <w:tc>
          <w:tcPr>
            <w:tcW w:w="1134" w:type="dxa"/>
          </w:tcPr>
          <w:p w14:paraId="20EBF80A" w14:textId="77777777" w:rsidR="00403B56" w:rsidRDefault="0006100F" w:rsidP="00DB30D7">
            <w:pPr>
              <w:rPr>
                <w:sz w:val="22"/>
                <w:szCs w:val="22"/>
              </w:rPr>
            </w:pPr>
            <w:r>
              <w:rPr>
                <w:sz w:val="22"/>
                <w:szCs w:val="22"/>
              </w:rPr>
              <w:t>0.507</w:t>
            </w:r>
          </w:p>
        </w:tc>
        <w:tc>
          <w:tcPr>
            <w:tcW w:w="851" w:type="dxa"/>
          </w:tcPr>
          <w:p w14:paraId="17975441" w14:textId="77777777" w:rsidR="00403B56" w:rsidRDefault="0006100F" w:rsidP="00DB30D7">
            <w:pPr>
              <w:rPr>
                <w:sz w:val="22"/>
                <w:szCs w:val="22"/>
              </w:rPr>
            </w:pPr>
            <w:r>
              <w:rPr>
                <w:sz w:val="22"/>
                <w:szCs w:val="22"/>
              </w:rPr>
              <w:t>0.6119</w:t>
            </w:r>
          </w:p>
        </w:tc>
        <w:tc>
          <w:tcPr>
            <w:tcW w:w="1134" w:type="dxa"/>
          </w:tcPr>
          <w:p w14:paraId="2387F311" w14:textId="77777777" w:rsidR="00403B56" w:rsidRDefault="0006100F" w:rsidP="00DB30D7">
            <w:pPr>
              <w:rPr>
                <w:sz w:val="22"/>
                <w:szCs w:val="22"/>
              </w:rPr>
            </w:pPr>
            <w:r>
              <w:rPr>
                <w:sz w:val="22"/>
                <w:szCs w:val="22"/>
              </w:rPr>
              <w:t>-0.280313</w:t>
            </w:r>
          </w:p>
        </w:tc>
        <w:tc>
          <w:tcPr>
            <w:tcW w:w="1139" w:type="dxa"/>
          </w:tcPr>
          <w:p w14:paraId="3184A885" w14:textId="77777777" w:rsidR="00403B56" w:rsidRDefault="0006100F" w:rsidP="00DB30D7">
            <w:pPr>
              <w:rPr>
                <w:sz w:val="22"/>
                <w:szCs w:val="22"/>
              </w:rPr>
            </w:pPr>
            <w:r>
              <w:rPr>
                <w:sz w:val="22"/>
                <w:szCs w:val="22"/>
              </w:rPr>
              <w:t>0.476061</w:t>
            </w:r>
          </w:p>
        </w:tc>
        <w:tc>
          <w:tcPr>
            <w:tcW w:w="1548" w:type="dxa"/>
          </w:tcPr>
          <w:p w14:paraId="4941CBE2" w14:textId="77777777" w:rsidR="00403B56" w:rsidRDefault="0006100F" w:rsidP="00DB30D7">
            <w:pPr>
              <w:rPr>
                <w:sz w:val="22"/>
                <w:szCs w:val="22"/>
              </w:rPr>
            </w:pPr>
            <w:proofErr w:type="spellStart"/>
            <w:r>
              <w:rPr>
                <w:sz w:val="22"/>
                <w:szCs w:val="22"/>
              </w:rPr>
              <w:t>Increase</w:t>
            </w:r>
            <w:proofErr w:type="spellEnd"/>
          </w:p>
        </w:tc>
      </w:tr>
      <w:tr w:rsidR="00403B56" w14:paraId="51A071EB" w14:textId="77777777" w:rsidTr="00DB30D7">
        <w:tc>
          <w:tcPr>
            <w:tcW w:w="1035" w:type="dxa"/>
          </w:tcPr>
          <w:p w14:paraId="7958F082" w14:textId="77777777" w:rsidR="00403B56" w:rsidRDefault="0006100F" w:rsidP="00DB30D7">
            <w:pPr>
              <w:rPr>
                <w:sz w:val="22"/>
                <w:szCs w:val="22"/>
              </w:rPr>
            </w:pPr>
            <w:r>
              <w:rPr>
                <w:sz w:val="22"/>
                <w:szCs w:val="22"/>
              </w:rPr>
              <w:t>d2</w:t>
            </w:r>
          </w:p>
        </w:tc>
        <w:tc>
          <w:tcPr>
            <w:tcW w:w="1228" w:type="dxa"/>
          </w:tcPr>
          <w:p w14:paraId="640FB0D2" w14:textId="77777777" w:rsidR="00403B56" w:rsidRDefault="0006100F" w:rsidP="00DB30D7">
            <w:pPr>
              <w:rPr>
                <w:sz w:val="22"/>
                <w:szCs w:val="22"/>
              </w:rPr>
            </w:pPr>
            <w:r>
              <w:rPr>
                <w:sz w:val="22"/>
                <w:szCs w:val="22"/>
              </w:rPr>
              <w:t>0.224089</w:t>
            </w:r>
          </w:p>
        </w:tc>
        <w:tc>
          <w:tcPr>
            <w:tcW w:w="1276" w:type="dxa"/>
          </w:tcPr>
          <w:p w14:paraId="48FF6365" w14:textId="77777777" w:rsidR="00403B56" w:rsidRDefault="0006100F" w:rsidP="00DB30D7">
            <w:pPr>
              <w:rPr>
                <w:sz w:val="22"/>
                <w:szCs w:val="22"/>
              </w:rPr>
            </w:pPr>
            <w:r>
              <w:rPr>
                <w:sz w:val="22"/>
                <w:szCs w:val="22"/>
              </w:rPr>
              <w:t>(1.52e-10)</w:t>
            </w:r>
          </w:p>
        </w:tc>
        <w:tc>
          <w:tcPr>
            <w:tcW w:w="1134" w:type="dxa"/>
          </w:tcPr>
          <w:p w14:paraId="0895043E" w14:textId="77777777" w:rsidR="00403B56" w:rsidRDefault="0006100F" w:rsidP="00DB30D7">
            <w:pPr>
              <w:rPr>
                <w:sz w:val="22"/>
                <w:szCs w:val="22"/>
              </w:rPr>
            </w:pPr>
            <w:r>
              <w:rPr>
                <w:sz w:val="22"/>
                <w:szCs w:val="22"/>
              </w:rPr>
              <w:t>1.47e+09</w:t>
            </w:r>
          </w:p>
        </w:tc>
        <w:tc>
          <w:tcPr>
            <w:tcW w:w="851" w:type="dxa"/>
          </w:tcPr>
          <w:p w14:paraId="57D07D3D" w14:textId="77777777" w:rsidR="00403B56" w:rsidRDefault="0006100F" w:rsidP="00DB30D7">
            <w:pPr>
              <w:rPr>
                <w:sz w:val="22"/>
                <w:szCs w:val="22"/>
              </w:rPr>
            </w:pPr>
            <w:r>
              <w:rPr>
                <w:sz w:val="22"/>
                <w:szCs w:val="22"/>
              </w:rPr>
              <w:t>0.0000</w:t>
            </w:r>
          </w:p>
        </w:tc>
        <w:tc>
          <w:tcPr>
            <w:tcW w:w="1134" w:type="dxa"/>
          </w:tcPr>
          <w:p w14:paraId="74616845" w14:textId="77777777" w:rsidR="00403B56" w:rsidRDefault="0006100F" w:rsidP="00DB30D7">
            <w:pPr>
              <w:rPr>
                <w:sz w:val="22"/>
                <w:szCs w:val="22"/>
              </w:rPr>
            </w:pPr>
            <w:r>
              <w:rPr>
                <w:sz w:val="22"/>
                <w:szCs w:val="22"/>
              </w:rPr>
              <w:t>0.224089</w:t>
            </w:r>
          </w:p>
        </w:tc>
        <w:tc>
          <w:tcPr>
            <w:tcW w:w="1139" w:type="dxa"/>
          </w:tcPr>
          <w:p w14:paraId="57EA1A79" w14:textId="77777777" w:rsidR="00403B56" w:rsidRDefault="0006100F" w:rsidP="00DB30D7">
            <w:pPr>
              <w:rPr>
                <w:sz w:val="22"/>
                <w:szCs w:val="22"/>
              </w:rPr>
            </w:pPr>
            <w:r>
              <w:rPr>
                <w:sz w:val="22"/>
                <w:szCs w:val="22"/>
              </w:rPr>
              <w:t>0.224089</w:t>
            </w:r>
          </w:p>
        </w:tc>
        <w:tc>
          <w:tcPr>
            <w:tcW w:w="1548" w:type="dxa"/>
          </w:tcPr>
          <w:p w14:paraId="4B067417" w14:textId="77777777" w:rsidR="00403B56" w:rsidRDefault="0006100F" w:rsidP="00DB30D7">
            <w:pPr>
              <w:rPr>
                <w:sz w:val="22"/>
                <w:szCs w:val="22"/>
              </w:rPr>
            </w:pPr>
            <w:proofErr w:type="spellStart"/>
            <w:r>
              <w:rPr>
                <w:sz w:val="22"/>
                <w:szCs w:val="22"/>
              </w:rPr>
              <w:t>Increase</w:t>
            </w:r>
            <w:proofErr w:type="spellEnd"/>
          </w:p>
        </w:tc>
      </w:tr>
      <w:tr w:rsidR="00403B56" w14:paraId="66DE6F01" w14:textId="77777777" w:rsidTr="00DB30D7">
        <w:tc>
          <w:tcPr>
            <w:tcW w:w="1035" w:type="dxa"/>
          </w:tcPr>
          <w:p w14:paraId="133F1CDD" w14:textId="77777777" w:rsidR="00403B56" w:rsidRDefault="0006100F" w:rsidP="00DB30D7">
            <w:pPr>
              <w:rPr>
                <w:sz w:val="22"/>
                <w:szCs w:val="22"/>
              </w:rPr>
            </w:pPr>
            <w:r>
              <w:rPr>
                <w:sz w:val="22"/>
                <w:szCs w:val="22"/>
              </w:rPr>
              <w:t>d3c</w:t>
            </w:r>
          </w:p>
        </w:tc>
        <w:tc>
          <w:tcPr>
            <w:tcW w:w="1228" w:type="dxa"/>
          </w:tcPr>
          <w:p w14:paraId="7743119D" w14:textId="77777777" w:rsidR="00403B56" w:rsidRDefault="0006100F" w:rsidP="00DB30D7">
            <w:pPr>
              <w:rPr>
                <w:sz w:val="22"/>
                <w:szCs w:val="22"/>
              </w:rPr>
            </w:pPr>
            <w:r>
              <w:rPr>
                <w:sz w:val="22"/>
                <w:szCs w:val="22"/>
              </w:rPr>
              <w:t>0.186756</w:t>
            </w:r>
          </w:p>
        </w:tc>
        <w:tc>
          <w:tcPr>
            <w:tcW w:w="1276" w:type="dxa"/>
          </w:tcPr>
          <w:p w14:paraId="6307B13D" w14:textId="77777777" w:rsidR="00403B56" w:rsidRDefault="0006100F" w:rsidP="00DB30D7">
            <w:pPr>
              <w:rPr>
                <w:sz w:val="22"/>
                <w:szCs w:val="22"/>
              </w:rPr>
            </w:pPr>
            <w:r>
              <w:rPr>
                <w:sz w:val="22"/>
                <w:szCs w:val="22"/>
              </w:rPr>
              <w:t>(1.64e-02)</w:t>
            </w:r>
          </w:p>
        </w:tc>
        <w:tc>
          <w:tcPr>
            <w:tcW w:w="1134" w:type="dxa"/>
          </w:tcPr>
          <w:p w14:paraId="39275F15" w14:textId="77777777" w:rsidR="00403B56" w:rsidRDefault="0006100F" w:rsidP="00DB30D7">
            <w:pPr>
              <w:rPr>
                <w:sz w:val="22"/>
                <w:szCs w:val="22"/>
              </w:rPr>
            </w:pPr>
            <w:r>
              <w:rPr>
                <w:sz w:val="22"/>
                <w:szCs w:val="22"/>
              </w:rPr>
              <w:t>11.40</w:t>
            </w:r>
          </w:p>
        </w:tc>
        <w:tc>
          <w:tcPr>
            <w:tcW w:w="851" w:type="dxa"/>
          </w:tcPr>
          <w:p w14:paraId="36776E03" w14:textId="77777777" w:rsidR="00403B56" w:rsidRDefault="0006100F" w:rsidP="00DB30D7">
            <w:pPr>
              <w:rPr>
                <w:sz w:val="22"/>
                <w:szCs w:val="22"/>
              </w:rPr>
            </w:pPr>
            <w:r>
              <w:rPr>
                <w:sz w:val="22"/>
                <w:szCs w:val="22"/>
              </w:rPr>
              <w:t>4.05e-30</w:t>
            </w:r>
          </w:p>
        </w:tc>
        <w:tc>
          <w:tcPr>
            <w:tcW w:w="1134" w:type="dxa"/>
          </w:tcPr>
          <w:p w14:paraId="1EC44A93" w14:textId="77777777" w:rsidR="00403B56" w:rsidRDefault="0006100F" w:rsidP="00DB30D7">
            <w:pPr>
              <w:rPr>
                <w:sz w:val="22"/>
                <w:szCs w:val="22"/>
              </w:rPr>
            </w:pPr>
            <w:r>
              <w:rPr>
                <w:sz w:val="22"/>
                <w:szCs w:val="22"/>
              </w:rPr>
              <w:t>0.154655</w:t>
            </w:r>
          </w:p>
        </w:tc>
        <w:tc>
          <w:tcPr>
            <w:tcW w:w="1139" w:type="dxa"/>
          </w:tcPr>
          <w:p w14:paraId="6B6DA8F0" w14:textId="77777777" w:rsidR="00403B56" w:rsidRDefault="0006100F" w:rsidP="00DB30D7">
            <w:pPr>
              <w:rPr>
                <w:sz w:val="22"/>
                <w:szCs w:val="22"/>
              </w:rPr>
            </w:pPr>
            <w:r>
              <w:rPr>
                <w:sz w:val="22"/>
                <w:szCs w:val="22"/>
              </w:rPr>
              <w:t>0.218857</w:t>
            </w:r>
          </w:p>
        </w:tc>
        <w:tc>
          <w:tcPr>
            <w:tcW w:w="1548" w:type="dxa"/>
          </w:tcPr>
          <w:p w14:paraId="68F70096" w14:textId="77777777" w:rsidR="00403B56" w:rsidRDefault="0006100F" w:rsidP="00DB30D7">
            <w:pPr>
              <w:rPr>
                <w:sz w:val="22"/>
                <w:szCs w:val="22"/>
              </w:rPr>
            </w:pPr>
            <w:proofErr w:type="spellStart"/>
            <w:r>
              <w:rPr>
                <w:sz w:val="22"/>
                <w:szCs w:val="22"/>
              </w:rPr>
              <w:t>Increase</w:t>
            </w:r>
            <w:proofErr w:type="spellEnd"/>
          </w:p>
        </w:tc>
      </w:tr>
      <w:tr w:rsidR="00403B56" w14:paraId="133063C9" w14:textId="77777777" w:rsidTr="00DB30D7">
        <w:tc>
          <w:tcPr>
            <w:tcW w:w="1035" w:type="dxa"/>
          </w:tcPr>
          <w:p w14:paraId="7E556482" w14:textId="77777777" w:rsidR="00403B56" w:rsidRDefault="0006100F" w:rsidP="00DB30D7">
            <w:pPr>
              <w:rPr>
                <w:sz w:val="22"/>
                <w:szCs w:val="22"/>
              </w:rPr>
            </w:pPr>
            <w:r>
              <w:rPr>
                <w:sz w:val="22"/>
                <w:szCs w:val="22"/>
              </w:rPr>
              <w:t>h1</w:t>
            </w:r>
          </w:p>
        </w:tc>
        <w:tc>
          <w:tcPr>
            <w:tcW w:w="1228" w:type="dxa"/>
          </w:tcPr>
          <w:p w14:paraId="2CFDC5B1" w14:textId="77777777" w:rsidR="00403B56" w:rsidRDefault="0006100F" w:rsidP="00DB30D7">
            <w:pPr>
              <w:rPr>
                <w:sz w:val="22"/>
                <w:szCs w:val="22"/>
              </w:rPr>
            </w:pPr>
            <w:r>
              <w:rPr>
                <w:sz w:val="22"/>
                <w:szCs w:val="22"/>
              </w:rPr>
              <w:t>-0.097728</w:t>
            </w:r>
          </w:p>
        </w:tc>
        <w:tc>
          <w:tcPr>
            <w:tcW w:w="1276" w:type="dxa"/>
          </w:tcPr>
          <w:p w14:paraId="1E95D186" w14:textId="77777777" w:rsidR="00403B56" w:rsidRDefault="0006100F" w:rsidP="00DB30D7">
            <w:pPr>
              <w:rPr>
                <w:sz w:val="22"/>
                <w:szCs w:val="22"/>
              </w:rPr>
            </w:pPr>
            <w:r>
              <w:rPr>
                <w:sz w:val="22"/>
                <w:szCs w:val="22"/>
              </w:rPr>
              <w:t>(7.24e-01)</w:t>
            </w:r>
          </w:p>
        </w:tc>
        <w:tc>
          <w:tcPr>
            <w:tcW w:w="1134" w:type="dxa"/>
          </w:tcPr>
          <w:p w14:paraId="7493BA53" w14:textId="77777777" w:rsidR="00403B56" w:rsidRDefault="0006100F" w:rsidP="00DB30D7">
            <w:pPr>
              <w:rPr>
                <w:sz w:val="22"/>
                <w:szCs w:val="22"/>
              </w:rPr>
            </w:pPr>
            <w:r>
              <w:rPr>
                <w:sz w:val="22"/>
                <w:szCs w:val="22"/>
              </w:rPr>
              <w:t>-0.135</w:t>
            </w:r>
          </w:p>
        </w:tc>
        <w:tc>
          <w:tcPr>
            <w:tcW w:w="851" w:type="dxa"/>
          </w:tcPr>
          <w:p w14:paraId="625FE847" w14:textId="77777777" w:rsidR="00403B56" w:rsidRDefault="0006100F" w:rsidP="00DB30D7">
            <w:pPr>
              <w:rPr>
                <w:sz w:val="22"/>
                <w:szCs w:val="22"/>
              </w:rPr>
            </w:pPr>
            <w:r>
              <w:rPr>
                <w:sz w:val="22"/>
                <w:szCs w:val="22"/>
              </w:rPr>
              <w:t>0.8926</w:t>
            </w:r>
          </w:p>
        </w:tc>
        <w:tc>
          <w:tcPr>
            <w:tcW w:w="1134" w:type="dxa"/>
          </w:tcPr>
          <w:p w14:paraId="145EDBD0" w14:textId="77777777" w:rsidR="00403B56" w:rsidRDefault="0006100F" w:rsidP="00DB30D7">
            <w:pPr>
              <w:rPr>
                <w:sz w:val="22"/>
                <w:szCs w:val="22"/>
              </w:rPr>
            </w:pPr>
            <w:r>
              <w:rPr>
                <w:sz w:val="22"/>
                <w:szCs w:val="22"/>
              </w:rPr>
              <w:t>-1.516347</w:t>
            </w:r>
          </w:p>
        </w:tc>
        <w:tc>
          <w:tcPr>
            <w:tcW w:w="1139" w:type="dxa"/>
          </w:tcPr>
          <w:p w14:paraId="1623833F" w14:textId="77777777" w:rsidR="00403B56" w:rsidRDefault="0006100F" w:rsidP="00DB30D7">
            <w:pPr>
              <w:rPr>
                <w:sz w:val="22"/>
                <w:szCs w:val="22"/>
              </w:rPr>
            </w:pPr>
            <w:r>
              <w:rPr>
                <w:sz w:val="22"/>
                <w:szCs w:val="22"/>
              </w:rPr>
              <w:t>1.320891</w:t>
            </w:r>
          </w:p>
        </w:tc>
        <w:tc>
          <w:tcPr>
            <w:tcW w:w="1548" w:type="dxa"/>
          </w:tcPr>
          <w:p w14:paraId="6B6EC2B4" w14:textId="77777777" w:rsidR="00403B56" w:rsidRDefault="0006100F" w:rsidP="00DB30D7">
            <w:pPr>
              <w:rPr>
                <w:sz w:val="22"/>
                <w:szCs w:val="22"/>
              </w:rPr>
            </w:pPr>
            <w:proofErr w:type="spellStart"/>
            <w:r>
              <w:rPr>
                <w:sz w:val="22"/>
                <w:szCs w:val="22"/>
              </w:rPr>
              <w:t>Increase</w:t>
            </w:r>
            <w:proofErr w:type="spellEnd"/>
          </w:p>
        </w:tc>
      </w:tr>
      <w:tr w:rsidR="00403B56" w14:paraId="0D2DC07E" w14:textId="77777777" w:rsidTr="00DB30D7">
        <w:tc>
          <w:tcPr>
            <w:tcW w:w="1035" w:type="dxa"/>
          </w:tcPr>
          <w:p w14:paraId="4270DB2E" w14:textId="2CDA4755" w:rsidR="00403B56" w:rsidRDefault="008C17C9" w:rsidP="00DB30D7">
            <w:pPr>
              <w:rPr>
                <w:sz w:val="22"/>
                <w:szCs w:val="22"/>
              </w:rPr>
            </w:pPr>
            <w:r>
              <w:rPr>
                <w:sz w:val="22"/>
                <w:szCs w:val="22"/>
                <w:lang w:val="kk-KZ"/>
              </w:rPr>
              <w:t>константа</w:t>
            </w:r>
          </w:p>
        </w:tc>
        <w:tc>
          <w:tcPr>
            <w:tcW w:w="1228" w:type="dxa"/>
          </w:tcPr>
          <w:p w14:paraId="7E954049" w14:textId="77777777" w:rsidR="00403B56" w:rsidRDefault="0006100F" w:rsidP="00DB30D7">
            <w:pPr>
              <w:rPr>
                <w:sz w:val="22"/>
                <w:szCs w:val="22"/>
              </w:rPr>
            </w:pPr>
            <w:r>
              <w:rPr>
                <w:sz w:val="22"/>
                <w:szCs w:val="22"/>
              </w:rPr>
              <w:t>0.095009</w:t>
            </w:r>
          </w:p>
        </w:tc>
        <w:tc>
          <w:tcPr>
            <w:tcW w:w="1276" w:type="dxa"/>
          </w:tcPr>
          <w:p w14:paraId="3ED022C9" w14:textId="77777777" w:rsidR="00403B56" w:rsidRDefault="0006100F" w:rsidP="00DB30D7">
            <w:pPr>
              <w:rPr>
                <w:sz w:val="22"/>
                <w:szCs w:val="22"/>
              </w:rPr>
            </w:pPr>
            <w:r>
              <w:rPr>
                <w:sz w:val="22"/>
                <w:szCs w:val="22"/>
              </w:rPr>
              <w:t>(1.33e+00)</w:t>
            </w:r>
          </w:p>
        </w:tc>
        <w:tc>
          <w:tcPr>
            <w:tcW w:w="1134" w:type="dxa"/>
          </w:tcPr>
          <w:p w14:paraId="51D35302" w14:textId="77777777" w:rsidR="00403B56" w:rsidRDefault="0006100F" w:rsidP="00DB30D7">
            <w:pPr>
              <w:rPr>
                <w:sz w:val="22"/>
                <w:szCs w:val="22"/>
              </w:rPr>
            </w:pPr>
            <w:r>
              <w:rPr>
                <w:sz w:val="22"/>
                <w:szCs w:val="22"/>
              </w:rPr>
              <w:t>0.071</w:t>
            </w:r>
          </w:p>
        </w:tc>
        <w:tc>
          <w:tcPr>
            <w:tcW w:w="851" w:type="dxa"/>
          </w:tcPr>
          <w:p w14:paraId="33245356" w14:textId="77777777" w:rsidR="00403B56" w:rsidRDefault="0006100F" w:rsidP="00DB30D7">
            <w:pPr>
              <w:rPr>
                <w:sz w:val="22"/>
                <w:szCs w:val="22"/>
              </w:rPr>
            </w:pPr>
            <w:r>
              <w:rPr>
                <w:sz w:val="22"/>
                <w:szCs w:val="22"/>
              </w:rPr>
              <w:t>0.9430</w:t>
            </w:r>
          </w:p>
        </w:tc>
        <w:tc>
          <w:tcPr>
            <w:tcW w:w="1134" w:type="dxa"/>
          </w:tcPr>
          <w:p w14:paraId="139DDB64" w14:textId="77777777" w:rsidR="00403B56" w:rsidRDefault="0006100F" w:rsidP="00DB30D7">
            <w:pPr>
              <w:rPr>
                <w:sz w:val="22"/>
                <w:szCs w:val="22"/>
              </w:rPr>
            </w:pPr>
            <w:r>
              <w:rPr>
                <w:sz w:val="22"/>
                <w:szCs w:val="22"/>
              </w:rPr>
              <w:t>-2.510654</w:t>
            </w:r>
          </w:p>
        </w:tc>
        <w:tc>
          <w:tcPr>
            <w:tcW w:w="1139" w:type="dxa"/>
          </w:tcPr>
          <w:p w14:paraId="29F65A4E" w14:textId="77777777" w:rsidR="00403B56" w:rsidRDefault="0006100F" w:rsidP="00DB30D7">
            <w:pPr>
              <w:rPr>
                <w:sz w:val="22"/>
                <w:szCs w:val="22"/>
              </w:rPr>
            </w:pPr>
            <w:r>
              <w:rPr>
                <w:sz w:val="22"/>
                <w:szCs w:val="22"/>
              </w:rPr>
              <w:t>2.700672</w:t>
            </w:r>
          </w:p>
        </w:tc>
        <w:tc>
          <w:tcPr>
            <w:tcW w:w="1548" w:type="dxa"/>
          </w:tcPr>
          <w:p w14:paraId="6AF3270B" w14:textId="77777777" w:rsidR="00403B56" w:rsidRDefault="0006100F" w:rsidP="00DB30D7">
            <w:pPr>
              <w:rPr>
                <w:sz w:val="22"/>
                <w:szCs w:val="22"/>
              </w:rPr>
            </w:pPr>
            <w:proofErr w:type="spellStart"/>
            <w:r>
              <w:rPr>
                <w:sz w:val="22"/>
                <w:szCs w:val="22"/>
              </w:rPr>
              <w:t>Increase</w:t>
            </w:r>
            <w:proofErr w:type="spellEnd"/>
          </w:p>
        </w:tc>
      </w:tr>
      <w:tr w:rsidR="00403B56" w14:paraId="53ADA490" w14:textId="77777777" w:rsidTr="00DB30D7">
        <w:tc>
          <w:tcPr>
            <w:tcW w:w="1035" w:type="dxa"/>
          </w:tcPr>
          <w:p w14:paraId="2F3E600A" w14:textId="77777777" w:rsidR="00403B56" w:rsidRDefault="0006100F" w:rsidP="00DB30D7">
            <w:pPr>
              <w:rPr>
                <w:sz w:val="22"/>
                <w:szCs w:val="22"/>
              </w:rPr>
            </w:pPr>
            <w:r>
              <w:rPr>
                <w:sz w:val="22"/>
                <w:szCs w:val="22"/>
              </w:rPr>
              <w:t>BMb8a</w:t>
            </w:r>
          </w:p>
        </w:tc>
        <w:tc>
          <w:tcPr>
            <w:tcW w:w="1228" w:type="dxa"/>
          </w:tcPr>
          <w:p w14:paraId="06F7374D" w14:textId="77777777" w:rsidR="00403B56" w:rsidRDefault="0006100F" w:rsidP="00DB30D7">
            <w:pPr>
              <w:rPr>
                <w:sz w:val="22"/>
                <w:szCs w:val="22"/>
              </w:rPr>
            </w:pPr>
            <w:r>
              <w:rPr>
                <w:sz w:val="22"/>
                <w:szCs w:val="22"/>
              </w:rPr>
              <w:t>-0.015136</w:t>
            </w:r>
          </w:p>
        </w:tc>
        <w:tc>
          <w:tcPr>
            <w:tcW w:w="1276" w:type="dxa"/>
          </w:tcPr>
          <w:p w14:paraId="55114C61" w14:textId="77777777" w:rsidR="00403B56" w:rsidRDefault="0006100F" w:rsidP="00DB30D7">
            <w:pPr>
              <w:rPr>
                <w:sz w:val="22"/>
                <w:szCs w:val="22"/>
              </w:rPr>
            </w:pPr>
            <w:r>
              <w:rPr>
                <w:sz w:val="22"/>
                <w:szCs w:val="22"/>
              </w:rPr>
              <w:t>(1.24e-01)</w:t>
            </w:r>
          </w:p>
        </w:tc>
        <w:tc>
          <w:tcPr>
            <w:tcW w:w="1134" w:type="dxa"/>
          </w:tcPr>
          <w:p w14:paraId="13AC030D" w14:textId="77777777" w:rsidR="00403B56" w:rsidRDefault="0006100F" w:rsidP="00DB30D7">
            <w:pPr>
              <w:rPr>
                <w:sz w:val="22"/>
                <w:szCs w:val="22"/>
              </w:rPr>
            </w:pPr>
            <w:r>
              <w:rPr>
                <w:sz w:val="22"/>
                <w:szCs w:val="22"/>
              </w:rPr>
              <w:t>-0.122</w:t>
            </w:r>
          </w:p>
        </w:tc>
        <w:tc>
          <w:tcPr>
            <w:tcW w:w="851" w:type="dxa"/>
          </w:tcPr>
          <w:p w14:paraId="48FDCD15" w14:textId="77777777" w:rsidR="00403B56" w:rsidRDefault="0006100F" w:rsidP="00DB30D7">
            <w:pPr>
              <w:rPr>
                <w:sz w:val="22"/>
                <w:szCs w:val="22"/>
              </w:rPr>
            </w:pPr>
            <w:r>
              <w:rPr>
                <w:sz w:val="22"/>
                <w:szCs w:val="22"/>
              </w:rPr>
              <w:t>0.9032</w:t>
            </w:r>
          </w:p>
        </w:tc>
        <w:tc>
          <w:tcPr>
            <w:tcW w:w="1134" w:type="dxa"/>
          </w:tcPr>
          <w:p w14:paraId="4BB183C8" w14:textId="77777777" w:rsidR="00403B56" w:rsidRDefault="0006100F" w:rsidP="00DB30D7">
            <w:pPr>
              <w:rPr>
                <w:sz w:val="22"/>
                <w:szCs w:val="22"/>
              </w:rPr>
            </w:pPr>
            <w:r>
              <w:rPr>
                <w:sz w:val="22"/>
                <w:szCs w:val="22"/>
              </w:rPr>
              <w:t>-0.259091</w:t>
            </w:r>
          </w:p>
        </w:tc>
        <w:tc>
          <w:tcPr>
            <w:tcW w:w="1139" w:type="dxa"/>
          </w:tcPr>
          <w:p w14:paraId="741971BC" w14:textId="77777777" w:rsidR="00403B56" w:rsidRDefault="0006100F" w:rsidP="00DB30D7">
            <w:pPr>
              <w:rPr>
                <w:sz w:val="22"/>
                <w:szCs w:val="22"/>
              </w:rPr>
            </w:pPr>
            <w:r>
              <w:rPr>
                <w:sz w:val="22"/>
                <w:szCs w:val="22"/>
              </w:rPr>
              <w:t>0.228819</w:t>
            </w:r>
          </w:p>
        </w:tc>
        <w:tc>
          <w:tcPr>
            <w:tcW w:w="1548" w:type="dxa"/>
          </w:tcPr>
          <w:p w14:paraId="0F2D3096" w14:textId="77777777" w:rsidR="00403B56" w:rsidRDefault="0006100F" w:rsidP="00DB30D7">
            <w:pPr>
              <w:rPr>
                <w:sz w:val="22"/>
                <w:szCs w:val="22"/>
              </w:rPr>
            </w:pPr>
            <w:proofErr w:type="spellStart"/>
            <w:r>
              <w:rPr>
                <w:sz w:val="22"/>
                <w:szCs w:val="22"/>
              </w:rPr>
              <w:t>Decrease</w:t>
            </w:r>
            <w:proofErr w:type="spellEnd"/>
          </w:p>
        </w:tc>
      </w:tr>
      <w:tr w:rsidR="00403B56" w14:paraId="6EE6009A" w14:textId="77777777" w:rsidTr="00DB30D7">
        <w:tc>
          <w:tcPr>
            <w:tcW w:w="1035" w:type="dxa"/>
          </w:tcPr>
          <w:p w14:paraId="478EF963" w14:textId="77777777" w:rsidR="00403B56" w:rsidRDefault="0006100F" w:rsidP="00DB30D7">
            <w:pPr>
              <w:rPr>
                <w:sz w:val="22"/>
                <w:szCs w:val="22"/>
              </w:rPr>
            </w:pPr>
            <w:r>
              <w:rPr>
                <w:sz w:val="22"/>
                <w:szCs w:val="22"/>
              </w:rPr>
              <w:t>BMb8c</w:t>
            </w:r>
          </w:p>
        </w:tc>
        <w:tc>
          <w:tcPr>
            <w:tcW w:w="1228" w:type="dxa"/>
          </w:tcPr>
          <w:p w14:paraId="530212F8" w14:textId="77777777" w:rsidR="00403B56" w:rsidRDefault="0006100F" w:rsidP="00DB30D7">
            <w:pPr>
              <w:rPr>
                <w:sz w:val="22"/>
                <w:szCs w:val="22"/>
              </w:rPr>
            </w:pPr>
            <w:r>
              <w:rPr>
                <w:sz w:val="22"/>
                <w:szCs w:val="22"/>
              </w:rPr>
              <w:t>-0.010322</w:t>
            </w:r>
          </w:p>
        </w:tc>
        <w:tc>
          <w:tcPr>
            <w:tcW w:w="1276" w:type="dxa"/>
          </w:tcPr>
          <w:p w14:paraId="119EA34A" w14:textId="77777777" w:rsidR="00403B56" w:rsidRDefault="0006100F" w:rsidP="00DB30D7">
            <w:pPr>
              <w:rPr>
                <w:sz w:val="22"/>
                <w:szCs w:val="22"/>
              </w:rPr>
            </w:pPr>
            <w:r>
              <w:rPr>
                <w:sz w:val="22"/>
                <w:szCs w:val="22"/>
              </w:rPr>
              <w:t>(1.21e-01)</w:t>
            </w:r>
          </w:p>
        </w:tc>
        <w:tc>
          <w:tcPr>
            <w:tcW w:w="1134" w:type="dxa"/>
          </w:tcPr>
          <w:p w14:paraId="0DEB16A4" w14:textId="77777777" w:rsidR="00403B56" w:rsidRDefault="0006100F" w:rsidP="00DB30D7">
            <w:pPr>
              <w:rPr>
                <w:sz w:val="22"/>
                <w:szCs w:val="22"/>
              </w:rPr>
            </w:pPr>
            <w:r>
              <w:rPr>
                <w:sz w:val="22"/>
                <w:szCs w:val="22"/>
              </w:rPr>
              <w:t>-0.086</w:t>
            </w:r>
          </w:p>
        </w:tc>
        <w:tc>
          <w:tcPr>
            <w:tcW w:w="851" w:type="dxa"/>
          </w:tcPr>
          <w:p w14:paraId="0ED0535E" w14:textId="77777777" w:rsidR="00403B56" w:rsidRDefault="0006100F" w:rsidP="00DB30D7">
            <w:pPr>
              <w:rPr>
                <w:sz w:val="22"/>
                <w:szCs w:val="22"/>
              </w:rPr>
            </w:pPr>
            <w:r>
              <w:rPr>
                <w:sz w:val="22"/>
                <w:szCs w:val="22"/>
              </w:rPr>
              <w:t>0.9318</w:t>
            </w:r>
          </w:p>
        </w:tc>
        <w:tc>
          <w:tcPr>
            <w:tcW w:w="1134" w:type="dxa"/>
          </w:tcPr>
          <w:p w14:paraId="691B030E" w14:textId="77777777" w:rsidR="00403B56" w:rsidRDefault="0006100F" w:rsidP="00DB30D7">
            <w:pPr>
              <w:rPr>
                <w:sz w:val="22"/>
                <w:szCs w:val="22"/>
              </w:rPr>
            </w:pPr>
            <w:r>
              <w:rPr>
                <w:sz w:val="22"/>
                <w:szCs w:val="22"/>
              </w:rPr>
              <w:t>-0.246639</w:t>
            </w:r>
          </w:p>
        </w:tc>
        <w:tc>
          <w:tcPr>
            <w:tcW w:w="1139" w:type="dxa"/>
          </w:tcPr>
          <w:p w14:paraId="4C511BFB" w14:textId="77777777" w:rsidR="00403B56" w:rsidRDefault="0006100F" w:rsidP="00DB30D7">
            <w:pPr>
              <w:rPr>
                <w:sz w:val="22"/>
                <w:szCs w:val="22"/>
              </w:rPr>
            </w:pPr>
            <w:r>
              <w:rPr>
                <w:sz w:val="22"/>
                <w:szCs w:val="22"/>
              </w:rPr>
              <w:t>0.225996</w:t>
            </w:r>
          </w:p>
        </w:tc>
        <w:tc>
          <w:tcPr>
            <w:tcW w:w="1548" w:type="dxa"/>
          </w:tcPr>
          <w:p w14:paraId="5EAB5B9A" w14:textId="77777777" w:rsidR="00403B56" w:rsidRDefault="0006100F" w:rsidP="00DB30D7">
            <w:pPr>
              <w:rPr>
                <w:sz w:val="22"/>
                <w:szCs w:val="22"/>
              </w:rPr>
            </w:pPr>
            <w:proofErr w:type="spellStart"/>
            <w:r>
              <w:rPr>
                <w:sz w:val="22"/>
                <w:szCs w:val="22"/>
              </w:rPr>
              <w:t>Decrease</w:t>
            </w:r>
            <w:proofErr w:type="spellEnd"/>
          </w:p>
        </w:tc>
      </w:tr>
      <w:tr w:rsidR="00403B56" w14:paraId="06BE83FE" w14:textId="77777777" w:rsidTr="00DB30D7">
        <w:tc>
          <w:tcPr>
            <w:tcW w:w="1035" w:type="dxa"/>
          </w:tcPr>
          <w:p w14:paraId="08B21619" w14:textId="77777777" w:rsidR="00403B56" w:rsidRDefault="0006100F" w:rsidP="00DB30D7">
            <w:pPr>
              <w:rPr>
                <w:sz w:val="22"/>
                <w:szCs w:val="22"/>
              </w:rPr>
            </w:pPr>
            <w:r>
              <w:rPr>
                <w:sz w:val="22"/>
                <w:szCs w:val="22"/>
              </w:rPr>
              <w:t>b8</w:t>
            </w:r>
          </w:p>
        </w:tc>
        <w:tc>
          <w:tcPr>
            <w:tcW w:w="1228" w:type="dxa"/>
          </w:tcPr>
          <w:p w14:paraId="33068431" w14:textId="77777777" w:rsidR="00403B56" w:rsidRDefault="0006100F" w:rsidP="00DB30D7">
            <w:pPr>
              <w:rPr>
                <w:sz w:val="22"/>
                <w:szCs w:val="22"/>
              </w:rPr>
            </w:pPr>
            <w:r>
              <w:rPr>
                <w:sz w:val="22"/>
                <w:szCs w:val="22"/>
              </w:rPr>
              <w:t>0.041060</w:t>
            </w:r>
          </w:p>
        </w:tc>
        <w:tc>
          <w:tcPr>
            <w:tcW w:w="1276" w:type="dxa"/>
          </w:tcPr>
          <w:p w14:paraId="1C0A0DBD" w14:textId="77777777" w:rsidR="00403B56" w:rsidRDefault="0006100F" w:rsidP="00DB30D7">
            <w:pPr>
              <w:rPr>
                <w:sz w:val="22"/>
                <w:szCs w:val="22"/>
              </w:rPr>
            </w:pPr>
            <w:r>
              <w:rPr>
                <w:sz w:val="22"/>
                <w:szCs w:val="22"/>
              </w:rPr>
              <w:t>(5.40e-01)</w:t>
            </w:r>
          </w:p>
        </w:tc>
        <w:tc>
          <w:tcPr>
            <w:tcW w:w="1134" w:type="dxa"/>
          </w:tcPr>
          <w:p w14:paraId="48BDDF81" w14:textId="77777777" w:rsidR="00403B56" w:rsidRDefault="0006100F" w:rsidP="00DB30D7">
            <w:pPr>
              <w:rPr>
                <w:sz w:val="22"/>
                <w:szCs w:val="22"/>
              </w:rPr>
            </w:pPr>
            <w:r>
              <w:rPr>
                <w:sz w:val="22"/>
                <w:szCs w:val="22"/>
              </w:rPr>
              <w:t>0.076</w:t>
            </w:r>
          </w:p>
        </w:tc>
        <w:tc>
          <w:tcPr>
            <w:tcW w:w="851" w:type="dxa"/>
          </w:tcPr>
          <w:p w14:paraId="37343B85" w14:textId="77777777" w:rsidR="00403B56" w:rsidRDefault="0006100F" w:rsidP="00DB30D7">
            <w:pPr>
              <w:rPr>
                <w:sz w:val="22"/>
                <w:szCs w:val="22"/>
              </w:rPr>
            </w:pPr>
            <w:r>
              <w:rPr>
                <w:sz w:val="22"/>
                <w:szCs w:val="22"/>
              </w:rPr>
              <w:t>0.9393</w:t>
            </w:r>
          </w:p>
        </w:tc>
        <w:tc>
          <w:tcPr>
            <w:tcW w:w="1134" w:type="dxa"/>
          </w:tcPr>
          <w:p w14:paraId="69DC271E" w14:textId="77777777" w:rsidR="00403B56" w:rsidRDefault="0006100F" w:rsidP="00DB30D7">
            <w:pPr>
              <w:rPr>
                <w:sz w:val="22"/>
                <w:szCs w:val="22"/>
              </w:rPr>
            </w:pPr>
            <w:r>
              <w:rPr>
                <w:sz w:val="22"/>
                <w:szCs w:val="22"/>
              </w:rPr>
              <w:t>-1.016534</w:t>
            </w:r>
          </w:p>
        </w:tc>
        <w:tc>
          <w:tcPr>
            <w:tcW w:w="1139" w:type="dxa"/>
          </w:tcPr>
          <w:p w14:paraId="3DD5A6E1" w14:textId="77777777" w:rsidR="00403B56" w:rsidRDefault="0006100F" w:rsidP="00DB30D7">
            <w:pPr>
              <w:rPr>
                <w:sz w:val="22"/>
                <w:szCs w:val="22"/>
              </w:rPr>
            </w:pPr>
            <w:r>
              <w:rPr>
                <w:sz w:val="22"/>
                <w:szCs w:val="22"/>
              </w:rPr>
              <w:t>1.098653</w:t>
            </w:r>
          </w:p>
        </w:tc>
        <w:tc>
          <w:tcPr>
            <w:tcW w:w="1548" w:type="dxa"/>
          </w:tcPr>
          <w:p w14:paraId="486FDEAE" w14:textId="77777777" w:rsidR="00403B56" w:rsidRDefault="0006100F" w:rsidP="00DB30D7">
            <w:pPr>
              <w:rPr>
                <w:sz w:val="22"/>
                <w:szCs w:val="22"/>
              </w:rPr>
            </w:pPr>
            <w:proofErr w:type="spellStart"/>
            <w:r>
              <w:rPr>
                <w:sz w:val="22"/>
                <w:szCs w:val="22"/>
              </w:rPr>
              <w:t>Decrease</w:t>
            </w:r>
            <w:proofErr w:type="spellEnd"/>
          </w:p>
        </w:tc>
      </w:tr>
      <w:tr w:rsidR="00403B56" w14:paraId="79374E76" w14:textId="77777777" w:rsidTr="00DB30D7">
        <w:tc>
          <w:tcPr>
            <w:tcW w:w="1035" w:type="dxa"/>
          </w:tcPr>
          <w:p w14:paraId="55DA6563" w14:textId="77777777" w:rsidR="00403B56" w:rsidRDefault="0006100F" w:rsidP="00DB30D7">
            <w:pPr>
              <w:rPr>
                <w:sz w:val="22"/>
                <w:szCs w:val="22"/>
              </w:rPr>
            </w:pPr>
            <w:r>
              <w:rPr>
                <w:sz w:val="22"/>
                <w:szCs w:val="22"/>
              </w:rPr>
              <w:t>d2</w:t>
            </w:r>
          </w:p>
        </w:tc>
        <w:tc>
          <w:tcPr>
            <w:tcW w:w="1228" w:type="dxa"/>
          </w:tcPr>
          <w:p w14:paraId="3670770F" w14:textId="77777777" w:rsidR="00403B56" w:rsidRDefault="0006100F" w:rsidP="00DB30D7">
            <w:pPr>
              <w:rPr>
                <w:sz w:val="22"/>
                <w:szCs w:val="22"/>
              </w:rPr>
            </w:pPr>
            <w:r>
              <w:rPr>
                <w:sz w:val="22"/>
                <w:szCs w:val="22"/>
              </w:rPr>
              <w:t>0.014404</w:t>
            </w:r>
          </w:p>
        </w:tc>
        <w:tc>
          <w:tcPr>
            <w:tcW w:w="1276" w:type="dxa"/>
          </w:tcPr>
          <w:p w14:paraId="13944A1A" w14:textId="77777777" w:rsidR="00403B56" w:rsidRDefault="0006100F" w:rsidP="00DB30D7">
            <w:pPr>
              <w:rPr>
                <w:sz w:val="22"/>
                <w:szCs w:val="22"/>
              </w:rPr>
            </w:pPr>
            <w:r>
              <w:rPr>
                <w:sz w:val="22"/>
                <w:szCs w:val="22"/>
              </w:rPr>
              <w:t>(1.53e-10)</w:t>
            </w:r>
          </w:p>
        </w:tc>
        <w:tc>
          <w:tcPr>
            <w:tcW w:w="1134" w:type="dxa"/>
          </w:tcPr>
          <w:p w14:paraId="3AEB7E25" w14:textId="77777777" w:rsidR="00403B56" w:rsidRDefault="0006100F" w:rsidP="00DB30D7">
            <w:pPr>
              <w:rPr>
                <w:sz w:val="22"/>
                <w:szCs w:val="22"/>
              </w:rPr>
            </w:pPr>
            <w:r>
              <w:rPr>
                <w:sz w:val="22"/>
                <w:szCs w:val="22"/>
              </w:rPr>
              <w:t>9.41e+07</w:t>
            </w:r>
          </w:p>
        </w:tc>
        <w:tc>
          <w:tcPr>
            <w:tcW w:w="851" w:type="dxa"/>
          </w:tcPr>
          <w:p w14:paraId="77531BD8" w14:textId="77777777" w:rsidR="00403B56" w:rsidRDefault="0006100F" w:rsidP="00DB30D7">
            <w:pPr>
              <w:rPr>
                <w:sz w:val="22"/>
                <w:szCs w:val="22"/>
              </w:rPr>
            </w:pPr>
            <w:r>
              <w:rPr>
                <w:sz w:val="22"/>
                <w:szCs w:val="22"/>
              </w:rPr>
              <w:t>0.0000</w:t>
            </w:r>
          </w:p>
        </w:tc>
        <w:tc>
          <w:tcPr>
            <w:tcW w:w="1134" w:type="dxa"/>
          </w:tcPr>
          <w:p w14:paraId="4A601578" w14:textId="77777777" w:rsidR="00403B56" w:rsidRDefault="0006100F" w:rsidP="00DB30D7">
            <w:pPr>
              <w:rPr>
                <w:sz w:val="22"/>
                <w:szCs w:val="22"/>
              </w:rPr>
            </w:pPr>
            <w:r>
              <w:rPr>
                <w:sz w:val="22"/>
                <w:szCs w:val="22"/>
              </w:rPr>
              <w:t>0.014404</w:t>
            </w:r>
          </w:p>
        </w:tc>
        <w:tc>
          <w:tcPr>
            <w:tcW w:w="1139" w:type="dxa"/>
          </w:tcPr>
          <w:p w14:paraId="63247AED" w14:textId="77777777" w:rsidR="00403B56" w:rsidRDefault="0006100F" w:rsidP="00DB30D7">
            <w:pPr>
              <w:rPr>
                <w:sz w:val="22"/>
                <w:szCs w:val="22"/>
              </w:rPr>
            </w:pPr>
            <w:r>
              <w:rPr>
                <w:sz w:val="22"/>
                <w:szCs w:val="22"/>
              </w:rPr>
              <w:t>0.014404</w:t>
            </w:r>
          </w:p>
        </w:tc>
        <w:tc>
          <w:tcPr>
            <w:tcW w:w="1548" w:type="dxa"/>
          </w:tcPr>
          <w:p w14:paraId="098CCA3D" w14:textId="77777777" w:rsidR="00403B56" w:rsidRDefault="0006100F" w:rsidP="00DB30D7">
            <w:pPr>
              <w:rPr>
                <w:sz w:val="22"/>
                <w:szCs w:val="22"/>
              </w:rPr>
            </w:pPr>
            <w:proofErr w:type="spellStart"/>
            <w:r>
              <w:rPr>
                <w:sz w:val="22"/>
                <w:szCs w:val="22"/>
              </w:rPr>
              <w:t>Decrease</w:t>
            </w:r>
            <w:proofErr w:type="spellEnd"/>
          </w:p>
        </w:tc>
      </w:tr>
      <w:tr w:rsidR="00403B56" w14:paraId="183F4D6F" w14:textId="77777777" w:rsidTr="00DB30D7">
        <w:tc>
          <w:tcPr>
            <w:tcW w:w="1035" w:type="dxa"/>
          </w:tcPr>
          <w:p w14:paraId="59CA0FEF" w14:textId="77777777" w:rsidR="00403B56" w:rsidRDefault="0006100F" w:rsidP="00DB30D7">
            <w:pPr>
              <w:rPr>
                <w:sz w:val="22"/>
                <w:szCs w:val="22"/>
              </w:rPr>
            </w:pPr>
            <w:r>
              <w:rPr>
                <w:sz w:val="22"/>
                <w:szCs w:val="22"/>
              </w:rPr>
              <w:t>d3c</w:t>
            </w:r>
          </w:p>
        </w:tc>
        <w:tc>
          <w:tcPr>
            <w:tcW w:w="1228" w:type="dxa"/>
          </w:tcPr>
          <w:p w14:paraId="37D22276" w14:textId="77777777" w:rsidR="00403B56" w:rsidRDefault="0006100F" w:rsidP="00DB30D7">
            <w:pPr>
              <w:rPr>
                <w:sz w:val="22"/>
                <w:szCs w:val="22"/>
              </w:rPr>
            </w:pPr>
            <w:r>
              <w:rPr>
                <w:sz w:val="22"/>
                <w:szCs w:val="22"/>
              </w:rPr>
              <w:t>0.145427</w:t>
            </w:r>
          </w:p>
        </w:tc>
        <w:tc>
          <w:tcPr>
            <w:tcW w:w="1276" w:type="dxa"/>
          </w:tcPr>
          <w:p w14:paraId="1380CC28" w14:textId="77777777" w:rsidR="00403B56" w:rsidRDefault="0006100F" w:rsidP="00DB30D7">
            <w:pPr>
              <w:rPr>
                <w:sz w:val="22"/>
                <w:szCs w:val="22"/>
              </w:rPr>
            </w:pPr>
            <w:r>
              <w:rPr>
                <w:sz w:val="22"/>
                <w:szCs w:val="22"/>
              </w:rPr>
              <w:t>(2.02e-02)</w:t>
            </w:r>
          </w:p>
        </w:tc>
        <w:tc>
          <w:tcPr>
            <w:tcW w:w="1134" w:type="dxa"/>
          </w:tcPr>
          <w:p w14:paraId="4F24D25A" w14:textId="77777777" w:rsidR="00403B56" w:rsidRDefault="0006100F" w:rsidP="00DB30D7">
            <w:pPr>
              <w:rPr>
                <w:sz w:val="22"/>
                <w:szCs w:val="22"/>
              </w:rPr>
            </w:pPr>
            <w:r>
              <w:rPr>
                <w:sz w:val="22"/>
                <w:szCs w:val="22"/>
              </w:rPr>
              <w:t>7.20</w:t>
            </w:r>
          </w:p>
        </w:tc>
        <w:tc>
          <w:tcPr>
            <w:tcW w:w="851" w:type="dxa"/>
          </w:tcPr>
          <w:p w14:paraId="52A6ACE6" w14:textId="77777777" w:rsidR="00403B56" w:rsidRDefault="0006100F" w:rsidP="00DB30D7">
            <w:pPr>
              <w:rPr>
                <w:sz w:val="22"/>
                <w:szCs w:val="22"/>
              </w:rPr>
            </w:pPr>
            <w:r>
              <w:rPr>
                <w:sz w:val="22"/>
                <w:szCs w:val="22"/>
              </w:rPr>
              <w:t>6.22e-13</w:t>
            </w:r>
          </w:p>
        </w:tc>
        <w:tc>
          <w:tcPr>
            <w:tcW w:w="1134" w:type="dxa"/>
          </w:tcPr>
          <w:p w14:paraId="5F43C41A" w14:textId="77777777" w:rsidR="00403B56" w:rsidRDefault="0006100F" w:rsidP="00DB30D7">
            <w:pPr>
              <w:rPr>
                <w:sz w:val="22"/>
                <w:szCs w:val="22"/>
              </w:rPr>
            </w:pPr>
            <w:r>
              <w:rPr>
                <w:sz w:val="22"/>
                <w:szCs w:val="22"/>
              </w:rPr>
              <w:t>0.105814</w:t>
            </w:r>
          </w:p>
        </w:tc>
        <w:tc>
          <w:tcPr>
            <w:tcW w:w="1139" w:type="dxa"/>
          </w:tcPr>
          <w:p w14:paraId="45C6FD66" w14:textId="77777777" w:rsidR="00403B56" w:rsidRDefault="0006100F" w:rsidP="00DB30D7">
            <w:pPr>
              <w:rPr>
                <w:sz w:val="22"/>
                <w:szCs w:val="22"/>
              </w:rPr>
            </w:pPr>
            <w:r>
              <w:rPr>
                <w:sz w:val="22"/>
                <w:szCs w:val="22"/>
              </w:rPr>
              <w:t>0.185040</w:t>
            </w:r>
          </w:p>
        </w:tc>
        <w:tc>
          <w:tcPr>
            <w:tcW w:w="1548" w:type="dxa"/>
          </w:tcPr>
          <w:p w14:paraId="7DF417BB" w14:textId="77777777" w:rsidR="00403B56" w:rsidRDefault="0006100F" w:rsidP="00DB30D7">
            <w:pPr>
              <w:rPr>
                <w:sz w:val="22"/>
                <w:szCs w:val="22"/>
              </w:rPr>
            </w:pPr>
            <w:proofErr w:type="spellStart"/>
            <w:r>
              <w:rPr>
                <w:sz w:val="22"/>
                <w:szCs w:val="22"/>
              </w:rPr>
              <w:t>Decrease</w:t>
            </w:r>
            <w:proofErr w:type="spellEnd"/>
          </w:p>
        </w:tc>
      </w:tr>
      <w:tr w:rsidR="00403B56" w14:paraId="21B259AE" w14:textId="77777777" w:rsidTr="00DB30D7">
        <w:tc>
          <w:tcPr>
            <w:tcW w:w="1035" w:type="dxa"/>
          </w:tcPr>
          <w:p w14:paraId="4F8A4F66" w14:textId="77777777" w:rsidR="00403B56" w:rsidRDefault="0006100F" w:rsidP="00DB30D7">
            <w:pPr>
              <w:rPr>
                <w:sz w:val="22"/>
                <w:szCs w:val="22"/>
              </w:rPr>
            </w:pPr>
            <w:r>
              <w:rPr>
                <w:sz w:val="22"/>
                <w:szCs w:val="22"/>
              </w:rPr>
              <w:t>h1</w:t>
            </w:r>
          </w:p>
        </w:tc>
        <w:tc>
          <w:tcPr>
            <w:tcW w:w="1228" w:type="dxa"/>
          </w:tcPr>
          <w:p w14:paraId="0814DF1D" w14:textId="77777777" w:rsidR="00403B56" w:rsidRDefault="0006100F" w:rsidP="00DB30D7">
            <w:pPr>
              <w:rPr>
                <w:sz w:val="22"/>
                <w:szCs w:val="22"/>
              </w:rPr>
            </w:pPr>
            <w:r>
              <w:rPr>
                <w:sz w:val="22"/>
                <w:szCs w:val="22"/>
              </w:rPr>
              <w:t>0.076104</w:t>
            </w:r>
          </w:p>
        </w:tc>
        <w:tc>
          <w:tcPr>
            <w:tcW w:w="1276" w:type="dxa"/>
          </w:tcPr>
          <w:p w14:paraId="23C013F5" w14:textId="77777777" w:rsidR="00403B56" w:rsidRDefault="0006100F" w:rsidP="00DB30D7">
            <w:pPr>
              <w:rPr>
                <w:sz w:val="22"/>
                <w:szCs w:val="22"/>
              </w:rPr>
            </w:pPr>
            <w:r>
              <w:rPr>
                <w:sz w:val="22"/>
                <w:szCs w:val="22"/>
              </w:rPr>
              <w:t>(8.03e-01)</w:t>
            </w:r>
          </w:p>
        </w:tc>
        <w:tc>
          <w:tcPr>
            <w:tcW w:w="1134" w:type="dxa"/>
          </w:tcPr>
          <w:p w14:paraId="1ACA6F3B" w14:textId="77777777" w:rsidR="00403B56" w:rsidRDefault="0006100F" w:rsidP="00DB30D7">
            <w:pPr>
              <w:rPr>
                <w:sz w:val="22"/>
                <w:szCs w:val="22"/>
              </w:rPr>
            </w:pPr>
            <w:r>
              <w:rPr>
                <w:sz w:val="22"/>
                <w:szCs w:val="22"/>
              </w:rPr>
              <w:t>0.095</w:t>
            </w:r>
          </w:p>
        </w:tc>
        <w:tc>
          <w:tcPr>
            <w:tcW w:w="851" w:type="dxa"/>
          </w:tcPr>
          <w:p w14:paraId="6319DA03" w14:textId="77777777" w:rsidR="00403B56" w:rsidRDefault="0006100F" w:rsidP="00DB30D7">
            <w:pPr>
              <w:rPr>
                <w:sz w:val="22"/>
                <w:szCs w:val="22"/>
              </w:rPr>
            </w:pPr>
            <w:r>
              <w:rPr>
                <w:sz w:val="22"/>
                <w:szCs w:val="22"/>
              </w:rPr>
              <w:t>0.9245</w:t>
            </w:r>
          </w:p>
        </w:tc>
        <w:tc>
          <w:tcPr>
            <w:tcW w:w="1134" w:type="dxa"/>
          </w:tcPr>
          <w:p w14:paraId="71CD8C0A" w14:textId="77777777" w:rsidR="00403B56" w:rsidRDefault="0006100F" w:rsidP="00DB30D7">
            <w:pPr>
              <w:rPr>
                <w:sz w:val="22"/>
                <w:szCs w:val="22"/>
              </w:rPr>
            </w:pPr>
            <w:r>
              <w:rPr>
                <w:sz w:val="22"/>
                <w:szCs w:val="22"/>
              </w:rPr>
              <w:t>-1.497668</w:t>
            </w:r>
          </w:p>
        </w:tc>
        <w:tc>
          <w:tcPr>
            <w:tcW w:w="1139" w:type="dxa"/>
          </w:tcPr>
          <w:p w14:paraId="75824B7F" w14:textId="77777777" w:rsidR="00403B56" w:rsidRDefault="0006100F" w:rsidP="00DB30D7">
            <w:pPr>
              <w:rPr>
                <w:sz w:val="22"/>
                <w:szCs w:val="22"/>
              </w:rPr>
            </w:pPr>
            <w:r>
              <w:rPr>
                <w:sz w:val="22"/>
                <w:szCs w:val="22"/>
              </w:rPr>
              <w:t>1.649876</w:t>
            </w:r>
          </w:p>
        </w:tc>
        <w:tc>
          <w:tcPr>
            <w:tcW w:w="1548" w:type="dxa"/>
          </w:tcPr>
          <w:p w14:paraId="22974EAF" w14:textId="77777777" w:rsidR="00403B56" w:rsidRDefault="0006100F" w:rsidP="00DB30D7">
            <w:pPr>
              <w:rPr>
                <w:sz w:val="22"/>
                <w:szCs w:val="22"/>
              </w:rPr>
            </w:pPr>
            <w:proofErr w:type="spellStart"/>
            <w:r>
              <w:rPr>
                <w:sz w:val="22"/>
                <w:szCs w:val="22"/>
              </w:rPr>
              <w:t>Decrease</w:t>
            </w:r>
            <w:proofErr w:type="spellEnd"/>
          </w:p>
        </w:tc>
      </w:tr>
      <w:tr w:rsidR="00403B56" w14:paraId="57930199" w14:textId="77777777" w:rsidTr="00DB30D7">
        <w:tc>
          <w:tcPr>
            <w:tcW w:w="1035" w:type="dxa"/>
          </w:tcPr>
          <w:p w14:paraId="52273456" w14:textId="54EF1A30" w:rsidR="00403B56" w:rsidRDefault="008C17C9" w:rsidP="00DB30D7">
            <w:pPr>
              <w:rPr>
                <w:sz w:val="22"/>
                <w:szCs w:val="22"/>
              </w:rPr>
            </w:pPr>
            <w:r>
              <w:rPr>
                <w:sz w:val="22"/>
                <w:szCs w:val="22"/>
                <w:lang w:val="kk-KZ"/>
              </w:rPr>
              <w:t>константа</w:t>
            </w:r>
          </w:p>
        </w:tc>
        <w:tc>
          <w:tcPr>
            <w:tcW w:w="1228" w:type="dxa"/>
          </w:tcPr>
          <w:p w14:paraId="450FB610" w14:textId="77777777" w:rsidR="00403B56" w:rsidRDefault="0006100F" w:rsidP="00DB30D7">
            <w:pPr>
              <w:rPr>
                <w:sz w:val="22"/>
                <w:szCs w:val="22"/>
              </w:rPr>
            </w:pPr>
            <w:r>
              <w:rPr>
                <w:sz w:val="22"/>
                <w:szCs w:val="22"/>
              </w:rPr>
              <w:t>0.012168</w:t>
            </w:r>
          </w:p>
        </w:tc>
        <w:tc>
          <w:tcPr>
            <w:tcW w:w="1276" w:type="dxa"/>
          </w:tcPr>
          <w:p w14:paraId="06C85018" w14:textId="77777777" w:rsidR="00403B56" w:rsidRDefault="0006100F" w:rsidP="00DB30D7">
            <w:pPr>
              <w:rPr>
                <w:sz w:val="22"/>
                <w:szCs w:val="22"/>
              </w:rPr>
            </w:pPr>
            <w:r>
              <w:rPr>
                <w:sz w:val="22"/>
                <w:szCs w:val="22"/>
              </w:rPr>
              <w:t>(1.68e+00)</w:t>
            </w:r>
          </w:p>
        </w:tc>
        <w:tc>
          <w:tcPr>
            <w:tcW w:w="1134" w:type="dxa"/>
          </w:tcPr>
          <w:p w14:paraId="4DB558BF" w14:textId="77777777" w:rsidR="00403B56" w:rsidRDefault="0006100F" w:rsidP="00DB30D7">
            <w:pPr>
              <w:rPr>
                <w:sz w:val="22"/>
                <w:szCs w:val="22"/>
              </w:rPr>
            </w:pPr>
            <w:r>
              <w:rPr>
                <w:sz w:val="22"/>
                <w:szCs w:val="22"/>
              </w:rPr>
              <w:t>0.007</w:t>
            </w:r>
          </w:p>
        </w:tc>
        <w:tc>
          <w:tcPr>
            <w:tcW w:w="851" w:type="dxa"/>
          </w:tcPr>
          <w:p w14:paraId="411A81C9" w14:textId="77777777" w:rsidR="00403B56" w:rsidRDefault="0006100F" w:rsidP="00DB30D7">
            <w:pPr>
              <w:rPr>
                <w:sz w:val="22"/>
                <w:szCs w:val="22"/>
              </w:rPr>
            </w:pPr>
            <w:r>
              <w:rPr>
                <w:sz w:val="22"/>
                <w:szCs w:val="22"/>
              </w:rPr>
              <w:t>0.9942</w:t>
            </w:r>
          </w:p>
        </w:tc>
        <w:tc>
          <w:tcPr>
            <w:tcW w:w="1134" w:type="dxa"/>
          </w:tcPr>
          <w:p w14:paraId="30F1D32A" w14:textId="77777777" w:rsidR="00403B56" w:rsidRDefault="0006100F" w:rsidP="00DB30D7">
            <w:pPr>
              <w:rPr>
                <w:sz w:val="22"/>
                <w:szCs w:val="22"/>
              </w:rPr>
            </w:pPr>
            <w:r>
              <w:rPr>
                <w:sz w:val="22"/>
                <w:szCs w:val="22"/>
              </w:rPr>
              <w:t>-3.282463</w:t>
            </w:r>
          </w:p>
        </w:tc>
        <w:tc>
          <w:tcPr>
            <w:tcW w:w="1139" w:type="dxa"/>
          </w:tcPr>
          <w:p w14:paraId="483EAF40" w14:textId="77777777" w:rsidR="00403B56" w:rsidRDefault="0006100F" w:rsidP="00DB30D7">
            <w:pPr>
              <w:rPr>
                <w:sz w:val="22"/>
                <w:szCs w:val="22"/>
              </w:rPr>
            </w:pPr>
            <w:r>
              <w:rPr>
                <w:sz w:val="22"/>
                <w:szCs w:val="22"/>
              </w:rPr>
              <w:t>3.306798</w:t>
            </w:r>
          </w:p>
        </w:tc>
        <w:tc>
          <w:tcPr>
            <w:tcW w:w="1548" w:type="dxa"/>
          </w:tcPr>
          <w:p w14:paraId="27D5FE8C" w14:textId="77777777" w:rsidR="00403B56" w:rsidRDefault="0006100F" w:rsidP="00DB30D7">
            <w:pPr>
              <w:rPr>
                <w:sz w:val="22"/>
                <w:szCs w:val="22"/>
              </w:rPr>
            </w:pPr>
            <w:proofErr w:type="spellStart"/>
            <w:r>
              <w:rPr>
                <w:sz w:val="22"/>
                <w:szCs w:val="22"/>
              </w:rPr>
              <w:t>Decrease</w:t>
            </w:r>
            <w:proofErr w:type="spellEnd"/>
          </w:p>
        </w:tc>
      </w:tr>
      <w:tr w:rsidR="00403B56" w14:paraId="631D12D0" w14:textId="77777777" w:rsidTr="00DB30D7">
        <w:tc>
          <w:tcPr>
            <w:tcW w:w="1035" w:type="dxa"/>
          </w:tcPr>
          <w:p w14:paraId="3DB12206" w14:textId="77777777" w:rsidR="00403B56" w:rsidRDefault="0006100F" w:rsidP="00DB30D7">
            <w:pPr>
              <w:rPr>
                <w:sz w:val="22"/>
                <w:szCs w:val="22"/>
              </w:rPr>
            </w:pPr>
            <w:r>
              <w:rPr>
                <w:sz w:val="22"/>
                <w:szCs w:val="22"/>
              </w:rPr>
              <w:t>BMb8a</w:t>
            </w:r>
          </w:p>
        </w:tc>
        <w:tc>
          <w:tcPr>
            <w:tcW w:w="1228" w:type="dxa"/>
          </w:tcPr>
          <w:p w14:paraId="4F73190B" w14:textId="77777777" w:rsidR="00403B56" w:rsidRDefault="0006100F" w:rsidP="00DB30D7">
            <w:pPr>
              <w:rPr>
                <w:sz w:val="22"/>
                <w:szCs w:val="22"/>
              </w:rPr>
            </w:pPr>
            <w:r>
              <w:rPr>
                <w:sz w:val="22"/>
                <w:szCs w:val="22"/>
              </w:rPr>
              <w:t>0.044386</w:t>
            </w:r>
          </w:p>
        </w:tc>
        <w:tc>
          <w:tcPr>
            <w:tcW w:w="1276" w:type="dxa"/>
          </w:tcPr>
          <w:p w14:paraId="0D94A52C" w14:textId="77777777" w:rsidR="00403B56" w:rsidRDefault="0006100F" w:rsidP="00DB30D7">
            <w:pPr>
              <w:rPr>
                <w:sz w:val="22"/>
                <w:szCs w:val="22"/>
              </w:rPr>
            </w:pPr>
            <w:r>
              <w:rPr>
                <w:sz w:val="22"/>
                <w:szCs w:val="22"/>
              </w:rPr>
              <w:t>(1.06e-01)</w:t>
            </w:r>
          </w:p>
        </w:tc>
        <w:tc>
          <w:tcPr>
            <w:tcW w:w="1134" w:type="dxa"/>
          </w:tcPr>
          <w:p w14:paraId="1A914B39" w14:textId="77777777" w:rsidR="00403B56" w:rsidRDefault="0006100F" w:rsidP="00DB30D7">
            <w:pPr>
              <w:rPr>
                <w:sz w:val="22"/>
                <w:szCs w:val="22"/>
              </w:rPr>
            </w:pPr>
            <w:r>
              <w:rPr>
                <w:sz w:val="22"/>
                <w:szCs w:val="22"/>
              </w:rPr>
              <w:t>0.421</w:t>
            </w:r>
          </w:p>
        </w:tc>
        <w:tc>
          <w:tcPr>
            <w:tcW w:w="851" w:type="dxa"/>
          </w:tcPr>
          <w:p w14:paraId="52FF9310" w14:textId="77777777" w:rsidR="00403B56" w:rsidRDefault="0006100F" w:rsidP="00DB30D7">
            <w:pPr>
              <w:rPr>
                <w:sz w:val="22"/>
                <w:szCs w:val="22"/>
              </w:rPr>
            </w:pPr>
            <w:r>
              <w:rPr>
                <w:sz w:val="22"/>
                <w:szCs w:val="22"/>
              </w:rPr>
              <w:t>0.6741</w:t>
            </w:r>
          </w:p>
        </w:tc>
        <w:tc>
          <w:tcPr>
            <w:tcW w:w="1134" w:type="dxa"/>
          </w:tcPr>
          <w:p w14:paraId="31B99FFC" w14:textId="77777777" w:rsidR="00403B56" w:rsidRDefault="0006100F" w:rsidP="00DB30D7">
            <w:pPr>
              <w:rPr>
                <w:sz w:val="22"/>
                <w:szCs w:val="22"/>
              </w:rPr>
            </w:pPr>
            <w:r>
              <w:rPr>
                <w:sz w:val="22"/>
                <w:szCs w:val="22"/>
              </w:rPr>
              <w:t>-0.162468</w:t>
            </w:r>
          </w:p>
        </w:tc>
        <w:tc>
          <w:tcPr>
            <w:tcW w:w="1139" w:type="dxa"/>
          </w:tcPr>
          <w:p w14:paraId="393B51DA" w14:textId="77777777" w:rsidR="00403B56" w:rsidRDefault="0006100F" w:rsidP="00DB30D7">
            <w:pPr>
              <w:rPr>
                <w:sz w:val="22"/>
                <w:szCs w:val="22"/>
              </w:rPr>
            </w:pPr>
            <w:r>
              <w:rPr>
                <w:sz w:val="22"/>
                <w:szCs w:val="22"/>
              </w:rPr>
              <w:t>0.251241</w:t>
            </w:r>
          </w:p>
        </w:tc>
        <w:tc>
          <w:tcPr>
            <w:tcW w:w="1548" w:type="dxa"/>
          </w:tcPr>
          <w:p w14:paraId="33BFE0BA" w14:textId="77777777" w:rsidR="00403B56" w:rsidRDefault="0006100F" w:rsidP="00DB30D7">
            <w:pPr>
              <w:rPr>
                <w:sz w:val="22"/>
                <w:szCs w:val="22"/>
              </w:rPr>
            </w:pPr>
            <w:proofErr w:type="spellStart"/>
            <w:r>
              <w:rPr>
                <w:sz w:val="22"/>
                <w:szCs w:val="22"/>
              </w:rPr>
              <w:t>Stay_the_same</w:t>
            </w:r>
            <w:proofErr w:type="spellEnd"/>
          </w:p>
        </w:tc>
      </w:tr>
      <w:tr w:rsidR="00403B56" w14:paraId="65C05F0B" w14:textId="77777777" w:rsidTr="00DB30D7">
        <w:tc>
          <w:tcPr>
            <w:tcW w:w="1035" w:type="dxa"/>
          </w:tcPr>
          <w:p w14:paraId="6D67AE32" w14:textId="77777777" w:rsidR="00403B56" w:rsidRDefault="0006100F" w:rsidP="00DB30D7">
            <w:pPr>
              <w:rPr>
                <w:sz w:val="22"/>
                <w:szCs w:val="22"/>
              </w:rPr>
            </w:pPr>
            <w:r>
              <w:rPr>
                <w:sz w:val="22"/>
                <w:szCs w:val="22"/>
              </w:rPr>
              <w:t>BMb8c</w:t>
            </w:r>
          </w:p>
        </w:tc>
        <w:tc>
          <w:tcPr>
            <w:tcW w:w="1228" w:type="dxa"/>
          </w:tcPr>
          <w:p w14:paraId="3D929EF0" w14:textId="77777777" w:rsidR="00403B56" w:rsidRDefault="0006100F" w:rsidP="00DB30D7">
            <w:pPr>
              <w:rPr>
                <w:sz w:val="22"/>
                <w:szCs w:val="22"/>
              </w:rPr>
            </w:pPr>
            <w:r>
              <w:rPr>
                <w:sz w:val="22"/>
                <w:szCs w:val="22"/>
              </w:rPr>
              <w:t>0.033367</w:t>
            </w:r>
          </w:p>
        </w:tc>
        <w:tc>
          <w:tcPr>
            <w:tcW w:w="1276" w:type="dxa"/>
          </w:tcPr>
          <w:p w14:paraId="3CE830E2" w14:textId="77777777" w:rsidR="00403B56" w:rsidRDefault="0006100F" w:rsidP="00DB30D7">
            <w:pPr>
              <w:rPr>
                <w:sz w:val="22"/>
                <w:szCs w:val="22"/>
              </w:rPr>
            </w:pPr>
            <w:r>
              <w:rPr>
                <w:sz w:val="22"/>
                <w:szCs w:val="22"/>
              </w:rPr>
              <w:t>(9.45e-02)</w:t>
            </w:r>
          </w:p>
        </w:tc>
        <w:tc>
          <w:tcPr>
            <w:tcW w:w="1134" w:type="dxa"/>
          </w:tcPr>
          <w:p w14:paraId="32A823D2" w14:textId="77777777" w:rsidR="00403B56" w:rsidRDefault="0006100F" w:rsidP="00DB30D7">
            <w:pPr>
              <w:rPr>
                <w:sz w:val="22"/>
                <w:szCs w:val="22"/>
              </w:rPr>
            </w:pPr>
            <w:r>
              <w:rPr>
                <w:sz w:val="22"/>
                <w:szCs w:val="22"/>
              </w:rPr>
              <w:t>0.353</w:t>
            </w:r>
          </w:p>
        </w:tc>
        <w:tc>
          <w:tcPr>
            <w:tcW w:w="851" w:type="dxa"/>
          </w:tcPr>
          <w:p w14:paraId="77730155" w14:textId="77777777" w:rsidR="00403B56" w:rsidRDefault="0006100F" w:rsidP="00DB30D7">
            <w:pPr>
              <w:rPr>
                <w:sz w:val="22"/>
                <w:szCs w:val="22"/>
              </w:rPr>
            </w:pPr>
            <w:r>
              <w:rPr>
                <w:sz w:val="22"/>
                <w:szCs w:val="22"/>
              </w:rPr>
              <w:t>0.7239</w:t>
            </w:r>
          </w:p>
        </w:tc>
        <w:tc>
          <w:tcPr>
            <w:tcW w:w="1134" w:type="dxa"/>
          </w:tcPr>
          <w:p w14:paraId="1207161D" w14:textId="77777777" w:rsidR="00403B56" w:rsidRDefault="0006100F" w:rsidP="00DB30D7">
            <w:pPr>
              <w:rPr>
                <w:sz w:val="22"/>
                <w:szCs w:val="22"/>
              </w:rPr>
            </w:pPr>
            <w:r>
              <w:rPr>
                <w:sz w:val="22"/>
                <w:szCs w:val="22"/>
              </w:rPr>
              <w:t>-0.151773</w:t>
            </w:r>
          </w:p>
        </w:tc>
        <w:tc>
          <w:tcPr>
            <w:tcW w:w="1139" w:type="dxa"/>
          </w:tcPr>
          <w:p w14:paraId="34E8104E" w14:textId="77777777" w:rsidR="00403B56" w:rsidRDefault="0006100F" w:rsidP="00DB30D7">
            <w:pPr>
              <w:rPr>
                <w:sz w:val="22"/>
                <w:szCs w:val="22"/>
              </w:rPr>
            </w:pPr>
            <w:r>
              <w:rPr>
                <w:sz w:val="22"/>
                <w:szCs w:val="22"/>
              </w:rPr>
              <w:t>0.218508</w:t>
            </w:r>
          </w:p>
        </w:tc>
        <w:tc>
          <w:tcPr>
            <w:tcW w:w="1548" w:type="dxa"/>
          </w:tcPr>
          <w:p w14:paraId="45C65BE6" w14:textId="77777777" w:rsidR="00403B56" w:rsidRDefault="0006100F" w:rsidP="00DB30D7">
            <w:pPr>
              <w:rPr>
                <w:sz w:val="22"/>
                <w:szCs w:val="22"/>
              </w:rPr>
            </w:pPr>
            <w:proofErr w:type="spellStart"/>
            <w:r>
              <w:rPr>
                <w:sz w:val="22"/>
                <w:szCs w:val="22"/>
              </w:rPr>
              <w:t>Stay_the_same</w:t>
            </w:r>
            <w:proofErr w:type="spellEnd"/>
          </w:p>
        </w:tc>
      </w:tr>
      <w:tr w:rsidR="00403B56" w14:paraId="7DEBFD6E" w14:textId="77777777" w:rsidTr="00DB30D7">
        <w:tc>
          <w:tcPr>
            <w:tcW w:w="1035" w:type="dxa"/>
          </w:tcPr>
          <w:p w14:paraId="200B16B2" w14:textId="77777777" w:rsidR="00403B56" w:rsidRDefault="0006100F" w:rsidP="00DB30D7">
            <w:pPr>
              <w:rPr>
                <w:sz w:val="22"/>
                <w:szCs w:val="22"/>
              </w:rPr>
            </w:pPr>
            <w:r>
              <w:rPr>
                <w:sz w:val="22"/>
                <w:szCs w:val="22"/>
              </w:rPr>
              <w:t>b8</w:t>
            </w:r>
          </w:p>
        </w:tc>
        <w:tc>
          <w:tcPr>
            <w:tcW w:w="1228" w:type="dxa"/>
          </w:tcPr>
          <w:p w14:paraId="64725B24" w14:textId="77777777" w:rsidR="00403B56" w:rsidRDefault="0006100F" w:rsidP="00DB30D7">
            <w:pPr>
              <w:rPr>
                <w:sz w:val="22"/>
                <w:szCs w:val="22"/>
              </w:rPr>
            </w:pPr>
            <w:r>
              <w:rPr>
                <w:sz w:val="22"/>
                <w:szCs w:val="22"/>
              </w:rPr>
              <w:t>0.149408</w:t>
            </w:r>
          </w:p>
        </w:tc>
        <w:tc>
          <w:tcPr>
            <w:tcW w:w="1276" w:type="dxa"/>
          </w:tcPr>
          <w:p w14:paraId="121F61ED" w14:textId="77777777" w:rsidR="00403B56" w:rsidRDefault="0006100F" w:rsidP="00DB30D7">
            <w:pPr>
              <w:rPr>
                <w:sz w:val="22"/>
                <w:szCs w:val="22"/>
              </w:rPr>
            </w:pPr>
            <w:r>
              <w:rPr>
                <w:sz w:val="22"/>
                <w:szCs w:val="22"/>
              </w:rPr>
              <w:t>(1.60e-01)</w:t>
            </w:r>
          </w:p>
        </w:tc>
        <w:tc>
          <w:tcPr>
            <w:tcW w:w="1134" w:type="dxa"/>
          </w:tcPr>
          <w:p w14:paraId="58FC7F83" w14:textId="77777777" w:rsidR="00403B56" w:rsidRDefault="0006100F" w:rsidP="00DB30D7">
            <w:pPr>
              <w:rPr>
                <w:sz w:val="22"/>
                <w:szCs w:val="22"/>
              </w:rPr>
            </w:pPr>
            <w:r>
              <w:rPr>
                <w:sz w:val="22"/>
                <w:szCs w:val="22"/>
              </w:rPr>
              <w:t>0.933</w:t>
            </w:r>
          </w:p>
        </w:tc>
        <w:tc>
          <w:tcPr>
            <w:tcW w:w="851" w:type="dxa"/>
          </w:tcPr>
          <w:p w14:paraId="69B4AA31" w14:textId="77777777" w:rsidR="00403B56" w:rsidRDefault="0006100F" w:rsidP="00DB30D7">
            <w:pPr>
              <w:rPr>
                <w:sz w:val="22"/>
                <w:szCs w:val="22"/>
              </w:rPr>
            </w:pPr>
            <w:r>
              <w:rPr>
                <w:sz w:val="22"/>
                <w:szCs w:val="22"/>
              </w:rPr>
              <w:t>0.3507</w:t>
            </w:r>
          </w:p>
        </w:tc>
        <w:tc>
          <w:tcPr>
            <w:tcW w:w="1134" w:type="dxa"/>
          </w:tcPr>
          <w:p w14:paraId="52F1FF54" w14:textId="77777777" w:rsidR="00403B56" w:rsidRDefault="0006100F" w:rsidP="00DB30D7">
            <w:pPr>
              <w:rPr>
                <w:sz w:val="22"/>
                <w:szCs w:val="22"/>
              </w:rPr>
            </w:pPr>
            <w:r>
              <w:rPr>
                <w:sz w:val="22"/>
                <w:szCs w:val="22"/>
              </w:rPr>
              <w:t>-0.164391</w:t>
            </w:r>
          </w:p>
        </w:tc>
        <w:tc>
          <w:tcPr>
            <w:tcW w:w="1139" w:type="dxa"/>
          </w:tcPr>
          <w:p w14:paraId="28DD1814" w14:textId="77777777" w:rsidR="00403B56" w:rsidRDefault="0006100F" w:rsidP="00DB30D7">
            <w:pPr>
              <w:rPr>
                <w:sz w:val="22"/>
                <w:szCs w:val="22"/>
              </w:rPr>
            </w:pPr>
            <w:r>
              <w:rPr>
                <w:sz w:val="22"/>
                <w:szCs w:val="22"/>
              </w:rPr>
              <w:t>0.463206</w:t>
            </w:r>
          </w:p>
        </w:tc>
        <w:tc>
          <w:tcPr>
            <w:tcW w:w="1548" w:type="dxa"/>
          </w:tcPr>
          <w:p w14:paraId="44F17395" w14:textId="77777777" w:rsidR="00403B56" w:rsidRDefault="0006100F" w:rsidP="00DB30D7">
            <w:pPr>
              <w:rPr>
                <w:sz w:val="22"/>
                <w:szCs w:val="22"/>
              </w:rPr>
            </w:pPr>
            <w:proofErr w:type="spellStart"/>
            <w:r>
              <w:rPr>
                <w:sz w:val="22"/>
                <w:szCs w:val="22"/>
              </w:rPr>
              <w:t>Stay_the_same</w:t>
            </w:r>
            <w:proofErr w:type="spellEnd"/>
          </w:p>
        </w:tc>
      </w:tr>
      <w:tr w:rsidR="00403B56" w14:paraId="5B8AE027" w14:textId="77777777" w:rsidTr="00DB30D7">
        <w:tc>
          <w:tcPr>
            <w:tcW w:w="1035" w:type="dxa"/>
          </w:tcPr>
          <w:p w14:paraId="61667126" w14:textId="77777777" w:rsidR="00403B56" w:rsidRDefault="0006100F" w:rsidP="00DB30D7">
            <w:pPr>
              <w:rPr>
                <w:sz w:val="22"/>
                <w:szCs w:val="22"/>
              </w:rPr>
            </w:pPr>
            <w:r>
              <w:rPr>
                <w:sz w:val="22"/>
                <w:szCs w:val="22"/>
              </w:rPr>
              <w:t>d2</w:t>
            </w:r>
          </w:p>
        </w:tc>
        <w:tc>
          <w:tcPr>
            <w:tcW w:w="1228" w:type="dxa"/>
          </w:tcPr>
          <w:p w14:paraId="320FB950" w14:textId="77777777" w:rsidR="00403B56" w:rsidRDefault="0006100F" w:rsidP="00DB30D7">
            <w:pPr>
              <w:rPr>
                <w:sz w:val="22"/>
                <w:szCs w:val="22"/>
              </w:rPr>
            </w:pPr>
            <w:r>
              <w:rPr>
                <w:sz w:val="22"/>
                <w:szCs w:val="22"/>
              </w:rPr>
              <w:t>-0.020516</w:t>
            </w:r>
          </w:p>
        </w:tc>
        <w:tc>
          <w:tcPr>
            <w:tcW w:w="1276" w:type="dxa"/>
          </w:tcPr>
          <w:p w14:paraId="20450B3B" w14:textId="77777777" w:rsidR="00403B56" w:rsidRDefault="0006100F" w:rsidP="00DB30D7">
            <w:pPr>
              <w:rPr>
                <w:sz w:val="22"/>
                <w:szCs w:val="22"/>
              </w:rPr>
            </w:pPr>
            <w:r>
              <w:rPr>
                <w:sz w:val="22"/>
                <w:szCs w:val="22"/>
              </w:rPr>
              <w:t>(1.65e-10)</w:t>
            </w:r>
          </w:p>
        </w:tc>
        <w:tc>
          <w:tcPr>
            <w:tcW w:w="1134" w:type="dxa"/>
          </w:tcPr>
          <w:p w14:paraId="13CC8FC2" w14:textId="77777777" w:rsidR="00403B56" w:rsidRDefault="0006100F" w:rsidP="00DB30D7">
            <w:pPr>
              <w:rPr>
                <w:sz w:val="22"/>
                <w:szCs w:val="22"/>
              </w:rPr>
            </w:pPr>
            <w:r>
              <w:rPr>
                <w:sz w:val="22"/>
                <w:szCs w:val="22"/>
              </w:rPr>
              <w:t>-1.24e+08</w:t>
            </w:r>
          </w:p>
        </w:tc>
        <w:tc>
          <w:tcPr>
            <w:tcW w:w="851" w:type="dxa"/>
          </w:tcPr>
          <w:p w14:paraId="29B3B73B" w14:textId="77777777" w:rsidR="00403B56" w:rsidRDefault="0006100F" w:rsidP="00DB30D7">
            <w:pPr>
              <w:rPr>
                <w:sz w:val="22"/>
                <w:szCs w:val="22"/>
              </w:rPr>
            </w:pPr>
            <w:r>
              <w:rPr>
                <w:sz w:val="22"/>
                <w:szCs w:val="22"/>
              </w:rPr>
              <w:t>0.0000</w:t>
            </w:r>
          </w:p>
        </w:tc>
        <w:tc>
          <w:tcPr>
            <w:tcW w:w="1134" w:type="dxa"/>
          </w:tcPr>
          <w:p w14:paraId="6E891D49" w14:textId="77777777" w:rsidR="00403B56" w:rsidRDefault="0006100F" w:rsidP="00DB30D7">
            <w:pPr>
              <w:rPr>
                <w:sz w:val="22"/>
                <w:szCs w:val="22"/>
              </w:rPr>
            </w:pPr>
            <w:r>
              <w:rPr>
                <w:sz w:val="22"/>
                <w:szCs w:val="22"/>
              </w:rPr>
              <w:t>-0.020516</w:t>
            </w:r>
          </w:p>
        </w:tc>
        <w:tc>
          <w:tcPr>
            <w:tcW w:w="1139" w:type="dxa"/>
          </w:tcPr>
          <w:p w14:paraId="1D3564F8" w14:textId="77777777" w:rsidR="00403B56" w:rsidRDefault="0006100F" w:rsidP="00DB30D7">
            <w:pPr>
              <w:rPr>
                <w:sz w:val="22"/>
                <w:szCs w:val="22"/>
              </w:rPr>
            </w:pPr>
            <w:r>
              <w:rPr>
                <w:sz w:val="22"/>
                <w:szCs w:val="22"/>
              </w:rPr>
              <w:t>-0.020516</w:t>
            </w:r>
          </w:p>
        </w:tc>
        <w:tc>
          <w:tcPr>
            <w:tcW w:w="1548" w:type="dxa"/>
          </w:tcPr>
          <w:p w14:paraId="246F43DB" w14:textId="77777777" w:rsidR="00403B56" w:rsidRDefault="0006100F" w:rsidP="00DB30D7">
            <w:pPr>
              <w:rPr>
                <w:sz w:val="22"/>
                <w:szCs w:val="22"/>
              </w:rPr>
            </w:pPr>
            <w:proofErr w:type="spellStart"/>
            <w:r>
              <w:rPr>
                <w:sz w:val="22"/>
                <w:szCs w:val="22"/>
              </w:rPr>
              <w:t>Stay_the_same</w:t>
            </w:r>
            <w:proofErr w:type="spellEnd"/>
          </w:p>
        </w:tc>
      </w:tr>
      <w:tr w:rsidR="00403B56" w14:paraId="03ED0B39" w14:textId="77777777" w:rsidTr="00DB30D7">
        <w:tc>
          <w:tcPr>
            <w:tcW w:w="1035" w:type="dxa"/>
          </w:tcPr>
          <w:p w14:paraId="79C62FD3" w14:textId="77777777" w:rsidR="00403B56" w:rsidRDefault="0006100F" w:rsidP="00DB30D7">
            <w:pPr>
              <w:rPr>
                <w:sz w:val="22"/>
                <w:szCs w:val="22"/>
              </w:rPr>
            </w:pPr>
            <w:r>
              <w:rPr>
                <w:sz w:val="22"/>
                <w:szCs w:val="22"/>
              </w:rPr>
              <w:t>d3c</w:t>
            </w:r>
          </w:p>
        </w:tc>
        <w:tc>
          <w:tcPr>
            <w:tcW w:w="1228" w:type="dxa"/>
          </w:tcPr>
          <w:p w14:paraId="4325B4ED" w14:textId="77777777" w:rsidR="00403B56" w:rsidRDefault="0006100F" w:rsidP="00DB30D7">
            <w:pPr>
              <w:rPr>
                <w:sz w:val="22"/>
                <w:szCs w:val="22"/>
              </w:rPr>
            </w:pPr>
            <w:r>
              <w:rPr>
                <w:sz w:val="22"/>
                <w:szCs w:val="22"/>
              </w:rPr>
              <w:t>0.031307</w:t>
            </w:r>
          </w:p>
        </w:tc>
        <w:tc>
          <w:tcPr>
            <w:tcW w:w="1276" w:type="dxa"/>
          </w:tcPr>
          <w:p w14:paraId="189ACAEE" w14:textId="77777777" w:rsidR="00403B56" w:rsidRDefault="0006100F" w:rsidP="00DB30D7">
            <w:pPr>
              <w:rPr>
                <w:sz w:val="22"/>
                <w:szCs w:val="22"/>
              </w:rPr>
            </w:pPr>
            <w:r>
              <w:rPr>
                <w:sz w:val="22"/>
                <w:szCs w:val="22"/>
              </w:rPr>
              <w:t>(1.77e-02)</w:t>
            </w:r>
          </w:p>
        </w:tc>
        <w:tc>
          <w:tcPr>
            <w:tcW w:w="1134" w:type="dxa"/>
          </w:tcPr>
          <w:p w14:paraId="0567D658" w14:textId="77777777" w:rsidR="00403B56" w:rsidRDefault="0006100F" w:rsidP="00DB30D7">
            <w:pPr>
              <w:rPr>
                <w:sz w:val="22"/>
                <w:szCs w:val="22"/>
              </w:rPr>
            </w:pPr>
            <w:r>
              <w:rPr>
                <w:sz w:val="22"/>
                <w:szCs w:val="22"/>
              </w:rPr>
              <w:t>1.77</w:t>
            </w:r>
          </w:p>
        </w:tc>
        <w:tc>
          <w:tcPr>
            <w:tcW w:w="851" w:type="dxa"/>
          </w:tcPr>
          <w:p w14:paraId="7B96A530" w14:textId="77777777" w:rsidR="00403B56" w:rsidRDefault="0006100F" w:rsidP="00DB30D7">
            <w:pPr>
              <w:rPr>
                <w:sz w:val="22"/>
                <w:szCs w:val="22"/>
              </w:rPr>
            </w:pPr>
            <w:r>
              <w:rPr>
                <w:sz w:val="22"/>
                <w:szCs w:val="22"/>
              </w:rPr>
              <w:t>0.0773</w:t>
            </w:r>
          </w:p>
        </w:tc>
        <w:tc>
          <w:tcPr>
            <w:tcW w:w="1134" w:type="dxa"/>
          </w:tcPr>
          <w:p w14:paraId="5D4C1D9E" w14:textId="77777777" w:rsidR="00403B56" w:rsidRDefault="0006100F" w:rsidP="00DB30D7">
            <w:pPr>
              <w:rPr>
                <w:sz w:val="22"/>
                <w:szCs w:val="22"/>
              </w:rPr>
            </w:pPr>
            <w:r>
              <w:rPr>
                <w:sz w:val="22"/>
                <w:szCs w:val="22"/>
              </w:rPr>
              <w:t>-0.003423</w:t>
            </w:r>
          </w:p>
        </w:tc>
        <w:tc>
          <w:tcPr>
            <w:tcW w:w="1139" w:type="dxa"/>
          </w:tcPr>
          <w:p w14:paraId="4C1927EA" w14:textId="77777777" w:rsidR="00403B56" w:rsidRDefault="0006100F" w:rsidP="00DB30D7">
            <w:pPr>
              <w:rPr>
                <w:sz w:val="22"/>
                <w:szCs w:val="22"/>
              </w:rPr>
            </w:pPr>
            <w:r>
              <w:rPr>
                <w:sz w:val="22"/>
                <w:szCs w:val="22"/>
              </w:rPr>
              <w:t>0.066037</w:t>
            </w:r>
          </w:p>
        </w:tc>
        <w:tc>
          <w:tcPr>
            <w:tcW w:w="1548" w:type="dxa"/>
          </w:tcPr>
          <w:p w14:paraId="7C1D1CF6" w14:textId="77777777" w:rsidR="00403B56" w:rsidRDefault="0006100F" w:rsidP="00DB30D7">
            <w:pPr>
              <w:rPr>
                <w:sz w:val="22"/>
                <w:szCs w:val="22"/>
              </w:rPr>
            </w:pPr>
            <w:proofErr w:type="spellStart"/>
            <w:r>
              <w:rPr>
                <w:sz w:val="22"/>
                <w:szCs w:val="22"/>
              </w:rPr>
              <w:t>Stay_the_same</w:t>
            </w:r>
            <w:proofErr w:type="spellEnd"/>
          </w:p>
        </w:tc>
      </w:tr>
      <w:tr w:rsidR="00403B56" w14:paraId="1FDD7980" w14:textId="77777777" w:rsidTr="00DB30D7">
        <w:tc>
          <w:tcPr>
            <w:tcW w:w="1035" w:type="dxa"/>
          </w:tcPr>
          <w:p w14:paraId="37D434F1" w14:textId="77777777" w:rsidR="00403B56" w:rsidRDefault="0006100F" w:rsidP="00DB30D7">
            <w:pPr>
              <w:rPr>
                <w:sz w:val="22"/>
                <w:szCs w:val="22"/>
              </w:rPr>
            </w:pPr>
            <w:r>
              <w:rPr>
                <w:sz w:val="22"/>
                <w:szCs w:val="22"/>
              </w:rPr>
              <w:t>h1</w:t>
            </w:r>
          </w:p>
        </w:tc>
        <w:tc>
          <w:tcPr>
            <w:tcW w:w="1228" w:type="dxa"/>
          </w:tcPr>
          <w:p w14:paraId="62FFD3F8" w14:textId="77777777" w:rsidR="00403B56" w:rsidRDefault="0006100F" w:rsidP="00DB30D7">
            <w:pPr>
              <w:rPr>
                <w:sz w:val="22"/>
                <w:szCs w:val="22"/>
              </w:rPr>
            </w:pPr>
            <w:r>
              <w:rPr>
                <w:sz w:val="22"/>
                <w:szCs w:val="22"/>
              </w:rPr>
              <w:t>-0.085410</w:t>
            </w:r>
          </w:p>
        </w:tc>
        <w:tc>
          <w:tcPr>
            <w:tcW w:w="1276" w:type="dxa"/>
          </w:tcPr>
          <w:p w14:paraId="0B73C9CF" w14:textId="77777777" w:rsidR="00403B56" w:rsidRDefault="0006100F" w:rsidP="00DB30D7">
            <w:pPr>
              <w:rPr>
                <w:sz w:val="22"/>
                <w:szCs w:val="22"/>
              </w:rPr>
            </w:pPr>
            <w:r>
              <w:rPr>
                <w:sz w:val="22"/>
                <w:szCs w:val="22"/>
              </w:rPr>
              <w:t>(7.30e-01)</w:t>
            </w:r>
          </w:p>
        </w:tc>
        <w:tc>
          <w:tcPr>
            <w:tcW w:w="1134" w:type="dxa"/>
          </w:tcPr>
          <w:p w14:paraId="7411AF36" w14:textId="77777777" w:rsidR="00403B56" w:rsidRDefault="0006100F" w:rsidP="00DB30D7">
            <w:pPr>
              <w:rPr>
                <w:sz w:val="22"/>
                <w:szCs w:val="22"/>
              </w:rPr>
            </w:pPr>
            <w:r>
              <w:rPr>
                <w:sz w:val="22"/>
                <w:szCs w:val="22"/>
              </w:rPr>
              <w:t>-0.117</w:t>
            </w:r>
          </w:p>
        </w:tc>
        <w:tc>
          <w:tcPr>
            <w:tcW w:w="851" w:type="dxa"/>
          </w:tcPr>
          <w:p w14:paraId="657BA07A" w14:textId="77777777" w:rsidR="00403B56" w:rsidRDefault="0006100F" w:rsidP="00DB30D7">
            <w:pPr>
              <w:rPr>
                <w:sz w:val="22"/>
                <w:szCs w:val="22"/>
              </w:rPr>
            </w:pPr>
            <w:r>
              <w:rPr>
                <w:sz w:val="22"/>
                <w:szCs w:val="22"/>
              </w:rPr>
              <w:t>0.9069</w:t>
            </w:r>
          </w:p>
        </w:tc>
        <w:tc>
          <w:tcPr>
            <w:tcW w:w="1134" w:type="dxa"/>
          </w:tcPr>
          <w:p w14:paraId="52C85DE2" w14:textId="77777777" w:rsidR="00403B56" w:rsidRDefault="0006100F" w:rsidP="00DB30D7">
            <w:pPr>
              <w:rPr>
                <w:sz w:val="22"/>
                <w:szCs w:val="22"/>
              </w:rPr>
            </w:pPr>
            <w:r>
              <w:rPr>
                <w:sz w:val="22"/>
                <w:szCs w:val="22"/>
              </w:rPr>
              <w:t>-1.516558</w:t>
            </w:r>
          </w:p>
        </w:tc>
        <w:tc>
          <w:tcPr>
            <w:tcW w:w="1139" w:type="dxa"/>
          </w:tcPr>
          <w:p w14:paraId="6BC680B7" w14:textId="77777777" w:rsidR="00403B56" w:rsidRDefault="0006100F" w:rsidP="00DB30D7">
            <w:pPr>
              <w:rPr>
                <w:sz w:val="22"/>
                <w:szCs w:val="22"/>
              </w:rPr>
            </w:pPr>
            <w:r>
              <w:rPr>
                <w:sz w:val="22"/>
                <w:szCs w:val="22"/>
              </w:rPr>
              <w:t>1.345739</w:t>
            </w:r>
          </w:p>
        </w:tc>
        <w:tc>
          <w:tcPr>
            <w:tcW w:w="1548" w:type="dxa"/>
          </w:tcPr>
          <w:p w14:paraId="3944CF9D" w14:textId="77777777" w:rsidR="00403B56" w:rsidRDefault="0006100F" w:rsidP="00DB30D7">
            <w:pPr>
              <w:rPr>
                <w:sz w:val="22"/>
                <w:szCs w:val="22"/>
              </w:rPr>
            </w:pPr>
            <w:proofErr w:type="spellStart"/>
            <w:r>
              <w:rPr>
                <w:sz w:val="22"/>
                <w:szCs w:val="22"/>
              </w:rPr>
              <w:t>Stay_the_same</w:t>
            </w:r>
            <w:proofErr w:type="spellEnd"/>
          </w:p>
        </w:tc>
      </w:tr>
      <w:tr w:rsidR="00403B56" w14:paraId="0FC9CB9A" w14:textId="77777777" w:rsidTr="00DB30D7">
        <w:tc>
          <w:tcPr>
            <w:tcW w:w="1035" w:type="dxa"/>
          </w:tcPr>
          <w:p w14:paraId="0E8AF793" w14:textId="13681B66" w:rsidR="00403B56" w:rsidRPr="008C17C9" w:rsidRDefault="008C17C9" w:rsidP="00DB30D7">
            <w:pPr>
              <w:rPr>
                <w:sz w:val="22"/>
                <w:szCs w:val="22"/>
                <w:lang w:val="kk-KZ"/>
              </w:rPr>
            </w:pPr>
            <w:r>
              <w:rPr>
                <w:sz w:val="22"/>
                <w:szCs w:val="22"/>
                <w:lang w:val="kk-KZ"/>
              </w:rPr>
              <w:t>константа</w:t>
            </w:r>
          </w:p>
        </w:tc>
        <w:tc>
          <w:tcPr>
            <w:tcW w:w="1228" w:type="dxa"/>
          </w:tcPr>
          <w:p w14:paraId="04486E3D" w14:textId="77777777" w:rsidR="00403B56" w:rsidRDefault="0006100F" w:rsidP="00DB30D7">
            <w:pPr>
              <w:rPr>
                <w:sz w:val="22"/>
                <w:szCs w:val="22"/>
              </w:rPr>
            </w:pPr>
            <w:r>
              <w:rPr>
                <w:sz w:val="22"/>
                <w:szCs w:val="22"/>
              </w:rPr>
              <w:t>-0.255299</w:t>
            </w:r>
          </w:p>
        </w:tc>
        <w:tc>
          <w:tcPr>
            <w:tcW w:w="1276" w:type="dxa"/>
          </w:tcPr>
          <w:p w14:paraId="69B9D799" w14:textId="77777777" w:rsidR="00403B56" w:rsidRDefault="0006100F" w:rsidP="00DB30D7">
            <w:pPr>
              <w:rPr>
                <w:sz w:val="22"/>
                <w:szCs w:val="22"/>
              </w:rPr>
            </w:pPr>
            <w:r>
              <w:rPr>
                <w:sz w:val="22"/>
                <w:szCs w:val="22"/>
              </w:rPr>
              <w:t>(1.34e+00)</w:t>
            </w:r>
          </w:p>
        </w:tc>
        <w:tc>
          <w:tcPr>
            <w:tcW w:w="1134" w:type="dxa"/>
          </w:tcPr>
          <w:p w14:paraId="199106B0" w14:textId="77777777" w:rsidR="00403B56" w:rsidRDefault="0006100F" w:rsidP="00DB30D7">
            <w:pPr>
              <w:rPr>
                <w:sz w:val="22"/>
                <w:szCs w:val="22"/>
              </w:rPr>
            </w:pPr>
            <w:r>
              <w:rPr>
                <w:sz w:val="22"/>
                <w:szCs w:val="22"/>
              </w:rPr>
              <w:t>-0.191</w:t>
            </w:r>
          </w:p>
        </w:tc>
        <w:tc>
          <w:tcPr>
            <w:tcW w:w="851" w:type="dxa"/>
          </w:tcPr>
          <w:p w14:paraId="6BBA5C4F" w14:textId="77777777" w:rsidR="00403B56" w:rsidRDefault="0006100F" w:rsidP="00DB30D7">
            <w:pPr>
              <w:rPr>
                <w:sz w:val="22"/>
                <w:szCs w:val="22"/>
              </w:rPr>
            </w:pPr>
            <w:r>
              <w:rPr>
                <w:sz w:val="22"/>
                <w:szCs w:val="22"/>
              </w:rPr>
              <w:t>0.8483</w:t>
            </w:r>
          </w:p>
        </w:tc>
        <w:tc>
          <w:tcPr>
            <w:tcW w:w="1134" w:type="dxa"/>
          </w:tcPr>
          <w:p w14:paraId="677442C0" w14:textId="77777777" w:rsidR="00403B56" w:rsidRDefault="0006100F" w:rsidP="00DB30D7">
            <w:pPr>
              <w:rPr>
                <w:sz w:val="22"/>
                <w:szCs w:val="22"/>
              </w:rPr>
            </w:pPr>
            <w:r>
              <w:rPr>
                <w:sz w:val="22"/>
                <w:szCs w:val="22"/>
              </w:rPr>
              <w:t>-2.872034</w:t>
            </w:r>
          </w:p>
        </w:tc>
        <w:tc>
          <w:tcPr>
            <w:tcW w:w="1139" w:type="dxa"/>
          </w:tcPr>
          <w:p w14:paraId="7231A9EC" w14:textId="77777777" w:rsidR="00403B56" w:rsidRDefault="0006100F" w:rsidP="00DB30D7">
            <w:pPr>
              <w:rPr>
                <w:sz w:val="22"/>
                <w:szCs w:val="22"/>
              </w:rPr>
            </w:pPr>
            <w:r>
              <w:rPr>
                <w:sz w:val="22"/>
                <w:szCs w:val="22"/>
              </w:rPr>
              <w:t>2.361436</w:t>
            </w:r>
          </w:p>
        </w:tc>
        <w:tc>
          <w:tcPr>
            <w:tcW w:w="1548" w:type="dxa"/>
          </w:tcPr>
          <w:p w14:paraId="7650AB55" w14:textId="77777777" w:rsidR="00403B56" w:rsidRDefault="0006100F" w:rsidP="00DB30D7">
            <w:pPr>
              <w:rPr>
                <w:sz w:val="22"/>
                <w:szCs w:val="22"/>
              </w:rPr>
            </w:pPr>
            <w:proofErr w:type="spellStart"/>
            <w:r>
              <w:rPr>
                <w:sz w:val="22"/>
                <w:szCs w:val="22"/>
              </w:rPr>
              <w:t>Stay_the_same</w:t>
            </w:r>
            <w:proofErr w:type="spellEnd"/>
          </w:p>
        </w:tc>
      </w:tr>
      <w:tr w:rsidR="008C17C9" w14:paraId="6D2D6327" w14:textId="77777777" w:rsidTr="00BE4FCD">
        <w:tc>
          <w:tcPr>
            <w:tcW w:w="9345" w:type="dxa"/>
            <w:gridSpan w:val="8"/>
          </w:tcPr>
          <w:p w14:paraId="464F599B" w14:textId="49A3A8FF" w:rsidR="008C17C9" w:rsidRPr="008C17C9" w:rsidRDefault="008C17C9" w:rsidP="00DB30D7">
            <w:proofErr w:type="spellStart"/>
            <w:r w:rsidRPr="008C17C9">
              <w:t>Ескерту</w:t>
            </w:r>
            <w:proofErr w:type="spellEnd"/>
            <w:r w:rsidRPr="008C17C9">
              <w:t xml:space="preserve"> - автор </w:t>
            </w:r>
            <w:proofErr w:type="spellStart"/>
            <w:r w:rsidRPr="008C17C9">
              <w:t>құрастырған</w:t>
            </w:r>
            <w:proofErr w:type="spellEnd"/>
          </w:p>
        </w:tc>
      </w:tr>
    </w:tbl>
    <w:p w14:paraId="4B947FD4" w14:textId="77777777" w:rsidR="00403B56" w:rsidRDefault="00403B56" w:rsidP="00341FD0">
      <w:pPr>
        <w:ind w:firstLine="709"/>
        <w:rPr>
          <w:sz w:val="28"/>
          <w:szCs w:val="28"/>
        </w:rPr>
      </w:pPr>
    </w:p>
    <w:p w14:paraId="173CD6C7" w14:textId="77777777" w:rsidR="00403B56" w:rsidRDefault="0006100F" w:rsidP="00341FD0">
      <w:pPr>
        <w:ind w:firstLine="709"/>
        <w:jc w:val="both"/>
        <w:rPr>
          <w:sz w:val="28"/>
          <w:szCs w:val="28"/>
        </w:rPr>
      </w:pPr>
      <w:r>
        <w:rPr>
          <w:sz w:val="28"/>
          <w:szCs w:val="28"/>
        </w:rPr>
        <w:t xml:space="preserve">2. </w:t>
      </w:r>
      <w:proofErr w:type="spellStart"/>
      <w:r>
        <w:rPr>
          <w:sz w:val="28"/>
          <w:szCs w:val="28"/>
        </w:rPr>
        <w:t>Санатты</w:t>
      </w:r>
      <w:proofErr w:type="spellEnd"/>
      <w:r>
        <w:rPr>
          <w:sz w:val="28"/>
          <w:szCs w:val="28"/>
        </w:rPr>
        <w:t xml:space="preserve"> </w:t>
      </w:r>
      <w:proofErr w:type="spellStart"/>
      <w:r>
        <w:rPr>
          <w:sz w:val="28"/>
          <w:szCs w:val="28"/>
        </w:rPr>
        <w:t>азайту</w:t>
      </w:r>
      <w:proofErr w:type="spellEnd"/>
      <w:r>
        <w:rPr>
          <w:sz w:val="28"/>
          <w:szCs w:val="28"/>
        </w:rPr>
        <w:t>:</w:t>
      </w:r>
    </w:p>
    <w:p w14:paraId="140843EC" w14:textId="012B6B12" w:rsidR="00403B56" w:rsidRDefault="00D82187" w:rsidP="00341FD0">
      <w:pPr>
        <w:ind w:firstLine="709"/>
        <w:jc w:val="both"/>
        <w:rPr>
          <w:sz w:val="28"/>
          <w:szCs w:val="28"/>
        </w:rPr>
      </w:pPr>
      <w:r>
        <w:rPr>
          <w:sz w:val="28"/>
          <w:szCs w:val="28"/>
        </w:rPr>
        <w:t xml:space="preserve">- </w:t>
      </w:r>
      <w:r w:rsidR="0006100F">
        <w:rPr>
          <w:sz w:val="28"/>
          <w:szCs w:val="28"/>
        </w:rPr>
        <w:t xml:space="preserve">BMb8a: BMb8a </w:t>
      </w:r>
      <w:proofErr w:type="spellStart"/>
      <w:r w:rsidR="0006100F">
        <w:rPr>
          <w:sz w:val="28"/>
          <w:szCs w:val="28"/>
        </w:rPr>
        <w:t>коэффициенті</w:t>
      </w:r>
      <w:proofErr w:type="spellEnd"/>
      <w:r w:rsidR="0006100F">
        <w:rPr>
          <w:sz w:val="28"/>
          <w:szCs w:val="28"/>
        </w:rPr>
        <w:t xml:space="preserve"> -0,0646898, </w:t>
      </w:r>
      <w:proofErr w:type="spellStart"/>
      <w:r w:rsidR="0006100F">
        <w:rPr>
          <w:sz w:val="28"/>
          <w:szCs w:val="28"/>
        </w:rPr>
        <w:t>яғни</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тауарлар</w:t>
      </w:r>
      <w:proofErr w:type="spellEnd"/>
      <w:r w:rsidR="0006100F">
        <w:rPr>
          <w:sz w:val="28"/>
          <w:szCs w:val="28"/>
        </w:rPr>
        <w:t xml:space="preserve"> мен </w:t>
      </w:r>
      <w:proofErr w:type="spellStart"/>
      <w:r w:rsidR="0006100F">
        <w:rPr>
          <w:sz w:val="28"/>
          <w:szCs w:val="28"/>
        </w:rPr>
        <w:t>шикізат</w:t>
      </w:r>
      <w:proofErr w:type="spellEnd"/>
      <w:r w:rsidR="0006100F">
        <w:rPr>
          <w:sz w:val="28"/>
          <w:szCs w:val="28"/>
        </w:rPr>
        <w:t xml:space="preserve"> </w:t>
      </w:r>
      <w:proofErr w:type="spellStart"/>
      <w:r w:rsidR="0006100F">
        <w:rPr>
          <w:sz w:val="28"/>
          <w:szCs w:val="28"/>
        </w:rPr>
        <w:t>нарықтарындағы</w:t>
      </w:r>
      <w:proofErr w:type="spellEnd"/>
      <w:r w:rsidR="0006100F">
        <w:rPr>
          <w:sz w:val="28"/>
          <w:szCs w:val="28"/>
        </w:rPr>
        <w:t xml:space="preserve"> </w:t>
      </w:r>
      <w:proofErr w:type="spellStart"/>
      <w:r w:rsidR="0006100F">
        <w:rPr>
          <w:sz w:val="28"/>
          <w:szCs w:val="28"/>
        </w:rPr>
        <w:t>ақпаратқа</w:t>
      </w:r>
      <w:proofErr w:type="spellEnd"/>
      <w:r w:rsidR="0006100F">
        <w:rPr>
          <w:sz w:val="28"/>
          <w:szCs w:val="28"/>
        </w:rPr>
        <w:t xml:space="preserve"> / </w:t>
      </w:r>
      <w:proofErr w:type="spellStart"/>
      <w:r w:rsidR="0006100F">
        <w:rPr>
          <w:sz w:val="28"/>
          <w:szCs w:val="28"/>
        </w:rPr>
        <w:t>байланыстарға</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құнының</w:t>
      </w:r>
      <w:proofErr w:type="spellEnd"/>
      <w:r w:rsidR="0006100F">
        <w:rPr>
          <w:sz w:val="28"/>
          <w:szCs w:val="28"/>
        </w:rPr>
        <w:t xml:space="preserve"> </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бірлікке</w:t>
      </w:r>
      <w:proofErr w:type="spellEnd"/>
      <w:r w:rsidR="0006100F">
        <w:rPr>
          <w:sz w:val="28"/>
          <w:szCs w:val="28"/>
        </w:rPr>
        <w:t xml:space="preserve"> </w:t>
      </w:r>
      <w:proofErr w:type="spellStart"/>
      <w:r w:rsidR="0006100F">
        <w:rPr>
          <w:sz w:val="28"/>
          <w:szCs w:val="28"/>
        </w:rPr>
        <w:t>артуы</w:t>
      </w:r>
      <w:proofErr w:type="spellEnd"/>
      <w:r w:rsidR="0006100F">
        <w:rPr>
          <w:sz w:val="28"/>
          <w:szCs w:val="28"/>
        </w:rPr>
        <w:t xml:space="preserve"> </w:t>
      </w:r>
      <w:r w:rsidR="00A87591">
        <w:rPr>
          <w:sz w:val="28"/>
          <w:szCs w:val="28"/>
        </w:rPr>
        <w:t>«</w:t>
      </w:r>
      <w:proofErr w:type="spellStart"/>
      <w:r w:rsidR="0006100F">
        <w:rPr>
          <w:sz w:val="28"/>
          <w:szCs w:val="28"/>
        </w:rPr>
        <w:t>төмендеу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w:t>
      </w:r>
      <w:proofErr w:type="spellEnd"/>
      <w:r w:rsidR="0006100F">
        <w:rPr>
          <w:sz w:val="28"/>
          <w:szCs w:val="28"/>
        </w:rPr>
        <w:t xml:space="preserve"> </w:t>
      </w:r>
      <w:proofErr w:type="spellStart"/>
      <w:r w:rsidR="0006100F">
        <w:rPr>
          <w:sz w:val="28"/>
          <w:szCs w:val="28"/>
        </w:rPr>
        <w:t>шамамен</w:t>
      </w:r>
      <w:proofErr w:type="spellEnd"/>
      <w:r w:rsidR="0006100F">
        <w:rPr>
          <w:sz w:val="28"/>
          <w:szCs w:val="28"/>
        </w:rPr>
        <w:t xml:space="preserve"> 6% </w:t>
      </w:r>
      <w:proofErr w:type="spellStart"/>
      <w:r w:rsidR="0006100F">
        <w:rPr>
          <w:sz w:val="28"/>
          <w:szCs w:val="28"/>
        </w:rPr>
        <w:t>төмендетеді</w:t>
      </w:r>
      <w:proofErr w:type="spellEnd"/>
      <w:r w:rsidR="0006100F">
        <w:rPr>
          <w:sz w:val="28"/>
          <w:szCs w:val="28"/>
        </w:rPr>
        <w:t>.</w:t>
      </w:r>
    </w:p>
    <w:p w14:paraId="1C226DFB" w14:textId="717D6851" w:rsidR="00403B56" w:rsidRDefault="00D82187" w:rsidP="00341FD0">
      <w:pPr>
        <w:ind w:firstLine="709"/>
        <w:jc w:val="both"/>
        <w:rPr>
          <w:sz w:val="28"/>
          <w:szCs w:val="28"/>
        </w:rPr>
      </w:pPr>
      <w:r>
        <w:rPr>
          <w:sz w:val="28"/>
          <w:szCs w:val="28"/>
        </w:rPr>
        <w:t xml:space="preserve">- </w:t>
      </w:r>
      <w:r w:rsidR="0006100F">
        <w:rPr>
          <w:sz w:val="28"/>
          <w:szCs w:val="28"/>
        </w:rPr>
        <w:t xml:space="preserve">BMb8c: BMb8c </w:t>
      </w:r>
      <w:proofErr w:type="spellStart"/>
      <w:r w:rsidR="0006100F">
        <w:rPr>
          <w:sz w:val="28"/>
          <w:szCs w:val="28"/>
        </w:rPr>
        <w:t>коэффициенті</w:t>
      </w:r>
      <w:proofErr w:type="spellEnd"/>
      <w:r w:rsidR="0006100F">
        <w:rPr>
          <w:sz w:val="28"/>
          <w:szCs w:val="28"/>
        </w:rPr>
        <w:t xml:space="preserve"> 0,2708861 </w:t>
      </w:r>
      <w:proofErr w:type="spellStart"/>
      <w:r w:rsidR="0006100F">
        <w:rPr>
          <w:sz w:val="28"/>
          <w:szCs w:val="28"/>
        </w:rPr>
        <w:t>құрайды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мемлекеттік</w:t>
      </w:r>
      <w:proofErr w:type="spellEnd"/>
      <w:r w:rsidR="0006100F">
        <w:rPr>
          <w:sz w:val="28"/>
          <w:szCs w:val="28"/>
        </w:rPr>
        <w:t xml:space="preserve"> </w:t>
      </w:r>
      <w:proofErr w:type="spellStart"/>
      <w:r w:rsidR="0006100F">
        <w:rPr>
          <w:sz w:val="28"/>
          <w:szCs w:val="28"/>
        </w:rPr>
        <w:t>ережелер</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ақпаратпен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құнының</w:t>
      </w:r>
      <w:proofErr w:type="spellEnd"/>
      <w:r w:rsidR="0006100F">
        <w:rPr>
          <w:sz w:val="28"/>
          <w:szCs w:val="28"/>
        </w:rPr>
        <w:t xml:space="preserve"> </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бірлікке</w:t>
      </w:r>
      <w:proofErr w:type="spellEnd"/>
      <w:r w:rsidR="0006100F">
        <w:rPr>
          <w:sz w:val="28"/>
          <w:szCs w:val="28"/>
        </w:rPr>
        <w:t xml:space="preserve"> </w:t>
      </w:r>
      <w:proofErr w:type="spellStart"/>
      <w:r w:rsidR="0006100F">
        <w:rPr>
          <w:sz w:val="28"/>
          <w:szCs w:val="28"/>
        </w:rPr>
        <w:t>артуы</w:t>
      </w:r>
      <w:proofErr w:type="spellEnd"/>
      <w:r w:rsidR="0006100F">
        <w:rPr>
          <w:sz w:val="28"/>
          <w:szCs w:val="28"/>
        </w:rPr>
        <w:t xml:space="preserve"> </w:t>
      </w:r>
      <w:r w:rsidR="00A87591">
        <w:rPr>
          <w:sz w:val="28"/>
          <w:szCs w:val="28"/>
        </w:rPr>
        <w:t>«</w:t>
      </w:r>
      <w:proofErr w:type="spellStart"/>
      <w:r w:rsidR="0006100F">
        <w:rPr>
          <w:sz w:val="28"/>
          <w:szCs w:val="28"/>
        </w:rPr>
        <w:t>төмендеу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w:t>
      </w:r>
      <w:proofErr w:type="spellEnd"/>
      <w:r w:rsidR="0006100F">
        <w:rPr>
          <w:sz w:val="28"/>
          <w:szCs w:val="28"/>
        </w:rPr>
        <w:t xml:space="preserve"> </w:t>
      </w:r>
      <w:proofErr w:type="spellStart"/>
      <w:r w:rsidR="0006100F">
        <w:rPr>
          <w:sz w:val="28"/>
          <w:szCs w:val="28"/>
        </w:rPr>
        <w:t>шамамен</w:t>
      </w:r>
      <w:proofErr w:type="spellEnd"/>
      <w:r w:rsidR="0006100F">
        <w:rPr>
          <w:sz w:val="28"/>
          <w:szCs w:val="28"/>
        </w:rPr>
        <w:t xml:space="preserve"> 27% </w:t>
      </w:r>
      <w:proofErr w:type="spellStart"/>
      <w:r w:rsidR="0006100F">
        <w:rPr>
          <w:sz w:val="28"/>
          <w:szCs w:val="28"/>
        </w:rPr>
        <w:t>арттырады</w:t>
      </w:r>
      <w:proofErr w:type="spellEnd"/>
      <w:r w:rsidR="0006100F">
        <w:rPr>
          <w:sz w:val="28"/>
          <w:szCs w:val="28"/>
        </w:rPr>
        <w:t xml:space="preserve"> </w:t>
      </w:r>
      <w:proofErr w:type="spellStart"/>
      <w:r w:rsidR="0006100F">
        <w:rPr>
          <w:sz w:val="28"/>
          <w:szCs w:val="28"/>
        </w:rPr>
        <w:t>деп</w:t>
      </w:r>
      <w:proofErr w:type="spellEnd"/>
      <w:r w:rsidR="0006100F">
        <w:rPr>
          <w:sz w:val="28"/>
          <w:szCs w:val="28"/>
        </w:rPr>
        <w:t xml:space="preserve"> </w:t>
      </w:r>
      <w:proofErr w:type="spellStart"/>
      <w:r w:rsidR="0006100F">
        <w:rPr>
          <w:sz w:val="28"/>
          <w:szCs w:val="28"/>
        </w:rPr>
        <w:t>болжайды</w:t>
      </w:r>
      <w:proofErr w:type="spellEnd"/>
      <w:r w:rsidR="0006100F">
        <w:rPr>
          <w:sz w:val="28"/>
          <w:szCs w:val="28"/>
        </w:rPr>
        <w:t>.</w:t>
      </w:r>
    </w:p>
    <w:p w14:paraId="6FE20754" w14:textId="48F62D39" w:rsidR="00403B56" w:rsidRDefault="00D82187" w:rsidP="00341FD0">
      <w:pPr>
        <w:ind w:firstLine="709"/>
        <w:jc w:val="both"/>
        <w:rPr>
          <w:sz w:val="28"/>
          <w:szCs w:val="28"/>
        </w:rPr>
      </w:pPr>
      <w:r>
        <w:rPr>
          <w:sz w:val="28"/>
          <w:szCs w:val="28"/>
        </w:rPr>
        <w:t xml:space="preserve">- </w:t>
      </w:r>
      <w:r w:rsidR="0006100F">
        <w:rPr>
          <w:sz w:val="28"/>
          <w:szCs w:val="28"/>
        </w:rPr>
        <w:t xml:space="preserve">b8: b8 </w:t>
      </w:r>
      <w:proofErr w:type="spellStart"/>
      <w:r w:rsidR="0006100F">
        <w:rPr>
          <w:sz w:val="28"/>
          <w:szCs w:val="28"/>
        </w:rPr>
        <w:t>коэффициенті</w:t>
      </w:r>
      <w:proofErr w:type="spellEnd"/>
      <w:r w:rsidR="0006100F">
        <w:rPr>
          <w:sz w:val="28"/>
          <w:szCs w:val="28"/>
        </w:rPr>
        <w:t xml:space="preserve"> 1,140691 </w:t>
      </w:r>
      <w:proofErr w:type="spellStart"/>
      <w:r w:rsidR="0006100F">
        <w:rPr>
          <w:sz w:val="28"/>
          <w:szCs w:val="28"/>
        </w:rPr>
        <w:t>құрайды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деңгейде</w:t>
      </w:r>
      <w:proofErr w:type="spellEnd"/>
      <w:r w:rsidR="0006100F">
        <w:rPr>
          <w:sz w:val="28"/>
          <w:szCs w:val="28"/>
        </w:rPr>
        <w:t xml:space="preserve"> </w:t>
      </w:r>
      <w:proofErr w:type="spellStart"/>
      <w:r w:rsidR="0006100F">
        <w:rPr>
          <w:sz w:val="28"/>
          <w:szCs w:val="28"/>
        </w:rPr>
        <w:t>танылған</w:t>
      </w:r>
      <w:proofErr w:type="spellEnd"/>
      <w:r w:rsidR="0006100F">
        <w:rPr>
          <w:sz w:val="28"/>
          <w:szCs w:val="28"/>
        </w:rPr>
        <w:t xml:space="preserve"> сапа сертификаты бар </w:t>
      </w:r>
      <w:proofErr w:type="spellStart"/>
      <w:r w:rsidR="0006100F">
        <w:rPr>
          <w:sz w:val="28"/>
          <w:szCs w:val="28"/>
        </w:rPr>
        <w:t>мекемелердің</w:t>
      </w:r>
      <w:proofErr w:type="spellEnd"/>
      <w:r w:rsidR="0006100F">
        <w:rPr>
          <w:sz w:val="28"/>
          <w:szCs w:val="28"/>
        </w:rPr>
        <w:t xml:space="preserve"> </w:t>
      </w:r>
      <w:proofErr w:type="spellStart"/>
      <w:r w:rsidR="0006100F">
        <w:rPr>
          <w:sz w:val="28"/>
          <w:szCs w:val="28"/>
        </w:rPr>
        <w:t>мұндай</w:t>
      </w:r>
      <w:proofErr w:type="spellEnd"/>
      <w:r w:rsidR="0006100F">
        <w:rPr>
          <w:sz w:val="28"/>
          <w:szCs w:val="28"/>
        </w:rPr>
        <w:t xml:space="preserve"> </w:t>
      </w:r>
      <w:proofErr w:type="spellStart"/>
      <w:r w:rsidR="0006100F">
        <w:rPr>
          <w:sz w:val="28"/>
          <w:szCs w:val="28"/>
        </w:rPr>
        <w:t>сертификаттаусыз</w:t>
      </w:r>
      <w:proofErr w:type="spellEnd"/>
      <w:r w:rsidR="0006100F">
        <w:rPr>
          <w:sz w:val="28"/>
          <w:szCs w:val="28"/>
        </w:rPr>
        <w:t xml:space="preserve"> </w:t>
      </w:r>
      <w:proofErr w:type="spellStart"/>
      <w:r w:rsidR="0006100F">
        <w:rPr>
          <w:sz w:val="28"/>
          <w:szCs w:val="28"/>
        </w:rPr>
        <w:t>мекемелермен</w:t>
      </w:r>
      <w:proofErr w:type="spellEnd"/>
      <w:r w:rsidR="0006100F">
        <w:rPr>
          <w:sz w:val="28"/>
          <w:szCs w:val="28"/>
        </w:rPr>
        <w:t xml:space="preserve"> </w:t>
      </w:r>
      <w:proofErr w:type="spellStart"/>
      <w:r w:rsidR="0006100F">
        <w:rPr>
          <w:sz w:val="28"/>
          <w:szCs w:val="28"/>
        </w:rPr>
        <w:t>салыстырғанда</w:t>
      </w:r>
      <w:proofErr w:type="spellEnd"/>
      <w:r w:rsidR="0006100F">
        <w:rPr>
          <w:sz w:val="28"/>
          <w:szCs w:val="28"/>
        </w:rPr>
        <w:t xml:space="preserve"> </w:t>
      </w:r>
      <w:r w:rsidR="00A87591">
        <w:rPr>
          <w:sz w:val="28"/>
          <w:szCs w:val="28"/>
        </w:rPr>
        <w:t>«</w:t>
      </w:r>
      <w:proofErr w:type="spellStart"/>
      <w:r w:rsidR="0006100F">
        <w:rPr>
          <w:sz w:val="28"/>
          <w:szCs w:val="28"/>
        </w:rPr>
        <w:t>төмендету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4D4016DA" w14:textId="38A66383" w:rsidR="00403B56" w:rsidRDefault="00D82187" w:rsidP="00341FD0">
      <w:pPr>
        <w:ind w:firstLine="709"/>
        <w:jc w:val="both"/>
        <w:rPr>
          <w:sz w:val="28"/>
          <w:szCs w:val="28"/>
        </w:rPr>
      </w:pPr>
      <w:r>
        <w:rPr>
          <w:sz w:val="28"/>
          <w:szCs w:val="28"/>
        </w:rPr>
        <w:lastRenderedPageBreak/>
        <w:t xml:space="preserve">- </w:t>
      </w:r>
      <w:r w:rsidR="0006100F">
        <w:rPr>
          <w:sz w:val="28"/>
          <w:szCs w:val="28"/>
        </w:rPr>
        <w:t xml:space="preserve">d2, d3c </w:t>
      </w:r>
      <w:proofErr w:type="spellStart"/>
      <w:r w:rsidR="0006100F">
        <w:rPr>
          <w:sz w:val="28"/>
          <w:szCs w:val="28"/>
        </w:rPr>
        <w:t>және</w:t>
      </w:r>
      <w:proofErr w:type="spellEnd"/>
      <w:r w:rsidR="0006100F">
        <w:rPr>
          <w:sz w:val="28"/>
          <w:szCs w:val="28"/>
        </w:rPr>
        <w:t xml:space="preserve"> h1: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айнымалылар</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олардың</w:t>
      </w:r>
      <w:proofErr w:type="spellEnd"/>
      <w:r w:rsidR="0006100F">
        <w:rPr>
          <w:sz w:val="28"/>
          <w:szCs w:val="28"/>
        </w:rPr>
        <w:t xml:space="preserve"> </w:t>
      </w:r>
      <w:proofErr w:type="spellStart"/>
      <w:r w:rsidR="0006100F">
        <w:rPr>
          <w:sz w:val="28"/>
          <w:szCs w:val="28"/>
        </w:rPr>
        <w:t>төмендеу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мүмкіндігіне</w:t>
      </w:r>
      <w:proofErr w:type="spellEnd"/>
      <w:r w:rsidR="0006100F">
        <w:rPr>
          <w:sz w:val="28"/>
          <w:szCs w:val="28"/>
        </w:rPr>
        <w:t xml:space="preserve">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әсер</w:t>
      </w:r>
      <w:proofErr w:type="spellEnd"/>
      <w:r w:rsidR="0006100F">
        <w:rPr>
          <w:sz w:val="28"/>
          <w:szCs w:val="28"/>
        </w:rPr>
        <w:t xml:space="preserve"> </w:t>
      </w:r>
      <w:proofErr w:type="spellStart"/>
      <w:r w:rsidR="0006100F">
        <w:rPr>
          <w:sz w:val="28"/>
          <w:szCs w:val="28"/>
        </w:rPr>
        <w:t>етпейтінін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2EB9946B" w14:textId="77777777" w:rsidR="00403B56" w:rsidRDefault="0006100F" w:rsidP="00341FD0">
      <w:pPr>
        <w:ind w:firstLine="709"/>
        <w:jc w:val="both"/>
        <w:rPr>
          <w:sz w:val="28"/>
          <w:szCs w:val="28"/>
        </w:rPr>
      </w:pPr>
      <w:r>
        <w:rPr>
          <w:sz w:val="28"/>
          <w:szCs w:val="28"/>
        </w:rPr>
        <w:t xml:space="preserve">3. Сол </w:t>
      </w:r>
      <w:proofErr w:type="spellStart"/>
      <w:r>
        <w:rPr>
          <w:sz w:val="28"/>
          <w:szCs w:val="28"/>
        </w:rPr>
        <w:t>санатта</w:t>
      </w:r>
      <w:proofErr w:type="spellEnd"/>
      <w:r>
        <w:rPr>
          <w:sz w:val="28"/>
          <w:szCs w:val="28"/>
        </w:rPr>
        <w:t xml:space="preserve"> болу:</w:t>
      </w:r>
    </w:p>
    <w:p w14:paraId="207FA3F1" w14:textId="72433B09" w:rsidR="00403B56" w:rsidRDefault="00D82187" w:rsidP="00341FD0">
      <w:pPr>
        <w:ind w:firstLine="709"/>
        <w:jc w:val="both"/>
        <w:rPr>
          <w:sz w:val="28"/>
          <w:szCs w:val="28"/>
        </w:rPr>
      </w:pPr>
      <w:r>
        <w:rPr>
          <w:sz w:val="28"/>
          <w:szCs w:val="28"/>
        </w:rPr>
        <w:t xml:space="preserve">- </w:t>
      </w:r>
      <w:r w:rsidR="0006100F">
        <w:rPr>
          <w:sz w:val="28"/>
          <w:szCs w:val="28"/>
        </w:rPr>
        <w:t xml:space="preserve">BMb8a: BMb8a </w:t>
      </w:r>
      <w:proofErr w:type="spellStart"/>
      <w:r w:rsidR="0006100F">
        <w:rPr>
          <w:sz w:val="28"/>
          <w:szCs w:val="28"/>
        </w:rPr>
        <w:t>коэффициенті</w:t>
      </w:r>
      <w:proofErr w:type="spellEnd"/>
      <w:r w:rsidR="0006100F">
        <w:rPr>
          <w:sz w:val="28"/>
          <w:szCs w:val="28"/>
        </w:rPr>
        <w:t xml:space="preserve"> -0,1559927, </w:t>
      </w:r>
      <w:proofErr w:type="spellStart"/>
      <w:r w:rsidR="0006100F">
        <w:rPr>
          <w:sz w:val="28"/>
          <w:szCs w:val="28"/>
        </w:rPr>
        <w:t>яғни</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тауарлар</w:t>
      </w:r>
      <w:proofErr w:type="spellEnd"/>
      <w:r w:rsidR="0006100F">
        <w:rPr>
          <w:sz w:val="28"/>
          <w:szCs w:val="28"/>
        </w:rPr>
        <w:t xml:space="preserve"> мен </w:t>
      </w:r>
      <w:proofErr w:type="spellStart"/>
      <w:r w:rsidR="0006100F">
        <w:rPr>
          <w:sz w:val="28"/>
          <w:szCs w:val="28"/>
        </w:rPr>
        <w:t>шикізат</w:t>
      </w:r>
      <w:proofErr w:type="spellEnd"/>
      <w:r w:rsidR="0006100F">
        <w:rPr>
          <w:sz w:val="28"/>
          <w:szCs w:val="28"/>
        </w:rPr>
        <w:t xml:space="preserve"> </w:t>
      </w:r>
      <w:proofErr w:type="spellStart"/>
      <w:r w:rsidR="0006100F">
        <w:rPr>
          <w:sz w:val="28"/>
          <w:szCs w:val="28"/>
        </w:rPr>
        <w:t>нарықтарындағы</w:t>
      </w:r>
      <w:proofErr w:type="spellEnd"/>
      <w:r w:rsidR="0006100F">
        <w:rPr>
          <w:sz w:val="28"/>
          <w:szCs w:val="28"/>
        </w:rPr>
        <w:t xml:space="preserve"> </w:t>
      </w:r>
      <w:proofErr w:type="spellStart"/>
      <w:r w:rsidR="0006100F">
        <w:rPr>
          <w:sz w:val="28"/>
          <w:szCs w:val="28"/>
        </w:rPr>
        <w:t>ақпаратқа</w:t>
      </w:r>
      <w:proofErr w:type="spellEnd"/>
      <w:r w:rsidR="0006100F">
        <w:rPr>
          <w:sz w:val="28"/>
          <w:szCs w:val="28"/>
        </w:rPr>
        <w:t xml:space="preserve"> / </w:t>
      </w:r>
      <w:proofErr w:type="spellStart"/>
      <w:r w:rsidR="0006100F">
        <w:rPr>
          <w:sz w:val="28"/>
          <w:szCs w:val="28"/>
        </w:rPr>
        <w:t>байланыстарға</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қызметтердің</w:t>
      </w:r>
      <w:proofErr w:type="spellEnd"/>
      <w:r w:rsidR="0006100F">
        <w:rPr>
          <w:sz w:val="28"/>
          <w:szCs w:val="28"/>
        </w:rPr>
        <w:t xml:space="preserve"> </w:t>
      </w:r>
      <w:proofErr w:type="spellStart"/>
      <w:r w:rsidR="0006100F">
        <w:rPr>
          <w:sz w:val="28"/>
          <w:szCs w:val="28"/>
        </w:rPr>
        <w:t>құнын</w:t>
      </w:r>
      <w:proofErr w:type="spellEnd"/>
      <w:r w:rsidR="0006100F">
        <w:rPr>
          <w:sz w:val="28"/>
          <w:szCs w:val="28"/>
        </w:rPr>
        <w:t xml:space="preserve"> </w:t>
      </w:r>
      <w:proofErr w:type="spellStart"/>
      <w:r w:rsidR="0006100F">
        <w:rPr>
          <w:sz w:val="28"/>
          <w:szCs w:val="28"/>
        </w:rPr>
        <w:t>бірлікке</w:t>
      </w:r>
      <w:proofErr w:type="spellEnd"/>
      <w:r w:rsidR="0006100F">
        <w:rPr>
          <w:sz w:val="28"/>
          <w:szCs w:val="28"/>
        </w:rPr>
        <w:t xml:space="preserve"> </w:t>
      </w:r>
      <w:proofErr w:type="spellStart"/>
      <w:r w:rsidR="0006100F">
        <w:rPr>
          <w:sz w:val="28"/>
          <w:szCs w:val="28"/>
        </w:rPr>
        <w:t>арттыру</w:t>
      </w:r>
      <w:proofErr w:type="spellEnd"/>
      <w:r w:rsidR="0006100F">
        <w:rPr>
          <w:sz w:val="28"/>
          <w:szCs w:val="28"/>
        </w:rPr>
        <w:t xml:space="preserve"> </w:t>
      </w:r>
      <w:r w:rsidR="00A87591">
        <w:rPr>
          <w:sz w:val="28"/>
          <w:szCs w:val="28"/>
        </w:rPr>
        <w:t>«</w:t>
      </w:r>
      <w:proofErr w:type="spellStart"/>
      <w:r w:rsidR="0006100F">
        <w:rPr>
          <w:sz w:val="28"/>
          <w:szCs w:val="28"/>
        </w:rPr>
        <w:t>өзгеріссіз</w:t>
      </w:r>
      <w:proofErr w:type="spellEnd"/>
      <w:r w:rsidR="0006100F">
        <w:rPr>
          <w:sz w:val="28"/>
          <w:szCs w:val="28"/>
        </w:rPr>
        <w:t xml:space="preserve"> </w:t>
      </w:r>
      <w:proofErr w:type="spellStart"/>
      <w:r w:rsidR="0006100F">
        <w:rPr>
          <w:sz w:val="28"/>
          <w:szCs w:val="28"/>
        </w:rPr>
        <w:t>қалу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w:t>
      </w:r>
      <w:proofErr w:type="spellEnd"/>
      <w:r w:rsidR="0006100F">
        <w:rPr>
          <w:sz w:val="28"/>
          <w:szCs w:val="28"/>
        </w:rPr>
        <w:t xml:space="preserve"> </w:t>
      </w:r>
      <w:proofErr w:type="spellStart"/>
      <w:r w:rsidR="0006100F">
        <w:rPr>
          <w:sz w:val="28"/>
          <w:szCs w:val="28"/>
        </w:rPr>
        <w:t>шамамен</w:t>
      </w:r>
      <w:proofErr w:type="spellEnd"/>
      <w:r w:rsidR="0006100F">
        <w:rPr>
          <w:sz w:val="28"/>
          <w:szCs w:val="28"/>
        </w:rPr>
        <w:t xml:space="preserve"> 16% </w:t>
      </w:r>
      <w:proofErr w:type="spellStart"/>
      <w:r w:rsidR="0006100F">
        <w:rPr>
          <w:sz w:val="28"/>
          <w:szCs w:val="28"/>
        </w:rPr>
        <w:t>төмендетеді</w:t>
      </w:r>
      <w:proofErr w:type="spellEnd"/>
      <w:r w:rsidR="0006100F">
        <w:rPr>
          <w:sz w:val="28"/>
          <w:szCs w:val="28"/>
        </w:rPr>
        <w:t>.</w:t>
      </w:r>
    </w:p>
    <w:p w14:paraId="5BC10A93" w14:textId="208D04CF" w:rsidR="00403B56" w:rsidRDefault="00D82187" w:rsidP="00341FD0">
      <w:pPr>
        <w:ind w:firstLine="709"/>
        <w:jc w:val="both"/>
        <w:rPr>
          <w:sz w:val="28"/>
          <w:szCs w:val="28"/>
        </w:rPr>
      </w:pPr>
      <w:r>
        <w:rPr>
          <w:sz w:val="28"/>
          <w:szCs w:val="28"/>
        </w:rPr>
        <w:t xml:space="preserve">- </w:t>
      </w:r>
      <w:r w:rsidR="0006100F">
        <w:rPr>
          <w:sz w:val="28"/>
          <w:szCs w:val="28"/>
        </w:rPr>
        <w:t xml:space="preserve">BMb8c: BMb8c </w:t>
      </w:r>
      <w:proofErr w:type="spellStart"/>
      <w:r w:rsidR="0006100F">
        <w:rPr>
          <w:sz w:val="28"/>
          <w:szCs w:val="28"/>
        </w:rPr>
        <w:t>коэффициенті</w:t>
      </w:r>
      <w:proofErr w:type="spellEnd"/>
      <w:r w:rsidR="0006100F">
        <w:rPr>
          <w:sz w:val="28"/>
          <w:szCs w:val="28"/>
        </w:rPr>
        <w:t xml:space="preserve"> 0,2179951 </w:t>
      </w:r>
      <w:proofErr w:type="spellStart"/>
      <w:r w:rsidR="0006100F">
        <w:rPr>
          <w:sz w:val="28"/>
          <w:szCs w:val="28"/>
        </w:rPr>
        <w:t>құрайды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мемлекеттік</w:t>
      </w:r>
      <w:proofErr w:type="spellEnd"/>
      <w:r w:rsidR="0006100F">
        <w:rPr>
          <w:sz w:val="28"/>
          <w:szCs w:val="28"/>
        </w:rPr>
        <w:t xml:space="preserve"> </w:t>
      </w:r>
      <w:proofErr w:type="spellStart"/>
      <w:r w:rsidR="0006100F">
        <w:rPr>
          <w:sz w:val="28"/>
          <w:szCs w:val="28"/>
        </w:rPr>
        <w:t>ережелер</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ақпаратпен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құнының</w:t>
      </w:r>
      <w:proofErr w:type="spellEnd"/>
      <w:r w:rsidR="0006100F">
        <w:rPr>
          <w:sz w:val="28"/>
          <w:szCs w:val="28"/>
        </w:rPr>
        <w:t xml:space="preserve"> </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бірлікке</w:t>
      </w:r>
      <w:proofErr w:type="spellEnd"/>
      <w:r w:rsidR="0006100F">
        <w:rPr>
          <w:sz w:val="28"/>
          <w:szCs w:val="28"/>
        </w:rPr>
        <w:t xml:space="preserve"> </w:t>
      </w:r>
      <w:proofErr w:type="spellStart"/>
      <w:r w:rsidR="0006100F">
        <w:rPr>
          <w:sz w:val="28"/>
          <w:szCs w:val="28"/>
        </w:rPr>
        <w:t>артуы</w:t>
      </w:r>
      <w:proofErr w:type="spellEnd"/>
      <w:r w:rsidR="0006100F">
        <w:rPr>
          <w:sz w:val="28"/>
          <w:szCs w:val="28"/>
        </w:rPr>
        <w:t xml:space="preserve"> </w:t>
      </w:r>
      <w:r w:rsidR="00A87591">
        <w:rPr>
          <w:sz w:val="28"/>
          <w:szCs w:val="28"/>
        </w:rPr>
        <w:t>«</w:t>
      </w:r>
      <w:proofErr w:type="spellStart"/>
      <w:r w:rsidR="0006100F">
        <w:rPr>
          <w:sz w:val="28"/>
          <w:szCs w:val="28"/>
        </w:rPr>
        <w:t>өзгеріссіз</w:t>
      </w:r>
      <w:proofErr w:type="spellEnd"/>
      <w:r w:rsidR="0006100F">
        <w:rPr>
          <w:sz w:val="28"/>
          <w:szCs w:val="28"/>
        </w:rPr>
        <w:t xml:space="preserve"> </w:t>
      </w:r>
      <w:proofErr w:type="spellStart"/>
      <w:r w:rsidR="0006100F">
        <w:rPr>
          <w:sz w:val="28"/>
          <w:szCs w:val="28"/>
        </w:rPr>
        <w:t>қалу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w:t>
      </w:r>
      <w:proofErr w:type="spellEnd"/>
      <w:r w:rsidR="0006100F">
        <w:rPr>
          <w:sz w:val="28"/>
          <w:szCs w:val="28"/>
        </w:rPr>
        <w:t xml:space="preserve"> </w:t>
      </w:r>
      <w:proofErr w:type="spellStart"/>
      <w:r w:rsidR="0006100F">
        <w:rPr>
          <w:sz w:val="28"/>
          <w:szCs w:val="28"/>
        </w:rPr>
        <w:t>шамамен</w:t>
      </w:r>
      <w:proofErr w:type="spellEnd"/>
      <w:r w:rsidR="0006100F">
        <w:rPr>
          <w:sz w:val="28"/>
          <w:szCs w:val="28"/>
        </w:rPr>
        <w:t xml:space="preserve"> 22% </w:t>
      </w:r>
      <w:proofErr w:type="spellStart"/>
      <w:r w:rsidR="0006100F">
        <w:rPr>
          <w:sz w:val="28"/>
          <w:szCs w:val="28"/>
        </w:rPr>
        <w:t>арттырады</w:t>
      </w:r>
      <w:proofErr w:type="spellEnd"/>
      <w:r w:rsidR="0006100F">
        <w:rPr>
          <w:sz w:val="28"/>
          <w:szCs w:val="28"/>
        </w:rPr>
        <w:t xml:space="preserve"> </w:t>
      </w:r>
      <w:proofErr w:type="spellStart"/>
      <w:r w:rsidR="0006100F">
        <w:rPr>
          <w:sz w:val="28"/>
          <w:szCs w:val="28"/>
        </w:rPr>
        <w:t>деп</w:t>
      </w:r>
      <w:proofErr w:type="spellEnd"/>
      <w:r w:rsidR="0006100F">
        <w:rPr>
          <w:sz w:val="28"/>
          <w:szCs w:val="28"/>
        </w:rPr>
        <w:t xml:space="preserve"> </w:t>
      </w:r>
      <w:proofErr w:type="spellStart"/>
      <w:r w:rsidR="0006100F">
        <w:rPr>
          <w:sz w:val="28"/>
          <w:szCs w:val="28"/>
        </w:rPr>
        <w:t>болжайды</w:t>
      </w:r>
      <w:proofErr w:type="spellEnd"/>
      <w:r w:rsidR="0006100F">
        <w:rPr>
          <w:sz w:val="28"/>
          <w:szCs w:val="28"/>
        </w:rPr>
        <w:t>.</w:t>
      </w:r>
    </w:p>
    <w:p w14:paraId="17BF81D2" w14:textId="7090EF88" w:rsidR="00403B56" w:rsidRDefault="00D82187" w:rsidP="00341FD0">
      <w:pPr>
        <w:ind w:firstLine="709"/>
        <w:jc w:val="both"/>
        <w:rPr>
          <w:sz w:val="28"/>
          <w:szCs w:val="28"/>
        </w:rPr>
      </w:pPr>
      <w:r>
        <w:rPr>
          <w:sz w:val="28"/>
          <w:szCs w:val="28"/>
        </w:rPr>
        <w:t xml:space="preserve">- </w:t>
      </w:r>
      <w:r w:rsidR="0006100F">
        <w:rPr>
          <w:sz w:val="28"/>
          <w:szCs w:val="28"/>
        </w:rPr>
        <w:t xml:space="preserve">b8: b8 </w:t>
      </w:r>
      <w:proofErr w:type="spellStart"/>
      <w:r w:rsidR="0006100F">
        <w:rPr>
          <w:sz w:val="28"/>
          <w:szCs w:val="28"/>
        </w:rPr>
        <w:t>коэффициенті</w:t>
      </w:r>
      <w:proofErr w:type="spellEnd"/>
      <w:r w:rsidR="0006100F">
        <w:rPr>
          <w:sz w:val="28"/>
          <w:szCs w:val="28"/>
        </w:rPr>
        <w:t xml:space="preserve"> 0,1881998 </w:t>
      </w:r>
      <w:proofErr w:type="spellStart"/>
      <w:r w:rsidR="0006100F">
        <w:rPr>
          <w:sz w:val="28"/>
          <w:szCs w:val="28"/>
        </w:rPr>
        <w:t>құрайды</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деңгейде</w:t>
      </w:r>
      <w:proofErr w:type="spellEnd"/>
      <w:r w:rsidR="0006100F">
        <w:rPr>
          <w:sz w:val="28"/>
          <w:szCs w:val="28"/>
        </w:rPr>
        <w:t xml:space="preserve"> </w:t>
      </w:r>
      <w:proofErr w:type="spellStart"/>
      <w:r w:rsidR="0006100F">
        <w:rPr>
          <w:sz w:val="28"/>
          <w:szCs w:val="28"/>
        </w:rPr>
        <w:t>танылған</w:t>
      </w:r>
      <w:proofErr w:type="spellEnd"/>
      <w:r w:rsidR="0006100F">
        <w:rPr>
          <w:sz w:val="28"/>
          <w:szCs w:val="28"/>
        </w:rPr>
        <w:t xml:space="preserve"> сапа сертификаты бар </w:t>
      </w:r>
      <w:proofErr w:type="spellStart"/>
      <w:r w:rsidR="0006100F">
        <w:rPr>
          <w:sz w:val="28"/>
          <w:szCs w:val="28"/>
        </w:rPr>
        <w:t>мекемелердің</w:t>
      </w:r>
      <w:proofErr w:type="spellEnd"/>
      <w:r w:rsidR="0006100F">
        <w:rPr>
          <w:sz w:val="28"/>
          <w:szCs w:val="28"/>
        </w:rPr>
        <w:t xml:space="preserve"> </w:t>
      </w:r>
      <w:proofErr w:type="spellStart"/>
      <w:r w:rsidR="0006100F">
        <w:rPr>
          <w:sz w:val="28"/>
          <w:szCs w:val="28"/>
        </w:rPr>
        <w:t>мұндай</w:t>
      </w:r>
      <w:proofErr w:type="spellEnd"/>
      <w:r w:rsidR="0006100F">
        <w:rPr>
          <w:sz w:val="28"/>
          <w:szCs w:val="28"/>
        </w:rPr>
        <w:t xml:space="preserve"> сертификаты </w:t>
      </w:r>
      <w:proofErr w:type="spellStart"/>
      <w:r w:rsidR="0006100F">
        <w:rPr>
          <w:sz w:val="28"/>
          <w:szCs w:val="28"/>
        </w:rPr>
        <w:t>жоқ</w:t>
      </w:r>
      <w:proofErr w:type="spellEnd"/>
      <w:r w:rsidR="0006100F">
        <w:rPr>
          <w:sz w:val="28"/>
          <w:szCs w:val="28"/>
        </w:rPr>
        <w:t xml:space="preserve"> </w:t>
      </w:r>
      <w:proofErr w:type="spellStart"/>
      <w:r w:rsidR="0006100F">
        <w:rPr>
          <w:sz w:val="28"/>
          <w:szCs w:val="28"/>
        </w:rPr>
        <w:t>мекемелермен</w:t>
      </w:r>
      <w:proofErr w:type="spellEnd"/>
      <w:r w:rsidR="0006100F">
        <w:rPr>
          <w:sz w:val="28"/>
          <w:szCs w:val="28"/>
        </w:rPr>
        <w:t xml:space="preserve"> </w:t>
      </w:r>
      <w:proofErr w:type="spellStart"/>
      <w:r w:rsidR="0006100F">
        <w:rPr>
          <w:sz w:val="28"/>
          <w:szCs w:val="28"/>
        </w:rPr>
        <w:t>салыстырғанда</w:t>
      </w:r>
      <w:proofErr w:type="spellEnd"/>
      <w:r w:rsidR="0006100F">
        <w:rPr>
          <w:sz w:val="28"/>
          <w:szCs w:val="28"/>
        </w:rPr>
        <w:t xml:space="preserve"> </w:t>
      </w:r>
      <w:r w:rsidR="00A87591">
        <w:rPr>
          <w:sz w:val="28"/>
          <w:szCs w:val="28"/>
        </w:rPr>
        <w:t>«</w:t>
      </w:r>
      <w:proofErr w:type="spellStart"/>
      <w:r w:rsidR="0006100F">
        <w:rPr>
          <w:sz w:val="28"/>
          <w:szCs w:val="28"/>
        </w:rPr>
        <w:t>өзгеріссіз</w:t>
      </w:r>
      <w:proofErr w:type="spellEnd"/>
      <w:r w:rsidR="0006100F">
        <w:rPr>
          <w:sz w:val="28"/>
          <w:szCs w:val="28"/>
        </w:rPr>
        <w:t xml:space="preserve"> </w:t>
      </w:r>
      <w:proofErr w:type="spellStart"/>
      <w:r w:rsidR="0006100F">
        <w:rPr>
          <w:sz w:val="28"/>
          <w:szCs w:val="28"/>
        </w:rPr>
        <w:t>қалу</w:t>
      </w:r>
      <w:proofErr w:type="spellEnd"/>
      <w:r w:rsidR="00A87591">
        <w:rPr>
          <w:sz w:val="28"/>
          <w:szCs w:val="28"/>
        </w:rPr>
        <w:t>»</w:t>
      </w:r>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28E415A7" w14:textId="5695A9B0" w:rsidR="00403B56" w:rsidRDefault="00D82187" w:rsidP="00341FD0">
      <w:pPr>
        <w:ind w:firstLine="709"/>
        <w:jc w:val="both"/>
        <w:rPr>
          <w:sz w:val="28"/>
          <w:szCs w:val="28"/>
        </w:rPr>
      </w:pPr>
      <w:r>
        <w:rPr>
          <w:sz w:val="28"/>
          <w:szCs w:val="28"/>
        </w:rPr>
        <w:t xml:space="preserve">- </w:t>
      </w:r>
      <w:r w:rsidR="0006100F">
        <w:rPr>
          <w:sz w:val="28"/>
          <w:szCs w:val="28"/>
        </w:rPr>
        <w:t xml:space="preserve">d2, d3c </w:t>
      </w:r>
      <w:proofErr w:type="spellStart"/>
      <w:r w:rsidR="0006100F">
        <w:rPr>
          <w:sz w:val="28"/>
          <w:szCs w:val="28"/>
        </w:rPr>
        <w:t>және</w:t>
      </w:r>
      <w:proofErr w:type="spellEnd"/>
      <w:r w:rsidR="0006100F">
        <w:rPr>
          <w:sz w:val="28"/>
          <w:szCs w:val="28"/>
        </w:rPr>
        <w:t xml:space="preserve"> h1: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айнымалылар</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олардың</w:t>
      </w:r>
      <w:proofErr w:type="spellEnd"/>
      <w:r w:rsidR="0006100F">
        <w:rPr>
          <w:sz w:val="28"/>
          <w:szCs w:val="28"/>
        </w:rPr>
        <w:t xml:space="preserve"> </w:t>
      </w:r>
      <w:r w:rsidR="00A87591">
        <w:rPr>
          <w:sz w:val="28"/>
          <w:szCs w:val="28"/>
        </w:rPr>
        <w:t>«</w:t>
      </w:r>
      <w:proofErr w:type="spellStart"/>
      <w:r w:rsidR="0006100F">
        <w:rPr>
          <w:sz w:val="28"/>
          <w:szCs w:val="28"/>
        </w:rPr>
        <w:t>өзгеріссіз</w:t>
      </w:r>
      <w:proofErr w:type="spellEnd"/>
      <w:r w:rsidR="0006100F">
        <w:rPr>
          <w:sz w:val="28"/>
          <w:szCs w:val="28"/>
        </w:rPr>
        <w:t xml:space="preserve"> </w:t>
      </w:r>
      <w:proofErr w:type="spellStart"/>
      <w:r w:rsidR="0006100F">
        <w:rPr>
          <w:sz w:val="28"/>
          <w:szCs w:val="28"/>
        </w:rPr>
        <w:t>қалу</w:t>
      </w:r>
      <w:r w:rsidR="00A87591">
        <w:rPr>
          <w:sz w:val="28"/>
          <w:szCs w:val="28"/>
        </w:rPr>
        <w:t>»</w:t>
      </w:r>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мүмкіндігіне</w:t>
      </w:r>
      <w:proofErr w:type="spellEnd"/>
      <w:r w:rsidR="0006100F">
        <w:rPr>
          <w:sz w:val="28"/>
          <w:szCs w:val="28"/>
        </w:rPr>
        <w:t xml:space="preserve">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әсер</w:t>
      </w:r>
      <w:proofErr w:type="spellEnd"/>
      <w:r w:rsidR="0006100F">
        <w:rPr>
          <w:sz w:val="28"/>
          <w:szCs w:val="28"/>
        </w:rPr>
        <w:t xml:space="preserve"> </w:t>
      </w:r>
      <w:proofErr w:type="spellStart"/>
      <w:r w:rsidR="0006100F">
        <w:rPr>
          <w:sz w:val="28"/>
          <w:szCs w:val="28"/>
        </w:rPr>
        <w:t>етпейтінін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511F82A1" w14:textId="4E131D4A" w:rsidR="00403B56" w:rsidRDefault="0006100F" w:rsidP="00341FD0">
      <w:pPr>
        <w:ind w:firstLine="709"/>
        <w:jc w:val="both"/>
        <w:rPr>
          <w:sz w:val="28"/>
          <w:szCs w:val="28"/>
        </w:rPr>
      </w:pPr>
      <w:proofErr w:type="spellStart"/>
      <w:r>
        <w:rPr>
          <w:sz w:val="28"/>
          <w:szCs w:val="28"/>
        </w:rPr>
        <w:t>Алынған</w:t>
      </w:r>
      <w:proofErr w:type="spellEnd"/>
      <w:r>
        <w:rPr>
          <w:sz w:val="28"/>
          <w:szCs w:val="28"/>
        </w:rPr>
        <w:t xml:space="preserve"> </w:t>
      </w:r>
      <w:proofErr w:type="spellStart"/>
      <w:r>
        <w:rPr>
          <w:sz w:val="28"/>
          <w:szCs w:val="28"/>
        </w:rPr>
        <w:t>нәтижелерге</w:t>
      </w:r>
      <w:proofErr w:type="spellEnd"/>
      <w:r>
        <w:rPr>
          <w:sz w:val="28"/>
          <w:szCs w:val="28"/>
        </w:rPr>
        <w:t xml:space="preserve"> </w:t>
      </w:r>
      <w:proofErr w:type="spellStart"/>
      <w:r>
        <w:rPr>
          <w:sz w:val="28"/>
          <w:szCs w:val="28"/>
        </w:rPr>
        <w:t>негізделген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формуласы</w:t>
      </w:r>
      <w:proofErr w:type="spellEnd"/>
      <w:r>
        <w:rPr>
          <w:sz w:val="28"/>
          <w:szCs w:val="28"/>
        </w:rPr>
        <w:t xml:space="preserve"> </w:t>
      </w:r>
      <w:proofErr w:type="spellStart"/>
      <w:r>
        <w:rPr>
          <w:sz w:val="28"/>
          <w:szCs w:val="28"/>
        </w:rPr>
        <w:t>келесідей</w:t>
      </w:r>
      <w:proofErr w:type="spellEnd"/>
      <w:r>
        <w:rPr>
          <w:sz w:val="28"/>
          <w:szCs w:val="28"/>
        </w:rPr>
        <w:t>:</w:t>
      </w:r>
    </w:p>
    <w:p w14:paraId="40E347F5" w14:textId="77777777" w:rsidR="00403B56" w:rsidRDefault="0006100F" w:rsidP="00341FD0">
      <w:pPr>
        <w:ind w:firstLine="709"/>
        <w:jc w:val="both"/>
        <w:rPr>
          <w:sz w:val="28"/>
          <w:szCs w:val="28"/>
        </w:rPr>
      </w:pPr>
      <w:proofErr w:type="spellStart"/>
      <w:r>
        <w:rPr>
          <w:sz w:val="28"/>
          <w:szCs w:val="28"/>
        </w:rPr>
        <w:t>Арттыру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w:t>
      </w:r>
    </w:p>
    <w:p w14:paraId="6A4C6A4D" w14:textId="77777777" w:rsidR="00403B56" w:rsidRDefault="0006100F" w:rsidP="00341FD0">
      <w:pPr>
        <w:ind w:firstLine="709"/>
        <w:jc w:val="both"/>
        <w:rPr>
          <w:sz w:val="28"/>
          <w:szCs w:val="28"/>
        </w:rPr>
      </w:pPr>
      <w:proofErr w:type="spellStart"/>
      <w:r>
        <w:rPr>
          <w:sz w:val="28"/>
          <w:szCs w:val="28"/>
        </w:rPr>
        <w:t>логит</w:t>
      </w:r>
      <w:proofErr w:type="spellEnd"/>
      <w:r>
        <w:rPr>
          <w:sz w:val="28"/>
          <w:szCs w:val="28"/>
        </w:rPr>
        <w:t xml:space="preserve"> (p (</w:t>
      </w:r>
      <w:proofErr w:type="spellStart"/>
      <w:r>
        <w:rPr>
          <w:sz w:val="28"/>
          <w:szCs w:val="28"/>
        </w:rPr>
        <w:t>ұлғайту</w:t>
      </w:r>
      <w:proofErr w:type="spellEnd"/>
      <w:r>
        <w:rPr>
          <w:sz w:val="28"/>
          <w:szCs w:val="28"/>
        </w:rPr>
        <w:t>)) = -3.233728 + 0.0706543 * BMb8a + 0.2543329 * BMb8c + 0.3994541 * b8</w:t>
      </w:r>
    </w:p>
    <w:p w14:paraId="1097062F" w14:textId="77777777" w:rsidR="00403B56" w:rsidRDefault="0006100F" w:rsidP="00341FD0">
      <w:pPr>
        <w:ind w:firstLine="709"/>
        <w:jc w:val="both"/>
        <w:rPr>
          <w:sz w:val="28"/>
          <w:szCs w:val="28"/>
        </w:rPr>
      </w:pPr>
      <w:proofErr w:type="spellStart"/>
      <w:r>
        <w:rPr>
          <w:sz w:val="28"/>
          <w:szCs w:val="28"/>
        </w:rPr>
        <w:t>Төмендету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w:t>
      </w:r>
    </w:p>
    <w:p w14:paraId="0CD4F65E" w14:textId="77777777" w:rsidR="00403B56" w:rsidRPr="00247BBD" w:rsidRDefault="0006100F" w:rsidP="00341FD0">
      <w:pPr>
        <w:ind w:firstLine="709"/>
        <w:jc w:val="both"/>
        <w:rPr>
          <w:sz w:val="28"/>
          <w:szCs w:val="28"/>
          <w:lang w:val="en-US"/>
        </w:rPr>
      </w:pPr>
      <w:proofErr w:type="spellStart"/>
      <w:r>
        <w:rPr>
          <w:sz w:val="28"/>
          <w:szCs w:val="28"/>
        </w:rPr>
        <w:t>логит</w:t>
      </w:r>
      <w:proofErr w:type="spellEnd"/>
      <w:r w:rsidRPr="00247BBD">
        <w:rPr>
          <w:sz w:val="28"/>
          <w:szCs w:val="28"/>
          <w:lang w:val="en-US"/>
        </w:rPr>
        <w:t>(</w:t>
      </w:r>
      <w:r w:rsidRPr="00D5110C">
        <w:rPr>
          <w:sz w:val="28"/>
          <w:szCs w:val="28"/>
          <w:lang w:val="en-US"/>
        </w:rPr>
        <w:t>P</w:t>
      </w:r>
      <w:r w:rsidRPr="00247BBD">
        <w:rPr>
          <w:sz w:val="28"/>
          <w:szCs w:val="28"/>
          <w:lang w:val="en-US"/>
        </w:rPr>
        <w:t xml:space="preserve"> (</w:t>
      </w:r>
      <w:proofErr w:type="spellStart"/>
      <w:r>
        <w:rPr>
          <w:sz w:val="28"/>
          <w:szCs w:val="28"/>
        </w:rPr>
        <w:t>азайту</w:t>
      </w:r>
      <w:proofErr w:type="spellEnd"/>
      <w:r w:rsidRPr="00247BBD">
        <w:rPr>
          <w:sz w:val="28"/>
          <w:szCs w:val="28"/>
          <w:lang w:val="en-US"/>
        </w:rPr>
        <w:t xml:space="preserve">)) = 0,5260639-0,0646898 * </w:t>
      </w:r>
      <w:r w:rsidRPr="00D5110C">
        <w:rPr>
          <w:sz w:val="28"/>
          <w:szCs w:val="28"/>
          <w:lang w:val="en-US"/>
        </w:rPr>
        <w:t>BMb</w:t>
      </w:r>
      <w:r w:rsidRPr="00247BBD">
        <w:rPr>
          <w:sz w:val="28"/>
          <w:szCs w:val="28"/>
          <w:lang w:val="en-US"/>
        </w:rPr>
        <w:t>8</w:t>
      </w:r>
      <w:r w:rsidRPr="00D5110C">
        <w:rPr>
          <w:sz w:val="28"/>
          <w:szCs w:val="28"/>
          <w:lang w:val="en-US"/>
        </w:rPr>
        <w:t>a</w:t>
      </w:r>
      <w:r w:rsidRPr="00247BBD">
        <w:rPr>
          <w:sz w:val="28"/>
          <w:szCs w:val="28"/>
          <w:lang w:val="en-US"/>
        </w:rPr>
        <w:t xml:space="preserve"> + 0,2708861 * </w:t>
      </w:r>
      <w:r w:rsidRPr="00D5110C">
        <w:rPr>
          <w:sz w:val="28"/>
          <w:szCs w:val="28"/>
          <w:lang w:val="en-US"/>
        </w:rPr>
        <w:t>BMb</w:t>
      </w:r>
      <w:r w:rsidRPr="00247BBD">
        <w:rPr>
          <w:sz w:val="28"/>
          <w:szCs w:val="28"/>
          <w:lang w:val="en-US"/>
        </w:rPr>
        <w:t>8</w:t>
      </w:r>
      <w:r w:rsidRPr="00D5110C">
        <w:rPr>
          <w:sz w:val="28"/>
          <w:szCs w:val="28"/>
          <w:lang w:val="en-US"/>
        </w:rPr>
        <w:t>c</w:t>
      </w:r>
      <w:r w:rsidRPr="00247BBD">
        <w:rPr>
          <w:sz w:val="28"/>
          <w:szCs w:val="28"/>
          <w:lang w:val="en-US"/>
        </w:rPr>
        <w:t xml:space="preserve"> + 1,140691 * </w:t>
      </w:r>
      <w:r w:rsidRPr="00D5110C">
        <w:rPr>
          <w:sz w:val="28"/>
          <w:szCs w:val="28"/>
          <w:lang w:val="en-US"/>
        </w:rPr>
        <w:t>b</w:t>
      </w:r>
      <w:r w:rsidRPr="00247BBD">
        <w:rPr>
          <w:sz w:val="28"/>
          <w:szCs w:val="28"/>
          <w:lang w:val="en-US"/>
        </w:rPr>
        <w:t>8</w:t>
      </w:r>
    </w:p>
    <w:p w14:paraId="60FC3DF3" w14:textId="77777777" w:rsidR="00403B56" w:rsidRDefault="0006100F" w:rsidP="00341FD0">
      <w:pPr>
        <w:ind w:firstLine="709"/>
        <w:jc w:val="both"/>
        <w:rPr>
          <w:sz w:val="28"/>
          <w:szCs w:val="28"/>
        </w:rPr>
      </w:pPr>
      <w:r>
        <w:rPr>
          <w:sz w:val="28"/>
          <w:szCs w:val="28"/>
        </w:rPr>
        <w:t xml:space="preserve">Сол </w:t>
      </w:r>
      <w:proofErr w:type="spellStart"/>
      <w:r>
        <w:rPr>
          <w:sz w:val="28"/>
          <w:szCs w:val="28"/>
        </w:rPr>
        <w:t>санатта</w:t>
      </w:r>
      <w:proofErr w:type="spellEnd"/>
      <w:r>
        <w:rPr>
          <w:sz w:val="28"/>
          <w:szCs w:val="28"/>
        </w:rPr>
        <w:t xml:space="preserve"> </w:t>
      </w:r>
      <w:proofErr w:type="spellStart"/>
      <w:r>
        <w:rPr>
          <w:sz w:val="28"/>
          <w:szCs w:val="28"/>
        </w:rPr>
        <w:t>тұру</w:t>
      </w:r>
      <w:proofErr w:type="spellEnd"/>
      <w:r>
        <w:rPr>
          <w:sz w:val="28"/>
          <w:szCs w:val="28"/>
        </w:rPr>
        <w:t xml:space="preserve"> </w:t>
      </w:r>
      <w:proofErr w:type="spellStart"/>
      <w:r>
        <w:rPr>
          <w:sz w:val="28"/>
          <w:szCs w:val="28"/>
        </w:rPr>
        <w:t>үшін</w:t>
      </w:r>
      <w:proofErr w:type="spellEnd"/>
      <w:r>
        <w:rPr>
          <w:sz w:val="28"/>
          <w:szCs w:val="28"/>
        </w:rPr>
        <w:t>:</w:t>
      </w:r>
    </w:p>
    <w:p w14:paraId="47E19042" w14:textId="77777777" w:rsidR="00403B56" w:rsidRDefault="0006100F" w:rsidP="00341FD0">
      <w:pPr>
        <w:ind w:firstLine="709"/>
        <w:jc w:val="both"/>
        <w:rPr>
          <w:sz w:val="28"/>
          <w:szCs w:val="28"/>
        </w:rPr>
      </w:pPr>
      <w:proofErr w:type="spellStart"/>
      <w:r>
        <w:rPr>
          <w:sz w:val="28"/>
          <w:szCs w:val="28"/>
        </w:rPr>
        <w:t>логит</w:t>
      </w:r>
      <w:proofErr w:type="spellEnd"/>
      <w:r>
        <w:rPr>
          <w:sz w:val="28"/>
          <w:szCs w:val="28"/>
        </w:rPr>
        <w:t>(P (</w:t>
      </w:r>
      <w:proofErr w:type="spellStart"/>
      <w:r>
        <w:rPr>
          <w:sz w:val="28"/>
          <w:szCs w:val="28"/>
        </w:rPr>
        <w:t>өзгеріссіз</w:t>
      </w:r>
      <w:proofErr w:type="spellEnd"/>
      <w:r>
        <w:rPr>
          <w:sz w:val="28"/>
          <w:szCs w:val="28"/>
        </w:rPr>
        <w:t xml:space="preserve"> </w:t>
      </w:r>
      <w:proofErr w:type="spellStart"/>
      <w:r>
        <w:rPr>
          <w:sz w:val="28"/>
          <w:szCs w:val="28"/>
        </w:rPr>
        <w:t>қалады</w:t>
      </w:r>
      <w:proofErr w:type="spellEnd"/>
      <w:r>
        <w:rPr>
          <w:sz w:val="28"/>
          <w:szCs w:val="28"/>
        </w:rPr>
        <w:t>)) = 2.803179-0.1559927 * BMb8a + 0.2179951 * BMb8c + 0.1881998 * b8</w:t>
      </w:r>
    </w:p>
    <w:p w14:paraId="33680CEB" w14:textId="77777777" w:rsidR="00403B56" w:rsidRDefault="0006100F" w:rsidP="00341FD0">
      <w:pPr>
        <w:ind w:firstLine="709"/>
        <w:jc w:val="both"/>
        <w:rPr>
          <w:sz w:val="28"/>
          <w:szCs w:val="28"/>
        </w:rPr>
      </w:pPr>
      <w:proofErr w:type="spellStart"/>
      <w:r>
        <w:rPr>
          <w:sz w:val="28"/>
          <w:szCs w:val="28"/>
        </w:rPr>
        <w:t>Бұл</w:t>
      </w:r>
      <w:proofErr w:type="spellEnd"/>
      <w:r>
        <w:rPr>
          <w:sz w:val="28"/>
          <w:szCs w:val="28"/>
        </w:rPr>
        <w:t xml:space="preserve"> </w:t>
      </w:r>
      <w:proofErr w:type="spellStart"/>
      <w:r>
        <w:rPr>
          <w:sz w:val="28"/>
          <w:szCs w:val="28"/>
        </w:rPr>
        <w:t>формулаларда</w:t>
      </w:r>
      <w:proofErr w:type="spellEnd"/>
      <w:r>
        <w:rPr>
          <w:sz w:val="28"/>
          <w:szCs w:val="28"/>
        </w:rPr>
        <w:t xml:space="preserve"> P (</w:t>
      </w:r>
      <w:proofErr w:type="spellStart"/>
      <w:r>
        <w:rPr>
          <w:sz w:val="28"/>
          <w:szCs w:val="28"/>
        </w:rPr>
        <w:t>үлкейту</w:t>
      </w:r>
      <w:proofErr w:type="spellEnd"/>
      <w:r>
        <w:rPr>
          <w:sz w:val="28"/>
          <w:szCs w:val="28"/>
        </w:rPr>
        <w:t>), P (</w:t>
      </w:r>
      <w:proofErr w:type="spellStart"/>
      <w:r>
        <w:rPr>
          <w:sz w:val="28"/>
          <w:szCs w:val="28"/>
        </w:rPr>
        <w:t>кішірейту</w:t>
      </w:r>
      <w:proofErr w:type="spellEnd"/>
      <w:r>
        <w:rPr>
          <w:sz w:val="28"/>
          <w:szCs w:val="28"/>
        </w:rPr>
        <w:t xml:space="preserve">) </w:t>
      </w:r>
      <w:proofErr w:type="spellStart"/>
      <w:r>
        <w:rPr>
          <w:sz w:val="28"/>
          <w:szCs w:val="28"/>
        </w:rPr>
        <w:t>және</w:t>
      </w:r>
      <w:proofErr w:type="spellEnd"/>
      <w:r>
        <w:rPr>
          <w:sz w:val="28"/>
          <w:szCs w:val="28"/>
        </w:rPr>
        <w:t xml:space="preserve"> P (</w:t>
      </w:r>
      <w:proofErr w:type="spellStart"/>
      <w:r>
        <w:rPr>
          <w:sz w:val="28"/>
          <w:szCs w:val="28"/>
        </w:rPr>
        <w:t>өзгеріссіз</w:t>
      </w:r>
      <w:proofErr w:type="spellEnd"/>
      <w:r>
        <w:rPr>
          <w:sz w:val="28"/>
          <w:szCs w:val="28"/>
        </w:rPr>
        <w:t xml:space="preserve"> </w:t>
      </w:r>
      <w:proofErr w:type="spellStart"/>
      <w:r>
        <w:rPr>
          <w:sz w:val="28"/>
          <w:szCs w:val="28"/>
        </w:rPr>
        <w:t>қалу</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санатты</w:t>
      </w:r>
      <w:proofErr w:type="spellEnd"/>
      <w:r>
        <w:rPr>
          <w:sz w:val="28"/>
          <w:szCs w:val="28"/>
        </w:rPr>
        <w:t xml:space="preserve"> </w:t>
      </w:r>
      <w:proofErr w:type="spellStart"/>
      <w:r>
        <w:rPr>
          <w:sz w:val="28"/>
          <w:szCs w:val="28"/>
        </w:rPr>
        <w:t>таңдау</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ұстап</w:t>
      </w:r>
      <w:proofErr w:type="spellEnd"/>
      <w:r>
        <w:rPr>
          <w:sz w:val="28"/>
          <w:szCs w:val="28"/>
        </w:rPr>
        <w:t xml:space="preserve"> </w:t>
      </w:r>
      <w:proofErr w:type="spellStart"/>
      <w:r>
        <w:rPr>
          <w:sz w:val="28"/>
          <w:szCs w:val="28"/>
        </w:rPr>
        <w:t>қалуды</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(BMb8a, BMb8c </w:t>
      </w:r>
      <w:proofErr w:type="spellStart"/>
      <w:r>
        <w:rPr>
          <w:sz w:val="28"/>
          <w:szCs w:val="28"/>
        </w:rPr>
        <w:t>және</w:t>
      </w:r>
      <w:proofErr w:type="spellEnd"/>
      <w:r>
        <w:rPr>
          <w:sz w:val="28"/>
          <w:szCs w:val="28"/>
        </w:rPr>
        <w:t xml:space="preserve"> b8) </w:t>
      </w:r>
      <w:proofErr w:type="spellStart"/>
      <w:r>
        <w:rPr>
          <w:sz w:val="28"/>
          <w:szCs w:val="28"/>
        </w:rPr>
        <w:t>әр</w:t>
      </w:r>
      <w:proofErr w:type="spellEnd"/>
      <w:r>
        <w:rPr>
          <w:sz w:val="28"/>
          <w:szCs w:val="28"/>
        </w:rPr>
        <w:t xml:space="preserve"> </w:t>
      </w:r>
      <w:proofErr w:type="spellStart"/>
      <w:r>
        <w:rPr>
          <w:sz w:val="28"/>
          <w:szCs w:val="28"/>
        </w:rPr>
        <w:t>санаттың</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коэффициенттерін</w:t>
      </w:r>
      <w:proofErr w:type="spellEnd"/>
      <w:r>
        <w:rPr>
          <w:sz w:val="28"/>
          <w:szCs w:val="28"/>
        </w:rPr>
        <w:t xml:space="preserve"> (</w:t>
      </w:r>
      <w:proofErr w:type="spellStart"/>
      <w:r>
        <w:rPr>
          <w:sz w:val="28"/>
          <w:szCs w:val="28"/>
        </w:rPr>
        <w:t>logit</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қолданылады</w:t>
      </w:r>
      <w:proofErr w:type="spellEnd"/>
      <w:r>
        <w:rPr>
          <w:sz w:val="28"/>
          <w:szCs w:val="28"/>
        </w:rPr>
        <w:t>.</w:t>
      </w:r>
    </w:p>
    <w:p w14:paraId="39C45E26" w14:textId="563CB6D0" w:rsidR="00403B56" w:rsidRDefault="0006100F" w:rsidP="00341FD0">
      <w:pPr>
        <w:ind w:firstLine="709"/>
        <w:jc w:val="both"/>
        <w:rPr>
          <w:sz w:val="28"/>
          <w:szCs w:val="28"/>
        </w:rPr>
      </w:pPr>
      <w:proofErr w:type="spellStart"/>
      <w:r>
        <w:rPr>
          <w:sz w:val="28"/>
          <w:szCs w:val="28"/>
        </w:rPr>
        <w:t>Тәуелді</w:t>
      </w:r>
      <w:proofErr w:type="spellEnd"/>
      <w:r>
        <w:rPr>
          <w:sz w:val="28"/>
          <w:szCs w:val="28"/>
        </w:rPr>
        <w:t xml:space="preserve"> bmd1a </w:t>
      </w:r>
      <w:proofErr w:type="spellStart"/>
      <w:r>
        <w:rPr>
          <w:sz w:val="28"/>
          <w:szCs w:val="28"/>
        </w:rPr>
        <w:t>айнымалысы</w:t>
      </w:r>
      <w:proofErr w:type="spellEnd"/>
      <w:r>
        <w:rPr>
          <w:sz w:val="28"/>
          <w:szCs w:val="28"/>
        </w:rPr>
        <w:t xml:space="preserve"> мен </w:t>
      </w:r>
      <w:proofErr w:type="spellStart"/>
      <w:r>
        <w:rPr>
          <w:sz w:val="28"/>
          <w:szCs w:val="28"/>
        </w:rPr>
        <w:t>тәуелсіз</w:t>
      </w:r>
      <w:proofErr w:type="spellEnd"/>
      <w:r>
        <w:rPr>
          <w:sz w:val="28"/>
          <w:szCs w:val="28"/>
        </w:rPr>
        <w:t xml:space="preserve"> H5, h7a, h8, g6a, BMl1a </w:t>
      </w:r>
      <w:proofErr w:type="spellStart"/>
      <w:r>
        <w:rPr>
          <w:sz w:val="28"/>
          <w:szCs w:val="28"/>
        </w:rPr>
        <w:t>және</w:t>
      </w:r>
      <w:proofErr w:type="spellEnd"/>
      <w:r>
        <w:rPr>
          <w:sz w:val="28"/>
          <w:szCs w:val="28"/>
        </w:rPr>
        <w:t xml:space="preserve"> k3bc </w:t>
      </w:r>
      <w:proofErr w:type="spellStart"/>
      <w:r>
        <w:rPr>
          <w:sz w:val="28"/>
          <w:szCs w:val="28"/>
        </w:rPr>
        <w:t>айнымалылары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формуласы</w:t>
      </w:r>
      <w:proofErr w:type="spellEnd"/>
      <w:r>
        <w:rPr>
          <w:sz w:val="28"/>
          <w:szCs w:val="28"/>
        </w:rPr>
        <w:t xml:space="preserve"> </w:t>
      </w:r>
      <w:proofErr w:type="spellStart"/>
      <w:r>
        <w:rPr>
          <w:sz w:val="28"/>
          <w:szCs w:val="28"/>
        </w:rPr>
        <w:t>келесідей</w:t>
      </w:r>
      <w:proofErr w:type="spellEnd"/>
      <w:r>
        <w:rPr>
          <w:sz w:val="28"/>
          <w:szCs w:val="28"/>
        </w:rPr>
        <w:t>:</w:t>
      </w:r>
    </w:p>
    <w:p w14:paraId="3D5CBC49" w14:textId="275C6F8E" w:rsidR="00403B56" w:rsidRDefault="00A87591" w:rsidP="00341FD0">
      <w:pPr>
        <w:ind w:firstLine="709"/>
        <w:jc w:val="both"/>
        <w:rPr>
          <w:sz w:val="28"/>
          <w:szCs w:val="28"/>
        </w:rPr>
      </w:pPr>
      <w:r>
        <w:rPr>
          <w:sz w:val="28"/>
          <w:szCs w:val="28"/>
        </w:rPr>
        <w:t>«</w:t>
      </w:r>
      <w:proofErr w:type="spellStart"/>
      <w:r w:rsidR="0006100F">
        <w:rPr>
          <w:sz w:val="28"/>
          <w:szCs w:val="28"/>
        </w:rPr>
        <w:t>Білмеймін</w:t>
      </w:r>
      <w:proofErr w:type="spellEnd"/>
      <w:r>
        <w:rPr>
          <w:sz w:val="28"/>
          <w:szCs w:val="28"/>
        </w:rPr>
        <w:t>»</w:t>
      </w:r>
      <w:r w:rsidR="0006100F">
        <w:rPr>
          <w:sz w:val="28"/>
          <w:szCs w:val="28"/>
        </w:rPr>
        <w:t xml:space="preserve"> </w:t>
      </w:r>
      <w:proofErr w:type="spellStart"/>
      <w:r w:rsidR="0006100F">
        <w:rPr>
          <w:sz w:val="28"/>
          <w:szCs w:val="28"/>
        </w:rPr>
        <w:t>санаты</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стихиялы</w:t>
      </w:r>
      <w:proofErr w:type="spellEnd"/>
      <w:r w:rsidR="0006100F">
        <w:rPr>
          <w:sz w:val="28"/>
          <w:szCs w:val="28"/>
        </w:rPr>
        <w:t xml:space="preserve">): </w:t>
      </w:r>
      <w:proofErr w:type="spellStart"/>
      <w:r w:rsidR="0006100F">
        <w:rPr>
          <w:sz w:val="28"/>
          <w:szCs w:val="28"/>
        </w:rPr>
        <w:t>logit</w:t>
      </w:r>
      <w:proofErr w:type="spellEnd"/>
      <w:r w:rsidR="0006100F">
        <w:rPr>
          <w:sz w:val="28"/>
          <w:szCs w:val="28"/>
        </w:rPr>
        <w:t xml:space="preserve"> (p (</w:t>
      </w:r>
      <w:proofErr w:type="spellStart"/>
      <w:r w:rsidR="0006100F">
        <w:rPr>
          <w:sz w:val="28"/>
          <w:szCs w:val="28"/>
        </w:rPr>
        <w:t>білмеймін</w:t>
      </w:r>
      <w:proofErr w:type="spellEnd"/>
      <w:r w:rsidR="0006100F">
        <w:rPr>
          <w:sz w:val="28"/>
          <w:szCs w:val="28"/>
        </w:rPr>
        <w:t xml:space="preserve">)) = </w:t>
      </w:r>
      <w:proofErr w:type="spellStart"/>
      <w:r w:rsidR="0006100F">
        <w:rPr>
          <w:sz w:val="28"/>
          <w:szCs w:val="28"/>
        </w:rPr>
        <w:t>ұстап</w:t>
      </w:r>
      <w:proofErr w:type="spellEnd"/>
      <w:r w:rsidR="0006100F">
        <w:rPr>
          <w:sz w:val="28"/>
          <w:szCs w:val="28"/>
        </w:rPr>
        <w:t xml:space="preserve"> </w:t>
      </w:r>
      <w:proofErr w:type="spellStart"/>
      <w:r w:rsidR="0006100F">
        <w:rPr>
          <w:sz w:val="28"/>
          <w:szCs w:val="28"/>
        </w:rPr>
        <w:t>алу</w:t>
      </w:r>
      <w:proofErr w:type="spellEnd"/>
    </w:p>
    <w:p w14:paraId="29B00640" w14:textId="77777777" w:rsidR="00403B56" w:rsidRDefault="0006100F" w:rsidP="00341FD0">
      <w:pPr>
        <w:ind w:firstLine="709"/>
        <w:jc w:val="both"/>
        <w:rPr>
          <w:sz w:val="28"/>
          <w:szCs w:val="28"/>
        </w:rPr>
      </w:pPr>
      <w:proofErr w:type="spellStart"/>
      <w:r>
        <w:rPr>
          <w:sz w:val="28"/>
          <w:szCs w:val="28"/>
        </w:rPr>
        <w:t>Үлкейту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логит</w:t>
      </w:r>
      <w:proofErr w:type="spellEnd"/>
      <w:r>
        <w:rPr>
          <w:sz w:val="28"/>
          <w:szCs w:val="28"/>
        </w:rPr>
        <w:t xml:space="preserve"> (p (</w:t>
      </w:r>
      <w:proofErr w:type="spellStart"/>
      <w:r>
        <w:rPr>
          <w:sz w:val="28"/>
          <w:szCs w:val="28"/>
        </w:rPr>
        <w:t>үлкейту</w:t>
      </w:r>
      <w:proofErr w:type="spellEnd"/>
      <w:r>
        <w:rPr>
          <w:sz w:val="28"/>
          <w:szCs w:val="28"/>
        </w:rPr>
        <w:t xml:space="preserve">)) = </w:t>
      </w:r>
      <w:proofErr w:type="spellStart"/>
      <w:r>
        <w:rPr>
          <w:sz w:val="28"/>
          <w:szCs w:val="28"/>
        </w:rPr>
        <w:t>ұстап</w:t>
      </w:r>
      <w:proofErr w:type="spellEnd"/>
      <w:r>
        <w:rPr>
          <w:sz w:val="28"/>
          <w:szCs w:val="28"/>
        </w:rPr>
        <w:t xml:space="preserve"> </w:t>
      </w:r>
      <w:proofErr w:type="spellStart"/>
      <w:r>
        <w:rPr>
          <w:sz w:val="28"/>
          <w:szCs w:val="28"/>
        </w:rPr>
        <w:t>қалу</w:t>
      </w:r>
      <w:proofErr w:type="spellEnd"/>
      <w:r>
        <w:rPr>
          <w:sz w:val="28"/>
          <w:szCs w:val="28"/>
        </w:rPr>
        <w:t xml:space="preserve"> + β1 * h5 + β2 * h7a + β3 * H8 + β4 * g6a + β5 * bml1a + β6 * k3bc</w:t>
      </w:r>
    </w:p>
    <w:p w14:paraId="60EC94E6" w14:textId="77777777" w:rsidR="00403B56" w:rsidRDefault="0006100F" w:rsidP="00341FD0">
      <w:pPr>
        <w:ind w:firstLine="709"/>
        <w:jc w:val="both"/>
        <w:rPr>
          <w:sz w:val="28"/>
          <w:szCs w:val="28"/>
        </w:rPr>
      </w:pPr>
      <w:proofErr w:type="spellStart"/>
      <w:r>
        <w:rPr>
          <w:sz w:val="28"/>
          <w:szCs w:val="28"/>
        </w:rPr>
        <w:t>Азайту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логит</w:t>
      </w:r>
      <w:proofErr w:type="spellEnd"/>
      <w:r>
        <w:rPr>
          <w:sz w:val="28"/>
          <w:szCs w:val="28"/>
        </w:rPr>
        <w:t>(P (</w:t>
      </w:r>
      <w:proofErr w:type="spellStart"/>
      <w:r>
        <w:rPr>
          <w:sz w:val="28"/>
          <w:szCs w:val="28"/>
        </w:rPr>
        <w:t>азайту</w:t>
      </w:r>
      <w:proofErr w:type="spellEnd"/>
      <w:r>
        <w:rPr>
          <w:sz w:val="28"/>
          <w:szCs w:val="28"/>
        </w:rPr>
        <w:t xml:space="preserve">)) = </w:t>
      </w:r>
      <w:proofErr w:type="spellStart"/>
      <w:r>
        <w:rPr>
          <w:sz w:val="28"/>
          <w:szCs w:val="28"/>
        </w:rPr>
        <w:t>ұстап</w:t>
      </w:r>
      <w:proofErr w:type="spellEnd"/>
      <w:r>
        <w:rPr>
          <w:sz w:val="28"/>
          <w:szCs w:val="28"/>
        </w:rPr>
        <w:t xml:space="preserve"> </w:t>
      </w:r>
      <w:proofErr w:type="spellStart"/>
      <w:r>
        <w:rPr>
          <w:sz w:val="28"/>
          <w:szCs w:val="28"/>
        </w:rPr>
        <w:t>қалу</w:t>
      </w:r>
      <w:proofErr w:type="spellEnd"/>
      <w:r>
        <w:rPr>
          <w:sz w:val="28"/>
          <w:szCs w:val="28"/>
        </w:rPr>
        <w:t xml:space="preserve"> + γ1 * h5 + γ2 * h7a + γ3 * h8 + γ4 * g6a + γ5 * bml1a + γ6 * k3bc</w:t>
      </w:r>
    </w:p>
    <w:p w14:paraId="6F19189D" w14:textId="77777777" w:rsidR="00403B56" w:rsidRDefault="0006100F" w:rsidP="00341FD0">
      <w:pPr>
        <w:ind w:firstLine="709"/>
        <w:jc w:val="both"/>
        <w:rPr>
          <w:sz w:val="28"/>
          <w:szCs w:val="28"/>
        </w:rPr>
      </w:pPr>
      <w:r>
        <w:rPr>
          <w:sz w:val="28"/>
          <w:szCs w:val="28"/>
        </w:rPr>
        <w:t xml:space="preserve">Сол </w:t>
      </w:r>
      <w:proofErr w:type="spellStart"/>
      <w:r>
        <w:rPr>
          <w:sz w:val="28"/>
          <w:szCs w:val="28"/>
        </w:rPr>
        <w:t>санатты</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logit</w:t>
      </w:r>
      <w:proofErr w:type="spellEnd"/>
      <w:r>
        <w:rPr>
          <w:sz w:val="28"/>
          <w:szCs w:val="28"/>
        </w:rPr>
        <w:t>(P (</w:t>
      </w:r>
      <w:proofErr w:type="spellStart"/>
      <w:r>
        <w:rPr>
          <w:sz w:val="28"/>
          <w:szCs w:val="28"/>
        </w:rPr>
        <w:t>өзгеріссіз</w:t>
      </w:r>
      <w:proofErr w:type="spellEnd"/>
      <w:r>
        <w:rPr>
          <w:sz w:val="28"/>
          <w:szCs w:val="28"/>
        </w:rPr>
        <w:t xml:space="preserve"> </w:t>
      </w:r>
      <w:proofErr w:type="spellStart"/>
      <w:r>
        <w:rPr>
          <w:sz w:val="28"/>
          <w:szCs w:val="28"/>
        </w:rPr>
        <w:t>қалу</w:t>
      </w:r>
      <w:proofErr w:type="spellEnd"/>
      <w:r>
        <w:rPr>
          <w:sz w:val="28"/>
          <w:szCs w:val="28"/>
        </w:rPr>
        <w:t xml:space="preserve">)) = </w:t>
      </w:r>
      <w:proofErr w:type="spellStart"/>
      <w:r>
        <w:rPr>
          <w:sz w:val="28"/>
          <w:szCs w:val="28"/>
        </w:rPr>
        <w:t>ұстап</w:t>
      </w:r>
      <w:proofErr w:type="spellEnd"/>
      <w:r>
        <w:rPr>
          <w:sz w:val="28"/>
          <w:szCs w:val="28"/>
        </w:rPr>
        <w:t xml:space="preserve"> </w:t>
      </w:r>
      <w:proofErr w:type="spellStart"/>
      <w:r>
        <w:rPr>
          <w:sz w:val="28"/>
          <w:szCs w:val="28"/>
        </w:rPr>
        <w:t>қалу</w:t>
      </w:r>
      <w:proofErr w:type="spellEnd"/>
      <w:r>
        <w:rPr>
          <w:sz w:val="28"/>
          <w:szCs w:val="28"/>
        </w:rPr>
        <w:t xml:space="preserve"> + δ1 * h5 + δ2 * h7a + δ3 * h8 + δ4 * g6a + δ5 * BMl1a + δ6 * k3bc</w:t>
      </w:r>
    </w:p>
    <w:p w14:paraId="30D22FCE" w14:textId="2F7D17E3" w:rsidR="00403B56" w:rsidRDefault="0006100F" w:rsidP="00341FD0">
      <w:pPr>
        <w:ind w:firstLine="709"/>
        <w:jc w:val="both"/>
        <w:rPr>
          <w:sz w:val="28"/>
          <w:szCs w:val="28"/>
        </w:rPr>
      </w:pPr>
      <w:proofErr w:type="spellStart"/>
      <w:r>
        <w:rPr>
          <w:sz w:val="28"/>
          <w:szCs w:val="28"/>
        </w:rPr>
        <w:lastRenderedPageBreak/>
        <w:t>Бұл</w:t>
      </w:r>
      <w:proofErr w:type="spellEnd"/>
      <w:r>
        <w:rPr>
          <w:sz w:val="28"/>
          <w:szCs w:val="28"/>
        </w:rPr>
        <w:t xml:space="preserve"> </w:t>
      </w:r>
      <w:proofErr w:type="spellStart"/>
      <w:r>
        <w:rPr>
          <w:sz w:val="28"/>
          <w:szCs w:val="28"/>
        </w:rPr>
        <w:t>формулаларда</w:t>
      </w:r>
      <w:proofErr w:type="spellEnd"/>
      <w:r>
        <w:rPr>
          <w:sz w:val="28"/>
          <w:szCs w:val="28"/>
        </w:rPr>
        <w:t xml:space="preserve"> P (</w:t>
      </w:r>
      <w:proofErr w:type="spellStart"/>
      <w:r>
        <w:rPr>
          <w:sz w:val="28"/>
          <w:szCs w:val="28"/>
        </w:rPr>
        <w:t>білмеймін</w:t>
      </w:r>
      <w:proofErr w:type="spellEnd"/>
      <w:r>
        <w:rPr>
          <w:sz w:val="28"/>
          <w:szCs w:val="28"/>
        </w:rPr>
        <w:t>), P (</w:t>
      </w:r>
      <w:proofErr w:type="spellStart"/>
      <w:r>
        <w:rPr>
          <w:sz w:val="28"/>
          <w:szCs w:val="28"/>
        </w:rPr>
        <w:t>үлкейту</w:t>
      </w:r>
      <w:proofErr w:type="spellEnd"/>
      <w:r>
        <w:rPr>
          <w:sz w:val="28"/>
          <w:szCs w:val="28"/>
        </w:rPr>
        <w:t>), P (</w:t>
      </w:r>
      <w:proofErr w:type="spellStart"/>
      <w:r>
        <w:rPr>
          <w:sz w:val="28"/>
          <w:szCs w:val="28"/>
        </w:rPr>
        <w:t>кішірейту</w:t>
      </w:r>
      <w:proofErr w:type="spellEnd"/>
      <w:r>
        <w:rPr>
          <w:sz w:val="28"/>
          <w:szCs w:val="28"/>
        </w:rPr>
        <w:t xml:space="preserve">) </w:t>
      </w:r>
      <w:proofErr w:type="spellStart"/>
      <w:r>
        <w:rPr>
          <w:sz w:val="28"/>
          <w:szCs w:val="28"/>
        </w:rPr>
        <w:t>және</w:t>
      </w:r>
      <w:proofErr w:type="spellEnd"/>
      <w:r>
        <w:rPr>
          <w:sz w:val="28"/>
          <w:szCs w:val="28"/>
        </w:rPr>
        <w:t xml:space="preserve"> P (</w:t>
      </w:r>
      <w:proofErr w:type="spellStart"/>
      <w:r>
        <w:rPr>
          <w:sz w:val="28"/>
          <w:szCs w:val="28"/>
        </w:rPr>
        <w:t>өзгеріссіз</w:t>
      </w:r>
      <w:proofErr w:type="spellEnd"/>
      <w:r>
        <w:rPr>
          <w:sz w:val="28"/>
          <w:szCs w:val="28"/>
        </w:rPr>
        <w:t xml:space="preserve"> </w:t>
      </w:r>
      <w:proofErr w:type="spellStart"/>
      <w:r>
        <w:rPr>
          <w:sz w:val="28"/>
          <w:szCs w:val="28"/>
        </w:rPr>
        <w:t>қалу</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санатты</w:t>
      </w:r>
      <w:proofErr w:type="spellEnd"/>
      <w:r>
        <w:rPr>
          <w:sz w:val="28"/>
          <w:szCs w:val="28"/>
        </w:rPr>
        <w:t xml:space="preserve"> </w:t>
      </w:r>
      <w:proofErr w:type="spellStart"/>
      <w:r>
        <w:rPr>
          <w:sz w:val="28"/>
          <w:szCs w:val="28"/>
        </w:rPr>
        <w:t>таңдау</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Ұстау-бұл</w:t>
      </w:r>
      <w:proofErr w:type="spellEnd"/>
      <w:r>
        <w:rPr>
          <w:sz w:val="28"/>
          <w:szCs w:val="28"/>
        </w:rPr>
        <w:t xml:space="preserve"> </w:t>
      </w:r>
      <w:r w:rsidR="00A87591">
        <w:rPr>
          <w:sz w:val="28"/>
          <w:szCs w:val="28"/>
        </w:rPr>
        <w:t>«</w:t>
      </w:r>
      <w:proofErr w:type="spellStart"/>
      <w:r>
        <w:rPr>
          <w:sz w:val="28"/>
          <w:szCs w:val="28"/>
        </w:rPr>
        <w:t>білмеймін</w:t>
      </w:r>
      <w:r w:rsidR="00A87591">
        <w:rPr>
          <w:sz w:val="28"/>
          <w:szCs w:val="28"/>
        </w:rPr>
        <w:t>»</w:t>
      </w:r>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Коэффициенттер</w:t>
      </w:r>
      <w:proofErr w:type="spellEnd"/>
      <w:r>
        <w:rPr>
          <w:sz w:val="28"/>
          <w:szCs w:val="28"/>
        </w:rPr>
        <w:t xml:space="preserve"> (β1, β2, β3, β4, β5, β6, γ1, γ2, γ3, γ4, γ5, γ6, δ1, δ2, δ3, δ4, δ5, δ6) </w:t>
      </w:r>
      <w:proofErr w:type="spellStart"/>
      <w:r>
        <w:rPr>
          <w:sz w:val="28"/>
          <w:szCs w:val="28"/>
        </w:rPr>
        <w:t>әрбір</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айнымалының</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санатты</w:t>
      </w:r>
      <w:proofErr w:type="spellEnd"/>
      <w:r>
        <w:rPr>
          <w:sz w:val="28"/>
          <w:szCs w:val="28"/>
        </w:rPr>
        <w:t xml:space="preserve"> </w:t>
      </w:r>
      <w:proofErr w:type="spellStart"/>
      <w:r>
        <w:rPr>
          <w:sz w:val="28"/>
          <w:szCs w:val="28"/>
        </w:rPr>
        <w:t>таңдаудың</w:t>
      </w:r>
      <w:proofErr w:type="spellEnd"/>
      <w:r>
        <w:rPr>
          <w:sz w:val="28"/>
          <w:szCs w:val="28"/>
        </w:rPr>
        <w:t xml:space="preserve"> </w:t>
      </w:r>
      <w:proofErr w:type="spellStart"/>
      <w:r>
        <w:rPr>
          <w:sz w:val="28"/>
          <w:szCs w:val="28"/>
        </w:rPr>
        <w:t>логарифмдік</w:t>
      </w:r>
      <w:proofErr w:type="spellEnd"/>
      <w:r>
        <w:rPr>
          <w:sz w:val="28"/>
          <w:szCs w:val="28"/>
        </w:rPr>
        <w:t xml:space="preserve"> </w:t>
      </w:r>
      <w:proofErr w:type="spellStart"/>
      <w:r>
        <w:rPr>
          <w:sz w:val="28"/>
          <w:szCs w:val="28"/>
        </w:rPr>
        <w:t>коэффициенттеріне</w:t>
      </w:r>
      <w:proofErr w:type="spellEnd"/>
      <w:r>
        <w:rPr>
          <w:sz w:val="28"/>
          <w:szCs w:val="28"/>
        </w:rPr>
        <w:t xml:space="preserve"> </w:t>
      </w:r>
      <w:proofErr w:type="spellStart"/>
      <w:r>
        <w:rPr>
          <w:sz w:val="28"/>
          <w:szCs w:val="28"/>
        </w:rPr>
        <w:t>болжамды</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білдіреді</w:t>
      </w:r>
      <w:proofErr w:type="spellEnd"/>
      <w:r>
        <w:rPr>
          <w:sz w:val="28"/>
          <w:szCs w:val="28"/>
        </w:rPr>
        <w:t>.</w:t>
      </w:r>
    </w:p>
    <w:p w14:paraId="0A80B38D" w14:textId="77777777" w:rsidR="00403B56" w:rsidRDefault="00403B56" w:rsidP="00341FD0">
      <w:pPr>
        <w:ind w:firstLine="709"/>
        <w:jc w:val="both"/>
        <w:rPr>
          <w:sz w:val="28"/>
          <w:szCs w:val="28"/>
        </w:rPr>
      </w:pPr>
    </w:p>
    <w:p w14:paraId="0674E72B" w14:textId="53F65E46" w:rsidR="00403B56" w:rsidRDefault="0006100F" w:rsidP="00765709">
      <w:pPr>
        <w:rPr>
          <w:sz w:val="28"/>
          <w:szCs w:val="28"/>
        </w:rPr>
      </w:pPr>
      <w:proofErr w:type="spellStart"/>
      <w:r>
        <w:rPr>
          <w:sz w:val="28"/>
          <w:szCs w:val="28"/>
        </w:rPr>
        <w:t>Кесте</w:t>
      </w:r>
      <w:proofErr w:type="spellEnd"/>
      <w:r>
        <w:rPr>
          <w:sz w:val="28"/>
          <w:szCs w:val="28"/>
        </w:rPr>
        <w:t xml:space="preserve"> </w:t>
      </w:r>
      <w:r w:rsidR="00765709">
        <w:rPr>
          <w:sz w:val="28"/>
          <w:szCs w:val="28"/>
          <w:lang w:val="kk-KZ"/>
        </w:rPr>
        <w:t>20</w:t>
      </w:r>
      <w:r>
        <w:rPr>
          <w:sz w:val="28"/>
          <w:szCs w:val="28"/>
        </w:rPr>
        <w:t xml:space="preserve"> -  Регрессия </w:t>
      </w:r>
      <w:proofErr w:type="spellStart"/>
      <w:r>
        <w:rPr>
          <w:sz w:val="28"/>
          <w:szCs w:val="28"/>
        </w:rPr>
        <w:t>нәтижелерінің</w:t>
      </w:r>
      <w:proofErr w:type="spellEnd"/>
      <w:r>
        <w:rPr>
          <w:sz w:val="28"/>
          <w:szCs w:val="28"/>
        </w:rPr>
        <w:t xml:space="preserve"> </w:t>
      </w:r>
      <w:proofErr w:type="spellStart"/>
      <w:r>
        <w:rPr>
          <w:sz w:val="28"/>
          <w:szCs w:val="28"/>
        </w:rPr>
        <w:t>кестесі</w:t>
      </w:r>
      <w:proofErr w:type="spellEnd"/>
    </w:p>
    <w:p w14:paraId="4DD4FFE9" w14:textId="77777777" w:rsidR="00403B56" w:rsidRDefault="00403B56" w:rsidP="00341FD0">
      <w:pPr>
        <w:ind w:firstLine="709"/>
        <w:rPr>
          <w:sz w:val="28"/>
          <w:szCs w:val="28"/>
        </w:rPr>
      </w:pPr>
    </w:p>
    <w:tbl>
      <w:tblPr>
        <w:tblStyle w:val="af9"/>
        <w:tblW w:w="95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34"/>
        <w:gridCol w:w="1276"/>
        <w:gridCol w:w="992"/>
        <w:gridCol w:w="1134"/>
        <w:gridCol w:w="1250"/>
        <w:gridCol w:w="1041"/>
        <w:gridCol w:w="1389"/>
        <w:gridCol w:w="159"/>
      </w:tblGrid>
      <w:tr w:rsidR="008C17C9" w14:paraId="3F294259" w14:textId="77777777" w:rsidTr="00DB30D7">
        <w:tc>
          <w:tcPr>
            <w:tcW w:w="1129" w:type="dxa"/>
          </w:tcPr>
          <w:p w14:paraId="7F6A7CAF" w14:textId="4505B213" w:rsidR="008C17C9" w:rsidRDefault="008C17C9" w:rsidP="00DB30D7">
            <w:pPr>
              <w:jc w:val="center"/>
              <w:rPr>
                <w:b/>
                <w:sz w:val="22"/>
                <w:szCs w:val="22"/>
              </w:rPr>
            </w:pPr>
            <w:r>
              <w:rPr>
                <w:b/>
                <w:bCs/>
                <w:lang w:val="kk-KZ"/>
              </w:rPr>
              <w:t>Айнымалы</w:t>
            </w:r>
          </w:p>
        </w:tc>
        <w:tc>
          <w:tcPr>
            <w:tcW w:w="1134" w:type="dxa"/>
          </w:tcPr>
          <w:p w14:paraId="333E4D1F" w14:textId="77C71B38" w:rsidR="008C17C9" w:rsidRDefault="008C17C9" w:rsidP="00DB30D7">
            <w:pPr>
              <w:jc w:val="center"/>
              <w:rPr>
                <w:b/>
                <w:sz w:val="22"/>
                <w:szCs w:val="22"/>
              </w:rPr>
            </w:pPr>
            <w:r>
              <w:rPr>
                <w:b/>
                <w:sz w:val="22"/>
                <w:szCs w:val="22"/>
                <w:lang w:val="kk-KZ"/>
              </w:rPr>
              <w:t>Коэффициент</w:t>
            </w:r>
          </w:p>
        </w:tc>
        <w:tc>
          <w:tcPr>
            <w:tcW w:w="1276" w:type="dxa"/>
          </w:tcPr>
          <w:p w14:paraId="7821685D" w14:textId="4C8F845D" w:rsidR="008C17C9" w:rsidRDefault="008C17C9" w:rsidP="00DB30D7">
            <w:pPr>
              <w:jc w:val="center"/>
              <w:rPr>
                <w:b/>
                <w:sz w:val="22"/>
                <w:szCs w:val="22"/>
              </w:rPr>
            </w:pPr>
            <w:r>
              <w:rPr>
                <w:b/>
                <w:sz w:val="22"/>
                <w:szCs w:val="22"/>
                <w:lang w:val="kk-KZ"/>
              </w:rPr>
              <w:t>Стандартты қателік</w:t>
            </w:r>
          </w:p>
        </w:tc>
        <w:tc>
          <w:tcPr>
            <w:tcW w:w="992" w:type="dxa"/>
          </w:tcPr>
          <w:p w14:paraId="34ADAA47" w14:textId="7C0C06F5" w:rsidR="008C17C9" w:rsidRDefault="008C17C9" w:rsidP="00DB30D7">
            <w:pPr>
              <w:jc w:val="center"/>
              <w:rPr>
                <w:b/>
                <w:sz w:val="22"/>
                <w:szCs w:val="22"/>
              </w:rPr>
            </w:pPr>
            <w:r>
              <w:rPr>
                <w:b/>
                <w:sz w:val="22"/>
                <w:szCs w:val="22"/>
              </w:rPr>
              <w:t>Z</w:t>
            </w:r>
            <w:r>
              <w:rPr>
                <w:b/>
                <w:sz w:val="22"/>
                <w:szCs w:val="22"/>
                <w:lang w:val="kk-KZ"/>
              </w:rPr>
              <w:t xml:space="preserve"> мәні</w:t>
            </w:r>
          </w:p>
        </w:tc>
        <w:tc>
          <w:tcPr>
            <w:tcW w:w="1134" w:type="dxa"/>
          </w:tcPr>
          <w:p w14:paraId="056A2E41" w14:textId="1A44756C" w:rsidR="008C17C9" w:rsidRDefault="008C17C9" w:rsidP="00DB30D7">
            <w:pPr>
              <w:jc w:val="center"/>
              <w:rPr>
                <w:b/>
                <w:sz w:val="22"/>
                <w:szCs w:val="22"/>
              </w:rPr>
            </w:pPr>
            <w:r>
              <w:rPr>
                <w:b/>
                <w:sz w:val="22"/>
                <w:szCs w:val="22"/>
              </w:rPr>
              <w:t>P</w:t>
            </w:r>
            <w:r>
              <w:rPr>
                <w:b/>
                <w:sz w:val="22"/>
                <w:szCs w:val="22"/>
                <w:lang w:val="kk-KZ"/>
              </w:rPr>
              <w:t xml:space="preserve"> мәні</w:t>
            </w:r>
          </w:p>
        </w:tc>
        <w:tc>
          <w:tcPr>
            <w:tcW w:w="1250" w:type="dxa"/>
          </w:tcPr>
          <w:p w14:paraId="557D1987" w14:textId="37FED8FE" w:rsidR="008C17C9" w:rsidRDefault="008C17C9" w:rsidP="00DB30D7">
            <w:pPr>
              <w:jc w:val="center"/>
              <w:rPr>
                <w:b/>
                <w:sz w:val="22"/>
                <w:szCs w:val="22"/>
              </w:rPr>
            </w:pPr>
            <w:r>
              <w:rPr>
                <w:b/>
                <w:sz w:val="22"/>
                <w:szCs w:val="22"/>
                <w:lang w:val="kk-KZ"/>
              </w:rPr>
              <w:t>Төменгі сенімділік интервалы</w:t>
            </w:r>
          </w:p>
        </w:tc>
        <w:tc>
          <w:tcPr>
            <w:tcW w:w="1041" w:type="dxa"/>
          </w:tcPr>
          <w:p w14:paraId="3B492670" w14:textId="4BD6B281" w:rsidR="008C17C9" w:rsidRDefault="008C17C9" w:rsidP="00DB30D7">
            <w:pPr>
              <w:jc w:val="center"/>
              <w:rPr>
                <w:b/>
                <w:sz w:val="22"/>
                <w:szCs w:val="22"/>
              </w:rPr>
            </w:pPr>
            <w:r>
              <w:rPr>
                <w:b/>
                <w:sz w:val="22"/>
                <w:szCs w:val="22"/>
                <w:lang w:val="kk-KZ"/>
              </w:rPr>
              <w:t>Жоғарғы сенімділік интервалы</w:t>
            </w:r>
          </w:p>
        </w:tc>
        <w:tc>
          <w:tcPr>
            <w:tcW w:w="1548" w:type="dxa"/>
            <w:gridSpan w:val="2"/>
          </w:tcPr>
          <w:p w14:paraId="00545ABA" w14:textId="1A37A594" w:rsidR="008C17C9" w:rsidRDefault="008C17C9" w:rsidP="00DB30D7">
            <w:pPr>
              <w:jc w:val="center"/>
              <w:rPr>
                <w:b/>
                <w:sz w:val="22"/>
                <w:szCs w:val="22"/>
              </w:rPr>
            </w:pPr>
            <w:r>
              <w:rPr>
                <w:b/>
                <w:sz w:val="22"/>
                <w:szCs w:val="22"/>
                <w:lang w:val="kk-KZ"/>
              </w:rPr>
              <w:t>Нәтиже</w:t>
            </w:r>
          </w:p>
        </w:tc>
      </w:tr>
      <w:tr w:rsidR="00403B56" w14:paraId="33A11BBB" w14:textId="77777777" w:rsidTr="00DB30D7">
        <w:tc>
          <w:tcPr>
            <w:tcW w:w="1129" w:type="dxa"/>
          </w:tcPr>
          <w:p w14:paraId="2CE333B1" w14:textId="77777777" w:rsidR="00403B56" w:rsidRDefault="0006100F" w:rsidP="00DB30D7">
            <w:pPr>
              <w:rPr>
                <w:sz w:val="22"/>
                <w:szCs w:val="22"/>
              </w:rPr>
            </w:pPr>
            <w:r>
              <w:rPr>
                <w:sz w:val="22"/>
                <w:szCs w:val="22"/>
              </w:rPr>
              <w:t>h5</w:t>
            </w:r>
          </w:p>
        </w:tc>
        <w:tc>
          <w:tcPr>
            <w:tcW w:w="1134" w:type="dxa"/>
          </w:tcPr>
          <w:p w14:paraId="2342C99F" w14:textId="77777777" w:rsidR="00403B56" w:rsidRDefault="0006100F" w:rsidP="00DB30D7">
            <w:pPr>
              <w:rPr>
                <w:sz w:val="22"/>
                <w:szCs w:val="22"/>
              </w:rPr>
            </w:pPr>
            <w:r>
              <w:rPr>
                <w:sz w:val="22"/>
                <w:szCs w:val="22"/>
              </w:rPr>
              <w:t>0.157864</w:t>
            </w:r>
          </w:p>
        </w:tc>
        <w:tc>
          <w:tcPr>
            <w:tcW w:w="1276" w:type="dxa"/>
          </w:tcPr>
          <w:p w14:paraId="543D94B4" w14:textId="77777777" w:rsidR="00403B56" w:rsidRDefault="0006100F" w:rsidP="00DB30D7">
            <w:pPr>
              <w:rPr>
                <w:sz w:val="22"/>
                <w:szCs w:val="22"/>
              </w:rPr>
            </w:pPr>
            <w:r>
              <w:rPr>
                <w:sz w:val="22"/>
                <w:szCs w:val="22"/>
              </w:rPr>
              <w:t>(0.086765)</w:t>
            </w:r>
          </w:p>
        </w:tc>
        <w:tc>
          <w:tcPr>
            <w:tcW w:w="992" w:type="dxa"/>
          </w:tcPr>
          <w:p w14:paraId="597EA338" w14:textId="77777777" w:rsidR="00403B56" w:rsidRDefault="0006100F" w:rsidP="00DB30D7">
            <w:pPr>
              <w:rPr>
                <w:sz w:val="22"/>
                <w:szCs w:val="22"/>
              </w:rPr>
            </w:pPr>
            <w:r>
              <w:rPr>
                <w:sz w:val="22"/>
                <w:szCs w:val="22"/>
              </w:rPr>
              <w:t>1.81944</w:t>
            </w:r>
          </w:p>
        </w:tc>
        <w:tc>
          <w:tcPr>
            <w:tcW w:w="1134" w:type="dxa"/>
          </w:tcPr>
          <w:p w14:paraId="6A486F69" w14:textId="77777777" w:rsidR="00403B56" w:rsidRDefault="0006100F" w:rsidP="00DB30D7">
            <w:pPr>
              <w:rPr>
                <w:sz w:val="22"/>
                <w:szCs w:val="22"/>
              </w:rPr>
            </w:pPr>
            <w:r>
              <w:rPr>
                <w:sz w:val="22"/>
                <w:szCs w:val="22"/>
              </w:rPr>
              <w:t>6.88E-02</w:t>
            </w:r>
          </w:p>
        </w:tc>
        <w:tc>
          <w:tcPr>
            <w:tcW w:w="1250" w:type="dxa"/>
          </w:tcPr>
          <w:p w14:paraId="77E707B3" w14:textId="77777777" w:rsidR="00403B56" w:rsidRDefault="0006100F" w:rsidP="00DB30D7">
            <w:pPr>
              <w:rPr>
                <w:sz w:val="22"/>
                <w:szCs w:val="22"/>
              </w:rPr>
            </w:pPr>
            <w:r>
              <w:rPr>
                <w:sz w:val="22"/>
                <w:szCs w:val="22"/>
              </w:rPr>
              <w:t>-0.012196</w:t>
            </w:r>
          </w:p>
        </w:tc>
        <w:tc>
          <w:tcPr>
            <w:tcW w:w="1041" w:type="dxa"/>
          </w:tcPr>
          <w:p w14:paraId="751F6831" w14:textId="77777777" w:rsidR="00403B56" w:rsidRDefault="0006100F" w:rsidP="00DB30D7">
            <w:pPr>
              <w:rPr>
                <w:sz w:val="22"/>
                <w:szCs w:val="22"/>
              </w:rPr>
            </w:pPr>
            <w:r>
              <w:rPr>
                <w:sz w:val="22"/>
                <w:szCs w:val="22"/>
              </w:rPr>
              <w:t>0.327923</w:t>
            </w:r>
          </w:p>
        </w:tc>
        <w:tc>
          <w:tcPr>
            <w:tcW w:w="1548" w:type="dxa"/>
            <w:gridSpan w:val="2"/>
          </w:tcPr>
          <w:p w14:paraId="50ED1DE8" w14:textId="77777777" w:rsidR="00403B56" w:rsidRDefault="0006100F" w:rsidP="00DB30D7">
            <w:pPr>
              <w:rPr>
                <w:sz w:val="22"/>
                <w:szCs w:val="22"/>
              </w:rPr>
            </w:pPr>
            <w:proofErr w:type="spellStart"/>
            <w:r>
              <w:rPr>
                <w:sz w:val="22"/>
                <w:szCs w:val="22"/>
              </w:rPr>
              <w:t>Increase</w:t>
            </w:r>
            <w:proofErr w:type="spellEnd"/>
          </w:p>
        </w:tc>
      </w:tr>
      <w:tr w:rsidR="00403B56" w14:paraId="184A19B4" w14:textId="77777777" w:rsidTr="00DB30D7">
        <w:tc>
          <w:tcPr>
            <w:tcW w:w="1129" w:type="dxa"/>
          </w:tcPr>
          <w:p w14:paraId="46B1B597" w14:textId="77777777" w:rsidR="00403B56" w:rsidRDefault="0006100F" w:rsidP="00DB30D7">
            <w:pPr>
              <w:rPr>
                <w:sz w:val="22"/>
                <w:szCs w:val="22"/>
              </w:rPr>
            </w:pPr>
            <w:r>
              <w:rPr>
                <w:sz w:val="22"/>
                <w:szCs w:val="22"/>
              </w:rPr>
              <w:t>h7a</w:t>
            </w:r>
          </w:p>
        </w:tc>
        <w:tc>
          <w:tcPr>
            <w:tcW w:w="1134" w:type="dxa"/>
          </w:tcPr>
          <w:p w14:paraId="2A9047D6" w14:textId="77777777" w:rsidR="00403B56" w:rsidRDefault="0006100F" w:rsidP="00DB30D7">
            <w:pPr>
              <w:rPr>
                <w:sz w:val="22"/>
                <w:szCs w:val="22"/>
              </w:rPr>
            </w:pPr>
            <w:r>
              <w:rPr>
                <w:sz w:val="22"/>
                <w:szCs w:val="22"/>
              </w:rPr>
              <w:t>0.118779</w:t>
            </w:r>
          </w:p>
        </w:tc>
        <w:tc>
          <w:tcPr>
            <w:tcW w:w="1276" w:type="dxa"/>
          </w:tcPr>
          <w:p w14:paraId="7C209862" w14:textId="77777777" w:rsidR="00403B56" w:rsidRDefault="0006100F" w:rsidP="00DB30D7">
            <w:pPr>
              <w:rPr>
                <w:sz w:val="22"/>
                <w:szCs w:val="22"/>
              </w:rPr>
            </w:pPr>
            <w:r>
              <w:rPr>
                <w:sz w:val="22"/>
                <w:szCs w:val="22"/>
              </w:rPr>
              <w:t>(0.068492)</w:t>
            </w:r>
          </w:p>
        </w:tc>
        <w:tc>
          <w:tcPr>
            <w:tcW w:w="992" w:type="dxa"/>
          </w:tcPr>
          <w:p w14:paraId="0982D7EC" w14:textId="77777777" w:rsidR="00403B56" w:rsidRDefault="0006100F" w:rsidP="00DB30D7">
            <w:pPr>
              <w:rPr>
                <w:sz w:val="22"/>
                <w:szCs w:val="22"/>
              </w:rPr>
            </w:pPr>
            <w:r>
              <w:rPr>
                <w:sz w:val="22"/>
                <w:szCs w:val="22"/>
              </w:rPr>
              <w:t>1.73420</w:t>
            </w:r>
          </w:p>
        </w:tc>
        <w:tc>
          <w:tcPr>
            <w:tcW w:w="1134" w:type="dxa"/>
          </w:tcPr>
          <w:p w14:paraId="7BA236FF" w14:textId="77777777" w:rsidR="00403B56" w:rsidRDefault="0006100F" w:rsidP="00DB30D7">
            <w:pPr>
              <w:rPr>
                <w:sz w:val="22"/>
                <w:szCs w:val="22"/>
              </w:rPr>
            </w:pPr>
            <w:r>
              <w:rPr>
                <w:sz w:val="22"/>
                <w:szCs w:val="22"/>
              </w:rPr>
              <w:t>8.29E-02</w:t>
            </w:r>
          </w:p>
        </w:tc>
        <w:tc>
          <w:tcPr>
            <w:tcW w:w="1250" w:type="dxa"/>
          </w:tcPr>
          <w:p w14:paraId="1924D2AB" w14:textId="77777777" w:rsidR="00403B56" w:rsidRDefault="0006100F" w:rsidP="00DB30D7">
            <w:pPr>
              <w:rPr>
                <w:sz w:val="22"/>
                <w:szCs w:val="22"/>
              </w:rPr>
            </w:pPr>
            <w:r>
              <w:rPr>
                <w:sz w:val="22"/>
                <w:szCs w:val="22"/>
              </w:rPr>
              <w:t>-0.015466</w:t>
            </w:r>
          </w:p>
        </w:tc>
        <w:tc>
          <w:tcPr>
            <w:tcW w:w="1041" w:type="dxa"/>
          </w:tcPr>
          <w:p w14:paraId="34B2B1AE" w14:textId="77777777" w:rsidR="00403B56" w:rsidRDefault="0006100F" w:rsidP="00DB30D7">
            <w:pPr>
              <w:rPr>
                <w:sz w:val="22"/>
                <w:szCs w:val="22"/>
              </w:rPr>
            </w:pPr>
            <w:r>
              <w:rPr>
                <w:sz w:val="22"/>
                <w:szCs w:val="22"/>
              </w:rPr>
              <w:t>0.253024</w:t>
            </w:r>
          </w:p>
        </w:tc>
        <w:tc>
          <w:tcPr>
            <w:tcW w:w="1548" w:type="dxa"/>
            <w:gridSpan w:val="2"/>
          </w:tcPr>
          <w:p w14:paraId="46572598" w14:textId="77777777" w:rsidR="00403B56" w:rsidRDefault="0006100F" w:rsidP="00DB30D7">
            <w:pPr>
              <w:rPr>
                <w:sz w:val="22"/>
                <w:szCs w:val="22"/>
              </w:rPr>
            </w:pPr>
            <w:proofErr w:type="spellStart"/>
            <w:r>
              <w:rPr>
                <w:sz w:val="22"/>
                <w:szCs w:val="22"/>
              </w:rPr>
              <w:t>Increase</w:t>
            </w:r>
            <w:proofErr w:type="spellEnd"/>
          </w:p>
        </w:tc>
      </w:tr>
      <w:tr w:rsidR="00403B56" w14:paraId="728F46A5" w14:textId="77777777" w:rsidTr="00DB30D7">
        <w:tc>
          <w:tcPr>
            <w:tcW w:w="1129" w:type="dxa"/>
          </w:tcPr>
          <w:p w14:paraId="6DC8CDED" w14:textId="77777777" w:rsidR="00403B56" w:rsidRDefault="0006100F" w:rsidP="00DB30D7">
            <w:pPr>
              <w:rPr>
                <w:sz w:val="22"/>
                <w:szCs w:val="22"/>
              </w:rPr>
            </w:pPr>
            <w:r>
              <w:rPr>
                <w:sz w:val="22"/>
                <w:szCs w:val="22"/>
              </w:rPr>
              <w:t>h8</w:t>
            </w:r>
          </w:p>
        </w:tc>
        <w:tc>
          <w:tcPr>
            <w:tcW w:w="1134" w:type="dxa"/>
          </w:tcPr>
          <w:p w14:paraId="4B90FE80" w14:textId="77777777" w:rsidR="00403B56" w:rsidRDefault="0006100F" w:rsidP="00DB30D7">
            <w:pPr>
              <w:rPr>
                <w:sz w:val="22"/>
                <w:szCs w:val="22"/>
              </w:rPr>
            </w:pPr>
            <w:r>
              <w:rPr>
                <w:sz w:val="22"/>
                <w:szCs w:val="22"/>
              </w:rPr>
              <w:t>0.213826</w:t>
            </w:r>
          </w:p>
        </w:tc>
        <w:tc>
          <w:tcPr>
            <w:tcW w:w="1276" w:type="dxa"/>
          </w:tcPr>
          <w:p w14:paraId="148042A7" w14:textId="77777777" w:rsidR="00403B56" w:rsidRDefault="0006100F" w:rsidP="00DB30D7">
            <w:pPr>
              <w:rPr>
                <w:sz w:val="22"/>
                <w:szCs w:val="22"/>
              </w:rPr>
            </w:pPr>
            <w:r>
              <w:rPr>
                <w:sz w:val="22"/>
                <w:szCs w:val="22"/>
              </w:rPr>
              <w:t>(0.090229)</w:t>
            </w:r>
          </w:p>
        </w:tc>
        <w:tc>
          <w:tcPr>
            <w:tcW w:w="992" w:type="dxa"/>
          </w:tcPr>
          <w:p w14:paraId="1789C574" w14:textId="77777777" w:rsidR="00403B56" w:rsidRDefault="0006100F" w:rsidP="00DB30D7">
            <w:pPr>
              <w:rPr>
                <w:sz w:val="22"/>
                <w:szCs w:val="22"/>
              </w:rPr>
            </w:pPr>
            <w:r>
              <w:rPr>
                <w:sz w:val="22"/>
                <w:szCs w:val="22"/>
              </w:rPr>
              <w:t>2.36983</w:t>
            </w:r>
          </w:p>
        </w:tc>
        <w:tc>
          <w:tcPr>
            <w:tcW w:w="1134" w:type="dxa"/>
          </w:tcPr>
          <w:p w14:paraId="1B68C33E" w14:textId="77777777" w:rsidR="00403B56" w:rsidRDefault="0006100F" w:rsidP="00DB30D7">
            <w:pPr>
              <w:rPr>
                <w:sz w:val="22"/>
                <w:szCs w:val="22"/>
              </w:rPr>
            </w:pPr>
            <w:r>
              <w:rPr>
                <w:sz w:val="22"/>
                <w:szCs w:val="22"/>
              </w:rPr>
              <w:t>1.78E-02</w:t>
            </w:r>
          </w:p>
        </w:tc>
        <w:tc>
          <w:tcPr>
            <w:tcW w:w="1250" w:type="dxa"/>
          </w:tcPr>
          <w:p w14:paraId="1D16DBAC" w14:textId="77777777" w:rsidR="00403B56" w:rsidRDefault="0006100F" w:rsidP="00DB30D7">
            <w:pPr>
              <w:rPr>
                <w:sz w:val="22"/>
                <w:szCs w:val="22"/>
              </w:rPr>
            </w:pPr>
            <w:r>
              <w:rPr>
                <w:sz w:val="22"/>
                <w:szCs w:val="22"/>
              </w:rPr>
              <w:t>0.036978</w:t>
            </w:r>
          </w:p>
        </w:tc>
        <w:tc>
          <w:tcPr>
            <w:tcW w:w="1041" w:type="dxa"/>
          </w:tcPr>
          <w:p w14:paraId="10F6072A" w14:textId="77777777" w:rsidR="00403B56" w:rsidRDefault="0006100F" w:rsidP="00DB30D7">
            <w:pPr>
              <w:rPr>
                <w:sz w:val="22"/>
                <w:szCs w:val="22"/>
              </w:rPr>
            </w:pPr>
            <w:r>
              <w:rPr>
                <w:sz w:val="22"/>
                <w:szCs w:val="22"/>
              </w:rPr>
              <w:t>0.390675</w:t>
            </w:r>
          </w:p>
        </w:tc>
        <w:tc>
          <w:tcPr>
            <w:tcW w:w="1548" w:type="dxa"/>
            <w:gridSpan w:val="2"/>
          </w:tcPr>
          <w:p w14:paraId="497D9A25" w14:textId="77777777" w:rsidR="00403B56" w:rsidRDefault="0006100F" w:rsidP="00DB30D7">
            <w:pPr>
              <w:rPr>
                <w:sz w:val="22"/>
                <w:szCs w:val="22"/>
              </w:rPr>
            </w:pPr>
            <w:proofErr w:type="spellStart"/>
            <w:r>
              <w:rPr>
                <w:sz w:val="22"/>
                <w:szCs w:val="22"/>
              </w:rPr>
              <w:t>Increase</w:t>
            </w:r>
            <w:proofErr w:type="spellEnd"/>
          </w:p>
        </w:tc>
      </w:tr>
      <w:tr w:rsidR="00403B56" w14:paraId="0F59A855" w14:textId="77777777" w:rsidTr="00DB30D7">
        <w:tc>
          <w:tcPr>
            <w:tcW w:w="1129" w:type="dxa"/>
          </w:tcPr>
          <w:p w14:paraId="7D961389" w14:textId="77777777" w:rsidR="00403B56" w:rsidRDefault="0006100F" w:rsidP="00DB30D7">
            <w:pPr>
              <w:rPr>
                <w:sz w:val="22"/>
                <w:szCs w:val="22"/>
              </w:rPr>
            </w:pPr>
            <w:r>
              <w:rPr>
                <w:sz w:val="22"/>
                <w:szCs w:val="22"/>
              </w:rPr>
              <w:t>g6a</w:t>
            </w:r>
          </w:p>
        </w:tc>
        <w:tc>
          <w:tcPr>
            <w:tcW w:w="1134" w:type="dxa"/>
          </w:tcPr>
          <w:p w14:paraId="017868AF" w14:textId="77777777" w:rsidR="00403B56" w:rsidRDefault="0006100F" w:rsidP="00DB30D7">
            <w:pPr>
              <w:rPr>
                <w:sz w:val="22"/>
                <w:szCs w:val="22"/>
              </w:rPr>
            </w:pPr>
            <w:r>
              <w:rPr>
                <w:sz w:val="22"/>
                <w:szCs w:val="22"/>
              </w:rPr>
              <w:t>0.108561</w:t>
            </w:r>
          </w:p>
        </w:tc>
        <w:tc>
          <w:tcPr>
            <w:tcW w:w="1276" w:type="dxa"/>
          </w:tcPr>
          <w:p w14:paraId="0354A312" w14:textId="77777777" w:rsidR="00403B56" w:rsidRDefault="0006100F" w:rsidP="00DB30D7">
            <w:pPr>
              <w:rPr>
                <w:sz w:val="22"/>
                <w:szCs w:val="22"/>
              </w:rPr>
            </w:pPr>
            <w:r>
              <w:rPr>
                <w:sz w:val="22"/>
                <w:szCs w:val="22"/>
              </w:rPr>
              <w:t>(0.005023)</w:t>
            </w:r>
          </w:p>
        </w:tc>
        <w:tc>
          <w:tcPr>
            <w:tcW w:w="992" w:type="dxa"/>
          </w:tcPr>
          <w:p w14:paraId="6100A46F" w14:textId="77777777" w:rsidR="00403B56" w:rsidRDefault="0006100F" w:rsidP="00DB30D7">
            <w:pPr>
              <w:rPr>
                <w:sz w:val="22"/>
                <w:szCs w:val="22"/>
              </w:rPr>
            </w:pPr>
            <w:r>
              <w:rPr>
                <w:sz w:val="22"/>
                <w:szCs w:val="22"/>
              </w:rPr>
              <w:t>21.6116</w:t>
            </w:r>
          </w:p>
        </w:tc>
        <w:tc>
          <w:tcPr>
            <w:tcW w:w="1134" w:type="dxa"/>
          </w:tcPr>
          <w:p w14:paraId="70B112D1" w14:textId="77777777" w:rsidR="00403B56" w:rsidRDefault="0006100F" w:rsidP="00DB30D7">
            <w:pPr>
              <w:rPr>
                <w:sz w:val="22"/>
                <w:szCs w:val="22"/>
              </w:rPr>
            </w:pPr>
            <w:r>
              <w:rPr>
                <w:sz w:val="22"/>
                <w:szCs w:val="22"/>
              </w:rPr>
              <w:t>1.40E-103</w:t>
            </w:r>
          </w:p>
        </w:tc>
        <w:tc>
          <w:tcPr>
            <w:tcW w:w="1250" w:type="dxa"/>
          </w:tcPr>
          <w:p w14:paraId="542BE15F" w14:textId="77777777" w:rsidR="00403B56" w:rsidRDefault="0006100F" w:rsidP="00DB30D7">
            <w:pPr>
              <w:rPr>
                <w:sz w:val="22"/>
                <w:szCs w:val="22"/>
              </w:rPr>
            </w:pPr>
            <w:r>
              <w:rPr>
                <w:sz w:val="22"/>
                <w:szCs w:val="22"/>
              </w:rPr>
              <w:t>0.098716</w:t>
            </w:r>
          </w:p>
        </w:tc>
        <w:tc>
          <w:tcPr>
            <w:tcW w:w="1041" w:type="dxa"/>
          </w:tcPr>
          <w:p w14:paraId="3271E6AF" w14:textId="77777777" w:rsidR="00403B56" w:rsidRDefault="0006100F" w:rsidP="00DB30D7">
            <w:pPr>
              <w:rPr>
                <w:sz w:val="22"/>
                <w:szCs w:val="22"/>
              </w:rPr>
            </w:pPr>
            <w:r>
              <w:rPr>
                <w:sz w:val="22"/>
                <w:szCs w:val="22"/>
              </w:rPr>
              <w:t>0.118407</w:t>
            </w:r>
          </w:p>
        </w:tc>
        <w:tc>
          <w:tcPr>
            <w:tcW w:w="1548" w:type="dxa"/>
            <w:gridSpan w:val="2"/>
          </w:tcPr>
          <w:p w14:paraId="56AB9400" w14:textId="77777777" w:rsidR="00403B56" w:rsidRDefault="0006100F" w:rsidP="00DB30D7">
            <w:pPr>
              <w:rPr>
                <w:sz w:val="22"/>
                <w:szCs w:val="22"/>
              </w:rPr>
            </w:pPr>
            <w:proofErr w:type="spellStart"/>
            <w:r>
              <w:rPr>
                <w:sz w:val="22"/>
                <w:szCs w:val="22"/>
              </w:rPr>
              <w:t>Increase</w:t>
            </w:r>
            <w:proofErr w:type="spellEnd"/>
          </w:p>
        </w:tc>
      </w:tr>
      <w:tr w:rsidR="00403B56" w14:paraId="025DA15F" w14:textId="77777777" w:rsidTr="00DB30D7">
        <w:tc>
          <w:tcPr>
            <w:tcW w:w="1129" w:type="dxa"/>
          </w:tcPr>
          <w:p w14:paraId="7D9B80AB" w14:textId="77777777" w:rsidR="00403B56" w:rsidRDefault="0006100F" w:rsidP="00DB30D7">
            <w:pPr>
              <w:rPr>
                <w:sz w:val="22"/>
                <w:szCs w:val="22"/>
              </w:rPr>
            </w:pPr>
            <w:r>
              <w:rPr>
                <w:sz w:val="22"/>
                <w:szCs w:val="22"/>
              </w:rPr>
              <w:t>BMl1a</w:t>
            </w:r>
          </w:p>
        </w:tc>
        <w:tc>
          <w:tcPr>
            <w:tcW w:w="1134" w:type="dxa"/>
          </w:tcPr>
          <w:p w14:paraId="51A41E60" w14:textId="77777777" w:rsidR="00403B56" w:rsidRDefault="0006100F" w:rsidP="00DB30D7">
            <w:pPr>
              <w:rPr>
                <w:sz w:val="22"/>
                <w:szCs w:val="22"/>
              </w:rPr>
            </w:pPr>
            <w:r>
              <w:rPr>
                <w:sz w:val="22"/>
                <w:szCs w:val="22"/>
              </w:rPr>
              <w:t>0.079882</w:t>
            </w:r>
          </w:p>
        </w:tc>
        <w:tc>
          <w:tcPr>
            <w:tcW w:w="1276" w:type="dxa"/>
          </w:tcPr>
          <w:p w14:paraId="202E2544" w14:textId="77777777" w:rsidR="00403B56" w:rsidRDefault="0006100F" w:rsidP="00DB30D7">
            <w:pPr>
              <w:rPr>
                <w:sz w:val="22"/>
                <w:szCs w:val="22"/>
              </w:rPr>
            </w:pPr>
            <w:r>
              <w:rPr>
                <w:sz w:val="22"/>
                <w:szCs w:val="22"/>
              </w:rPr>
              <w:t>(0.007423)</w:t>
            </w:r>
          </w:p>
        </w:tc>
        <w:tc>
          <w:tcPr>
            <w:tcW w:w="992" w:type="dxa"/>
          </w:tcPr>
          <w:p w14:paraId="255853C2" w14:textId="77777777" w:rsidR="00403B56" w:rsidRDefault="0006100F" w:rsidP="00DB30D7">
            <w:pPr>
              <w:rPr>
                <w:sz w:val="22"/>
                <w:szCs w:val="22"/>
              </w:rPr>
            </w:pPr>
            <w:r>
              <w:rPr>
                <w:sz w:val="22"/>
                <w:szCs w:val="22"/>
              </w:rPr>
              <w:t>10.7617</w:t>
            </w:r>
          </w:p>
        </w:tc>
        <w:tc>
          <w:tcPr>
            <w:tcW w:w="1134" w:type="dxa"/>
          </w:tcPr>
          <w:p w14:paraId="4891F9D7" w14:textId="77777777" w:rsidR="00403B56" w:rsidRDefault="0006100F" w:rsidP="00DB30D7">
            <w:pPr>
              <w:rPr>
                <w:sz w:val="22"/>
                <w:szCs w:val="22"/>
              </w:rPr>
            </w:pPr>
            <w:r>
              <w:rPr>
                <w:sz w:val="22"/>
                <w:szCs w:val="22"/>
              </w:rPr>
              <w:t>5.22E-27</w:t>
            </w:r>
          </w:p>
        </w:tc>
        <w:tc>
          <w:tcPr>
            <w:tcW w:w="1250" w:type="dxa"/>
          </w:tcPr>
          <w:p w14:paraId="232A8812" w14:textId="77777777" w:rsidR="00403B56" w:rsidRDefault="0006100F" w:rsidP="00DB30D7">
            <w:pPr>
              <w:rPr>
                <w:sz w:val="22"/>
                <w:szCs w:val="22"/>
              </w:rPr>
            </w:pPr>
            <w:r>
              <w:rPr>
                <w:sz w:val="22"/>
                <w:szCs w:val="22"/>
              </w:rPr>
              <w:t>0.065333</w:t>
            </w:r>
          </w:p>
        </w:tc>
        <w:tc>
          <w:tcPr>
            <w:tcW w:w="1041" w:type="dxa"/>
          </w:tcPr>
          <w:p w14:paraId="31B2E1A6" w14:textId="77777777" w:rsidR="00403B56" w:rsidRDefault="0006100F" w:rsidP="00DB30D7">
            <w:pPr>
              <w:rPr>
                <w:sz w:val="22"/>
                <w:szCs w:val="22"/>
              </w:rPr>
            </w:pPr>
            <w:r>
              <w:rPr>
                <w:sz w:val="22"/>
                <w:szCs w:val="22"/>
              </w:rPr>
              <w:t>0.094430</w:t>
            </w:r>
          </w:p>
        </w:tc>
        <w:tc>
          <w:tcPr>
            <w:tcW w:w="1548" w:type="dxa"/>
            <w:gridSpan w:val="2"/>
          </w:tcPr>
          <w:p w14:paraId="36875F3E" w14:textId="77777777" w:rsidR="00403B56" w:rsidRDefault="0006100F" w:rsidP="00DB30D7">
            <w:pPr>
              <w:rPr>
                <w:sz w:val="22"/>
                <w:szCs w:val="22"/>
              </w:rPr>
            </w:pPr>
            <w:proofErr w:type="spellStart"/>
            <w:r>
              <w:rPr>
                <w:sz w:val="22"/>
                <w:szCs w:val="22"/>
              </w:rPr>
              <w:t>Increase</w:t>
            </w:r>
            <w:proofErr w:type="spellEnd"/>
          </w:p>
        </w:tc>
      </w:tr>
      <w:tr w:rsidR="00403B56" w14:paraId="2A3F17BF" w14:textId="77777777" w:rsidTr="00DB30D7">
        <w:tc>
          <w:tcPr>
            <w:tcW w:w="1129" w:type="dxa"/>
          </w:tcPr>
          <w:p w14:paraId="5D0476CD" w14:textId="77777777" w:rsidR="00403B56" w:rsidRDefault="0006100F" w:rsidP="00DB30D7">
            <w:pPr>
              <w:rPr>
                <w:sz w:val="22"/>
                <w:szCs w:val="22"/>
              </w:rPr>
            </w:pPr>
            <w:r>
              <w:rPr>
                <w:sz w:val="22"/>
                <w:szCs w:val="22"/>
              </w:rPr>
              <w:t>k3bc</w:t>
            </w:r>
          </w:p>
        </w:tc>
        <w:tc>
          <w:tcPr>
            <w:tcW w:w="1134" w:type="dxa"/>
          </w:tcPr>
          <w:p w14:paraId="0F4E86A5" w14:textId="77777777" w:rsidR="00403B56" w:rsidRDefault="0006100F" w:rsidP="00DB30D7">
            <w:pPr>
              <w:rPr>
                <w:sz w:val="22"/>
                <w:szCs w:val="22"/>
              </w:rPr>
            </w:pPr>
            <w:r>
              <w:rPr>
                <w:sz w:val="22"/>
                <w:szCs w:val="22"/>
              </w:rPr>
              <w:t>0.069928</w:t>
            </w:r>
          </w:p>
        </w:tc>
        <w:tc>
          <w:tcPr>
            <w:tcW w:w="1276" w:type="dxa"/>
          </w:tcPr>
          <w:p w14:paraId="52902F33" w14:textId="77777777" w:rsidR="00403B56" w:rsidRDefault="0006100F" w:rsidP="00DB30D7">
            <w:pPr>
              <w:rPr>
                <w:sz w:val="22"/>
                <w:szCs w:val="22"/>
              </w:rPr>
            </w:pPr>
            <w:r>
              <w:rPr>
                <w:sz w:val="22"/>
                <w:szCs w:val="22"/>
              </w:rPr>
              <w:t>(0.052618)</w:t>
            </w:r>
          </w:p>
        </w:tc>
        <w:tc>
          <w:tcPr>
            <w:tcW w:w="992" w:type="dxa"/>
          </w:tcPr>
          <w:p w14:paraId="006F8768" w14:textId="77777777" w:rsidR="00403B56" w:rsidRDefault="0006100F" w:rsidP="00DB30D7">
            <w:pPr>
              <w:rPr>
                <w:sz w:val="22"/>
                <w:szCs w:val="22"/>
              </w:rPr>
            </w:pPr>
            <w:r>
              <w:rPr>
                <w:sz w:val="22"/>
                <w:szCs w:val="22"/>
              </w:rPr>
              <w:t>1.3290</w:t>
            </w:r>
          </w:p>
        </w:tc>
        <w:tc>
          <w:tcPr>
            <w:tcW w:w="1134" w:type="dxa"/>
          </w:tcPr>
          <w:p w14:paraId="51AA4605" w14:textId="77777777" w:rsidR="00403B56" w:rsidRDefault="0006100F" w:rsidP="00DB30D7">
            <w:pPr>
              <w:rPr>
                <w:sz w:val="22"/>
                <w:szCs w:val="22"/>
              </w:rPr>
            </w:pPr>
            <w:r>
              <w:rPr>
                <w:sz w:val="22"/>
                <w:szCs w:val="22"/>
              </w:rPr>
              <w:t>1.84E-01</w:t>
            </w:r>
          </w:p>
        </w:tc>
        <w:tc>
          <w:tcPr>
            <w:tcW w:w="1250" w:type="dxa"/>
          </w:tcPr>
          <w:p w14:paraId="0C4D123A" w14:textId="77777777" w:rsidR="00403B56" w:rsidRDefault="0006100F" w:rsidP="00DB30D7">
            <w:pPr>
              <w:rPr>
                <w:sz w:val="22"/>
                <w:szCs w:val="22"/>
              </w:rPr>
            </w:pPr>
            <w:r>
              <w:rPr>
                <w:sz w:val="22"/>
                <w:szCs w:val="22"/>
              </w:rPr>
              <w:t>-0.033203</w:t>
            </w:r>
          </w:p>
        </w:tc>
        <w:tc>
          <w:tcPr>
            <w:tcW w:w="1041" w:type="dxa"/>
          </w:tcPr>
          <w:p w14:paraId="03C0E2F0" w14:textId="77777777" w:rsidR="00403B56" w:rsidRDefault="0006100F" w:rsidP="00DB30D7">
            <w:pPr>
              <w:rPr>
                <w:sz w:val="22"/>
                <w:szCs w:val="22"/>
              </w:rPr>
            </w:pPr>
            <w:r>
              <w:rPr>
                <w:sz w:val="22"/>
                <w:szCs w:val="22"/>
              </w:rPr>
              <w:t>0.173059</w:t>
            </w:r>
          </w:p>
        </w:tc>
        <w:tc>
          <w:tcPr>
            <w:tcW w:w="1548" w:type="dxa"/>
            <w:gridSpan w:val="2"/>
          </w:tcPr>
          <w:p w14:paraId="19CEB694" w14:textId="77777777" w:rsidR="00403B56" w:rsidRDefault="0006100F" w:rsidP="00DB30D7">
            <w:pPr>
              <w:rPr>
                <w:sz w:val="22"/>
                <w:szCs w:val="22"/>
              </w:rPr>
            </w:pPr>
            <w:proofErr w:type="spellStart"/>
            <w:r>
              <w:rPr>
                <w:sz w:val="22"/>
                <w:szCs w:val="22"/>
              </w:rPr>
              <w:t>Increase</w:t>
            </w:r>
            <w:proofErr w:type="spellEnd"/>
          </w:p>
        </w:tc>
      </w:tr>
      <w:tr w:rsidR="00403B56" w14:paraId="3859F569" w14:textId="77777777" w:rsidTr="00DB30D7">
        <w:tc>
          <w:tcPr>
            <w:tcW w:w="1129" w:type="dxa"/>
          </w:tcPr>
          <w:p w14:paraId="517EB4E8" w14:textId="71A0EFF4" w:rsidR="00403B56" w:rsidRDefault="008C17C9" w:rsidP="00DB30D7">
            <w:pPr>
              <w:rPr>
                <w:sz w:val="22"/>
                <w:szCs w:val="22"/>
              </w:rPr>
            </w:pPr>
            <w:r>
              <w:rPr>
                <w:sz w:val="22"/>
                <w:szCs w:val="22"/>
                <w:lang w:val="kk-KZ"/>
              </w:rPr>
              <w:t>константа</w:t>
            </w:r>
          </w:p>
        </w:tc>
        <w:tc>
          <w:tcPr>
            <w:tcW w:w="1134" w:type="dxa"/>
          </w:tcPr>
          <w:p w14:paraId="04EEFCCE" w14:textId="77777777" w:rsidR="00403B56" w:rsidRDefault="0006100F" w:rsidP="00DB30D7">
            <w:pPr>
              <w:rPr>
                <w:sz w:val="22"/>
                <w:szCs w:val="22"/>
              </w:rPr>
            </w:pPr>
            <w:r>
              <w:rPr>
                <w:sz w:val="22"/>
                <w:szCs w:val="22"/>
              </w:rPr>
              <w:t>2.056261</w:t>
            </w:r>
          </w:p>
        </w:tc>
        <w:tc>
          <w:tcPr>
            <w:tcW w:w="1276" w:type="dxa"/>
          </w:tcPr>
          <w:p w14:paraId="5F651A1D" w14:textId="77777777" w:rsidR="00403B56" w:rsidRDefault="0006100F" w:rsidP="00DB30D7">
            <w:pPr>
              <w:rPr>
                <w:sz w:val="22"/>
                <w:szCs w:val="22"/>
              </w:rPr>
            </w:pPr>
            <w:r>
              <w:rPr>
                <w:sz w:val="22"/>
                <w:szCs w:val="22"/>
              </w:rPr>
              <w:t>(0.552517)</w:t>
            </w:r>
          </w:p>
        </w:tc>
        <w:tc>
          <w:tcPr>
            <w:tcW w:w="992" w:type="dxa"/>
          </w:tcPr>
          <w:p w14:paraId="44A7BBFA" w14:textId="77777777" w:rsidR="00403B56" w:rsidRDefault="0006100F" w:rsidP="00DB30D7">
            <w:pPr>
              <w:rPr>
                <w:sz w:val="22"/>
                <w:szCs w:val="22"/>
              </w:rPr>
            </w:pPr>
            <w:r>
              <w:rPr>
                <w:sz w:val="22"/>
                <w:szCs w:val="22"/>
              </w:rPr>
              <w:t>3.72163</w:t>
            </w:r>
          </w:p>
        </w:tc>
        <w:tc>
          <w:tcPr>
            <w:tcW w:w="1134" w:type="dxa"/>
          </w:tcPr>
          <w:p w14:paraId="71E33FCE" w14:textId="77777777" w:rsidR="00403B56" w:rsidRDefault="0006100F" w:rsidP="00DB30D7">
            <w:pPr>
              <w:rPr>
                <w:sz w:val="22"/>
                <w:szCs w:val="22"/>
              </w:rPr>
            </w:pPr>
            <w:r>
              <w:rPr>
                <w:sz w:val="22"/>
                <w:szCs w:val="22"/>
              </w:rPr>
              <w:t>1.98E-04</w:t>
            </w:r>
          </w:p>
        </w:tc>
        <w:tc>
          <w:tcPr>
            <w:tcW w:w="1250" w:type="dxa"/>
          </w:tcPr>
          <w:p w14:paraId="3613C7CF" w14:textId="77777777" w:rsidR="00403B56" w:rsidRDefault="0006100F" w:rsidP="00DB30D7">
            <w:pPr>
              <w:rPr>
                <w:sz w:val="22"/>
                <w:szCs w:val="22"/>
              </w:rPr>
            </w:pPr>
            <w:r>
              <w:rPr>
                <w:sz w:val="22"/>
                <w:szCs w:val="22"/>
              </w:rPr>
              <w:t>0.973331</w:t>
            </w:r>
          </w:p>
        </w:tc>
        <w:tc>
          <w:tcPr>
            <w:tcW w:w="1041" w:type="dxa"/>
          </w:tcPr>
          <w:p w14:paraId="2FE52159" w14:textId="77777777" w:rsidR="00403B56" w:rsidRDefault="0006100F" w:rsidP="00DB30D7">
            <w:pPr>
              <w:rPr>
                <w:sz w:val="22"/>
                <w:szCs w:val="22"/>
              </w:rPr>
            </w:pPr>
            <w:r>
              <w:rPr>
                <w:sz w:val="22"/>
                <w:szCs w:val="22"/>
              </w:rPr>
              <w:t>3.139192</w:t>
            </w:r>
          </w:p>
        </w:tc>
        <w:tc>
          <w:tcPr>
            <w:tcW w:w="1548" w:type="dxa"/>
            <w:gridSpan w:val="2"/>
          </w:tcPr>
          <w:p w14:paraId="043D224F" w14:textId="77777777" w:rsidR="00403B56" w:rsidRDefault="0006100F" w:rsidP="00DB30D7">
            <w:pPr>
              <w:rPr>
                <w:sz w:val="22"/>
                <w:szCs w:val="22"/>
              </w:rPr>
            </w:pPr>
            <w:proofErr w:type="spellStart"/>
            <w:r>
              <w:rPr>
                <w:sz w:val="22"/>
                <w:szCs w:val="22"/>
              </w:rPr>
              <w:t>Increase</w:t>
            </w:r>
            <w:proofErr w:type="spellEnd"/>
          </w:p>
        </w:tc>
      </w:tr>
      <w:tr w:rsidR="00403B56" w14:paraId="38BAEC4C" w14:textId="77777777" w:rsidTr="00DB30D7">
        <w:tc>
          <w:tcPr>
            <w:tcW w:w="1129" w:type="dxa"/>
          </w:tcPr>
          <w:p w14:paraId="6E288646" w14:textId="77777777" w:rsidR="00403B56" w:rsidRDefault="0006100F" w:rsidP="00DB30D7">
            <w:pPr>
              <w:rPr>
                <w:sz w:val="22"/>
                <w:szCs w:val="22"/>
              </w:rPr>
            </w:pPr>
            <w:r>
              <w:rPr>
                <w:sz w:val="22"/>
                <w:szCs w:val="22"/>
              </w:rPr>
              <w:t>h5</w:t>
            </w:r>
          </w:p>
        </w:tc>
        <w:tc>
          <w:tcPr>
            <w:tcW w:w="1134" w:type="dxa"/>
          </w:tcPr>
          <w:p w14:paraId="23B4100F" w14:textId="77777777" w:rsidR="00403B56" w:rsidRDefault="0006100F" w:rsidP="00DB30D7">
            <w:pPr>
              <w:rPr>
                <w:sz w:val="22"/>
                <w:szCs w:val="22"/>
              </w:rPr>
            </w:pPr>
            <w:r>
              <w:rPr>
                <w:sz w:val="22"/>
                <w:szCs w:val="22"/>
              </w:rPr>
              <w:t>0.221620</w:t>
            </w:r>
          </w:p>
        </w:tc>
        <w:tc>
          <w:tcPr>
            <w:tcW w:w="1276" w:type="dxa"/>
          </w:tcPr>
          <w:p w14:paraId="4DD8E731" w14:textId="77777777" w:rsidR="00403B56" w:rsidRDefault="0006100F" w:rsidP="00DB30D7">
            <w:pPr>
              <w:rPr>
                <w:sz w:val="22"/>
                <w:szCs w:val="22"/>
              </w:rPr>
            </w:pPr>
            <w:r>
              <w:rPr>
                <w:sz w:val="22"/>
                <w:szCs w:val="22"/>
              </w:rPr>
              <w:t>(0.201278)</w:t>
            </w:r>
          </w:p>
        </w:tc>
        <w:tc>
          <w:tcPr>
            <w:tcW w:w="992" w:type="dxa"/>
          </w:tcPr>
          <w:p w14:paraId="152A112E" w14:textId="77777777" w:rsidR="00403B56" w:rsidRDefault="0006100F" w:rsidP="00DB30D7">
            <w:pPr>
              <w:rPr>
                <w:sz w:val="22"/>
                <w:szCs w:val="22"/>
              </w:rPr>
            </w:pPr>
            <w:r>
              <w:rPr>
                <w:sz w:val="22"/>
                <w:szCs w:val="22"/>
              </w:rPr>
              <w:t>1.10106</w:t>
            </w:r>
          </w:p>
        </w:tc>
        <w:tc>
          <w:tcPr>
            <w:tcW w:w="1134" w:type="dxa"/>
          </w:tcPr>
          <w:p w14:paraId="09E1C50A" w14:textId="77777777" w:rsidR="00403B56" w:rsidRDefault="0006100F" w:rsidP="00DB30D7">
            <w:pPr>
              <w:rPr>
                <w:sz w:val="22"/>
                <w:szCs w:val="22"/>
              </w:rPr>
            </w:pPr>
            <w:r>
              <w:rPr>
                <w:sz w:val="22"/>
                <w:szCs w:val="22"/>
              </w:rPr>
              <w:t>2.71E-01</w:t>
            </w:r>
          </w:p>
        </w:tc>
        <w:tc>
          <w:tcPr>
            <w:tcW w:w="1250" w:type="dxa"/>
          </w:tcPr>
          <w:p w14:paraId="3550D45E" w14:textId="77777777" w:rsidR="00403B56" w:rsidRDefault="0006100F" w:rsidP="00DB30D7">
            <w:pPr>
              <w:rPr>
                <w:sz w:val="22"/>
                <w:szCs w:val="22"/>
              </w:rPr>
            </w:pPr>
            <w:r>
              <w:rPr>
                <w:sz w:val="22"/>
                <w:szCs w:val="22"/>
              </w:rPr>
              <w:t>-0.172885</w:t>
            </w:r>
          </w:p>
        </w:tc>
        <w:tc>
          <w:tcPr>
            <w:tcW w:w="1041" w:type="dxa"/>
          </w:tcPr>
          <w:p w14:paraId="78EFFBC7" w14:textId="77777777" w:rsidR="00403B56" w:rsidRDefault="0006100F" w:rsidP="00DB30D7">
            <w:pPr>
              <w:rPr>
                <w:sz w:val="22"/>
                <w:szCs w:val="22"/>
              </w:rPr>
            </w:pPr>
            <w:r>
              <w:rPr>
                <w:sz w:val="22"/>
                <w:szCs w:val="22"/>
              </w:rPr>
              <w:t>0.616126</w:t>
            </w:r>
          </w:p>
        </w:tc>
        <w:tc>
          <w:tcPr>
            <w:tcW w:w="1548" w:type="dxa"/>
            <w:gridSpan w:val="2"/>
          </w:tcPr>
          <w:p w14:paraId="299AF522" w14:textId="77777777" w:rsidR="00403B56" w:rsidRDefault="0006100F" w:rsidP="00DB30D7">
            <w:pPr>
              <w:rPr>
                <w:sz w:val="22"/>
                <w:szCs w:val="22"/>
              </w:rPr>
            </w:pPr>
            <w:proofErr w:type="spellStart"/>
            <w:r>
              <w:rPr>
                <w:sz w:val="22"/>
                <w:szCs w:val="22"/>
              </w:rPr>
              <w:t>Decrease</w:t>
            </w:r>
            <w:proofErr w:type="spellEnd"/>
          </w:p>
        </w:tc>
      </w:tr>
      <w:tr w:rsidR="00403B56" w14:paraId="3ABE7005" w14:textId="77777777" w:rsidTr="00DB30D7">
        <w:tc>
          <w:tcPr>
            <w:tcW w:w="1129" w:type="dxa"/>
          </w:tcPr>
          <w:p w14:paraId="7607FC5E" w14:textId="77777777" w:rsidR="00403B56" w:rsidRDefault="0006100F" w:rsidP="00DB30D7">
            <w:pPr>
              <w:rPr>
                <w:sz w:val="22"/>
                <w:szCs w:val="22"/>
              </w:rPr>
            </w:pPr>
            <w:r>
              <w:rPr>
                <w:sz w:val="22"/>
                <w:szCs w:val="22"/>
              </w:rPr>
              <w:t>h7a</w:t>
            </w:r>
          </w:p>
        </w:tc>
        <w:tc>
          <w:tcPr>
            <w:tcW w:w="1134" w:type="dxa"/>
          </w:tcPr>
          <w:p w14:paraId="2B699D68" w14:textId="77777777" w:rsidR="00403B56" w:rsidRDefault="0006100F" w:rsidP="00DB30D7">
            <w:pPr>
              <w:rPr>
                <w:sz w:val="22"/>
                <w:szCs w:val="22"/>
              </w:rPr>
            </w:pPr>
            <w:r>
              <w:rPr>
                <w:sz w:val="22"/>
                <w:szCs w:val="22"/>
              </w:rPr>
              <w:t>-0.021438</w:t>
            </w:r>
          </w:p>
        </w:tc>
        <w:tc>
          <w:tcPr>
            <w:tcW w:w="1276" w:type="dxa"/>
          </w:tcPr>
          <w:p w14:paraId="0DC870FB" w14:textId="77777777" w:rsidR="00403B56" w:rsidRDefault="0006100F" w:rsidP="00DB30D7">
            <w:pPr>
              <w:rPr>
                <w:sz w:val="22"/>
                <w:szCs w:val="22"/>
              </w:rPr>
            </w:pPr>
            <w:r>
              <w:rPr>
                <w:sz w:val="22"/>
                <w:szCs w:val="22"/>
              </w:rPr>
              <w:t>(0.085967)</w:t>
            </w:r>
          </w:p>
        </w:tc>
        <w:tc>
          <w:tcPr>
            <w:tcW w:w="992" w:type="dxa"/>
          </w:tcPr>
          <w:p w14:paraId="5DA30AA0" w14:textId="77777777" w:rsidR="00403B56" w:rsidRDefault="0006100F" w:rsidP="00DB30D7">
            <w:pPr>
              <w:rPr>
                <w:sz w:val="22"/>
                <w:szCs w:val="22"/>
              </w:rPr>
            </w:pPr>
            <w:r>
              <w:rPr>
                <w:sz w:val="22"/>
                <w:szCs w:val="22"/>
              </w:rPr>
              <w:t>-0.2494</w:t>
            </w:r>
          </w:p>
        </w:tc>
        <w:tc>
          <w:tcPr>
            <w:tcW w:w="1134" w:type="dxa"/>
          </w:tcPr>
          <w:p w14:paraId="52DB73DD" w14:textId="77777777" w:rsidR="00403B56" w:rsidRDefault="0006100F" w:rsidP="00DB30D7">
            <w:pPr>
              <w:rPr>
                <w:sz w:val="22"/>
                <w:szCs w:val="22"/>
              </w:rPr>
            </w:pPr>
            <w:r>
              <w:rPr>
                <w:sz w:val="22"/>
                <w:szCs w:val="22"/>
              </w:rPr>
              <w:t>8.03E-01</w:t>
            </w:r>
          </w:p>
        </w:tc>
        <w:tc>
          <w:tcPr>
            <w:tcW w:w="1250" w:type="dxa"/>
          </w:tcPr>
          <w:p w14:paraId="47F8DA06" w14:textId="77777777" w:rsidR="00403B56" w:rsidRDefault="0006100F" w:rsidP="00DB30D7">
            <w:pPr>
              <w:rPr>
                <w:sz w:val="22"/>
                <w:szCs w:val="22"/>
              </w:rPr>
            </w:pPr>
            <w:r>
              <w:rPr>
                <w:sz w:val="22"/>
                <w:szCs w:val="22"/>
              </w:rPr>
              <w:t>-0.189933</w:t>
            </w:r>
          </w:p>
        </w:tc>
        <w:tc>
          <w:tcPr>
            <w:tcW w:w="1041" w:type="dxa"/>
          </w:tcPr>
          <w:p w14:paraId="30D0F1DF" w14:textId="77777777" w:rsidR="00403B56" w:rsidRDefault="0006100F" w:rsidP="00DB30D7">
            <w:pPr>
              <w:rPr>
                <w:sz w:val="22"/>
                <w:szCs w:val="22"/>
              </w:rPr>
            </w:pPr>
            <w:r>
              <w:rPr>
                <w:sz w:val="22"/>
                <w:szCs w:val="22"/>
              </w:rPr>
              <w:t>0.147058</w:t>
            </w:r>
          </w:p>
        </w:tc>
        <w:tc>
          <w:tcPr>
            <w:tcW w:w="1548" w:type="dxa"/>
            <w:gridSpan w:val="2"/>
          </w:tcPr>
          <w:p w14:paraId="5ADBBBBF" w14:textId="77777777" w:rsidR="00403B56" w:rsidRDefault="0006100F" w:rsidP="00DB30D7">
            <w:pPr>
              <w:rPr>
                <w:sz w:val="22"/>
                <w:szCs w:val="22"/>
              </w:rPr>
            </w:pPr>
            <w:proofErr w:type="spellStart"/>
            <w:r>
              <w:rPr>
                <w:sz w:val="22"/>
                <w:szCs w:val="22"/>
              </w:rPr>
              <w:t>Decrease</w:t>
            </w:r>
            <w:proofErr w:type="spellEnd"/>
          </w:p>
        </w:tc>
      </w:tr>
      <w:tr w:rsidR="00403B56" w14:paraId="12E11A97" w14:textId="77777777" w:rsidTr="00DB30D7">
        <w:tc>
          <w:tcPr>
            <w:tcW w:w="1129" w:type="dxa"/>
          </w:tcPr>
          <w:p w14:paraId="36DC3D4B" w14:textId="77777777" w:rsidR="00403B56" w:rsidRDefault="0006100F" w:rsidP="00DB30D7">
            <w:pPr>
              <w:rPr>
                <w:sz w:val="22"/>
                <w:szCs w:val="22"/>
              </w:rPr>
            </w:pPr>
            <w:r>
              <w:rPr>
                <w:sz w:val="22"/>
                <w:szCs w:val="22"/>
              </w:rPr>
              <w:t>h8</w:t>
            </w:r>
          </w:p>
        </w:tc>
        <w:tc>
          <w:tcPr>
            <w:tcW w:w="1134" w:type="dxa"/>
          </w:tcPr>
          <w:p w14:paraId="3A28390B" w14:textId="77777777" w:rsidR="00403B56" w:rsidRDefault="0006100F" w:rsidP="00DB30D7">
            <w:pPr>
              <w:rPr>
                <w:sz w:val="22"/>
                <w:szCs w:val="22"/>
              </w:rPr>
            </w:pPr>
            <w:r>
              <w:rPr>
                <w:sz w:val="22"/>
                <w:szCs w:val="22"/>
              </w:rPr>
              <w:t>0.107226</w:t>
            </w:r>
          </w:p>
        </w:tc>
        <w:tc>
          <w:tcPr>
            <w:tcW w:w="1276" w:type="dxa"/>
          </w:tcPr>
          <w:p w14:paraId="342129D2" w14:textId="77777777" w:rsidR="00403B56" w:rsidRDefault="0006100F" w:rsidP="00DB30D7">
            <w:pPr>
              <w:rPr>
                <w:sz w:val="22"/>
                <w:szCs w:val="22"/>
              </w:rPr>
            </w:pPr>
            <w:r>
              <w:rPr>
                <w:sz w:val="22"/>
                <w:szCs w:val="22"/>
              </w:rPr>
              <w:t>(0.129807)</w:t>
            </w:r>
          </w:p>
        </w:tc>
        <w:tc>
          <w:tcPr>
            <w:tcW w:w="992" w:type="dxa"/>
          </w:tcPr>
          <w:p w14:paraId="774E3A6C" w14:textId="77777777" w:rsidR="00403B56" w:rsidRDefault="0006100F" w:rsidP="00DB30D7">
            <w:pPr>
              <w:rPr>
                <w:sz w:val="22"/>
                <w:szCs w:val="22"/>
              </w:rPr>
            </w:pPr>
            <w:r>
              <w:rPr>
                <w:sz w:val="22"/>
                <w:szCs w:val="22"/>
              </w:rPr>
              <w:t>0.82605</w:t>
            </w:r>
          </w:p>
        </w:tc>
        <w:tc>
          <w:tcPr>
            <w:tcW w:w="1134" w:type="dxa"/>
          </w:tcPr>
          <w:p w14:paraId="0F2438F9" w14:textId="77777777" w:rsidR="00403B56" w:rsidRDefault="0006100F" w:rsidP="00DB30D7">
            <w:pPr>
              <w:rPr>
                <w:sz w:val="22"/>
                <w:szCs w:val="22"/>
              </w:rPr>
            </w:pPr>
            <w:r>
              <w:rPr>
                <w:sz w:val="22"/>
                <w:szCs w:val="22"/>
              </w:rPr>
              <w:t>4.09E-01</w:t>
            </w:r>
          </w:p>
        </w:tc>
        <w:tc>
          <w:tcPr>
            <w:tcW w:w="1250" w:type="dxa"/>
          </w:tcPr>
          <w:p w14:paraId="7BAA661F" w14:textId="77777777" w:rsidR="00403B56" w:rsidRDefault="0006100F" w:rsidP="00DB30D7">
            <w:pPr>
              <w:rPr>
                <w:sz w:val="22"/>
                <w:szCs w:val="22"/>
              </w:rPr>
            </w:pPr>
            <w:r>
              <w:rPr>
                <w:sz w:val="22"/>
                <w:szCs w:val="22"/>
              </w:rPr>
              <w:t>-0.147195</w:t>
            </w:r>
          </w:p>
        </w:tc>
        <w:tc>
          <w:tcPr>
            <w:tcW w:w="1041" w:type="dxa"/>
          </w:tcPr>
          <w:p w14:paraId="531C9FE8" w14:textId="77777777" w:rsidR="00403B56" w:rsidRDefault="0006100F" w:rsidP="00DB30D7">
            <w:pPr>
              <w:rPr>
                <w:sz w:val="22"/>
                <w:szCs w:val="22"/>
              </w:rPr>
            </w:pPr>
            <w:r>
              <w:rPr>
                <w:sz w:val="22"/>
                <w:szCs w:val="22"/>
              </w:rPr>
              <w:t>0.361648</w:t>
            </w:r>
          </w:p>
        </w:tc>
        <w:tc>
          <w:tcPr>
            <w:tcW w:w="1548" w:type="dxa"/>
            <w:gridSpan w:val="2"/>
          </w:tcPr>
          <w:p w14:paraId="0C2F6FCF" w14:textId="77777777" w:rsidR="00403B56" w:rsidRDefault="0006100F" w:rsidP="00DB30D7">
            <w:pPr>
              <w:rPr>
                <w:sz w:val="22"/>
                <w:szCs w:val="22"/>
              </w:rPr>
            </w:pPr>
            <w:proofErr w:type="spellStart"/>
            <w:r>
              <w:rPr>
                <w:sz w:val="22"/>
                <w:szCs w:val="22"/>
              </w:rPr>
              <w:t>Decrease</w:t>
            </w:r>
            <w:proofErr w:type="spellEnd"/>
          </w:p>
        </w:tc>
      </w:tr>
      <w:tr w:rsidR="00403B56" w14:paraId="2BFD92A1" w14:textId="77777777" w:rsidTr="00DB30D7">
        <w:tc>
          <w:tcPr>
            <w:tcW w:w="1129" w:type="dxa"/>
          </w:tcPr>
          <w:p w14:paraId="60C5C3C8" w14:textId="77777777" w:rsidR="00403B56" w:rsidRDefault="0006100F" w:rsidP="00DB30D7">
            <w:pPr>
              <w:rPr>
                <w:sz w:val="22"/>
                <w:szCs w:val="22"/>
              </w:rPr>
            </w:pPr>
            <w:r>
              <w:rPr>
                <w:sz w:val="22"/>
                <w:szCs w:val="22"/>
              </w:rPr>
              <w:t>g6a</w:t>
            </w:r>
          </w:p>
        </w:tc>
        <w:tc>
          <w:tcPr>
            <w:tcW w:w="1134" w:type="dxa"/>
          </w:tcPr>
          <w:p w14:paraId="1DF4C0F3" w14:textId="77777777" w:rsidR="00403B56" w:rsidRDefault="0006100F" w:rsidP="00DB30D7">
            <w:pPr>
              <w:rPr>
                <w:sz w:val="22"/>
                <w:szCs w:val="22"/>
              </w:rPr>
            </w:pPr>
            <w:r>
              <w:rPr>
                <w:sz w:val="22"/>
                <w:szCs w:val="22"/>
              </w:rPr>
              <w:t>-0.000580</w:t>
            </w:r>
          </w:p>
        </w:tc>
        <w:tc>
          <w:tcPr>
            <w:tcW w:w="1276" w:type="dxa"/>
          </w:tcPr>
          <w:p w14:paraId="519AF654" w14:textId="77777777" w:rsidR="00403B56" w:rsidRDefault="0006100F" w:rsidP="00DB30D7">
            <w:pPr>
              <w:rPr>
                <w:sz w:val="22"/>
                <w:szCs w:val="22"/>
              </w:rPr>
            </w:pPr>
            <w:r>
              <w:rPr>
                <w:sz w:val="22"/>
                <w:szCs w:val="22"/>
              </w:rPr>
              <w:t>(0.007085)</w:t>
            </w:r>
          </w:p>
        </w:tc>
        <w:tc>
          <w:tcPr>
            <w:tcW w:w="992" w:type="dxa"/>
          </w:tcPr>
          <w:p w14:paraId="40E8DC5E" w14:textId="77777777" w:rsidR="00403B56" w:rsidRDefault="0006100F" w:rsidP="00DB30D7">
            <w:pPr>
              <w:rPr>
                <w:sz w:val="22"/>
                <w:szCs w:val="22"/>
              </w:rPr>
            </w:pPr>
            <w:r>
              <w:rPr>
                <w:sz w:val="22"/>
                <w:szCs w:val="22"/>
              </w:rPr>
              <w:t>-0.0819</w:t>
            </w:r>
          </w:p>
        </w:tc>
        <w:tc>
          <w:tcPr>
            <w:tcW w:w="1134" w:type="dxa"/>
          </w:tcPr>
          <w:p w14:paraId="405AD28C" w14:textId="77777777" w:rsidR="00403B56" w:rsidRDefault="0006100F" w:rsidP="00DB30D7">
            <w:pPr>
              <w:rPr>
                <w:sz w:val="22"/>
                <w:szCs w:val="22"/>
              </w:rPr>
            </w:pPr>
            <w:r>
              <w:rPr>
                <w:sz w:val="22"/>
                <w:szCs w:val="22"/>
              </w:rPr>
              <w:t>9.35E-01</w:t>
            </w:r>
          </w:p>
        </w:tc>
        <w:tc>
          <w:tcPr>
            <w:tcW w:w="1250" w:type="dxa"/>
          </w:tcPr>
          <w:p w14:paraId="774C1AE0" w14:textId="77777777" w:rsidR="00403B56" w:rsidRDefault="0006100F" w:rsidP="00DB30D7">
            <w:pPr>
              <w:rPr>
                <w:sz w:val="22"/>
                <w:szCs w:val="22"/>
              </w:rPr>
            </w:pPr>
            <w:r>
              <w:rPr>
                <w:sz w:val="22"/>
                <w:szCs w:val="22"/>
              </w:rPr>
              <w:t>-0.014467</w:t>
            </w:r>
          </w:p>
        </w:tc>
        <w:tc>
          <w:tcPr>
            <w:tcW w:w="1041" w:type="dxa"/>
          </w:tcPr>
          <w:p w14:paraId="3DAFF14C" w14:textId="77777777" w:rsidR="00403B56" w:rsidRDefault="0006100F" w:rsidP="00DB30D7">
            <w:pPr>
              <w:rPr>
                <w:sz w:val="22"/>
                <w:szCs w:val="22"/>
              </w:rPr>
            </w:pPr>
            <w:r>
              <w:rPr>
                <w:sz w:val="22"/>
                <w:szCs w:val="22"/>
              </w:rPr>
              <w:t>0.013306</w:t>
            </w:r>
          </w:p>
        </w:tc>
        <w:tc>
          <w:tcPr>
            <w:tcW w:w="1548" w:type="dxa"/>
            <w:gridSpan w:val="2"/>
          </w:tcPr>
          <w:p w14:paraId="21C8B612" w14:textId="77777777" w:rsidR="00403B56" w:rsidRDefault="0006100F" w:rsidP="00DB30D7">
            <w:pPr>
              <w:rPr>
                <w:sz w:val="22"/>
                <w:szCs w:val="22"/>
              </w:rPr>
            </w:pPr>
            <w:proofErr w:type="spellStart"/>
            <w:r>
              <w:rPr>
                <w:sz w:val="22"/>
                <w:szCs w:val="22"/>
              </w:rPr>
              <w:t>Decrease</w:t>
            </w:r>
            <w:proofErr w:type="spellEnd"/>
          </w:p>
        </w:tc>
      </w:tr>
      <w:tr w:rsidR="00403B56" w14:paraId="162F3B8A" w14:textId="77777777" w:rsidTr="00DB30D7">
        <w:tc>
          <w:tcPr>
            <w:tcW w:w="1129" w:type="dxa"/>
          </w:tcPr>
          <w:p w14:paraId="39EEE5E8" w14:textId="77777777" w:rsidR="00403B56" w:rsidRDefault="0006100F" w:rsidP="00DB30D7">
            <w:pPr>
              <w:rPr>
                <w:sz w:val="22"/>
                <w:szCs w:val="22"/>
              </w:rPr>
            </w:pPr>
            <w:r>
              <w:rPr>
                <w:sz w:val="22"/>
                <w:szCs w:val="22"/>
              </w:rPr>
              <w:t>BMl1a</w:t>
            </w:r>
          </w:p>
        </w:tc>
        <w:tc>
          <w:tcPr>
            <w:tcW w:w="1134" w:type="dxa"/>
          </w:tcPr>
          <w:p w14:paraId="1CF6D0B2" w14:textId="77777777" w:rsidR="00403B56" w:rsidRDefault="0006100F" w:rsidP="00DB30D7">
            <w:pPr>
              <w:rPr>
                <w:sz w:val="22"/>
                <w:szCs w:val="22"/>
              </w:rPr>
            </w:pPr>
            <w:r>
              <w:rPr>
                <w:sz w:val="22"/>
                <w:szCs w:val="22"/>
              </w:rPr>
              <w:t>0.057826</w:t>
            </w:r>
          </w:p>
        </w:tc>
        <w:tc>
          <w:tcPr>
            <w:tcW w:w="1276" w:type="dxa"/>
          </w:tcPr>
          <w:p w14:paraId="43B10738" w14:textId="77777777" w:rsidR="00403B56" w:rsidRDefault="0006100F" w:rsidP="00DB30D7">
            <w:pPr>
              <w:rPr>
                <w:sz w:val="22"/>
                <w:szCs w:val="22"/>
              </w:rPr>
            </w:pPr>
            <w:r>
              <w:rPr>
                <w:sz w:val="22"/>
                <w:szCs w:val="22"/>
              </w:rPr>
              <w:t>(0.010497)</w:t>
            </w:r>
          </w:p>
        </w:tc>
        <w:tc>
          <w:tcPr>
            <w:tcW w:w="992" w:type="dxa"/>
          </w:tcPr>
          <w:p w14:paraId="796EBEEA" w14:textId="77777777" w:rsidR="00403B56" w:rsidRDefault="0006100F" w:rsidP="00DB30D7">
            <w:pPr>
              <w:rPr>
                <w:sz w:val="22"/>
                <w:szCs w:val="22"/>
              </w:rPr>
            </w:pPr>
            <w:r>
              <w:rPr>
                <w:sz w:val="22"/>
                <w:szCs w:val="22"/>
              </w:rPr>
              <w:t>5.5091</w:t>
            </w:r>
          </w:p>
        </w:tc>
        <w:tc>
          <w:tcPr>
            <w:tcW w:w="1134" w:type="dxa"/>
          </w:tcPr>
          <w:p w14:paraId="289F1377" w14:textId="77777777" w:rsidR="00403B56" w:rsidRDefault="0006100F" w:rsidP="00DB30D7">
            <w:pPr>
              <w:rPr>
                <w:sz w:val="22"/>
                <w:szCs w:val="22"/>
              </w:rPr>
            </w:pPr>
            <w:r>
              <w:rPr>
                <w:sz w:val="22"/>
                <w:szCs w:val="22"/>
              </w:rPr>
              <w:t>3.61E-08</w:t>
            </w:r>
          </w:p>
        </w:tc>
        <w:tc>
          <w:tcPr>
            <w:tcW w:w="1250" w:type="dxa"/>
          </w:tcPr>
          <w:p w14:paraId="79BA8AD4" w14:textId="77777777" w:rsidR="00403B56" w:rsidRDefault="0006100F" w:rsidP="00DB30D7">
            <w:pPr>
              <w:rPr>
                <w:sz w:val="22"/>
                <w:szCs w:val="22"/>
              </w:rPr>
            </w:pPr>
            <w:r>
              <w:rPr>
                <w:sz w:val="22"/>
                <w:szCs w:val="22"/>
              </w:rPr>
              <w:t>0.037253</w:t>
            </w:r>
          </w:p>
        </w:tc>
        <w:tc>
          <w:tcPr>
            <w:tcW w:w="1041" w:type="dxa"/>
          </w:tcPr>
          <w:p w14:paraId="046CD59D" w14:textId="77777777" w:rsidR="00403B56" w:rsidRDefault="0006100F" w:rsidP="00DB30D7">
            <w:pPr>
              <w:rPr>
                <w:sz w:val="22"/>
                <w:szCs w:val="22"/>
              </w:rPr>
            </w:pPr>
            <w:r>
              <w:rPr>
                <w:sz w:val="22"/>
                <w:szCs w:val="22"/>
              </w:rPr>
              <w:t>0.078399</w:t>
            </w:r>
          </w:p>
        </w:tc>
        <w:tc>
          <w:tcPr>
            <w:tcW w:w="1548" w:type="dxa"/>
            <w:gridSpan w:val="2"/>
          </w:tcPr>
          <w:p w14:paraId="5E4B9F68" w14:textId="77777777" w:rsidR="00403B56" w:rsidRDefault="0006100F" w:rsidP="00DB30D7">
            <w:pPr>
              <w:rPr>
                <w:sz w:val="22"/>
                <w:szCs w:val="22"/>
              </w:rPr>
            </w:pPr>
            <w:proofErr w:type="spellStart"/>
            <w:r>
              <w:rPr>
                <w:sz w:val="22"/>
                <w:szCs w:val="22"/>
              </w:rPr>
              <w:t>Decrease</w:t>
            </w:r>
            <w:proofErr w:type="spellEnd"/>
          </w:p>
        </w:tc>
      </w:tr>
      <w:tr w:rsidR="00403B56" w14:paraId="3F7980E3" w14:textId="77777777" w:rsidTr="00DB30D7">
        <w:tc>
          <w:tcPr>
            <w:tcW w:w="1129" w:type="dxa"/>
          </w:tcPr>
          <w:p w14:paraId="2D0BE00C" w14:textId="77777777" w:rsidR="00403B56" w:rsidRDefault="0006100F" w:rsidP="00DB30D7">
            <w:pPr>
              <w:rPr>
                <w:sz w:val="22"/>
                <w:szCs w:val="22"/>
              </w:rPr>
            </w:pPr>
            <w:r>
              <w:rPr>
                <w:sz w:val="22"/>
                <w:szCs w:val="22"/>
              </w:rPr>
              <w:t>k3bc</w:t>
            </w:r>
          </w:p>
        </w:tc>
        <w:tc>
          <w:tcPr>
            <w:tcW w:w="1134" w:type="dxa"/>
          </w:tcPr>
          <w:p w14:paraId="3B9EE7B4" w14:textId="77777777" w:rsidR="00403B56" w:rsidRDefault="0006100F" w:rsidP="00DB30D7">
            <w:pPr>
              <w:rPr>
                <w:sz w:val="22"/>
                <w:szCs w:val="22"/>
              </w:rPr>
            </w:pPr>
            <w:r>
              <w:rPr>
                <w:sz w:val="22"/>
                <w:szCs w:val="22"/>
              </w:rPr>
              <w:t>0.132221</w:t>
            </w:r>
          </w:p>
        </w:tc>
        <w:tc>
          <w:tcPr>
            <w:tcW w:w="1276" w:type="dxa"/>
          </w:tcPr>
          <w:p w14:paraId="5A2BB8D5" w14:textId="77777777" w:rsidR="00403B56" w:rsidRDefault="0006100F" w:rsidP="00DB30D7">
            <w:pPr>
              <w:rPr>
                <w:sz w:val="22"/>
                <w:szCs w:val="22"/>
              </w:rPr>
            </w:pPr>
            <w:r>
              <w:rPr>
                <w:sz w:val="22"/>
                <w:szCs w:val="22"/>
              </w:rPr>
              <w:t>(0.056399)</w:t>
            </w:r>
          </w:p>
        </w:tc>
        <w:tc>
          <w:tcPr>
            <w:tcW w:w="992" w:type="dxa"/>
          </w:tcPr>
          <w:p w14:paraId="5A5EB86A" w14:textId="77777777" w:rsidR="00403B56" w:rsidRDefault="0006100F" w:rsidP="00DB30D7">
            <w:pPr>
              <w:rPr>
                <w:sz w:val="22"/>
                <w:szCs w:val="22"/>
              </w:rPr>
            </w:pPr>
            <w:r>
              <w:rPr>
                <w:sz w:val="22"/>
                <w:szCs w:val="22"/>
              </w:rPr>
              <w:t>2.34439</w:t>
            </w:r>
          </w:p>
        </w:tc>
        <w:tc>
          <w:tcPr>
            <w:tcW w:w="1134" w:type="dxa"/>
          </w:tcPr>
          <w:p w14:paraId="7ED5B011" w14:textId="77777777" w:rsidR="00403B56" w:rsidRDefault="0006100F" w:rsidP="00DB30D7">
            <w:pPr>
              <w:rPr>
                <w:sz w:val="22"/>
                <w:szCs w:val="22"/>
              </w:rPr>
            </w:pPr>
            <w:r>
              <w:rPr>
                <w:sz w:val="22"/>
                <w:szCs w:val="22"/>
              </w:rPr>
              <w:t>1.91E-02</w:t>
            </w:r>
          </w:p>
        </w:tc>
        <w:tc>
          <w:tcPr>
            <w:tcW w:w="1250" w:type="dxa"/>
          </w:tcPr>
          <w:p w14:paraId="66D07C27" w14:textId="77777777" w:rsidR="00403B56" w:rsidRDefault="0006100F" w:rsidP="00DB30D7">
            <w:pPr>
              <w:rPr>
                <w:sz w:val="22"/>
                <w:szCs w:val="22"/>
              </w:rPr>
            </w:pPr>
            <w:r>
              <w:rPr>
                <w:sz w:val="22"/>
                <w:szCs w:val="22"/>
              </w:rPr>
              <w:t>0.021679</w:t>
            </w:r>
          </w:p>
        </w:tc>
        <w:tc>
          <w:tcPr>
            <w:tcW w:w="1041" w:type="dxa"/>
          </w:tcPr>
          <w:p w14:paraId="6737C74C" w14:textId="77777777" w:rsidR="00403B56" w:rsidRDefault="0006100F" w:rsidP="00DB30D7">
            <w:pPr>
              <w:rPr>
                <w:sz w:val="22"/>
                <w:szCs w:val="22"/>
              </w:rPr>
            </w:pPr>
            <w:r>
              <w:rPr>
                <w:sz w:val="22"/>
                <w:szCs w:val="22"/>
              </w:rPr>
              <w:t>0.242762</w:t>
            </w:r>
          </w:p>
        </w:tc>
        <w:tc>
          <w:tcPr>
            <w:tcW w:w="1548" w:type="dxa"/>
            <w:gridSpan w:val="2"/>
          </w:tcPr>
          <w:p w14:paraId="61E5945C" w14:textId="77777777" w:rsidR="00403B56" w:rsidRDefault="0006100F" w:rsidP="00DB30D7">
            <w:pPr>
              <w:rPr>
                <w:sz w:val="22"/>
                <w:szCs w:val="22"/>
              </w:rPr>
            </w:pPr>
            <w:proofErr w:type="spellStart"/>
            <w:r>
              <w:rPr>
                <w:sz w:val="22"/>
                <w:szCs w:val="22"/>
              </w:rPr>
              <w:t>Decrease</w:t>
            </w:r>
            <w:proofErr w:type="spellEnd"/>
          </w:p>
        </w:tc>
      </w:tr>
      <w:tr w:rsidR="00403B56" w14:paraId="0DDED934" w14:textId="77777777" w:rsidTr="00DB30D7">
        <w:tc>
          <w:tcPr>
            <w:tcW w:w="1129" w:type="dxa"/>
          </w:tcPr>
          <w:p w14:paraId="33525AC9" w14:textId="08A0C46C" w:rsidR="00403B56" w:rsidRDefault="008C17C9" w:rsidP="00DB30D7">
            <w:pPr>
              <w:rPr>
                <w:sz w:val="22"/>
                <w:szCs w:val="22"/>
              </w:rPr>
            </w:pPr>
            <w:r>
              <w:rPr>
                <w:sz w:val="22"/>
                <w:szCs w:val="22"/>
                <w:lang w:val="kk-KZ"/>
              </w:rPr>
              <w:t>константа</w:t>
            </w:r>
          </w:p>
        </w:tc>
        <w:tc>
          <w:tcPr>
            <w:tcW w:w="1134" w:type="dxa"/>
          </w:tcPr>
          <w:p w14:paraId="79718E15" w14:textId="77777777" w:rsidR="00403B56" w:rsidRDefault="0006100F" w:rsidP="00DB30D7">
            <w:pPr>
              <w:rPr>
                <w:sz w:val="22"/>
                <w:szCs w:val="22"/>
              </w:rPr>
            </w:pPr>
            <w:r>
              <w:rPr>
                <w:sz w:val="22"/>
                <w:szCs w:val="22"/>
              </w:rPr>
              <w:t>0.273236</w:t>
            </w:r>
          </w:p>
        </w:tc>
        <w:tc>
          <w:tcPr>
            <w:tcW w:w="1276" w:type="dxa"/>
          </w:tcPr>
          <w:p w14:paraId="1464BD42" w14:textId="77777777" w:rsidR="00403B56" w:rsidRDefault="0006100F" w:rsidP="00DB30D7">
            <w:pPr>
              <w:rPr>
                <w:sz w:val="22"/>
                <w:szCs w:val="22"/>
              </w:rPr>
            </w:pPr>
            <w:r>
              <w:rPr>
                <w:sz w:val="22"/>
                <w:szCs w:val="22"/>
              </w:rPr>
              <w:t>(0.752857)</w:t>
            </w:r>
          </w:p>
        </w:tc>
        <w:tc>
          <w:tcPr>
            <w:tcW w:w="992" w:type="dxa"/>
          </w:tcPr>
          <w:p w14:paraId="77BD49BE" w14:textId="77777777" w:rsidR="00403B56" w:rsidRDefault="0006100F" w:rsidP="00DB30D7">
            <w:pPr>
              <w:rPr>
                <w:sz w:val="22"/>
                <w:szCs w:val="22"/>
              </w:rPr>
            </w:pPr>
            <w:r>
              <w:rPr>
                <w:sz w:val="22"/>
                <w:szCs w:val="22"/>
              </w:rPr>
              <w:t>0.36293</w:t>
            </w:r>
          </w:p>
        </w:tc>
        <w:tc>
          <w:tcPr>
            <w:tcW w:w="1134" w:type="dxa"/>
          </w:tcPr>
          <w:p w14:paraId="33C2E3C7" w14:textId="77777777" w:rsidR="00403B56" w:rsidRDefault="0006100F" w:rsidP="00DB30D7">
            <w:pPr>
              <w:rPr>
                <w:sz w:val="22"/>
                <w:szCs w:val="22"/>
              </w:rPr>
            </w:pPr>
            <w:r>
              <w:rPr>
                <w:sz w:val="22"/>
                <w:szCs w:val="22"/>
              </w:rPr>
              <w:t>7.17E-01</w:t>
            </w:r>
          </w:p>
        </w:tc>
        <w:tc>
          <w:tcPr>
            <w:tcW w:w="1250" w:type="dxa"/>
          </w:tcPr>
          <w:p w14:paraId="56A9168B" w14:textId="77777777" w:rsidR="00403B56" w:rsidRDefault="0006100F" w:rsidP="00DB30D7">
            <w:pPr>
              <w:rPr>
                <w:sz w:val="22"/>
                <w:szCs w:val="22"/>
              </w:rPr>
            </w:pPr>
            <w:r>
              <w:rPr>
                <w:sz w:val="22"/>
                <w:szCs w:val="22"/>
              </w:rPr>
              <w:t>-1.202363</w:t>
            </w:r>
          </w:p>
        </w:tc>
        <w:tc>
          <w:tcPr>
            <w:tcW w:w="1041" w:type="dxa"/>
          </w:tcPr>
          <w:p w14:paraId="2FD2B6C0" w14:textId="77777777" w:rsidR="00403B56" w:rsidRDefault="0006100F" w:rsidP="00DB30D7">
            <w:pPr>
              <w:rPr>
                <w:sz w:val="22"/>
                <w:szCs w:val="22"/>
              </w:rPr>
            </w:pPr>
            <w:r>
              <w:rPr>
                <w:sz w:val="22"/>
                <w:szCs w:val="22"/>
              </w:rPr>
              <w:t>1.748835</w:t>
            </w:r>
          </w:p>
        </w:tc>
        <w:tc>
          <w:tcPr>
            <w:tcW w:w="1548" w:type="dxa"/>
            <w:gridSpan w:val="2"/>
          </w:tcPr>
          <w:p w14:paraId="41B9BEF0" w14:textId="77777777" w:rsidR="00403B56" w:rsidRDefault="0006100F" w:rsidP="00DB30D7">
            <w:pPr>
              <w:rPr>
                <w:sz w:val="22"/>
                <w:szCs w:val="22"/>
              </w:rPr>
            </w:pPr>
            <w:proofErr w:type="spellStart"/>
            <w:r>
              <w:rPr>
                <w:sz w:val="22"/>
                <w:szCs w:val="22"/>
              </w:rPr>
              <w:t>Decrease</w:t>
            </w:r>
            <w:proofErr w:type="spellEnd"/>
          </w:p>
        </w:tc>
      </w:tr>
      <w:tr w:rsidR="00403B56" w14:paraId="419978AA" w14:textId="77777777" w:rsidTr="00DB30D7">
        <w:tc>
          <w:tcPr>
            <w:tcW w:w="1129" w:type="dxa"/>
          </w:tcPr>
          <w:p w14:paraId="393F5577" w14:textId="77777777" w:rsidR="00403B56" w:rsidRDefault="0006100F" w:rsidP="00DB30D7">
            <w:pPr>
              <w:rPr>
                <w:sz w:val="22"/>
                <w:szCs w:val="22"/>
              </w:rPr>
            </w:pPr>
            <w:r>
              <w:rPr>
                <w:sz w:val="22"/>
                <w:szCs w:val="22"/>
              </w:rPr>
              <w:t>h5</w:t>
            </w:r>
          </w:p>
        </w:tc>
        <w:tc>
          <w:tcPr>
            <w:tcW w:w="1134" w:type="dxa"/>
          </w:tcPr>
          <w:p w14:paraId="4DBE8B33" w14:textId="77777777" w:rsidR="00403B56" w:rsidRDefault="0006100F" w:rsidP="00DB30D7">
            <w:pPr>
              <w:rPr>
                <w:sz w:val="22"/>
                <w:szCs w:val="22"/>
              </w:rPr>
            </w:pPr>
            <w:r>
              <w:rPr>
                <w:sz w:val="22"/>
                <w:szCs w:val="22"/>
              </w:rPr>
              <w:t>0.249136</w:t>
            </w:r>
          </w:p>
        </w:tc>
        <w:tc>
          <w:tcPr>
            <w:tcW w:w="1276" w:type="dxa"/>
          </w:tcPr>
          <w:p w14:paraId="21EEFC9F" w14:textId="77777777" w:rsidR="00403B56" w:rsidRDefault="0006100F" w:rsidP="00DB30D7">
            <w:pPr>
              <w:rPr>
                <w:sz w:val="22"/>
                <w:szCs w:val="22"/>
              </w:rPr>
            </w:pPr>
            <w:r>
              <w:rPr>
                <w:sz w:val="22"/>
                <w:szCs w:val="22"/>
              </w:rPr>
              <w:t>(0.131536)</w:t>
            </w:r>
          </w:p>
        </w:tc>
        <w:tc>
          <w:tcPr>
            <w:tcW w:w="992" w:type="dxa"/>
          </w:tcPr>
          <w:p w14:paraId="685E121D" w14:textId="77777777" w:rsidR="00403B56" w:rsidRDefault="0006100F" w:rsidP="00DB30D7">
            <w:pPr>
              <w:rPr>
                <w:sz w:val="22"/>
                <w:szCs w:val="22"/>
              </w:rPr>
            </w:pPr>
            <w:r>
              <w:rPr>
                <w:sz w:val="22"/>
                <w:szCs w:val="22"/>
              </w:rPr>
              <w:t>1.89405</w:t>
            </w:r>
          </w:p>
        </w:tc>
        <w:tc>
          <w:tcPr>
            <w:tcW w:w="1134" w:type="dxa"/>
          </w:tcPr>
          <w:p w14:paraId="7BE9BEC5" w14:textId="77777777" w:rsidR="00403B56" w:rsidRDefault="0006100F" w:rsidP="00DB30D7">
            <w:pPr>
              <w:rPr>
                <w:sz w:val="22"/>
                <w:szCs w:val="22"/>
              </w:rPr>
            </w:pPr>
            <w:r>
              <w:rPr>
                <w:sz w:val="22"/>
                <w:szCs w:val="22"/>
              </w:rPr>
              <w:t>5.82E-02</w:t>
            </w:r>
          </w:p>
        </w:tc>
        <w:tc>
          <w:tcPr>
            <w:tcW w:w="1250" w:type="dxa"/>
          </w:tcPr>
          <w:p w14:paraId="51487C68" w14:textId="77777777" w:rsidR="00403B56" w:rsidRDefault="0006100F" w:rsidP="00DB30D7">
            <w:pPr>
              <w:rPr>
                <w:sz w:val="22"/>
                <w:szCs w:val="22"/>
              </w:rPr>
            </w:pPr>
            <w:r>
              <w:rPr>
                <w:sz w:val="22"/>
                <w:szCs w:val="22"/>
              </w:rPr>
              <w:t>-0.008675</w:t>
            </w:r>
          </w:p>
        </w:tc>
        <w:tc>
          <w:tcPr>
            <w:tcW w:w="1041" w:type="dxa"/>
          </w:tcPr>
          <w:p w14:paraId="64D990E6" w14:textId="77777777" w:rsidR="00403B56" w:rsidRDefault="0006100F" w:rsidP="00DB30D7">
            <w:pPr>
              <w:rPr>
                <w:sz w:val="22"/>
                <w:szCs w:val="22"/>
              </w:rPr>
            </w:pPr>
            <w:r>
              <w:rPr>
                <w:sz w:val="22"/>
                <w:szCs w:val="22"/>
              </w:rPr>
              <w:t>0.506946</w:t>
            </w:r>
          </w:p>
        </w:tc>
        <w:tc>
          <w:tcPr>
            <w:tcW w:w="1548" w:type="dxa"/>
            <w:gridSpan w:val="2"/>
          </w:tcPr>
          <w:p w14:paraId="0998AFB5" w14:textId="77777777" w:rsidR="00403B56" w:rsidRDefault="0006100F" w:rsidP="00DB30D7">
            <w:pPr>
              <w:rPr>
                <w:sz w:val="22"/>
                <w:szCs w:val="22"/>
              </w:rPr>
            </w:pPr>
            <w:proofErr w:type="spellStart"/>
            <w:r>
              <w:rPr>
                <w:sz w:val="22"/>
                <w:szCs w:val="22"/>
              </w:rPr>
              <w:t>Stay_the_same</w:t>
            </w:r>
            <w:proofErr w:type="spellEnd"/>
          </w:p>
        </w:tc>
      </w:tr>
      <w:tr w:rsidR="00403B56" w14:paraId="04844A41" w14:textId="77777777" w:rsidTr="00DB30D7">
        <w:tc>
          <w:tcPr>
            <w:tcW w:w="1129" w:type="dxa"/>
          </w:tcPr>
          <w:p w14:paraId="37B6D74B" w14:textId="77777777" w:rsidR="00403B56" w:rsidRDefault="0006100F" w:rsidP="00DB30D7">
            <w:pPr>
              <w:rPr>
                <w:sz w:val="22"/>
                <w:szCs w:val="22"/>
              </w:rPr>
            </w:pPr>
            <w:r>
              <w:rPr>
                <w:sz w:val="22"/>
                <w:szCs w:val="22"/>
              </w:rPr>
              <w:t>h7a</w:t>
            </w:r>
          </w:p>
        </w:tc>
        <w:tc>
          <w:tcPr>
            <w:tcW w:w="1134" w:type="dxa"/>
          </w:tcPr>
          <w:p w14:paraId="7C6E214C" w14:textId="77777777" w:rsidR="00403B56" w:rsidRDefault="0006100F" w:rsidP="00DB30D7">
            <w:pPr>
              <w:rPr>
                <w:sz w:val="22"/>
                <w:szCs w:val="22"/>
              </w:rPr>
            </w:pPr>
            <w:r>
              <w:rPr>
                <w:sz w:val="22"/>
                <w:szCs w:val="22"/>
              </w:rPr>
              <w:t>0.082022</w:t>
            </w:r>
          </w:p>
        </w:tc>
        <w:tc>
          <w:tcPr>
            <w:tcW w:w="1276" w:type="dxa"/>
          </w:tcPr>
          <w:p w14:paraId="280064A3" w14:textId="77777777" w:rsidR="00403B56" w:rsidRDefault="0006100F" w:rsidP="00DB30D7">
            <w:pPr>
              <w:rPr>
                <w:sz w:val="22"/>
                <w:szCs w:val="22"/>
              </w:rPr>
            </w:pPr>
            <w:r>
              <w:rPr>
                <w:sz w:val="22"/>
                <w:szCs w:val="22"/>
              </w:rPr>
              <w:t>(0.075196)</w:t>
            </w:r>
          </w:p>
        </w:tc>
        <w:tc>
          <w:tcPr>
            <w:tcW w:w="992" w:type="dxa"/>
          </w:tcPr>
          <w:p w14:paraId="322176CA" w14:textId="77777777" w:rsidR="00403B56" w:rsidRDefault="0006100F" w:rsidP="00DB30D7">
            <w:pPr>
              <w:rPr>
                <w:sz w:val="22"/>
                <w:szCs w:val="22"/>
              </w:rPr>
            </w:pPr>
            <w:r>
              <w:rPr>
                <w:sz w:val="22"/>
                <w:szCs w:val="22"/>
              </w:rPr>
              <w:t>1.09078</w:t>
            </w:r>
          </w:p>
        </w:tc>
        <w:tc>
          <w:tcPr>
            <w:tcW w:w="1134" w:type="dxa"/>
          </w:tcPr>
          <w:p w14:paraId="48D6F85A" w14:textId="77777777" w:rsidR="00403B56" w:rsidRDefault="0006100F" w:rsidP="00DB30D7">
            <w:pPr>
              <w:rPr>
                <w:sz w:val="22"/>
                <w:szCs w:val="22"/>
              </w:rPr>
            </w:pPr>
            <w:r>
              <w:rPr>
                <w:sz w:val="22"/>
                <w:szCs w:val="22"/>
              </w:rPr>
              <w:t>2.75E-01</w:t>
            </w:r>
          </w:p>
        </w:tc>
        <w:tc>
          <w:tcPr>
            <w:tcW w:w="1250" w:type="dxa"/>
          </w:tcPr>
          <w:p w14:paraId="7A026DC8" w14:textId="77777777" w:rsidR="00403B56" w:rsidRDefault="0006100F" w:rsidP="00DB30D7">
            <w:pPr>
              <w:rPr>
                <w:sz w:val="22"/>
                <w:szCs w:val="22"/>
              </w:rPr>
            </w:pPr>
            <w:r>
              <w:rPr>
                <w:sz w:val="22"/>
                <w:szCs w:val="22"/>
              </w:rPr>
              <w:t>-0.065361</w:t>
            </w:r>
          </w:p>
        </w:tc>
        <w:tc>
          <w:tcPr>
            <w:tcW w:w="1041" w:type="dxa"/>
          </w:tcPr>
          <w:p w14:paraId="4A3A90BC" w14:textId="77777777" w:rsidR="00403B56" w:rsidRDefault="0006100F" w:rsidP="00DB30D7">
            <w:pPr>
              <w:rPr>
                <w:sz w:val="22"/>
                <w:szCs w:val="22"/>
              </w:rPr>
            </w:pPr>
            <w:r>
              <w:rPr>
                <w:sz w:val="22"/>
                <w:szCs w:val="22"/>
              </w:rPr>
              <w:t>0.229406</w:t>
            </w:r>
          </w:p>
        </w:tc>
        <w:tc>
          <w:tcPr>
            <w:tcW w:w="1548" w:type="dxa"/>
            <w:gridSpan w:val="2"/>
          </w:tcPr>
          <w:p w14:paraId="43CF5889" w14:textId="77777777" w:rsidR="00403B56" w:rsidRDefault="0006100F" w:rsidP="00DB30D7">
            <w:pPr>
              <w:rPr>
                <w:sz w:val="22"/>
                <w:szCs w:val="22"/>
              </w:rPr>
            </w:pPr>
            <w:proofErr w:type="spellStart"/>
            <w:r>
              <w:rPr>
                <w:sz w:val="22"/>
                <w:szCs w:val="22"/>
              </w:rPr>
              <w:t>Stay_the_same</w:t>
            </w:r>
            <w:proofErr w:type="spellEnd"/>
          </w:p>
        </w:tc>
      </w:tr>
      <w:tr w:rsidR="00403B56" w14:paraId="0BA6D843" w14:textId="77777777" w:rsidTr="00DB30D7">
        <w:tc>
          <w:tcPr>
            <w:tcW w:w="1129" w:type="dxa"/>
          </w:tcPr>
          <w:p w14:paraId="622141DB" w14:textId="77777777" w:rsidR="00403B56" w:rsidRDefault="0006100F" w:rsidP="00DB30D7">
            <w:pPr>
              <w:rPr>
                <w:sz w:val="22"/>
                <w:szCs w:val="22"/>
              </w:rPr>
            </w:pPr>
            <w:r>
              <w:rPr>
                <w:sz w:val="22"/>
                <w:szCs w:val="22"/>
              </w:rPr>
              <w:t>h8</w:t>
            </w:r>
          </w:p>
        </w:tc>
        <w:tc>
          <w:tcPr>
            <w:tcW w:w="1134" w:type="dxa"/>
          </w:tcPr>
          <w:p w14:paraId="30E848C6" w14:textId="77777777" w:rsidR="00403B56" w:rsidRDefault="0006100F" w:rsidP="00DB30D7">
            <w:pPr>
              <w:rPr>
                <w:sz w:val="22"/>
                <w:szCs w:val="22"/>
              </w:rPr>
            </w:pPr>
            <w:r>
              <w:rPr>
                <w:sz w:val="22"/>
                <w:szCs w:val="22"/>
              </w:rPr>
              <w:t>0.239973</w:t>
            </w:r>
          </w:p>
        </w:tc>
        <w:tc>
          <w:tcPr>
            <w:tcW w:w="1276" w:type="dxa"/>
          </w:tcPr>
          <w:p w14:paraId="5A3CA214" w14:textId="77777777" w:rsidR="00403B56" w:rsidRDefault="0006100F" w:rsidP="00DB30D7">
            <w:pPr>
              <w:rPr>
                <w:sz w:val="22"/>
                <w:szCs w:val="22"/>
              </w:rPr>
            </w:pPr>
            <w:r>
              <w:rPr>
                <w:sz w:val="22"/>
                <w:szCs w:val="22"/>
              </w:rPr>
              <w:t>(0.113375)</w:t>
            </w:r>
          </w:p>
        </w:tc>
        <w:tc>
          <w:tcPr>
            <w:tcW w:w="992" w:type="dxa"/>
          </w:tcPr>
          <w:p w14:paraId="6322C469" w14:textId="77777777" w:rsidR="00403B56" w:rsidRDefault="0006100F" w:rsidP="00DB30D7">
            <w:pPr>
              <w:rPr>
                <w:sz w:val="22"/>
                <w:szCs w:val="22"/>
              </w:rPr>
            </w:pPr>
            <w:r>
              <w:rPr>
                <w:sz w:val="22"/>
                <w:szCs w:val="22"/>
              </w:rPr>
              <w:t>2.11664</w:t>
            </w:r>
          </w:p>
        </w:tc>
        <w:tc>
          <w:tcPr>
            <w:tcW w:w="1134" w:type="dxa"/>
          </w:tcPr>
          <w:p w14:paraId="47D5E69B" w14:textId="77777777" w:rsidR="00403B56" w:rsidRDefault="0006100F" w:rsidP="00DB30D7">
            <w:pPr>
              <w:rPr>
                <w:sz w:val="22"/>
                <w:szCs w:val="22"/>
              </w:rPr>
            </w:pPr>
            <w:r>
              <w:rPr>
                <w:sz w:val="22"/>
                <w:szCs w:val="22"/>
              </w:rPr>
              <w:t>3.43E-02</w:t>
            </w:r>
          </w:p>
        </w:tc>
        <w:tc>
          <w:tcPr>
            <w:tcW w:w="1250" w:type="dxa"/>
          </w:tcPr>
          <w:p w14:paraId="73FCA8D0" w14:textId="77777777" w:rsidR="00403B56" w:rsidRDefault="0006100F" w:rsidP="00DB30D7">
            <w:pPr>
              <w:rPr>
                <w:sz w:val="22"/>
                <w:szCs w:val="22"/>
              </w:rPr>
            </w:pPr>
            <w:r>
              <w:rPr>
                <w:sz w:val="22"/>
                <w:szCs w:val="22"/>
              </w:rPr>
              <w:t>0.017759</w:t>
            </w:r>
          </w:p>
        </w:tc>
        <w:tc>
          <w:tcPr>
            <w:tcW w:w="1041" w:type="dxa"/>
          </w:tcPr>
          <w:p w14:paraId="3EE531F8" w14:textId="77777777" w:rsidR="00403B56" w:rsidRDefault="0006100F" w:rsidP="00DB30D7">
            <w:pPr>
              <w:rPr>
                <w:sz w:val="22"/>
                <w:szCs w:val="22"/>
              </w:rPr>
            </w:pPr>
            <w:r>
              <w:rPr>
                <w:sz w:val="22"/>
                <w:szCs w:val="22"/>
              </w:rPr>
              <w:t>0.462188</w:t>
            </w:r>
          </w:p>
        </w:tc>
        <w:tc>
          <w:tcPr>
            <w:tcW w:w="1548" w:type="dxa"/>
            <w:gridSpan w:val="2"/>
          </w:tcPr>
          <w:p w14:paraId="79BABB0D" w14:textId="77777777" w:rsidR="00403B56" w:rsidRDefault="0006100F" w:rsidP="00DB30D7">
            <w:pPr>
              <w:rPr>
                <w:sz w:val="22"/>
                <w:szCs w:val="22"/>
              </w:rPr>
            </w:pPr>
            <w:proofErr w:type="spellStart"/>
            <w:r>
              <w:rPr>
                <w:sz w:val="22"/>
                <w:szCs w:val="22"/>
              </w:rPr>
              <w:t>Stay_the_same</w:t>
            </w:r>
            <w:proofErr w:type="spellEnd"/>
          </w:p>
        </w:tc>
      </w:tr>
      <w:tr w:rsidR="00403B56" w14:paraId="031897F8" w14:textId="77777777" w:rsidTr="00DB30D7">
        <w:tc>
          <w:tcPr>
            <w:tcW w:w="1129" w:type="dxa"/>
          </w:tcPr>
          <w:p w14:paraId="1AC3439B" w14:textId="77777777" w:rsidR="00403B56" w:rsidRDefault="0006100F" w:rsidP="00DB30D7">
            <w:pPr>
              <w:rPr>
                <w:sz w:val="22"/>
                <w:szCs w:val="22"/>
              </w:rPr>
            </w:pPr>
            <w:r>
              <w:rPr>
                <w:sz w:val="22"/>
                <w:szCs w:val="22"/>
              </w:rPr>
              <w:t>g6a</w:t>
            </w:r>
          </w:p>
        </w:tc>
        <w:tc>
          <w:tcPr>
            <w:tcW w:w="1134" w:type="dxa"/>
          </w:tcPr>
          <w:p w14:paraId="50054CCD" w14:textId="77777777" w:rsidR="00403B56" w:rsidRDefault="0006100F" w:rsidP="00DB30D7">
            <w:pPr>
              <w:rPr>
                <w:sz w:val="22"/>
                <w:szCs w:val="22"/>
              </w:rPr>
            </w:pPr>
            <w:r>
              <w:rPr>
                <w:sz w:val="22"/>
                <w:szCs w:val="22"/>
              </w:rPr>
              <w:t>-0.009439</w:t>
            </w:r>
          </w:p>
        </w:tc>
        <w:tc>
          <w:tcPr>
            <w:tcW w:w="1276" w:type="dxa"/>
          </w:tcPr>
          <w:p w14:paraId="766036DA" w14:textId="77777777" w:rsidR="00403B56" w:rsidRDefault="0006100F" w:rsidP="00DB30D7">
            <w:pPr>
              <w:rPr>
                <w:sz w:val="22"/>
                <w:szCs w:val="22"/>
              </w:rPr>
            </w:pPr>
            <w:r>
              <w:rPr>
                <w:sz w:val="22"/>
                <w:szCs w:val="22"/>
              </w:rPr>
              <w:t>(0.005513)</w:t>
            </w:r>
          </w:p>
        </w:tc>
        <w:tc>
          <w:tcPr>
            <w:tcW w:w="992" w:type="dxa"/>
          </w:tcPr>
          <w:p w14:paraId="642535FD" w14:textId="77777777" w:rsidR="00403B56" w:rsidRDefault="0006100F" w:rsidP="00DB30D7">
            <w:pPr>
              <w:rPr>
                <w:sz w:val="22"/>
                <w:szCs w:val="22"/>
              </w:rPr>
            </w:pPr>
            <w:r>
              <w:rPr>
                <w:sz w:val="22"/>
                <w:szCs w:val="22"/>
              </w:rPr>
              <w:t>-1.7122</w:t>
            </w:r>
          </w:p>
        </w:tc>
        <w:tc>
          <w:tcPr>
            <w:tcW w:w="1134" w:type="dxa"/>
          </w:tcPr>
          <w:p w14:paraId="0295213A" w14:textId="77777777" w:rsidR="00403B56" w:rsidRDefault="0006100F" w:rsidP="00DB30D7">
            <w:pPr>
              <w:rPr>
                <w:sz w:val="22"/>
                <w:szCs w:val="22"/>
              </w:rPr>
            </w:pPr>
            <w:r>
              <w:rPr>
                <w:sz w:val="22"/>
                <w:szCs w:val="22"/>
              </w:rPr>
              <w:t>8.69E-02</w:t>
            </w:r>
          </w:p>
        </w:tc>
        <w:tc>
          <w:tcPr>
            <w:tcW w:w="1250" w:type="dxa"/>
          </w:tcPr>
          <w:p w14:paraId="2E285A48" w14:textId="77777777" w:rsidR="00403B56" w:rsidRDefault="0006100F" w:rsidP="00DB30D7">
            <w:pPr>
              <w:rPr>
                <w:sz w:val="22"/>
                <w:szCs w:val="22"/>
              </w:rPr>
            </w:pPr>
            <w:r>
              <w:rPr>
                <w:sz w:val="22"/>
                <w:szCs w:val="22"/>
              </w:rPr>
              <w:t>-0.020244</w:t>
            </w:r>
          </w:p>
        </w:tc>
        <w:tc>
          <w:tcPr>
            <w:tcW w:w="1041" w:type="dxa"/>
          </w:tcPr>
          <w:p w14:paraId="5D1C3614" w14:textId="77777777" w:rsidR="00403B56" w:rsidRDefault="0006100F" w:rsidP="00DB30D7">
            <w:pPr>
              <w:rPr>
                <w:sz w:val="22"/>
                <w:szCs w:val="22"/>
              </w:rPr>
            </w:pPr>
            <w:r>
              <w:rPr>
                <w:sz w:val="22"/>
                <w:szCs w:val="22"/>
              </w:rPr>
              <w:t>0.001366</w:t>
            </w:r>
          </w:p>
        </w:tc>
        <w:tc>
          <w:tcPr>
            <w:tcW w:w="1548" w:type="dxa"/>
            <w:gridSpan w:val="2"/>
          </w:tcPr>
          <w:p w14:paraId="1E537768" w14:textId="77777777" w:rsidR="00403B56" w:rsidRDefault="0006100F" w:rsidP="00DB30D7">
            <w:pPr>
              <w:rPr>
                <w:sz w:val="22"/>
                <w:szCs w:val="22"/>
              </w:rPr>
            </w:pPr>
            <w:proofErr w:type="spellStart"/>
            <w:r>
              <w:rPr>
                <w:sz w:val="22"/>
                <w:szCs w:val="22"/>
              </w:rPr>
              <w:t>Stay_the_same</w:t>
            </w:r>
            <w:proofErr w:type="spellEnd"/>
          </w:p>
        </w:tc>
      </w:tr>
      <w:tr w:rsidR="00403B56" w14:paraId="461811A7" w14:textId="77777777" w:rsidTr="00DB30D7">
        <w:tc>
          <w:tcPr>
            <w:tcW w:w="1129" w:type="dxa"/>
          </w:tcPr>
          <w:p w14:paraId="618AA7A2" w14:textId="77777777" w:rsidR="00403B56" w:rsidRDefault="0006100F" w:rsidP="00DB30D7">
            <w:pPr>
              <w:rPr>
                <w:sz w:val="22"/>
                <w:szCs w:val="22"/>
              </w:rPr>
            </w:pPr>
            <w:r>
              <w:rPr>
                <w:sz w:val="22"/>
                <w:szCs w:val="22"/>
              </w:rPr>
              <w:t>BMl1a</w:t>
            </w:r>
          </w:p>
        </w:tc>
        <w:tc>
          <w:tcPr>
            <w:tcW w:w="1134" w:type="dxa"/>
          </w:tcPr>
          <w:p w14:paraId="1F4DE7F1" w14:textId="77777777" w:rsidR="00403B56" w:rsidRDefault="0006100F" w:rsidP="00DB30D7">
            <w:pPr>
              <w:rPr>
                <w:sz w:val="22"/>
                <w:szCs w:val="22"/>
              </w:rPr>
            </w:pPr>
            <w:r>
              <w:rPr>
                <w:sz w:val="22"/>
                <w:szCs w:val="22"/>
              </w:rPr>
              <w:t>0.004183</w:t>
            </w:r>
          </w:p>
        </w:tc>
        <w:tc>
          <w:tcPr>
            <w:tcW w:w="1276" w:type="dxa"/>
          </w:tcPr>
          <w:p w14:paraId="0AC7DD39" w14:textId="77777777" w:rsidR="00403B56" w:rsidRDefault="0006100F" w:rsidP="00DB30D7">
            <w:pPr>
              <w:rPr>
                <w:sz w:val="22"/>
                <w:szCs w:val="22"/>
              </w:rPr>
            </w:pPr>
            <w:r>
              <w:rPr>
                <w:sz w:val="22"/>
                <w:szCs w:val="22"/>
              </w:rPr>
              <w:t>(0.008095)</w:t>
            </w:r>
          </w:p>
        </w:tc>
        <w:tc>
          <w:tcPr>
            <w:tcW w:w="992" w:type="dxa"/>
          </w:tcPr>
          <w:p w14:paraId="307E90ED" w14:textId="77777777" w:rsidR="00403B56" w:rsidRDefault="0006100F" w:rsidP="00DB30D7">
            <w:pPr>
              <w:rPr>
                <w:sz w:val="22"/>
                <w:szCs w:val="22"/>
              </w:rPr>
            </w:pPr>
            <w:r>
              <w:rPr>
                <w:sz w:val="22"/>
                <w:szCs w:val="22"/>
              </w:rPr>
              <w:t>0.51676</w:t>
            </w:r>
          </w:p>
        </w:tc>
        <w:tc>
          <w:tcPr>
            <w:tcW w:w="1134" w:type="dxa"/>
          </w:tcPr>
          <w:p w14:paraId="028A96F0" w14:textId="77777777" w:rsidR="00403B56" w:rsidRDefault="0006100F" w:rsidP="00DB30D7">
            <w:pPr>
              <w:rPr>
                <w:sz w:val="22"/>
                <w:szCs w:val="22"/>
              </w:rPr>
            </w:pPr>
            <w:r>
              <w:rPr>
                <w:sz w:val="22"/>
                <w:szCs w:val="22"/>
              </w:rPr>
              <w:t>6.05E-01</w:t>
            </w:r>
          </w:p>
        </w:tc>
        <w:tc>
          <w:tcPr>
            <w:tcW w:w="1250" w:type="dxa"/>
          </w:tcPr>
          <w:p w14:paraId="19CD2991" w14:textId="77777777" w:rsidR="00403B56" w:rsidRDefault="0006100F" w:rsidP="00DB30D7">
            <w:pPr>
              <w:rPr>
                <w:sz w:val="22"/>
                <w:szCs w:val="22"/>
              </w:rPr>
            </w:pPr>
            <w:r>
              <w:rPr>
                <w:sz w:val="22"/>
                <w:szCs w:val="22"/>
              </w:rPr>
              <w:t>-0.011683</w:t>
            </w:r>
          </w:p>
        </w:tc>
        <w:tc>
          <w:tcPr>
            <w:tcW w:w="1041" w:type="dxa"/>
          </w:tcPr>
          <w:p w14:paraId="6EC051E1" w14:textId="77777777" w:rsidR="00403B56" w:rsidRDefault="0006100F" w:rsidP="00DB30D7">
            <w:pPr>
              <w:rPr>
                <w:sz w:val="22"/>
                <w:szCs w:val="22"/>
              </w:rPr>
            </w:pPr>
            <w:r>
              <w:rPr>
                <w:sz w:val="22"/>
                <w:szCs w:val="22"/>
              </w:rPr>
              <w:t>0.020049</w:t>
            </w:r>
          </w:p>
        </w:tc>
        <w:tc>
          <w:tcPr>
            <w:tcW w:w="1548" w:type="dxa"/>
            <w:gridSpan w:val="2"/>
          </w:tcPr>
          <w:p w14:paraId="63120A0A" w14:textId="77777777" w:rsidR="00403B56" w:rsidRDefault="0006100F" w:rsidP="00DB30D7">
            <w:pPr>
              <w:rPr>
                <w:sz w:val="22"/>
                <w:szCs w:val="22"/>
              </w:rPr>
            </w:pPr>
            <w:proofErr w:type="spellStart"/>
            <w:r>
              <w:rPr>
                <w:sz w:val="22"/>
                <w:szCs w:val="22"/>
              </w:rPr>
              <w:t>Stay_the_same</w:t>
            </w:r>
            <w:proofErr w:type="spellEnd"/>
          </w:p>
        </w:tc>
      </w:tr>
      <w:tr w:rsidR="00403B56" w14:paraId="753B637A" w14:textId="77777777" w:rsidTr="00DB30D7">
        <w:tc>
          <w:tcPr>
            <w:tcW w:w="1129" w:type="dxa"/>
          </w:tcPr>
          <w:p w14:paraId="2469FC5A" w14:textId="77777777" w:rsidR="00403B56" w:rsidRDefault="0006100F" w:rsidP="00DB30D7">
            <w:pPr>
              <w:rPr>
                <w:sz w:val="22"/>
                <w:szCs w:val="22"/>
              </w:rPr>
            </w:pPr>
            <w:r>
              <w:rPr>
                <w:sz w:val="22"/>
                <w:szCs w:val="22"/>
              </w:rPr>
              <w:t>k3bc</w:t>
            </w:r>
          </w:p>
        </w:tc>
        <w:tc>
          <w:tcPr>
            <w:tcW w:w="1134" w:type="dxa"/>
          </w:tcPr>
          <w:p w14:paraId="1102C384" w14:textId="77777777" w:rsidR="00403B56" w:rsidRDefault="0006100F" w:rsidP="00DB30D7">
            <w:pPr>
              <w:rPr>
                <w:sz w:val="22"/>
                <w:szCs w:val="22"/>
              </w:rPr>
            </w:pPr>
            <w:r>
              <w:rPr>
                <w:sz w:val="22"/>
                <w:szCs w:val="22"/>
              </w:rPr>
              <w:t>0.068154</w:t>
            </w:r>
          </w:p>
        </w:tc>
        <w:tc>
          <w:tcPr>
            <w:tcW w:w="1276" w:type="dxa"/>
          </w:tcPr>
          <w:p w14:paraId="321368FC" w14:textId="77777777" w:rsidR="00403B56" w:rsidRDefault="0006100F" w:rsidP="00DB30D7">
            <w:pPr>
              <w:rPr>
                <w:sz w:val="22"/>
                <w:szCs w:val="22"/>
              </w:rPr>
            </w:pPr>
            <w:r>
              <w:rPr>
                <w:sz w:val="22"/>
                <w:szCs w:val="22"/>
              </w:rPr>
              <w:t>(0.053048)</w:t>
            </w:r>
          </w:p>
        </w:tc>
        <w:tc>
          <w:tcPr>
            <w:tcW w:w="992" w:type="dxa"/>
          </w:tcPr>
          <w:p w14:paraId="2DAF50B5" w14:textId="77777777" w:rsidR="00403B56" w:rsidRDefault="0006100F" w:rsidP="00DB30D7">
            <w:pPr>
              <w:rPr>
                <w:sz w:val="22"/>
                <w:szCs w:val="22"/>
              </w:rPr>
            </w:pPr>
            <w:r>
              <w:rPr>
                <w:sz w:val="22"/>
                <w:szCs w:val="22"/>
              </w:rPr>
              <w:t>1.28475</w:t>
            </w:r>
          </w:p>
        </w:tc>
        <w:tc>
          <w:tcPr>
            <w:tcW w:w="1134" w:type="dxa"/>
          </w:tcPr>
          <w:p w14:paraId="39B7FC55" w14:textId="77777777" w:rsidR="00403B56" w:rsidRDefault="0006100F" w:rsidP="00DB30D7">
            <w:pPr>
              <w:rPr>
                <w:sz w:val="22"/>
                <w:szCs w:val="22"/>
              </w:rPr>
            </w:pPr>
            <w:r>
              <w:rPr>
                <w:sz w:val="22"/>
                <w:szCs w:val="22"/>
              </w:rPr>
              <w:t>1.99E-01</w:t>
            </w:r>
          </w:p>
        </w:tc>
        <w:tc>
          <w:tcPr>
            <w:tcW w:w="1250" w:type="dxa"/>
          </w:tcPr>
          <w:p w14:paraId="625814C8" w14:textId="77777777" w:rsidR="00403B56" w:rsidRDefault="0006100F" w:rsidP="00DB30D7">
            <w:pPr>
              <w:rPr>
                <w:sz w:val="22"/>
                <w:szCs w:val="22"/>
              </w:rPr>
            </w:pPr>
            <w:r>
              <w:rPr>
                <w:sz w:val="22"/>
                <w:szCs w:val="22"/>
              </w:rPr>
              <w:t>-0.035821</w:t>
            </w:r>
          </w:p>
        </w:tc>
        <w:tc>
          <w:tcPr>
            <w:tcW w:w="1041" w:type="dxa"/>
          </w:tcPr>
          <w:p w14:paraId="68221691" w14:textId="77777777" w:rsidR="00403B56" w:rsidRDefault="0006100F" w:rsidP="00DB30D7">
            <w:pPr>
              <w:rPr>
                <w:sz w:val="22"/>
                <w:szCs w:val="22"/>
              </w:rPr>
            </w:pPr>
            <w:r>
              <w:rPr>
                <w:sz w:val="22"/>
                <w:szCs w:val="22"/>
              </w:rPr>
              <w:t>0.172129</w:t>
            </w:r>
          </w:p>
        </w:tc>
        <w:tc>
          <w:tcPr>
            <w:tcW w:w="1548" w:type="dxa"/>
            <w:gridSpan w:val="2"/>
          </w:tcPr>
          <w:p w14:paraId="7EC8B7AD" w14:textId="77777777" w:rsidR="00403B56" w:rsidRDefault="0006100F" w:rsidP="00DB30D7">
            <w:pPr>
              <w:rPr>
                <w:sz w:val="22"/>
                <w:szCs w:val="22"/>
              </w:rPr>
            </w:pPr>
            <w:proofErr w:type="spellStart"/>
            <w:r>
              <w:rPr>
                <w:sz w:val="22"/>
                <w:szCs w:val="22"/>
              </w:rPr>
              <w:t>Stay_the_same</w:t>
            </w:r>
            <w:proofErr w:type="spellEnd"/>
          </w:p>
        </w:tc>
      </w:tr>
      <w:tr w:rsidR="00403B56" w14:paraId="5C42D6D1" w14:textId="77777777" w:rsidTr="00DB30D7">
        <w:tc>
          <w:tcPr>
            <w:tcW w:w="1129" w:type="dxa"/>
          </w:tcPr>
          <w:p w14:paraId="02643470" w14:textId="0C9F75C9" w:rsidR="00403B56" w:rsidRDefault="008C17C9" w:rsidP="00DB30D7">
            <w:pPr>
              <w:rPr>
                <w:sz w:val="22"/>
                <w:szCs w:val="22"/>
              </w:rPr>
            </w:pPr>
            <w:r>
              <w:rPr>
                <w:sz w:val="22"/>
                <w:szCs w:val="22"/>
                <w:lang w:val="kk-KZ"/>
              </w:rPr>
              <w:t>константа</w:t>
            </w:r>
          </w:p>
        </w:tc>
        <w:tc>
          <w:tcPr>
            <w:tcW w:w="1134" w:type="dxa"/>
          </w:tcPr>
          <w:p w14:paraId="593C5C91" w14:textId="77777777" w:rsidR="00403B56" w:rsidRDefault="0006100F" w:rsidP="00DB30D7">
            <w:pPr>
              <w:rPr>
                <w:sz w:val="22"/>
                <w:szCs w:val="22"/>
              </w:rPr>
            </w:pPr>
            <w:r>
              <w:rPr>
                <w:sz w:val="22"/>
                <w:szCs w:val="22"/>
              </w:rPr>
              <w:t>0.515735</w:t>
            </w:r>
          </w:p>
        </w:tc>
        <w:tc>
          <w:tcPr>
            <w:tcW w:w="1276" w:type="dxa"/>
          </w:tcPr>
          <w:p w14:paraId="7BB80323" w14:textId="77777777" w:rsidR="00403B56" w:rsidRDefault="0006100F" w:rsidP="00DB30D7">
            <w:pPr>
              <w:rPr>
                <w:sz w:val="22"/>
                <w:szCs w:val="22"/>
              </w:rPr>
            </w:pPr>
            <w:r>
              <w:rPr>
                <w:sz w:val="22"/>
                <w:szCs w:val="22"/>
              </w:rPr>
              <w:t>(0.628456)</w:t>
            </w:r>
          </w:p>
        </w:tc>
        <w:tc>
          <w:tcPr>
            <w:tcW w:w="992" w:type="dxa"/>
          </w:tcPr>
          <w:p w14:paraId="5D5D4C1A" w14:textId="77777777" w:rsidR="00403B56" w:rsidRDefault="0006100F" w:rsidP="00DB30D7">
            <w:pPr>
              <w:rPr>
                <w:sz w:val="22"/>
                <w:szCs w:val="22"/>
              </w:rPr>
            </w:pPr>
            <w:r>
              <w:rPr>
                <w:sz w:val="22"/>
                <w:szCs w:val="22"/>
              </w:rPr>
              <w:t>0.82064</w:t>
            </w:r>
          </w:p>
        </w:tc>
        <w:tc>
          <w:tcPr>
            <w:tcW w:w="1134" w:type="dxa"/>
          </w:tcPr>
          <w:p w14:paraId="5F3D5AFC" w14:textId="77777777" w:rsidR="00403B56" w:rsidRDefault="0006100F" w:rsidP="00DB30D7">
            <w:pPr>
              <w:rPr>
                <w:sz w:val="22"/>
                <w:szCs w:val="22"/>
              </w:rPr>
            </w:pPr>
            <w:r>
              <w:rPr>
                <w:sz w:val="22"/>
                <w:szCs w:val="22"/>
              </w:rPr>
              <w:t>4.12E-01</w:t>
            </w:r>
          </w:p>
        </w:tc>
        <w:tc>
          <w:tcPr>
            <w:tcW w:w="1250" w:type="dxa"/>
          </w:tcPr>
          <w:p w14:paraId="4FD851B5" w14:textId="77777777" w:rsidR="00403B56" w:rsidRDefault="0006100F" w:rsidP="00DB30D7">
            <w:pPr>
              <w:rPr>
                <w:sz w:val="22"/>
                <w:szCs w:val="22"/>
              </w:rPr>
            </w:pPr>
            <w:r>
              <w:rPr>
                <w:sz w:val="22"/>
                <w:szCs w:val="22"/>
              </w:rPr>
              <w:t>-0.716038</w:t>
            </w:r>
          </w:p>
        </w:tc>
        <w:tc>
          <w:tcPr>
            <w:tcW w:w="1041" w:type="dxa"/>
          </w:tcPr>
          <w:p w14:paraId="38C376A1" w14:textId="77777777" w:rsidR="00403B56" w:rsidRDefault="0006100F" w:rsidP="00DB30D7">
            <w:pPr>
              <w:rPr>
                <w:sz w:val="22"/>
                <w:szCs w:val="22"/>
              </w:rPr>
            </w:pPr>
            <w:r>
              <w:rPr>
                <w:sz w:val="22"/>
                <w:szCs w:val="22"/>
              </w:rPr>
              <w:t>1.747508</w:t>
            </w:r>
          </w:p>
        </w:tc>
        <w:tc>
          <w:tcPr>
            <w:tcW w:w="1548" w:type="dxa"/>
            <w:gridSpan w:val="2"/>
          </w:tcPr>
          <w:p w14:paraId="3DAACB37" w14:textId="77777777" w:rsidR="00403B56" w:rsidRDefault="0006100F" w:rsidP="00DB30D7">
            <w:pPr>
              <w:rPr>
                <w:sz w:val="22"/>
                <w:szCs w:val="22"/>
              </w:rPr>
            </w:pPr>
            <w:proofErr w:type="spellStart"/>
            <w:r>
              <w:rPr>
                <w:sz w:val="22"/>
                <w:szCs w:val="22"/>
              </w:rPr>
              <w:t>Stay_the_same</w:t>
            </w:r>
            <w:proofErr w:type="spellEnd"/>
          </w:p>
        </w:tc>
      </w:tr>
      <w:tr w:rsidR="008C17C9" w14:paraId="50847B8A" w14:textId="77777777" w:rsidTr="00DB30D7">
        <w:trPr>
          <w:gridAfter w:val="1"/>
          <w:wAfter w:w="159" w:type="dxa"/>
        </w:trPr>
        <w:tc>
          <w:tcPr>
            <w:tcW w:w="9345" w:type="dxa"/>
            <w:gridSpan w:val="8"/>
          </w:tcPr>
          <w:p w14:paraId="08697399" w14:textId="33FB0A62" w:rsidR="008C17C9" w:rsidRDefault="008C17C9" w:rsidP="00765709">
            <w:pPr>
              <w:rPr>
                <w:sz w:val="22"/>
                <w:szCs w:val="22"/>
              </w:rPr>
            </w:pPr>
            <w:proofErr w:type="spellStart"/>
            <w:r w:rsidRPr="008C17C9">
              <w:t>Ескерту</w:t>
            </w:r>
            <w:proofErr w:type="spellEnd"/>
            <w:r w:rsidRPr="008C17C9">
              <w:t xml:space="preserve"> - автор </w:t>
            </w:r>
            <w:proofErr w:type="spellStart"/>
            <w:r w:rsidRPr="008C17C9">
              <w:t>құрастырған</w:t>
            </w:r>
            <w:proofErr w:type="spellEnd"/>
          </w:p>
        </w:tc>
      </w:tr>
    </w:tbl>
    <w:p w14:paraId="0B3807F7" w14:textId="77777777" w:rsidR="00403B56" w:rsidRDefault="00403B56" w:rsidP="00341FD0">
      <w:pPr>
        <w:ind w:firstLine="709"/>
        <w:jc w:val="both"/>
        <w:rPr>
          <w:sz w:val="28"/>
          <w:szCs w:val="28"/>
        </w:rPr>
      </w:pPr>
    </w:p>
    <w:p w14:paraId="7F9641C1" w14:textId="3F4F2E9A" w:rsidR="00403B56" w:rsidRDefault="0006100F" w:rsidP="00341FD0">
      <w:pPr>
        <w:ind w:firstLine="709"/>
        <w:jc w:val="both"/>
        <w:rPr>
          <w:sz w:val="28"/>
          <w:szCs w:val="28"/>
        </w:rPr>
      </w:pPr>
      <w:proofErr w:type="spellStart"/>
      <w:r>
        <w:rPr>
          <w:sz w:val="28"/>
          <w:szCs w:val="28"/>
        </w:rPr>
        <w:t>Тәуелді</w:t>
      </w:r>
      <w:proofErr w:type="spellEnd"/>
      <w:r>
        <w:rPr>
          <w:sz w:val="28"/>
          <w:szCs w:val="28"/>
        </w:rPr>
        <w:t xml:space="preserve"> bmd1a </w:t>
      </w:r>
      <w:proofErr w:type="spellStart"/>
      <w:r>
        <w:rPr>
          <w:sz w:val="28"/>
          <w:szCs w:val="28"/>
        </w:rPr>
        <w:t>айнымалысы</w:t>
      </w:r>
      <w:proofErr w:type="spellEnd"/>
      <w:r>
        <w:rPr>
          <w:sz w:val="28"/>
          <w:szCs w:val="28"/>
        </w:rPr>
        <w:t xml:space="preserve"> мен </w:t>
      </w:r>
      <w:proofErr w:type="spellStart"/>
      <w:r>
        <w:rPr>
          <w:sz w:val="28"/>
          <w:szCs w:val="28"/>
        </w:rPr>
        <w:t>тәуелсіз</w:t>
      </w:r>
      <w:proofErr w:type="spellEnd"/>
      <w:r>
        <w:rPr>
          <w:sz w:val="28"/>
          <w:szCs w:val="28"/>
        </w:rPr>
        <w:t xml:space="preserve"> H5, h7a, h8, g6a, BMl1a </w:t>
      </w:r>
      <w:proofErr w:type="spellStart"/>
      <w:r>
        <w:rPr>
          <w:sz w:val="28"/>
          <w:szCs w:val="28"/>
        </w:rPr>
        <w:t>және</w:t>
      </w:r>
      <w:proofErr w:type="spellEnd"/>
      <w:r>
        <w:rPr>
          <w:sz w:val="28"/>
          <w:szCs w:val="28"/>
        </w:rPr>
        <w:t xml:space="preserve"> k3bc </w:t>
      </w:r>
      <w:proofErr w:type="spellStart"/>
      <w:r>
        <w:rPr>
          <w:sz w:val="28"/>
          <w:szCs w:val="28"/>
        </w:rPr>
        <w:t>айнымалылары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регрессияның</w:t>
      </w:r>
      <w:proofErr w:type="spellEnd"/>
      <w:r>
        <w:rPr>
          <w:sz w:val="28"/>
          <w:szCs w:val="28"/>
        </w:rPr>
        <w:t xml:space="preserve"> </w:t>
      </w:r>
      <w:proofErr w:type="spellStart"/>
      <w:r>
        <w:rPr>
          <w:sz w:val="28"/>
          <w:szCs w:val="28"/>
        </w:rPr>
        <w:t>нәтижелері</w:t>
      </w:r>
      <w:proofErr w:type="spellEnd"/>
      <w:r>
        <w:rPr>
          <w:sz w:val="28"/>
          <w:szCs w:val="28"/>
        </w:rPr>
        <w:t xml:space="preserve"> </w:t>
      </w:r>
      <w:proofErr w:type="spellStart"/>
      <w:r>
        <w:rPr>
          <w:sz w:val="28"/>
          <w:szCs w:val="28"/>
        </w:rPr>
        <w:t>келесідей</w:t>
      </w:r>
      <w:proofErr w:type="spellEnd"/>
      <w:r>
        <w:rPr>
          <w:sz w:val="28"/>
          <w:szCs w:val="28"/>
        </w:rPr>
        <w:t>:</w:t>
      </w:r>
    </w:p>
    <w:p w14:paraId="42657DB4" w14:textId="77777777" w:rsidR="00403B56" w:rsidRDefault="0006100F" w:rsidP="00341FD0">
      <w:pPr>
        <w:ind w:firstLine="709"/>
        <w:jc w:val="both"/>
        <w:rPr>
          <w:sz w:val="28"/>
          <w:szCs w:val="28"/>
        </w:rPr>
      </w:pPr>
      <w:proofErr w:type="spellStart"/>
      <w:r>
        <w:rPr>
          <w:sz w:val="28"/>
          <w:szCs w:val="28"/>
        </w:rPr>
        <w:t>Арттыру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w:t>
      </w:r>
    </w:p>
    <w:p w14:paraId="4A942E25" w14:textId="5C416E56" w:rsidR="00403B56" w:rsidRDefault="00D82187" w:rsidP="00341FD0">
      <w:pPr>
        <w:ind w:firstLine="709"/>
        <w:jc w:val="both"/>
        <w:rPr>
          <w:sz w:val="28"/>
          <w:szCs w:val="28"/>
        </w:rPr>
      </w:pPr>
      <w:r>
        <w:rPr>
          <w:sz w:val="28"/>
          <w:szCs w:val="28"/>
        </w:rPr>
        <w:t xml:space="preserve">- </w:t>
      </w:r>
      <w:r w:rsidR="0006100F">
        <w:rPr>
          <w:sz w:val="28"/>
          <w:szCs w:val="28"/>
        </w:rPr>
        <w:t xml:space="preserve">H5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Жаңа</w:t>
      </w:r>
      <w:proofErr w:type="spellEnd"/>
      <w:r w:rsidR="0006100F">
        <w:rPr>
          <w:sz w:val="28"/>
          <w:szCs w:val="28"/>
        </w:rPr>
        <w:t xml:space="preserve"> /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жақсартылған</w:t>
      </w:r>
      <w:proofErr w:type="spellEnd"/>
      <w:r w:rsidR="0006100F">
        <w:rPr>
          <w:sz w:val="28"/>
          <w:szCs w:val="28"/>
        </w:rPr>
        <w:t xml:space="preserve"> процесс) 0,0696609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осы </w:t>
      </w:r>
      <w:proofErr w:type="spellStart"/>
      <w:r w:rsidR="0006100F">
        <w:rPr>
          <w:sz w:val="28"/>
          <w:szCs w:val="28"/>
        </w:rPr>
        <w:t>айнымалының</w:t>
      </w:r>
      <w:proofErr w:type="spellEnd"/>
      <w:r w:rsidR="0006100F">
        <w:rPr>
          <w:sz w:val="28"/>
          <w:szCs w:val="28"/>
        </w:rPr>
        <w:t xml:space="preserve"> </w:t>
      </w:r>
      <w:proofErr w:type="spellStart"/>
      <w:r w:rsidR="0006100F">
        <w:rPr>
          <w:sz w:val="28"/>
          <w:szCs w:val="28"/>
        </w:rPr>
        <w:t>ұлғаюы</w:t>
      </w:r>
      <w:proofErr w:type="spellEnd"/>
      <w:r w:rsidR="0006100F">
        <w:rPr>
          <w:sz w:val="28"/>
          <w:szCs w:val="28"/>
        </w:rPr>
        <w:t xml:space="preserve"> </w:t>
      </w:r>
      <w:proofErr w:type="spellStart"/>
      <w:r w:rsidR="0006100F">
        <w:rPr>
          <w:sz w:val="28"/>
          <w:szCs w:val="28"/>
        </w:rPr>
        <w:t>жоғарылату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ықтималдығының</w:t>
      </w:r>
      <w:proofErr w:type="spellEnd"/>
      <w:r w:rsidR="0006100F">
        <w:rPr>
          <w:sz w:val="28"/>
          <w:szCs w:val="28"/>
        </w:rPr>
        <w:t xml:space="preserve"> </w:t>
      </w:r>
      <w:proofErr w:type="spellStart"/>
      <w:r w:rsidR="0006100F">
        <w:rPr>
          <w:sz w:val="28"/>
          <w:szCs w:val="28"/>
        </w:rPr>
        <w:t>жоғарылауымен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31BB0D6B" w14:textId="2F3E2FA8" w:rsidR="00403B56" w:rsidRDefault="00D82187" w:rsidP="00341FD0">
      <w:pPr>
        <w:ind w:firstLine="709"/>
        <w:jc w:val="both"/>
        <w:rPr>
          <w:sz w:val="28"/>
          <w:szCs w:val="28"/>
        </w:rPr>
      </w:pPr>
      <w:r>
        <w:rPr>
          <w:sz w:val="28"/>
          <w:szCs w:val="28"/>
        </w:rPr>
        <w:lastRenderedPageBreak/>
        <w:t xml:space="preserve">- </w:t>
      </w:r>
      <w:r w:rsidR="0006100F">
        <w:rPr>
          <w:sz w:val="28"/>
          <w:szCs w:val="28"/>
        </w:rPr>
        <w:t xml:space="preserve">H7a </w:t>
      </w:r>
      <w:proofErr w:type="spellStart"/>
      <w:r w:rsidR="0006100F">
        <w:rPr>
          <w:sz w:val="28"/>
          <w:szCs w:val="28"/>
        </w:rPr>
        <w:t>айнымалысы</w:t>
      </w:r>
      <w:proofErr w:type="spellEnd"/>
      <w:r w:rsidR="0006100F">
        <w:rPr>
          <w:sz w:val="28"/>
          <w:szCs w:val="28"/>
        </w:rPr>
        <w:t xml:space="preserve"> (</w:t>
      </w:r>
      <w:r w:rsidR="00A87591">
        <w:rPr>
          <w:sz w:val="28"/>
          <w:szCs w:val="28"/>
        </w:rPr>
        <w:t>«</w:t>
      </w:r>
      <w:r w:rsidR="0006100F">
        <w:rPr>
          <w:sz w:val="28"/>
          <w:szCs w:val="28"/>
        </w:rPr>
        <w:t xml:space="preserve">сот </w:t>
      </w:r>
      <w:proofErr w:type="spellStart"/>
      <w:r w:rsidR="0006100F">
        <w:rPr>
          <w:sz w:val="28"/>
          <w:szCs w:val="28"/>
        </w:rPr>
        <w:t>жүйесі</w:t>
      </w:r>
      <w:proofErr w:type="spellEnd"/>
      <w:r w:rsidR="0006100F">
        <w:rPr>
          <w:sz w:val="28"/>
          <w:szCs w:val="28"/>
        </w:rPr>
        <w:t xml:space="preserve"> </w:t>
      </w:r>
      <w:proofErr w:type="spellStart"/>
      <w:r w:rsidR="0006100F">
        <w:rPr>
          <w:sz w:val="28"/>
          <w:szCs w:val="28"/>
        </w:rPr>
        <w:t>әділ</w:t>
      </w:r>
      <w:proofErr w:type="spellEnd"/>
      <w:r w:rsidR="0006100F">
        <w:rPr>
          <w:sz w:val="28"/>
          <w:szCs w:val="28"/>
        </w:rPr>
        <w:t xml:space="preserve">, </w:t>
      </w:r>
      <w:proofErr w:type="spellStart"/>
      <w:r w:rsidR="0006100F">
        <w:rPr>
          <w:sz w:val="28"/>
          <w:szCs w:val="28"/>
        </w:rPr>
        <w:t>бейтарап</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сыбайлас</w:t>
      </w:r>
      <w:proofErr w:type="spellEnd"/>
      <w:r w:rsidR="0006100F">
        <w:rPr>
          <w:sz w:val="28"/>
          <w:szCs w:val="28"/>
        </w:rPr>
        <w:t xml:space="preserve"> </w:t>
      </w:r>
      <w:proofErr w:type="spellStart"/>
      <w:r w:rsidR="0006100F">
        <w:rPr>
          <w:sz w:val="28"/>
          <w:szCs w:val="28"/>
        </w:rPr>
        <w:t>жемқорлыққа</w:t>
      </w:r>
      <w:proofErr w:type="spellEnd"/>
      <w:r w:rsidR="0006100F">
        <w:rPr>
          <w:sz w:val="28"/>
          <w:szCs w:val="28"/>
        </w:rPr>
        <w:t xml:space="preserve"> </w:t>
      </w:r>
      <w:proofErr w:type="spellStart"/>
      <w:r w:rsidR="0006100F">
        <w:rPr>
          <w:sz w:val="28"/>
          <w:szCs w:val="28"/>
        </w:rPr>
        <w:t>жатпайды</w:t>
      </w:r>
      <w:proofErr w:type="spellEnd"/>
      <w:r w:rsidR="00A87591">
        <w:rPr>
          <w:sz w:val="28"/>
          <w:szCs w:val="28"/>
        </w:rPr>
        <w:t>»</w:t>
      </w:r>
      <w:r w:rsidR="0006100F">
        <w:rPr>
          <w:sz w:val="28"/>
          <w:szCs w:val="28"/>
        </w:rPr>
        <w:t xml:space="preserve"> </w:t>
      </w:r>
      <w:proofErr w:type="spellStart"/>
      <w:r w:rsidR="0006100F">
        <w:rPr>
          <w:sz w:val="28"/>
          <w:szCs w:val="28"/>
        </w:rPr>
        <w:t>деген</w:t>
      </w:r>
      <w:proofErr w:type="spellEnd"/>
      <w:r w:rsidR="0006100F">
        <w:rPr>
          <w:sz w:val="28"/>
          <w:szCs w:val="28"/>
        </w:rPr>
        <w:t xml:space="preserve"> </w:t>
      </w:r>
      <w:proofErr w:type="spellStart"/>
      <w:r w:rsidR="0006100F">
        <w:rPr>
          <w:sz w:val="28"/>
          <w:szCs w:val="28"/>
        </w:rPr>
        <w:t>пікірмен</w:t>
      </w:r>
      <w:proofErr w:type="spellEnd"/>
      <w:r w:rsidR="0006100F">
        <w:rPr>
          <w:sz w:val="28"/>
          <w:szCs w:val="28"/>
        </w:rPr>
        <w:t xml:space="preserve"> </w:t>
      </w:r>
      <w:proofErr w:type="spellStart"/>
      <w:r w:rsidR="0006100F">
        <w:rPr>
          <w:sz w:val="28"/>
          <w:szCs w:val="28"/>
        </w:rPr>
        <w:t>келісу</w:t>
      </w:r>
      <w:proofErr w:type="spellEnd"/>
      <w:r w:rsidR="0006100F">
        <w:rPr>
          <w:sz w:val="28"/>
          <w:szCs w:val="28"/>
        </w:rPr>
        <w:t xml:space="preserve">) 0,0987713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мәлімдемемен</w:t>
      </w:r>
      <w:proofErr w:type="spellEnd"/>
      <w:r w:rsidR="0006100F">
        <w:rPr>
          <w:sz w:val="28"/>
          <w:szCs w:val="28"/>
        </w:rPr>
        <w:t xml:space="preserve"> </w:t>
      </w:r>
      <w:proofErr w:type="spellStart"/>
      <w:r w:rsidR="0006100F">
        <w:rPr>
          <w:sz w:val="28"/>
          <w:szCs w:val="28"/>
        </w:rPr>
        <w:t>келісудің</w:t>
      </w:r>
      <w:proofErr w:type="spellEnd"/>
      <w:r w:rsidR="0006100F">
        <w:rPr>
          <w:sz w:val="28"/>
          <w:szCs w:val="28"/>
        </w:rPr>
        <w:t xml:space="preserve"> </w:t>
      </w:r>
      <w:proofErr w:type="spellStart"/>
      <w:r w:rsidR="0006100F">
        <w:rPr>
          <w:sz w:val="28"/>
          <w:szCs w:val="28"/>
        </w:rPr>
        <w:t>жоғарылау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ықтималдығының</w:t>
      </w:r>
      <w:proofErr w:type="spellEnd"/>
      <w:r w:rsidR="0006100F">
        <w:rPr>
          <w:sz w:val="28"/>
          <w:szCs w:val="28"/>
        </w:rPr>
        <w:t xml:space="preserve"> </w:t>
      </w:r>
      <w:proofErr w:type="spellStart"/>
      <w:r w:rsidR="0006100F">
        <w:rPr>
          <w:sz w:val="28"/>
          <w:szCs w:val="28"/>
        </w:rPr>
        <w:t>жоғарылауымен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6FFEA2C0" w14:textId="7991EB73" w:rsidR="00403B56" w:rsidRDefault="00D82187" w:rsidP="00341FD0">
      <w:pPr>
        <w:ind w:firstLine="709"/>
        <w:jc w:val="both"/>
        <w:rPr>
          <w:sz w:val="28"/>
          <w:szCs w:val="28"/>
        </w:rPr>
      </w:pPr>
      <w:r>
        <w:rPr>
          <w:sz w:val="28"/>
          <w:szCs w:val="28"/>
        </w:rPr>
        <w:t xml:space="preserve">- </w:t>
      </w:r>
      <w:r w:rsidR="0006100F">
        <w:rPr>
          <w:sz w:val="28"/>
          <w:szCs w:val="28"/>
        </w:rPr>
        <w:t xml:space="preserve">H8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соңғы</w:t>
      </w:r>
      <w:proofErr w:type="spellEnd"/>
      <w:r w:rsidR="0006100F">
        <w:rPr>
          <w:sz w:val="28"/>
          <w:szCs w:val="28"/>
        </w:rPr>
        <w:t xml:space="preserve"> </w:t>
      </w:r>
      <w:proofErr w:type="spellStart"/>
      <w:r w:rsidR="0006100F">
        <w:rPr>
          <w:sz w:val="28"/>
          <w:szCs w:val="28"/>
        </w:rPr>
        <w:t>қаржы</w:t>
      </w:r>
      <w:proofErr w:type="spellEnd"/>
      <w:r w:rsidR="0006100F">
        <w:rPr>
          <w:sz w:val="28"/>
          <w:szCs w:val="28"/>
        </w:rPr>
        <w:t xml:space="preserve"> </w:t>
      </w:r>
      <w:proofErr w:type="spellStart"/>
      <w:r w:rsidR="0006100F">
        <w:rPr>
          <w:sz w:val="28"/>
          <w:szCs w:val="28"/>
        </w:rPr>
        <w:t>жылында</w:t>
      </w:r>
      <w:proofErr w:type="spellEnd"/>
      <w:r w:rsidR="0006100F">
        <w:rPr>
          <w:sz w:val="28"/>
          <w:szCs w:val="28"/>
        </w:rPr>
        <w:t xml:space="preserve"> </w:t>
      </w:r>
      <w:proofErr w:type="spellStart"/>
      <w:r w:rsidR="0006100F">
        <w:rPr>
          <w:sz w:val="28"/>
          <w:szCs w:val="28"/>
        </w:rPr>
        <w:t>кәсіпорын</w:t>
      </w:r>
      <w:proofErr w:type="spellEnd"/>
      <w:r w:rsidR="0006100F">
        <w:rPr>
          <w:sz w:val="28"/>
          <w:szCs w:val="28"/>
        </w:rPr>
        <w:t xml:space="preserve"> ҒЗТКЖ-</w:t>
      </w:r>
      <w:proofErr w:type="spellStart"/>
      <w:r w:rsidR="0006100F">
        <w:rPr>
          <w:sz w:val="28"/>
          <w:szCs w:val="28"/>
        </w:rPr>
        <w:t>ға</w:t>
      </w:r>
      <w:proofErr w:type="spellEnd"/>
      <w:r w:rsidR="0006100F">
        <w:rPr>
          <w:sz w:val="28"/>
          <w:szCs w:val="28"/>
        </w:rPr>
        <w:t xml:space="preserve"> </w:t>
      </w:r>
      <w:proofErr w:type="spellStart"/>
      <w:r w:rsidR="0006100F">
        <w:rPr>
          <w:sz w:val="28"/>
          <w:szCs w:val="28"/>
        </w:rPr>
        <w:t>қаражат</w:t>
      </w:r>
      <w:proofErr w:type="spellEnd"/>
      <w:r w:rsidR="0006100F">
        <w:rPr>
          <w:sz w:val="28"/>
          <w:szCs w:val="28"/>
        </w:rPr>
        <w:t xml:space="preserve"> </w:t>
      </w:r>
      <w:proofErr w:type="spellStart"/>
      <w:r w:rsidR="0006100F">
        <w:rPr>
          <w:sz w:val="28"/>
          <w:szCs w:val="28"/>
        </w:rPr>
        <w:t>жұмсады</w:t>
      </w:r>
      <w:proofErr w:type="spellEnd"/>
      <w:r w:rsidR="0006100F">
        <w:rPr>
          <w:sz w:val="28"/>
          <w:szCs w:val="28"/>
        </w:rPr>
        <w:t xml:space="preserve">) 0,1648894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ҒЗТКЖ </w:t>
      </w:r>
      <w:proofErr w:type="spellStart"/>
      <w:r w:rsidR="0006100F">
        <w:rPr>
          <w:sz w:val="28"/>
          <w:szCs w:val="28"/>
        </w:rPr>
        <w:t>шығындарының</w:t>
      </w:r>
      <w:proofErr w:type="spellEnd"/>
      <w:r w:rsidR="0006100F">
        <w:rPr>
          <w:sz w:val="28"/>
          <w:szCs w:val="28"/>
        </w:rPr>
        <w:t xml:space="preserve"> </w:t>
      </w:r>
      <w:proofErr w:type="spellStart"/>
      <w:r w:rsidR="0006100F">
        <w:rPr>
          <w:sz w:val="28"/>
          <w:szCs w:val="28"/>
        </w:rPr>
        <w:t>өсуі</w:t>
      </w:r>
      <w:proofErr w:type="spellEnd"/>
      <w:r w:rsidR="0006100F">
        <w:rPr>
          <w:sz w:val="28"/>
          <w:szCs w:val="28"/>
        </w:rPr>
        <w:t xml:space="preserve"> </w:t>
      </w:r>
      <w:proofErr w:type="spellStart"/>
      <w:r w:rsidR="0006100F">
        <w:rPr>
          <w:sz w:val="28"/>
          <w:szCs w:val="28"/>
        </w:rPr>
        <w:t>өсу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ықтималдығының</w:t>
      </w:r>
      <w:proofErr w:type="spellEnd"/>
      <w:r w:rsidR="0006100F">
        <w:rPr>
          <w:sz w:val="28"/>
          <w:szCs w:val="28"/>
        </w:rPr>
        <w:t xml:space="preserve"> </w:t>
      </w:r>
      <w:proofErr w:type="spellStart"/>
      <w:r w:rsidR="0006100F">
        <w:rPr>
          <w:sz w:val="28"/>
          <w:szCs w:val="28"/>
        </w:rPr>
        <w:t>жоғарылауымен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деп</w:t>
      </w:r>
      <w:proofErr w:type="spellEnd"/>
      <w:r w:rsidR="0006100F">
        <w:rPr>
          <w:sz w:val="28"/>
          <w:szCs w:val="28"/>
        </w:rPr>
        <w:t xml:space="preserve"> </w:t>
      </w:r>
      <w:proofErr w:type="spellStart"/>
      <w:r w:rsidR="0006100F">
        <w:rPr>
          <w:sz w:val="28"/>
          <w:szCs w:val="28"/>
        </w:rPr>
        <w:t>болжайды</w:t>
      </w:r>
      <w:proofErr w:type="spellEnd"/>
      <w:r w:rsidR="0006100F">
        <w:rPr>
          <w:sz w:val="28"/>
          <w:szCs w:val="28"/>
        </w:rPr>
        <w:t>.</w:t>
      </w:r>
    </w:p>
    <w:p w14:paraId="16B69AA3" w14:textId="776BC9CE" w:rsidR="00403B56" w:rsidRDefault="00D82187" w:rsidP="00341FD0">
      <w:pPr>
        <w:ind w:firstLine="709"/>
        <w:jc w:val="both"/>
        <w:rPr>
          <w:sz w:val="28"/>
          <w:szCs w:val="28"/>
        </w:rPr>
      </w:pPr>
      <w:r>
        <w:rPr>
          <w:sz w:val="28"/>
          <w:szCs w:val="28"/>
        </w:rPr>
        <w:t xml:space="preserve">- </w:t>
      </w:r>
      <w:r w:rsidR="0006100F">
        <w:rPr>
          <w:sz w:val="28"/>
          <w:szCs w:val="28"/>
        </w:rPr>
        <w:t xml:space="preserve">G6a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орналасқан</w:t>
      </w:r>
      <w:proofErr w:type="spellEnd"/>
      <w:r w:rsidR="0006100F">
        <w:rPr>
          <w:sz w:val="28"/>
          <w:szCs w:val="28"/>
        </w:rPr>
        <w:t xml:space="preserve"> </w:t>
      </w:r>
      <w:proofErr w:type="spellStart"/>
      <w:r w:rsidR="0006100F">
        <w:rPr>
          <w:sz w:val="28"/>
          <w:szCs w:val="28"/>
        </w:rPr>
        <w:t>ғимараттың</w:t>
      </w:r>
      <w:proofErr w:type="spellEnd"/>
      <w:r w:rsidR="0006100F">
        <w:rPr>
          <w:sz w:val="28"/>
          <w:szCs w:val="28"/>
        </w:rPr>
        <w:t xml:space="preserve"> </w:t>
      </w:r>
      <w:proofErr w:type="spellStart"/>
      <w:r w:rsidR="0006100F">
        <w:rPr>
          <w:sz w:val="28"/>
          <w:szCs w:val="28"/>
        </w:rPr>
        <w:t>пайызы</w:t>
      </w:r>
      <w:proofErr w:type="spellEnd"/>
      <w:r w:rsidR="0006100F">
        <w:rPr>
          <w:sz w:val="28"/>
          <w:szCs w:val="28"/>
        </w:rPr>
        <w:t xml:space="preserve">: </w:t>
      </w:r>
      <w:proofErr w:type="spellStart"/>
      <w:r w:rsidR="0006100F">
        <w:rPr>
          <w:sz w:val="28"/>
          <w:szCs w:val="28"/>
        </w:rPr>
        <w:t>берілген</w:t>
      </w:r>
      <w:proofErr w:type="spellEnd"/>
      <w:r w:rsidR="0006100F">
        <w:rPr>
          <w:sz w:val="28"/>
          <w:szCs w:val="28"/>
        </w:rPr>
        <w:t xml:space="preserve"> </w:t>
      </w:r>
      <w:proofErr w:type="spellStart"/>
      <w:r w:rsidR="0006100F">
        <w:rPr>
          <w:sz w:val="28"/>
          <w:szCs w:val="28"/>
        </w:rPr>
        <w:t>мекемеге</w:t>
      </w:r>
      <w:proofErr w:type="spellEnd"/>
      <w:r w:rsidR="0006100F">
        <w:rPr>
          <w:sz w:val="28"/>
          <w:szCs w:val="28"/>
        </w:rPr>
        <w:t xml:space="preserve"> </w:t>
      </w:r>
      <w:proofErr w:type="spellStart"/>
      <w:r w:rsidR="0006100F">
        <w:rPr>
          <w:sz w:val="28"/>
          <w:szCs w:val="28"/>
        </w:rPr>
        <w:t>тиесілі</w:t>
      </w:r>
      <w:proofErr w:type="spellEnd"/>
      <w:r w:rsidR="0006100F">
        <w:rPr>
          <w:sz w:val="28"/>
          <w:szCs w:val="28"/>
        </w:rPr>
        <w:t xml:space="preserve">) -0,0034833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ғимаратқа</w:t>
      </w:r>
      <w:proofErr w:type="spellEnd"/>
      <w:r w:rsidR="0006100F">
        <w:rPr>
          <w:sz w:val="28"/>
          <w:szCs w:val="28"/>
        </w:rPr>
        <w:t xml:space="preserve"> </w:t>
      </w:r>
      <w:proofErr w:type="spellStart"/>
      <w:r w:rsidR="0006100F">
        <w:rPr>
          <w:sz w:val="28"/>
          <w:szCs w:val="28"/>
        </w:rPr>
        <w:t>иелік</w:t>
      </w:r>
      <w:proofErr w:type="spellEnd"/>
      <w:r w:rsidR="0006100F">
        <w:rPr>
          <w:sz w:val="28"/>
          <w:szCs w:val="28"/>
        </w:rPr>
        <w:t xml:space="preserve"> </w:t>
      </w:r>
      <w:proofErr w:type="spellStart"/>
      <w:r w:rsidR="0006100F">
        <w:rPr>
          <w:sz w:val="28"/>
          <w:szCs w:val="28"/>
        </w:rPr>
        <w:t>етудің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пайызы</w:t>
      </w:r>
      <w:proofErr w:type="spellEnd"/>
      <w:r w:rsidR="0006100F">
        <w:rPr>
          <w:sz w:val="28"/>
          <w:szCs w:val="28"/>
        </w:rPr>
        <w:t xml:space="preserve"> </w:t>
      </w:r>
      <w:proofErr w:type="spellStart"/>
      <w:r w:rsidR="0006100F">
        <w:rPr>
          <w:sz w:val="28"/>
          <w:szCs w:val="28"/>
        </w:rPr>
        <w:t>жоғарылату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ықтималдығының</w:t>
      </w:r>
      <w:proofErr w:type="spellEnd"/>
      <w:r w:rsidR="0006100F">
        <w:rPr>
          <w:sz w:val="28"/>
          <w:szCs w:val="28"/>
        </w:rPr>
        <w:t xml:space="preserve"> </w:t>
      </w:r>
      <w:proofErr w:type="spellStart"/>
      <w:r w:rsidR="0006100F">
        <w:rPr>
          <w:sz w:val="28"/>
          <w:szCs w:val="28"/>
        </w:rPr>
        <w:t>аздығымен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76570E7E" w14:textId="5162AE91" w:rsidR="00403B56" w:rsidRDefault="00D82187" w:rsidP="00341FD0">
      <w:pPr>
        <w:ind w:firstLine="709"/>
        <w:jc w:val="both"/>
        <w:rPr>
          <w:sz w:val="28"/>
          <w:szCs w:val="28"/>
        </w:rPr>
      </w:pPr>
      <w:r>
        <w:rPr>
          <w:sz w:val="28"/>
          <w:szCs w:val="28"/>
        </w:rPr>
        <w:t xml:space="preserve">- </w:t>
      </w:r>
      <w:r w:rsidR="0006100F">
        <w:rPr>
          <w:sz w:val="28"/>
          <w:szCs w:val="28"/>
        </w:rPr>
        <w:t xml:space="preserve">Bml1a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толық</w:t>
      </w:r>
      <w:proofErr w:type="spellEnd"/>
      <w:r w:rsidR="0006100F">
        <w:rPr>
          <w:sz w:val="28"/>
          <w:szCs w:val="28"/>
        </w:rPr>
        <w:t xml:space="preserve"> </w:t>
      </w:r>
      <w:proofErr w:type="spellStart"/>
      <w:r w:rsidR="0006100F">
        <w:rPr>
          <w:sz w:val="28"/>
          <w:szCs w:val="28"/>
        </w:rPr>
        <w:t>уақытты</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білімі</w:t>
      </w:r>
      <w:proofErr w:type="spellEnd"/>
      <w:r w:rsidR="0006100F">
        <w:rPr>
          <w:sz w:val="28"/>
          <w:szCs w:val="28"/>
        </w:rPr>
        <w:t xml:space="preserve"> бар </w:t>
      </w:r>
      <w:proofErr w:type="spellStart"/>
      <w:r w:rsidR="0006100F">
        <w:rPr>
          <w:sz w:val="28"/>
          <w:szCs w:val="28"/>
        </w:rPr>
        <w:t>қызметкерлердің</w:t>
      </w:r>
      <w:proofErr w:type="spellEnd"/>
      <w:r w:rsidR="0006100F">
        <w:rPr>
          <w:sz w:val="28"/>
          <w:szCs w:val="28"/>
        </w:rPr>
        <w:t xml:space="preserve"> % - ы) -0,0134962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білімі</w:t>
      </w:r>
      <w:proofErr w:type="spellEnd"/>
      <w:r w:rsidR="0006100F">
        <w:rPr>
          <w:sz w:val="28"/>
          <w:szCs w:val="28"/>
        </w:rPr>
        <w:t xml:space="preserve"> бар </w:t>
      </w:r>
      <w:proofErr w:type="spellStart"/>
      <w:r w:rsidR="0006100F">
        <w:rPr>
          <w:sz w:val="28"/>
          <w:szCs w:val="28"/>
        </w:rPr>
        <w:t>қызметкерлердің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пайызы</w:t>
      </w:r>
      <w:proofErr w:type="spellEnd"/>
      <w:r w:rsidR="0006100F">
        <w:rPr>
          <w:sz w:val="28"/>
          <w:szCs w:val="28"/>
        </w:rPr>
        <w:t xml:space="preserve"> </w:t>
      </w:r>
      <w:proofErr w:type="spellStart"/>
      <w:r w:rsidR="0006100F">
        <w:rPr>
          <w:sz w:val="28"/>
          <w:szCs w:val="28"/>
        </w:rPr>
        <w:t>жоғарылату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04D3E938" w14:textId="547275E2" w:rsidR="00403B56" w:rsidRDefault="00D82187" w:rsidP="00341FD0">
      <w:pPr>
        <w:ind w:firstLine="709"/>
        <w:jc w:val="both"/>
        <w:rPr>
          <w:sz w:val="28"/>
          <w:szCs w:val="28"/>
        </w:rPr>
      </w:pPr>
      <w:r>
        <w:rPr>
          <w:sz w:val="28"/>
          <w:szCs w:val="28"/>
        </w:rPr>
        <w:t xml:space="preserve">- </w:t>
      </w:r>
      <w:r w:rsidR="0006100F">
        <w:rPr>
          <w:sz w:val="28"/>
          <w:szCs w:val="28"/>
        </w:rPr>
        <w:t xml:space="preserve">K3bc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банктерден</w:t>
      </w:r>
      <w:proofErr w:type="spellEnd"/>
      <w:r w:rsidR="0006100F">
        <w:rPr>
          <w:sz w:val="28"/>
          <w:szCs w:val="28"/>
        </w:rPr>
        <w:t xml:space="preserve"> </w:t>
      </w:r>
      <w:proofErr w:type="spellStart"/>
      <w:r w:rsidR="0006100F">
        <w:rPr>
          <w:sz w:val="28"/>
          <w:szCs w:val="28"/>
        </w:rPr>
        <w:t>алынған</w:t>
      </w:r>
      <w:proofErr w:type="spellEnd"/>
      <w:r w:rsidR="0006100F">
        <w:rPr>
          <w:sz w:val="28"/>
          <w:szCs w:val="28"/>
        </w:rPr>
        <w:t xml:space="preserve"> </w:t>
      </w:r>
      <w:proofErr w:type="spellStart"/>
      <w:r w:rsidR="0006100F">
        <w:rPr>
          <w:sz w:val="28"/>
          <w:szCs w:val="28"/>
        </w:rPr>
        <w:t>айналым</w:t>
      </w:r>
      <w:proofErr w:type="spellEnd"/>
      <w:r w:rsidR="0006100F">
        <w:rPr>
          <w:sz w:val="28"/>
          <w:szCs w:val="28"/>
        </w:rPr>
        <w:t xml:space="preserve"> </w:t>
      </w:r>
      <w:proofErr w:type="spellStart"/>
      <w:r w:rsidR="0006100F">
        <w:rPr>
          <w:sz w:val="28"/>
          <w:szCs w:val="28"/>
        </w:rPr>
        <w:t>капиталының</w:t>
      </w:r>
      <w:proofErr w:type="spellEnd"/>
      <w:r w:rsidR="0006100F">
        <w:rPr>
          <w:sz w:val="28"/>
          <w:szCs w:val="28"/>
        </w:rPr>
        <w:t xml:space="preserve">%) 0,1187916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банктерден</w:t>
      </w:r>
      <w:proofErr w:type="spellEnd"/>
      <w:r w:rsidR="0006100F">
        <w:rPr>
          <w:sz w:val="28"/>
          <w:szCs w:val="28"/>
        </w:rPr>
        <w:t xml:space="preserve"> </w:t>
      </w:r>
      <w:proofErr w:type="spellStart"/>
      <w:r w:rsidR="0006100F">
        <w:rPr>
          <w:sz w:val="28"/>
          <w:szCs w:val="28"/>
        </w:rPr>
        <w:t>алынған</w:t>
      </w:r>
      <w:proofErr w:type="spellEnd"/>
      <w:r w:rsidR="0006100F">
        <w:rPr>
          <w:sz w:val="28"/>
          <w:szCs w:val="28"/>
        </w:rPr>
        <w:t xml:space="preserve"> </w:t>
      </w:r>
      <w:proofErr w:type="spellStart"/>
      <w:r w:rsidR="0006100F">
        <w:rPr>
          <w:sz w:val="28"/>
          <w:szCs w:val="28"/>
        </w:rPr>
        <w:t>айналым</w:t>
      </w:r>
      <w:proofErr w:type="spellEnd"/>
      <w:r w:rsidR="0006100F">
        <w:rPr>
          <w:sz w:val="28"/>
          <w:szCs w:val="28"/>
        </w:rPr>
        <w:t xml:space="preserve"> </w:t>
      </w:r>
      <w:proofErr w:type="spellStart"/>
      <w:r w:rsidR="0006100F">
        <w:rPr>
          <w:sz w:val="28"/>
          <w:szCs w:val="28"/>
        </w:rPr>
        <w:t>капиталының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пайызы</w:t>
      </w:r>
      <w:proofErr w:type="spellEnd"/>
      <w:r w:rsidR="0006100F">
        <w:rPr>
          <w:sz w:val="28"/>
          <w:szCs w:val="28"/>
        </w:rPr>
        <w:t xml:space="preserve"> </w:t>
      </w:r>
      <w:proofErr w:type="spellStart"/>
      <w:r w:rsidR="0006100F">
        <w:rPr>
          <w:sz w:val="28"/>
          <w:szCs w:val="28"/>
        </w:rPr>
        <w:t>өсу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таңдаудың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ықтималдығымен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50A6BD1E" w14:textId="77777777" w:rsidR="00403B56" w:rsidRDefault="0006100F" w:rsidP="00341FD0">
      <w:pPr>
        <w:ind w:firstLine="709"/>
        <w:jc w:val="both"/>
        <w:rPr>
          <w:sz w:val="28"/>
          <w:szCs w:val="28"/>
        </w:rPr>
      </w:pPr>
      <w:proofErr w:type="spellStart"/>
      <w:r>
        <w:rPr>
          <w:sz w:val="28"/>
          <w:szCs w:val="28"/>
        </w:rPr>
        <w:t>Төмендету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w:t>
      </w:r>
    </w:p>
    <w:p w14:paraId="27B21572" w14:textId="09D75B41" w:rsidR="00403B56" w:rsidRDefault="00D82187" w:rsidP="00341FD0">
      <w:pPr>
        <w:ind w:firstLine="709"/>
        <w:jc w:val="both"/>
        <w:rPr>
          <w:sz w:val="28"/>
          <w:szCs w:val="28"/>
        </w:rPr>
      </w:pPr>
      <w:r>
        <w:rPr>
          <w:sz w:val="28"/>
          <w:szCs w:val="28"/>
        </w:rPr>
        <w:t xml:space="preserve">- </w:t>
      </w:r>
      <w:proofErr w:type="spellStart"/>
      <w:r w:rsidR="0006100F">
        <w:rPr>
          <w:sz w:val="28"/>
          <w:szCs w:val="28"/>
        </w:rPr>
        <w:t>Тәуелсіз</w:t>
      </w:r>
      <w:proofErr w:type="spellEnd"/>
      <w:r w:rsidR="0006100F">
        <w:rPr>
          <w:sz w:val="28"/>
          <w:szCs w:val="28"/>
        </w:rPr>
        <w:t xml:space="preserve"> </w:t>
      </w:r>
      <w:proofErr w:type="spellStart"/>
      <w:r w:rsidR="0006100F">
        <w:rPr>
          <w:sz w:val="28"/>
          <w:szCs w:val="28"/>
        </w:rPr>
        <w:t>айнымалылардың</w:t>
      </w:r>
      <w:proofErr w:type="spellEnd"/>
      <w:r w:rsidR="0006100F">
        <w:rPr>
          <w:sz w:val="28"/>
          <w:szCs w:val="28"/>
        </w:rPr>
        <w:t xml:space="preserve"> </w:t>
      </w:r>
      <w:proofErr w:type="spellStart"/>
      <w:r w:rsidR="0006100F">
        <w:rPr>
          <w:sz w:val="28"/>
          <w:szCs w:val="28"/>
        </w:rPr>
        <w:t>ешқайсысы</w:t>
      </w:r>
      <w:proofErr w:type="spellEnd"/>
      <w:r w:rsidR="0006100F">
        <w:rPr>
          <w:sz w:val="28"/>
          <w:szCs w:val="28"/>
        </w:rPr>
        <w:t xml:space="preserve"> </w:t>
      </w:r>
      <w:proofErr w:type="spellStart"/>
      <w:r w:rsidR="0006100F">
        <w:rPr>
          <w:sz w:val="28"/>
          <w:szCs w:val="28"/>
        </w:rPr>
        <w:t>төмендеу</w:t>
      </w:r>
      <w:proofErr w:type="spellEnd"/>
      <w:r w:rsidR="0006100F">
        <w:rPr>
          <w:sz w:val="28"/>
          <w:szCs w:val="28"/>
        </w:rPr>
        <w:t xml:space="preserve"> </w:t>
      </w:r>
      <w:proofErr w:type="spellStart"/>
      <w:r w:rsidR="0006100F">
        <w:rPr>
          <w:sz w:val="28"/>
          <w:szCs w:val="28"/>
        </w:rPr>
        <w:t>санатын</w:t>
      </w:r>
      <w:proofErr w:type="spellEnd"/>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w:t>
      </w:r>
      <w:proofErr w:type="spellEnd"/>
      <w:r w:rsidR="0006100F">
        <w:rPr>
          <w:sz w:val="28"/>
          <w:szCs w:val="28"/>
        </w:rPr>
        <w:t xml:space="preserve"> </w:t>
      </w:r>
      <w:proofErr w:type="spellStart"/>
      <w:r w:rsidR="0006100F">
        <w:rPr>
          <w:sz w:val="28"/>
          <w:szCs w:val="28"/>
        </w:rPr>
        <w:t>болжау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айнымалылар</w:t>
      </w:r>
      <w:proofErr w:type="spellEnd"/>
      <w:r w:rsidR="0006100F">
        <w:rPr>
          <w:sz w:val="28"/>
          <w:szCs w:val="28"/>
        </w:rPr>
        <w:t xml:space="preserve"> </w:t>
      </w:r>
      <w:proofErr w:type="spellStart"/>
      <w:r w:rsidR="0006100F">
        <w:rPr>
          <w:sz w:val="28"/>
          <w:szCs w:val="28"/>
        </w:rPr>
        <w:t>жалпы</w:t>
      </w:r>
      <w:proofErr w:type="spellEnd"/>
      <w:r w:rsidR="0006100F">
        <w:rPr>
          <w:sz w:val="28"/>
          <w:szCs w:val="28"/>
        </w:rPr>
        <w:t xml:space="preserve"> </w:t>
      </w:r>
      <w:proofErr w:type="spellStart"/>
      <w:r w:rsidR="0006100F">
        <w:rPr>
          <w:sz w:val="28"/>
          <w:szCs w:val="28"/>
        </w:rPr>
        <w:t>сатылымның</w:t>
      </w:r>
      <w:proofErr w:type="spellEnd"/>
      <w:r w:rsidR="0006100F">
        <w:rPr>
          <w:sz w:val="28"/>
          <w:szCs w:val="28"/>
        </w:rPr>
        <w:t xml:space="preserve"> </w:t>
      </w:r>
      <w:proofErr w:type="spellStart"/>
      <w:r w:rsidR="0006100F">
        <w:rPr>
          <w:sz w:val="28"/>
          <w:szCs w:val="28"/>
        </w:rPr>
        <w:t>төмендеуін</w:t>
      </w:r>
      <w:proofErr w:type="spellEnd"/>
      <w:r w:rsidR="0006100F">
        <w:rPr>
          <w:sz w:val="28"/>
          <w:szCs w:val="28"/>
        </w:rPr>
        <w:t xml:space="preserve"> </w:t>
      </w:r>
      <w:proofErr w:type="spellStart"/>
      <w:r w:rsidR="0006100F">
        <w:rPr>
          <w:sz w:val="28"/>
          <w:szCs w:val="28"/>
        </w:rPr>
        <w:t>күту</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шешімге</w:t>
      </w:r>
      <w:proofErr w:type="spellEnd"/>
      <w:r w:rsidR="0006100F">
        <w:rPr>
          <w:sz w:val="28"/>
          <w:szCs w:val="28"/>
        </w:rPr>
        <w:t xml:space="preserve">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әсер</w:t>
      </w:r>
      <w:proofErr w:type="spellEnd"/>
      <w:r w:rsidR="0006100F">
        <w:rPr>
          <w:sz w:val="28"/>
          <w:szCs w:val="28"/>
        </w:rPr>
        <w:t xml:space="preserve"> </w:t>
      </w:r>
      <w:proofErr w:type="spellStart"/>
      <w:r w:rsidR="0006100F">
        <w:rPr>
          <w:sz w:val="28"/>
          <w:szCs w:val="28"/>
        </w:rPr>
        <w:t>етпеуі</w:t>
      </w:r>
      <w:proofErr w:type="spellEnd"/>
      <w:r w:rsidR="0006100F">
        <w:rPr>
          <w:sz w:val="28"/>
          <w:szCs w:val="28"/>
        </w:rPr>
        <w:t xml:space="preserve"> </w:t>
      </w:r>
      <w:proofErr w:type="spellStart"/>
      <w:r w:rsidR="0006100F">
        <w:rPr>
          <w:sz w:val="28"/>
          <w:szCs w:val="28"/>
        </w:rPr>
        <w:t>мүмкін</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75ED7F51" w14:textId="77777777" w:rsidR="00403B56" w:rsidRDefault="0006100F" w:rsidP="00341FD0">
      <w:pPr>
        <w:ind w:firstLine="709"/>
        <w:jc w:val="both"/>
        <w:rPr>
          <w:sz w:val="28"/>
          <w:szCs w:val="28"/>
        </w:rPr>
      </w:pPr>
      <w:r>
        <w:rPr>
          <w:sz w:val="28"/>
          <w:szCs w:val="28"/>
        </w:rPr>
        <w:t xml:space="preserve">Сол </w:t>
      </w:r>
      <w:proofErr w:type="spellStart"/>
      <w:r>
        <w:rPr>
          <w:sz w:val="28"/>
          <w:szCs w:val="28"/>
        </w:rPr>
        <w:t>санатта</w:t>
      </w:r>
      <w:proofErr w:type="spellEnd"/>
      <w:r>
        <w:rPr>
          <w:sz w:val="28"/>
          <w:szCs w:val="28"/>
        </w:rPr>
        <w:t xml:space="preserve"> </w:t>
      </w:r>
      <w:proofErr w:type="spellStart"/>
      <w:r>
        <w:rPr>
          <w:sz w:val="28"/>
          <w:szCs w:val="28"/>
        </w:rPr>
        <w:t>тұру</w:t>
      </w:r>
      <w:proofErr w:type="spellEnd"/>
      <w:r>
        <w:rPr>
          <w:sz w:val="28"/>
          <w:szCs w:val="28"/>
        </w:rPr>
        <w:t xml:space="preserve"> </w:t>
      </w:r>
      <w:proofErr w:type="spellStart"/>
      <w:r>
        <w:rPr>
          <w:sz w:val="28"/>
          <w:szCs w:val="28"/>
        </w:rPr>
        <w:t>үшін</w:t>
      </w:r>
      <w:proofErr w:type="spellEnd"/>
      <w:r>
        <w:rPr>
          <w:sz w:val="28"/>
          <w:szCs w:val="28"/>
        </w:rPr>
        <w:t>:</w:t>
      </w:r>
    </w:p>
    <w:p w14:paraId="333A3C84" w14:textId="007F5779" w:rsidR="00403B56" w:rsidRDefault="00D82187" w:rsidP="00341FD0">
      <w:pPr>
        <w:ind w:firstLine="709"/>
        <w:jc w:val="both"/>
        <w:rPr>
          <w:sz w:val="28"/>
          <w:szCs w:val="28"/>
        </w:rPr>
      </w:pPr>
      <w:r>
        <w:rPr>
          <w:sz w:val="28"/>
          <w:szCs w:val="28"/>
        </w:rPr>
        <w:t xml:space="preserve">- </w:t>
      </w:r>
      <w:r w:rsidR="0006100F">
        <w:rPr>
          <w:sz w:val="28"/>
          <w:szCs w:val="28"/>
        </w:rPr>
        <w:t xml:space="preserve">H5 </w:t>
      </w:r>
      <w:proofErr w:type="spellStart"/>
      <w:r w:rsidR="0006100F">
        <w:rPr>
          <w:sz w:val="28"/>
          <w:szCs w:val="28"/>
        </w:rPr>
        <w:t>айнымалысы</w:t>
      </w:r>
      <w:proofErr w:type="spellEnd"/>
      <w:r w:rsidR="0006100F">
        <w:rPr>
          <w:sz w:val="28"/>
          <w:szCs w:val="28"/>
        </w:rPr>
        <w:t xml:space="preserve"> (</w:t>
      </w:r>
      <w:proofErr w:type="spellStart"/>
      <w:r w:rsidR="0006100F">
        <w:rPr>
          <w:sz w:val="28"/>
          <w:szCs w:val="28"/>
        </w:rPr>
        <w:t>Жаңа</w:t>
      </w:r>
      <w:proofErr w:type="spellEnd"/>
      <w:r w:rsidR="0006100F">
        <w:rPr>
          <w:sz w:val="28"/>
          <w:szCs w:val="28"/>
        </w:rPr>
        <w:t xml:space="preserve"> /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жақсартылған</w:t>
      </w:r>
      <w:proofErr w:type="spellEnd"/>
      <w:r w:rsidR="0006100F">
        <w:rPr>
          <w:sz w:val="28"/>
          <w:szCs w:val="28"/>
        </w:rPr>
        <w:t xml:space="preserve"> процесс) 0,2269424 </w:t>
      </w:r>
      <w:proofErr w:type="spellStart"/>
      <w:r w:rsidR="0006100F">
        <w:rPr>
          <w:sz w:val="28"/>
          <w:szCs w:val="28"/>
        </w:rPr>
        <w:t>коэффициентіне</w:t>
      </w:r>
      <w:proofErr w:type="spellEnd"/>
      <w:r w:rsidR="0006100F">
        <w:rPr>
          <w:sz w:val="28"/>
          <w:szCs w:val="28"/>
        </w:rPr>
        <w:t xml:space="preserve"> </w:t>
      </w:r>
      <w:proofErr w:type="spellStart"/>
      <w:r w:rsidR="0006100F">
        <w:rPr>
          <w:sz w:val="28"/>
          <w:szCs w:val="28"/>
        </w:rPr>
        <w:t>ие</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осы </w:t>
      </w:r>
      <w:proofErr w:type="spellStart"/>
      <w:r w:rsidR="0006100F">
        <w:rPr>
          <w:sz w:val="28"/>
          <w:szCs w:val="28"/>
        </w:rPr>
        <w:t>айнымалының</w:t>
      </w:r>
      <w:proofErr w:type="spellEnd"/>
      <w:r w:rsidR="0006100F">
        <w:rPr>
          <w:sz w:val="28"/>
          <w:szCs w:val="28"/>
        </w:rPr>
        <w:t xml:space="preserve"> </w:t>
      </w:r>
      <w:proofErr w:type="spellStart"/>
      <w:r w:rsidR="0006100F">
        <w:rPr>
          <w:sz w:val="28"/>
          <w:szCs w:val="28"/>
        </w:rPr>
        <w:t>ұлғаюы</w:t>
      </w:r>
      <w:proofErr w:type="spellEnd"/>
      <w:r w:rsidR="0006100F">
        <w:rPr>
          <w:sz w:val="28"/>
          <w:szCs w:val="28"/>
        </w:rPr>
        <w:t xml:space="preserve"> </w:t>
      </w:r>
      <w:proofErr w:type="spellStart"/>
      <w:r w:rsidR="0006100F">
        <w:rPr>
          <w:sz w:val="28"/>
          <w:szCs w:val="28"/>
        </w:rPr>
        <w:t>сол</w:t>
      </w:r>
      <w:proofErr w:type="spellEnd"/>
      <w:r w:rsidR="0006100F">
        <w:rPr>
          <w:sz w:val="28"/>
          <w:szCs w:val="28"/>
        </w:rPr>
        <w:t xml:space="preserve"> </w:t>
      </w:r>
      <w:proofErr w:type="spellStart"/>
      <w:r w:rsidR="0006100F">
        <w:rPr>
          <w:sz w:val="28"/>
          <w:szCs w:val="28"/>
        </w:rPr>
        <w:t>санатта</w:t>
      </w:r>
      <w:proofErr w:type="spellEnd"/>
      <w:r w:rsidR="0006100F">
        <w:rPr>
          <w:sz w:val="28"/>
          <w:szCs w:val="28"/>
        </w:rPr>
        <w:t xml:space="preserve"> </w:t>
      </w:r>
      <w:proofErr w:type="spellStart"/>
      <w:r w:rsidR="0006100F">
        <w:rPr>
          <w:sz w:val="28"/>
          <w:szCs w:val="28"/>
        </w:rPr>
        <w:t>қалуды</w:t>
      </w:r>
      <w:proofErr w:type="spellEnd"/>
      <w:r w:rsidR="0006100F">
        <w:rPr>
          <w:sz w:val="28"/>
          <w:szCs w:val="28"/>
        </w:rPr>
        <w:t xml:space="preserve"> </w:t>
      </w:r>
      <w:proofErr w:type="spellStart"/>
      <w:r w:rsidR="0006100F">
        <w:rPr>
          <w:sz w:val="28"/>
          <w:szCs w:val="28"/>
        </w:rPr>
        <w:t>таңдаудың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ықтималдығымен</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5C30519E" w14:textId="6CBCC2A1" w:rsidR="00403B56" w:rsidRDefault="00D82187" w:rsidP="00341FD0">
      <w:pPr>
        <w:ind w:firstLine="709"/>
        <w:jc w:val="both"/>
        <w:rPr>
          <w:sz w:val="28"/>
          <w:szCs w:val="28"/>
        </w:rPr>
      </w:pPr>
      <w:r>
        <w:rPr>
          <w:sz w:val="28"/>
          <w:szCs w:val="28"/>
        </w:rPr>
        <w:t xml:space="preserve">- </w:t>
      </w:r>
      <w:proofErr w:type="spellStart"/>
      <w:r w:rsidR="0006100F">
        <w:rPr>
          <w:sz w:val="28"/>
          <w:szCs w:val="28"/>
        </w:rPr>
        <w:t>Басқа</w:t>
      </w:r>
      <w:proofErr w:type="spellEnd"/>
      <w:r w:rsidR="0006100F">
        <w:rPr>
          <w:sz w:val="28"/>
          <w:szCs w:val="28"/>
        </w:rPr>
        <w:t xml:space="preserve"> </w:t>
      </w:r>
      <w:proofErr w:type="spellStart"/>
      <w:r w:rsidR="0006100F">
        <w:rPr>
          <w:sz w:val="28"/>
          <w:szCs w:val="28"/>
        </w:rPr>
        <w:t>тәуелсіз</w:t>
      </w:r>
      <w:proofErr w:type="spellEnd"/>
      <w:r w:rsidR="0006100F">
        <w:rPr>
          <w:sz w:val="28"/>
          <w:szCs w:val="28"/>
        </w:rPr>
        <w:t xml:space="preserve"> </w:t>
      </w:r>
      <w:proofErr w:type="spellStart"/>
      <w:r w:rsidR="0006100F">
        <w:rPr>
          <w:sz w:val="28"/>
          <w:szCs w:val="28"/>
        </w:rPr>
        <w:t>айнымалылардың</w:t>
      </w:r>
      <w:proofErr w:type="spellEnd"/>
      <w:r w:rsidR="0006100F">
        <w:rPr>
          <w:sz w:val="28"/>
          <w:szCs w:val="28"/>
        </w:rPr>
        <w:t xml:space="preserve"> </w:t>
      </w:r>
      <w:proofErr w:type="spellStart"/>
      <w:r w:rsidR="0006100F">
        <w:rPr>
          <w:sz w:val="28"/>
          <w:szCs w:val="28"/>
        </w:rPr>
        <w:t>ешқайсысы</w:t>
      </w:r>
      <w:proofErr w:type="spellEnd"/>
      <w:r w:rsidR="0006100F">
        <w:rPr>
          <w:sz w:val="28"/>
          <w:szCs w:val="28"/>
        </w:rPr>
        <w:t xml:space="preserve"> </w:t>
      </w:r>
      <w:r w:rsidR="00A87591">
        <w:rPr>
          <w:sz w:val="28"/>
          <w:szCs w:val="28"/>
        </w:rPr>
        <w:t>«</w:t>
      </w:r>
      <w:proofErr w:type="spellStart"/>
      <w:r w:rsidR="0006100F">
        <w:rPr>
          <w:sz w:val="28"/>
          <w:szCs w:val="28"/>
        </w:rPr>
        <w:t>бір</w:t>
      </w:r>
      <w:proofErr w:type="spellEnd"/>
      <w:r w:rsidR="0006100F">
        <w:rPr>
          <w:sz w:val="28"/>
          <w:szCs w:val="28"/>
        </w:rPr>
        <w:t xml:space="preserve"> </w:t>
      </w:r>
      <w:proofErr w:type="spellStart"/>
      <w:r w:rsidR="0006100F">
        <w:rPr>
          <w:sz w:val="28"/>
          <w:szCs w:val="28"/>
        </w:rPr>
        <w:t>санатта</w:t>
      </w:r>
      <w:proofErr w:type="spellEnd"/>
      <w:r w:rsidR="0006100F">
        <w:rPr>
          <w:sz w:val="28"/>
          <w:szCs w:val="28"/>
        </w:rPr>
        <w:t xml:space="preserve"> </w:t>
      </w:r>
      <w:proofErr w:type="spellStart"/>
      <w:r w:rsidR="0006100F">
        <w:rPr>
          <w:sz w:val="28"/>
          <w:szCs w:val="28"/>
        </w:rPr>
        <w:t>қалу</w:t>
      </w:r>
      <w:proofErr w:type="spellEnd"/>
      <w:r w:rsidR="00A87591">
        <w:rPr>
          <w:sz w:val="28"/>
          <w:szCs w:val="28"/>
        </w:rPr>
        <w:t>»</w:t>
      </w:r>
      <w:r w:rsidR="0006100F">
        <w:rPr>
          <w:sz w:val="28"/>
          <w:szCs w:val="28"/>
        </w:rPr>
        <w:t xml:space="preserve"> </w:t>
      </w:r>
      <w:proofErr w:type="spellStart"/>
      <w:r w:rsidR="0006100F">
        <w:rPr>
          <w:sz w:val="28"/>
          <w:szCs w:val="28"/>
        </w:rPr>
        <w:t>таңдау</w:t>
      </w:r>
      <w:proofErr w:type="spellEnd"/>
      <w:r w:rsidR="0006100F">
        <w:rPr>
          <w:sz w:val="28"/>
          <w:szCs w:val="28"/>
        </w:rPr>
        <w:t xml:space="preserve"> </w:t>
      </w:r>
      <w:proofErr w:type="spellStart"/>
      <w:r w:rsidR="0006100F">
        <w:rPr>
          <w:sz w:val="28"/>
          <w:szCs w:val="28"/>
        </w:rPr>
        <w:t>ықтималдығын</w:t>
      </w:r>
      <w:proofErr w:type="spellEnd"/>
      <w:r w:rsidR="0006100F">
        <w:rPr>
          <w:sz w:val="28"/>
          <w:szCs w:val="28"/>
        </w:rPr>
        <w:t xml:space="preserve"> </w:t>
      </w:r>
      <w:proofErr w:type="spellStart"/>
      <w:r w:rsidR="0006100F">
        <w:rPr>
          <w:sz w:val="28"/>
          <w:szCs w:val="28"/>
        </w:rPr>
        <w:t>болжау</w:t>
      </w:r>
      <w:proofErr w:type="spellEnd"/>
      <w:r w:rsidR="0006100F">
        <w:rPr>
          <w:sz w:val="28"/>
          <w:szCs w:val="28"/>
        </w:rPr>
        <w:t xml:space="preserve"> </w:t>
      </w:r>
      <w:proofErr w:type="spellStart"/>
      <w:r w:rsidR="0006100F">
        <w:rPr>
          <w:sz w:val="28"/>
          <w:szCs w:val="28"/>
        </w:rPr>
        <w:t>үшін</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емес</w:t>
      </w:r>
      <w:proofErr w:type="spellEnd"/>
      <w:r w:rsidR="0006100F">
        <w:rPr>
          <w:sz w:val="28"/>
          <w:szCs w:val="28"/>
        </w:rPr>
        <w:t>.</w:t>
      </w:r>
    </w:p>
    <w:p w14:paraId="44B8070B" w14:textId="601589FD" w:rsidR="00403B56" w:rsidRDefault="0006100F" w:rsidP="00341FD0">
      <w:pPr>
        <w:ind w:firstLine="709"/>
        <w:jc w:val="both"/>
        <w:rPr>
          <w:sz w:val="28"/>
          <w:szCs w:val="28"/>
        </w:rPr>
      </w:pPr>
      <w:proofErr w:type="spellStart"/>
      <w:r>
        <w:rPr>
          <w:sz w:val="28"/>
          <w:szCs w:val="28"/>
        </w:rPr>
        <w:t>Тұтастай</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нәтижелер</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процестерге</w:t>
      </w:r>
      <w:proofErr w:type="spellEnd"/>
      <w:r>
        <w:rPr>
          <w:sz w:val="28"/>
          <w:szCs w:val="28"/>
        </w:rPr>
        <w:t xml:space="preserve">, сот </w:t>
      </w:r>
      <w:proofErr w:type="spellStart"/>
      <w:r>
        <w:rPr>
          <w:sz w:val="28"/>
          <w:szCs w:val="28"/>
        </w:rPr>
        <w:t>жүйесімен</w:t>
      </w:r>
      <w:proofErr w:type="spellEnd"/>
      <w:r>
        <w:rPr>
          <w:sz w:val="28"/>
          <w:szCs w:val="28"/>
        </w:rPr>
        <w:t xml:space="preserve"> </w:t>
      </w:r>
      <w:proofErr w:type="spellStart"/>
      <w:r>
        <w:rPr>
          <w:sz w:val="28"/>
          <w:szCs w:val="28"/>
        </w:rPr>
        <w:t>келісімге</w:t>
      </w:r>
      <w:proofErr w:type="spellEnd"/>
      <w:r>
        <w:rPr>
          <w:sz w:val="28"/>
          <w:szCs w:val="28"/>
        </w:rPr>
        <w:t xml:space="preserve">, ҒЗТКЖ </w:t>
      </w:r>
      <w:proofErr w:type="spellStart"/>
      <w:r>
        <w:rPr>
          <w:sz w:val="28"/>
          <w:szCs w:val="28"/>
        </w:rPr>
        <w:t>шығындарына</w:t>
      </w:r>
      <w:proofErr w:type="spellEnd"/>
      <w:r>
        <w:rPr>
          <w:sz w:val="28"/>
          <w:szCs w:val="28"/>
        </w:rPr>
        <w:t xml:space="preserve">, </w:t>
      </w:r>
      <w:proofErr w:type="spellStart"/>
      <w:r>
        <w:rPr>
          <w:sz w:val="28"/>
          <w:szCs w:val="28"/>
        </w:rPr>
        <w:t>ғимараттарға</w:t>
      </w:r>
      <w:proofErr w:type="spellEnd"/>
      <w:r>
        <w:rPr>
          <w:sz w:val="28"/>
          <w:szCs w:val="28"/>
        </w:rPr>
        <w:t xml:space="preserve"> </w:t>
      </w:r>
      <w:proofErr w:type="spellStart"/>
      <w:r>
        <w:rPr>
          <w:sz w:val="28"/>
          <w:szCs w:val="28"/>
        </w:rPr>
        <w:t>меншік</w:t>
      </w:r>
      <w:proofErr w:type="spellEnd"/>
      <w:r>
        <w:rPr>
          <w:sz w:val="28"/>
          <w:szCs w:val="28"/>
        </w:rPr>
        <w:t xml:space="preserve"> </w:t>
      </w:r>
      <w:proofErr w:type="spellStart"/>
      <w:r>
        <w:rPr>
          <w:sz w:val="28"/>
          <w:szCs w:val="28"/>
        </w:rPr>
        <w:t>құқығына</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білімі</w:t>
      </w:r>
      <w:proofErr w:type="spellEnd"/>
      <w:r>
        <w:rPr>
          <w:sz w:val="28"/>
          <w:szCs w:val="28"/>
        </w:rPr>
        <w:t xml:space="preserve"> бар </w:t>
      </w:r>
      <w:proofErr w:type="spellStart"/>
      <w:r>
        <w:rPr>
          <w:sz w:val="28"/>
          <w:szCs w:val="28"/>
        </w:rPr>
        <w:t>қызметкерлердің</w:t>
      </w:r>
      <w:proofErr w:type="spellEnd"/>
      <w:r>
        <w:rPr>
          <w:sz w:val="28"/>
          <w:szCs w:val="28"/>
        </w:rPr>
        <w:t xml:space="preserve"> </w:t>
      </w:r>
      <w:proofErr w:type="spellStart"/>
      <w:r>
        <w:rPr>
          <w:sz w:val="28"/>
          <w:szCs w:val="28"/>
        </w:rPr>
        <w:t>пайызына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банктерден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айналым</w:t>
      </w:r>
      <w:proofErr w:type="spellEnd"/>
      <w:r>
        <w:rPr>
          <w:sz w:val="28"/>
          <w:szCs w:val="28"/>
        </w:rPr>
        <w:t xml:space="preserve"> </w:t>
      </w:r>
      <w:proofErr w:type="spellStart"/>
      <w:r>
        <w:rPr>
          <w:sz w:val="28"/>
          <w:szCs w:val="28"/>
        </w:rPr>
        <w:t>капиталының</w:t>
      </w:r>
      <w:proofErr w:type="spellEnd"/>
      <w:r>
        <w:rPr>
          <w:sz w:val="28"/>
          <w:szCs w:val="28"/>
        </w:rPr>
        <w:t xml:space="preserve"> </w:t>
      </w:r>
      <w:proofErr w:type="spellStart"/>
      <w:r>
        <w:rPr>
          <w:sz w:val="28"/>
          <w:szCs w:val="28"/>
        </w:rPr>
        <w:t>пайызына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деңгейде</w:t>
      </w:r>
      <w:proofErr w:type="spellEnd"/>
      <w:r>
        <w:rPr>
          <w:sz w:val="28"/>
          <w:szCs w:val="28"/>
        </w:rPr>
        <w:t xml:space="preserve"> </w:t>
      </w:r>
      <w:proofErr w:type="spellStart"/>
      <w:r>
        <w:rPr>
          <w:sz w:val="28"/>
          <w:szCs w:val="28"/>
        </w:rPr>
        <w:t>өсуді</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сақтауды</w:t>
      </w:r>
      <w:proofErr w:type="spellEnd"/>
      <w:r>
        <w:rPr>
          <w:sz w:val="28"/>
          <w:szCs w:val="28"/>
        </w:rPr>
        <w:t xml:space="preserve"> </w:t>
      </w:r>
      <w:proofErr w:type="spellStart"/>
      <w:r>
        <w:rPr>
          <w:sz w:val="28"/>
          <w:szCs w:val="28"/>
        </w:rPr>
        <w:t>күту</w:t>
      </w:r>
      <w:proofErr w:type="spellEnd"/>
      <w:r>
        <w:rPr>
          <w:sz w:val="28"/>
          <w:szCs w:val="28"/>
        </w:rPr>
        <w:t xml:space="preserve"> </w:t>
      </w:r>
      <w:proofErr w:type="spellStart"/>
      <w:r>
        <w:rPr>
          <w:sz w:val="28"/>
          <w:szCs w:val="28"/>
        </w:rPr>
        <w:t>ықтималдығына</w:t>
      </w:r>
      <w:proofErr w:type="spellEnd"/>
      <w:r>
        <w:rPr>
          <w:sz w:val="28"/>
          <w:szCs w:val="28"/>
        </w:rPr>
        <w:t xml:space="preserve"> </w:t>
      </w:r>
      <w:proofErr w:type="spellStart"/>
      <w:r>
        <w:rPr>
          <w:sz w:val="28"/>
          <w:szCs w:val="28"/>
        </w:rPr>
        <w:t>әртүрлі</w:t>
      </w:r>
      <w:proofErr w:type="spellEnd"/>
      <w:r w:rsidR="006B1C09">
        <w:rPr>
          <w:sz w:val="28"/>
          <w:szCs w:val="28"/>
        </w:rPr>
        <w:t xml:space="preserve"> </w:t>
      </w:r>
      <w:proofErr w:type="spellStart"/>
      <w:r w:rsidR="006B1C09">
        <w:rPr>
          <w:sz w:val="28"/>
          <w:szCs w:val="28"/>
        </w:rPr>
        <w:t>әсер</w:t>
      </w:r>
      <w:proofErr w:type="spellEnd"/>
      <w:r w:rsidR="006B1C09">
        <w:rPr>
          <w:sz w:val="28"/>
          <w:szCs w:val="28"/>
        </w:rPr>
        <w:t xml:space="preserve"> </w:t>
      </w:r>
      <w:proofErr w:type="spellStart"/>
      <w:r w:rsidR="006B1C09">
        <w:rPr>
          <w:sz w:val="28"/>
          <w:szCs w:val="28"/>
        </w:rPr>
        <w:t>ететінін</w:t>
      </w:r>
      <w:proofErr w:type="spellEnd"/>
      <w:r w:rsidR="006B1C09">
        <w:rPr>
          <w:sz w:val="28"/>
          <w:szCs w:val="28"/>
        </w:rPr>
        <w:t xml:space="preserve"> </w:t>
      </w:r>
      <w:proofErr w:type="spellStart"/>
      <w:r w:rsidR="006B1C09">
        <w:rPr>
          <w:sz w:val="28"/>
          <w:szCs w:val="28"/>
        </w:rPr>
        <w:t>көрсетеді</w:t>
      </w:r>
      <w:proofErr w:type="spellEnd"/>
      <w:r w:rsidR="006B1C09">
        <w:rPr>
          <w:sz w:val="28"/>
          <w:szCs w:val="28"/>
        </w:rPr>
        <w:t xml:space="preserve">. </w:t>
      </w:r>
      <w:proofErr w:type="spellStart"/>
      <w:r>
        <w:rPr>
          <w:sz w:val="28"/>
          <w:szCs w:val="28"/>
        </w:rPr>
        <w:t>Дегенмен</w:t>
      </w:r>
      <w:proofErr w:type="spellEnd"/>
      <w:r>
        <w:rPr>
          <w:sz w:val="28"/>
          <w:szCs w:val="28"/>
        </w:rPr>
        <w:t xml:space="preserve">, </w:t>
      </w:r>
      <w:proofErr w:type="spellStart"/>
      <w:r>
        <w:rPr>
          <w:sz w:val="28"/>
          <w:szCs w:val="28"/>
        </w:rPr>
        <w:t>кейбір</w:t>
      </w:r>
      <w:proofErr w:type="spellEnd"/>
      <w:r>
        <w:rPr>
          <w:sz w:val="28"/>
          <w:szCs w:val="28"/>
        </w:rPr>
        <w:t xml:space="preserve"> </w:t>
      </w:r>
      <w:proofErr w:type="spellStart"/>
      <w:r>
        <w:rPr>
          <w:sz w:val="28"/>
          <w:szCs w:val="28"/>
        </w:rPr>
        <w:t>коэффициенттер</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ескеру</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яғни</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әсері</w:t>
      </w:r>
      <w:proofErr w:type="spellEnd"/>
      <w:r>
        <w:rPr>
          <w:sz w:val="28"/>
          <w:szCs w:val="28"/>
        </w:rPr>
        <w:t xml:space="preserve"> </w:t>
      </w:r>
      <w:proofErr w:type="spellStart"/>
      <w:r>
        <w:rPr>
          <w:sz w:val="28"/>
          <w:szCs w:val="28"/>
        </w:rPr>
        <w:t>сенімсіз</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қарай</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түсіндіру</w:t>
      </w:r>
      <w:proofErr w:type="spellEnd"/>
      <w:r>
        <w:rPr>
          <w:sz w:val="28"/>
          <w:szCs w:val="28"/>
        </w:rPr>
        <w:t xml:space="preserve"> </w:t>
      </w:r>
      <w:proofErr w:type="spellStart"/>
      <w:r>
        <w:rPr>
          <w:sz w:val="28"/>
          <w:szCs w:val="28"/>
        </w:rPr>
        <w:t>кезінде</w:t>
      </w:r>
      <w:proofErr w:type="spellEnd"/>
      <w:r>
        <w:rPr>
          <w:sz w:val="28"/>
          <w:szCs w:val="28"/>
        </w:rPr>
        <w:t xml:space="preserve"> осы </w:t>
      </w:r>
      <w:proofErr w:type="spellStart"/>
      <w:r>
        <w:rPr>
          <w:sz w:val="28"/>
          <w:szCs w:val="28"/>
        </w:rPr>
        <w:t>тұжырымдардың</w:t>
      </w:r>
      <w:proofErr w:type="spellEnd"/>
      <w:r>
        <w:rPr>
          <w:sz w:val="28"/>
          <w:szCs w:val="28"/>
        </w:rPr>
        <w:t xml:space="preserve"> </w:t>
      </w:r>
      <w:proofErr w:type="spellStart"/>
      <w:r>
        <w:rPr>
          <w:sz w:val="28"/>
          <w:szCs w:val="28"/>
        </w:rPr>
        <w:t>маңыздылық</w:t>
      </w:r>
      <w:proofErr w:type="spellEnd"/>
      <w:r>
        <w:rPr>
          <w:sz w:val="28"/>
          <w:szCs w:val="28"/>
        </w:rPr>
        <w:t xml:space="preserve"> </w:t>
      </w:r>
      <w:proofErr w:type="spellStart"/>
      <w:r>
        <w:rPr>
          <w:sz w:val="28"/>
          <w:szCs w:val="28"/>
        </w:rPr>
        <w:t>деңгейлері</w:t>
      </w:r>
      <w:proofErr w:type="spellEnd"/>
      <w:r>
        <w:rPr>
          <w:sz w:val="28"/>
          <w:szCs w:val="28"/>
        </w:rPr>
        <w:t xml:space="preserve"> мен </w:t>
      </w:r>
      <w:proofErr w:type="spellStart"/>
      <w:r>
        <w:rPr>
          <w:sz w:val="28"/>
          <w:szCs w:val="28"/>
        </w:rPr>
        <w:t>практикалық</w:t>
      </w:r>
      <w:proofErr w:type="spellEnd"/>
      <w:r>
        <w:rPr>
          <w:sz w:val="28"/>
          <w:szCs w:val="28"/>
        </w:rPr>
        <w:t xml:space="preserve"> </w:t>
      </w:r>
      <w:proofErr w:type="spellStart"/>
      <w:r>
        <w:rPr>
          <w:sz w:val="28"/>
          <w:szCs w:val="28"/>
        </w:rPr>
        <w:t>салдары</w:t>
      </w:r>
      <w:proofErr w:type="spellEnd"/>
      <w:r>
        <w:rPr>
          <w:sz w:val="28"/>
          <w:szCs w:val="28"/>
        </w:rPr>
        <w:t xml:space="preserve"> </w:t>
      </w:r>
      <w:proofErr w:type="spellStart"/>
      <w:r>
        <w:rPr>
          <w:sz w:val="28"/>
          <w:szCs w:val="28"/>
        </w:rPr>
        <w:t>ескерілуі</w:t>
      </w:r>
      <w:proofErr w:type="spellEnd"/>
      <w:r>
        <w:rPr>
          <w:sz w:val="28"/>
          <w:szCs w:val="28"/>
        </w:rPr>
        <w:t xml:space="preserve"> керек.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регрессияны</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тәуелді</w:t>
      </w:r>
      <w:proofErr w:type="spellEnd"/>
      <w:r>
        <w:rPr>
          <w:sz w:val="28"/>
          <w:szCs w:val="28"/>
        </w:rPr>
        <w:t xml:space="preserve"> bmd1a </w:t>
      </w:r>
      <w:proofErr w:type="spellStart"/>
      <w:r>
        <w:rPr>
          <w:sz w:val="28"/>
          <w:szCs w:val="28"/>
        </w:rPr>
        <w:t>айнымалысы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санаттарды</w:t>
      </w:r>
      <w:proofErr w:type="spellEnd"/>
      <w:r>
        <w:rPr>
          <w:sz w:val="28"/>
          <w:szCs w:val="28"/>
        </w:rPr>
        <w:t xml:space="preserve"> </w:t>
      </w:r>
      <w:proofErr w:type="spellStart"/>
      <w:r>
        <w:rPr>
          <w:sz w:val="28"/>
          <w:szCs w:val="28"/>
        </w:rPr>
        <w:t>таңдау</w:t>
      </w:r>
      <w:proofErr w:type="spellEnd"/>
      <w:r>
        <w:rPr>
          <w:sz w:val="28"/>
          <w:szCs w:val="28"/>
        </w:rPr>
        <w:t xml:space="preserve"> </w:t>
      </w:r>
      <w:proofErr w:type="spellStart"/>
      <w:r>
        <w:rPr>
          <w:sz w:val="28"/>
          <w:szCs w:val="28"/>
        </w:rPr>
        <w:t>ықтималдығын</w:t>
      </w:r>
      <w:proofErr w:type="spellEnd"/>
      <w:r>
        <w:rPr>
          <w:sz w:val="28"/>
          <w:szCs w:val="28"/>
        </w:rPr>
        <w:t xml:space="preserve"> (</w:t>
      </w:r>
      <w:proofErr w:type="spellStart"/>
      <w:r>
        <w:rPr>
          <w:sz w:val="28"/>
          <w:szCs w:val="28"/>
        </w:rPr>
        <w:t>ұлғайту</w:t>
      </w:r>
      <w:proofErr w:type="spellEnd"/>
      <w:r>
        <w:rPr>
          <w:sz w:val="28"/>
          <w:szCs w:val="28"/>
        </w:rPr>
        <w:t xml:space="preserve">, </w:t>
      </w:r>
      <w:proofErr w:type="spellStart"/>
      <w:r>
        <w:rPr>
          <w:sz w:val="28"/>
          <w:szCs w:val="28"/>
        </w:rPr>
        <w:t>азайту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қалу</w:t>
      </w:r>
      <w:proofErr w:type="spellEnd"/>
      <w:r>
        <w:rPr>
          <w:sz w:val="28"/>
          <w:szCs w:val="28"/>
        </w:rPr>
        <w:t xml:space="preserve">) </w:t>
      </w:r>
      <w:proofErr w:type="spellStart"/>
      <w:r>
        <w:rPr>
          <w:sz w:val="28"/>
          <w:szCs w:val="28"/>
        </w:rPr>
        <w:t>болжау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елеусіз</w:t>
      </w:r>
      <w:proofErr w:type="spellEnd"/>
      <w:r>
        <w:rPr>
          <w:sz w:val="28"/>
          <w:szCs w:val="28"/>
        </w:rPr>
        <w:t xml:space="preserve"> </w:t>
      </w:r>
      <w:proofErr w:type="spellStart"/>
      <w:r>
        <w:rPr>
          <w:sz w:val="28"/>
          <w:szCs w:val="28"/>
        </w:rPr>
        <w:t>айнымалыларды</w:t>
      </w:r>
      <w:proofErr w:type="spellEnd"/>
      <w:r>
        <w:rPr>
          <w:sz w:val="28"/>
          <w:szCs w:val="28"/>
        </w:rPr>
        <w:t xml:space="preserve"> </w:t>
      </w:r>
      <w:proofErr w:type="spellStart"/>
      <w:r>
        <w:rPr>
          <w:sz w:val="28"/>
          <w:szCs w:val="28"/>
        </w:rPr>
        <w:t>анықтайды</w:t>
      </w:r>
      <w:proofErr w:type="spellEnd"/>
      <w:r>
        <w:rPr>
          <w:sz w:val="28"/>
          <w:szCs w:val="28"/>
        </w:rPr>
        <w:t>.</w:t>
      </w:r>
    </w:p>
    <w:p w14:paraId="62F3195F" w14:textId="5EDB48CF" w:rsidR="00403B56" w:rsidRDefault="00A87591" w:rsidP="00341FD0">
      <w:pPr>
        <w:ind w:firstLine="709"/>
        <w:jc w:val="both"/>
        <w:rPr>
          <w:sz w:val="28"/>
          <w:szCs w:val="28"/>
        </w:rPr>
      </w:pPr>
      <w:r>
        <w:rPr>
          <w:sz w:val="28"/>
          <w:szCs w:val="28"/>
        </w:rPr>
        <w:t>«</w:t>
      </w:r>
      <w:proofErr w:type="spellStart"/>
      <w:r w:rsidR="0006100F">
        <w:rPr>
          <w:sz w:val="28"/>
          <w:szCs w:val="28"/>
        </w:rPr>
        <w:t>Ұлғайту</w:t>
      </w:r>
      <w:proofErr w:type="spellEnd"/>
      <w:r>
        <w:rPr>
          <w:sz w:val="28"/>
          <w:szCs w:val="28"/>
        </w:rPr>
        <w:t>»</w:t>
      </w:r>
      <w:r w:rsidR="0006100F">
        <w:rPr>
          <w:sz w:val="28"/>
          <w:szCs w:val="28"/>
        </w:rPr>
        <w:t xml:space="preserve"> </w:t>
      </w:r>
      <w:proofErr w:type="spellStart"/>
      <w:r w:rsidR="0006100F">
        <w:rPr>
          <w:sz w:val="28"/>
          <w:szCs w:val="28"/>
        </w:rPr>
        <w:t>санатында</w:t>
      </w:r>
      <w:proofErr w:type="spellEnd"/>
      <w:r w:rsidR="0006100F">
        <w:rPr>
          <w:sz w:val="28"/>
          <w:szCs w:val="28"/>
        </w:rPr>
        <w:t xml:space="preserve"> </w:t>
      </w:r>
      <w:proofErr w:type="spellStart"/>
      <w:r w:rsidR="0006100F">
        <w:rPr>
          <w:sz w:val="28"/>
          <w:szCs w:val="28"/>
        </w:rPr>
        <w:t>жаңа</w:t>
      </w:r>
      <w:proofErr w:type="spellEnd"/>
      <w:r w:rsidR="0006100F">
        <w:rPr>
          <w:sz w:val="28"/>
          <w:szCs w:val="28"/>
        </w:rPr>
        <w:t>/</w:t>
      </w:r>
      <w:proofErr w:type="spellStart"/>
      <w:r w:rsidR="0006100F">
        <w:rPr>
          <w:sz w:val="28"/>
          <w:szCs w:val="28"/>
        </w:rPr>
        <w:t>жетілдірілген</w:t>
      </w:r>
      <w:proofErr w:type="spellEnd"/>
      <w:r w:rsidR="0006100F">
        <w:rPr>
          <w:sz w:val="28"/>
          <w:szCs w:val="28"/>
        </w:rPr>
        <w:t xml:space="preserve"> </w:t>
      </w:r>
      <w:proofErr w:type="spellStart"/>
      <w:r w:rsidR="0006100F">
        <w:rPr>
          <w:sz w:val="28"/>
          <w:szCs w:val="28"/>
        </w:rPr>
        <w:t>процестерге</w:t>
      </w:r>
      <w:proofErr w:type="spellEnd"/>
      <w:r w:rsidR="0006100F">
        <w:rPr>
          <w:sz w:val="28"/>
          <w:szCs w:val="28"/>
        </w:rPr>
        <w:t xml:space="preserve"> (h5), сот </w:t>
      </w:r>
      <w:proofErr w:type="spellStart"/>
      <w:r w:rsidR="0006100F">
        <w:rPr>
          <w:sz w:val="28"/>
          <w:szCs w:val="28"/>
        </w:rPr>
        <w:t>әділдігімен</w:t>
      </w:r>
      <w:proofErr w:type="spellEnd"/>
      <w:r w:rsidR="0006100F">
        <w:rPr>
          <w:sz w:val="28"/>
          <w:szCs w:val="28"/>
        </w:rPr>
        <w:t xml:space="preserve"> </w:t>
      </w:r>
      <w:proofErr w:type="spellStart"/>
      <w:r w:rsidR="0006100F">
        <w:rPr>
          <w:sz w:val="28"/>
          <w:szCs w:val="28"/>
        </w:rPr>
        <w:t>келісімге</w:t>
      </w:r>
      <w:proofErr w:type="spellEnd"/>
      <w:r w:rsidR="0006100F">
        <w:rPr>
          <w:sz w:val="28"/>
          <w:szCs w:val="28"/>
        </w:rPr>
        <w:t xml:space="preserve"> (h7a), </w:t>
      </w:r>
      <w:proofErr w:type="spellStart"/>
      <w:r w:rsidR="0006100F">
        <w:rPr>
          <w:sz w:val="28"/>
          <w:szCs w:val="28"/>
        </w:rPr>
        <w:t>ғылыми-зерттеу</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тәжірибелік-</w:t>
      </w:r>
      <w:r w:rsidR="0006100F">
        <w:rPr>
          <w:sz w:val="28"/>
          <w:szCs w:val="28"/>
        </w:rPr>
        <w:lastRenderedPageBreak/>
        <w:t>конструкторлық</w:t>
      </w:r>
      <w:proofErr w:type="spellEnd"/>
      <w:r w:rsidR="0006100F">
        <w:rPr>
          <w:sz w:val="28"/>
          <w:szCs w:val="28"/>
        </w:rPr>
        <w:t xml:space="preserve"> </w:t>
      </w:r>
      <w:proofErr w:type="spellStart"/>
      <w:r w:rsidR="0006100F">
        <w:rPr>
          <w:sz w:val="28"/>
          <w:szCs w:val="28"/>
        </w:rPr>
        <w:t>шығындарға</w:t>
      </w:r>
      <w:proofErr w:type="spellEnd"/>
      <w:r w:rsidR="0006100F">
        <w:rPr>
          <w:sz w:val="28"/>
          <w:szCs w:val="28"/>
        </w:rPr>
        <w:t xml:space="preserve"> (h8), </w:t>
      </w:r>
      <w:proofErr w:type="spellStart"/>
      <w:r w:rsidR="0006100F">
        <w:rPr>
          <w:sz w:val="28"/>
          <w:szCs w:val="28"/>
        </w:rPr>
        <w:t>банктерден</w:t>
      </w:r>
      <w:proofErr w:type="spellEnd"/>
      <w:r w:rsidR="0006100F">
        <w:rPr>
          <w:sz w:val="28"/>
          <w:szCs w:val="28"/>
        </w:rPr>
        <w:t xml:space="preserve"> </w:t>
      </w:r>
      <w:proofErr w:type="spellStart"/>
      <w:r w:rsidR="0006100F">
        <w:rPr>
          <w:sz w:val="28"/>
          <w:szCs w:val="28"/>
        </w:rPr>
        <w:t>алынған</w:t>
      </w:r>
      <w:proofErr w:type="spellEnd"/>
      <w:r w:rsidR="0006100F">
        <w:rPr>
          <w:sz w:val="28"/>
          <w:szCs w:val="28"/>
        </w:rPr>
        <w:t xml:space="preserve"> </w:t>
      </w:r>
      <w:proofErr w:type="spellStart"/>
      <w:r w:rsidR="0006100F">
        <w:rPr>
          <w:sz w:val="28"/>
          <w:szCs w:val="28"/>
        </w:rPr>
        <w:t>айналым</w:t>
      </w:r>
      <w:proofErr w:type="spellEnd"/>
      <w:r w:rsidR="0006100F">
        <w:rPr>
          <w:sz w:val="28"/>
          <w:szCs w:val="28"/>
        </w:rPr>
        <w:t xml:space="preserve"> </w:t>
      </w:r>
      <w:proofErr w:type="spellStart"/>
      <w:r w:rsidR="0006100F">
        <w:rPr>
          <w:sz w:val="28"/>
          <w:szCs w:val="28"/>
        </w:rPr>
        <w:t>капиталының</w:t>
      </w:r>
      <w:proofErr w:type="spellEnd"/>
      <w:r w:rsidR="0006100F">
        <w:rPr>
          <w:sz w:val="28"/>
          <w:szCs w:val="28"/>
        </w:rPr>
        <w:t xml:space="preserve"> </w:t>
      </w:r>
      <w:proofErr w:type="spellStart"/>
      <w:r w:rsidR="0006100F">
        <w:rPr>
          <w:sz w:val="28"/>
          <w:szCs w:val="28"/>
        </w:rPr>
        <w:t>пайызына</w:t>
      </w:r>
      <w:proofErr w:type="spellEnd"/>
      <w:r w:rsidR="0006100F">
        <w:rPr>
          <w:sz w:val="28"/>
          <w:szCs w:val="28"/>
        </w:rPr>
        <w:t xml:space="preserve"> (k3bc)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тауарлар</w:t>
      </w:r>
      <w:proofErr w:type="spellEnd"/>
      <w:r w:rsidR="0006100F">
        <w:rPr>
          <w:sz w:val="28"/>
          <w:szCs w:val="28"/>
        </w:rPr>
        <w:t xml:space="preserve"> мен </w:t>
      </w:r>
      <w:proofErr w:type="spellStart"/>
      <w:r w:rsidR="0006100F">
        <w:rPr>
          <w:sz w:val="28"/>
          <w:szCs w:val="28"/>
        </w:rPr>
        <w:t>ресурстар</w:t>
      </w:r>
      <w:proofErr w:type="spellEnd"/>
      <w:r w:rsidR="0006100F">
        <w:rPr>
          <w:sz w:val="28"/>
          <w:szCs w:val="28"/>
        </w:rPr>
        <w:t xml:space="preserve"> </w:t>
      </w:r>
      <w:proofErr w:type="spellStart"/>
      <w:r w:rsidR="0006100F">
        <w:rPr>
          <w:sz w:val="28"/>
          <w:szCs w:val="28"/>
        </w:rPr>
        <w:t>нарықтарындағы</w:t>
      </w:r>
      <w:proofErr w:type="spellEnd"/>
      <w:r w:rsidR="0006100F">
        <w:rPr>
          <w:sz w:val="28"/>
          <w:szCs w:val="28"/>
        </w:rPr>
        <w:t xml:space="preserve"> </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көрсету</w:t>
      </w:r>
      <w:proofErr w:type="spellEnd"/>
      <w:r w:rsidR="0006100F">
        <w:rPr>
          <w:sz w:val="28"/>
          <w:szCs w:val="28"/>
        </w:rPr>
        <w:t xml:space="preserve"> </w:t>
      </w:r>
      <w:proofErr w:type="spellStart"/>
      <w:r w:rsidR="0006100F">
        <w:rPr>
          <w:sz w:val="28"/>
          <w:szCs w:val="28"/>
        </w:rPr>
        <w:t>құнына</w:t>
      </w:r>
      <w:proofErr w:type="spellEnd"/>
      <w:r w:rsidR="0006100F">
        <w:rPr>
          <w:sz w:val="28"/>
          <w:szCs w:val="28"/>
        </w:rPr>
        <w:t xml:space="preserve"> (BMb8c)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айнымалылар</w:t>
      </w:r>
      <w:proofErr w:type="spellEnd"/>
      <w:r w:rsidR="0006100F">
        <w:rPr>
          <w:sz w:val="28"/>
          <w:szCs w:val="28"/>
        </w:rPr>
        <w:t xml:space="preserve"> </w:t>
      </w:r>
      <w:proofErr w:type="spellStart"/>
      <w:r w:rsidR="0006100F">
        <w:rPr>
          <w:sz w:val="28"/>
          <w:szCs w:val="28"/>
        </w:rPr>
        <w:t>статистикалық</w:t>
      </w:r>
      <w:proofErr w:type="spellEnd"/>
      <w:r w:rsidR="0006100F">
        <w:rPr>
          <w:sz w:val="28"/>
          <w:szCs w:val="28"/>
        </w:rPr>
        <w:t xml:space="preserve"> </w:t>
      </w:r>
      <w:proofErr w:type="spellStart"/>
      <w:r w:rsidR="0006100F">
        <w:rPr>
          <w:sz w:val="28"/>
          <w:szCs w:val="28"/>
        </w:rPr>
        <w:t>болып</w:t>
      </w:r>
      <w:proofErr w:type="spellEnd"/>
      <w:r w:rsidR="0006100F">
        <w:rPr>
          <w:sz w:val="28"/>
          <w:szCs w:val="28"/>
        </w:rPr>
        <w:t xml:space="preserve"> </w:t>
      </w:r>
      <w:proofErr w:type="spellStart"/>
      <w:r w:rsidR="0006100F">
        <w:rPr>
          <w:sz w:val="28"/>
          <w:szCs w:val="28"/>
        </w:rPr>
        <w:t>табылады</w:t>
      </w:r>
      <w:proofErr w:type="spellEnd"/>
      <w:r w:rsidR="0006100F">
        <w:rPr>
          <w:sz w:val="28"/>
          <w:szCs w:val="28"/>
        </w:rPr>
        <w:t xml:space="preserve"> </w:t>
      </w:r>
      <w:proofErr w:type="spellStart"/>
      <w:r w:rsidR="0006100F">
        <w:rPr>
          <w:sz w:val="28"/>
          <w:szCs w:val="28"/>
        </w:rPr>
        <w:t>маңызды</w:t>
      </w:r>
      <w:proofErr w:type="spellEnd"/>
      <w:r w:rsidR="0006100F">
        <w:rPr>
          <w:sz w:val="28"/>
          <w:szCs w:val="28"/>
        </w:rPr>
        <w:t xml:space="preserve"> </w:t>
      </w:r>
      <w:proofErr w:type="spellStart"/>
      <w:r w:rsidR="0006100F">
        <w:rPr>
          <w:sz w:val="28"/>
          <w:szCs w:val="28"/>
        </w:rPr>
        <w:t>болжаушылар</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инновацияға</w:t>
      </w:r>
      <w:proofErr w:type="spellEnd"/>
      <w:r w:rsidR="0006100F">
        <w:rPr>
          <w:sz w:val="28"/>
          <w:szCs w:val="28"/>
        </w:rPr>
        <w:t xml:space="preserve"> </w:t>
      </w:r>
      <w:proofErr w:type="spellStart"/>
      <w:r w:rsidR="0006100F">
        <w:rPr>
          <w:sz w:val="28"/>
          <w:szCs w:val="28"/>
        </w:rPr>
        <w:t>бағытталған</w:t>
      </w:r>
      <w:proofErr w:type="spellEnd"/>
      <w:r w:rsidR="0006100F">
        <w:rPr>
          <w:sz w:val="28"/>
          <w:szCs w:val="28"/>
        </w:rPr>
        <w:t xml:space="preserve">, сот </w:t>
      </w:r>
      <w:proofErr w:type="spellStart"/>
      <w:r w:rsidR="0006100F">
        <w:rPr>
          <w:sz w:val="28"/>
          <w:szCs w:val="28"/>
        </w:rPr>
        <w:t>жүйесін</w:t>
      </w:r>
      <w:proofErr w:type="spellEnd"/>
      <w:r w:rsidR="0006100F">
        <w:rPr>
          <w:sz w:val="28"/>
          <w:szCs w:val="28"/>
        </w:rPr>
        <w:t xml:space="preserve"> </w:t>
      </w:r>
      <w:proofErr w:type="spellStart"/>
      <w:r w:rsidR="0006100F">
        <w:rPr>
          <w:sz w:val="28"/>
          <w:szCs w:val="28"/>
        </w:rPr>
        <w:t>оң</w:t>
      </w:r>
      <w:proofErr w:type="spellEnd"/>
      <w:r w:rsidR="0006100F">
        <w:rPr>
          <w:sz w:val="28"/>
          <w:szCs w:val="28"/>
        </w:rPr>
        <w:t xml:space="preserve"> </w:t>
      </w:r>
      <w:proofErr w:type="spellStart"/>
      <w:r w:rsidR="0006100F">
        <w:rPr>
          <w:sz w:val="28"/>
          <w:szCs w:val="28"/>
        </w:rPr>
        <w:t>қабылдайтын</w:t>
      </w:r>
      <w:proofErr w:type="spellEnd"/>
      <w:r w:rsidR="0006100F">
        <w:rPr>
          <w:sz w:val="28"/>
          <w:szCs w:val="28"/>
        </w:rPr>
        <w:t xml:space="preserve">, </w:t>
      </w:r>
      <w:proofErr w:type="spellStart"/>
      <w:r w:rsidR="0006100F">
        <w:rPr>
          <w:sz w:val="28"/>
          <w:szCs w:val="28"/>
        </w:rPr>
        <w:t>ғылыми-зерттеу</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тәжірибелік-конструкторлық</w:t>
      </w:r>
      <w:proofErr w:type="spellEnd"/>
      <w:r w:rsidR="0006100F">
        <w:rPr>
          <w:sz w:val="28"/>
          <w:szCs w:val="28"/>
        </w:rPr>
        <w:t xml:space="preserve"> </w:t>
      </w:r>
      <w:proofErr w:type="spellStart"/>
      <w:r w:rsidR="0006100F">
        <w:rPr>
          <w:sz w:val="28"/>
          <w:szCs w:val="28"/>
        </w:rPr>
        <w:t>жұмыстарға</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Инвестициялар</w:t>
      </w:r>
      <w:proofErr w:type="spellEnd"/>
      <w:r w:rsidR="0006100F">
        <w:rPr>
          <w:sz w:val="28"/>
          <w:szCs w:val="28"/>
        </w:rPr>
        <w:t xml:space="preserve">, </w:t>
      </w:r>
      <w:proofErr w:type="spellStart"/>
      <w:r w:rsidR="0006100F">
        <w:rPr>
          <w:sz w:val="28"/>
          <w:szCs w:val="28"/>
        </w:rPr>
        <w:t>банктерден</w:t>
      </w:r>
      <w:proofErr w:type="spellEnd"/>
      <w:r w:rsidR="0006100F">
        <w:rPr>
          <w:sz w:val="28"/>
          <w:szCs w:val="28"/>
        </w:rPr>
        <w:t xml:space="preserve"> </w:t>
      </w:r>
      <w:proofErr w:type="spellStart"/>
      <w:r w:rsidR="0006100F">
        <w:rPr>
          <w:sz w:val="28"/>
          <w:szCs w:val="28"/>
        </w:rPr>
        <w:t>алынған</w:t>
      </w:r>
      <w:proofErr w:type="spellEnd"/>
      <w:r w:rsidR="0006100F">
        <w:rPr>
          <w:sz w:val="28"/>
          <w:szCs w:val="28"/>
        </w:rPr>
        <w:t xml:space="preserve"> </w:t>
      </w:r>
      <w:proofErr w:type="spellStart"/>
      <w:r w:rsidR="0006100F">
        <w:rPr>
          <w:sz w:val="28"/>
          <w:szCs w:val="28"/>
        </w:rPr>
        <w:t>айналым</w:t>
      </w:r>
      <w:proofErr w:type="spellEnd"/>
      <w:r w:rsidR="0006100F">
        <w:rPr>
          <w:sz w:val="28"/>
          <w:szCs w:val="28"/>
        </w:rPr>
        <w:t xml:space="preserve"> </w:t>
      </w:r>
      <w:proofErr w:type="spellStart"/>
      <w:r w:rsidR="0006100F">
        <w:rPr>
          <w:sz w:val="28"/>
          <w:szCs w:val="28"/>
        </w:rPr>
        <w:t>капиталының</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пайызы</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үкіметтік</w:t>
      </w:r>
      <w:proofErr w:type="spellEnd"/>
      <w:r w:rsidR="0006100F">
        <w:rPr>
          <w:sz w:val="28"/>
          <w:szCs w:val="28"/>
        </w:rPr>
        <w:t xml:space="preserve"> </w:t>
      </w:r>
      <w:proofErr w:type="spellStart"/>
      <w:r w:rsidR="0006100F">
        <w:rPr>
          <w:sz w:val="28"/>
          <w:szCs w:val="28"/>
        </w:rPr>
        <w:t>ережелер</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ақпаратқа</w:t>
      </w:r>
      <w:proofErr w:type="spellEnd"/>
      <w:r w:rsidR="0006100F">
        <w:rPr>
          <w:sz w:val="28"/>
          <w:szCs w:val="28"/>
        </w:rPr>
        <w:t xml:space="preserve"> </w:t>
      </w:r>
      <w:proofErr w:type="spellStart"/>
      <w:r w:rsidR="0006100F">
        <w:rPr>
          <w:sz w:val="28"/>
          <w:szCs w:val="28"/>
        </w:rPr>
        <w:t>қол</w:t>
      </w:r>
      <w:proofErr w:type="spellEnd"/>
      <w:r w:rsidR="0006100F">
        <w:rPr>
          <w:sz w:val="28"/>
          <w:szCs w:val="28"/>
        </w:rPr>
        <w:t xml:space="preserve"> </w:t>
      </w:r>
      <w:proofErr w:type="spellStart"/>
      <w:r w:rsidR="0006100F">
        <w:rPr>
          <w:sz w:val="28"/>
          <w:szCs w:val="28"/>
        </w:rPr>
        <w:t>жеткізу</w:t>
      </w:r>
      <w:proofErr w:type="spellEnd"/>
      <w:r w:rsidR="0006100F">
        <w:rPr>
          <w:sz w:val="28"/>
          <w:szCs w:val="28"/>
        </w:rPr>
        <w:t xml:space="preserve"> </w:t>
      </w:r>
      <w:proofErr w:type="spellStart"/>
      <w:r w:rsidR="0006100F">
        <w:rPr>
          <w:sz w:val="28"/>
          <w:szCs w:val="28"/>
        </w:rPr>
        <w:t>жалпы</w:t>
      </w:r>
      <w:proofErr w:type="spellEnd"/>
      <w:r w:rsidR="0006100F">
        <w:rPr>
          <w:sz w:val="28"/>
          <w:szCs w:val="28"/>
        </w:rPr>
        <w:t xml:space="preserve"> </w:t>
      </w:r>
      <w:proofErr w:type="spellStart"/>
      <w:r w:rsidR="0006100F">
        <w:rPr>
          <w:sz w:val="28"/>
          <w:szCs w:val="28"/>
        </w:rPr>
        <w:t>сатылымның</w:t>
      </w:r>
      <w:proofErr w:type="spellEnd"/>
      <w:r w:rsidR="0006100F">
        <w:rPr>
          <w:sz w:val="28"/>
          <w:szCs w:val="28"/>
        </w:rPr>
        <w:t xml:space="preserve"> </w:t>
      </w:r>
      <w:proofErr w:type="spellStart"/>
      <w:r w:rsidR="0006100F">
        <w:rPr>
          <w:sz w:val="28"/>
          <w:szCs w:val="28"/>
        </w:rPr>
        <w:t>өсуін</w:t>
      </w:r>
      <w:proofErr w:type="spellEnd"/>
      <w:r w:rsidR="0006100F">
        <w:rPr>
          <w:sz w:val="28"/>
          <w:szCs w:val="28"/>
        </w:rPr>
        <w:t xml:space="preserve"> </w:t>
      </w:r>
      <w:proofErr w:type="spellStart"/>
      <w:r w:rsidR="0006100F">
        <w:rPr>
          <w:sz w:val="28"/>
          <w:szCs w:val="28"/>
        </w:rPr>
        <w:t>күту</w:t>
      </w:r>
      <w:proofErr w:type="spellEnd"/>
      <w:r w:rsidR="0006100F">
        <w:rPr>
          <w:sz w:val="28"/>
          <w:szCs w:val="28"/>
        </w:rPr>
        <w:t xml:space="preserve"> </w:t>
      </w:r>
      <w:proofErr w:type="spellStart"/>
      <w:r w:rsidR="0006100F">
        <w:rPr>
          <w:sz w:val="28"/>
          <w:szCs w:val="28"/>
        </w:rPr>
        <w:t>мүмкіндігі</w:t>
      </w:r>
      <w:proofErr w:type="spellEnd"/>
      <w:r w:rsidR="0006100F">
        <w:rPr>
          <w:sz w:val="28"/>
          <w:szCs w:val="28"/>
        </w:rPr>
        <w:t xml:space="preserve"> </w:t>
      </w:r>
      <w:proofErr w:type="spellStart"/>
      <w:r w:rsidR="0006100F">
        <w:rPr>
          <w:sz w:val="28"/>
          <w:szCs w:val="28"/>
        </w:rPr>
        <w:t>жоғары</w:t>
      </w:r>
      <w:proofErr w:type="spellEnd"/>
      <w:r w:rsidR="0006100F">
        <w:rPr>
          <w:sz w:val="28"/>
          <w:szCs w:val="28"/>
        </w:rPr>
        <w:t xml:space="preserve"> </w:t>
      </w:r>
      <w:proofErr w:type="spellStart"/>
      <w:r w:rsidR="0006100F">
        <w:rPr>
          <w:sz w:val="28"/>
          <w:szCs w:val="28"/>
        </w:rPr>
        <w:t>екенін</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23212C54" w14:textId="24FD76ED" w:rsidR="00403B56" w:rsidRDefault="0006100F" w:rsidP="00341FD0">
      <w:pPr>
        <w:ind w:firstLine="709"/>
        <w:jc w:val="both"/>
        <w:rPr>
          <w:sz w:val="28"/>
          <w:szCs w:val="28"/>
        </w:rPr>
      </w:pPr>
      <w:proofErr w:type="spellStart"/>
      <w:r>
        <w:rPr>
          <w:sz w:val="28"/>
          <w:szCs w:val="28"/>
        </w:rPr>
        <w:t>Керісінше</w:t>
      </w:r>
      <w:proofErr w:type="spellEnd"/>
      <w:r>
        <w:rPr>
          <w:sz w:val="28"/>
          <w:szCs w:val="28"/>
        </w:rPr>
        <w:t xml:space="preserve">, </w:t>
      </w:r>
      <w:proofErr w:type="spellStart"/>
      <w:r>
        <w:rPr>
          <w:sz w:val="28"/>
          <w:szCs w:val="28"/>
        </w:rPr>
        <w:t>айнымалылардың</w:t>
      </w:r>
      <w:proofErr w:type="spellEnd"/>
      <w:r>
        <w:rPr>
          <w:sz w:val="28"/>
          <w:szCs w:val="28"/>
        </w:rPr>
        <w:t xml:space="preserve"> </w:t>
      </w:r>
      <w:proofErr w:type="spellStart"/>
      <w:r>
        <w:rPr>
          <w:sz w:val="28"/>
          <w:szCs w:val="28"/>
        </w:rPr>
        <w:t>ешқайсысы</w:t>
      </w:r>
      <w:proofErr w:type="spellEnd"/>
      <w:r>
        <w:rPr>
          <w:sz w:val="28"/>
          <w:szCs w:val="28"/>
        </w:rPr>
        <w:t xml:space="preserve"> </w:t>
      </w:r>
      <w:proofErr w:type="spellStart"/>
      <w:r>
        <w:rPr>
          <w:sz w:val="28"/>
          <w:szCs w:val="28"/>
        </w:rPr>
        <w:t>төмендеу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болжаушы</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қарастырылған</w:t>
      </w:r>
      <w:proofErr w:type="spellEnd"/>
      <w:r>
        <w:rPr>
          <w:sz w:val="28"/>
          <w:szCs w:val="28"/>
        </w:rPr>
        <w:t xml:space="preserve"> </w:t>
      </w:r>
      <w:proofErr w:type="spellStart"/>
      <w:r>
        <w:rPr>
          <w:sz w:val="28"/>
          <w:szCs w:val="28"/>
        </w:rPr>
        <w:t>тәуелсіз</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сатылымның</w:t>
      </w:r>
      <w:proofErr w:type="spellEnd"/>
      <w:r>
        <w:rPr>
          <w:sz w:val="28"/>
          <w:szCs w:val="28"/>
        </w:rPr>
        <w:t xml:space="preserve"> </w:t>
      </w:r>
      <w:proofErr w:type="spellStart"/>
      <w:r>
        <w:rPr>
          <w:sz w:val="28"/>
          <w:szCs w:val="28"/>
        </w:rPr>
        <w:t>күтілетін</w:t>
      </w:r>
      <w:proofErr w:type="spellEnd"/>
      <w:r>
        <w:rPr>
          <w:sz w:val="28"/>
          <w:szCs w:val="28"/>
        </w:rPr>
        <w:t xml:space="preserve"> </w:t>
      </w:r>
      <w:proofErr w:type="spellStart"/>
      <w:r>
        <w:rPr>
          <w:sz w:val="28"/>
          <w:szCs w:val="28"/>
        </w:rPr>
        <w:t>төмендеуіне</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етпеуі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дегенді</w:t>
      </w:r>
      <w:proofErr w:type="spellEnd"/>
      <w:r>
        <w:rPr>
          <w:sz w:val="28"/>
          <w:szCs w:val="28"/>
        </w:rPr>
        <w:t xml:space="preserve"> </w:t>
      </w:r>
      <w:proofErr w:type="spellStart"/>
      <w:r>
        <w:rPr>
          <w:sz w:val="28"/>
          <w:szCs w:val="28"/>
        </w:rPr>
        <w:t>білдіреді</w:t>
      </w:r>
      <w:proofErr w:type="spellEnd"/>
      <w:r>
        <w:rPr>
          <w:sz w:val="28"/>
          <w:szCs w:val="28"/>
        </w:rPr>
        <w:t xml:space="preserve">. </w:t>
      </w:r>
      <w:r w:rsidR="00A87591">
        <w:rPr>
          <w:sz w:val="28"/>
          <w:szCs w:val="28"/>
        </w:rPr>
        <w:t>«</w:t>
      </w:r>
      <w:proofErr w:type="spellStart"/>
      <w:r>
        <w:rPr>
          <w:sz w:val="28"/>
          <w:szCs w:val="28"/>
        </w:rPr>
        <w:t>Бір</w:t>
      </w:r>
      <w:proofErr w:type="spellEnd"/>
      <w:r>
        <w:rPr>
          <w:sz w:val="28"/>
          <w:szCs w:val="28"/>
        </w:rPr>
        <w:t xml:space="preserve"> </w:t>
      </w:r>
      <w:proofErr w:type="spellStart"/>
      <w:r>
        <w:rPr>
          <w:sz w:val="28"/>
          <w:szCs w:val="28"/>
        </w:rPr>
        <w:t>санатта</w:t>
      </w:r>
      <w:proofErr w:type="spellEnd"/>
      <w:r>
        <w:rPr>
          <w:sz w:val="28"/>
          <w:szCs w:val="28"/>
        </w:rPr>
        <w:t xml:space="preserve"> болу</w:t>
      </w:r>
      <w:r w:rsidR="00A87591">
        <w:rPr>
          <w:sz w:val="28"/>
          <w:szCs w:val="28"/>
        </w:rPr>
        <w:t>»</w:t>
      </w:r>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жаңа</w:t>
      </w:r>
      <w:proofErr w:type="spellEnd"/>
      <w:r>
        <w:rPr>
          <w:sz w:val="28"/>
          <w:szCs w:val="28"/>
        </w:rPr>
        <w:t>/</w:t>
      </w:r>
      <w:proofErr w:type="spellStart"/>
      <w:r>
        <w:rPr>
          <w:sz w:val="28"/>
          <w:szCs w:val="28"/>
        </w:rPr>
        <w:t>жетілдірілген</w:t>
      </w:r>
      <w:proofErr w:type="spellEnd"/>
      <w:r>
        <w:rPr>
          <w:sz w:val="28"/>
          <w:szCs w:val="28"/>
        </w:rPr>
        <w:t xml:space="preserve"> </w:t>
      </w:r>
      <w:proofErr w:type="spellStart"/>
      <w:r>
        <w:rPr>
          <w:sz w:val="28"/>
          <w:szCs w:val="28"/>
        </w:rPr>
        <w:t>процестерге</w:t>
      </w:r>
      <w:proofErr w:type="spellEnd"/>
      <w:r>
        <w:rPr>
          <w:sz w:val="28"/>
          <w:szCs w:val="28"/>
        </w:rPr>
        <w:t xml:space="preserve"> (h5) </w:t>
      </w:r>
      <w:proofErr w:type="spellStart"/>
      <w:r>
        <w:rPr>
          <w:sz w:val="28"/>
          <w:szCs w:val="28"/>
        </w:rPr>
        <w:t>және</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стандарттарға</w:t>
      </w:r>
      <w:proofErr w:type="spellEnd"/>
      <w:r>
        <w:rPr>
          <w:sz w:val="28"/>
          <w:szCs w:val="28"/>
        </w:rPr>
        <w:t xml:space="preserve"> (BMb8c) </w:t>
      </w:r>
      <w:proofErr w:type="spellStart"/>
      <w:r>
        <w:rPr>
          <w:sz w:val="28"/>
          <w:szCs w:val="28"/>
        </w:rPr>
        <w:t>сәйкес</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көрсету</w:t>
      </w:r>
      <w:proofErr w:type="spellEnd"/>
      <w:r>
        <w:rPr>
          <w:sz w:val="28"/>
          <w:szCs w:val="28"/>
        </w:rPr>
        <w:t xml:space="preserve"> </w:t>
      </w:r>
      <w:proofErr w:type="spellStart"/>
      <w:r>
        <w:rPr>
          <w:sz w:val="28"/>
          <w:szCs w:val="28"/>
        </w:rPr>
        <w:t>құнына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айнымалылар</w:t>
      </w:r>
      <w:proofErr w:type="spellEnd"/>
      <w:r>
        <w:rPr>
          <w:sz w:val="28"/>
          <w:szCs w:val="28"/>
        </w:rPr>
        <w:t xml:space="preserve"> </w:t>
      </w:r>
      <w:proofErr w:type="spellStart"/>
      <w:r>
        <w:rPr>
          <w:sz w:val="28"/>
          <w:szCs w:val="28"/>
        </w:rPr>
        <w:t>статистикалық</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инновацияға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үкіметтік</w:t>
      </w:r>
      <w:proofErr w:type="spellEnd"/>
      <w:r>
        <w:rPr>
          <w:sz w:val="28"/>
          <w:szCs w:val="28"/>
        </w:rPr>
        <w:t xml:space="preserve"> </w:t>
      </w:r>
      <w:proofErr w:type="spellStart"/>
      <w:r>
        <w:rPr>
          <w:sz w:val="28"/>
          <w:szCs w:val="28"/>
        </w:rPr>
        <w:t>ережелер</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ақпаратқа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жеткізе</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Pr>
          <w:sz w:val="28"/>
          <w:szCs w:val="28"/>
        </w:rPr>
        <w:t>мекемелер</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сатылымы</w:t>
      </w:r>
      <w:proofErr w:type="spellEnd"/>
      <w:r>
        <w:rPr>
          <w:sz w:val="28"/>
          <w:szCs w:val="28"/>
        </w:rPr>
        <w:t xml:space="preserve"> </w:t>
      </w:r>
      <w:proofErr w:type="spellStart"/>
      <w:r>
        <w:rPr>
          <w:sz w:val="28"/>
          <w:szCs w:val="28"/>
        </w:rPr>
        <w:t>өзгеріссіз</w:t>
      </w:r>
      <w:proofErr w:type="spellEnd"/>
      <w:r>
        <w:rPr>
          <w:sz w:val="28"/>
          <w:szCs w:val="28"/>
        </w:rPr>
        <w:t xml:space="preserve"> </w:t>
      </w:r>
      <w:proofErr w:type="spellStart"/>
      <w:r>
        <w:rPr>
          <w:sz w:val="28"/>
          <w:szCs w:val="28"/>
        </w:rPr>
        <w:t>қалады</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күтетінін</w:t>
      </w:r>
      <w:proofErr w:type="spellEnd"/>
      <w:r>
        <w:rPr>
          <w:sz w:val="28"/>
          <w:szCs w:val="28"/>
        </w:rPr>
        <w:t xml:space="preserve"> </w:t>
      </w:r>
      <w:proofErr w:type="spellStart"/>
      <w:r>
        <w:rPr>
          <w:sz w:val="28"/>
          <w:szCs w:val="28"/>
        </w:rPr>
        <w:t>көрсетеді</w:t>
      </w:r>
      <w:proofErr w:type="spellEnd"/>
      <w:r>
        <w:rPr>
          <w:sz w:val="28"/>
          <w:szCs w:val="28"/>
        </w:rPr>
        <w:t>.</w:t>
      </w:r>
    </w:p>
    <w:p w14:paraId="4AAE4BB0" w14:textId="03407C84" w:rsidR="00403B56" w:rsidRDefault="0006100F" w:rsidP="00341FD0">
      <w:pPr>
        <w:ind w:firstLine="709"/>
        <w:jc w:val="both"/>
        <w:rPr>
          <w:sz w:val="28"/>
          <w:szCs w:val="28"/>
        </w:rPr>
      </w:pPr>
      <w:proofErr w:type="spellStart"/>
      <w:r>
        <w:rPr>
          <w:sz w:val="28"/>
          <w:szCs w:val="28"/>
        </w:rPr>
        <w:t>Үлкейту</w:t>
      </w:r>
      <w:proofErr w:type="spellEnd"/>
      <w:r>
        <w:rPr>
          <w:sz w:val="28"/>
          <w:szCs w:val="28"/>
        </w:rPr>
        <w:t xml:space="preserve"> </w:t>
      </w:r>
      <w:proofErr w:type="spellStart"/>
      <w:r>
        <w:rPr>
          <w:sz w:val="28"/>
          <w:szCs w:val="28"/>
        </w:rPr>
        <w:t>санаты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тәуелді</w:t>
      </w:r>
      <w:proofErr w:type="spellEnd"/>
      <w:r>
        <w:rPr>
          <w:sz w:val="28"/>
          <w:szCs w:val="28"/>
        </w:rPr>
        <w:t xml:space="preserve"> bmd1a </w:t>
      </w:r>
      <w:proofErr w:type="spellStart"/>
      <w:r>
        <w:rPr>
          <w:sz w:val="28"/>
          <w:szCs w:val="28"/>
        </w:rPr>
        <w:t>айнымалысы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w:t>
      </w:r>
      <w:proofErr w:type="spellStart"/>
      <w:r>
        <w:rPr>
          <w:sz w:val="28"/>
          <w:szCs w:val="28"/>
        </w:rPr>
        <w:t>регрессиядағы</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айнымалылар</w:t>
      </w:r>
      <w:proofErr w:type="spellEnd"/>
      <w:r>
        <w:rPr>
          <w:sz w:val="28"/>
          <w:szCs w:val="28"/>
        </w:rPr>
        <w:t>:</w:t>
      </w:r>
    </w:p>
    <w:p w14:paraId="1B9A691E" w14:textId="76869545" w:rsidR="00403B56" w:rsidRDefault="00D82187" w:rsidP="00341FD0">
      <w:pPr>
        <w:ind w:firstLine="709"/>
        <w:jc w:val="both"/>
        <w:rPr>
          <w:sz w:val="28"/>
          <w:szCs w:val="28"/>
        </w:rPr>
      </w:pPr>
      <w:r>
        <w:rPr>
          <w:sz w:val="28"/>
          <w:szCs w:val="28"/>
        </w:rPr>
        <w:t xml:space="preserve">- </w:t>
      </w:r>
      <w:r w:rsidR="0006100F">
        <w:rPr>
          <w:sz w:val="28"/>
          <w:szCs w:val="28"/>
        </w:rPr>
        <w:t>h5 (</w:t>
      </w:r>
      <w:proofErr w:type="spellStart"/>
      <w:r w:rsidR="0006100F">
        <w:rPr>
          <w:sz w:val="28"/>
          <w:szCs w:val="28"/>
        </w:rPr>
        <w:t>Жаңа</w:t>
      </w:r>
      <w:proofErr w:type="spellEnd"/>
      <w:r w:rsidR="0006100F">
        <w:rPr>
          <w:sz w:val="28"/>
          <w:szCs w:val="28"/>
        </w:rPr>
        <w:t xml:space="preserve"> /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жақсартылған</w:t>
      </w:r>
      <w:proofErr w:type="spellEnd"/>
      <w:r w:rsidR="0006100F">
        <w:rPr>
          <w:sz w:val="28"/>
          <w:szCs w:val="28"/>
        </w:rPr>
        <w:t xml:space="preserve"> процесс) 0,0696609 </w:t>
      </w:r>
      <w:proofErr w:type="spellStart"/>
      <w:r w:rsidR="0006100F">
        <w:rPr>
          <w:sz w:val="28"/>
          <w:szCs w:val="28"/>
        </w:rPr>
        <w:t>коэффициентімен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p-</w:t>
      </w:r>
      <w:proofErr w:type="spellStart"/>
      <w:r w:rsidR="0006100F">
        <w:rPr>
          <w:sz w:val="28"/>
          <w:szCs w:val="28"/>
        </w:rPr>
        <w:t>мәні</w:t>
      </w:r>
      <w:proofErr w:type="spellEnd"/>
      <w:r w:rsidR="0006100F">
        <w:rPr>
          <w:sz w:val="28"/>
          <w:szCs w:val="28"/>
        </w:rPr>
        <w:t xml:space="preserve"> 0,422.</w:t>
      </w:r>
    </w:p>
    <w:p w14:paraId="0DBF76FF" w14:textId="599B8947" w:rsidR="00403B56" w:rsidRDefault="00D82187" w:rsidP="00341FD0">
      <w:pPr>
        <w:ind w:firstLine="709"/>
        <w:jc w:val="both"/>
        <w:rPr>
          <w:sz w:val="28"/>
          <w:szCs w:val="28"/>
        </w:rPr>
      </w:pPr>
      <w:r>
        <w:rPr>
          <w:sz w:val="28"/>
          <w:szCs w:val="28"/>
        </w:rPr>
        <w:t xml:space="preserve">- </w:t>
      </w:r>
      <w:r w:rsidR="0006100F">
        <w:rPr>
          <w:sz w:val="28"/>
          <w:szCs w:val="28"/>
        </w:rPr>
        <w:t>h7a (</w:t>
      </w:r>
      <w:r w:rsidR="00A87591">
        <w:rPr>
          <w:sz w:val="28"/>
          <w:szCs w:val="28"/>
        </w:rPr>
        <w:t>«</w:t>
      </w:r>
      <w:r w:rsidR="0006100F">
        <w:rPr>
          <w:sz w:val="28"/>
          <w:szCs w:val="28"/>
        </w:rPr>
        <w:t xml:space="preserve">сот </w:t>
      </w:r>
      <w:proofErr w:type="spellStart"/>
      <w:r w:rsidR="0006100F">
        <w:rPr>
          <w:sz w:val="28"/>
          <w:szCs w:val="28"/>
        </w:rPr>
        <w:t>жүйесі</w:t>
      </w:r>
      <w:proofErr w:type="spellEnd"/>
      <w:r w:rsidR="0006100F">
        <w:rPr>
          <w:sz w:val="28"/>
          <w:szCs w:val="28"/>
        </w:rPr>
        <w:t xml:space="preserve"> </w:t>
      </w:r>
      <w:proofErr w:type="spellStart"/>
      <w:r w:rsidR="0006100F">
        <w:rPr>
          <w:sz w:val="28"/>
          <w:szCs w:val="28"/>
        </w:rPr>
        <w:t>әділ</w:t>
      </w:r>
      <w:proofErr w:type="spellEnd"/>
      <w:r w:rsidR="0006100F">
        <w:rPr>
          <w:sz w:val="28"/>
          <w:szCs w:val="28"/>
        </w:rPr>
        <w:t xml:space="preserve">, </w:t>
      </w:r>
      <w:proofErr w:type="spellStart"/>
      <w:r w:rsidR="0006100F">
        <w:rPr>
          <w:sz w:val="28"/>
          <w:szCs w:val="28"/>
        </w:rPr>
        <w:t>бейтарап</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жемқор</w:t>
      </w:r>
      <w:proofErr w:type="spellEnd"/>
      <w:r w:rsidR="0006100F">
        <w:rPr>
          <w:sz w:val="28"/>
          <w:szCs w:val="28"/>
        </w:rPr>
        <w:t xml:space="preserve"> </w:t>
      </w:r>
      <w:proofErr w:type="spellStart"/>
      <w:r w:rsidR="0006100F">
        <w:rPr>
          <w:sz w:val="28"/>
          <w:szCs w:val="28"/>
        </w:rPr>
        <w:t>емес</w:t>
      </w:r>
      <w:proofErr w:type="spellEnd"/>
      <w:r w:rsidR="00A87591">
        <w:rPr>
          <w:sz w:val="28"/>
          <w:szCs w:val="28"/>
        </w:rPr>
        <w:t>»</w:t>
      </w:r>
      <w:r w:rsidR="0006100F">
        <w:rPr>
          <w:sz w:val="28"/>
          <w:szCs w:val="28"/>
        </w:rPr>
        <w:t xml:space="preserve"> </w:t>
      </w:r>
      <w:proofErr w:type="spellStart"/>
      <w:r w:rsidR="0006100F">
        <w:rPr>
          <w:sz w:val="28"/>
          <w:szCs w:val="28"/>
        </w:rPr>
        <w:t>деген</w:t>
      </w:r>
      <w:proofErr w:type="spellEnd"/>
      <w:r w:rsidR="0006100F">
        <w:rPr>
          <w:sz w:val="28"/>
          <w:szCs w:val="28"/>
        </w:rPr>
        <w:t xml:space="preserve"> </w:t>
      </w:r>
      <w:proofErr w:type="spellStart"/>
      <w:r w:rsidR="0006100F">
        <w:rPr>
          <w:sz w:val="28"/>
          <w:szCs w:val="28"/>
        </w:rPr>
        <w:t>пікірмен</w:t>
      </w:r>
      <w:proofErr w:type="spellEnd"/>
      <w:r w:rsidR="0006100F">
        <w:rPr>
          <w:sz w:val="28"/>
          <w:szCs w:val="28"/>
        </w:rPr>
        <w:t xml:space="preserve"> </w:t>
      </w:r>
      <w:proofErr w:type="spellStart"/>
      <w:r w:rsidR="0006100F">
        <w:rPr>
          <w:sz w:val="28"/>
          <w:szCs w:val="28"/>
        </w:rPr>
        <w:t>келісу</w:t>
      </w:r>
      <w:proofErr w:type="spellEnd"/>
      <w:r w:rsidR="0006100F">
        <w:rPr>
          <w:sz w:val="28"/>
          <w:szCs w:val="28"/>
        </w:rPr>
        <w:t xml:space="preserve">) 0,0987713 </w:t>
      </w:r>
      <w:proofErr w:type="spellStart"/>
      <w:r w:rsidR="0006100F">
        <w:rPr>
          <w:sz w:val="28"/>
          <w:szCs w:val="28"/>
        </w:rPr>
        <w:t>коэффициентімен</w:t>
      </w:r>
      <w:proofErr w:type="spellEnd"/>
      <w:r w:rsidR="0006100F">
        <w:rPr>
          <w:sz w:val="28"/>
          <w:szCs w:val="28"/>
        </w:rPr>
        <w:t xml:space="preserve"> </w:t>
      </w:r>
      <w:proofErr w:type="spellStart"/>
      <w:r w:rsidR="0006100F">
        <w:rPr>
          <w:sz w:val="28"/>
          <w:szCs w:val="28"/>
        </w:rPr>
        <w:t>және</w:t>
      </w:r>
      <w:proofErr w:type="spellEnd"/>
      <w:r w:rsidR="0006100F">
        <w:rPr>
          <w:sz w:val="28"/>
          <w:szCs w:val="28"/>
        </w:rPr>
        <w:t xml:space="preserve"> p-</w:t>
      </w:r>
      <w:proofErr w:type="spellStart"/>
      <w:r w:rsidR="0006100F">
        <w:rPr>
          <w:sz w:val="28"/>
          <w:szCs w:val="28"/>
        </w:rPr>
        <w:t>мәні</w:t>
      </w:r>
      <w:proofErr w:type="spellEnd"/>
      <w:r w:rsidR="0006100F">
        <w:rPr>
          <w:sz w:val="28"/>
          <w:szCs w:val="28"/>
        </w:rPr>
        <w:t xml:space="preserve"> 0,149.</w:t>
      </w:r>
    </w:p>
    <w:p w14:paraId="0544D8FA" w14:textId="0C4C0523" w:rsidR="00403B56" w:rsidRDefault="00D82187" w:rsidP="00341FD0">
      <w:pPr>
        <w:ind w:firstLine="709"/>
        <w:jc w:val="both"/>
        <w:rPr>
          <w:sz w:val="28"/>
          <w:szCs w:val="28"/>
        </w:rPr>
      </w:pPr>
      <w:r>
        <w:rPr>
          <w:sz w:val="28"/>
          <w:szCs w:val="28"/>
        </w:rPr>
        <w:t xml:space="preserve">- </w:t>
      </w:r>
      <w:r w:rsidR="0006100F">
        <w:rPr>
          <w:sz w:val="28"/>
          <w:szCs w:val="28"/>
        </w:rPr>
        <w:t>h8 (</w:t>
      </w:r>
      <w:proofErr w:type="spellStart"/>
      <w:r w:rsidR="0006100F">
        <w:rPr>
          <w:sz w:val="28"/>
          <w:szCs w:val="28"/>
        </w:rPr>
        <w:t>соңғы</w:t>
      </w:r>
      <w:proofErr w:type="spellEnd"/>
      <w:r w:rsidR="0006100F">
        <w:rPr>
          <w:sz w:val="28"/>
          <w:szCs w:val="28"/>
        </w:rPr>
        <w:t xml:space="preserve"> </w:t>
      </w:r>
      <w:proofErr w:type="spellStart"/>
      <w:r w:rsidR="0006100F">
        <w:rPr>
          <w:sz w:val="28"/>
          <w:szCs w:val="28"/>
        </w:rPr>
        <w:t>қаржы</w:t>
      </w:r>
      <w:proofErr w:type="spellEnd"/>
      <w:r w:rsidR="0006100F">
        <w:rPr>
          <w:sz w:val="28"/>
          <w:szCs w:val="28"/>
        </w:rPr>
        <w:t xml:space="preserve"> </w:t>
      </w:r>
      <w:proofErr w:type="spellStart"/>
      <w:r w:rsidR="0006100F">
        <w:rPr>
          <w:sz w:val="28"/>
          <w:szCs w:val="28"/>
        </w:rPr>
        <w:t>жылында</w:t>
      </w:r>
      <w:proofErr w:type="spellEnd"/>
      <w:r w:rsidR="0006100F">
        <w:rPr>
          <w:sz w:val="28"/>
          <w:szCs w:val="28"/>
        </w:rPr>
        <w:t xml:space="preserve"> </w:t>
      </w:r>
      <w:proofErr w:type="spellStart"/>
      <w:r w:rsidR="0006100F">
        <w:rPr>
          <w:sz w:val="28"/>
          <w:szCs w:val="28"/>
        </w:rPr>
        <w:t>кәсіпорын</w:t>
      </w:r>
      <w:proofErr w:type="spellEnd"/>
      <w:r w:rsidR="0006100F">
        <w:rPr>
          <w:sz w:val="28"/>
          <w:szCs w:val="28"/>
        </w:rPr>
        <w:t xml:space="preserve"> ҒЗТКЖ-</w:t>
      </w:r>
      <w:proofErr w:type="spellStart"/>
      <w:r w:rsidR="0006100F">
        <w:rPr>
          <w:sz w:val="28"/>
          <w:szCs w:val="28"/>
        </w:rPr>
        <w:t>ға</w:t>
      </w:r>
      <w:proofErr w:type="spellEnd"/>
      <w:r w:rsidR="0006100F">
        <w:rPr>
          <w:sz w:val="28"/>
          <w:szCs w:val="28"/>
        </w:rPr>
        <w:t xml:space="preserve"> </w:t>
      </w:r>
      <w:proofErr w:type="spellStart"/>
      <w:r w:rsidR="0006100F">
        <w:rPr>
          <w:sz w:val="28"/>
          <w:szCs w:val="28"/>
        </w:rPr>
        <w:t>қаражат</w:t>
      </w:r>
      <w:proofErr w:type="spellEnd"/>
      <w:r w:rsidR="0006100F">
        <w:rPr>
          <w:sz w:val="28"/>
          <w:szCs w:val="28"/>
        </w:rPr>
        <w:t xml:space="preserve"> </w:t>
      </w:r>
      <w:proofErr w:type="spellStart"/>
      <w:r w:rsidR="0006100F">
        <w:rPr>
          <w:sz w:val="28"/>
          <w:szCs w:val="28"/>
        </w:rPr>
        <w:t>жұмсады</w:t>
      </w:r>
      <w:proofErr w:type="spellEnd"/>
      <w:r w:rsidR="0006100F">
        <w:rPr>
          <w:sz w:val="28"/>
          <w:szCs w:val="28"/>
        </w:rPr>
        <w:t xml:space="preserve">), </w:t>
      </w:r>
      <w:proofErr w:type="spellStart"/>
      <w:r w:rsidR="0006100F">
        <w:rPr>
          <w:sz w:val="28"/>
          <w:szCs w:val="28"/>
        </w:rPr>
        <w:t>коэффициенті</w:t>
      </w:r>
      <w:proofErr w:type="spellEnd"/>
      <w:r w:rsidR="0006100F">
        <w:rPr>
          <w:sz w:val="28"/>
          <w:szCs w:val="28"/>
        </w:rPr>
        <w:t xml:space="preserve"> 0,1648894 </w:t>
      </w:r>
      <w:proofErr w:type="spellStart"/>
      <w:r w:rsidR="0006100F">
        <w:rPr>
          <w:sz w:val="28"/>
          <w:szCs w:val="28"/>
        </w:rPr>
        <w:t>және</w:t>
      </w:r>
      <w:proofErr w:type="spellEnd"/>
      <w:r w:rsidR="0006100F">
        <w:rPr>
          <w:sz w:val="28"/>
          <w:szCs w:val="28"/>
        </w:rPr>
        <w:t xml:space="preserve"> p-</w:t>
      </w:r>
      <w:proofErr w:type="spellStart"/>
      <w:r w:rsidR="0006100F">
        <w:rPr>
          <w:sz w:val="28"/>
          <w:szCs w:val="28"/>
        </w:rPr>
        <w:t>мәні</w:t>
      </w:r>
      <w:proofErr w:type="spellEnd"/>
      <w:r w:rsidR="0006100F">
        <w:rPr>
          <w:sz w:val="28"/>
          <w:szCs w:val="28"/>
        </w:rPr>
        <w:t xml:space="preserve"> 0,068.</w:t>
      </w:r>
    </w:p>
    <w:p w14:paraId="3D44951C" w14:textId="046FDD3C" w:rsidR="00403B56" w:rsidRDefault="00D82187" w:rsidP="00341FD0">
      <w:pPr>
        <w:ind w:firstLine="709"/>
        <w:jc w:val="both"/>
        <w:rPr>
          <w:sz w:val="28"/>
          <w:szCs w:val="28"/>
        </w:rPr>
      </w:pPr>
      <w:r>
        <w:rPr>
          <w:sz w:val="28"/>
          <w:szCs w:val="28"/>
        </w:rPr>
        <w:t xml:space="preserve">- </w:t>
      </w:r>
      <w:r w:rsidR="0006100F">
        <w:rPr>
          <w:sz w:val="28"/>
          <w:szCs w:val="28"/>
        </w:rPr>
        <w:t>k3bc (</w:t>
      </w:r>
      <w:proofErr w:type="spellStart"/>
      <w:r w:rsidR="0006100F">
        <w:rPr>
          <w:sz w:val="28"/>
          <w:szCs w:val="28"/>
        </w:rPr>
        <w:t>банктерден</w:t>
      </w:r>
      <w:proofErr w:type="spellEnd"/>
      <w:r w:rsidR="0006100F">
        <w:rPr>
          <w:sz w:val="28"/>
          <w:szCs w:val="28"/>
        </w:rPr>
        <w:t xml:space="preserve"> </w:t>
      </w:r>
      <w:proofErr w:type="spellStart"/>
      <w:r w:rsidR="0006100F">
        <w:rPr>
          <w:sz w:val="28"/>
          <w:szCs w:val="28"/>
        </w:rPr>
        <w:t>алынған</w:t>
      </w:r>
      <w:proofErr w:type="spellEnd"/>
      <w:r w:rsidR="0006100F">
        <w:rPr>
          <w:sz w:val="28"/>
          <w:szCs w:val="28"/>
        </w:rPr>
        <w:t xml:space="preserve"> </w:t>
      </w:r>
      <w:proofErr w:type="spellStart"/>
      <w:r w:rsidR="0006100F">
        <w:rPr>
          <w:sz w:val="28"/>
          <w:szCs w:val="28"/>
        </w:rPr>
        <w:t>айналым</w:t>
      </w:r>
      <w:proofErr w:type="spellEnd"/>
      <w:r w:rsidR="0006100F">
        <w:rPr>
          <w:sz w:val="28"/>
          <w:szCs w:val="28"/>
        </w:rPr>
        <w:t xml:space="preserve"> </w:t>
      </w:r>
      <w:proofErr w:type="spellStart"/>
      <w:r w:rsidR="0006100F">
        <w:rPr>
          <w:sz w:val="28"/>
          <w:szCs w:val="28"/>
        </w:rPr>
        <w:t>капиталының</w:t>
      </w:r>
      <w:proofErr w:type="spellEnd"/>
      <w:r w:rsidR="0006100F">
        <w:rPr>
          <w:sz w:val="28"/>
          <w:szCs w:val="28"/>
        </w:rPr>
        <w:t xml:space="preserve">%) </w:t>
      </w:r>
      <w:proofErr w:type="spellStart"/>
      <w:r w:rsidR="0006100F">
        <w:rPr>
          <w:sz w:val="28"/>
          <w:szCs w:val="28"/>
        </w:rPr>
        <w:t>коэффициенті</w:t>
      </w:r>
      <w:proofErr w:type="spellEnd"/>
      <w:r w:rsidR="0006100F">
        <w:rPr>
          <w:sz w:val="28"/>
          <w:szCs w:val="28"/>
        </w:rPr>
        <w:t xml:space="preserve"> 0,1187916 </w:t>
      </w:r>
      <w:proofErr w:type="spellStart"/>
      <w:r w:rsidR="0006100F">
        <w:rPr>
          <w:sz w:val="28"/>
          <w:szCs w:val="28"/>
        </w:rPr>
        <w:t>және</w:t>
      </w:r>
      <w:proofErr w:type="spellEnd"/>
      <w:r w:rsidR="0006100F">
        <w:rPr>
          <w:sz w:val="28"/>
          <w:szCs w:val="28"/>
        </w:rPr>
        <w:t xml:space="preserve"> p-</w:t>
      </w:r>
      <w:proofErr w:type="spellStart"/>
      <w:r w:rsidR="0006100F">
        <w:rPr>
          <w:sz w:val="28"/>
          <w:szCs w:val="28"/>
        </w:rPr>
        <w:t>мәні</w:t>
      </w:r>
      <w:proofErr w:type="spellEnd"/>
      <w:r w:rsidR="0006100F">
        <w:rPr>
          <w:sz w:val="28"/>
          <w:szCs w:val="28"/>
        </w:rPr>
        <w:t xml:space="preserve"> 0,024.</w:t>
      </w:r>
    </w:p>
    <w:p w14:paraId="0B19260C" w14:textId="29CC2F7A" w:rsidR="00403B56" w:rsidRDefault="00D82187" w:rsidP="00341FD0">
      <w:pPr>
        <w:ind w:firstLine="709"/>
        <w:jc w:val="both"/>
        <w:rPr>
          <w:sz w:val="28"/>
          <w:szCs w:val="28"/>
        </w:rPr>
      </w:pPr>
      <w:r>
        <w:rPr>
          <w:sz w:val="28"/>
          <w:szCs w:val="28"/>
        </w:rPr>
        <w:t xml:space="preserve">- </w:t>
      </w:r>
      <w:r w:rsidR="0006100F">
        <w:rPr>
          <w:sz w:val="28"/>
          <w:szCs w:val="28"/>
        </w:rPr>
        <w:t>BMb8c: коэффициент 0,005 p-</w:t>
      </w:r>
      <w:proofErr w:type="spellStart"/>
      <w:r w:rsidR="0006100F">
        <w:rPr>
          <w:sz w:val="28"/>
          <w:szCs w:val="28"/>
        </w:rPr>
        <w:t>мәні</w:t>
      </w:r>
      <w:proofErr w:type="spellEnd"/>
      <w:r w:rsidR="0006100F">
        <w:rPr>
          <w:sz w:val="28"/>
          <w:szCs w:val="28"/>
        </w:rPr>
        <w:t xml:space="preserve"> </w:t>
      </w:r>
      <w:proofErr w:type="spellStart"/>
      <w:r w:rsidR="0006100F">
        <w:rPr>
          <w:sz w:val="28"/>
          <w:szCs w:val="28"/>
        </w:rPr>
        <w:t>бойынша</w:t>
      </w:r>
      <w:proofErr w:type="spellEnd"/>
      <w:r w:rsidR="0006100F">
        <w:rPr>
          <w:sz w:val="28"/>
          <w:szCs w:val="28"/>
        </w:rPr>
        <w:t xml:space="preserve"> 0,2543329-ға </w:t>
      </w:r>
      <w:proofErr w:type="spellStart"/>
      <w:r w:rsidR="0006100F">
        <w:rPr>
          <w:sz w:val="28"/>
          <w:szCs w:val="28"/>
        </w:rPr>
        <w:t>тең</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r w:rsidR="00A87591">
        <w:rPr>
          <w:sz w:val="28"/>
          <w:szCs w:val="28"/>
        </w:rPr>
        <w:t>«</w:t>
      </w:r>
      <w:proofErr w:type="spellStart"/>
      <w:r w:rsidR="0006100F">
        <w:rPr>
          <w:sz w:val="28"/>
          <w:szCs w:val="28"/>
        </w:rPr>
        <w:t>қызмет</w:t>
      </w:r>
      <w:proofErr w:type="spellEnd"/>
      <w:r w:rsidR="0006100F">
        <w:rPr>
          <w:sz w:val="28"/>
          <w:szCs w:val="28"/>
        </w:rPr>
        <w:t xml:space="preserve"> </w:t>
      </w:r>
      <w:proofErr w:type="spellStart"/>
      <w:r w:rsidR="0006100F">
        <w:rPr>
          <w:sz w:val="28"/>
          <w:szCs w:val="28"/>
        </w:rPr>
        <w:t>мәні</w:t>
      </w:r>
      <w:proofErr w:type="spellEnd"/>
      <w:r w:rsidR="0006100F">
        <w:rPr>
          <w:sz w:val="28"/>
          <w:szCs w:val="28"/>
        </w:rPr>
        <w:t xml:space="preserve">: </w:t>
      </w:r>
      <w:proofErr w:type="spellStart"/>
      <w:r w:rsidR="0006100F">
        <w:rPr>
          <w:sz w:val="28"/>
          <w:szCs w:val="28"/>
        </w:rPr>
        <w:t>үкіметтік</w:t>
      </w:r>
      <w:proofErr w:type="spellEnd"/>
      <w:r w:rsidR="0006100F">
        <w:rPr>
          <w:sz w:val="28"/>
          <w:szCs w:val="28"/>
        </w:rPr>
        <w:t xml:space="preserve"> </w:t>
      </w:r>
      <w:proofErr w:type="spellStart"/>
      <w:r w:rsidR="0006100F">
        <w:rPr>
          <w:sz w:val="28"/>
          <w:szCs w:val="28"/>
        </w:rPr>
        <w:t>ережелер</w:t>
      </w:r>
      <w:proofErr w:type="spellEnd"/>
      <w:r w:rsidR="0006100F">
        <w:rPr>
          <w:sz w:val="28"/>
          <w:szCs w:val="28"/>
        </w:rPr>
        <w:t xml:space="preserve"> </w:t>
      </w:r>
      <w:proofErr w:type="spellStart"/>
      <w:r w:rsidR="0006100F">
        <w:rPr>
          <w:sz w:val="28"/>
          <w:szCs w:val="28"/>
        </w:rPr>
        <w:t>туралы</w:t>
      </w:r>
      <w:proofErr w:type="spellEnd"/>
      <w:r w:rsidR="0006100F">
        <w:rPr>
          <w:sz w:val="28"/>
          <w:szCs w:val="28"/>
        </w:rPr>
        <w:t xml:space="preserve"> </w:t>
      </w:r>
      <w:proofErr w:type="spellStart"/>
      <w:r w:rsidR="0006100F">
        <w:rPr>
          <w:sz w:val="28"/>
          <w:szCs w:val="28"/>
        </w:rPr>
        <w:t>ақпарат</w:t>
      </w:r>
      <w:proofErr w:type="spellEnd"/>
      <w:r w:rsidR="00A87591">
        <w:rPr>
          <w:sz w:val="28"/>
          <w:szCs w:val="28"/>
        </w:rPr>
        <w:t>»</w:t>
      </w:r>
      <w:r w:rsidR="0006100F">
        <w:rPr>
          <w:sz w:val="28"/>
          <w:szCs w:val="28"/>
        </w:rPr>
        <w:t xml:space="preserve"> </w:t>
      </w:r>
      <w:proofErr w:type="spellStart"/>
      <w:r w:rsidR="0006100F">
        <w:rPr>
          <w:sz w:val="28"/>
          <w:szCs w:val="28"/>
        </w:rPr>
        <w:t>айнымалысы</w:t>
      </w:r>
      <w:proofErr w:type="spellEnd"/>
      <w:r w:rsidR="0006100F">
        <w:rPr>
          <w:sz w:val="28"/>
          <w:szCs w:val="28"/>
        </w:rPr>
        <w:t xml:space="preserve"> мен </w:t>
      </w:r>
      <w:proofErr w:type="spellStart"/>
      <w:r w:rsidR="0006100F">
        <w:rPr>
          <w:sz w:val="28"/>
          <w:szCs w:val="28"/>
        </w:rPr>
        <w:t>жалпы</w:t>
      </w:r>
      <w:proofErr w:type="spellEnd"/>
      <w:r w:rsidR="0006100F">
        <w:rPr>
          <w:sz w:val="28"/>
          <w:szCs w:val="28"/>
        </w:rPr>
        <w:t xml:space="preserve"> </w:t>
      </w:r>
      <w:proofErr w:type="spellStart"/>
      <w:r w:rsidR="0006100F">
        <w:rPr>
          <w:sz w:val="28"/>
          <w:szCs w:val="28"/>
        </w:rPr>
        <w:t>сатылымның</w:t>
      </w:r>
      <w:proofErr w:type="spellEnd"/>
      <w:r w:rsidR="0006100F">
        <w:rPr>
          <w:sz w:val="28"/>
          <w:szCs w:val="28"/>
        </w:rPr>
        <w:t xml:space="preserve"> </w:t>
      </w:r>
      <w:proofErr w:type="spellStart"/>
      <w:r w:rsidR="0006100F">
        <w:rPr>
          <w:sz w:val="28"/>
          <w:szCs w:val="28"/>
        </w:rPr>
        <w:t>күтілетін</w:t>
      </w:r>
      <w:proofErr w:type="spellEnd"/>
      <w:r w:rsidR="0006100F">
        <w:rPr>
          <w:sz w:val="28"/>
          <w:szCs w:val="28"/>
        </w:rPr>
        <w:t xml:space="preserve"> </w:t>
      </w:r>
      <w:proofErr w:type="spellStart"/>
      <w:r w:rsidR="0006100F">
        <w:rPr>
          <w:sz w:val="28"/>
          <w:szCs w:val="28"/>
        </w:rPr>
        <w:t>өсу</w:t>
      </w:r>
      <w:proofErr w:type="spellEnd"/>
      <w:r w:rsidR="0006100F">
        <w:rPr>
          <w:sz w:val="28"/>
          <w:szCs w:val="28"/>
        </w:rPr>
        <w:t xml:space="preserve"> </w:t>
      </w:r>
      <w:proofErr w:type="spellStart"/>
      <w:r w:rsidR="0006100F">
        <w:rPr>
          <w:sz w:val="28"/>
          <w:szCs w:val="28"/>
        </w:rPr>
        <w:t>ықтималдығы</w:t>
      </w:r>
      <w:proofErr w:type="spellEnd"/>
      <w:r w:rsidR="0006100F">
        <w:rPr>
          <w:sz w:val="28"/>
          <w:szCs w:val="28"/>
        </w:rPr>
        <w:t xml:space="preserve"> </w:t>
      </w:r>
      <w:proofErr w:type="spellStart"/>
      <w:r w:rsidR="0006100F">
        <w:rPr>
          <w:sz w:val="28"/>
          <w:szCs w:val="28"/>
        </w:rPr>
        <w:t>арасындағы</w:t>
      </w:r>
      <w:proofErr w:type="spellEnd"/>
      <w:r w:rsidR="0006100F">
        <w:rPr>
          <w:sz w:val="28"/>
          <w:szCs w:val="28"/>
        </w:rPr>
        <w:t xml:space="preserve">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оң</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w:t>
      </w:r>
    </w:p>
    <w:p w14:paraId="5ED549CA" w14:textId="23E74A16" w:rsidR="00403B56" w:rsidRDefault="00D82187" w:rsidP="00341FD0">
      <w:pPr>
        <w:ind w:firstLine="709"/>
        <w:jc w:val="both"/>
        <w:rPr>
          <w:sz w:val="28"/>
          <w:szCs w:val="28"/>
        </w:rPr>
      </w:pPr>
      <w:r>
        <w:rPr>
          <w:sz w:val="28"/>
          <w:szCs w:val="28"/>
        </w:rPr>
        <w:t xml:space="preserve">- </w:t>
      </w:r>
      <w:r w:rsidR="0006100F">
        <w:rPr>
          <w:sz w:val="28"/>
          <w:szCs w:val="28"/>
        </w:rPr>
        <w:t>B8: коэффициент 0,3994541 p-</w:t>
      </w:r>
      <w:proofErr w:type="spellStart"/>
      <w:r w:rsidR="0006100F">
        <w:rPr>
          <w:sz w:val="28"/>
          <w:szCs w:val="28"/>
        </w:rPr>
        <w:t>мәні</w:t>
      </w:r>
      <w:proofErr w:type="spellEnd"/>
      <w:r w:rsidR="0006100F">
        <w:rPr>
          <w:sz w:val="28"/>
          <w:szCs w:val="28"/>
        </w:rPr>
        <w:t xml:space="preserve"> 0,038-ге </w:t>
      </w:r>
      <w:proofErr w:type="spellStart"/>
      <w:r w:rsidR="0006100F">
        <w:rPr>
          <w:sz w:val="28"/>
          <w:szCs w:val="28"/>
        </w:rPr>
        <w:t>тең</w:t>
      </w:r>
      <w:proofErr w:type="spellEnd"/>
      <w:r w:rsidR="0006100F">
        <w:rPr>
          <w:sz w:val="28"/>
          <w:szCs w:val="28"/>
        </w:rPr>
        <w:t xml:space="preserve">, </w:t>
      </w:r>
      <w:proofErr w:type="spellStart"/>
      <w:r w:rsidR="0006100F">
        <w:rPr>
          <w:sz w:val="28"/>
          <w:szCs w:val="28"/>
        </w:rPr>
        <w:t>бұл</w:t>
      </w:r>
      <w:proofErr w:type="spellEnd"/>
      <w:r w:rsidR="0006100F">
        <w:rPr>
          <w:sz w:val="28"/>
          <w:szCs w:val="28"/>
        </w:rPr>
        <w:t xml:space="preserve"> </w:t>
      </w:r>
      <w:proofErr w:type="spellStart"/>
      <w:r w:rsidR="0006100F">
        <w:rPr>
          <w:sz w:val="28"/>
          <w:szCs w:val="28"/>
        </w:rPr>
        <w:t>айнымалы</w:t>
      </w:r>
      <w:proofErr w:type="spellEnd"/>
      <w:r w:rsidR="0006100F">
        <w:rPr>
          <w:sz w:val="28"/>
          <w:szCs w:val="28"/>
        </w:rPr>
        <w:t xml:space="preserve"> </w:t>
      </w:r>
      <w:proofErr w:type="spellStart"/>
      <w:r w:rsidR="0006100F">
        <w:rPr>
          <w:sz w:val="28"/>
          <w:szCs w:val="28"/>
        </w:rPr>
        <w:t>арасындағы</w:t>
      </w:r>
      <w:proofErr w:type="spellEnd"/>
      <w:r w:rsidR="0006100F">
        <w:rPr>
          <w:sz w:val="28"/>
          <w:szCs w:val="28"/>
        </w:rPr>
        <w:t xml:space="preserve"> </w:t>
      </w:r>
      <w:proofErr w:type="spellStart"/>
      <w:r w:rsidR="0006100F">
        <w:rPr>
          <w:sz w:val="28"/>
          <w:szCs w:val="28"/>
        </w:rPr>
        <w:t>айтарлықтай</w:t>
      </w:r>
      <w:proofErr w:type="spellEnd"/>
      <w:r w:rsidR="0006100F">
        <w:rPr>
          <w:sz w:val="28"/>
          <w:szCs w:val="28"/>
        </w:rPr>
        <w:t xml:space="preserve"> </w:t>
      </w:r>
      <w:proofErr w:type="spellStart"/>
      <w:r w:rsidR="0006100F">
        <w:rPr>
          <w:sz w:val="28"/>
          <w:szCs w:val="28"/>
        </w:rPr>
        <w:t>оң</w:t>
      </w:r>
      <w:proofErr w:type="spellEnd"/>
      <w:r w:rsidR="0006100F">
        <w:rPr>
          <w:sz w:val="28"/>
          <w:szCs w:val="28"/>
        </w:rPr>
        <w:t xml:space="preserve"> </w:t>
      </w:r>
      <w:proofErr w:type="spellStart"/>
      <w:r w:rsidR="0006100F">
        <w:rPr>
          <w:sz w:val="28"/>
          <w:szCs w:val="28"/>
        </w:rPr>
        <w:t>байланысты</w:t>
      </w:r>
      <w:proofErr w:type="spellEnd"/>
      <w:r w:rsidR="0006100F">
        <w:rPr>
          <w:sz w:val="28"/>
          <w:szCs w:val="28"/>
        </w:rPr>
        <w:t xml:space="preserve"> </w:t>
      </w:r>
      <w:proofErr w:type="spellStart"/>
      <w:r w:rsidR="0006100F">
        <w:rPr>
          <w:sz w:val="28"/>
          <w:szCs w:val="28"/>
        </w:rPr>
        <w:t>көрсетеді</w:t>
      </w:r>
      <w:proofErr w:type="spellEnd"/>
      <w:r w:rsidR="0006100F">
        <w:rPr>
          <w:sz w:val="28"/>
          <w:szCs w:val="28"/>
        </w:rPr>
        <w:t xml:space="preserve"> </w:t>
      </w:r>
      <w:r w:rsidR="00A87591">
        <w:rPr>
          <w:sz w:val="28"/>
          <w:szCs w:val="28"/>
        </w:rPr>
        <w:t>«</w:t>
      </w:r>
      <w:proofErr w:type="spellStart"/>
      <w:r w:rsidR="0006100F">
        <w:rPr>
          <w:sz w:val="28"/>
          <w:szCs w:val="28"/>
        </w:rPr>
        <w:t>мекемеде</w:t>
      </w:r>
      <w:proofErr w:type="spellEnd"/>
      <w:r w:rsidR="0006100F">
        <w:rPr>
          <w:sz w:val="28"/>
          <w:szCs w:val="28"/>
        </w:rPr>
        <w:t xml:space="preserve"> </w:t>
      </w:r>
      <w:proofErr w:type="spellStart"/>
      <w:r w:rsidR="0006100F">
        <w:rPr>
          <w:sz w:val="28"/>
          <w:szCs w:val="28"/>
        </w:rPr>
        <w:t>халықаралық</w:t>
      </w:r>
      <w:proofErr w:type="spellEnd"/>
      <w:r w:rsidR="0006100F">
        <w:rPr>
          <w:sz w:val="28"/>
          <w:szCs w:val="28"/>
        </w:rPr>
        <w:t xml:space="preserve"> </w:t>
      </w:r>
      <w:proofErr w:type="spellStart"/>
      <w:r w:rsidR="0006100F">
        <w:rPr>
          <w:sz w:val="28"/>
          <w:szCs w:val="28"/>
        </w:rPr>
        <w:t>деңгейде</w:t>
      </w:r>
      <w:proofErr w:type="spellEnd"/>
      <w:r w:rsidR="0006100F">
        <w:rPr>
          <w:sz w:val="28"/>
          <w:szCs w:val="28"/>
        </w:rPr>
        <w:t xml:space="preserve"> </w:t>
      </w:r>
      <w:proofErr w:type="spellStart"/>
      <w:r w:rsidR="0006100F">
        <w:rPr>
          <w:sz w:val="28"/>
          <w:szCs w:val="28"/>
        </w:rPr>
        <w:t>танылған</w:t>
      </w:r>
      <w:proofErr w:type="spellEnd"/>
      <w:r w:rsidR="0006100F">
        <w:rPr>
          <w:sz w:val="28"/>
          <w:szCs w:val="28"/>
        </w:rPr>
        <w:t xml:space="preserve"> сапа сертификаты бар </w:t>
      </w:r>
      <w:proofErr w:type="spellStart"/>
      <w:r w:rsidR="0006100F">
        <w:rPr>
          <w:sz w:val="28"/>
          <w:szCs w:val="28"/>
        </w:rPr>
        <w:t>ма</w:t>
      </w:r>
      <w:proofErr w:type="spellEnd"/>
      <w:r w:rsidR="0006100F">
        <w:rPr>
          <w:sz w:val="28"/>
          <w:szCs w:val="28"/>
        </w:rPr>
        <w:t>?</w:t>
      </w:r>
      <w:r w:rsidR="00A87591">
        <w:rPr>
          <w:sz w:val="28"/>
          <w:szCs w:val="28"/>
        </w:rPr>
        <w:t>»</w:t>
      </w:r>
      <w:proofErr w:type="spellStart"/>
      <w:r w:rsidR="0006100F">
        <w:rPr>
          <w:sz w:val="28"/>
          <w:szCs w:val="28"/>
        </w:rPr>
        <w:t>және</w:t>
      </w:r>
      <w:proofErr w:type="spellEnd"/>
      <w:r w:rsidR="0006100F">
        <w:rPr>
          <w:sz w:val="28"/>
          <w:szCs w:val="28"/>
        </w:rPr>
        <w:t xml:space="preserve"> </w:t>
      </w:r>
      <w:proofErr w:type="spellStart"/>
      <w:r w:rsidR="0006100F">
        <w:rPr>
          <w:sz w:val="28"/>
          <w:szCs w:val="28"/>
        </w:rPr>
        <w:t>жалпы</w:t>
      </w:r>
      <w:proofErr w:type="spellEnd"/>
      <w:r w:rsidR="0006100F">
        <w:rPr>
          <w:sz w:val="28"/>
          <w:szCs w:val="28"/>
        </w:rPr>
        <w:t xml:space="preserve"> </w:t>
      </w:r>
      <w:proofErr w:type="spellStart"/>
      <w:r w:rsidR="0006100F">
        <w:rPr>
          <w:sz w:val="28"/>
          <w:szCs w:val="28"/>
        </w:rPr>
        <w:t>сатылымның</w:t>
      </w:r>
      <w:proofErr w:type="spellEnd"/>
      <w:r w:rsidR="0006100F">
        <w:rPr>
          <w:sz w:val="28"/>
          <w:szCs w:val="28"/>
        </w:rPr>
        <w:t xml:space="preserve"> </w:t>
      </w:r>
      <w:proofErr w:type="spellStart"/>
      <w:r w:rsidR="0006100F">
        <w:rPr>
          <w:sz w:val="28"/>
          <w:szCs w:val="28"/>
        </w:rPr>
        <w:t>күтілетін</w:t>
      </w:r>
      <w:proofErr w:type="spellEnd"/>
      <w:r w:rsidR="0006100F">
        <w:rPr>
          <w:sz w:val="28"/>
          <w:szCs w:val="28"/>
        </w:rPr>
        <w:t xml:space="preserve"> </w:t>
      </w:r>
      <w:proofErr w:type="spellStart"/>
      <w:r w:rsidR="0006100F">
        <w:rPr>
          <w:sz w:val="28"/>
          <w:szCs w:val="28"/>
        </w:rPr>
        <w:t>өсу</w:t>
      </w:r>
      <w:proofErr w:type="spellEnd"/>
      <w:r w:rsidR="0006100F">
        <w:rPr>
          <w:sz w:val="28"/>
          <w:szCs w:val="28"/>
        </w:rPr>
        <w:t xml:space="preserve"> </w:t>
      </w:r>
      <w:proofErr w:type="spellStart"/>
      <w:r w:rsidR="0006100F">
        <w:rPr>
          <w:sz w:val="28"/>
          <w:szCs w:val="28"/>
        </w:rPr>
        <w:t>ықтималдығы</w:t>
      </w:r>
      <w:proofErr w:type="spellEnd"/>
      <w:r w:rsidR="0006100F">
        <w:rPr>
          <w:sz w:val="28"/>
          <w:szCs w:val="28"/>
        </w:rPr>
        <w:t>.</w:t>
      </w:r>
    </w:p>
    <w:p w14:paraId="377CA366" w14:textId="77777777" w:rsidR="00403B56" w:rsidRDefault="0006100F" w:rsidP="00341FD0">
      <w:pPr>
        <w:ind w:firstLine="709"/>
        <w:jc w:val="both"/>
        <w:rPr>
          <w:sz w:val="28"/>
          <w:szCs w:val="28"/>
        </w:rPr>
      </w:pPr>
      <w:proofErr w:type="spellStart"/>
      <w:r>
        <w:rPr>
          <w:sz w:val="28"/>
          <w:szCs w:val="28"/>
        </w:rPr>
        <w:t>Қорытындылай</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нәтижелер</w:t>
      </w:r>
      <w:proofErr w:type="spellEnd"/>
      <w:r>
        <w:rPr>
          <w:sz w:val="28"/>
          <w:szCs w:val="28"/>
        </w:rPr>
        <w:t xml:space="preserve"> </w:t>
      </w:r>
      <w:proofErr w:type="spellStart"/>
      <w:r>
        <w:rPr>
          <w:sz w:val="28"/>
          <w:szCs w:val="28"/>
        </w:rPr>
        <w:t>инновацияларға</w:t>
      </w:r>
      <w:proofErr w:type="spellEnd"/>
      <w:r>
        <w:rPr>
          <w:sz w:val="28"/>
          <w:szCs w:val="28"/>
        </w:rPr>
        <w:t xml:space="preserve">, сот </w:t>
      </w:r>
      <w:proofErr w:type="spellStart"/>
      <w:r>
        <w:rPr>
          <w:sz w:val="28"/>
          <w:szCs w:val="28"/>
        </w:rPr>
        <w:t>жүйесін</w:t>
      </w:r>
      <w:proofErr w:type="spellEnd"/>
      <w:r>
        <w:rPr>
          <w:sz w:val="28"/>
          <w:szCs w:val="28"/>
        </w:rPr>
        <w:t xml:space="preserve"> </w:t>
      </w:r>
      <w:proofErr w:type="spellStart"/>
      <w:r>
        <w:rPr>
          <w:sz w:val="28"/>
          <w:szCs w:val="28"/>
        </w:rPr>
        <w:t>қабылдауға</w:t>
      </w:r>
      <w:proofErr w:type="spellEnd"/>
      <w:r>
        <w:rPr>
          <w:sz w:val="28"/>
          <w:szCs w:val="28"/>
        </w:rPr>
        <w:t xml:space="preserve">, ҒЗТКЖ </w:t>
      </w:r>
      <w:proofErr w:type="spellStart"/>
      <w:r>
        <w:rPr>
          <w:sz w:val="28"/>
          <w:szCs w:val="28"/>
        </w:rPr>
        <w:t>шығындарына</w:t>
      </w:r>
      <w:proofErr w:type="spellEnd"/>
      <w:r>
        <w:rPr>
          <w:sz w:val="28"/>
          <w:szCs w:val="28"/>
        </w:rPr>
        <w:t xml:space="preserve">, </w:t>
      </w:r>
      <w:proofErr w:type="spellStart"/>
      <w:r>
        <w:rPr>
          <w:sz w:val="28"/>
          <w:szCs w:val="28"/>
        </w:rPr>
        <w:t>өнім</w:t>
      </w:r>
      <w:proofErr w:type="spellEnd"/>
      <w:r>
        <w:rPr>
          <w:sz w:val="28"/>
          <w:szCs w:val="28"/>
        </w:rPr>
        <w:t xml:space="preserve"> мен </w:t>
      </w:r>
      <w:proofErr w:type="spellStart"/>
      <w:r>
        <w:rPr>
          <w:sz w:val="28"/>
          <w:szCs w:val="28"/>
        </w:rPr>
        <w:t>шикізаттың</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нарықтары</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ақпаратқа</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нормативтік</w:t>
      </w:r>
      <w:proofErr w:type="spellEnd"/>
      <w:r>
        <w:rPr>
          <w:sz w:val="28"/>
          <w:szCs w:val="28"/>
        </w:rPr>
        <w:t xml:space="preserve"> </w:t>
      </w:r>
      <w:proofErr w:type="spellStart"/>
      <w:r>
        <w:rPr>
          <w:sz w:val="28"/>
          <w:szCs w:val="28"/>
        </w:rPr>
        <w:t>актілерге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жеткізуге</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факторлардың</w:t>
      </w:r>
      <w:proofErr w:type="spellEnd"/>
      <w:r>
        <w:rPr>
          <w:sz w:val="28"/>
          <w:szCs w:val="28"/>
        </w:rPr>
        <w:t xml:space="preserve"> </w:t>
      </w:r>
      <w:proofErr w:type="spellStart"/>
      <w:r>
        <w:rPr>
          <w:sz w:val="28"/>
          <w:szCs w:val="28"/>
        </w:rPr>
        <w:t>сатудың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нәтижелеріне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күтулерді</w:t>
      </w:r>
      <w:proofErr w:type="spellEnd"/>
      <w:r>
        <w:rPr>
          <w:sz w:val="28"/>
          <w:szCs w:val="28"/>
        </w:rPr>
        <w:t xml:space="preserve"> </w:t>
      </w:r>
      <w:proofErr w:type="spellStart"/>
      <w:r>
        <w:rPr>
          <w:sz w:val="28"/>
          <w:szCs w:val="28"/>
        </w:rPr>
        <w:t>қалыптастыруда</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атқаратынын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Дегенмен</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сатылымның</w:t>
      </w:r>
      <w:proofErr w:type="spellEnd"/>
      <w:r>
        <w:rPr>
          <w:sz w:val="28"/>
          <w:szCs w:val="28"/>
        </w:rPr>
        <w:t xml:space="preserve"> </w:t>
      </w:r>
      <w:proofErr w:type="spellStart"/>
      <w:r>
        <w:rPr>
          <w:sz w:val="28"/>
          <w:szCs w:val="28"/>
        </w:rPr>
        <w:t>күтілетін</w:t>
      </w:r>
      <w:proofErr w:type="spellEnd"/>
      <w:r>
        <w:rPr>
          <w:sz w:val="28"/>
          <w:szCs w:val="28"/>
        </w:rPr>
        <w:t xml:space="preserve"> </w:t>
      </w:r>
      <w:proofErr w:type="spellStart"/>
      <w:r>
        <w:rPr>
          <w:sz w:val="28"/>
          <w:szCs w:val="28"/>
        </w:rPr>
        <w:t>өзгерістеріне</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бақыланбайтын</w:t>
      </w:r>
      <w:proofErr w:type="spellEnd"/>
      <w:r>
        <w:rPr>
          <w:sz w:val="28"/>
          <w:szCs w:val="28"/>
        </w:rPr>
        <w:t xml:space="preserve"> </w:t>
      </w:r>
      <w:proofErr w:type="spellStart"/>
      <w:r>
        <w:rPr>
          <w:sz w:val="28"/>
          <w:szCs w:val="28"/>
        </w:rPr>
        <w:t>факторлар</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екенін</w:t>
      </w:r>
      <w:proofErr w:type="spellEnd"/>
      <w:r>
        <w:rPr>
          <w:sz w:val="28"/>
          <w:szCs w:val="28"/>
        </w:rPr>
        <w:t xml:space="preserve"> </w:t>
      </w:r>
      <w:proofErr w:type="spellStart"/>
      <w:r>
        <w:rPr>
          <w:sz w:val="28"/>
          <w:szCs w:val="28"/>
        </w:rPr>
        <w:t>ескеру</w:t>
      </w:r>
      <w:proofErr w:type="spellEnd"/>
      <w:r>
        <w:rPr>
          <w:sz w:val="28"/>
          <w:szCs w:val="28"/>
        </w:rPr>
        <w:t xml:space="preserve"> </w:t>
      </w:r>
      <w:proofErr w:type="spellStart"/>
      <w:r>
        <w:rPr>
          <w:sz w:val="28"/>
          <w:szCs w:val="28"/>
        </w:rPr>
        <w:t>маңызды</w:t>
      </w:r>
      <w:proofErr w:type="spellEnd"/>
      <w:r>
        <w:rPr>
          <w:sz w:val="28"/>
          <w:szCs w:val="28"/>
        </w:rPr>
        <w:t xml:space="preserve">. Осы </w:t>
      </w:r>
      <w:proofErr w:type="spellStart"/>
      <w:r>
        <w:rPr>
          <w:sz w:val="28"/>
          <w:szCs w:val="28"/>
        </w:rPr>
        <w:t>айнымалылар</w:t>
      </w:r>
      <w:proofErr w:type="spellEnd"/>
      <w:r>
        <w:rPr>
          <w:sz w:val="28"/>
          <w:szCs w:val="28"/>
        </w:rPr>
        <w:t xml:space="preserve"> мен </w:t>
      </w:r>
      <w:proofErr w:type="spellStart"/>
      <w:r>
        <w:rPr>
          <w:sz w:val="28"/>
          <w:szCs w:val="28"/>
        </w:rPr>
        <w:t>күтілетін</w:t>
      </w:r>
      <w:proofErr w:type="spellEnd"/>
      <w:r>
        <w:rPr>
          <w:sz w:val="28"/>
          <w:szCs w:val="28"/>
        </w:rPr>
        <w:t xml:space="preserve"> сату </w:t>
      </w:r>
      <w:proofErr w:type="spellStart"/>
      <w:r>
        <w:rPr>
          <w:sz w:val="28"/>
          <w:szCs w:val="28"/>
        </w:rPr>
        <w:t>нәтижелері</w:t>
      </w:r>
      <w:proofErr w:type="spellEnd"/>
      <w:r>
        <w:rPr>
          <w:sz w:val="28"/>
          <w:szCs w:val="28"/>
        </w:rPr>
        <w:t xml:space="preserve"> </w:t>
      </w:r>
      <w:proofErr w:type="spellStart"/>
      <w:r>
        <w:rPr>
          <w:sz w:val="28"/>
          <w:szCs w:val="28"/>
        </w:rPr>
        <w:t>арасындағы</w:t>
      </w:r>
      <w:proofErr w:type="spellEnd"/>
      <w:r>
        <w:rPr>
          <w:sz w:val="28"/>
          <w:szCs w:val="28"/>
        </w:rPr>
        <w:t xml:space="preserve"> </w:t>
      </w:r>
      <w:proofErr w:type="spellStart"/>
      <w:r>
        <w:rPr>
          <w:sz w:val="28"/>
          <w:szCs w:val="28"/>
        </w:rPr>
        <w:t>байланыстың</w:t>
      </w:r>
      <w:proofErr w:type="spellEnd"/>
      <w:r>
        <w:rPr>
          <w:sz w:val="28"/>
          <w:szCs w:val="28"/>
        </w:rPr>
        <w:t xml:space="preserve"> </w:t>
      </w:r>
      <w:proofErr w:type="spellStart"/>
      <w:r>
        <w:rPr>
          <w:sz w:val="28"/>
          <w:szCs w:val="28"/>
        </w:rPr>
        <w:t>негізінде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күрделі</w:t>
      </w:r>
      <w:proofErr w:type="spellEnd"/>
      <w:r>
        <w:rPr>
          <w:sz w:val="28"/>
          <w:szCs w:val="28"/>
        </w:rPr>
        <w:t xml:space="preserve"> динамика </w:t>
      </w:r>
      <w:proofErr w:type="spellStart"/>
      <w:r>
        <w:rPr>
          <w:sz w:val="28"/>
          <w:szCs w:val="28"/>
        </w:rPr>
        <w:t>туралы</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түсінік</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қосымша</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талдау</w:t>
      </w:r>
      <w:proofErr w:type="spellEnd"/>
      <w:r>
        <w:rPr>
          <w:sz w:val="28"/>
          <w:szCs w:val="28"/>
        </w:rPr>
        <w:t xml:space="preserve"> </w:t>
      </w:r>
      <w:proofErr w:type="spellStart"/>
      <w:r>
        <w:rPr>
          <w:sz w:val="28"/>
          <w:szCs w:val="28"/>
        </w:rPr>
        <w:t>қажет</w:t>
      </w:r>
      <w:proofErr w:type="spellEnd"/>
      <w:r>
        <w:rPr>
          <w:sz w:val="28"/>
          <w:szCs w:val="28"/>
        </w:rPr>
        <w:t>.</w:t>
      </w:r>
    </w:p>
    <w:p w14:paraId="439551CD" w14:textId="50AD9B17" w:rsidR="00403B56" w:rsidRDefault="0006100F" w:rsidP="00341FD0">
      <w:pPr>
        <w:ind w:firstLine="709"/>
        <w:jc w:val="both"/>
        <w:rPr>
          <w:sz w:val="28"/>
          <w:szCs w:val="28"/>
        </w:rPr>
      </w:pPr>
      <w:proofErr w:type="spellStart"/>
      <w:r>
        <w:rPr>
          <w:sz w:val="28"/>
          <w:szCs w:val="28"/>
        </w:rPr>
        <w:lastRenderedPageBreak/>
        <w:t>Қазақстанда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қалыптастыруға</w:t>
      </w:r>
      <w:proofErr w:type="spellEnd"/>
      <w:r>
        <w:rPr>
          <w:sz w:val="28"/>
          <w:szCs w:val="28"/>
        </w:rPr>
        <w:t xml:space="preserve"> </w:t>
      </w:r>
      <w:proofErr w:type="spellStart"/>
      <w:r>
        <w:rPr>
          <w:sz w:val="28"/>
          <w:szCs w:val="28"/>
        </w:rPr>
        <w:t>келетін</w:t>
      </w:r>
      <w:proofErr w:type="spellEnd"/>
      <w:r>
        <w:rPr>
          <w:sz w:val="28"/>
          <w:szCs w:val="28"/>
        </w:rPr>
        <w:t xml:space="preserve"> </w:t>
      </w:r>
      <w:proofErr w:type="spellStart"/>
      <w:r>
        <w:rPr>
          <w:sz w:val="28"/>
          <w:szCs w:val="28"/>
        </w:rPr>
        <w:t>болсақ</w:t>
      </w:r>
      <w:proofErr w:type="spellEnd"/>
      <w:r>
        <w:rPr>
          <w:sz w:val="28"/>
          <w:szCs w:val="28"/>
        </w:rPr>
        <w:t xml:space="preserve">, </w:t>
      </w:r>
      <w:proofErr w:type="spellStart"/>
      <w:r>
        <w:rPr>
          <w:sz w:val="28"/>
          <w:szCs w:val="28"/>
        </w:rPr>
        <w:t>кәсіпорындардың</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факторларды</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көп</w:t>
      </w:r>
      <w:proofErr w:type="spellEnd"/>
      <w:r>
        <w:rPr>
          <w:sz w:val="28"/>
          <w:szCs w:val="28"/>
        </w:rPr>
        <w:t xml:space="preserve"> </w:t>
      </w:r>
      <w:proofErr w:type="spellStart"/>
      <w:r>
        <w:rPr>
          <w:sz w:val="28"/>
          <w:szCs w:val="28"/>
        </w:rPr>
        <w:t>деңгейлі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күрделі</w:t>
      </w:r>
      <w:proofErr w:type="spellEnd"/>
      <w:r>
        <w:rPr>
          <w:sz w:val="28"/>
          <w:szCs w:val="28"/>
        </w:rPr>
        <w:t xml:space="preserve"> </w:t>
      </w:r>
      <w:proofErr w:type="spellStart"/>
      <w:r>
        <w:rPr>
          <w:sz w:val="28"/>
          <w:szCs w:val="28"/>
        </w:rPr>
        <w:t>сценарийді</w:t>
      </w:r>
      <w:proofErr w:type="spellEnd"/>
      <w:r>
        <w:rPr>
          <w:sz w:val="28"/>
          <w:szCs w:val="28"/>
        </w:rPr>
        <w:t xml:space="preserve"> </w:t>
      </w:r>
      <w:proofErr w:type="spellStart"/>
      <w:r>
        <w:rPr>
          <w:sz w:val="28"/>
          <w:szCs w:val="28"/>
        </w:rPr>
        <w:t>анықтайды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кластерлерді</w:t>
      </w:r>
      <w:proofErr w:type="spellEnd"/>
      <w:r>
        <w:rPr>
          <w:sz w:val="28"/>
          <w:szCs w:val="28"/>
        </w:rPr>
        <w:t xml:space="preserve"> </w:t>
      </w:r>
      <w:proofErr w:type="spellStart"/>
      <w:r>
        <w:rPr>
          <w:sz w:val="28"/>
          <w:szCs w:val="28"/>
        </w:rPr>
        <w:t>құру</w:t>
      </w:r>
      <w:proofErr w:type="spellEnd"/>
      <w:r>
        <w:rPr>
          <w:sz w:val="28"/>
          <w:szCs w:val="28"/>
        </w:rPr>
        <w:t xml:space="preserve"> тек </w:t>
      </w:r>
      <w:proofErr w:type="spellStart"/>
      <w:r>
        <w:rPr>
          <w:sz w:val="28"/>
          <w:szCs w:val="28"/>
        </w:rPr>
        <w:t>технологиялық</w:t>
      </w:r>
      <w:proofErr w:type="spellEnd"/>
      <w:r>
        <w:rPr>
          <w:sz w:val="28"/>
          <w:szCs w:val="28"/>
        </w:rPr>
        <w:t xml:space="preserve"> </w:t>
      </w:r>
      <w:proofErr w:type="spellStart"/>
      <w:r>
        <w:rPr>
          <w:sz w:val="28"/>
          <w:szCs w:val="28"/>
        </w:rPr>
        <w:t>прогреске</w:t>
      </w:r>
      <w:proofErr w:type="spellEnd"/>
      <w:r>
        <w:rPr>
          <w:sz w:val="28"/>
          <w:szCs w:val="28"/>
        </w:rPr>
        <w:t xml:space="preserve"> </w:t>
      </w:r>
      <w:proofErr w:type="spellStart"/>
      <w:r>
        <w:rPr>
          <w:sz w:val="28"/>
          <w:szCs w:val="28"/>
        </w:rPr>
        <w:t>ғана</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макроэкономикалық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микроэкономикалық</w:t>
      </w:r>
      <w:proofErr w:type="spellEnd"/>
      <w:r>
        <w:rPr>
          <w:sz w:val="28"/>
          <w:szCs w:val="28"/>
        </w:rPr>
        <w:t xml:space="preserve"> </w:t>
      </w:r>
      <w:proofErr w:type="spellStart"/>
      <w:r>
        <w:rPr>
          <w:sz w:val="28"/>
          <w:szCs w:val="28"/>
        </w:rPr>
        <w:t>элементтердің</w:t>
      </w:r>
      <w:proofErr w:type="spellEnd"/>
      <w:r>
        <w:rPr>
          <w:sz w:val="28"/>
          <w:szCs w:val="28"/>
        </w:rPr>
        <w:t xml:space="preserve"> </w:t>
      </w:r>
      <w:proofErr w:type="spellStart"/>
      <w:r>
        <w:rPr>
          <w:sz w:val="28"/>
          <w:szCs w:val="28"/>
        </w:rPr>
        <w:t>үйлесімді</w:t>
      </w:r>
      <w:proofErr w:type="spellEnd"/>
      <w:r>
        <w:rPr>
          <w:sz w:val="28"/>
          <w:szCs w:val="28"/>
        </w:rPr>
        <w:t xml:space="preserve"> </w:t>
      </w:r>
      <w:proofErr w:type="spellStart"/>
      <w:r>
        <w:rPr>
          <w:sz w:val="28"/>
          <w:szCs w:val="28"/>
        </w:rPr>
        <w:t>интеграциясына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екені</w:t>
      </w:r>
      <w:proofErr w:type="spellEnd"/>
      <w:r>
        <w:rPr>
          <w:sz w:val="28"/>
          <w:szCs w:val="28"/>
        </w:rPr>
        <w:t xml:space="preserve"> </w:t>
      </w:r>
      <w:proofErr w:type="spellStart"/>
      <w:r>
        <w:rPr>
          <w:sz w:val="28"/>
          <w:szCs w:val="28"/>
        </w:rPr>
        <w:t>анық</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қаржылық</w:t>
      </w:r>
      <w:proofErr w:type="spellEnd"/>
      <w:r>
        <w:rPr>
          <w:sz w:val="28"/>
          <w:szCs w:val="28"/>
        </w:rPr>
        <w:t xml:space="preserve"> </w:t>
      </w:r>
      <w:proofErr w:type="spellStart"/>
      <w:r>
        <w:rPr>
          <w:sz w:val="28"/>
          <w:szCs w:val="28"/>
        </w:rPr>
        <w:t>ынталандыруды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етудегі</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саясаттың</w:t>
      </w:r>
      <w:proofErr w:type="spellEnd"/>
      <w:r>
        <w:rPr>
          <w:sz w:val="28"/>
          <w:szCs w:val="28"/>
        </w:rPr>
        <w:t xml:space="preserve"> </w:t>
      </w:r>
      <w:proofErr w:type="spellStart"/>
      <w:r>
        <w:rPr>
          <w:sz w:val="28"/>
          <w:szCs w:val="28"/>
        </w:rPr>
        <w:t>рөлі</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саясат</w:t>
      </w:r>
      <w:proofErr w:type="spellEnd"/>
      <w:r>
        <w:rPr>
          <w:sz w:val="28"/>
          <w:szCs w:val="28"/>
        </w:rPr>
        <w:t xml:space="preserve"> </w:t>
      </w:r>
      <w:r w:rsidR="00B54569">
        <w:rPr>
          <w:sz w:val="28"/>
          <w:szCs w:val="28"/>
        </w:rPr>
        <w:t xml:space="preserve">АКТ </w:t>
      </w:r>
      <w:proofErr w:type="spellStart"/>
      <w:r>
        <w:rPr>
          <w:sz w:val="28"/>
          <w:szCs w:val="28"/>
        </w:rPr>
        <w:t>кәсіпорындарының</w:t>
      </w:r>
      <w:proofErr w:type="spellEnd"/>
      <w:r>
        <w:rPr>
          <w:sz w:val="28"/>
          <w:szCs w:val="28"/>
        </w:rPr>
        <w:t xml:space="preserve"> </w:t>
      </w:r>
      <w:proofErr w:type="spellStart"/>
      <w:r>
        <w:rPr>
          <w:sz w:val="28"/>
          <w:szCs w:val="28"/>
        </w:rPr>
        <w:t>өсу</w:t>
      </w:r>
      <w:proofErr w:type="spellEnd"/>
      <w:r>
        <w:rPr>
          <w:sz w:val="28"/>
          <w:szCs w:val="28"/>
        </w:rPr>
        <w:t xml:space="preserve"> </w:t>
      </w:r>
      <w:proofErr w:type="spellStart"/>
      <w:r>
        <w:rPr>
          <w:sz w:val="28"/>
          <w:szCs w:val="28"/>
        </w:rPr>
        <w:t>траекториясына</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сұраныс</w:t>
      </w:r>
      <w:proofErr w:type="spellEnd"/>
      <w:r>
        <w:rPr>
          <w:sz w:val="28"/>
          <w:szCs w:val="28"/>
        </w:rPr>
        <w:t xml:space="preserve"> пен </w:t>
      </w:r>
      <w:proofErr w:type="spellStart"/>
      <w:r>
        <w:rPr>
          <w:sz w:val="28"/>
          <w:szCs w:val="28"/>
        </w:rPr>
        <w:t>бәсекелестікті</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нарық</w:t>
      </w:r>
      <w:proofErr w:type="spellEnd"/>
      <w:r>
        <w:rPr>
          <w:sz w:val="28"/>
          <w:szCs w:val="28"/>
        </w:rPr>
        <w:t xml:space="preserve"> </w:t>
      </w:r>
      <w:proofErr w:type="spellStart"/>
      <w:r>
        <w:rPr>
          <w:sz w:val="28"/>
          <w:szCs w:val="28"/>
        </w:rPr>
        <w:t>динамикасы</w:t>
      </w:r>
      <w:proofErr w:type="spellEnd"/>
      <w:r>
        <w:rPr>
          <w:sz w:val="28"/>
          <w:szCs w:val="28"/>
        </w:rPr>
        <w:t xml:space="preserve"> осы </w:t>
      </w:r>
      <w:proofErr w:type="spellStart"/>
      <w:r>
        <w:rPr>
          <w:sz w:val="28"/>
          <w:szCs w:val="28"/>
        </w:rPr>
        <w:t>кәсіпорындардың</w:t>
      </w:r>
      <w:proofErr w:type="spellEnd"/>
      <w:r>
        <w:rPr>
          <w:sz w:val="28"/>
          <w:szCs w:val="28"/>
        </w:rPr>
        <w:t xml:space="preserve"> бизнес </w:t>
      </w:r>
      <w:proofErr w:type="spellStart"/>
      <w:r>
        <w:rPr>
          <w:sz w:val="28"/>
          <w:szCs w:val="28"/>
        </w:rPr>
        <w:t>стратегияларын</w:t>
      </w:r>
      <w:proofErr w:type="spellEnd"/>
      <w:r>
        <w:rPr>
          <w:sz w:val="28"/>
          <w:szCs w:val="28"/>
        </w:rPr>
        <w:t xml:space="preserve"> </w:t>
      </w:r>
      <w:proofErr w:type="spellStart"/>
      <w:r>
        <w:rPr>
          <w:sz w:val="28"/>
          <w:szCs w:val="28"/>
        </w:rPr>
        <w:t>қалыптастыруда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кәсіпорындардың</w:t>
      </w:r>
      <w:proofErr w:type="spellEnd"/>
      <w:r>
        <w:rPr>
          <w:sz w:val="28"/>
          <w:szCs w:val="28"/>
        </w:rPr>
        <w:t xml:space="preserve"> </w:t>
      </w:r>
      <w:proofErr w:type="spellStart"/>
      <w:r>
        <w:rPr>
          <w:sz w:val="28"/>
          <w:szCs w:val="28"/>
        </w:rPr>
        <w:t>технологиялар</w:t>
      </w:r>
      <w:proofErr w:type="spellEnd"/>
      <w:r>
        <w:rPr>
          <w:sz w:val="28"/>
          <w:szCs w:val="28"/>
        </w:rPr>
        <w:t xml:space="preserve"> мен </w:t>
      </w:r>
      <w:proofErr w:type="spellStart"/>
      <w:r>
        <w:rPr>
          <w:sz w:val="28"/>
          <w:szCs w:val="28"/>
        </w:rPr>
        <w:t>инновациялар</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мүмкіндіктерінің</w:t>
      </w:r>
      <w:proofErr w:type="spellEnd"/>
      <w:r>
        <w:rPr>
          <w:sz w:val="28"/>
          <w:szCs w:val="28"/>
        </w:rPr>
        <w:t xml:space="preserve"> </w:t>
      </w:r>
      <w:proofErr w:type="spellStart"/>
      <w:r>
        <w:rPr>
          <w:sz w:val="28"/>
          <w:szCs w:val="28"/>
        </w:rPr>
        <w:t>маңыздылығын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бұл</w:t>
      </w:r>
      <w:proofErr w:type="spellEnd"/>
      <w:r>
        <w:rPr>
          <w:sz w:val="28"/>
          <w:szCs w:val="28"/>
        </w:rPr>
        <w:t xml:space="preserve"> </w:t>
      </w:r>
      <w:r w:rsidR="00B54569">
        <w:rPr>
          <w:sz w:val="28"/>
          <w:szCs w:val="28"/>
        </w:rPr>
        <w:t xml:space="preserve">АКТ </w:t>
      </w:r>
      <w:proofErr w:type="spellStart"/>
      <w:r>
        <w:rPr>
          <w:sz w:val="28"/>
          <w:szCs w:val="28"/>
        </w:rPr>
        <w:t>кластерлерін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ресурстар</w:t>
      </w:r>
      <w:proofErr w:type="spellEnd"/>
      <w:r>
        <w:rPr>
          <w:sz w:val="28"/>
          <w:szCs w:val="28"/>
        </w:rPr>
        <w:t xml:space="preserve"> мен </w:t>
      </w:r>
      <w:proofErr w:type="spellStart"/>
      <w:r>
        <w:rPr>
          <w:sz w:val="28"/>
          <w:szCs w:val="28"/>
        </w:rPr>
        <w:t>технологиялық</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түрінде</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негізді</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болжайды</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мекемелері</w:t>
      </w:r>
      <w:proofErr w:type="spellEnd"/>
      <w:r>
        <w:rPr>
          <w:sz w:val="28"/>
          <w:szCs w:val="28"/>
        </w:rPr>
        <w:t xml:space="preserve"> мен </w:t>
      </w:r>
      <w:proofErr w:type="spellStart"/>
      <w:r>
        <w:rPr>
          <w:sz w:val="28"/>
          <w:szCs w:val="28"/>
        </w:rPr>
        <w:t>саланың</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күш-жігері</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талаптарына</w:t>
      </w:r>
      <w:proofErr w:type="spellEnd"/>
      <w:r>
        <w:rPr>
          <w:sz w:val="28"/>
          <w:szCs w:val="28"/>
        </w:rPr>
        <w:t xml:space="preserve"> </w:t>
      </w:r>
      <w:proofErr w:type="spellStart"/>
      <w:r>
        <w:rPr>
          <w:sz w:val="28"/>
          <w:szCs w:val="28"/>
        </w:rPr>
        <w:t>жауап</w:t>
      </w:r>
      <w:proofErr w:type="spellEnd"/>
      <w:r>
        <w:rPr>
          <w:sz w:val="28"/>
          <w:szCs w:val="28"/>
        </w:rPr>
        <w:t xml:space="preserve"> </w:t>
      </w:r>
      <w:proofErr w:type="spellStart"/>
      <w:r>
        <w:rPr>
          <w:sz w:val="28"/>
          <w:szCs w:val="28"/>
        </w:rPr>
        <w:t>беретін</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w:t>
      </w:r>
      <w:proofErr w:type="spellEnd"/>
      <w:r>
        <w:rPr>
          <w:sz w:val="28"/>
          <w:szCs w:val="28"/>
        </w:rPr>
        <w:t>.</w:t>
      </w:r>
    </w:p>
    <w:p w14:paraId="527005D4" w14:textId="00D49E20" w:rsidR="00403B56" w:rsidRDefault="0006100F" w:rsidP="00341FD0">
      <w:pPr>
        <w:ind w:firstLine="709"/>
        <w:jc w:val="both"/>
        <w:rPr>
          <w:sz w:val="28"/>
          <w:szCs w:val="28"/>
        </w:rPr>
      </w:pPr>
      <w:proofErr w:type="spellStart"/>
      <w:r>
        <w:rPr>
          <w:sz w:val="28"/>
          <w:szCs w:val="28"/>
        </w:rPr>
        <w:t>Талдау</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кәсіпорындарға</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өсу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заманауи</w:t>
      </w:r>
      <w:proofErr w:type="spellEnd"/>
      <w:r>
        <w:rPr>
          <w:sz w:val="28"/>
          <w:szCs w:val="28"/>
        </w:rPr>
        <w:t xml:space="preserve"> </w:t>
      </w:r>
      <w:proofErr w:type="spellStart"/>
      <w:r>
        <w:rPr>
          <w:sz w:val="28"/>
          <w:szCs w:val="28"/>
        </w:rPr>
        <w:t>құралдар</w:t>
      </w:r>
      <w:proofErr w:type="spellEnd"/>
      <w:r>
        <w:rPr>
          <w:sz w:val="28"/>
          <w:szCs w:val="28"/>
        </w:rPr>
        <w:t xml:space="preserve"> мен </w:t>
      </w:r>
      <w:proofErr w:type="spellStart"/>
      <w:r>
        <w:rPr>
          <w:sz w:val="28"/>
          <w:szCs w:val="28"/>
        </w:rPr>
        <w:t>технологиялық</w:t>
      </w:r>
      <w:proofErr w:type="spellEnd"/>
      <w:r>
        <w:rPr>
          <w:sz w:val="28"/>
          <w:szCs w:val="28"/>
        </w:rPr>
        <w:t xml:space="preserve"> </w:t>
      </w:r>
      <w:proofErr w:type="spellStart"/>
      <w:r>
        <w:rPr>
          <w:sz w:val="28"/>
          <w:szCs w:val="28"/>
        </w:rPr>
        <w:t>құралдарға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жеткізуді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көзқарастың</w:t>
      </w:r>
      <w:proofErr w:type="spellEnd"/>
      <w:r>
        <w:rPr>
          <w:sz w:val="28"/>
          <w:szCs w:val="28"/>
        </w:rPr>
        <w:t xml:space="preserve"> </w:t>
      </w:r>
      <w:proofErr w:type="spellStart"/>
      <w:r>
        <w:rPr>
          <w:sz w:val="28"/>
          <w:szCs w:val="28"/>
        </w:rPr>
        <w:t>қажеттілігін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АКТ </w:t>
      </w:r>
      <w:proofErr w:type="spellStart"/>
      <w:r>
        <w:rPr>
          <w:sz w:val="28"/>
          <w:szCs w:val="28"/>
        </w:rPr>
        <w:t>қауымдастығындағы</w:t>
      </w:r>
      <w:proofErr w:type="spellEnd"/>
      <w:r>
        <w:rPr>
          <w:sz w:val="28"/>
          <w:szCs w:val="28"/>
        </w:rPr>
        <w:t xml:space="preserve"> </w:t>
      </w:r>
      <w:proofErr w:type="spellStart"/>
      <w:r>
        <w:rPr>
          <w:sz w:val="28"/>
          <w:szCs w:val="28"/>
        </w:rPr>
        <w:t>ынтымақтастық</w:t>
      </w:r>
      <w:proofErr w:type="spellEnd"/>
      <w:r>
        <w:rPr>
          <w:sz w:val="28"/>
          <w:szCs w:val="28"/>
        </w:rPr>
        <w:t xml:space="preserve"> пен </w:t>
      </w:r>
      <w:proofErr w:type="spellStart"/>
      <w:r>
        <w:rPr>
          <w:sz w:val="28"/>
          <w:szCs w:val="28"/>
        </w:rPr>
        <w:t>желілік</w:t>
      </w:r>
      <w:proofErr w:type="spellEnd"/>
      <w:r>
        <w:rPr>
          <w:sz w:val="28"/>
          <w:szCs w:val="28"/>
        </w:rPr>
        <w:t xml:space="preserve"> </w:t>
      </w:r>
      <w:proofErr w:type="spellStart"/>
      <w:r>
        <w:rPr>
          <w:sz w:val="28"/>
          <w:szCs w:val="28"/>
        </w:rPr>
        <w:t>мәдениетті</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кластердің</w:t>
      </w:r>
      <w:proofErr w:type="spellEnd"/>
      <w:r>
        <w:rPr>
          <w:sz w:val="28"/>
          <w:szCs w:val="28"/>
        </w:rPr>
        <w:t xml:space="preserve"> </w:t>
      </w:r>
      <w:proofErr w:type="spellStart"/>
      <w:r>
        <w:rPr>
          <w:sz w:val="28"/>
          <w:szCs w:val="28"/>
        </w:rPr>
        <w:t>экожүйесін</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нығайта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білім</w:t>
      </w:r>
      <w:proofErr w:type="spellEnd"/>
      <w:r>
        <w:rPr>
          <w:sz w:val="28"/>
          <w:szCs w:val="28"/>
        </w:rPr>
        <w:t xml:space="preserve"> мен </w:t>
      </w:r>
      <w:proofErr w:type="spellStart"/>
      <w:r>
        <w:rPr>
          <w:sz w:val="28"/>
          <w:szCs w:val="28"/>
        </w:rPr>
        <w:t>озық</w:t>
      </w:r>
      <w:proofErr w:type="spellEnd"/>
      <w:r>
        <w:rPr>
          <w:sz w:val="28"/>
          <w:szCs w:val="28"/>
        </w:rPr>
        <w:t xml:space="preserve"> </w:t>
      </w:r>
      <w:proofErr w:type="spellStart"/>
      <w:r>
        <w:rPr>
          <w:sz w:val="28"/>
          <w:szCs w:val="28"/>
        </w:rPr>
        <w:t>тәжірибемен</w:t>
      </w:r>
      <w:proofErr w:type="spellEnd"/>
      <w:r>
        <w:rPr>
          <w:sz w:val="28"/>
          <w:szCs w:val="28"/>
        </w:rPr>
        <w:t xml:space="preserve"> </w:t>
      </w:r>
      <w:proofErr w:type="spellStart"/>
      <w:r>
        <w:rPr>
          <w:sz w:val="28"/>
          <w:szCs w:val="28"/>
        </w:rPr>
        <w:t>алмасуды</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Қорытындылай</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Қазақстанда</w:t>
      </w:r>
      <w:proofErr w:type="spellEnd"/>
      <w:r>
        <w:rPr>
          <w:sz w:val="28"/>
          <w:szCs w:val="28"/>
        </w:rPr>
        <w:t xml:space="preserve"> </w:t>
      </w:r>
      <w:r w:rsidR="00B54569">
        <w:rPr>
          <w:sz w:val="28"/>
          <w:szCs w:val="28"/>
        </w:rPr>
        <w:t xml:space="preserve">АКТ </w:t>
      </w:r>
      <w:proofErr w:type="spellStart"/>
      <w:r>
        <w:rPr>
          <w:sz w:val="28"/>
          <w:szCs w:val="28"/>
        </w:rPr>
        <w:t>кластерлерін</w:t>
      </w:r>
      <w:proofErr w:type="spellEnd"/>
      <w:r>
        <w:rPr>
          <w:sz w:val="28"/>
          <w:szCs w:val="28"/>
        </w:rPr>
        <w:t xml:space="preserve"> </w:t>
      </w:r>
      <w:proofErr w:type="spellStart"/>
      <w:r>
        <w:rPr>
          <w:sz w:val="28"/>
          <w:szCs w:val="28"/>
        </w:rPr>
        <w:t>табысты</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қолдаушы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саясатты</w:t>
      </w:r>
      <w:proofErr w:type="spellEnd"/>
      <w:r>
        <w:rPr>
          <w:sz w:val="28"/>
          <w:szCs w:val="28"/>
        </w:rPr>
        <w:t xml:space="preserve">, </w:t>
      </w:r>
      <w:proofErr w:type="spellStart"/>
      <w:r>
        <w:rPr>
          <w:sz w:val="28"/>
          <w:szCs w:val="28"/>
        </w:rPr>
        <w:t>нарықтың</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серпінін</w:t>
      </w:r>
      <w:proofErr w:type="spellEnd"/>
      <w:r>
        <w:rPr>
          <w:sz w:val="28"/>
          <w:szCs w:val="28"/>
        </w:rPr>
        <w:t xml:space="preserve">, </w:t>
      </w:r>
      <w:proofErr w:type="spellStart"/>
      <w:r>
        <w:rPr>
          <w:sz w:val="28"/>
          <w:szCs w:val="28"/>
        </w:rPr>
        <w:t>кәсіпорындардың</w:t>
      </w:r>
      <w:proofErr w:type="spellEnd"/>
      <w:r>
        <w:rPr>
          <w:sz w:val="28"/>
          <w:szCs w:val="28"/>
        </w:rPr>
        <w:t xml:space="preserve"> </w:t>
      </w:r>
      <w:proofErr w:type="spellStart"/>
      <w:r>
        <w:rPr>
          <w:sz w:val="28"/>
          <w:szCs w:val="28"/>
        </w:rPr>
        <w:t>мықты</w:t>
      </w:r>
      <w:proofErr w:type="spellEnd"/>
      <w:r>
        <w:rPr>
          <w:sz w:val="28"/>
          <w:szCs w:val="28"/>
        </w:rPr>
        <w:t xml:space="preserve"> </w:t>
      </w:r>
      <w:proofErr w:type="spellStart"/>
      <w:r>
        <w:rPr>
          <w:sz w:val="28"/>
          <w:szCs w:val="28"/>
        </w:rPr>
        <w:t>мүмкіндіктерін</w:t>
      </w:r>
      <w:proofErr w:type="spellEnd"/>
      <w:r>
        <w:rPr>
          <w:sz w:val="28"/>
          <w:szCs w:val="28"/>
        </w:rPr>
        <w:t xml:space="preserve">, </w:t>
      </w:r>
      <w:proofErr w:type="spellStart"/>
      <w:r>
        <w:rPr>
          <w:sz w:val="28"/>
          <w:szCs w:val="28"/>
        </w:rPr>
        <w:t>инфрақұрылымның</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дамуын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саладағы</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мәдениетін</w:t>
      </w:r>
      <w:proofErr w:type="spellEnd"/>
      <w:r>
        <w:rPr>
          <w:sz w:val="28"/>
          <w:szCs w:val="28"/>
        </w:rPr>
        <w:t xml:space="preserve"> </w:t>
      </w:r>
      <w:proofErr w:type="spellStart"/>
      <w:r>
        <w:rPr>
          <w:sz w:val="28"/>
          <w:szCs w:val="28"/>
        </w:rPr>
        <w:t>біріктіретін</w:t>
      </w:r>
      <w:proofErr w:type="spellEnd"/>
      <w:r>
        <w:rPr>
          <w:sz w:val="28"/>
          <w:szCs w:val="28"/>
        </w:rPr>
        <w:t xml:space="preserve"> </w:t>
      </w:r>
      <w:proofErr w:type="spellStart"/>
      <w:r>
        <w:rPr>
          <w:sz w:val="28"/>
          <w:szCs w:val="28"/>
        </w:rPr>
        <w:t>синергетикалық</w:t>
      </w:r>
      <w:proofErr w:type="spellEnd"/>
      <w:r>
        <w:rPr>
          <w:sz w:val="28"/>
          <w:szCs w:val="28"/>
        </w:rPr>
        <w:t xml:space="preserve"> </w:t>
      </w:r>
      <w:proofErr w:type="spellStart"/>
      <w:r>
        <w:rPr>
          <w:sz w:val="28"/>
          <w:szCs w:val="28"/>
        </w:rPr>
        <w:t>тәсілге</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Мұндай</w:t>
      </w:r>
      <w:proofErr w:type="spellEnd"/>
      <w:r>
        <w:rPr>
          <w:sz w:val="28"/>
          <w:szCs w:val="28"/>
        </w:rPr>
        <w:t xml:space="preserve"> </w:t>
      </w:r>
      <w:proofErr w:type="spellStart"/>
      <w:r>
        <w:rPr>
          <w:sz w:val="28"/>
          <w:szCs w:val="28"/>
        </w:rPr>
        <w:t>кешенді</w:t>
      </w:r>
      <w:proofErr w:type="spellEnd"/>
      <w:r>
        <w:rPr>
          <w:sz w:val="28"/>
          <w:szCs w:val="28"/>
        </w:rPr>
        <w:t xml:space="preserve"> </w:t>
      </w:r>
      <w:proofErr w:type="spellStart"/>
      <w:r>
        <w:rPr>
          <w:sz w:val="28"/>
          <w:szCs w:val="28"/>
        </w:rPr>
        <w:t>тәсіл</w:t>
      </w:r>
      <w:proofErr w:type="spellEnd"/>
      <w:r>
        <w:rPr>
          <w:sz w:val="28"/>
          <w:szCs w:val="28"/>
        </w:rPr>
        <w:t xml:space="preserve"> </w:t>
      </w:r>
      <w:proofErr w:type="spellStart"/>
      <w:r>
        <w:rPr>
          <w:sz w:val="28"/>
          <w:szCs w:val="28"/>
        </w:rPr>
        <w:t>қазақстандық</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арттырып</w:t>
      </w:r>
      <w:proofErr w:type="spellEnd"/>
      <w:r>
        <w:rPr>
          <w:sz w:val="28"/>
          <w:szCs w:val="28"/>
        </w:rPr>
        <w:t xml:space="preserve"> </w:t>
      </w:r>
      <w:proofErr w:type="spellStart"/>
      <w:r>
        <w:rPr>
          <w:sz w:val="28"/>
          <w:szCs w:val="28"/>
        </w:rPr>
        <w:t>қана</w:t>
      </w:r>
      <w:proofErr w:type="spellEnd"/>
      <w:r>
        <w:rPr>
          <w:sz w:val="28"/>
          <w:szCs w:val="28"/>
        </w:rPr>
        <w:t xml:space="preserve"> </w:t>
      </w:r>
      <w:proofErr w:type="spellStart"/>
      <w:r>
        <w:rPr>
          <w:sz w:val="28"/>
          <w:szCs w:val="28"/>
        </w:rPr>
        <w:t>қоймай</w:t>
      </w:r>
      <w:proofErr w:type="spellEnd"/>
      <w:r>
        <w:rPr>
          <w:sz w:val="28"/>
          <w:szCs w:val="28"/>
        </w:rPr>
        <w:t xml:space="preserve">, </w:t>
      </w:r>
      <w:proofErr w:type="spellStart"/>
      <w:r>
        <w:rPr>
          <w:sz w:val="28"/>
          <w:szCs w:val="28"/>
        </w:rPr>
        <w:t>елдің</w:t>
      </w:r>
      <w:proofErr w:type="spellEnd"/>
      <w:r>
        <w:rPr>
          <w:sz w:val="28"/>
          <w:szCs w:val="28"/>
        </w:rPr>
        <w:t xml:space="preserve"> </w:t>
      </w:r>
      <w:proofErr w:type="spellStart"/>
      <w:r>
        <w:rPr>
          <w:sz w:val="28"/>
          <w:szCs w:val="28"/>
        </w:rPr>
        <w:t>неғұрлым</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прогресіне</w:t>
      </w:r>
      <w:proofErr w:type="spellEnd"/>
      <w:r>
        <w:rPr>
          <w:sz w:val="28"/>
          <w:szCs w:val="28"/>
        </w:rPr>
        <w:t xml:space="preserve"> </w:t>
      </w:r>
      <w:proofErr w:type="spellStart"/>
      <w:r>
        <w:rPr>
          <w:sz w:val="28"/>
          <w:szCs w:val="28"/>
        </w:rPr>
        <w:t>елеулі</w:t>
      </w:r>
      <w:proofErr w:type="spellEnd"/>
      <w:r>
        <w:rPr>
          <w:sz w:val="28"/>
          <w:szCs w:val="28"/>
        </w:rPr>
        <w:t xml:space="preserve"> </w:t>
      </w:r>
      <w:proofErr w:type="spellStart"/>
      <w:r>
        <w:rPr>
          <w:sz w:val="28"/>
          <w:szCs w:val="28"/>
        </w:rPr>
        <w:t>үлес</w:t>
      </w:r>
      <w:proofErr w:type="spellEnd"/>
      <w:r>
        <w:rPr>
          <w:sz w:val="28"/>
          <w:szCs w:val="28"/>
        </w:rPr>
        <w:t xml:space="preserve"> </w:t>
      </w:r>
      <w:proofErr w:type="spellStart"/>
      <w:r>
        <w:rPr>
          <w:sz w:val="28"/>
          <w:szCs w:val="28"/>
        </w:rPr>
        <w:t>қосады</w:t>
      </w:r>
      <w:proofErr w:type="spellEnd"/>
      <w:r>
        <w:rPr>
          <w:sz w:val="28"/>
          <w:szCs w:val="28"/>
        </w:rPr>
        <w:t>.</w:t>
      </w:r>
    </w:p>
    <w:p w14:paraId="2E9C867C" w14:textId="77777777" w:rsidR="00403B56" w:rsidRDefault="00403B56" w:rsidP="00341FD0">
      <w:pPr>
        <w:ind w:firstLine="709"/>
        <w:jc w:val="both"/>
        <w:rPr>
          <w:b/>
          <w:sz w:val="28"/>
          <w:szCs w:val="28"/>
        </w:rPr>
      </w:pPr>
    </w:p>
    <w:p w14:paraId="45E00F2D" w14:textId="57FD269D" w:rsidR="00403B56" w:rsidRDefault="0006100F" w:rsidP="00341FD0">
      <w:pPr>
        <w:ind w:firstLine="709"/>
        <w:jc w:val="both"/>
        <w:rPr>
          <w:b/>
          <w:sz w:val="28"/>
          <w:szCs w:val="28"/>
        </w:rPr>
      </w:pPr>
      <w:r>
        <w:rPr>
          <w:b/>
          <w:sz w:val="28"/>
          <w:szCs w:val="28"/>
        </w:rPr>
        <w:t xml:space="preserve">2.3 </w:t>
      </w:r>
      <w:proofErr w:type="spellStart"/>
      <w:r w:rsidR="00CF4578" w:rsidRPr="00CF4578">
        <w:rPr>
          <w:b/>
          <w:sz w:val="28"/>
          <w:szCs w:val="28"/>
        </w:rPr>
        <w:t>Қазақстанда</w:t>
      </w:r>
      <w:proofErr w:type="spellEnd"/>
      <w:r w:rsidR="00CF4578" w:rsidRPr="00CF4578">
        <w:rPr>
          <w:b/>
          <w:sz w:val="28"/>
          <w:szCs w:val="28"/>
        </w:rPr>
        <w:t xml:space="preserve"> </w:t>
      </w:r>
      <w:proofErr w:type="spellStart"/>
      <w:r w:rsidR="00CF4578" w:rsidRPr="00CF4578">
        <w:rPr>
          <w:b/>
          <w:sz w:val="28"/>
          <w:szCs w:val="28"/>
        </w:rPr>
        <w:t>ақпараттық-коммуникациялық</w:t>
      </w:r>
      <w:proofErr w:type="spellEnd"/>
      <w:r w:rsidR="00CF4578" w:rsidRPr="00CF4578">
        <w:rPr>
          <w:b/>
          <w:sz w:val="28"/>
          <w:szCs w:val="28"/>
        </w:rPr>
        <w:t xml:space="preserve"> </w:t>
      </w:r>
      <w:proofErr w:type="spellStart"/>
      <w:r w:rsidR="00CF4578" w:rsidRPr="00CF4578">
        <w:rPr>
          <w:b/>
          <w:sz w:val="28"/>
          <w:szCs w:val="28"/>
        </w:rPr>
        <w:t>технологиялар</w:t>
      </w:r>
      <w:proofErr w:type="spellEnd"/>
      <w:r w:rsidR="00CF4578" w:rsidRPr="00CF4578">
        <w:rPr>
          <w:b/>
          <w:sz w:val="28"/>
          <w:szCs w:val="28"/>
        </w:rPr>
        <w:t xml:space="preserve"> </w:t>
      </w:r>
      <w:proofErr w:type="spellStart"/>
      <w:r w:rsidR="00CF4578" w:rsidRPr="00CF4578">
        <w:rPr>
          <w:b/>
          <w:sz w:val="28"/>
          <w:szCs w:val="28"/>
        </w:rPr>
        <w:t>кластерлерін</w:t>
      </w:r>
      <w:proofErr w:type="spellEnd"/>
      <w:r w:rsidR="00CF4578" w:rsidRPr="00CF4578">
        <w:rPr>
          <w:b/>
          <w:sz w:val="28"/>
          <w:szCs w:val="28"/>
        </w:rPr>
        <w:t xml:space="preserve"> </w:t>
      </w:r>
      <w:proofErr w:type="spellStart"/>
      <w:r w:rsidR="00CF4578" w:rsidRPr="00CF4578">
        <w:rPr>
          <w:b/>
          <w:sz w:val="28"/>
          <w:szCs w:val="28"/>
        </w:rPr>
        <w:t>қалыптастырудың</w:t>
      </w:r>
      <w:proofErr w:type="spellEnd"/>
      <w:r w:rsidR="00CF4578" w:rsidRPr="00CF4578">
        <w:rPr>
          <w:b/>
          <w:sz w:val="28"/>
          <w:szCs w:val="28"/>
        </w:rPr>
        <w:t xml:space="preserve"> </w:t>
      </w:r>
      <w:proofErr w:type="spellStart"/>
      <w:r w:rsidR="00CF4578" w:rsidRPr="00CF4578">
        <w:rPr>
          <w:b/>
          <w:sz w:val="28"/>
          <w:szCs w:val="28"/>
        </w:rPr>
        <w:t>ұйымдастырушылық-экономикалық</w:t>
      </w:r>
      <w:proofErr w:type="spellEnd"/>
      <w:r w:rsidR="00CF4578" w:rsidRPr="00CF4578">
        <w:rPr>
          <w:b/>
          <w:sz w:val="28"/>
          <w:szCs w:val="28"/>
        </w:rPr>
        <w:t xml:space="preserve"> </w:t>
      </w:r>
      <w:proofErr w:type="spellStart"/>
      <w:r w:rsidR="00CF4578" w:rsidRPr="00CF4578">
        <w:rPr>
          <w:b/>
          <w:sz w:val="28"/>
          <w:szCs w:val="28"/>
        </w:rPr>
        <w:t>мүмкіндіктерін</w:t>
      </w:r>
      <w:proofErr w:type="spellEnd"/>
      <w:r w:rsidR="00CF4578" w:rsidRPr="00CF4578">
        <w:rPr>
          <w:b/>
          <w:sz w:val="28"/>
          <w:szCs w:val="28"/>
        </w:rPr>
        <w:t xml:space="preserve"> </w:t>
      </w:r>
      <w:proofErr w:type="spellStart"/>
      <w:r w:rsidR="00CF4578" w:rsidRPr="00CF4578">
        <w:rPr>
          <w:b/>
          <w:sz w:val="28"/>
          <w:szCs w:val="28"/>
        </w:rPr>
        <w:t>талдау</w:t>
      </w:r>
      <w:proofErr w:type="spellEnd"/>
    </w:p>
    <w:p w14:paraId="3FB2F9CE" w14:textId="77777777" w:rsidR="00403B56" w:rsidRDefault="0006100F" w:rsidP="00341FD0">
      <w:pPr>
        <w:ind w:firstLine="709"/>
        <w:jc w:val="both"/>
        <w:rPr>
          <w:sz w:val="28"/>
          <w:szCs w:val="28"/>
        </w:rPr>
      </w:pPr>
      <w:r>
        <w:rPr>
          <w:sz w:val="28"/>
          <w:szCs w:val="28"/>
        </w:rPr>
        <w:tab/>
      </w:r>
    </w:p>
    <w:p w14:paraId="5026201D" w14:textId="71C10653" w:rsidR="00403B56" w:rsidRDefault="0006100F" w:rsidP="00341FD0">
      <w:pPr>
        <w:ind w:firstLine="709"/>
        <w:jc w:val="both"/>
        <w:rPr>
          <w:sz w:val="28"/>
          <w:szCs w:val="28"/>
        </w:rPr>
      </w:pPr>
      <w:r>
        <w:rPr>
          <w:sz w:val="28"/>
          <w:szCs w:val="28"/>
        </w:rPr>
        <w:t xml:space="preserve">2023 </w:t>
      </w:r>
      <w:proofErr w:type="spellStart"/>
      <w:r>
        <w:rPr>
          <w:sz w:val="28"/>
          <w:szCs w:val="28"/>
        </w:rPr>
        <w:t>жылдың</w:t>
      </w:r>
      <w:proofErr w:type="spellEnd"/>
      <w:r>
        <w:rPr>
          <w:sz w:val="28"/>
          <w:szCs w:val="28"/>
        </w:rPr>
        <w:t xml:space="preserve"> І </w:t>
      </w:r>
      <w:proofErr w:type="spellStart"/>
      <w:r>
        <w:rPr>
          <w:sz w:val="28"/>
          <w:szCs w:val="28"/>
        </w:rPr>
        <w:t>жартыжылдығының</w:t>
      </w:r>
      <w:proofErr w:type="spellEnd"/>
      <w:r>
        <w:rPr>
          <w:sz w:val="28"/>
          <w:szCs w:val="28"/>
        </w:rPr>
        <w:t xml:space="preserve"> </w:t>
      </w:r>
      <w:proofErr w:type="spellStart"/>
      <w:r>
        <w:rPr>
          <w:sz w:val="28"/>
          <w:szCs w:val="28"/>
        </w:rPr>
        <w:t>қорытындысы</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компьютерлік</w:t>
      </w:r>
      <w:proofErr w:type="spellEnd"/>
      <w:r>
        <w:rPr>
          <w:sz w:val="28"/>
          <w:szCs w:val="28"/>
        </w:rPr>
        <w:t xml:space="preserve"> </w:t>
      </w:r>
      <w:proofErr w:type="spellStart"/>
      <w:r>
        <w:rPr>
          <w:sz w:val="28"/>
          <w:szCs w:val="28"/>
        </w:rPr>
        <w:t>бағдарламалау</w:t>
      </w:r>
      <w:proofErr w:type="spellEnd"/>
      <w:r>
        <w:rPr>
          <w:sz w:val="28"/>
          <w:szCs w:val="28"/>
        </w:rPr>
        <w:t xml:space="preserve"> </w:t>
      </w:r>
      <w:proofErr w:type="spellStart"/>
      <w:r>
        <w:rPr>
          <w:sz w:val="28"/>
          <w:szCs w:val="28"/>
        </w:rPr>
        <w:t>саласында</w:t>
      </w:r>
      <w:proofErr w:type="spellEnd"/>
      <w:r>
        <w:rPr>
          <w:sz w:val="28"/>
          <w:szCs w:val="28"/>
        </w:rPr>
        <w:t xml:space="preserve"> </w:t>
      </w:r>
      <w:proofErr w:type="spellStart"/>
      <w:r>
        <w:rPr>
          <w:sz w:val="28"/>
          <w:szCs w:val="28"/>
        </w:rPr>
        <w:t>көрсетілген</w:t>
      </w:r>
      <w:proofErr w:type="spellEnd"/>
      <w:r>
        <w:rPr>
          <w:sz w:val="28"/>
          <w:szCs w:val="28"/>
        </w:rPr>
        <w:t xml:space="preserve"> </w:t>
      </w:r>
      <w:proofErr w:type="spellStart"/>
      <w:r>
        <w:rPr>
          <w:sz w:val="28"/>
          <w:szCs w:val="28"/>
        </w:rPr>
        <w:t>қызметтер</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экономиканың</w:t>
      </w:r>
      <w:proofErr w:type="spellEnd"/>
      <w:r>
        <w:rPr>
          <w:sz w:val="28"/>
          <w:szCs w:val="28"/>
        </w:rPr>
        <w:t xml:space="preserve"> </w:t>
      </w:r>
      <w:proofErr w:type="spellStart"/>
      <w:r>
        <w:rPr>
          <w:sz w:val="28"/>
          <w:szCs w:val="28"/>
        </w:rPr>
        <w:t>бақыланбайтын</w:t>
      </w:r>
      <w:proofErr w:type="spellEnd"/>
      <w:r>
        <w:rPr>
          <w:sz w:val="28"/>
          <w:szCs w:val="28"/>
        </w:rPr>
        <w:t xml:space="preserve"> </w:t>
      </w:r>
      <w:proofErr w:type="spellStart"/>
      <w:r>
        <w:rPr>
          <w:sz w:val="28"/>
          <w:szCs w:val="28"/>
        </w:rPr>
        <w:t>секторын</w:t>
      </w:r>
      <w:proofErr w:type="spellEnd"/>
      <w:r>
        <w:rPr>
          <w:sz w:val="28"/>
          <w:szCs w:val="28"/>
        </w:rPr>
        <w:t xml:space="preserve"> </w:t>
      </w:r>
      <w:proofErr w:type="spellStart"/>
      <w:r>
        <w:rPr>
          <w:sz w:val="28"/>
          <w:szCs w:val="28"/>
        </w:rPr>
        <w:t>ескере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сектордағы</w:t>
      </w:r>
      <w:proofErr w:type="spellEnd"/>
      <w:r>
        <w:rPr>
          <w:sz w:val="28"/>
          <w:szCs w:val="28"/>
        </w:rPr>
        <w:t xml:space="preserve"> </w:t>
      </w:r>
      <w:proofErr w:type="spellStart"/>
      <w:r>
        <w:rPr>
          <w:sz w:val="28"/>
          <w:szCs w:val="28"/>
        </w:rPr>
        <w:t>консультациялық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да </w:t>
      </w:r>
      <w:proofErr w:type="spellStart"/>
      <w:r>
        <w:rPr>
          <w:sz w:val="28"/>
          <w:szCs w:val="28"/>
        </w:rPr>
        <w:t>ілеспе</w:t>
      </w:r>
      <w:proofErr w:type="spellEnd"/>
      <w:r>
        <w:rPr>
          <w:sz w:val="28"/>
          <w:szCs w:val="28"/>
        </w:rPr>
        <w:t xml:space="preserve"> </w:t>
      </w:r>
      <w:proofErr w:type="spellStart"/>
      <w:r>
        <w:rPr>
          <w:sz w:val="28"/>
          <w:szCs w:val="28"/>
        </w:rPr>
        <w:t>қызметтер</w:t>
      </w:r>
      <w:proofErr w:type="spellEnd"/>
      <w:r>
        <w:rPr>
          <w:sz w:val="28"/>
          <w:szCs w:val="28"/>
        </w:rPr>
        <w:t xml:space="preserve"> </w:t>
      </w:r>
      <w:proofErr w:type="spellStart"/>
      <w:r>
        <w:rPr>
          <w:sz w:val="28"/>
          <w:szCs w:val="28"/>
        </w:rPr>
        <w:t>көлемі</w:t>
      </w:r>
      <w:proofErr w:type="spellEnd"/>
      <w:r>
        <w:rPr>
          <w:sz w:val="28"/>
          <w:szCs w:val="28"/>
        </w:rPr>
        <w:t xml:space="preserve"> 476,8 </w:t>
      </w:r>
      <w:proofErr w:type="spellStart"/>
      <w:r>
        <w:rPr>
          <w:sz w:val="28"/>
          <w:szCs w:val="28"/>
        </w:rPr>
        <w:t>млрд.теңгені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бұл</w:t>
      </w:r>
      <w:proofErr w:type="spellEnd"/>
      <w:r>
        <w:rPr>
          <w:sz w:val="28"/>
          <w:szCs w:val="28"/>
        </w:rPr>
        <w:t xml:space="preserve"> 2022 </w:t>
      </w:r>
      <w:proofErr w:type="spellStart"/>
      <w:r>
        <w:rPr>
          <w:sz w:val="28"/>
          <w:szCs w:val="28"/>
        </w:rPr>
        <w:t>жылдың</w:t>
      </w:r>
      <w:proofErr w:type="spellEnd"/>
      <w:r>
        <w:rPr>
          <w:sz w:val="28"/>
          <w:szCs w:val="28"/>
        </w:rPr>
        <w:t xml:space="preserve"> </w:t>
      </w:r>
      <w:proofErr w:type="spellStart"/>
      <w:r>
        <w:rPr>
          <w:sz w:val="28"/>
          <w:szCs w:val="28"/>
        </w:rPr>
        <w:t>ұқсас</w:t>
      </w:r>
      <w:proofErr w:type="spellEnd"/>
      <w:r>
        <w:rPr>
          <w:sz w:val="28"/>
          <w:szCs w:val="28"/>
        </w:rPr>
        <w:t xml:space="preserve"> </w:t>
      </w:r>
      <w:proofErr w:type="spellStart"/>
      <w:r>
        <w:rPr>
          <w:sz w:val="28"/>
          <w:szCs w:val="28"/>
        </w:rPr>
        <w:t>кезеңімен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t>ақшалай</w:t>
      </w:r>
      <w:proofErr w:type="spellEnd"/>
      <w:r>
        <w:rPr>
          <w:sz w:val="28"/>
          <w:szCs w:val="28"/>
        </w:rPr>
        <w:t xml:space="preserve"> </w:t>
      </w:r>
      <w:proofErr w:type="spellStart"/>
      <w:r>
        <w:rPr>
          <w:sz w:val="28"/>
          <w:szCs w:val="28"/>
        </w:rPr>
        <w:t>мәнде</w:t>
      </w:r>
      <w:proofErr w:type="spellEnd"/>
      <w:r>
        <w:rPr>
          <w:sz w:val="28"/>
          <w:szCs w:val="28"/>
        </w:rPr>
        <w:t xml:space="preserve"> 56,4% - </w:t>
      </w:r>
      <w:proofErr w:type="spellStart"/>
      <w:r>
        <w:rPr>
          <w:sz w:val="28"/>
          <w:szCs w:val="28"/>
        </w:rPr>
        <w:t>ға</w:t>
      </w:r>
      <w:proofErr w:type="spellEnd"/>
      <w:r>
        <w:rPr>
          <w:sz w:val="28"/>
          <w:szCs w:val="28"/>
        </w:rPr>
        <w:t xml:space="preserve"> </w:t>
      </w:r>
      <w:proofErr w:type="spellStart"/>
      <w:r>
        <w:rPr>
          <w:sz w:val="28"/>
          <w:szCs w:val="28"/>
        </w:rPr>
        <w:t>артық</w:t>
      </w:r>
      <w:proofErr w:type="spellEnd"/>
      <w:r>
        <w:rPr>
          <w:sz w:val="28"/>
          <w:szCs w:val="28"/>
        </w:rPr>
        <w:t xml:space="preserve">. НКИ 137,2% - </w:t>
      </w:r>
      <w:proofErr w:type="spellStart"/>
      <w:r>
        <w:rPr>
          <w:sz w:val="28"/>
          <w:szCs w:val="28"/>
        </w:rPr>
        <w:t>ға</w:t>
      </w:r>
      <w:proofErr w:type="spellEnd"/>
      <w:r>
        <w:rPr>
          <w:sz w:val="28"/>
          <w:szCs w:val="28"/>
        </w:rPr>
        <w:t xml:space="preserve"> </w:t>
      </w:r>
      <w:proofErr w:type="spellStart"/>
      <w:r>
        <w:rPr>
          <w:sz w:val="28"/>
          <w:szCs w:val="28"/>
        </w:rPr>
        <w:t>жетті</w:t>
      </w:r>
      <w:proofErr w:type="spellEnd"/>
      <w:r>
        <w:rPr>
          <w:sz w:val="28"/>
          <w:szCs w:val="28"/>
        </w:rPr>
        <w:t xml:space="preserve"> (</w:t>
      </w:r>
      <w:proofErr w:type="spellStart"/>
      <w:r>
        <w:rPr>
          <w:sz w:val="28"/>
          <w:szCs w:val="28"/>
        </w:rPr>
        <w:t>яғни</w:t>
      </w:r>
      <w:proofErr w:type="spellEnd"/>
      <w:r>
        <w:rPr>
          <w:sz w:val="28"/>
          <w:szCs w:val="28"/>
        </w:rPr>
        <w:t xml:space="preserve"> </w:t>
      </w:r>
      <w:proofErr w:type="spellStart"/>
      <w:r>
        <w:rPr>
          <w:sz w:val="28"/>
          <w:szCs w:val="28"/>
        </w:rPr>
        <w:t>сектордағы</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өсім</w:t>
      </w:r>
      <w:proofErr w:type="spellEnd"/>
      <w:r>
        <w:rPr>
          <w:sz w:val="28"/>
          <w:szCs w:val="28"/>
        </w:rPr>
        <w:t xml:space="preserve"> 37,2% -. </w:t>
      </w:r>
      <w:proofErr w:type="spellStart"/>
      <w:r>
        <w:rPr>
          <w:sz w:val="28"/>
          <w:szCs w:val="28"/>
        </w:rPr>
        <w:t>құрады</w:t>
      </w:r>
      <w:proofErr w:type="spellEnd"/>
      <w:r>
        <w:rPr>
          <w:sz w:val="28"/>
          <w:szCs w:val="28"/>
        </w:rPr>
        <w:t>)</w:t>
      </w:r>
      <w:r w:rsidR="006456BA">
        <w:rPr>
          <w:sz w:val="28"/>
          <w:szCs w:val="28"/>
          <w:lang w:val="kk-KZ"/>
        </w:rPr>
        <w:t xml:space="preserve"> </w:t>
      </w:r>
      <w:r w:rsidR="006456BA" w:rsidRPr="00D5110C">
        <w:rPr>
          <w:sz w:val="28"/>
          <w:szCs w:val="28"/>
        </w:rPr>
        <w:t>[79]</w:t>
      </w:r>
      <w:r>
        <w:rPr>
          <w:sz w:val="28"/>
          <w:szCs w:val="28"/>
        </w:rPr>
        <w:t xml:space="preserve">. </w:t>
      </w:r>
      <w:proofErr w:type="spellStart"/>
      <w:r>
        <w:rPr>
          <w:sz w:val="28"/>
          <w:szCs w:val="28"/>
        </w:rPr>
        <w:t>Ресми</w:t>
      </w:r>
      <w:proofErr w:type="spellEnd"/>
      <w:r>
        <w:rPr>
          <w:sz w:val="28"/>
          <w:szCs w:val="28"/>
        </w:rPr>
        <w:t xml:space="preserve"> статистика </w:t>
      </w:r>
      <w:proofErr w:type="spellStart"/>
      <w:r>
        <w:rPr>
          <w:sz w:val="28"/>
          <w:szCs w:val="28"/>
        </w:rPr>
        <w:t>деректері</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компьютерлік</w:t>
      </w:r>
      <w:proofErr w:type="spellEnd"/>
      <w:r>
        <w:rPr>
          <w:sz w:val="28"/>
          <w:szCs w:val="28"/>
        </w:rPr>
        <w:t xml:space="preserve"> </w:t>
      </w:r>
      <w:proofErr w:type="spellStart"/>
      <w:r>
        <w:rPr>
          <w:sz w:val="28"/>
          <w:szCs w:val="28"/>
        </w:rPr>
        <w:t>бағдарламалау</w:t>
      </w:r>
      <w:proofErr w:type="spellEnd"/>
      <w:r>
        <w:rPr>
          <w:sz w:val="28"/>
          <w:szCs w:val="28"/>
        </w:rPr>
        <w:t xml:space="preserve"> </w:t>
      </w:r>
      <w:proofErr w:type="spellStart"/>
      <w:r>
        <w:rPr>
          <w:sz w:val="28"/>
          <w:szCs w:val="28"/>
        </w:rPr>
        <w:t>саласында</w:t>
      </w:r>
      <w:proofErr w:type="spellEnd"/>
      <w:r>
        <w:rPr>
          <w:sz w:val="28"/>
          <w:szCs w:val="28"/>
        </w:rPr>
        <w:t xml:space="preserve"> </w:t>
      </w:r>
      <w:proofErr w:type="spellStart"/>
      <w:r>
        <w:rPr>
          <w:sz w:val="28"/>
          <w:szCs w:val="28"/>
        </w:rPr>
        <w:t>көрсетілген</w:t>
      </w:r>
      <w:proofErr w:type="spellEnd"/>
      <w:r>
        <w:rPr>
          <w:sz w:val="28"/>
          <w:szCs w:val="28"/>
        </w:rPr>
        <w:t xml:space="preserve"> </w:t>
      </w:r>
      <w:proofErr w:type="spellStart"/>
      <w:r>
        <w:rPr>
          <w:sz w:val="28"/>
          <w:szCs w:val="28"/>
        </w:rPr>
        <w:t>қызметтердің</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консул</w:t>
      </w:r>
      <w:r w:rsidR="006B1C09">
        <w:rPr>
          <w:sz w:val="28"/>
          <w:szCs w:val="28"/>
        </w:rPr>
        <w:t>ьтациялық</w:t>
      </w:r>
      <w:proofErr w:type="spellEnd"/>
      <w:r w:rsidR="006B1C09">
        <w:rPr>
          <w:sz w:val="28"/>
          <w:szCs w:val="28"/>
        </w:rPr>
        <w:t xml:space="preserve"> </w:t>
      </w:r>
      <w:proofErr w:type="spellStart"/>
      <w:r w:rsidR="006B1C09">
        <w:rPr>
          <w:sz w:val="28"/>
          <w:szCs w:val="28"/>
        </w:rPr>
        <w:t>және</w:t>
      </w:r>
      <w:proofErr w:type="spellEnd"/>
      <w:r w:rsidR="006B1C09">
        <w:rPr>
          <w:sz w:val="28"/>
          <w:szCs w:val="28"/>
        </w:rPr>
        <w:t xml:space="preserve"> </w:t>
      </w:r>
      <w:proofErr w:type="spellStart"/>
      <w:r w:rsidR="006B1C09">
        <w:rPr>
          <w:sz w:val="28"/>
          <w:szCs w:val="28"/>
        </w:rPr>
        <w:t>басқа</w:t>
      </w:r>
      <w:proofErr w:type="spellEnd"/>
      <w:r w:rsidR="006B1C09">
        <w:rPr>
          <w:sz w:val="28"/>
          <w:szCs w:val="28"/>
        </w:rPr>
        <w:t xml:space="preserve"> да </w:t>
      </w:r>
      <w:proofErr w:type="spellStart"/>
      <w:r w:rsidR="006B1C09">
        <w:rPr>
          <w:sz w:val="28"/>
          <w:szCs w:val="28"/>
        </w:rPr>
        <w:t>ілеспе</w:t>
      </w:r>
      <w:proofErr w:type="spellEnd"/>
      <w:r w:rsidR="006B1C09">
        <w:rPr>
          <w:sz w:val="28"/>
          <w:szCs w:val="28"/>
        </w:rPr>
        <w:t xml:space="preserve"> </w:t>
      </w:r>
      <w:proofErr w:type="spellStart"/>
      <w:r w:rsidR="006B1C09">
        <w:rPr>
          <w:sz w:val="28"/>
          <w:szCs w:val="28"/>
        </w:rPr>
        <w:t>қ</w:t>
      </w:r>
      <w:r>
        <w:rPr>
          <w:sz w:val="28"/>
          <w:szCs w:val="28"/>
        </w:rPr>
        <w:t>ызметтердің</w:t>
      </w:r>
      <w:proofErr w:type="spellEnd"/>
      <w:r>
        <w:rPr>
          <w:sz w:val="28"/>
          <w:szCs w:val="28"/>
        </w:rPr>
        <w:t xml:space="preserve"> </w:t>
      </w:r>
      <w:proofErr w:type="spellStart"/>
      <w:r>
        <w:rPr>
          <w:sz w:val="28"/>
          <w:szCs w:val="28"/>
        </w:rPr>
        <w:t>көлемі</w:t>
      </w:r>
      <w:proofErr w:type="spellEnd"/>
      <w:r>
        <w:rPr>
          <w:sz w:val="28"/>
          <w:szCs w:val="28"/>
        </w:rPr>
        <w:t xml:space="preserve"> 2022 </w:t>
      </w:r>
      <w:proofErr w:type="spellStart"/>
      <w:r>
        <w:rPr>
          <w:sz w:val="28"/>
          <w:szCs w:val="28"/>
        </w:rPr>
        <w:t>жылы</w:t>
      </w:r>
      <w:proofErr w:type="spellEnd"/>
      <w:r>
        <w:rPr>
          <w:sz w:val="28"/>
          <w:szCs w:val="28"/>
        </w:rPr>
        <w:t xml:space="preserve"> 772,5 млрд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бұл</w:t>
      </w:r>
      <w:proofErr w:type="spellEnd"/>
      <w:r>
        <w:rPr>
          <w:sz w:val="28"/>
          <w:szCs w:val="28"/>
        </w:rPr>
        <w:t xml:space="preserve"> 2021 </w:t>
      </w:r>
      <w:proofErr w:type="spellStart"/>
      <w:r>
        <w:rPr>
          <w:sz w:val="28"/>
          <w:szCs w:val="28"/>
        </w:rPr>
        <w:t>жылдың</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кезеңімен</w:t>
      </w:r>
      <w:proofErr w:type="spellEnd"/>
      <w:r>
        <w:rPr>
          <w:sz w:val="28"/>
          <w:szCs w:val="28"/>
        </w:rPr>
        <w:t xml:space="preserve"> </w:t>
      </w:r>
      <w:proofErr w:type="spellStart"/>
      <w:r>
        <w:rPr>
          <w:sz w:val="28"/>
          <w:szCs w:val="28"/>
        </w:rPr>
        <w:t>салыстырғанда</w:t>
      </w:r>
      <w:proofErr w:type="spellEnd"/>
      <w:r>
        <w:rPr>
          <w:sz w:val="28"/>
          <w:szCs w:val="28"/>
        </w:rPr>
        <w:t xml:space="preserve"> </w:t>
      </w:r>
      <w:proofErr w:type="spellStart"/>
      <w:r>
        <w:rPr>
          <w:sz w:val="28"/>
          <w:szCs w:val="28"/>
        </w:rPr>
        <w:lastRenderedPageBreak/>
        <w:t>ақшалай</w:t>
      </w:r>
      <w:proofErr w:type="spellEnd"/>
      <w:r>
        <w:rPr>
          <w:sz w:val="28"/>
          <w:szCs w:val="28"/>
        </w:rPr>
        <w:t xml:space="preserve"> </w:t>
      </w:r>
      <w:proofErr w:type="spellStart"/>
      <w:r>
        <w:rPr>
          <w:sz w:val="28"/>
          <w:szCs w:val="28"/>
        </w:rPr>
        <w:t>мәнде</w:t>
      </w:r>
      <w:proofErr w:type="spellEnd"/>
      <w:r>
        <w:rPr>
          <w:sz w:val="28"/>
          <w:szCs w:val="28"/>
        </w:rPr>
        <w:t xml:space="preserve"> 40,3% - </w:t>
      </w:r>
      <w:proofErr w:type="spellStart"/>
      <w:r>
        <w:rPr>
          <w:sz w:val="28"/>
          <w:szCs w:val="28"/>
        </w:rPr>
        <w:t>ға</w:t>
      </w:r>
      <w:proofErr w:type="spellEnd"/>
      <w:r>
        <w:rPr>
          <w:sz w:val="28"/>
          <w:szCs w:val="28"/>
        </w:rPr>
        <w:t xml:space="preserve"> </w:t>
      </w:r>
      <w:proofErr w:type="spellStart"/>
      <w:r>
        <w:rPr>
          <w:sz w:val="28"/>
          <w:szCs w:val="28"/>
        </w:rPr>
        <w:t>артық</w:t>
      </w:r>
      <w:proofErr w:type="spellEnd"/>
      <w:r>
        <w:rPr>
          <w:sz w:val="28"/>
          <w:szCs w:val="28"/>
        </w:rPr>
        <w:t xml:space="preserve">. </w:t>
      </w:r>
      <w:proofErr w:type="spellStart"/>
      <w:r>
        <w:rPr>
          <w:sz w:val="28"/>
          <w:szCs w:val="28"/>
        </w:rPr>
        <w:t>Қазақстанның</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нарығының</w:t>
      </w:r>
      <w:proofErr w:type="spellEnd"/>
      <w:r>
        <w:rPr>
          <w:sz w:val="28"/>
          <w:szCs w:val="28"/>
        </w:rPr>
        <w:t xml:space="preserve"> </w:t>
      </w:r>
      <w:proofErr w:type="spellStart"/>
      <w:r>
        <w:rPr>
          <w:sz w:val="28"/>
          <w:szCs w:val="28"/>
        </w:rPr>
        <w:t>көлемі</w:t>
      </w:r>
      <w:proofErr w:type="spellEnd"/>
      <w:r>
        <w:rPr>
          <w:sz w:val="28"/>
          <w:szCs w:val="28"/>
        </w:rPr>
        <w:t xml:space="preserve"> 2021 </w:t>
      </w:r>
      <w:proofErr w:type="spellStart"/>
      <w:r>
        <w:rPr>
          <w:sz w:val="28"/>
          <w:szCs w:val="28"/>
        </w:rPr>
        <w:t>жылдың</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жартыжылдығында</w:t>
      </w:r>
      <w:proofErr w:type="spellEnd"/>
      <w:r>
        <w:rPr>
          <w:sz w:val="28"/>
          <w:szCs w:val="28"/>
        </w:rPr>
        <w:t xml:space="preserve"> </w:t>
      </w:r>
      <w:proofErr w:type="spellStart"/>
      <w:r>
        <w:rPr>
          <w:sz w:val="28"/>
          <w:szCs w:val="28"/>
        </w:rPr>
        <w:t>ресми</w:t>
      </w:r>
      <w:proofErr w:type="spellEnd"/>
      <w:r>
        <w:rPr>
          <w:sz w:val="28"/>
          <w:szCs w:val="28"/>
        </w:rPr>
        <w:t xml:space="preserve"> статистика </w:t>
      </w:r>
      <w:proofErr w:type="spellStart"/>
      <w:r>
        <w:rPr>
          <w:sz w:val="28"/>
          <w:szCs w:val="28"/>
        </w:rPr>
        <w:t>деректері</w:t>
      </w:r>
      <w:proofErr w:type="spellEnd"/>
      <w:r>
        <w:rPr>
          <w:sz w:val="28"/>
          <w:szCs w:val="28"/>
        </w:rPr>
        <w:t xml:space="preserve"> </w:t>
      </w:r>
      <w:proofErr w:type="spellStart"/>
      <w:r>
        <w:rPr>
          <w:sz w:val="28"/>
          <w:szCs w:val="28"/>
        </w:rPr>
        <w:t>бойынша</w:t>
      </w:r>
      <w:proofErr w:type="spellEnd"/>
      <w:r>
        <w:rPr>
          <w:sz w:val="28"/>
          <w:szCs w:val="28"/>
        </w:rPr>
        <w:t xml:space="preserve"> 435,66 млрд.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sidR="000979D9">
        <w:rPr>
          <w:sz w:val="28"/>
          <w:szCs w:val="28"/>
        </w:rPr>
        <w:t>Бұл</w:t>
      </w:r>
      <w:proofErr w:type="spellEnd"/>
      <w:r w:rsidR="000979D9">
        <w:rPr>
          <w:sz w:val="28"/>
          <w:szCs w:val="28"/>
        </w:rPr>
        <w:t xml:space="preserve"> </w:t>
      </w:r>
      <w:proofErr w:type="spellStart"/>
      <w:r w:rsidR="000979D9">
        <w:rPr>
          <w:sz w:val="28"/>
          <w:szCs w:val="28"/>
        </w:rPr>
        <w:t>ретте</w:t>
      </w:r>
      <w:proofErr w:type="spellEnd"/>
      <w:r w:rsidR="000979D9">
        <w:rPr>
          <w:sz w:val="28"/>
          <w:szCs w:val="28"/>
        </w:rPr>
        <w:t xml:space="preserve"> </w:t>
      </w:r>
      <w:proofErr w:type="spellStart"/>
      <w:r w:rsidR="000979D9">
        <w:rPr>
          <w:sz w:val="28"/>
          <w:szCs w:val="28"/>
        </w:rPr>
        <w:t>ат</w:t>
      </w:r>
      <w:proofErr w:type="spellEnd"/>
      <w:r w:rsidR="000979D9">
        <w:rPr>
          <w:sz w:val="28"/>
          <w:szCs w:val="28"/>
        </w:rPr>
        <w:t xml:space="preserve"> -</w:t>
      </w:r>
      <w:r>
        <w:rPr>
          <w:sz w:val="28"/>
          <w:szCs w:val="28"/>
        </w:rPr>
        <w:t xml:space="preserve"> </w:t>
      </w:r>
      <w:proofErr w:type="spellStart"/>
      <w:r>
        <w:rPr>
          <w:sz w:val="28"/>
          <w:szCs w:val="28"/>
        </w:rPr>
        <w:t>қызметтер</w:t>
      </w:r>
      <w:proofErr w:type="spellEnd"/>
      <w:r>
        <w:rPr>
          <w:sz w:val="28"/>
          <w:szCs w:val="28"/>
        </w:rPr>
        <w:t xml:space="preserve"> </w:t>
      </w:r>
      <w:proofErr w:type="spellStart"/>
      <w:r>
        <w:rPr>
          <w:sz w:val="28"/>
          <w:szCs w:val="28"/>
        </w:rPr>
        <w:t>ат-жабдықтар</w:t>
      </w:r>
      <w:proofErr w:type="spellEnd"/>
      <w:r>
        <w:rPr>
          <w:sz w:val="28"/>
          <w:szCs w:val="28"/>
        </w:rPr>
        <w:t xml:space="preserve"> </w:t>
      </w:r>
      <w:proofErr w:type="spellStart"/>
      <w:r>
        <w:rPr>
          <w:sz w:val="28"/>
          <w:szCs w:val="28"/>
        </w:rPr>
        <w:t>секторынан</w:t>
      </w:r>
      <w:proofErr w:type="spellEnd"/>
      <w:r>
        <w:rPr>
          <w:sz w:val="28"/>
          <w:szCs w:val="28"/>
        </w:rPr>
        <w:t xml:space="preserve"> </w:t>
      </w:r>
      <w:proofErr w:type="spellStart"/>
      <w:r>
        <w:rPr>
          <w:sz w:val="28"/>
          <w:szCs w:val="28"/>
        </w:rPr>
        <w:t>екі</w:t>
      </w:r>
      <w:proofErr w:type="spellEnd"/>
      <w:r>
        <w:rPr>
          <w:sz w:val="28"/>
          <w:szCs w:val="28"/>
        </w:rPr>
        <w:t xml:space="preserve"> </w:t>
      </w:r>
      <w:proofErr w:type="spellStart"/>
      <w:r>
        <w:rPr>
          <w:sz w:val="28"/>
          <w:szCs w:val="28"/>
        </w:rPr>
        <w:t>еседен</w:t>
      </w:r>
      <w:proofErr w:type="spellEnd"/>
      <w:r>
        <w:rPr>
          <w:sz w:val="28"/>
          <w:szCs w:val="28"/>
        </w:rPr>
        <w:t xml:space="preserve"> </w:t>
      </w:r>
      <w:proofErr w:type="spellStart"/>
      <w:r>
        <w:rPr>
          <w:sz w:val="28"/>
          <w:szCs w:val="28"/>
        </w:rPr>
        <w:t>астам</w:t>
      </w:r>
      <w:proofErr w:type="spellEnd"/>
      <w:r>
        <w:rPr>
          <w:sz w:val="28"/>
          <w:szCs w:val="28"/>
        </w:rPr>
        <w:t xml:space="preserve"> </w:t>
      </w:r>
      <w:proofErr w:type="spellStart"/>
      <w:r>
        <w:rPr>
          <w:sz w:val="28"/>
          <w:szCs w:val="28"/>
        </w:rPr>
        <w:t>асып</w:t>
      </w:r>
      <w:proofErr w:type="spellEnd"/>
      <w:r>
        <w:rPr>
          <w:sz w:val="28"/>
          <w:szCs w:val="28"/>
        </w:rPr>
        <w:t xml:space="preserve">, 287,46 млрд. </w:t>
      </w:r>
      <w:proofErr w:type="spellStart"/>
      <w:r>
        <w:rPr>
          <w:sz w:val="28"/>
          <w:szCs w:val="28"/>
        </w:rPr>
        <w:t>теңгені</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нарықтың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көлемінің</w:t>
      </w:r>
      <w:proofErr w:type="spellEnd"/>
      <w:r>
        <w:rPr>
          <w:sz w:val="28"/>
          <w:szCs w:val="28"/>
        </w:rPr>
        <w:t xml:space="preserve"> 66% - % </w:t>
      </w:r>
      <w:proofErr w:type="spellStart"/>
      <w:r>
        <w:rPr>
          <w:sz w:val="28"/>
          <w:szCs w:val="28"/>
        </w:rPr>
        <w:t>құрады</w:t>
      </w:r>
      <w:proofErr w:type="spellEnd"/>
      <w:r>
        <w:rPr>
          <w:sz w:val="28"/>
          <w:szCs w:val="28"/>
        </w:rPr>
        <w:t xml:space="preserve">. </w:t>
      </w:r>
      <w:proofErr w:type="spellStart"/>
      <w:r>
        <w:rPr>
          <w:sz w:val="28"/>
          <w:szCs w:val="28"/>
        </w:rPr>
        <w:t>Ұлттық</w:t>
      </w:r>
      <w:proofErr w:type="spellEnd"/>
      <w:r>
        <w:rPr>
          <w:sz w:val="28"/>
          <w:szCs w:val="28"/>
        </w:rPr>
        <w:t xml:space="preserve"> статистика </w:t>
      </w:r>
      <w:proofErr w:type="spellStart"/>
      <w:r>
        <w:rPr>
          <w:sz w:val="28"/>
          <w:szCs w:val="28"/>
        </w:rPr>
        <w:t>бюросының</w:t>
      </w:r>
      <w:proofErr w:type="spellEnd"/>
      <w:r>
        <w:rPr>
          <w:sz w:val="28"/>
          <w:szCs w:val="28"/>
        </w:rPr>
        <w:t xml:space="preserve"> </w:t>
      </w:r>
      <w:proofErr w:type="spellStart"/>
      <w:r>
        <w:rPr>
          <w:sz w:val="28"/>
          <w:szCs w:val="28"/>
        </w:rPr>
        <w:t>деректері</w:t>
      </w:r>
      <w:proofErr w:type="spellEnd"/>
      <w:r>
        <w:rPr>
          <w:sz w:val="28"/>
          <w:szCs w:val="28"/>
        </w:rPr>
        <w:t xml:space="preserve"> </w:t>
      </w:r>
      <w:proofErr w:type="spellStart"/>
      <w:r>
        <w:rPr>
          <w:sz w:val="28"/>
          <w:szCs w:val="28"/>
        </w:rPr>
        <w:t>бойынша</w:t>
      </w:r>
      <w:proofErr w:type="spellEnd"/>
      <w:r>
        <w:rPr>
          <w:sz w:val="28"/>
          <w:szCs w:val="28"/>
        </w:rPr>
        <w:t xml:space="preserve"> 2020 </w:t>
      </w:r>
      <w:proofErr w:type="spellStart"/>
      <w:r>
        <w:rPr>
          <w:sz w:val="28"/>
          <w:szCs w:val="28"/>
        </w:rPr>
        <w:t>жылдың</w:t>
      </w:r>
      <w:proofErr w:type="spellEnd"/>
      <w:r>
        <w:rPr>
          <w:sz w:val="28"/>
          <w:szCs w:val="28"/>
        </w:rPr>
        <w:t xml:space="preserve"> </w:t>
      </w:r>
      <w:proofErr w:type="spellStart"/>
      <w:r>
        <w:rPr>
          <w:sz w:val="28"/>
          <w:szCs w:val="28"/>
        </w:rPr>
        <w:t>қорытындысы</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елдің</w:t>
      </w:r>
      <w:proofErr w:type="spellEnd"/>
      <w:r>
        <w:rPr>
          <w:sz w:val="28"/>
          <w:szCs w:val="28"/>
        </w:rPr>
        <w:t xml:space="preserve"> ЖІӨ-</w:t>
      </w:r>
      <w:proofErr w:type="spellStart"/>
      <w:r>
        <w:rPr>
          <w:sz w:val="28"/>
          <w:szCs w:val="28"/>
        </w:rPr>
        <w:t>дегі</w:t>
      </w:r>
      <w:proofErr w:type="spellEnd"/>
      <w:r>
        <w:rPr>
          <w:sz w:val="28"/>
          <w:szCs w:val="28"/>
        </w:rPr>
        <w:t xml:space="preserve"> АКТ </w:t>
      </w:r>
      <w:proofErr w:type="spellStart"/>
      <w:r>
        <w:rPr>
          <w:sz w:val="28"/>
          <w:szCs w:val="28"/>
        </w:rPr>
        <w:t>үлесі</w:t>
      </w:r>
      <w:proofErr w:type="spellEnd"/>
      <w:r>
        <w:rPr>
          <w:sz w:val="28"/>
          <w:szCs w:val="28"/>
        </w:rPr>
        <w:t xml:space="preserve"> 4,8% -. </w:t>
      </w:r>
      <w:proofErr w:type="spellStart"/>
      <w:r>
        <w:rPr>
          <w:sz w:val="28"/>
          <w:szCs w:val="28"/>
        </w:rPr>
        <w:t>құрады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телекоммуникациялық</w:t>
      </w:r>
      <w:proofErr w:type="spellEnd"/>
      <w:r>
        <w:rPr>
          <w:sz w:val="28"/>
          <w:szCs w:val="28"/>
        </w:rPr>
        <w:t xml:space="preserve"> </w:t>
      </w:r>
      <w:proofErr w:type="spellStart"/>
      <w:r>
        <w:rPr>
          <w:sz w:val="28"/>
          <w:szCs w:val="28"/>
        </w:rPr>
        <w:t>қызметтердің</w:t>
      </w:r>
      <w:proofErr w:type="spellEnd"/>
      <w:r>
        <w:rPr>
          <w:sz w:val="28"/>
          <w:szCs w:val="28"/>
        </w:rPr>
        <w:t xml:space="preserve"> </w:t>
      </w:r>
      <w:proofErr w:type="spellStart"/>
      <w:r>
        <w:rPr>
          <w:sz w:val="28"/>
          <w:szCs w:val="28"/>
        </w:rPr>
        <w:t>арқасында</w:t>
      </w:r>
      <w:proofErr w:type="spellEnd"/>
      <w:r>
        <w:rPr>
          <w:sz w:val="28"/>
          <w:szCs w:val="28"/>
        </w:rPr>
        <w:t xml:space="preserve">, </w:t>
      </w:r>
      <w:proofErr w:type="spellStart"/>
      <w:r>
        <w:rPr>
          <w:sz w:val="28"/>
          <w:szCs w:val="28"/>
        </w:rPr>
        <w:t>өйткені</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көлемі</w:t>
      </w:r>
      <w:proofErr w:type="spellEnd"/>
      <w:r>
        <w:rPr>
          <w:sz w:val="28"/>
          <w:szCs w:val="28"/>
        </w:rPr>
        <w:t xml:space="preserve"> 70,649 трлн. </w:t>
      </w:r>
      <w:proofErr w:type="spellStart"/>
      <w:r>
        <w:rPr>
          <w:sz w:val="28"/>
          <w:szCs w:val="28"/>
        </w:rPr>
        <w:t>теңге</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ретте</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ат</w:t>
      </w:r>
      <w:proofErr w:type="spellEnd"/>
      <w:r>
        <w:rPr>
          <w:sz w:val="28"/>
          <w:szCs w:val="28"/>
        </w:rPr>
        <w:t xml:space="preserve"> </w:t>
      </w:r>
      <w:proofErr w:type="spellStart"/>
      <w:r>
        <w:rPr>
          <w:sz w:val="28"/>
          <w:szCs w:val="28"/>
        </w:rPr>
        <w:t>үлесі</w:t>
      </w:r>
      <w:proofErr w:type="spellEnd"/>
      <w:r>
        <w:rPr>
          <w:sz w:val="28"/>
          <w:szCs w:val="28"/>
        </w:rPr>
        <w:t xml:space="preserve"> </w:t>
      </w:r>
      <w:proofErr w:type="spellStart"/>
      <w:r>
        <w:rPr>
          <w:sz w:val="28"/>
          <w:szCs w:val="28"/>
        </w:rPr>
        <w:t>небәрі</w:t>
      </w:r>
      <w:proofErr w:type="spellEnd"/>
      <w:r>
        <w:rPr>
          <w:sz w:val="28"/>
          <w:szCs w:val="28"/>
        </w:rPr>
        <w:t xml:space="preserve"> 2,25% - или </w:t>
      </w:r>
      <w:proofErr w:type="spellStart"/>
      <w:r>
        <w:rPr>
          <w:sz w:val="28"/>
          <w:szCs w:val="28"/>
        </w:rPr>
        <w:t>немесе</w:t>
      </w:r>
      <w:proofErr w:type="spellEnd"/>
      <w:r>
        <w:rPr>
          <w:sz w:val="28"/>
          <w:szCs w:val="28"/>
        </w:rPr>
        <w:t xml:space="preserve"> 1,59 трлн </w:t>
      </w:r>
      <w:proofErr w:type="spellStart"/>
      <w:r>
        <w:rPr>
          <w:sz w:val="28"/>
          <w:szCs w:val="28"/>
        </w:rPr>
        <w:t>теңге</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Қазақстанның</w:t>
      </w:r>
      <w:proofErr w:type="spellEnd"/>
      <w:r>
        <w:rPr>
          <w:sz w:val="28"/>
          <w:szCs w:val="28"/>
        </w:rPr>
        <w:t xml:space="preserve"> ЖІӨ-</w:t>
      </w:r>
      <w:proofErr w:type="spellStart"/>
      <w:r>
        <w:rPr>
          <w:sz w:val="28"/>
          <w:szCs w:val="28"/>
        </w:rPr>
        <w:t>нің</w:t>
      </w:r>
      <w:proofErr w:type="spellEnd"/>
      <w:r>
        <w:rPr>
          <w:sz w:val="28"/>
          <w:szCs w:val="28"/>
        </w:rPr>
        <w:t xml:space="preserve"> </w:t>
      </w:r>
      <w:proofErr w:type="spellStart"/>
      <w:r>
        <w:rPr>
          <w:sz w:val="28"/>
          <w:szCs w:val="28"/>
        </w:rPr>
        <w:t>жалпы</w:t>
      </w:r>
      <w:proofErr w:type="spellEnd"/>
      <w:r>
        <w:rPr>
          <w:sz w:val="28"/>
          <w:szCs w:val="28"/>
        </w:rPr>
        <w:t xml:space="preserve"> </w:t>
      </w:r>
      <w:proofErr w:type="spellStart"/>
      <w:r>
        <w:rPr>
          <w:sz w:val="28"/>
          <w:szCs w:val="28"/>
        </w:rPr>
        <w:t>көлеміндегі</w:t>
      </w:r>
      <w:proofErr w:type="spellEnd"/>
      <w:r>
        <w:rPr>
          <w:sz w:val="28"/>
          <w:szCs w:val="28"/>
        </w:rPr>
        <w:t xml:space="preserve"> </w:t>
      </w: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саласының</w:t>
      </w:r>
      <w:proofErr w:type="spellEnd"/>
      <w:r>
        <w:rPr>
          <w:sz w:val="28"/>
          <w:szCs w:val="28"/>
        </w:rPr>
        <w:t xml:space="preserve"> </w:t>
      </w:r>
      <w:proofErr w:type="spellStart"/>
      <w:r>
        <w:rPr>
          <w:sz w:val="28"/>
          <w:szCs w:val="28"/>
        </w:rPr>
        <w:t>үлесі</w:t>
      </w:r>
      <w:proofErr w:type="spellEnd"/>
      <w:r>
        <w:rPr>
          <w:sz w:val="28"/>
          <w:szCs w:val="28"/>
        </w:rPr>
        <w:t xml:space="preserve"> 2021 </w:t>
      </w:r>
      <w:proofErr w:type="spellStart"/>
      <w:r>
        <w:rPr>
          <w:sz w:val="28"/>
          <w:szCs w:val="28"/>
        </w:rPr>
        <w:t>жылдың</w:t>
      </w:r>
      <w:proofErr w:type="spellEnd"/>
      <w:r>
        <w:rPr>
          <w:sz w:val="28"/>
          <w:szCs w:val="28"/>
        </w:rPr>
        <w:t xml:space="preserve"> 9 </w:t>
      </w:r>
      <w:proofErr w:type="spellStart"/>
      <w:r>
        <w:rPr>
          <w:sz w:val="28"/>
          <w:szCs w:val="28"/>
        </w:rPr>
        <w:t>айында</w:t>
      </w:r>
      <w:proofErr w:type="spellEnd"/>
      <w:r>
        <w:rPr>
          <w:sz w:val="28"/>
          <w:szCs w:val="28"/>
        </w:rPr>
        <w:t xml:space="preserve"> </w:t>
      </w:r>
      <w:proofErr w:type="spellStart"/>
      <w:r>
        <w:rPr>
          <w:sz w:val="28"/>
          <w:szCs w:val="28"/>
        </w:rPr>
        <w:t>ресми</w:t>
      </w:r>
      <w:proofErr w:type="spellEnd"/>
      <w:r>
        <w:rPr>
          <w:sz w:val="28"/>
          <w:szCs w:val="28"/>
        </w:rPr>
        <w:t xml:space="preserve"> статистика </w:t>
      </w:r>
      <w:proofErr w:type="spellStart"/>
      <w:r>
        <w:rPr>
          <w:sz w:val="28"/>
          <w:szCs w:val="28"/>
        </w:rPr>
        <w:t>деректері</w:t>
      </w:r>
      <w:proofErr w:type="spellEnd"/>
      <w:r>
        <w:rPr>
          <w:sz w:val="28"/>
          <w:szCs w:val="28"/>
        </w:rPr>
        <w:t xml:space="preserve"> </w:t>
      </w:r>
      <w:proofErr w:type="spellStart"/>
      <w:r>
        <w:rPr>
          <w:sz w:val="28"/>
          <w:szCs w:val="28"/>
        </w:rPr>
        <w:t>бойынша</w:t>
      </w:r>
      <w:proofErr w:type="spellEnd"/>
      <w:r>
        <w:rPr>
          <w:sz w:val="28"/>
          <w:szCs w:val="28"/>
        </w:rPr>
        <w:t xml:space="preserve"> 3,3% -. </w:t>
      </w:r>
      <w:proofErr w:type="spellStart"/>
      <w:r>
        <w:rPr>
          <w:sz w:val="28"/>
          <w:szCs w:val="28"/>
        </w:rPr>
        <w:t>құрады</w:t>
      </w:r>
      <w:proofErr w:type="spellEnd"/>
      <w:r>
        <w:rPr>
          <w:sz w:val="28"/>
          <w:szCs w:val="28"/>
        </w:rPr>
        <w:t xml:space="preserve">. </w:t>
      </w:r>
      <w:proofErr w:type="spellStart"/>
      <w:r>
        <w:rPr>
          <w:sz w:val="28"/>
          <w:szCs w:val="28"/>
        </w:rPr>
        <w:t>Қазақстанның</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нарығының</w:t>
      </w:r>
      <w:proofErr w:type="spellEnd"/>
      <w:r>
        <w:rPr>
          <w:sz w:val="28"/>
          <w:szCs w:val="28"/>
        </w:rPr>
        <w:t xml:space="preserve"> </w:t>
      </w:r>
      <w:proofErr w:type="spellStart"/>
      <w:r>
        <w:rPr>
          <w:sz w:val="28"/>
          <w:szCs w:val="28"/>
        </w:rPr>
        <w:t>көлемі</w:t>
      </w:r>
      <w:proofErr w:type="spellEnd"/>
      <w:r>
        <w:rPr>
          <w:sz w:val="28"/>
          <w:szCs w:val="28"/>
        </w:rPr>
        <w:t xml:space="preserve"> 2021 </w:t>
      </w:r>
      <w:proofErr w:type="spellStart"/>
      <w:r>
        <w:rPr>
          <w:sz w:val="28"/>
          <w:szCs w:val="28"/>
        </w:rPr>
        <w:t>жылғы</w:t>
      </w:r>
      <w:proofErr w:type="spellEnd"/>
      <w:r>
        <w:rPr>
          <w:sz w:val="28"/>
          <w:szCs w:val="28"/>
        </w:rPr>
        <w:t xml:space="preserve"> </w:t>
      </w:r>
      <w:proofErr w:type="spellStart"/>
      <w:r>
        <w:rPr>
          <w:sz w:val="28"/>
          <w:szCs w:val="28"/>
        </w:rPr>
        <w:t>қаңтар-қыркүйектегі</w:t>
      </w:r>
      <w:proofErr w:type="spellEnd"/>
      <w:r>
        <w:rPr>
          <w:sz w:val="28"/>
          <w:szCs w:val="28"/>
        </w:rPr>
        <w:t xml:space="preserve"> </w:t>
      </w:r>
      <w:proofErr w:type="spellStart"/>
      <w:r>
        <w:rPr>
          <w:sz w:val="28"/>
          <w:szCs w:val="28"/>
        </w:rPr>
        <w:t>жағдай</w:t>
      </w:r>
      <w:proofErr w:type="spellEnd"/>
      <w:r>
        <w:rPr>
          <w:sz w:val="28"/>
          <w:szCs w:val="28"/>
        </w:rPr>
        <w:t xml:space="preserve"> </w:t>
      </w:r>
      <w:proofErr w:type="spellStart"/>
      <w:r>
        <w:rPr>
          <w:sz w:val="28"/>
          <w:szCs w:val="28"/>
        </w:rPr>
        <w:t>бойынша</w:t>
      </w:r>
      <w:proofErr w:type="spellEnd"/>
      <w:r>
        <w:rPr>
          <w:sz w:val="28"/>
          <w:szCs w:val="28"/>
        </w:rPr>
        <w:t xml:space="preserve"> 732,41 млрд.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Ат</w:t>
      </w:r>
      <w:proofErr w:type="spellEnd"/>
      <w:r>
        <w:rPr>
          <w:sz w:val="28"/>
          <w:szCs w:val="28"/>
        </w:rPr>
        <w:t xml:space="preserve"> </w:t>
      </w:r>
      <w:proofErr w:type="spellStart"/>
      <w:r>
        <w:rPr>
          <w:sz w:val="28"/>
          <w:szCs w:val="28"/>
        </w:rPr>
        <w:t>қызметтерінің</w:t>
      </w:r>
      <w:proofErr w:type="spellEnd"/>
      <w:r>
        <w:rPr>
          <w:sz w:val="28"/>
          <w:szCs w:val="28"/>
        </w:rPr>
        <w:t xml:space="preserve"> </w:t>
      </w:r>
      <w:proofErr w:type="spellStart"/>
      <w:r>
        <w:rPr>
          <w:sz w:val="28"/>
          <w:szCs w:val="28"/>
        </w:rPr>
        <w:t>үлесі</w:t>
      </w:r>
      <w:proofErr w:type="spellEnd"/>
      <w:r>
        <w:rPr>
          <w:sz w:val="28"/>
          <w:szCs w:val="28"/>
        </w:rPr>
        <w:t xml:space="preserve"> </w:t>
      </w:r>
      <w:proofErr w:type="spellStart"/>
      <w:r>
        <w:rPr>
          <w:sz w:val="28"/>
          <w:szCs w:val="28"/>
        </w:rPr>
        <w:t>өсуде</w:t>
      </w:r>
      <w:proofErr w:type="spellEnd"/>
      <w:r>
        <w:rPr>
          <w:sz w:val="28"/>
          <w:szCs w:val="28"/>
        </w:rPr>
        <w:t xml:space="preserve"> </w:t>
      </w:r>
      <w:proofErr w:type="spellStart"/>
      <w:r>
        <w:rPr>
          <w:sz w:val="28"/>
          <w:szCs w:val="28"/>
        </w:rPr>
        <w:t>және</w:t>
      </w:r>
      <w:proofErr w:type="spellEnd"/>
      <w:r>
        <w:rPr>
          <w:sz w:val="28"/>
          <w:szCs w:val="28"/>
        </w:rPr>
        <w:t xml:space="preserve"> 66,8% </w:t>
      </w:r>
      <w:proofErr w:type="spellStart"/>
      <w:r>
        <w:rPr>
          <w:sz w:val="28"/>
          <w:szCs w:val="28"/>
        </w:rPr>
        <w:t>құрады</w:t>
      </w:r>
      <w:proofErr w:type="spellEnd"/>
      <w:r>
        <w:rPr>
          <w:sz w:val="28"/>
          <w:szCs w:val="28"/>
        </w:rPr>
        <w:t>.</w:t>
      </w:r>
    </w:p>
    <w:p w14:paraId="0047EE3A" w14:textId="77777777" w:rsidR="00403B56" w:rsidRDefault="00403B56" w:rsidP="00341FD0">
      <w:pPr>
        <w:ind w:firstLine="709"/>
        <w:jc w:val="both"/>
        <w:rPr>
          <w:sz w:val="28"/>
          <w:szCs w:val="28"/>
        </w:rPr>
      </w:pPr>
    </w:p>
    <w:p w14:paraId="628ADBF8" w14:textId="30D9FDCB" w:rsidR="00403B56" w:rsidRPr="00765709" w:rsidRDefault="0006100F" w:rsidP="00765709">
      <w:pPr>
        <w:jc w:val="both"/>
        <w:rPr>
          <w:sz w:val="28"/>
          <w:szCs w:val="28"/>
          <w:lang w:val="kk-KZ"/>
        </w:rPr>
      </w:pPr>
      <w:proofErr w:type="spellStart"/>
      <w:r>
        <w:rPr>
          <w:sz w:val="28"/>
          <w:szCs w:val="28"/>
        </w:rPr>
        <w:t>Кесте</w:t>
      </w:r>
      <w:proofErr w:type="spellEnd"/>
      <w:r>
        <w:rPr>
          <w:sz w:val="28"/>
          <w:szCs w:val="28"/>
        </w:rPr>
        <w:t xml:space="preserve"> </w:t>
      </w:r>
      <w:r w:rsidR="00765709">
        <w:rPr>
          <w:sz w:val="28"/>
          <w:szCs w:val="28"/>
          <w:lang w:val="kk-KZ"/>
        </w:rPr>
        <w:t xml:space="preserve">21 - </w:t>
      </w:r>
      <w:proofErr w:type="spellStart"/>
      <w:r w:rsidR="00765709">
        <w:rPr>
          <w:sz w:val="28"/>
          <w:szCs w:val="28"/>
        </w:rPr>
        <w:t>Astana</w:t>
      </w:r>
      <w:proofErr w:type="spellEnd"/>
      <w:r w:rsidR="00765709">
        <w:rPr>
          <w:sz w:val="28"/>
          <w:szCs w:val="28"/>
        </w:rPr>
        <w:t xml:space="preserve"> </w:t>
      </w:r>
      <w:proofErr w:type="spellStart"/>
      <w:r w:rsidR="00765709">
        <w:rPr>
          <w:sz w:val="28"/>
          <w:szCs w:val="28"/>
        </w:rPr>
        <w:t>Hub</w:t>
      </w:r>
      <w:proofErr w:type="spellEnd"/>
      <w:r w:rsidR="00765709">
        <w:rPr>
          <w:sz w:val="28"/>
          <w:szCs w:val="28"/>
          <w:lang w:val="kk-KZ"/>
        </w:rPr>
        <w:t xml:space="preserve"> технопаркінің қызметі</w:t>
      </w:r>
    </w:p>
    <w:p w14:paraId="04259C14" w14:textId="77777777" w:rsidR="00403B56" w:rsidRDefault="00403B56" w:rsidP="00341FD0">
      <w:pPr>
        <w:ind w:firstLine="709"/>
        <w:jc w:val="both"/>
        <w:rPr>
          <w:sz w:val="28"/>
          <w:szCs w:val="28"/>
        </w:rPr>
      </w:pPr>
    </w:p>
    <w:tbl>
      <w:tblPr>
        <w:tblStyle w:val="afa"/>
        <w:tblW w:w="93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236"/>
        <w:gridCol w:w="6118"/>
      </w:tblGrid>
      <w:tr w:rsidR="00403B56" w14:paraId="5BDE7603" w14:textId="77777777">
        <w:trPr>
          <w:trHeight w:val="401"/>
        </w:trPr>
        <w:tc>
          <w:tcPr>
            <w:tcW w:w="3236" w:type="dxa"/>
          </w:tcPr>
          <w:p w14:paraId="31E16B1B" w14:textId="77777777" w:rsidR="00403B56" w:rsidRDefault="0006100F" w:rsidP="00DB30D7">
            <w:pPr>
              <w:rPr>
                <w:b/>
              </w:rPr>
            </w:pPr>
            <w:r>
              <w:rPr>
                <w:b/>
              </w:rPr>
              <w:t>Санат</w:t>
            </w:r>
          </w:p>
        </w:tc>
        <w:tc>
          <w:tcPr>
            <w:tcW w:w="6118" w:type="dxa"/>
          </w:tcPr>
          <w:p w14:paraId="2FD6BB5C" w14:textId="77777777" w:rsidR="00403B56" w:rsidRDefault="0006100F" w:rsidP="00DB30D7">
            <w:pPr>
              <w:rPr>
                <w:b/>
              </w:rPr>
            </w:pPr>
            <w:proofErr w:type="spellStart"/>
            <w:r>
              <w:rPr>
                <w:b/>
              </w:rPr>
              <w:t>Сипаттама</w:t>
            </w:r>
            <w:proofErr w:type="spellEnd"/>
          </w:p>
        </w:tc>
      </w:tr>
      <w:tr w:rsidR="00403B56" w14:paraId="59A15277" w14:textId="77777777">
        <w:trPr>
          <w:trHeight w:val="870"/>
        </w:trPr>
        <w:tc>
          <w:tcPr>
            <w:tcW w:w="3236" w:type="dxa"/>
          </w:tcPr>
          <w:p w14:paraId="006236C6" w14:textId="77777777" w:rsidR="00403B56" w:rsidRDefault="0006100F" w:rsidP="00DB30D7">
            <w:r>
              <w:t>Миссия</w:t>
            </w:r>
          </w:p>
        </w:tc>
        <w:tc>
          <w:tcPr>
            <w:tcW w:w="6118" w:type="dxa"/>
          </w:tcPr>
          <w:p w14:paraId="52DBE9B3" w14:textId="77777777" w:rsidR="00403B56" w:rsidRDefault="0006100F" w:rsidP="00DB30D7">
            <w:proofErr w:type="spellStart"/>
            <w:r>
              <w:t>Инновациялық</w:t>
            </w:r>
            <w:proofErr w:type="spellEnd"/>
            <w:r>
              <w:t xml:space="preserve"> </w:t>
            </w:r>
            <w:proofErr w:type="spellStart"/>
            <w:r>
              <w:t>жобаларды</w:t>
            </w:r>
            <w:proofErr w:type="spellEnd"/>
            <w:r>
              <w:t xml:space="preserve"> </w:t>
            </w:r>
            <w:proofErr w:type="spellStart"/>
            <w:r>
              <w:t>дамыту</w:t>
            </w:r>
            <w:proofErr w:type="spellEnd"/>
            <w:r>
              <w:t xml:space="preserve"> </w:t>
            </w:r>
            <w:proofErr w:type="spellStart"/>
            <w:r>
              <w:t>орталығына</w:t>
            </w:r>
            <w:proofErr w:type="spellEnd"/>
            <w:r>
              <w:t xml:space="preserve"> </w:t>
            </w:r>
            <w:proofErr w:type="spellStart"/>
            <w:r>
              <w:t>айналу</w:t>
            </w:r>
            <w:proofErr w:type="spellEnd"/>
            <w:r>
              <w:t xml:space="preserve">, </w:t>
            </w:r>
            <w:proofErr w:type="spellStart"/>
            <w:r>
              <w:t>озық</w:t>
            </w:r>
            <w:proofErr w:type="spellEnd"/>
            <w:r>
              <w:t xml:space="preserve"> </w:t>
            </w:r>
            <w:proofErr w:type="spellStart"/>
            <w:r>
              <w:t>компанияларды</w:t>
            </w:r>
            <w:proofErr w:type="spellEnd"/>
            <w:r>
              <w:t xml:space="preserve"> </w:t>
            </w:r>
            <w:proofErr w:type="spellStart"/>
            <w:r>
              <w:t>шығару</w:t>
            </w:r>
            <w:proofErr w:type="spellEnd"/>
            <w:r>
              <w:t xml:space="preserve">, </w:t>
            </w:r>
            <w:proofErr w:type="spellStart"/>
            <w:r>
              <w:t>әлемнің</w:t>
            </w:r>
            <w:proofErr w:type="spellEnd"/>
            <w:r>
              <w:t xml:space="preserve"> </w:t>
            </w:r>
            <w:proofErr w:type="spellStart"/>
            <w:r>
              <w:t>түкпір-түкпірінен</w:t>
            </w:r>
            <w:proofErr w:type="spellEnd"/>
            <w:r>
              <w:t xml:space="preserve"> </w:t>
            </w:r>
            <w:proofErr w:type="spellStart"/>
            <w:r>
              <w:t>жас</w:t>
            </w:r>
            <w:proofErr w:type="spellEnd"/>
            <w:r>
              <w:t xml:space="preserve"> </w:t>
            </w:r>
            <w:proofErr w:type="spellStart"/>
            <w:r>
              <w:t>және</w:t>
            </w:r>
            <w:proofErr w:type="spellEnd"/>
            <w:r>
              <w:t xml:space="preserve"> </w:t>
            </w:r>
            <w:proofErr w:type="spellStart"/>
            <w:r>
              <w:t>талантты</w:t>
            </w:r>
            <w:proofErr w:type="spellEnd"/>
            <w:r>
              <w:t xml:space="preserve"> </w:t>
            </w:r>
            <w:proofErr w:type="spellStart"/>
            <w:r>
              <w:t>мамандарды</w:t>
            </w:r>
            <w:proofErr w:type="spellEnd"/>
            <w:r>
              <w:t xml:space="preserve"> </w:t>
            </w:r>
            <w:proofErr w:type="spellStart"/>
            <w:r>
              <w:t>тарту</w:t>
            </w:r>
            <w:proofErr w:type="spellEnd"/>
            <w:r>
              <w:t>.</w:t>
            </w:r>
          </w:p>
        </w:tc>
      </w:tr>
      <w:tr w:rsidR="00403B56" w14:paraId="4F753191" w14:textId="77777777">
        <w:trPr>
          <w:trHeight w:val="840"/>
        </w:trPr>
        <w:tc>
          <w:tcPr>
            <w:tcW w:w="3236" w:type="dxa"/>
          </w:tcPr>
          <w:p w14:paraId="1CE590AD" w14:textId="77777777" w:rsidR="00403B56" w:rsidRDefault="0006100F" w:rsidP="00DB30D7">
            <w:proofErr w:type="spellStart"/>
            <w:r>
              <w:t>Мақсатты</w:t>
            </w:r>
            <w:proofErr w:type="spellEnd"/>
            <w:r>
              <w:t xml:space="preserve"> аудитория</w:t>
            </w:r>
          </w:p>
        </w:tc>
        <w:tc>
          <w:tcPr>
            <w:tcW w:w="6118" w:type="dxa"/>
          </w:tcPr>
          <w:p w14:paraId="2DEBF07A" w14:textId="77777777" w:rsidR="00403B56" w:rsidRDefault="0006100F" w:rsidP="00DB30D7">
            <w:proofErr w:type="spellStart"/>
            <w:r>
              <w:t>Стартаптар</w:t>
            </w:r>
            <w:proofErr w:type="spellEnd"/>
            <w:r>
              <w:t xml:space="preserve">, </w:t>
            </w:r>
            <w:proofErr w:type="spellStart"/>
            <w:r>
              <w:t>венчурлық</w:t>
            </w:r>
            <w:proofErr w:type="spellEnd"/>
            <w:r>
              <w:t xml:space="preserve"> </w:t>
            </w:r>
            <w:proofErr w:type="spellStart"/>
            <w:r>
              <w:t>инвесторлар</w:t>
            </w:r>
            <w:proofErr w:type="spellEnd"/>
            <w:r>
              <w:t xml:space="preserve">, </w:t>
            </w:r>
            <w:proofErr w:type="spellStart"/>
            <w:r>
              <w:t>отандық</w:t>
            </w:r>
            <w:proofErr w:type="spellEnd"/>
            <w:r>
              <w:t xml:space="preserve"> </w:t>
            </w:r>
            <w:proofErr w:type="spellStart"/>
            <w:r>
              <w:t>және</w:t>
            </w:r>
            <w:proofErr w:type="spellEnd"/>
            <w:r>
              <w:t xml:space="preserve"> </w:t>
            </w:r>
            <w:proofErr w:type="spellStart"/>
            <w:r>
              <w:t>шетелдік</w:t>
            </w:r>
            <w:proofErr w:type="spellEnd"/>
            <w:r>
              <w:t xml:space="preserve"> </w:t>
            </w:r>
            <w:proofErr w:type="spellStart"/>
            <w:r>
              <w:t>компаниялар</w:t>
            </w:r>
            <w:proofErr w:type="spellEnd"/>
            <w:r>
              <w:t xml:space="preserve">, </w:t>
            </w:r>
            <w:proofErr w:type="spellStart"/>
            <w:r>
              <w:t>сарапшылар</w:t>
            </w:r>
            <w:proofErr w:type="spellEnd"/>
            <w:r>
              <w:t xml:space="preserve">, </w:t>
            </w:r>
            <w:proofErr w:type="spellStart"/>
            <w:r>
              <w:t>менторлар</w:t>
            </w:r>
            <w:proofErr w:type="spellEnd"/>
            <w:r>
              <w:t xml:space="preserve">, </w:t>
            </w:r>
            <w:proofErr w:type="spellStart"/>
            <w:r>
              <w:t>трекерлер</w:t>
            </w:r>
            <w:proofErr w:type="spellEnd"/>
            <w:r>
              <w:t>.</w:t>
            </w:r>
          </w:p>
        </w:tc>
      </w:tr>
      <w:tr w:rsidR="00403B56" w14:paraId="14C69633" w14:textId="77777777">
        <w:trPr>
          <w:trHeight w:val="568"/>
        </w:trPr>
        <w:tc>
          <w:tcPr>
            <w:tcW w:w="3236" w:type="dxa"/>
          </w:tcPr>
          <w:p w14:paraId="5DFB58D2" w14:textId="77777777" w:rsidR="00403B56" w:rsidRDefault="0006100F" w:rsidP="00DB30D7">
            <w:proofErr w:type="spellStart"/>
            <w:r>
              <w:t>Білім</w:t>
            </w:r>
            <w:proofErr w:type="spellEnd"/>
            <w:r>
              <w:t xml:space="preserve"> беру </w:t>
            </w:r>
            <w:proofErr w:type="spellStart"/>
            <w:r>
              <w:t>бағдарламалары</w:t>
            </w:r>
            <w:proofErr w:type="spellEnd"/>
          </w:p>
        </w:tc>
        <w:tc>
          <w:tcPr>
            <w:tcW w:w="6118" w:type="dxa"/>
          </w:tcPr>
          <w:p w14:paraId="0E8B65A1" w14:textId="77777777" w:rsidR="00403B56" w:rsidRDefault="0006100F" w:rsidP="00DB30D7">
            <w:proofErr w:type="spellStart"/>
            <w:r>
              <w:t>Технологиялық</w:t>
            </w:r>
            <w:proofErr w:type="spellEnd"/>
            <w:r>
              <w:t xml:space="preserve"> </w:t>
            </w:r>
            <w:proofErr w:type="spellStart"/>
            <w:r>
              <w:t>кәсіпкерлікті</w:t>
            </w:r>
            <w:proofErr w:type="spellEnd"/>
            <w:r>
              <w:t xml:space="preserve"> </w:t>
            </w:r>
            <w:proofErr w:type="spellStart"/>
            <w:r>
              <w:t>насихаттау</w:t>
            </w:r>
            <w:proofErr w:type="spellEnd"/>
            <w:r>
              <w:t xml:space="preserve">, </w:t>
            </w:r>
            <w:proofErr w:type="spellStart"/>
            <w:r>
              <w:t>технологиялық</w:t>
            </w:r>
            <w:proofErr w:type="spellEnd"/>
            <w:r>
              <w:t xml:space="preserve"> стартап </w:t>
            </w:r>
            <w:proofErr w:type="spellStart"/>
            <w:r>
              <w:t>құру</w:t>
            </w:r>
            <w:proofErr w:type="spellEnd"/>
            <w:r>
              <w:t xml:space="preserve"> </w:t>
            </w:r>
            <w:proofErr w:type="spellStart"/>
            <w:r>
              <w:t>дағдыларына</w:t>
            </w:r>
            <w:proofErr w:type="spellEnd"/>
            <w:r>
              <w:t xml:space="preserve"> </w:t>
            </w:r>
            <w:proofErr w:type="spellStart"/>
            <w:r>
              <w:t>үйрету</w:t>
            </w:r>
            <w:proofErr w:type="spellEnd"/>
            <w:r>
              <w:t>.</w:t>
            </w:r>
          </w:p>
        </w:tc>
      </w:tr>
      <w:tr w:rsidR="00403B56" w14:paraId="7813DB0F" w14:textId="77777777">
        <w:trPr>
          <w:trHeight w:val="833"/>
        </w:trPr>
        <w:tc>
          <w:tcPr>
            <w:tcW w:w="3236" w:type="dxa"/>
          </w:tcPr>
          <w:p w14:paraId="217CEBA9" w14:textId="77777777" w:rsidR="00403B56" w:rsidRDefault="0006100F" w:rsidP="00DB30D7">
            <w:r>
              <w:t>Бизнес-</w:t>
            </w:r>
            <w:proofErr w:type="spellStart"/>
            <w:r>
              <w:t>бағдарламалар</w:t>
            </w:r>
            <w:proofErr w:type="spellEnd"/>
          </w:p>
        </w:tc>
        <w:tc>
          <w:tcPr>
            <w:tcW w:w="6118" w:type="dxa"/>
          </w:tcPr>
          <w:p w14:paraId="506970A9" w14:textId="77777777" w:rsidR="00403B56" w:rsidRDefault="0006100F" w:rsidP="00DB30D7">
            <w:proofErr w:type="spellStart"/>
            <w:r>
              <w:t>Жаңадан</w:t>
            </w:r>
            <w:proofErr w:type="spellEnd"/>
            <w:r>
              <w:t xml:space="preserve"> </w:t>
            </w:r>
            <w:proofErr w:type="spellStart"/>
            <w:r>
              <w:t>бастаушылар</w:t>
            </w:r>
            <w:proofErr w:type="spellEnd"/>
            <w:r>
              <w:t xml:space="preserve"> мен </w:t>
            </w:r>
            <w:proofErr w:type="spellStart"/>
            <w:r>
              <w:t>қолданыстағы</w:t>
            </w:r>
            <w:proofErr w:type="spellEnd"/>
            <w:r>
              <w:t xml:space="preserve"> </w:t>
            </w:r>
            <w:proofErr w:type="spellStart"/>
            <w:r>
              <w:t>стартаптардың</w:t>
            </w:r>
            <w:proofErr w:type="spellEnd"/>
            <w:r>
              <w:t xml:space="preserve">, </w:t>
            </w:r>
            <w:proofErr w:type="spellStart"/>
            <w:r>
              <w:t>фрилансерлердің</w:t>
            </w:r>
            <w:proofErr w:type="spellEnd"/>
            <w:r>
              <w:t xml:space="preserve">, </w:t>
            </w:r>
            <w:proofErr w:type="spellStart"/>
            <w:r>
              <w:t>компаниялардың</w:t>
            </w:r>
            <w:proofErr w:type="spellEnd"/>
            <w:r>
              <w:t xml:space="preserve"> </w:t>
            </w:r>
            <w:proofErr w:type="spellStart"/>
            <w:r>
              <w:t>жедел</w:t>
            </w:r>
            <w:proofErr w:type="spellEnd"/>
            <w:r>
              <w:t xml:space="preserve"> </w:t>
            </w:r>
            <w:proofErr w:type="spellStart"/>
            <w:r>
              <w:t>өсуі</w:t>
            </w:r>
            <w:proofErr w:type="spellEnd"/>
            <w:r>
              <w:t>.</w:t>
            </w:r>
          </w:p>
        </w:tc>
      </w:tr>
      <w:tr w:rsidR="00403B56" w14:paraId="7C3937C2" w14:textId="77777777">
        <w:trPr>
          <w:trHeight w:val="561"/>
        </w:trPr>
        <w:tc>
          <w:tcPr>
            <w:tcW w:w="3236" w:type="dxa"/>
          </w:tcPr>
          <w:p w14:paraId="2CC7BC38" w14:textId="77777777" w:rsidR="00403B56" w:rsidRDefault="0006100F" w:rsidP="00DB30D7">
            <w:proofErr w:type="spellStart"/>
            <w:r>
              <w:t>Өңірлік</w:t>
            </w:r>
            <w:proofErr w:type="spellEnd"/>
            <w:r>
              <w:t xml:space="preserve"> даму</w:t>
            </w:r>
          </w:p>
        </w:tc>
        <w:tc>
          <w:tcPr>
            <w:tcW w:w="6118" w:type="dxa"/>
          </w:tcPr>
          <w:p w14:paraId="058C8E3C" w14:textId="77777777" w:rsidR="00403B56" w:rsidRDefault="0006100F" w:rsidP="00DB30D7">
            <w:proofErr w:type="spellStart"/>
            <w:r>
              <w:t>Аймақтық</w:t>
            </w:r>
            <w:proofErr w:type="spellEnd"/>
            <w:r>
              <w:t xml:space="preserve"> стартап </w:t>
            </w:r>
            <w:proofErr w:type="spellStart"/>
            <w:r>
              <w:t>инкубаторларының</w:t>
            </w:r>
            <w:proofErr w:type="spellEnd"/>
            <w:r>
              <w:t xml:space="preserve"> </w:t>
            </w:r>
            <w:proofErr w:type="spellStart"/>
            <w:r>
              <w:t>желісі</w:t>
            </w:r>
            <w:proofErr w:type="spellEnd"/>
            <w:r>
              <w:t xml:space="preserve">, </w:t>
            </w:r>
            <w:proofErr w:type="spellStart"/>
            <w:r>
              <w:t>Startup</w:t>
            </w:r>
            <w:proofErr w:type="spellEnd"/>
            <w:r>
              <w:t xml:space="preserve"> </w:t>
            </w:r>
            <w:proofErr w:type="spellStart"/>
            <w:r>
              <w:t>Orda</w:t>
            </w:r>
            <w:proofErr w:type="spellEnd"/>
            <w:r>
              <w:t xml:space="preserve"> </w:t>
            </w:r>
            <w:proofErr w:type="spellStart"/>
            <w:r>
              <w:t>бағдарламасын</w:t>
            </w:r>
            <w:proofErr w:type="spellEnd"/>
            <w:r>
              <w:t xml:space="preserve"> </w:t>
            </w:r>
            <w:proofErr w:type="spellStart"/>
            <w:r>
              <w:t>іске</w:t>
            </w:r>
            <w:proofErr w:type="spellEnd"/>
            <w:r>
              <w:t xml:space="preserve"> </w:t>
            </w:r>
            <w:proofErr w:type="spellStart"/>
            <w:r>
              <w:t>асыру</w:t>
            </w:r>
            <w:proofErr w:type="spellEnd"/>
            <w:r>
              <w:t>.</w:t>
            </w:r>
          </w:p>
        </w:tc>
      </w:tr>
      <w:tr w:rsidR="00403B56" w14:paraId="5EFA55DD" w14:textId="77777777">
        <w:trPr>
          <w:trHeight w:val="555"/>
        </w:trPr>
        <w:tc>
          <w:tcPr>
            <w:tcW w:w="3236" w:type="dxa"/>
          </w:tcPr>
          <w:p w14:paraId="3A1D14DF" w14:textId="77777777" w:rsidR="00403B56" w:rsidRDefault="0006100F" w:rsidP="00DB30D7">
            <w:proofErr w:type="spellStart"/>
            <w:r>
              <w:t>Корпоративтік</w:t>
            </w:r>
            <w:proofErr w:type="spellEnd"/>
            <w:r>
              <w:t xml:space="preserve"> </w:t>
            </w:r>
            <w:proofErr w:type="spellStart"/>
            <w:r>
              <w:t>инновациялар</w:t>
            </w:r>
            <w:proofErr w:type="spellEnd"/>
            <w:r>
              <w:t xml:space="preserve"> </w:t>
            </w:r>
            <w:proofErr w:type="spellStart"/>
            <w:r>
              <w:t>және</w:t>
            </w:r>
            <w:proofErr w:type="spellEnd"/>
            <w:r>
              <w:t xml:space="preserve"> </w:t>
            </w:r>
            <w:proofErr w:type="spellStart"/>
            <w:r>
              <w:t>цифрлық</w:t>
            </w:r>
            <w:proofErr w:type="spellEnd"/>
            <w:r>
              <w:t xml:space="preserve"> </w:t>
            </w:r>
            <w:proofErr w:type="spellStart"/>
            <w:r>
              <w:t>құзыреттер</w:t>
            </w:r>
            <w:proofErr w:type="spellEnd"/>
          </w:p>
        </w:tc>
        <w:tc>
          <w:tcPr>
            <w:tcW w:w="6118" w:type="dxa"/>
          </w:tcPr>
          <w:p w14:paraId="08B6918C" w14:textId="77777777" w:rsidR="00403B56" w:rsidRDefault="0006100F" w:rsidP="00DB30D7">
            <w:proofErr w:type="spellStart"/>
            <w:r>
              <w:t>Преференциялық</w:t>
            </w:r>
            <w:proofErr w:type="spellEnd"/>
            <w:r>
              <w:t xml:space="preserve"> </w:t>
            </w:r>
            <w:proofErr w:type="spellStart"/>
            <w:r>
              <w:t>қызметтер</w:t>
            </w:r>
            <w:proofErr w:type="spellEnd"/>
            <w:r>
              <w:t xml:space="preserve"> мен </w:t>
            </w:r>
            <w:proofErr w:type="spellStart"/>
            <w:r>
              <w:t>ресурстарды</w:t>
            </w:r>
            <w:proofErr w:type="spellEnd"/>
            <w:r>
              <w:t xml:space="preserve"> </w:t>
            </w:r>
            <w:proofErr w:type="spellStart"/>
            <w:r>
              <w:t>ұсыну</w:t>
            </w:r>
            <w:proofErr w:type="spellEnd"/>
            <w:r>
              <w:t>.</w:t>
            </w:r>
          </w:p>
        </w:tc>
      </w:tr>
      <w:tr w:rsidR="00403B56" w14:paraId="278B557B" w14:textId="77777777">
        <w:trPr>
          <w:trHeight w:val="556"/>
        </w:trPr>
        <w:tc>
          <w:tcPr>
            <w:tcW w:w="3236" w:type="dxa"/>
          </w:tcPr>
          <w:p w14:paraId="44BCED5B" w14:textId="61173019" w:rsidR="00403B56" w:rsidRDefault="0006100F" w:rsidP="00DB30D7">
            <w:r>
              <w:t xml:space="preserve">К&amp;В </w:t>
            </w:r>
            <w:proofErr w:type="spellStart"/>
            <w:r>
              <w:t>орталықтары</w:t>
            </w:r>
            <w:proofErr w:type="spellEnd"/>
          </w:p>
        </w:tc>
        <w:tc>
          <w:tcPr>
            <w:tcW w:w="6118" w:type="dxa"/>
          </w:tcPr>
          <w:p w14:paraId="1EEA8F62" w14:textId="77777777" w:rsidR="00403B56" w:rsidRDefault="0006100F" w:rsidP="00DB30D7">
            <w:r>
              <w:t xml:space="preserve">10 </w:t>
            </w:r>
            <w:proofErr w:type="spellStart"/>
            <w:r>
              <w:t>орталық</w:t>
            </w:r>
            <w:proofErr w:type="spellEnd"/>
            <w:r>
              <w:t xml:space="preserve"> </w:t>
            </w:r>
            <w:proofErr w:type="spellStart"/>
            <w:r>
              <w:t>ашу</w:t>
            </w:r>
            <w:proofErr w:type="spellEnd"/>
            <w:r>
              <w:t xml:space="preserve">, 50 </w:t>
            </w:r>
            <w:proofErr w:type="spellStart"/>
            <w:r>
              <w:t>білім</w:t>
            </w:r>
            <w:proofErr w:type="spellEnd"/>
            <w:r>
              <w:t xml:space="preserve"> беру </w:t>
            </w:r>
            <w:proofErr w:type="spellStart"/>
            <w:r>
              <w:t>іс-шараларын</w:t>
            </w:r>
            <w:proofErr w:type="spellEnd"/>
            <w:r>
              <w:t xml:space="preserve">, 70 </w:t>
            </w:r>
            <w:proofErr w:type="spellStart"/>
            <w:r>
              <w:t>тағылымдаманы</w:t>
            </w:r>
            <w:proofErr w:type="spellEnd"/>
            <w:r>
              <w:t xml:space="preserve"> </w:t>
            </w:r>
            <w:proofErr w:type="spellStart"/>
            <w:r>
              <w:t>өткізу</w:t>
            </w:r>
            <w:proofErr w:type="spellEnd"/>
            <w:r>
              <w:t>.</w:t>
            </w:r>
          </w:p>
        </w:tc>
      </w:tr>
      <w:tr w:rsidR="00403B56" w14:paraId="3F3F085E" w14:textId="77777777">
        <w:trPr>
          <w:trHeight w:val="911"/>
        </w:trPr>
        <w:tc>
          <w:tcPr>
            <w:tcW w:w="3236" w:type="dxa"/>
          </w:tcPr>
          <w:p w14:paraId="275B0FF9" w14:textId="77777777" w:rsidR="00403B56" w:rsidRDefault="0006100F" w:rsidP="00DB30D7">
            <w:proofErr w:type="spellStart"/>
            <w:r>
              <w:t>Қатысушыларды</w:t>
            </w:r>
            <w:proofErr w:type="spellEnd"/>
            <w:r>
              <w:t xml:space="preserve"> </w:t>
            </w:r>
            <w:proofErr w:type="spellStart"/>
            <w:r>
              <w:t>қолдау</w:t>
            </w:r>
            <w:proofErr w:type="spellEnd"/>
          </w:p>
        </w:tc>
        <w:tc>
          <w:tcPr>
            <w:tcW w:w="6118" w:type="dxa"/>
          </w:tcPr>
          <w:p w14:paraId="6B809773" w14:textId="77777777" w:rsidR="00403B56" w:rsidRDefault="0006100F" w:rsidP="00DB30D7">
            <w:proofErr w:type="spellStart"/>
            <w:r>
              <w:t>Салықтық</w:t>
            </w:r>
            <w:proofErr w:type="spellEnd"/>
            <w:r>
              <w:t xml:space="preserve"> </w:t>
            </w:r>
            <w:proofErr w:type="spellStart"/>
            <w:r>
              <w:t>жеңілдіктер</w:t>
            </w:r>
            <w:proofErr w:type="spellEnd"/>
            <w:r>
              <w:t xml:space="preserve">, </w:t>
            </w:r>
            <w:proofErr w:type="spellStart"/>
            <w:r>
              <w:t>жеңілдетілген</w:t>
            </w:r>
            <w:proofErr w:type="spellEnd"/>
            <w:r>
              <w:t xml:space="preserve"> </w:t>
            </w:r>
            <w:proofErr w:type="spellStart"/>
            <w:r>
              <w:t>визалық</w:t>
            </w:r>
            <w:proofErr w:type="spellEnd"/>
            <w:r>
              <w:t xml:space="preserve"> режим, </w:t>
            </w:r>
            <w:proofErr w:type="spellStart"/>
            <w:r>
              <w:t>бизнесті</w:t>
            </w:r>
            <w:proofErr w:type="spellEnd"/>
            <w:r>
              <w:t xml:space="preserve"> </w:t>
            </w:r>
            <w:proofErr w:type="spellStart"/>
            <w:r>
              <w:t>дамытуды</w:t>
            </w:r>
            <w:proofErr w:type="spellEnd"/>
            <w:r>
              <w:t xml:space="preserve"> </w:t>
            </w:r>
            <w:proofErr w:type="spellStart"/>
            <w:r>
              <w:t>ынталандыру</w:t>
            </w:r>
            <w:proofErr w:type="spellEnd"/>
            <w:r>
              <w:t xml:space="preserve"> </w:t>
            </w:r>
            <w:proofErr w:type="spellStart"/>
            <w:r>
              <w:t>үшін</w:t>
            </w:r>
            <w:proofErr w:type="spellEnd"/>
            <w:r>
              <w:t xml:space="preserve"> </w:t>
            </w:r>
            <w:proofErr w:type="spellStart"/>
            <w:r>
              <w:t>заңнамалық</w:t>
            </w:r>
            <w:proofErr w:type="spellEnd"/>
            <w:r>
              <w:t xml:space="preserve"> </w:t>
            </w:r>
            <w:proofErr w:type="spellStart"/>
            <w:r>
              <w:t>өзгерістер</w:t>
            </w:r>
            <w:proofErr w:type="spellEnd"/>
            <w:r>
              <w:t>.</w:t>
            </w:r>
          </w:p>
        </w:tc>
      </w:tr>
      <w:tr w:rsidR="00403B56" w14:paraId="0E1CAF1E" w14:textId="77777777">
        <w:trPr>
          <w:trHeight w:val="761"/>
        </w:trPr>
        <w:tc>
          <w:tcPr>
            <w:tcW w:w="3236" w:type="dxa"/>
          </w:tcPr>
          <w:p w14:paraId="7030E612" w14:textId="77777777" w:rsidR="00403B56" w:rsidRDefault="0006100F" w:rsidP="00DB30D7">
            <w:proofErr w:type="spellStart"/>
            <w:r>
              <w:t>Инвестициялар</w:t>
            </w:r>
            <w:proofErr w:type="spellEnd"/>
            <w:r>
              <w:t xml:space="preserve"> </w:t>
            </w:r>
            <w:proofErr w:type="spellStart"/>
            <w:r>
              <w:t>және</w:t>
            </w:r>
            <w:proofErr w:type="spellEnd"/>
            <w:r>
              <w:t xml:space="preserve"> </w:t>
            </w:r>
            <w:proofErr w:type="spellStart"/>
            <w:r>
              <w:t>халықаралық</w:t>
            </w:r>
            <w:proofErr w:type="spellEnd"/>
            <w:r>
              <w:t xml:space="preserve"> </w:t>
            </w:r>
            <w:proofErr w:type="spellStart"/>
            <w:r>
              <w:t>жылжыту</w:t>
            </w:r>
            <w:proofErr w:type="spellEnd"/>
          </w:p>
        </w:tc>
        <w:tc>
          <w:tcPr>
            <w:tcW w:w="6118" w:type="dxa"/>
          </w:tcPr>
          <w:p w14:paraId="1EF73E45" w14:textId="77777777" w:rsidR="00403B56" w:rsidRDefault="0006100F" w:rsidP="00DB30D7">
            <w:proofErr w:type="spellStart"/>
            <w:r>
              <w:t>Инвестицияларды</w:t>
            </w:r>
            <w:proofErr w:type="spellEnd"/>
            <w:r>
              <w:t xml:space="preserve"> </w:t>
            </w:r>
            <w:proofErr w:type="spellStart"/>
            <w:r>
              <w:t>тарту</w:t>
            </w:r>
            <w:proofErr w:type="spellEnd"/>
            <w:r>
              <w:t xml:space="preserve">, </w:t>
            </w:r>
            <w:proofErr w:type="spellStart"/>
            <w:r>
              <w:t>халықаралық</w:t>
            </w:r>
            <w:proofErr w:type="spellEnd"/>
            <w:r>
              <w:t xml:space="preserve"> </w:t>
            </w:r>
            <w:proofErr w:type="spellStart"/>
            <w:r>
              <w:t>ынтымақтастық</w:t>
            </w:r>
            <w:proofErr w:type="spellEnd"/>
            <w:r>
              <w:t xml:space="preserve">, </w:t>
            </w:r>
            <w:proofErr w:type="spellStart"/>
            <w:r>
              <w:t>шетелдік</w:t>
            </w:r>
            <w:proofErr w:type="spellEnd"/>
            <w:r>
              <w:t xml:space="preserve"> </w:t>
            </w:r>
            <w:proofErr w:type="spellStart"/>
            <w:r>
              <w:t>қатысуы</w:t>
            </w:r>
            <w:proofErr w:type="spellEnd"/>
            <w:r>
              <w:t xml:space="preserve"> бар </w:t>
            </w:r>
            <w:proofErr w:type="spellStart"/>
            <w:r>
              <w:t>компаниялар</w:t>
            </w:r>
            <w:proofErr w:type="spellEnd"/>
            <w:r>
              <w:t>.</w:t>
            </w:r>
          </w:p>
        </w:tc>
      </w:tr>
      <w:tr w:rsidR="00403B56" w14:paraId="55D9791E" w14:textId="77777777">
        <w:trPr>
          <w:trHeight w:val="894"/>
        </w:trPr>
        <w:tc>
          <w:tcPr>
            <w:tcW w:w="3236" w:type="dxa"/>
          </w:tcPr>
          <w:p w14:paraId="7D76C166" w14:textId="77777777" w:rsidR="00403B56" w:rsidRDefault="0006100F" w:rsidP="00DB30D7">
            <w:proofErr w:type="spellStart"/>
            <w:r>
              <w:t>Инфрақұрылым</w:t>
            </w:r>
            <w:proofErr w:type="spellEnd"/>
          </w:p>
        </w:tc>
        <w:tc>
          <w:tcPr>
            <w:tcW w:w="6118" w:type="dxa"/>
          </w:tcPr>
          <w:p w14:paraId="4FE66C67" w14:textId="77777777" w:rsidR="00403B56" w:rsidRDefault="0006100F" w:rsidP="00DB30D7">
            <w:proofErr w:type="spellStart"/>
            <w:r>
              <w:t>Павильондарда</w:t>
            </w:r>
            <w:proofErr w:type="spellEnd"/>
            <w:r>
              <w:t xml:space="preserve"> </w:t>
            </w:r>
            <w:proofErr w:type="spellStart"/>
            <w:r>
              <w:t>жалға</w:t>
            </w:r>
            <w:proofErr w:type="spellEnd"/>
            <w:r>
              <w:t xml:space="preserve"> </w:t>
            </w:r>
            <w:proofErr w:type="spellStart"/>
            <w:r>
              <w:t>берілетін</w:t>
            </w:r>
            <w:proofErr w:type="spellEnd"/>
            <w:r>
              <w:t xml:space="preserve"> </w:t>
            </w:r>
            <w:proofErr w:type="spellStart"/>
            <w:r>
              <w:t>алаңдары</w:t>
            </w:r>
            <w:proofErr w:type="spellEnd"/>
            <w:r>
              <w:t xml:space="preserve"> бар </w:t>
            </w:r>
            <w:proofErr w:type="spellStart"/>
            <w:r>
              <w:t>материалдық</w:t>
            </w:r>
            <w:proofErr w:type="spellEnd"/>
            <w:r>
              <w:t xml:space="preserve"> </w:t>
            </w:r>
            <w:proofErr w:type="spellStart"/>
            <w:r>
              <w:t>Инфрақұрылым</w:t>
            </w:r>
            <w:proofErr w:type="spellEnd"/>
            <w:r>
              <w:t xml:space="preserve">, </w:t>
            </w:r>
            <w:proofErr w:type="spellStart"/>
            <w:r>
              <w:t>технологиялық</w:t>
            </w:r>
            <w:proofErr w:type="spellEnd"/>
            <w:r>
              <w:t xml:space="preserve"> бизнес </w:t>
            </w:r>
            <w:proofErr w:type="spellStart"/>
            <w:r>
              <w:t>үшін</w:t>
            </w:r>
            <w:proofErr w:type="spellEnd"/>
            <w:r>
              <w:t xml:space="preserve"> </w:t>
            </w:r>
            <w:proofErr w:type="spellStart"/>
            <w:r>
              <w:t>қолайлы</w:t>
            </w:r>
            <w:proofErr w:type="spellEnd"/>
            <w:r>
              <w:t xml:space="preserve"> </w:t>
            </w:r>
            <w:proofErr w:type="spellStart"/>
            <w:r>
              <w:t>экожүйе</w:t>
            </w:r>
            <w:proofErr w:type="spellEnd"/>
            <w:r>
              <w:t xml:space="preserve"> </w:t>
            </w:r>
            <w:proofErr w:type="spellStart"/>
            <w:r>
              <w:t>құру</w:t>
            </w:r>
            <w:proofErr w:type="spellEnd"/>
            <w:r>
              <w:t>.</w:t>
            </w:r>
          </w:p>
        </w:tc>
      </w:tr>
      <w:tr w:rsidR="00DB30D7" w14:paraId="679882B3" w14:textId="77777777" w:rsidTr="00DB30D7">
        <w:trPr>
          <w:trHeight w:val="350"/>
        </w:trPr>
        <w:tc>
          <w:tcPr>
            <w:tcW w:w="9354" w:type="dxa"/>
            <w:gridSpan w:val="2"/>
          </w:tcPr>
          <w:p w14:paraId="5592461C" w14:textId="0BEFCD11" w:rsidR="00DB30D7" w:rsidRPr="00DB30D7" w:rsidRDefault="00DB30D7" w:rsidP="00DB30D7">
            <w:pPr>
              <w:jc w:val="both"/>
              <w:rPr>
                <w:lang w:val="kk-KZ"/>
              </w:rPr>
            </w:pPr>
            <w:r w:rsidRPr="00DB30D7">
              <w:rPr>
                <w:lang w:val="kk-KZ"/>
              </w:rPr>
              <w:t>Ескерту - автор құрастырған</w:t>
            </w:r>
          </w:p>
        </w:tc>
      </w:tr>
    </w:tbl>
    <w:p w14:paraId="13085B9A" w14:textId="77777777" w:rsidR="00403B56" w:rsidRDefault="00403B56" w:rsidP="00341FD0">
      <w:pPr>
        <w:ind w:firstLine="709"/>
        <w:jc w:val="both"/>
        <w:rPr>
          <w:sz w:val="28"/>
          <w:szCs w:val="28"/>
        </w:rPr>
      </w:pPr>
    </w:p>
    <w:p w14:paraId="2E69A293" w14:textId="77777777" w:rsidR="00765709" w:rsidRDefault="00765709" w:rsidP="00765709">
      <w:pPr>
        <w:ind w:firstLine="709"/>
        <w:jc w:val="both"/>
        <w:rPr>
          <w:sz w:val="28"/>
          <w:szCs w:val="28"/>
        </w:rPr>
      </w:pPr>
      <w:proofErr w:type="spellStart"/>
      <w:r>
        <w:rPr>
          <w:sz w:val="28"/>
          <w:szCs w:val="28"/>
        </w:rPr>
        <w:lastRenderedPageBreak/>
        <w:t>Astana</w:t>
      </w:r>
      <w:proofErr w:type="spellEnd"/>
      <w:r>
        <w:rPr>
          <w:sz w:val="28"/>
          <w:szCs w:val="28"/>
        </w:rPr>
        <w:t xml:space="preserve"> </w:t>
      </w:r>
      <w:proofErr w:type="spellStart"/>
      <w:r>
        <w:rPr>
          <w:sz w:val="28"/>
          <w:szCs w:val="28"/>
        </w:rPr>
        <w:t>Hub</w:t>
      </w:r>
      <w:proofErr w:type="spellEnd"/>
      <w:r>
        <w:rPr>
          <w:sz w:val="28"/>
          <w:szCs w:val="28"/>
        </w:rPr>
        <w:t xml:space="preserve"> </w:t>
      </w:r>
      <w:proofErr w:type="spellStart"/>
      <w:r>
        <w:rPr>
          <w:sz w:val="28"/>
          <w:szCs w:val="28"/>
        </w:rPr>
        <w:t>Астанада</w:t>
      </w:r>
      <w:proofErr w:type="spellEnd"/>
      <w:r>
        <w:rPr>
          <w:sz w:val="28"/>
          <w:szCs w:val="28"/>
        </w:rPr>
        <w:t xml:space="preserve"> </w:t>
      </w:r>
      <w:proofErr w:type="spellStart"/>
      <w:r>
        <w:rPr>
          <w:sz w:val="28"/>
          <w:szCs w:val="28"/>
        </w:rPr>
        <w:t>қаласында</w:t>
      </w:r>
      <w:proofErr w:type="spellEnd"/>
      <w:r>
        <w:rPr>
          <w:sz w:val="28"/>
          <w:szCs w:val="28"/>
        </w:rPr>
        <w:t xml:space="preserve"> </w:t>
      </w:r>
      <w:proofErr w:type="spellStart"/>
      <w:r>
        <w:rPr>
          <w:sz w:val="28"/>
          <w:szCs w:val="28"/>
        </w:rPr>
        <w:t>орналасқан</w:t>
      </w:r>
      <w:proofErr w:type="spellEnd"/>
      <w:r>
        <w:rPr>
          <w:sz w:val="28"/>
          <w:szCs w:val="28"/>
        </w:rPr>
        <w:t xml:space="preserve"> АТ-</w:t>
      </w:r>
      <w:proofErr w:type="spellStart"/>
      <w:r>
        <w:rPr>
          <w:sz w:val="28"/>
          <w:szCs w:val="28"/>
        </w:rPr>
        <w:t>стартаптардың</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технопаркі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миссиясы-инновациялық</w:t>
      </w:r>
      <w:proofErr w:type="spellEnd"/>
      <w:r>
        <w:rPr>
          <w:sz w:val="28"/>
          <w:szCs w:val="28"/>
        </w:rPr>
        <w:t xml:space="preserve"> </w:t>
      </w:r>
      <w:proofErr w:type="spellStart"/>
      <w:r>
        <w:rPr>
          <w:sz w:val="28"/>
          <w:szCs w:val="28"/>
        </w:rPr>
        <w:t>жобаларды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орталығы</w:t>
      </w:r>
      <w:proofErr w:type="spellEnd"/>
      <w:r>
        <w:rPr>
          <w:sz w:val="28"/>
          <w:szCs w:val="28"/>
        </w:rPr>
        <w:t xml:space="preserve"> болу, </w:t>
      </w:r>
      <w:proofErr w:type="spellStart"/>
      <w:r>
        <w:rPr>
          <w:sz w:val="28"/>
          <w:szCs w:val="28"/>
        </w:rPr>
        <w:t>озық</w:t>
      </w:r>
      <w:proofErr w:type="spellEnd"/>
      <w:r>
        <w:rPr>
          <w:sz w:val="28"/>
          <w:szCs w:val="28"/>
        </w:rPr>
        <w:t xml:space="preserve"> АТ </w:t>
      </w:r>
      <w:proofErr w:type="spellStart"/>
      <w:r>
        <w:rPr>
          <w:sz w:val="28"/>
          <w:szCs w:val="28"/>
        </w:rPr>
        <w:t>компанияларын</w:t>
      </w:r>
      <w:proofErr w:type="spellEnd"/>
      <w:r>
        <w:rPr>
          <w:sz w:val="28"/>
          <w:szCs w:val="28"/>
        </w:rPr>
        <w:t xml:space="preserve"> </w:t>
      </w:r>
      <w:proofErr w:type="spellStart"/>
      <w:r>
        <w:rPr>
          <w:sz w:val="28"/>
          <w:szCs w:val="28"/>
        </w:rPr>
        <w:t>шығару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әлемнің</w:t>
      </w:r>
      <w:proofErr w:type="spellEnd"/>
      <w:r>
        <w:rPr>
          <w:sz w:val="28"/>
          <w:szCs w:val="28"/>
        </w:rPr>
        <w:t xml:space="preserve"> </w:t>
      </w:r>
      <w:proofErr w:type="spellStart"/>
      <w:r>
        <w:rPr>
          <w:sz w:val="28"/>
          <w:szCs w:val="28"/>
        </w:rPr>
        <w:t>түкпір-түкпірінен</w:t>
      </w:r>
      <w:proofErr w:type="spellEnd"/>
      <w:r>
        <w:rPr>
          <w:sz w:val="28"/>
          <w:szCs w:val="28"/>
        </w:rPr>
        <w:t xml:space="preserve"> </w:t>
      </w:r>
      <w:proofErr w:type="spellStart"/>
      <w:r>
        <w:rPr>
          <w:sz w:val="28"/>
          <w:szCs w:val="28"/>
        </w:rPr>
        <w:t>дарынды</w:t>
      </w:r>
      <w:proofErr w:type="spellEnd"/>
      <w:r>
        <w:rPr>
          <w:sz w:val="28"/>
          <w:szCs w:val="28"/>
        </w:rPr>
        <w:t xml:space="preserve"> АТ </w:t>
      </w:r>
      <w:proofErr w:type="spellStart"/>
      <w:r>
        <w:rPr>
          <w:sz w:val="28"/>
          <w:szCs w:val="28"/>
        </w:rPr>
        <w:t>мамандарын</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Astana</w:t>
      </w:r>
      <w:proofErr w:type="spellEnd"/>
      <w:r>
        <w:rPr>
          <w:sz w:val="28"/>
          <w:szCs w:val="28"/>
        </w:rPr>
        <w:t xml:space="preserve"> </w:t>
      </w:r>
      <w:proofErr w:type="spellStart"/>
      <w:r>
        <w:rPr>
          <w:sz w:val="28"/>
          <w:szCs w:val="28"/>
        </w:rPr>
        <w:t>Hub</w:t>
      </w:r>
      <w:proofErr w:type="spellEnd"/>
      <w:r>
        <w:rPr>
          <w:sz w:val="28"/>
          <w:szCs w:val="28"/>
        </w:rPr>
        <w:t xml:space="preserve"> </w:t>
      </w:r>
      <w:proofErr w:type="spellStart"/>
      <w:r>
        <w:rPr>
          <w:sz w:val="28"/>
          <w:szCs w:val="28"/>
        </w:rPr>
        <w:t>ат-стартаптарды</w:t>
      </w:r>
      <w:proofErr w:type="spellEnd"/>
      <w:r>
        <w:rPr>
          <w:sz w:val="28"/>
          <w:szCs w:val="28"/>
        </w:rPr>
        <w:t xml:space="preserve">, </w:t>
      </w:r>
      <w:proofErr w:type="spellStart"/>
      <w:r>
        <w:rPr>
          <w:sz w:val="28"/>
          <w:szCs w:val="28"/>
        </w:rPr>
        <w:t>венчурлық</w:t>
      </w:r>
      <w:proofErr w:type="spellEnd"/>
      <w:r>
        <w:rPr>
          <w:sz w:val="28"/>
          <w:szCs w:val="28"/>
        </w:rPr>
        <w:t xml:space="preserve"> </w:t>
      </w:r>
      <w:proofErr w:type="spellStart"/>
      <w:r>
        <w:rPr>
          <w:sz w:val="28"/>
          <w:szCs w:val="28"/>
        </w:rPr>
        <w:t>инвесторларды</w:t>
      </w:r>
      <w:proofErr w:type="spellEnd"/>
      <w:r>
        <w:rPr>
          <w:sz w:val="28"/>
          <w:szCs w:val="28"/>
        </w:rPr>
        <w:t xml:space="preserve">, </w:t>
      </w:r>
      <w:proofErr w:type="spellStart"/>
      <w:r>
        <w:rPr>
          <w:sz w:val="28"/>
          <w:szCs w:val="28"/>
        </w:rPr>
        <w:t>отандық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ат-компанияларды</w:t>
      </w:r>
      <w:proofErr w:type="spellEnd"/>
      <w:r>
        <w:rPr>
          <w:sz w:val="28"/>
          <w:szCs w:val="28"/>
        </w:rPr>
        <w:t xml:space="preserve">, </w:t>
      </w:r>
      <w:proofErr w:type="spellStart"/>
      <w:r>
        <w:rPr>
          <w:sz w:val="28"/>
          <w:szCs w:val="28"/>
        </w:rPr>
        <w:t>сондай-ақ</w:t>
      </w:r>
      <w:proofErr w:type="spellEnd"/>
      <w:r>
        <w:rPr>
          <w:sz w:val="28"/>
          <w:szCs w:val="28"/>
        </w:rPr>
        <w:t xml:space="preserve"> АТ </w:t>
      </w:r>
      <w:proofErr w:type="spellStart"/>
      <w:r>
        <w:rPr>
          <w:sz w:val="28"/>
          <w:szCs w:val="28"/>
        </w:rPr>
        <w:t>саласындағы</w:t>
      </w:r>
      <w:proofErr w:type="spellEnd"/>
      <w:r>
        <w:rPr>
          <w:sz w:val="28"/>
          <w:szCs w:val="28"/>
        </w:rPr>
        <w:t xml:space="preserve"> </w:t>
      </w:r>
      <w:proofErr w:type="spellStart"/>
      <w:r>
        <w:rPr>
          <w:sz w:val="28"/>
          <w:szCs w:val="28"/>
        </w:rPr>
        <w:t>сарапшыларды</w:t>
      </w:r>
      <w:proofErr w:type="spellEnd"/>
      <w:r>
        <w:rPr>
          <w:sz w:val="28"/>
          <w:szCs w:val="28"/>
        </w:rPr>
        <w:t xml:space="preserve">, </w:t>
      </w:r>
      <w:proofErr w:type="spellStart"/>
      <w:r>
        <w:rPr>
          <w:sz w:val="28"/>
          <w:szCs w:val="28"/>
        </w:rPr>
        <w:t>менторларды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трекерлерді</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мақсатты</w:t>
      </w:r>
      <w:proofErr w:type="spellEnd"/>
      <w:r>
        <w:rPr>
          <w:sz w:val="28"/>
          <w:szCs w:val="28"/>
        </w:rPr>
        <w:t xml:space="preserve"> </w:t>
      </w:r>
      <w:proofErr w:type="spellStart"/>
      <w:r>
        <w:rPr>
          <w:sz w:val="28"/>
          <w:szCs w:val="28"/>
        </w:rPr>
        <w:t>аудиторияларға</w:t>
      </w:r>
      <w:proofErr w:type="spellEnd"/>
      <w:r>
        <w:rPr>
          <w:sz w:val="28"/>
          <w:szCs w:val="28"/>
        </w:rPr>
        <w:t xml:space="preserve"> </w:t>
      </w:r>
      <w:proofErr w:type="spellStart"/>
      <w:r>
        <w:rPr>
          <w:sz w:val="28"/>
          <w:szCs w:val="28"/>
        </w:rPr>
        <w:t>бағытталған</w:t>
      </w:r>
      <w:proofErr w:type="spellEnd"/>
      <w:r>
        <w:rPr>
          <w:sz w:val="28"/>
          <w:szCs w:val="28"/>
        </w:rPr>
        <w:t>.</w:t>
      </w:r>
    </w:p>
    <w:p w14:paraId="258EA703" w14:textId="77777777" w:rsidR="00765709" w:rsidRDefault="00765709" w:rsidP="00765709">
      <w:pPr>
        <w:ind w:firstLine="709"/>
        <w:jc w:val="both"/>
        <w:rPr>
          <w:sz w:val="28"/>
          <w:szCs w:val="28"/>
        </w:rPr>
      </w:pPr>
      <w:r>
        <w:rPr>
          <w:sz w:val="28"/>
          <w:szCs w:val="28"/>
        </w:rPr>
        <w:t xml:space="preserve">Технопарк </w:t>
      </w:r>
      <w:proofErr w:type="spellStart"/>
      <w:r>
        <w:rPr>
          <w:sz w:val="28"/>
          <w:szCs w:val="28"/>
        </w:rPr>
        <w:t>технологиялық</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насихаттауға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стартап </w:t>
      </w:r>
      <w:proofErr w:type="spellStart"/>
      <w:r>
        <w:rPr>
          <w:sz w:val="28"/>
          <w:szCs w:val="28"/>
        </w:rPr>
        <w:t>құруға</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дағдыларды</w:t>
      </w:r>
      <w:proofErr w:type="spellEnd"/>
      <w:r>
        <w:rPr>
          <w:sz w:val="28"/>
          <w:szCs w:val="28"/>
        </w:rPr>
        <w:t xml:space="preserve"> </w:t>
      </w:r>
      <w:proofErr w:type="spellStart"/>
      <w:r>
        <w:rPr>
          <w:sz w:val="28"/>
          <w:szCs w:val="28"/>
        </w:rPr>
        <w:t>үйретуге</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бағдарламаларын</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Astana</w:t>
      </w:r>
      <w:proofErr w:type="spellEnd"/>
      <w:r>
        <w:rPr>
          <w:sz w:val="28"/>
          <w:szCs w:val="28"/>
        </w:rPr>
        <w:t xml:space="preserve"> </w:t>
      </w:r>
      <w:proofErr w:type="spellStart"/>
      <w:r>
        <w:rPr>
          <w:sz w:val="28"/>
          <w:szCs w:val="28"/>
        </w:rPr>
        <w:t>Hub</w:t>
      </w:r>
      <w:proofErr w:type="spellEnd"/>
      <w:r>
        <w:rPr>
          <w:sz w:val="28"/>
          <w:szCs w:val="28"/>
        </w:rPr>
        <w:t xml:space="preserve">-та </w:t>
      </w:r>
      <w:proofErr w:type="spellStart"/>
      <w:r>
        <w:rPr>
          <w:sz w:val="28"/>
          <w:szCs w:val="28"/>
        </w:rPr>
        <w:t>жаңа</w:t>
      </w:r>
      <w:proofErr w:type="spellEnd"/>
      <w:r>
        <w:rPr>
          <w:sz w:val="28"/>
          <w:szCs w:val="28"/>
        </w:rPr>
        <w:t xml:space="preserve"> </w:t>
      </w:r>
      <w:proofErr w:type="spellStart"/>
      <w:r>
        <w:rPr>
          <w:sz w:val="28"/>
          <w:szCs w:val="28"/>
        </w:rPr>
        <w:t>бастаған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істеп</w:t>
      </w:r>
      <w:proofErr w:type="spellEnd"/>
      <w:r>
        <w:rPr>
          <w:sz w:val="28"/>
          <w:szCs w:val="28"/>
        </w:rPr>
        <w:t xml:space="preserve"> </w:t>
      </w:r>
      <w:proofErr w:type="spellStart"/>
      <w:r>
        <w:rPr>
          <w:sz w:val="28"/>
          <w:szCs w:val="28"/>
        </w:rPr>
        <w:t>тұрған</w:t>
      </w:r>
      <w:proofErr w:type="spellEnd"/>
      <w:r>
        <w:rPr>
          <w:sz w:val="28"/>
          <w:szCs w:val="28"/>
        </w:rPr>
        <w:t xml:space="preserve"> </w:t>
      </w:r>
      <w:proofErr w:type="spellStart"/>
      <w:r>
        <w:rPr>
          <w:sz w:val="28"/>
          <w:szCs w:val="28"/>
        </w:rPr>
        <w:t>стартаптардың</w:t>
      </w:r>
      <w:proofErr w:type="spellEnd"/>
      <w:r>
        <w:rPr>
          <w:sz w:val="28"/>
          <w:szCs w:val="28"/>
        </w:rPr>
        <w:t xml:space="preserve">, </w:t>
      </w:r>
      <w:proofErr w:type="spellStart"/>
      <w:r>
        <w:rPr>
          <w:sz w:val="28"/>
          <w:szCs w:val="28"/>
        </w:rPr>
        <w:t>фрилансерлер</w:t>
      </w:r>
      <w:proofErr w:type="spellEnd"/>
      <w:r>
        <w:rPr>
          <w:sz w:val="28"/>
          <w:szCs w:val="28"/>
        </w:rPr>
        <w:t xml:space="preserve"> мен АТ-</w:t>
      </w:r>
      <w:proofErr w:type="spellStart"/>
      <w:r>
        <w:rPr>
          <w:sz w:val="28"/>
          <w:szCs w:val="28"/>
        </w:rPr>
        <w:t>компаниялардың</w:t>
      </w:r>
      <w:proofErr w:type="spellEnd"/>
      <w:r>
        <w:rPr>
          <w:sz w:val="28"/>
          <w:szCs w:val="28"/>
        </w:rPr>
        <w:t xml:space="preserve"> </w:t>
      </w:r>
      <w:proofErr w:type="spellStart"/>
      <w:r>
        <w:rPr>
          <w:sz w:val="28"/>
          <w:szCs w:val="28"/>
        </w:rPr>
        <w:t>жедел</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арналған</w:t>
      </w:r>
      <w:proofErr w:type="spellEnd"/>
      <w:r>
        <w:rPr>
          <w:sz w:val="28"/>
          <w:szCs w:val="28"/>
        </w:rPr>
        <w:t xml:space="preserve"> бизнес-</w:t>
      </w:r>
      <w:proofErr w:type="spellStart"/>
      <w:r>
        <w:rPr>
          <w:sz w:val="28"/>
          <w:szCs w:val="28"/>
        </w:rPr>
        <w:t>бағдарламалар</w:t>
      </w:r>
      <w:proofErr w:type="spellEnd"/>
      <w:r>
        <w:rPr>
          <w:sz w:val="28"/>
          <w:szCs w:val="28"/>
        </w:rPr>
        <w:t xml:space="preserve"> </w:t>
      </w:r>
      <w:proofErr w:type="spellStart"/>
      <w:r>
        <w:rPr>
          <w:sz w:val="28"/>
          <w:szCs w:val="28"/>
        </w:rPr>
        <w:t>іске</w:t>
      </w:r>
      <w:proofErr w:type="spellEnd"/>
      <w:r>
        <w:rPr>
          <w:sz w:val="28"/>
          <w:szCs w:val="28"/>
        </w:rPr>
        <w:t xml:space="preserve"> </w:t>
      </w:r>
      <w:proofErr w:type="spellStart"/>
      <w:r>
        <w:rPr>
          <w:sz w:val="28"/>
          <w:szCs w:val="28"/>
        </w:rPr>
        <w:t>асырылуда</w:t>
      </w:r>
      <w:proofErr w:type="spellEnd"/>
      <w:r>
        <w:rPr>
          <w:sz w:val="28"/>
          <w:szCs w:val="28"/>
        </w:rPr>
        <w:t xml:space="preserve">. </w:t>
      </w:r>
      <w:proofErr w:type="spellStart"/>
      <w:r>
        <w:rPr>
          <w:sz w:val="28"/>
          <w:szCs w:val="28"/>
        </w:rPr>
        <w:t>Өңірлік</w:t>
      </w:r>
      <w:proofErr w:type="spellEnd"/>
      <w:r>
        <w:rPr>
          <w:sz w:val="28"/>
          <w:szCs w:val="28"/>
        </w:rPr>
        <w:t xml:space="preserve"> даму </w:t>
      </w:r>
      <w:proofErr w:type="spellStart"/>
      <w:r>
        <w:rPr>
          <w:sz w:val="28"/>
          <w:szCs w:val="28"/>
        </w:rPr>
        <w:t>бағдарламасы</w:t>
      </w:r>
      <w:proofErr w:type="spellEnd"/>
      <w:r>
        <w:rPr>
          <w:sz w:val="28"/>
          <w:szCs w:val="28"/>
        </w:rPr>
        <w:t xml:space="preserve"> </w:t>
      </w:r>
      <w:proofErr w:type="spellStart"/>
      <w:r>
        <w:rPr>
          <w:sz w:val="28"/>
          <w:szCs w:val="28"/>
        </w:rPr>
        <w:t>шеңберінде</w:t>
      </w:r>
      <w:proofErr w:type="spellEnd"/>
      <w:r>
        <w:rPr>
          <w:sz w:val="28"/>
          <w:szCs w:val="28"/>
        </w:rPr>
        <w:t xml:space="preserve"> 2022 </w:t>
      </w:r>
      <w:proofErr w:type="spellStart"/>
      <w:r>
        <w:rPr>
          <w:sz w:val="28"/>
          <w:szCs w:val="28"/>
        </w:rPr>
        <w:t>жылы</w:t>
      </w:r>
      <w:proofErr w:type="spellEnd"/>
      <w:r>
        <w:rPr>
          <w:sz w:val="28"/>
          <w:szCs w:val="28"/>
        </w:rPr>
        <w:t xml:space="preserve"> </w:t>
      </w:r>
      <w:proofErr w:type="spellStart"/>
      <w:r>
        <w:rPr>
          <w:sz w:val="28"/>
          <w:szCs w:val="28"/>
        </w:rPr>
        <w:t>өңірлік</w:t>
      </w:r>
      <w:proofErr w:type="spellEnd"/>
      <w:r>
        <w:rPr>
          <w:sz w:val="28"/>
          <w:szCs w:val="28"/>
        </w:rPr>
        <w:t xml:space="preserve"> стартап </w:t>
      </w:r>
      <w:proofErr w:type="spellStart"/>
      <w:r>
        <w:rPr>
          <w:sz w:val="28"/>
          <w:szCs w:val="28"/>
        </w:rPr>
        <w:t>инкубаторларының</w:t>
      </w:r>
      <w:proofErr w:type="spellEnd"/>
      <w:r>
        <w:rPr>
          <w:sz w:val="28"/>
          <w:szCs w:val="28"/>
        </w:rPr>
        <w:t xml:space="preserve"> </w:t>
      </w:r>
      <w:proofErr w:type="spellStart"/>
      <w:r>
        <w:rPr>
          <w:sz w:val="28"/>
          <w:szCs w:val="28"/>
        </w:rPr>
        <w:t>желісі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табылатын</w:t>
      </w:r>
      <w:proofErr w:type="spellEnd"/>
      <w:r>
        <w:rPr>
          <w:sz w:val="28"/>
          <w:szCs w:val="28"/>
        </w:rPr>
        <w:t xml:space="preserve"> </w:t>
      </w:r>
      <w:proofErr w:type="spellStart"/>
      <w:r>
        <w:rPr>
          <w:sz w:val="28"/>
          <w:szCs w:val="28"/>
        </w:rPr>
        <w:t>Startup</w:t>
      </w:r>
      <w:proofErr w:type="spellEnd"/>
      <w:r>
        <w:rPr>
          <w:sz w:val="28"/>
          <w:szCs w:val="28"/>
        </w:rPr>
        <w:t xml:space="preserve"> </w:t>
      </w:r>
      <w:proofErr w:type="spellStart"/>
      <w:r>
        <w:rPr>
          <w:sz w:val="28"/>
          <w:szCs w:val="28"/>
        </w:rPr>
        <w:t>Orda</w:t>
      </w:r>
      <w:proofErr w:type="spellEnd"/>
      <w:r>
        <w:rPr>
          <w:sz w:val="28"/>
          <w:szCs w:val="28"/>
        </w:rPr>
        <w:t xml:space="preserve"> </w:t>
      </w:r>
      <w:proofErr w:type="spellStart"/>
      <w:r>
        <w:rPr>
          <w:sz w:val="28"/>
          <w:szCs w:val="28"/>
        </w:rPr>
        <w:t>бағдарламасы</w:t>
      </w:r>
      <w:proofErr w:type="spellEnd"/>
      <w:r>
        <w:rPr>
          <w:sz w:val="28"/>
          <w:szCs w:val="28"/>
        </w:rPr>
        <w:t xml:space="preserve"> </w:t>
      </w:r>
      <w:proofErr w:type="spellStart"/>
      <w:r>
        <w:rPr>
          <w:sz w:val="28"/>
          <w:szCs w:val="28"/>
        </w:rPr>
        <w:t>іске</w:t>
      </w:r>
      <w:proofErr w:type="spellEnd"/>
      <w:r>
        <w:rPr>
          <w:sz w:val="28"/>
          <w:szCs w:val="28"/>
        </w:rPr>
        <w:t xml:space="preserve"> </w:t>
      </w:r>
      <w:proofErr w:type="spellStart"/>
      <w:r>
        <w:rPr>
          <w:sz w:val="28"/>
          <w:szCs w:val="28"/>
        </w:rPr>
        <w:t>асырылды</w:t>
      </w:r>
      <w:proofErr w:type="spellEnd"/>
      <w:r>
        <w:rPr>
          <w:sz w:val="28"/>
          <w:szCs w:val="28"/>
        </w:rPr>
        <w:t>.</w:t>
      </w:r>
    </w:p>
    <w:p w14:paraId="6CA9EE1C" w14:textId="77777777" w:rsidR="00765709" w:rsidRDefault="00765709" w:rsidP="00765709">
      <w:pPr>
        <w:ind w:firstLine="709"/>
        <w:jc w:val="both"/>
        <w:rPr>
          <w:sz w:val="28"/>
          <w:szCs w:val="28"/>
        </w:rPr>
      </w:pPr>
      <w:proofErr w:type="spellStart"/>
      <w:r>
        <w:rPr>
          <w:sz w:val="28"/>
          <w:szCs w:val="28"/>
        </w:rPr>
        <w:t>Astana</w:t>
      </w:r>
      <w:proofErr w:type="spellEnd"/>
      <w:r>
        <w:rPr>
          <w:sz w:val="28"/>
          <w:szCs w:val="28"/>
        </w:rPr>
        <w:t xml:space="preserve"> </w:t>
      </w:r>
      <w:proofErr w:type="spellStart"/>
      <w:r>
        <w:rPr>
          <w:sz w:val="28"/>
          <w:szCs w:val="28"/>
        </w:rPr>
        <w:t>Hub</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қатысушыларына</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тартуға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ынтымақтастыққа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салықтық</w:t>
      </w:r>
      <w:proofErr w:type="spellEnd"/>
      <w:r>
        <w:rPr>
          <w:sz w:val="28"/>
          <w:szCs w:val="28"/>
        </w:rPr>
        <w:t xml:space="preserve"> </w:t>
      </w:r>
      <w:proofErr w:type="spellStart"/>
      <w:r>
        <w:rPr>
          <w:sz w:val="28"/>
          <w:szCs w:val="28"/>
        </w:rPr>
        <w:t>жеңілдіктер</w:t>
      </w:r>
      <w:proofErr w:type="spellEnd"/>
      <w:r>
        <w:rPr>
          <w:sz w:val="28"/>
          <w:szCs w:val="28"/>
        </w:rPr>
        <w:t xml:space="preserve"> мен </w:t>
      </w:r>
      <w:proofErr w:type="spellStart"/>
      <w:r>
        <w:rPr>
          <w:sz w:val="28"/>
          <w:szCs w:val="28"/>
        </w:rPr>
        <w:t>жеңілдетілген</w:t>
      </w:r>
      <w:proofErr w:type="spellEnd"/>
      <w:r>
        <w:rPr>
          <w:sz w:val="28"/>
          <w:szCs w:val="28"/>
        </w:rPr>
        <w:t xml:space="preserve"> </w:t>
      </w:r>
      <w:proofErr w:type="spellStart"/>
      <w:r>
        <w:rPr>
          <w:sz w:val="28"/>
          <w:szCs w:val="28"/>
        </w:rPr>
        <w:t>визалық</w:t>
      </w:r>
      <w:proofErr w:type="spellEnd"/>
      <w:r>
        <w:rPr>
          <w:sz w:val="28"/>
          <w:szCs w:val="28"/>
        </w:rPr>
        <w:t xml:space="preserve"> </w:t>
      </w:r>
      <w:proofErr w:type="spellStart"/>
      <w:r>
        <w:rPr>
          <w:sz w:val="28"/>
          <w:szCs w:val="28"/>
        </w:rPr>
        <w:t>режимді</w:t>
      </w:r>
      <w:proofErr w:type="spellEnd"/>
      <w:r>
        <w:rPr>
          <w:sz w:val="28"/>
          <w:szCs w:val="28"/>
        </w:rPr>
        <w:t xml:space="preserve"> </w:t>
      </w:r>
      <w:proofErr w:type="spellStart"/>
      <w:r>
        <w:rPr>
          <w:sz w:val="28"/>
          <w:szCs w:val="28"/>
        </w:rPr>
        <w:t>ұсынады</w:t>
      </w:r>
      <w:proofErr w:type="spellEnd"/>
      <w:r>
        <w:rPr>
          <w:sz w:val="28"/>
          <w:szCs w:val="28"/>
        </w:rPr>
        <w:t xml:space="preserve">. </w:t>
      </w:r>
      <w:proofErr w:type="spellStart"/>
      <w:r>
        <w:rPr>
          <w:sz w:val="28"/>
          <w:szCs w:val="28"/>
        </w:rPr>
        <w:t>Инфрақұрылымдық</w:t>
      </w:r>
      <w:proofErr w:type="spellEnd"/>
      <w:r>
        <w:rPr>
          <w:sz w:val="28"/>
          <w:szCs w:val="28"/>
        </w:rPr>
        <w:t xml:space="preserve"> </w:t>
      </w:r>
      <w:proofErr w:type="spellStart"/>
      <w:r>
        <w:rPr>
          <w:sz w:val="28"/>
          <w:szCs w:val="28"/>
        </w:rPr>
        <w:t>тұрғыдан</w:t>
      </w:r>
      <w:proofErr w:type="spellEnd"/>
      <w:r>
        <w:rPr>
          <w:sz w:val="28"/>
          <w:szCs w:val="28"/>
        </w:rPr>
        <w:t xml:space="preserve"> технопарк </w:t>
      </w:r>
      <w:proofErr w:type="spellStart"/>
      <w:r>
        <w:rPr>
          <w:sz w:val="28"/>
          <w:szCs w:val="28"/>
        </w:rPr>
        <w:t>павильондардағы</w:t>
      </w:r>
      <w:proofErr w:type="spellEnd"/>
      <w:r>
        <w:rPr>
          <w:sz w:val="28"/>
          <w:szCs w:val="28"/>
        </w:rPr>
        <w:t xml:space="preserve"> </w:t>
      </w:r>
      <w:proofErr w:type="spellStart"/>
      <w:r>
        <w:rPr>
          <w:sz w:val="28"/>
          <w:szCs w:val="28"/>
        </w:rPr>
        <w:t>жалға</w:t>
      </w:r>
      <w:proofErr w:type="spellEnd"/>
      <w:r>
        <w:rPr>
          <w:sz w:val="28"/>
          <w:szCs w:val="28"/>
        </w:rPr>
        <w:t xml:space="preserve"> </w:t>
      </w:r>
      <w:proofErr w:type="spellStart"/>
      <w:r>
        <w:rPr>
          <w:sz w:val="28"/>
          <w:szCs w:val="28"/>
        </w:rPr>
        <w:t>берілетін</w:t>
      </w:r>
      <w:proofErr w:type="spellEnd"/>
      <w:r>
        <w:rPr>
          <w:sz w:val="28"/>
          <w:szCs w:val="28"/>
        </w:rPr>
        <w:t xml:space="preserve"> </w:t>
      </w:r>
      <w:proofErr w:type="spellStart"/>
      <w:r>
        <w:rPr>
          <w:sz w:val="28"/>
          <w:szCs w:val="28"/>
        </w:rPr>
        <w:t>алаңдарды</w:t>
      </w:r>
      <w:proofErr w:type="spellEnd"/>
      <w:r>
        <w:rPr>
          <w:sz w:val="28"/>
          <w:szCs w:val="28"/>
        </w:rPr>
        <w:t xml:space="preserve"> </w:t>
      </w:r>
      <w:proofErr w:type="spellStart"/>
      <w:r>
        <w:rPr>
          <w:sz w:val="28"/>
          <w:szCs w:val="28"/>
        </w:rPr>
        <w:t>қоса</w:t>
      </w:r>
      <w:proofErr w:type="spellEnd"/>
      <w:r>
        <w:rPr>
          <w:sz w:val="28"/>
          <w:szCs w:val="28"/>
        </w:rPr>
        <w:t xml:space="preserve"> </w:t>
      </w:r>
      <w:proofErr w:type="spellStart"/>
      <w:r>
        <w:rPr>
          <w:sz w:val="28"/>
          <w:szCs w:val="28"/>
        </w:rPr>
        <w:t>алғанда</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материалдық</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ұсына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шоғырландыруды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p>
    <w:p w14:paraId="42AEE568" w14:textId="77777777" w:rsidR="00403B56" w:rsidRDefault="0006100F" w:rsidP="00341FD0">
      <w:pPr>
        <w:ind w:firstLine="709"/>
        <w:jc w:val="both"/>
        <w:rPr>
          <w:sz w:val="28"/>
          <w:szCs w:val="28"/>
        </w:rPr>
      </w:pPr>
      <w:r>
        <w:rPr>
          <w:sz w:val="28"/>
          <w:szCs w:val="28"/>
        </w:rPr>
        <w:t xml:space="preserve">2005 </w:t>
      </w:r>
      <w:proofErr w:type="spellStart"/>
      <w:r>
        <w:rPr>
          <w:sz w:val="28"/>
          <w:szCs w:val="28"/>
        </w:rPr>
        <w:t>жылы</w:t>
      </w:r>
      <w:proofErr w:type="spellEnd"/>
      <w:r>
        <w:rPr>
          <w:sz w:val="28"/>
          <w:szCs w:val="28"/>
        </w:rPr>
        <w:t xml:space="preserve"> </w:t>
      </w:r>
      <w:proofErr w:type="spellStart"/>
      <w:r>
        <w:rPr>
          <w:sz w:val="28"/>
          <w:szCs w:val="28"/>
        </w:rPr>
        <w:t>құрылған</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паркі</w:t>
      </w:r>
      <w:proofErr w:type="spellEnd"/>
      <w:r>
        <w:rPr>
          <w:sz w:val="28"/>
          <w:szCs w:val="28"/>
        </w:rPr>
        <w:t xml:space="preserve"> (Алатау) </w:t>
      </w:r>
      <w:proofErr w:type="spellStart"/>
      <w:r>
        <w:rPr>
          <w:sz w:val="28"/>
          <w:szCs w:val="28"/>
        </w:rPr>
        <w:t>Қазақстандағы</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инновациялық</w:t>
      </w:r>
      <w:proofErr w:type="spellEnd"/>
      <w:r>
        <w:rPr>
          <w:sz w:val="28"/>
          <w:szCs w:val="28"/>
        </w:rPr>
        <w:t xml:space="preserve"> </w:t>
      </w:r>
      <w:proofErr w:type="spellStart"/>
      <w:r>
        <w:rPr>
          <w:sz w:val="28"/>
          <w:szCs w:val="28"/>
        </w:rPr>
        <w:t>орталық</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Бұл</w:t>
      </w:r>
      <w:proofErr w:type="spellEnd"/>
      <w:r>
        <w:rPr>
          <w:sz w:val="28"/>
          <w:szCs w:val="28"/>
        </w:rPr>
        <w:t xml:space="preserve"> технопарк </w:t>
      </w:r>
      <w:proofErr w:type="spellStart"/>
      <w:r>
        <w:rPr>
          <w:sz w:val="28"/>
          <w:szCs w:val="28"/>
        </w:rPr>
        <w:t>елдегі</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дамытуда</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қызметінің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бағыттарына</w:t>
      </w:r>
      <w:proofErr w:type="spellEnd"/>
      <w:r>
        <w:rPr>
          <w:sz w:val="28"/>
          <w:szCs w:val="28"/>
        </w:rPr>
        <w:t xml:space="preserve"> </w:t>
      </w:r>
      <w:proofErr w:type="spellStart"/>
      <w:r>
        <w:rPr>
          <w:sz w:val="28"/>
          <w:szCs w:val="28"/>
        </w:rPr>
        <w:t>мыналар</w:t>
      </w:r>
      <w:proofErr w:type="spellEnd"/>
      <w:r>
        <w:rPr>
          <w:sz w:val="28"/>
          <w:szCs w:val="28"/>
        </w:rPr>
        <w:t xml:space="preserve"> </w:t>
      </w:r>
      <w:proofErr w:type="spellStart"/>
      <w:r>
        <w:rPr>
          <w:sz w:val="28"/>
          <w:szCs w:val="28"/>
        </w:rPr>
        <w:t>жатады</w:t>
      </w:r>
      <w:proofErr w:type="spellEnd"/>
      <w:r>
        <w:rPr>
          <w:sz w:val="28"/>
          <w:szCs w:val="28"/>
        </w:rPr>
        <w:t xml:space="preserve">: </w:t>
      </w:r>
    </w:p>
    <w:p w14:paraId="4AA3A50A" w14:textId="77777777" w:rsidR="00403B56" w:rsidRDefault="0006100F" w:rsidP="00341FD0">
      <w:pPr>
        <w:ind w:firstLine="709"/>
        <w:jc w:val="both"/>
        <w:rPr>
          <w:sz w:val="28"/>
          <w:szCs w:val="28"/>
        </w:rPr>
      </w:pPr>
      <w:r>
        <w:rPr>
          <w:sz w:val="28"/>
          <w:szCs w:val="28"/>
        </w:rPr>
        <w:t xml:space="preserve">1) </w:t>
      </w:r>
      <w:proofErr w:type="spellStart"/>
      <w:r>
        <w:rPr>
          <w:i/>
          <w:sz w:val="28"/>
          <w:szCs w:val="28"/>
        </w:rPr>
        <w:t>Телекоммуникациялық</w:t>
      </w:r>
      <w:proofErr w:type="spellEnd"/>
      <w:r>
        <w:rPr>
          <w:i/>
          <w:sz w:val="28"/>
          <w:szCs w:val="28"/>
        </w:rPr>
        <w:t xml:space="preserve"> </w:t>
      </w:r>
      <w:proofErr w:type="spellStart"/>
      <w:r>
        <w:rPr>
          <w:i/>
          <w:sz w:val="28"/>
          <w:szCs w:val="28"/>
        </w:rPr>
        <w:t>қызметтерді</w:t>
      </w:r>
      <w:proofErr w:type="spellEnd"/>
      <w:r>
        <w:rPr>
          <w:i/>
          <w:sz w:val="28"/>
          <w:szCs w:val="28"/>
        </w:rPr>
        <w:t xml:space="preserve"> </w:t>
      </w:r>
      <w:proofErr w:type="spellStart"/>
      <w:r>
        <w:rPr>
          <w:i/>
          <w:sz w:val="28"/>
          <w:szCs w:val="28"/>
        </w:rPr>
        <w:t>ұсыну</w:t>
      </w:r>
      <w:proofErr w:type="spellEnd"/>
      <w:r>
        <w:rPr>
          <w:sz w:val="28"/>
          <w:szCs w:val="28"/>
        </w:rPr>
        <w:t xml:space="preserve">: Технопарк </w:t>
      </w:r>
      <w:proofErr w:type="spellStart"/>
      <w:r>
        <w:rPr>
          <w:sz w:val="28"/>
          <w:szCs w:val="28"/>
        </w:rPr>
        <w:t>Қазақстанда</w:t>
      </w:r>
      <w:proofErr w:type="spellEnd"/>
      <w:r>
        <w:rPr>
          <w:sz w:val="28"/>
          <w:szCs w:val="28"/>
        </w:rPr>
        <w:t xml:space="preserve"> IT-</w:t>
      </w:r>
      <w:proofErr w:type="spellStart"/>
      <w:r>
        <w:rPr>
          <w:sz w:val="28"/>
          <w:szCs w:val="28"/>
        </w:rPr>
        <w:t>саланың</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түрлі</w:t>
      </w:r>
      <w:proofErr w:type="spellEnd"/>
      <w:r>
        <w:rPr>
          <w:sz w:val="28"/>
          <w:szCs w:val="28"/>
        </w:rPr>
        <w:t xml:space="preserve"> </w:t>
      </w:r>
      <w:proofErr w:type="spellStart"/>
      <w:r>
        <w:rPr>
          <w:sz w:val="28"/>
          <w:szCs w:val="28"/>
        </w:rPr>
        <w:t>телекоммуникациялық</w:t>
      </w:r>
      <w:proofErr w:type="spellEnd"/>
      <w:r>
        <w:rPr>
          <w:sz w:val="28"/>
          <w:szCs w:val="28"/>
        </w:rPr>
        <w:t xml:space="preserve"> </w:t>
      </w:r>
      <w:proofErr w:type="spellStart"/>
      <w:r>
        <w:rPr>
          <w:sz w:val="28"/>
          <w:szCs w:val="28"/>
        </w:rPr>
        <w:t>қызметтерді</w:t>
      </w:r>
      <w:proofErr w:type="spellEnd"/>
      <w:r>
        <w:rPr>
          <w:sz w:val="28"/>
          <w:szCs w:val="28"/>
        </w:rPr>
        <w:t xml:space="preserve"> </w:t>
      </w:r>
      <w:proofErr w:type="spellStart"/>
      <w:r>
        <w:rPr>
          <w:sz w:val="28"/>
          <w:szCs w:val="28"/>
        </w:rPr>
        <w:t>ұсынады</w:t>
      </w:r>
      <w:proofErr w:type="spellEnd"/>
      <w:r>
        <w:rPr>
          <w:sz w:val="28"/>
          <w:szCs w:val="28"/>
        </w:rPr>
        <w:t>.</w:t>
      </w:r>
    </w:p>
    <w:p w14:paraId="02FF5DCF" w14:textId="77777777" w:rsidR="00403B56" w:rsidRDefault="0006100F" w:rsidP="00341FD0">
      <w:pPr>
        <w:ind w:firstLine="709"/>
        <w:jc w:val="both"/>
        <w:rPr>
          <w:sz w:val="28"/>
          <w:szCs w:val="28"/>
        </w:rPr>
      </w:pPr>
      <w:r>
        <w:rPr>
          <w:sz w:val="28"/>
          <w:szCs w:val="28"/>
        </w:rPr>
        <w:t xml:space="preserve">2) </w:t>
      </w:r>
      <w:proofErr w:type="spellStart"/>
      <w:r>
        <w:rPr>
          <w:i/>
          <w:sz w:val="28"/>
          <w:szCs w:val="28"/>
        </w:rPr>
        <w:t>Дербес</w:t>
      </w:r>
      <w:proofErr w:type="spellEnd"/>
      <w:r>
        <w:rPr>
          <w:i/>
          <w:sz w:val="28"/>
          <w:szCs w:val="28"/>
        </w:rPr>
        <w:t xml:space="preserve"> </w:t>
      </w:r>
      <w:proofErr w:type="spellStart"/>
      <w:r>
        <w:rPr>
          <w:i/>
          <w:sz w:val="28"/>
          <w:szCs w:val="28"/>
        </w:rPr>
        <w:t>компьютерлер</w:t>
      </w:r>
      <w:proofErr w:type="spellEnd"/>
      <w:r>
        <w:rPr>
          <w:i/>
          <w:sz w:val="28"/>
          <w:szCs w:val="28"/>
        </w:rPr>
        <w:t xml:space="preserve">, </w:t>
      </w:r>
      <w:proofErr w:type="spellStart"/>
      <w:r>
        <w:rPr>
          <w:i/>
          <w:sz w:val="28"/>
          <w:szCs w:val="28"/>
        </w:rPr>
        <w:t>ноутбуктер</w:t>
      </w:r>
      <w:proofErr w:type="spellEnd"/>
      <w:r>
        <w:rPr>
          <w:i/>
          <w:sz w:val="28"/>
          <w:szCs w:val="28"/>
        </w:rPr>
        <w:t xml:space="preserve"> мен </w:t>
      </w:r>
      <w:proofErr w:type="spellStart"/>
      <w:r>
        <w:rPr>
          <w:i/>
          <w:sz w:val="28"/>
          <w:szCs w:val="28"/>
        </w:rPr>
        <w:t>серверлер</w:t>
      </w:r>
      <w:proofErr w:type="spellEnd"/>
      <w:r>
        <w:rPr>
          <w:i/>
          <w:sz w:val="28"/>
          <w:szCs w:val="28"/>
        </w:rPr>
        <w:t xml:space="preserve"> </w:t>
      </w:r>
      <w:proofErr w:type="spellStart"/>
      <w:r>
        <w:rPr>
          <w:i/>
          <w:sz w:val="28"/>
          <w:szCs w:val="28"/>
        </w:rPr>
        <w:t>өндірісі</w:t>
      </w:r>
      <w:proofErr w:type="spellEnd"/>
      <w:r>
        <w:rPr>
          <w:sz w:val="28"/>
          <w:szCs w:val="28"/>
        </w:rPr>
        <w:t xml:space="preserve">: осы </w:t>
      </w:r>
      <w:proofErr w:type="spellStart"/>
      <w:r>
        <w:rPr>
          <w:sz w:val="28"/>
          <w:szCs w:val="28"/>
        </w:rPr>
        <w:t>саладағы</w:t>
      </w:r>
      <w:proofErr w:type="spellEnd"/>
      <w:r>
        <w:rPr>
          <w:sz w:val="28"/>
          <w:szCs w:val="28"/>
        </w:rPr>
        <w:t xml:space="preserve"> </w:t>
      </w:r>
      <w:proofErr w:type="spellStart"/>
      <w:r>
        <w:rPr>
          <w:sz w:val="28"/>
          <w:szCs w:val="28"/>
        </w:rPr>
        <w:t>өндірістік</w:t>
      </w:r>
      <w:proofErr w:type="spellEnd"/>
      <w:r>
        <w:rPr>
          <w:sz w:val="28"/>
          <w:szCs w:val="28"/>
        </w:rPr>
        <w:t xml:space="preserve"> </w:t>
      </w:r>
      <w:proofErr w:type="spellStart"/>
      <w:r>
        <w:rPr>
          <w:sz w:val="28"/>
          <w:szCs w:val="28"/>
        </w:rPr>
        <w:t>қуаттарды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елдің</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тәуелсіздігі</w:t>
      </w:r>
      <w:proofErr w:type="spellEnd"/>
      <w:r>
        <w:rPr>
          <w:sz w:val="28"/>
          <w:szCs w:val="28"/>
        </w:rPr>
        <w:t xml:space="preserve"> мен </w:t>
      </w:r>
      <w:proofErr w:type="spellStart"/>
      <w:r>
        <w:rPr>
          <w:sz w:val="28"/>
          <w:szCs w:val="28"/>
        </w:rPr>
        <w:t>өзін-өзі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етуін</w:t>
      </w:r>
      <w:proofErr w:type="spellEnd"/>
      <w:r>
        <w:rPr>
          <w:sz w:val="28"/>
          <w:szCs w:val="28"/>
        </w:rPr>
        <w:t xml:space="preserve"> </w:t>
      </w:r>
      <w:proofErr w:type="spellStart"/>
      <w:r>
        <w:rPr>
          <w:sz w:val="28"/>
          <w:szCs w:val="28"/>
        </w:rPr>
        <w:t>арттыруға</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береді</w:t>
      </w:r>
      <w:proofErr w:type="spellEnd"/>
      <w:r>
        <w:rPr>
          <w:sz w:val="28"/>
          <w:szCs w:val="28"/>
        </w:rPr>
        <w:t>.</w:t>
      </w:r>
    </w:p>
    <w:p w14:paraId="19BE7444" w14:textId="77777777" w:rsidR="00403B56" w:rsidRDefault="0006100F" w:rsidP="00341FD0">
      <w:pPr>
        <w:ind w:firstLine="709"/>
        <w:jc w:val="both"/>
        <w:rPr>
          <w:sz w:val="28"/>
          <w:szCs w:val="28"/>
        </w:rPr>
      </w:pPr>
      <w:r>
        <w:rPr>
          <w:sz w:val="28"/>
          <w:szCs w:val="28"/>
        </w:rPr>
        <w:t xml:space="preserve">3) </w:t>
      </w:r>
      <w:proofErr w:type="spellStart"/>
      <w:r>
        <w:rPr>
          <w:i/>
          <w:sz w:val="28"/>
          <w:szCs w:val="28"/>
        </w:rPr>
        <w:t>Аэрофототүсірілім</w:t>
      </w:r>
      <w:proofErr w:type="spellEnd"/>
      <w:r>
        <w:rPr>
          <w:sz w:val="28"/>
          <w:szCs w:val="28"/>
        </w:rPr>
        <w:t xml:space="preserve">: </w:t>
      </w:r>
      <w:proofErr w:type="spellStart"/>
      <w:r>
        <w:rPr>
          <w:sz w:val="28"/>
          <w:szCs w:val="28"/>
        </w:rPr>
        <w:t>картографияда</w:t>
      </w:r>
      <w:proofErr w:type="spellEnd"/>
      <w:r>
        <w:rPr>
          <w:sz w:val="28"/>
          <w:szCs w:val="28"/>
        </w:rPr>
        <w:t xml:space="preserve">, </w:t>
      </w:r>
      <w:proofErr w:type="spellStart"/>
      <w:r>
        <w:rPr>
          <w:sz w:val="28"/>
          <w:szCs w:val="28"/>
        </w:rPr>
        <w:t>қала</w:t>
      </w:r>
      <w:proofErr w:type="spellEnd"/>
      <w:r>
        <w:rPr>
          <w:sz w:val="28"/>
          <w:szCs w:val="28"/>
        </w:rPr>
        <w:t xml:space="preserve"> </w:t>
      </w:r>
      <w:proofErr w:type="spellStart"/>
      <w:r>
        <w:rPr>
          <w:sz w:val="28"/>
          <w:szCs w:val="28"/>
        </w:rPr>
        <w:t>құрылысын</w:t>
      </w:r>
      <w:proofErr w:type="spellEnd"/>
      <w:r>
        <w:rPr>
          <w:sz w:val="28"/>
          <w:szCs w:val="28"/>
        </w:rPr>
        <w:t xml:space="preserve"> </w:t>
      </w:r>
      <w:proofErr w:type="spellStart"/>
      <w:r>
        <w:rPr>
          <w:sz w:val="28"/>
          <w:szCs w:val="28"/>
        </w:rPr>
        <w:t>жоспарлауда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қоршаған</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бақылауда</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Pr>
          <w:sz w:val="28"/>
          <w:szCs w:val="28"/>
        </w:rPr>
        <w:t>аэрофототүсірілім</w:t>
      </w:r>
      <w:proofErr w:type="spellEnd"/>
      <w:r>
        <w:rPr>
          <w:sz w:val="28"/>
          <w:szCs w:val="28"/>
        </w:rPr>
        <w:t xml:space="preserve"> </w:t>
      </w:r>
      <w:proofErr w:type="spellStart"/>
      <w:r>
        <w:rPr>
          <w:sz w:val="28"/>
          <w:szCs w:val="28"/>
        </w:rPr>
        <w:t>саласындағы</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қолдану</w:t>
      </w:r>
      <w:proofErr w:type="spellEnd"/>
      <w:r>
        <w:rPr>
          <w:sz w:val="28"/>
          <w:szCs w:val="28"/>
        </w:rPr>
        <w:t>.</w:t>
      </w:r>
    </w:p>
    <w:p w14:paraId="3A7F12AC" w14:textId="77777777" w:rsidR="00403B56" w:rsidRDefault="0006100F" w:rsidP="00341FD0">
      <w:pPr>
        <w:ind w:firstLine="709"/>
        <w:jc w:val="both"/>
        <w:rPr>
          <w:sz w:val="28"/>
          <w:szCs w:val="28"/>
        </w:rPr>
      </w:pPr>
      <w:r>
        <w:rPr>
          <w:sz w:val="28"/>
          <w:szCs w:val="28"/>
        </w:rPr>
        <w:t xml:space="preserve">4) </w:t>
      </w:r>
      <w:proofErr w:type="spellStart"/>
      <w:r>
        <w:rPr>
          <w:i/>
          <w:sz w:val="28"/>
          <w:szCs w:val="28"/>
        </w:rPr>
        <w:t>Жоғары</w:t>
      </w:r>
      <w:proofErr w:type="spellEnd"/>
      <w:r>
        <w:rPr>
          <w:i/>
          <w:sz w:val="28"/>
          <w:szCs w:val="28"/>
        </w:rPr>
        <w:t xml:space="preserve"> </w:t>
      </w:r>
      <w:proofErr w:type="spellStart"/>
      <w:r>
        <w:rPr>
          <w:i/>
          <w:sz w:val="28"/>
          <w:szCs w:val="28"/>
        </w:rPr>
        <w:t>технологиялық</w:t>
      </w:r>
      <w:proofErr w:type="spellEnd"/>
      <w:r>
        <w:rPr>
          <w:i/>
          <w:sz w:val="28"/>
          <w:szCs w:val="28"/>
        </w:rPr>
        <w:t xml:space="preserve"> </w:t>
      </w:r>
      <w:proofErr w:type="spellStart"/>
      <w:r>
        <w:rPr>
          <w:i/>
          <w:sz w:val="28"/>
          <w:szCs w:val="28"/>
        </w:rPr>
        <w:t>биометриялық</w:t>
      </w:r>
      <w:proofErr w:type="spellEnd"/>
      <w:r>
        <w:rPr>
          <w:i/>
          <w:sz w:val="28"/>
          <w:szCs w:val="28"/>
        </w:rPr>
        <w:t xml:space="preserve"> </w:t>
      </w:r>
      <w:proofErr w:type="spellStart"/>
      <w:r>
        <w:rPr>
          <w:i/>
          <w:sz w:val="28"/>
          <w:szCs w:val="28"/>
        </w:rPr>
        <w:t>өнімдер</w:t>
      </w:r>
      <w:proofErr w:type="spellEnd"/>
      <w:r>
        <w:rPr>
          <w:sz w:val="28"/>
          <w:szCs w:val="28"/>
        </w:rPr>
        <w:t xml:space="preserve">: </w:t>
      </w:r>
      <w:proofErr w:type="spellStart"/>
      <w:r>
        <w:rPr>
          <w:sz w:val="28"/>
          <w:szCs w:val="28"/>
        </w:rPr>
        <w:t>мысалы</w:t>
      </w:r>
      <w:proofErr w:type="spellEnd"/>
      <w:r>
        <w:rPr>
          <w:sz w:val="28"/>
          <w:szCs w:val="28"/>
        </w:rPr>
        <w:t xml:space="preserve">, </w:t>
      </w:r>
      <w:proofErr w:type="spellStart"/>
      <w:r>
        <w:rPr>
          <w:sz w:val="28"/>
          <w:szCs w:val="28"/>
        </w:rPr>
        <w:t>қауіпсіздік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сәйкестендіру</w:t>
      </w:r>
      <w:proofErr w:type="spellEnd"/>
      <w:r>
        <w:rPr>
          <w:sz w:val="28"/>
          <w:szCs w:val="28"/>
        </w:rPr>
        <w:t xml:space="preserve"> </w:t>
      </w:r>
      <w:proofErr w:type="spellStart"/>
      <w:r>
        <w:rPr>
          <w:sz w:val="28"/>
          <w:szCs w:val="28"/>
        </w:rPr>
        <w:t>жүйелері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биометриялық</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пайдаланатын</w:t>
      </w:r>
      <w:proofErr w:type="spellEnd"/>
      <w:r>
        <w:rPr>
          <w:sz w:val="28"/>
          <w:szCs w:val="28"/>
        </w:rPr>
        <w:t xml:space="preserve"> </w:t>
      </w:r>
      <w:proofErr w:type="spellStart"/>
      <w:r>
        <w:rPr>
          <w:sz w:val="28"/>
          <w:szCs w:val="28"/>
        </w:rPr>
        <w:t>өнімдерді</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өндіру</w:t>
      </w:r>
      <w:proofErr w:type="spellEnd"/>
      <w:r>
        <w:rPr>
          <w:sz w:val="28"/>
          <w:szCs w:val="28"/>
        </w:rPr>
        <w:t>.</w:t>
      </w:r>
    </w:p>
    <w:p w14:paraId="37FC2348" w14:textId="77777777" w:rsidR="00403B56" w:rsidRDefault="0006100F" w:rsidP="00341FD0">
      <w:pPr>
        <w:ind w:firstLine="709"/>
        <w:jc w:val="both"/>
        <w:rPr>
          <w:sz w:val="28"/>
          <w:szCs w:val="28"/>
        </w:rPr>
      </w:pPr>
      <w:r>
        <w:rPr>
          <w:sz w:val="28"/>
          <w:szCs w:val="28"/>
        </w:rPr>
        <w:t xml:space="preserve">5) </w:t>
      </w:r>
      <w:r>
        <w:rPr>
          <w:i/>
          <w:sz w:val="28"/>
          <w:szCs w:val="28"/>
        </w:rPr>
        <w:t>Нанотехнология</w:t>
      </w:r>
      <w:r>
        <w:rPr>
          <w:sz w:val="28"/>
          <w:szCs w:val="28"/>
        </w:rPr>
        <w:t xml:space="preserve">: </w:t>
      </w:r>
      <w:proofErr w:type="spellStart"/>
      <w:r>
        <w:rPr>
          <w:sz w:val="28"/>
          <w:szCs w:val="28"/>
        </w:rPr>
        <w:t>медицинадан</w:t>
      </w:r>
      <w:proofErr w:type="spellEnd"/>
      <w:r>
        <w:rPr>
          <w:sz w:val="28"/>
          <w:szCs w:val="28"/>
        </w:rPr>
        <w:t xml:space="preserve"> </w:t>
      </w:r>
      <w:proofErr w:type="spellStart"/>
      <w:r>
        <w:rPr>
          <w:sz w:val="28"/>
          <w:szCs w:val="28"/>
        </w:rPr>
        <w:t>электроникаға</w:t>
      </w:r>
      <w:proofErr w:type="spellEnd"/>
      <w:r>
        <w:rPr>
          <w:sz w:val="28"/>
          <w:szCs w:val="28"/>
        </w:rPr>
        <w:t xml:space="preserve"> </w:t>
      </w:r>
      <w:proofErr w:type="spellStart"/>
      <w:r>
        <w:rPr>
          <w:sz w:val="28"/>
          <w:szCs w:val="28"/>
        </w:rPr>
        <w:t>дейінгі</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салаларда</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перспективалар</w:t>
      </w:r>
      <w:proofErr w:type="spellEnd"/>
      <w:r>
        <w:rPr>
          <w:sz w:val="28"/>
          <w:szCs w:val="28"/>
        </w:rPr>
        <w:t xml:space="preserve"> </w:t>
      </w:r>
      <w:proofErr w:type="spellStart"/>
      <w:r>
        <w:rPr>
          <w:sz w:val="28"/>
          <w:szCs w:val="28"/>
        </w:rPr>
        <w:t>ашатын</w:t>
      </w:r>
      <w:proofErr w:type="spellEnd"/>
      <w:r>
        <w:rPr>
          <w:sz w:val="28"/>
          <w:szCs w:val="28"/>
        </w:rPr>
        <w:t xml:space="preserve"> </w:t>
      </w:r>
      <w:proofErr w:type="spellStart"/>
      <w:r>
        <w:rPr>
          <w:sz w:val="28"/>
          <w:szCs w:val="28"/>
        </w:rPr>
        <w:t>нанотехнологияларды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дамыту</w:t>
      </w:r>
      <w:proofErr w:type="spellEnd"/>
      <w:r>
        <w:rPr>
          <w:sz w:val="28"/>
          <w:szCs w:val="28"/>
        </w:rPr>
        <w:t>.</w:t>
      </w:r>
    </w:p>
    <w:p w14:paraId="6BCFE6EB" w14:textId="21AD7A59" w:rsidR="005C5DE6" w:rsidRPr="005C5DE6" w:rsidRDefault="0006100F" w:rsidP="005C5DE6">
      <w:pPr>
        <w:ind w:firstLine="709"/>
        <w:jc w:val="both"/>
        <w:rPr>
          <w:iCs/>
          <w:sz w:val="28"/>
          <w:szCs w:val="28"/>
          <w:lang w:val="kk-KZ"/>
        </w:rPr>
      </w:pPr>
      <w:proofErr w:type="spellStart"/>
      <w:r>
        <w:rPr>
          <w:sz w:val="28"/>
          <w:szCs w:val="28"/>
        </w:rPr>
        <w:t>Осылайша</w:t>
      </w:r>
      <w:proofErr w:type="spellEnd"/>
      <w:r>
        <w:rPr>
          <w:sz w:val="28"/>
          <w:szCs w:val="28"/>
        </w:rPr>
        <w:t xml:space="preserve">, </w:t>
      </w:r>
      <w:proofErr w:type="spellStart"/>
      <w:r>
        <w:rPr>
          <w:sz w:val="28"/>
          <w:szCs w:val="28"/>
        </w:rPr>
        <w:t>Ақпараттық</w:t>
      </w:r>
      <w:proofErr w:type="spellEnd"/>
      <w:r>
        <w:rPr>
          <w:sz w:val="28"/>
          <w:szCs w:val="28"/>
        </w:rPr>
        <w:t xml:space="preserve"> </w:t>
      </w:r>
      <w:proofErr w:type="spellStart"/>
      <w:r>
        <w:rPr>
          <w:sz w:val="28"/>
          <w:szCs w:val="28"/>
        </w:rPr>
        <w:t>технологиялар</w:t>
      </w:r>
      <w:proofErr w:type="spellEnd"/>
      <w:r>
        <w:rPr>
          <w:sz w:val="28"/>
          <w:szCs w:val="28"/>
        </w:rPr>
        <w:t xml:space="preserve"> </w:t>
      </w:r>
      <w:proofErr w:type="spellStart"/>
      <w:r>
        <w:rPr>
          <w:sz w:val="28"/>
          <w:szCs w:val="28"/>
        </w:rPr>
        <w:t>паркі</w:t>
      </w:r>
      <w:proofErr w:type="spellEnd"/>
      <w:r>
        <w:rPr>
          <w:sz w:val="28"/>
          <w:szCs w:val="28"/>
        </w:rPr>
        <w:t xml:space="preserve"> (Алатау) </w:t>
      </w:r>
      <w:proofErr w:type="spellStart"/>
      <w:r>
        <w:rPr>
          <w:sz w:val="28"/>
          <w:szCs w:val="28"/>
        </w:rPr>
        <w:t>Қазақстандағы</w:t>
      </w:r>
      <w:proofErr w:type="spellEnd"/>
      <w:r>
        <w:rPr>
          <w:sz w:val="28"/>
          <w:szCs w:val="28"/>
        </w:rPr>
        <w:t xml:space="preserve"> </w:t>
      </w:r>
      <w:proofErr w:type="spellStart"/>
      <w:r>
        <w:rPr>
          <w:sz w:val="28"/>
          <w:szCs w:val="28"/>
        </w:rPr>
        <w:t>технологиялық</w:t>
      </w:r>
      <w:proofErr w:type="spellEnd"/>
      <w:r>
        <w:rPr>
          <w:sz w:val="28"/>
          <w:szCs w:val="28"/>
        </w:rPr>
        <w:t xml:space="preserve"> прогресс пен </w:t>
      </w:r>
      <w:proofErr w:type="spellStart"/>
      <w:r>
        <w:rPr>
          <w:sz w:val="28"/>
          <w:szCs w:val="28"/>
        </w:rPr>
        <w:t>инновацияларға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IT </w:t>
      </w:r>
      <w:proofErr w:type="spellStart"/>
      <w:r>
        <w:rPr>
          <w:sz w:val="28"/>
          <w:szCs w:val="28"/>
        </w:rPr>
        <w:t>және</w:t>
      </w:r>
      <w:proofErr w:type="spellEnd"/>
      <w:r>
        <w:rPr>
          <w:sz w:val="28"/>
          <w:szCs w:val="28"/>
        </w:rPr>
        <w:t xml:space="preserve"> </w:t>
      </w:r>
      <w:proofErr w:type="spellStart"/>
      <w:r>
        <w:rPr>
          <w:sz w:val="28"/>
          <w:szCs w:val="28"/>
        </w:rPr>
        <w:t>соған</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салалардағы</w:t>
      </w:r>
      <w:proofErr w:type="spellEnd"/>
      <w:r>
        <w:rPr>
          <w:sz w:val="28"/>
          <w:szCs w:val="28"/>
        </w:rPr>
        <w:t xml:space="preserve"> </w:t>
      </w:r>
      <w:proofErr w:type="spellStart"/>
      <w:r>
        <w:rPr>
          <w:sz w:val="28"/>
          <w:szCs w:val="28"/>
        </w:rPr>
        <w:t>қызметтің</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спектрін</w:t>
      </w:r>
      <w:proofErr w:type="spellEnd"/>
      <w:r>
        <w:rPr>
          <w:sz w:val="28"/>
          <w:szCs w:val="28"/>
        </w:rPr>
        <w:t xml:space="preserve"> </w:t>
      </w:r>
      <w:proofErr w:type="spellStart"/>
      <w:r>
        <w:rPr>
          <w:sz w:val="28"/>
          <w:szCs w:val="28"/>
        </w:rPr>
        <w:t>қамтиды</w:t>
      </w:r>
      <w:proofErr w:type="spellEnd"/>
      <w:r w:rsidR="006456BA" w:rsidRPr="006456BA">
        <w:rPr>
          <w:sz w:val="28"/>
          <w:szCs w:val="28"/>
        </w:rPr>
        <w:t xml:space="preserve"> [80]</w:t>
      </w:r>
      <w:r>
        <w:rPr>
          <w:sz w:val="28"/>
          <w:szCs w:val="28"/>
        </w:rPr>
        <w:t>.</w:t>
      </w:r>
      <w:r w:rsidR="0082588D">
        <w:rPr>
          <w:sz w:val="28"/>
          <w:szCs w:val="28"/>
        </w:rPr>
        <w:t xml:space="preserve"> 12 </w:t>
      </w:r>
      <w:proofErr w:type="spellStart"/>
      <w:r w:rsidR="0082588D">
        <w:rPr>
          <w:sz w:val="28"/>
          <w:szCs w:val="28"/>
        </w:rPr>
        <w:t>суретте</w:t>
      </w:r>
      <w:proofErr w:type="spellEnd"/>
      <w:r w:rsidR="0082588D">
        <w:rPr>
          <w:sz w:val="28"/>
          <w:szCs w:val="28"/>
        </w:rPr>
        <w:t xml:space="preserve"> </w:t>
      </w:r>
      <w:r w:rsidR="005C5DE6">
        <w:rPr>
          <w:iCs/>
          <w:sz w:val="28"/>
          <w:szCs w:val="28"/>
          <w:lang w:val="en-US"/>
        </w:rPr>
        <w:t>Astana</w:t>
      </w:r>
      <w:r w:rsidR="005C5DE6" w:rsidRPr="005C5DE6">
        <w:rPr>
          <w:iCs/>
          <w:sz w:val="28"/>
          <w:szCs w:val="28"/>
        </w:rPr>
        <w:t xml:space="preserve"> </w:t>
      </w:r>
      <w:r w:rsidR="005C5DE6">
        <w:rPr>
          <w:iCs/>
          <w:sz w:val="28"/>
          <w:szCs w:val="28"/>
          <w:lang w:val="en-US"/>
        </w:rPr>
        <w:t>hub</w:t>
      </w:r>
      <w:r w:rsidR="005C5DE6" w:rsidRPr="005C5DE6">
        <w:rPr>
          <w:iCs/>
          <w:sz w:val="28"/>
          <w:szCs w:val="28"/>
        </w:rPr>
        <w:t xml:space="preserve"> </w:t>
      </w:r>
      <w:proofErr w:type="spellStart"/>
      <w:r w:rsidR="005C5DE6" w:rsidRPr="005C5DE6">
        <w:rPr>
          <w:iCs/>
          <w:sz w:val="28"/>
          <w:szCs w:val="28"/>
        </w:rPr>
        <w:t>жұмыс</w:t>
      </w:r>
      <w:proofErr w:type="spellEnd"/>
      <w:r w:rsidR="005C5DE6" w:rsidRPr="005C5DE6">
        <w:rPr>
          <w:iCs/>
          <w:sz w:val="28"/>
          <w:szCs w:val="28"/>
        </w:rPr>
        <w:t xml:space="preserve"> </w:t>
      </w:r>
      <w:proofErr w:type="spellStart"/>
      <w:r w:rsidR="005C5DE6" w:rsidRPr="005C5DE6">
        <w:rPr>
          <w:iCs/>
          <w:sz w:val="28"/>
          <w:szCs w:val="28"/>
        </w:rPr>
        <w:t>орындарының</w:t>
      </w:r>
      <w:proofErr w:type="spellEnd"/>
      <w:r w:rsidR="005C5DE6" w:rsidRPr="005C5DE6">
        <w:rPr>
          <w:iCs/>
          <w:sz w:val="28"/>
          <w:szCs w:val="28"/>
        </w:rPr>
        <w:t xml:space="preserve"> саны</w:t>
      </w:r>
      <w:r w:rsidR="005C5DE6">
        <w:rPr>
          <w:iCs/>
          <w:sz w:val="28"/>
          <w:szCs w:val="28"/>
          <w:lang w:val="en-US"/>
        </w:rPr>
        <w:t xml:space="preserve"> </w:t>
      </w:r>
      <w:r w:rsidR="005C5DE6">
        <w:rPr>
          <w:iCs/>
          <w:sz w:val="28"/>
          <w:szCs w:val="28"/>
          <w:lang w:val="kk-KZ"/>
        </w:rPr>
        <w:t>көрсетілген.</w:t>
      </w:r>
    </w:p>
    <w:p w14:paraId="5EE24FFB" w14:textId="21DAAE93" w:rsidR="00403B56" w:rsidRDefault="00403B56" w:rsidP="00341FD0">
      <w:pPr>
        <w:ind w:firstLine="709"/>
        <w:jc w:val="both"/>
        <w:rPr>
          <w:sz w:val="28"/>
          <w:szCs w:val="28"/>
        </w:rPr>
      </w:pPr>
    </w:p>
    <w:p w14:paraId="1000D686" w14:textId="77777777" w:rsidR="0035229F" w:rsidRDefault="0035229F" w:rsidP="00341FD0">
      <w:pPr>
        <w:ind w:firstLine="709"/>
        <w:jc w:val="both"/>
        <w:rPr>
          <w:sz w:val="28"/>
          <w:szCs w:val="28"/>
        </w:rPr>
      </w:pPr>
    </w:p>
    <w:p w14:paraId="0DE5C76C" w14:textId="18BA72C1" w:rsidR="00403B56" w:rsidRDefault="0035229F" w:rsidP="0082588D">
      <w:pPr>
        <w:jc w:val="center"/>
        <w:rPr>
          <w:sz w:val="28"/>
          <w:szCs w:val="28"/>
        </w:rPr>
      </w:pPr>
      <w:r>
        <w:rPr>
          <w:noProof/>
        </w:rPr>
        <w:drawing>
          <wp:inline distT="0" distB="0" distL="0" distR="0" wp14:anchorId="43D1064B" wp14:editId="063E29F9">
            <wp:extent cx="4856672" cy="2984740"/>
            <wp:effectExtent l="0" t="0" r="1270" b="6350"/>
            <wp:docPr id="1856979906" name="Диаграмма 1">
              <a:extLst xmlns:a="http://schemas.openxmlformats.org/drawingml/2006/main">
                <a:ext uri="{FF2B5EF4-FFF2-40B4-BE49-F238E27FC236}">
                  <a16:creationId xmlns:a16="http://schemas.microsoft.com/office/drawing/2014/main" id="{59CEC5B5-4F40-6E91-72C2-08D23FD5D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9CCA2F7" w14:textId="18ECA179" w:rsidR="0035229F" w:rsidRPr="005C5DE6" w:rsidRDefault="0035229F" w:rsidP="005C5DE6">
      <w:pPr>
        <w:ind w:firstLine="709"/>
        <w:jc w:val="both"/>
        <w:rPr>
          <w:iCs/>
          <w:sz w:val="28"/>
          <w:szCs w:val="28"/>
        </w:rPr>
      </w:pPr>
      <w:r w:rsidRPr="0035229F">
        <w:rPr>
          <w:iCs/>
          <w:sz w:val="28"/>
          <w:szCs w:val="28"/>
          <w:lang w:val="kk-KZ"/>
        </w:rPr>
        <w:t xml:space="preserve">Сурет </w:t>
      </w:r>
      <w:r w:rsidR="00765709">
        <w:rPr>
          <w:iCs/>
          <w:sz w:val="28"/>
          <w:szCs w:val="28"/>
          <w:lang w:val="kk-KZ"/>
        </w:rPr>
        <w:t>12</w:t>
      </w:r>
      <w:r w:rsidR="005C5DE6">
        <w:rPr>
          <w:iCs/>
          <w:sz w:val="28"/>
          <w:szCs w:val="28"/>
          <w:lang w:val="kk-KZ"/>
        </w:rPr>
        <w:t xml:space="preserve"> – </w:t>
      </w:r>
      <w:r w:rsidR="005C5DE6">
        <w:rPr>
          <w:iCs/>
          <w:sz w:val="28"/>
          <w:szCs w:val="28"/>
          <w:lang w:val="en-US"/>
        </w:rPr>
        <w:t>Astana</w:t>
      </w:r>
      <w:r w:rsidR="005C5DE6" w:rsidRPr="005C5DE6">
        <w:rPr>
          <w:iCs/>
          <w:sz w:val="28"/>
          <w:szCs w:val="28"/>
        </w:rPr>
        <w:t xml:space="preserve"> </w:t>
      </w:r>
      <w:r w:rsidR="005C5DE6">
        <w:rPr>
          <w:iCs/>
          <w:sz w:val="28"/>
          <w:szCs w:val="28"/>
          <w:lang w:val="en-US"/>
        </w:rPr>
        <w:t>hub</w:t>
      </w:r>
      <w:r w:rsidR="005C5DE6" w:rsidRPr="005C5DE6">
        <w:rPr>
          <w:iCs/>
          <w:sz w:val="28"/>
          <w:szCs w:val="28"/>
        </w:rPr>
        <w:t xml:space="preserve"> </w:t>
      </w:r>
      <w:proofErr w:type="spellStart"/>
      <w:r w:rsidR="005C5DE6" w:rsidRPr="005C5DE6">
        <w:rPr>
          <w:iCs/>
          <w:sz w:val="28"/>
          <w:szCs w:val="28"/>
        </w:rPr>
        <w:t>жұмыс</w:t>
      </w:r>
      <w:proofErr w:type="spellEnd"/>
      <w:r w:rsidR="005C5DE6" w:rsidRPr="005C5DE6">
        <w:rPr>
          <w:iCs/>
          <w:sz w:val="28"/>
          <w:szCs w:val="28"/>
        </w:rPr>
        <w:t xml:space="preserve"> </w:t>
      </w:r>
      <w:proofErr w:type="spellStart"/>
      <w:r w:rsidR="005C5DE6" w:rsidRPr="005C5DE6">
        <w:rPr>
          <w:iCs/>
          <w:sz w:val="28"/>
          <w:szCs w:val="28"/>
        </w:rPr>
        <w:t>орындарының</w:t>
      </w:r>
      <w:proofErr w:type="spellEnd"/>
      <w:r w:rsidR="005C5DE6" w:rsidRPr="005C5DE6">
        <w:rPr>
          <w:iCs/>
          <w:sz w:val="28"/>
          <w:szCs w:val="28"/>
        </w:rPr>
        <w:t xml:space="preserve"> саны</w:t>
      </w:r>
    </w:p>
    <w:p w14:paraId="2F007F4C" w14:textId="575BC63A" w:rsidR="0035229F" w:rsidRDefault="00DC7853" w:rsidP="00341FD0">
      <w:pPr>
        <w:ind w:firstLine="709"/>
        <w:jc w:val="both"/>
        <w:rPr>
          <w:sz w:val="28"/>
          <w:szCs w:val="28"/>
        </w:rPr>
      </w:pPr>
      <w:proofErr w:type="spellStart"/>
      <w:r>
        <w:rPr>
          <w:sz w:val="28"/>
          <w:szCs w:val="28"/>
        </w:rPr>
        <w:t>Ескерту</w:t>
      </w:r>
      <w:proofErr w:type="spellEnd"/>
      <w:r>
        <w:rPr>
          <w:sz w:val="28"/>
          <w:szCs w:val="28"/>
        </w:rPr>
        <w:t xml:space="preserve"> - </w:t>
      </w:r>
      <w:r w:rsidRPr="00D05C70">
        <w:rPr>
          <w:sz w:val="28"/>
          <w:szCs w:val="28"/>
        </w:rPr>
        <w:t>[7</w:t>
      </w:r>
      <w:r>
        <w:rPr>
          <w:sz w:val="28"/>
          <w:szCs w:val="28"/>
          <w:lang w:val="kk-KZ"/>
        </w:rPr>
        <w:t>9</w:t>
      </w:r>
      <w:r w:rsidRPr="00D05C70">
        <w:rPr>
          <w:sz w:val="28"/>
          <w:szCs w:val="28"/>
        </w:rPr>
        <w:t xml:space="preserve">]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39535671" w14:textId="77777777" w:rsidR="00DC7853" w:rsidRDefault="00DC7853" w:rsidP="00341FD0">
      <w:pPr>
        <w:ind w:firstLine="709"/>
        <w:jc w:val="both"/>
        <w:rPr>
          <w:i/>
          <w:sz w:val="28"/>
          <w:szCs w:val="28"/>
        </w:rPr>
      </w:pPr>
    </w:p>
    <w:p w14:paraId="5F1A5F31" w14:textId="77777777" w:rsidR="005C5DE6" w:rsidRDefault="005C5DE6" w:rsidP="005C5DE6">
      <w:pPr>
        <w:ind w:firstLine="709"/>
        <w:jc w:val="both"/>
        <w:rPr>
          <w:i/>
          <w:sz w:val="28"/>
          <w:szCs w:val="28"/>
        </w:rPr>
      </w:pPr>
      <w:proofErr w:type="spellStart"/>
      <w:r>
        <w:rPr>
          <w:i/>
          <w:sz w:val="28"/>
          <w:szCs w:val="28"/>
        </w:rPr>
        <w:t>Күшті</w:t>
      </w:r>
      <w:proofErr w:type="spellEnd"/>
      <w:r>
        <w:rPr>
          <w:i/>
          <w:sz w:val="28"/>
          <w:szCs w:val="28"/>
        </w:rPr>
        <w:t xml:space="preserve"> </w:t>
      </w:r>
      <w:proofErr w:type="spellStart"/>
      <w:r>
        <w:rPr>
          <w:i/>
          <w:sz w:val="28"/>
          <w:szCs w:val="28"/>
        </w:rPr>
        <w:t>жақтары</w:t>
      </w:r>
      <w:proofErr w:type="spellEnd"/>
    </w:p>
    <w:p w14:paraId="11C2C3EE" w14:textId="6DD6E51F" w:rsidR="005C5DE6" w:rsidRDefault="005C5DE6" w:rsidP="005C5DE6">
      <w:pPr>
        <w:ind w:firstLine="709"/>
        <w:jc w:val="both"/>
        <w:rPr>
          <w:sz w:val="28"/>
          <w:szCs w:val="28"/>
        </w:rPr>
      </w:pPr>
      <w:r>
        <w:rPr>
          <w:sz w:val="28"/>
          <w:szCs w:val="28"/>
        </w:rPr>
        <w:t xml:space="preserve">1. </w:t>
      </w:r>
      <w:proofErr w:type="spellStart"/>
      <w:r>
        <w:rPr>
          <w:i/>
          <w:sz w:val="28"/>
          <w:szCs w:val="28"/>
        </w:rPr>
        <w:t>Мемлекеттік</w:t>
      </w:r>
      <w:proofErr w:type="spellEnd"/>
      <w:r>
        <w:rPr>
          <w:i/>
          <w:sz w:val="28"/>
          <w:szCs w:val="28"/>
        </w:rPr>
        <w:t xml:space="preserve"> </w:t>
      </w:r>
      <w:proofErr w:type="spellStart"/>
      <w:r>
        <w:rPr>
          <w:i/>
          <w:sz w:val="28"/>
          <w:szCs w:val="28"/>
        </w:rPr>
        <w:t>қолдау</w:t>
      </w:r>
      <w:proofErr w:type="spellEnd"/>
      <w:r>
        <w:rPr>
          <w:i/>
          <w:sz w:val="28"/>
          <w:szCs w:val="28"/>
        </w:rPr>
        <w:t>.</w:t>
      </w:r>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Үкіметінің</w:t>
      </w:r>
      <w:proofErr w:type="spellEnd"/>
      <w:r>
        <w:rPr>
          <w:sz w:val="28"/>
          <w:szCs w:val="28"/>
        </w:rPr>
        <w:t xml:space="preserve"> </w:t>
      </w:r>
      <w:r w:rsidR="00A87591">
        <w:rPr>
          <w:sz w:val="28"/>
          <w:szCs w:val="28"/>
        </w:rPr>
        <w:t>«</w:t>
      </w:r>
      <w:proofErr w:type="spellStart"/>
      <w:r>
        <w:rPr>
          <w:sz w:val="28"/>
          <w:szCs w:val="28"/>
        </w:rPr>
        <w:t>Цифрлық</w:t>
      </w:r>
      <w:proofErr w:type="spellEnd"/>
      <w:r>
        <w:rPr>
          <w:sz w:val="28"/>
          <w:szCs w:val="28"/>
        </w:rPr>
        <w:t xml:space="preserve"> </w:t>
      </w:r>
      <w:proofErr w:type="spellStart"/>
      <w:r>
        <w:rPr>
          <w:sz w:val="28"/>
          <w:szCs w:val="28"/>
        </w:rPr>
        <w:t>Қазақстан</w:t>
      </w:r>
      <w:proofErr w:type="spellEnd"/>
      <w:r w:rsidR="00A87591">
        <w:rPr>
          <w:sz w:val="28"/>
          <w:szCs w:val="28"/>
        </w:rPr>
        <w:t>»</w:t>
      </w:r>
      <w:r>
        <w:rPr>
          <w:sz w:val="28"/>
          <w:szCs w:val="28"/>
        </w:rPr>
        <w:t xml:space="preserve"> </w:t>
      </w:r>
      <w:proofErr w:type="spellStart"/>
      <w:r>
        <w:rPr>
          <w:sz w:val="28"/>
          <w:szCs w:val="28"/>
        </w:rPr>
        <w:t>бастамасы</w:t>
      </w:r>
      <w:proofErr w:type="spellEnd"/>
      <w:r>
        <w:rPr>
          <w:sz w:val="28"/>
          <w:szCs w:val="28"/>
        </w:rPr>
        <w:t xml:space="preserve"> </w:t>
      </w:r>
      <w:proofErr w:type="spellStart"/>
      <w:r>
        <w:rPr>
          <w:sz w:val="28"/>
          <w:szCs w:val="28"/>
        </w:rPr>
        <w:t>олардың</w:t>
      </w:r>
      <w:proofErr w:type="spellEnd"/>
      <w:r>
        <w:rPr>
          <w:sz w:val="28"/>
          <w:szCs w:val="28"/>
        </w:rPr>
        <w:t xml:space="preserve"> АКТ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жәрдемдесуге</w:t>
      </w:r>
      <w:proofErr w:type="spellEnd"/>
      <w:r>
        <w:rPr>
          <w:sz w:val="28"/>
          <w:szCs w:val="28"/>
        </w:rPr>
        <w:t xml:space="preserve"> </w:t>
      </w:r>
      <w:proofErr w:type="spellStart"/>
      <w:r>
        <w:rPr>
          <w:sz w:val="28"/>
          <w:szCs w:val="28"/>
        </w:rPr>
        <w:t>бейілділігін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Мұндай</w:t>
      </w:r>
      <w:proofErr w:type="spellEnd"/>
      <w:r>
        <w:rPr>
          <w:sz w:val="28"/>
          <w:szCs w:val="28"/>
        </w:rPr>
        <w:t xml:space="preserve"> </w:t>
      </w:r>
      <w:proofErr w:type="spellStart"/>
      <w:r>
        <w:rPr>
          <w:sz w:val="28"/>
          <w:szCs w:val="28"/>
        </w:rPr>
        <w:t>қуатты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бастамалар</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Үкіметі</w:t>
      </w:r>
      <w:proofErr w:type="spellEnd"/>
      <w:r>
        <w:rPr>
          <w:sz w:val="28"/>
          <w:szCs w:val="28"/>
        </w:rPr>
        <w:t xml:space="preserve"> </w:t>
      </w:r>
      <w:proofErr w:type="spellStart"/>
      <w:r>
        <w:rPr>
          <w:sz w:val="28"/>
          <w:szCs w:val="28"/>
        </w:rPr>
        <w:t>бірқатар</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бастамалар</w:t>
      </w:r>
      <w:proofErr w:type="spellEnd"/>
      <w:r>
        <w:rPr>
          <w:sz w:val="28"/>
          <w:szCs w:val="28"/>
        </w:rPr>
        <w:t xml:space="preserve"> </w:t>
      </w:r>
      <w:proofErr w:type="spellStart"/>
      <w:r>
        <w:rPr>
          <w:sz w:val="28"/>
          <w:szCs w:val="28"/>
        </w:rPr>
        <w:t>арқылы</w:t>
      </w:r>
      <w:proofErr w:type="spellEnd"/>
      <w:r>
        <w:rPr>
          <w:sz w:val="28"/>
          <w:szCs w:val="28"/>
        </w:rPr>
        <w:t xml:space="preserve"> АКТ </w:t>
      </w:r>
      <w:proofErr w:type="spellStart"/>
      <w:r>
        <w:rPr>
          <w:sz w:val="28"/>
          <w:szCs w:val="28"/>
        </w:rPr>
        <w:t>секторына</w:t>
      </w:r>
      <w:proofErr w:type="spellEnd"/>
      <w:r>
        <w:rPr>
          <w:sz w:val="28"/>
          <w:szCs w:val="28"/>
        </w:rPr>
        <w:t xml:space="preserve"> </w:t>
      </w:r>
      <w:proofErr w:type="spellStart"/>
      <w:r>
        <w:rPr>
          <w:sz w:val="28"/>
          <w:szCs w:val="28"/>
        </w:rPr>
        <w:t>табанды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көрсетті</w:t>
      </w:r>
      <w:proofErr w:type="spellEnd"/>
      <w:r>
        <w:rPr>
          <w:sz w:val="28"/>
          <w:szCs w:val="28"/>
        </w:rPr>
        <w:t xml:space="preserve">. </w:t>
      </w:r>
      <w:proofErr w:type="spellStart"/>
      <w:r>
        <w:rPr>
          <w:sz w:val="28"/>
          <w:szCs w:val="28"/>
        </w:rPr>
        <w:t>Мысалы</w:t>
      </w:r>
      <w:proofErr w:type="spellEnd"/>
      <w:r>
        <w:rPr>
          <w:sz w:val="28"/>
          <w:szCs w:val="28"/>
        </w:rPr>
        <w:t xml:space="preserve">, 2018 </w:t>
      </w:r>
      <w:proofErr w:type="spellStart"/>
      <w:r>
        <w:rPr>
          <w:sz w:val="28"/>
          <w:szCs w:val="28"/>
        </w:rPr>
        <w:t>жылы</w:t>
      </w:r>
      <w:proofErr w:type="spellEnd"/>
      <w:r>
        <w:rPr>
          <w:sz w:val="28"/>
          <w:szCs w:val="28"/>
        </w:rPr>
        <w:t xml:space="preserve"> </w:t>
      </w:r>
      <w:proofErr w:type="spellStart"/>
      <w:r>
        <w:rPr>
          <w:sz w:val="28"/>
          <w:szCs w:val="28"/>
        </w:rPr>
        <w:t>іске</w:t>
      </w:r>
      <w:proofErr w:type="spellEnd"/>
      <w:r>
        <w:rPr>
          <w:sz w:val="28"/>
          <w:szCs w:val="28"/>
        </w:rPr>
        <w:t xml:space="preserve"> </w:t>
      </w:r>
      <w:proofErr w:type="spellStart"/>
      <w:r>
        <w:rPr>
          <w:sz w:val="28"/>
          <w:szCs w:val="28"/>
        </w:rPr>
        <w:t>қосылған</w:t>
      </w:r>
      <w:proofErr w:type="spellEnd"/>
      <w:r w:rsidR="00A87591">
        <w:rPr>
          <w:sz w:val="28"/>
          <w:szCs w:val="28"/>
        </w:rPr>
        <w:t>»</w:t>
      </w:r>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Қазақстан</w:t>
      </w:r>
      <w:proofErr w:type="spellEnd"/>
      <w:r>
        <w:rPr>
          <w:sz w:val="28"/>
          <w:szCs w:val="28"/>
        </w:rPr>
        <w:t xml:space="preserve"> </w:t>
      </w:r>
      <w:r w:rsidR="00A87591">
        <w:rPr>
          <w:sz w:val="28"/>
          <w:szCs w:val="28"/>
        </w:rPr>
        <w:t>«</w:t>
      </w:r>
      <w:r>
        <w:rPr>
          <w:sz w:val="28"/>
          <w:szCs w:val="28"/>
        </w:rPr>
        <w:t xml:space="preserve"> </w:t>
      </w:r>
      <w:proofErr w:type="spellStart"/>
      <w:r>
        <w:rPr>
          <w:sz w:val="28"/>
          <w:szCs w:val="28"/>
        </w:rPr>
        <w:t>бағдарламасы</w:t>
      </w:r>
      <w:proofErr w:type="spellEnd"/>
      <w:r>
        <w:rPr>
          <w:sz w:val="28"/>
          <w:szCs w:val="28"/>
        </w:rPr>
        <w:t xml:space="preserve"> </w:t>
      </w:r>
      <w:proofErr w:type="spellStart"/>
      <w:r>
        <w:rPr>
          <w:sz w:val="28"/>
          <w:szCs w:val="28"/>
        </w:rPr>
        <w:t>экономиканы</w:t>
      </w:r>
      <w:proofErr w:type="spellEnd"/>
      <w:r>
        <w:rPr>
          <w:sz w:val="28"/>
          <w:szCs w:val="28"/>
        </w:rPr>
        <w:t xml:space="preserve"> </w:t>
      </w:r>
      <w:proofErr w:type="spellStart"/>
      <w:r>
        <w:rPr>
          <w:sz w:val="28"/>
          <w:szCs w:val="28"/>
        </w:rPr>
        <w:t>әртараптандыру</w:t>
      </w:r>
      <w:proofErr w:type="spellEnd"/>
      <w:r>
        <w:rPr>
          <w:sz w:val="28"/>
          <w:szCs w:val="28"/>
        </w:rPr>
        <w:t xml:space="preserve"> </w:t>
      </w:r>
      <w:proofErr w:type="spellStart"/>
      <w:r>
        <w:rPr>
          <w:sz w:val="28"/>
          <w:szCs w:val="28"/>
        </w:rPr>
        <w:t>қарқынын</w:t>
      </w:r>
      <w:proofErr w:type="spellEnd"/>
      <w:r>
        <w:rPr>
          <w:sz w:val="28"/>
          <w:szCs w:val="28"/>
        </w:rPr>
        <w:t xml:space="preserve"> </w:t>
      </w:r>
      <w:proofErr w:type="spellStart"/>
      <w:r>
        <w:rPr>
          <w:sz w:val="28"/>
          <w:szCs w:val="28"/>
        </w:rPr>
        <w:t>жеделдетуге</w:t>
      </w:r>
      <w:proofErr w:type="spellEnd"/>
      <w:r>
        <w:rPr>
          <w:sz w:val="28"/>
          <w:szCs w:val="28"/>
        </w:rPr>
        <w:t xml:space="preserve">, </w:t>
      </w:r>
      <w:proofErr w:type="spellStart"/>
      <w:r>
        <w:rPr>
          <w:sz w:val="28"/>
          <w:szCs w:val="28"/>
        </w:rPr>
        <w:t>ұлттың</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технологиялардың</w:t>
      </w:r>
      <w:proofErr w:type="spellEnd"/>
      <w:r>
        <w:rPr>
          <w:sz w:val="28"/>
          <w:szCs w:val="28"/>
        </w:rPr>
        <w:t xml:space="preserve"> </w:t>
      </w:r>
      <w:proofErr w:type="spellStart"/>
      <w:r>
        <w:rPr>
          <w:sz w:val="28"/>
          <w:szCs w:val="28"/>
        </w:rPr>
        <w:t>көмегімен</w:t>
      </w:r>
      <w:proofErr w:type="spellEnd"/>
      <w:r>
        <w:rPr>
          <w:sz w:val="28"/>
          <w:szCs w:val="28"/>
        </w:rPr>
        <w:t xml:space="preserve"> </w:t>
      </w:r>
      <w:proofErr w:type="spellStart"/>
      <w:r>
        <w:rPr>
          <w:sz w:val="28"/>
          <w:szCs w:val="28"/>
        </w:rPr>
        <w:t>өмір</w:t>
      </w:r>
      <w:proofErr w:type="spellEnd"/>
      <w:r>
        <w:rPr>
          <w:sz w:val="28"/>
          <w:szCs w:val="28"/>
        </w:rPr>
        <w:t xml:space="preserve"> </w:t>
      </w:r>
      <w:proofErr w:type="spellStart"/>
      <w:r>
        <w:rPr>
          <w:sz w:val="28"/>
          <w:szCs w:val="28"/>
        </w:rPr>
        <w:t>сүру</w:t>
      </w:r>
      <w:proofErr w:type="spellEnd"/>
      <w:r>
        <w:rPr>
          <w:sz w:val="28"/>
          <w:szCs w:val="28"/>
        </w:rPr>
        <w:t xml:space="preserve"> </w:t>
      </w:r>
      <w:proofErr w:type="spellStart"/>
      <w:r>
        <w:rPr>
          <w:sz w:val="28"/>
          <w:szCs w:val="28"/>
        </w:rPr>
        <w:t>сапасын</w:t>
      </w:r>
      <w:proofErr w:type="spellEnd"/>
      <w:r>
        <w:rPr>
          <w:sz w:val="28"/>
          <w:szCs w:val="28"/>
        </w:rPr>
        <w:t xml:space="preserve"> </w:t>
      </w:r>
      <w:proofErr w:type="spellStart"/>
      <w:r>
        <w:rPr>
          <w:sz w:val="28"/>
          <w:szCs w:val="28"/>
        </w:rPr>
        <w:t>арттыруға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Нормативтік</w:t>
      </w:r>
      <w:proofErr w:type="spellEnd"/>
      <w:r>
        <w:rPr>
          <w:sz w:val="28"/>
          <w:szCs w:val="28"/>
        </w:rPr>
        <w:t xml:space="preserve"> </w:t>
      </w:r>
      <w:proofErr w:type="spellStart"/>
      <w:r>
        <w:rPr>
          <w:sz w:val="28"/>
          <w:szCs w:val="28"/>
        </w:rPr>
        <w:t>актілер</w:t>
      </w:r>
      <w:proofErr w:type="spellEnd"/>
      <w:r>
        <w:rPr>
          <w:sz w:val="28"/>
          <w:szCs w:val="28"/>
        </w:rPr>
        <w:t xml:space="preserve">: </w:t>
      </w:r>
      <w:proofErr w:type="spellStart"/>
      <w:r>
        <w:rPr>
          <w:sz w:val="28"/>
          <w:szCs w:val="28"/>
        </w:rPr>
        <w:t>қолдаушы</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нормативтік</w:t>
      </w:r>
      <w:proofErr w:type="spellEnd"/>
      <w:r>
        <w:rPr>
          <w:sz w:val="28"/>
          <w:szCs w:val="28"/>
        </w:rPr>
        <w:t xml:space="preserve"> </w:t>
      </w:r>
      <w:proofErr w:type="spellStart"/>
      <w:r>
        <w:rPr>
          <w:sz w:val="28"/>
          <w:szCs w:val="28"/>
        </w:rPr>
        <w:t>актілер</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компаниялар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іскерлік</w:t>
      </w:r>
      <w:proofErr w:type="spellEnd"/>
      <w:r>
        <w:rPr>
          <w:sz w:val="28"/>
          <w:szCs w:val="28"/>
        </w:rPr>
        <w:t xml:space="preserve"> орта </w:t>
      </w:r>
      <w:proofErr w:type="spellStart"/>
      <w:r>
        <w:rPr>
          <w:sz w:val="28"/>
          <w:szCs w:val="28"/>
        </w:rPr>
        <w:t>құруға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Бизнесті</w:t>
      </w:r>
      <w:proofErr w:type="spellEnd"/>
      <w:r>
        <w:rPr>
          <w:sz w:val="28"/>
          <w:szCs w:val="28"/>
        </w:rPr>
        <w:t xml:space="preserve"> </w:t>
      </w:r>
      <w:proofErr w:type="spellStart"/>
      <w:r>
        <w:rPr>
          <w:sz w:val="28"/>
          <w:szCs w:val="28"/>
        </w:rPr>
        <w:t>тіркеуге</w:t>
      </w:r>
      <w:proofErr w:type="spellEnd"/>
      <w:r>
        <w:rPr>
          <w:sz w:val="28"/>
          <w:szCs w:val="28"/>
        </w:rPr>
        <w:t xml:space="preserve">, </w:t>
      </w:r>
      <w:proofErr w:type="spellStart"/>
      <w:r>
        <w:rPr>
          <w:sz w:val="28"/>
          <w:szCs w:val="28"/>
        </w:rPr>
        <w:t>салық</w:t>
      </w:r>
      <w:proofErr w:type="spellEnd"/>
      <w:r>
        <w:rPr>
          <w:sz w:val="28"/>
          <w:szCs w:val="28"/>
        </w:rPr>
        <w:t xml:space="preserve"> </w:t>
      </w:r>
      <w:proofErr w:type="spellStart"/>
      <w:r>
        <w:rPr>
          <w:sz w:val="28"/>
          <w:szCs w:val="28"/>
        </w:rPr>
        <w:t>декларацияларын</w:t>
      </w:r>
      <w:proofErr w:type="spellEnd"/>
      <w:r>
        <w:rPr>
          <w:sz w:val="28"/>
          <w:szCs w:val="28"/>
        </w:rPr>
        <w:t xml:space="preserve"> </w:t>
      </w:r>
      <w:proofErr w:type="spellStart"/>
      <w:r>
        <w:rPr>
          <w:sz w:val="28"/>
          <w:szCs w:val="28"/>
        </w:rPr>
        <w:t>тапсыруға</w:t>
      </w:r>
      <w:proofErr w:type="spellEnd"/>
      <w:r>
        <w:rPr>
          <w:sz w:val="28"/>
          <w:szCs w:val="28"/>
        </w:rPr>
        <w:t xml:space="preserve">, </w:t>
      </w:r>
      <w:proofErr w:type="spellStart"/>
      <w:r>
        <w:rPr>
          <w:sz w:val="28"/>
          <w:szCs w:val="28"/>
        </w:rPr>
        <w:t>зияткерлік</w:t>
      </w:r>
      <w:proofErr w:type="spellEnd"/>
      <w:r>
        <w:rPr>
          <w:sz w:val="28"/>
          <w:szCs w:val="28"/>
        </w:rPr>
        <w:t xml:space="preserve"> </w:t>
      </w:r>
      <w:proofErr w:type="spellStart"/>
      <w:r>
        <w:rPr>
          <w:sz w:val="28"/>
          <w:szCs w:val="28"/>
        </w:rPr>
        <w:t>меншік</w:t>
      </w:r>
      <w:proofErr w:type="spellEnd"/>
      <w:r>
        <w:rPr>
          <w:sz w:val="28"/>
          <w:szCs w:val="28"/>
        </w:rPr>
        <w:t xml:space="preserve"> </w:t>
      </w:r>
      <w:proofErr w:type="spellStart"/>
      <w:r>
        <w:rPr>
          <w:sz w:val="28"/>
          <w:szCs w:val="28"/>
        </w:rPr>
        <w:t>құқықтарына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басқаларға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бюрократиялық</w:t>
      </w:r>
      <w:proofErr w:type="spellEnd"/>
      <w:r>
        <w:rPr>
          <w:sz w:val="28"/>
          <w:szCs w:val="28"/>
        </w:rPr>
        <w:t xml:space="preserve"> </w:t>
      </w:r>
      <w:proofErr w:type="spellStart"/>
      <w:r>
        <w:rPr>
          <w:sz w:val="28"/>
          <w:szCs w:val="28"/>
        </w:rPr>
        <w:t>процестерді</w:t>
      </w:r>
      <w:proofErr w:type="spellEnd"/>
      <w:r>
        <w:rPr>
          <w:sz w:val="28"/>
          <w:szCs w:val="28"/>
        </w:rPr>
        <w:t xml:space="preserve"> </w:t>
      </w:r>
      <w:proofErr w:type="spellStart"/>
      <w:r>
        <w:rPr>
          <w:sz w:val="28"/>
          <w:szCs w:val="28"/>
        </w:rPr>
        <w:t>жеңілдету</w:t>
      </w:r>
      <w:proofErr w:type="spellEnd"/>
      <w:r>
        <w:rPr>
          <w:sz w:val="28"/>
          <w:szCs w:val="28"/>
        </w:rPr>
        <w:t xml:space="preserve"> </w:t>
      </w:r>
      <w:proofErr w:type="spellStart"/>
      <w:r>
        <w:rPr>
          <w:sz w:val="28"/>
          <w:szCs w:val="28"/>
        </w:rPr>
        <w:t>қолданыстағы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компанияларға</w:t>
      </w:r>
      <w:proofErr w:type="spellEnd"/>
      <w:r>
        <w:rPr>
          <w:sz w:val="28"/>
          <w:szCs w:val="28"/>
        </w:rPr>
        <w:t xml:space="preserve"> </w:t>
      </w:r>
      <w:proofErr w:type="spellStart"/>
      <w:r>
        <w:rPr>
          <w:sz w:val="28"/>
          <w:szCs w:val="28"/>
        </w:rPr>
        <w:t>тікелей</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әкелуі</w:t>
      </w:r>
      <w:proofErr w:type="spellEnd"/>
      <w:r>
        <w:rPr>
          <w:sz w:val="28"/>
          <w:szCs w:val="28"/>
        </w:rPr>
        <w:t xml:space="preserve"> </w:t>
      </w:r>
      <w:proofErr w:type="spellStart"/>
      <w:r>
        <w:rPr>
          <w:sz w:val="28"/>
          <w:szCs w:val="28"/>
        </w:rPr>
        <w:t>мүмкін</w:t>
      </w:r>
      <w:proofErr w:type="spellEnd"/>
      <w:r>
        <w:rPr>
          <w:sz w:val="28"/>
          <w:szCs w:val="28"/>
        </w:rPr>
        <w:t>.</w:t>
      </w:r>
    </w:p>
    <w:p w14:paraId="77E32EDD" w14:textId="5EA3C1CC" w:rsidR="005C5DE6" w:rsidRPr="005C5DE6" w:rsidRDefault="005C5DE6" w:rsidP="005C5DE6">
      <w:pPr>
        <w:ind w:firstLine="709"/>
        <w:jc w:val="both"/>
        <w:rPr>
          <w:sz w:val="28"/>
          <w:szCs w:val="28"/>
          <w:lang w:val="kk-KZ"/>
        </w:rPr>
      </w:pPr>
      <w:proofErr w:type="spellStart"/>
      <w:r>
        <w:rPr>
          <w:sz w:val="28"/>
          <w:szCs w:val="28"/>
        </w:rPr>
        <w:t>Қаржыландыру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ынталандыру</w:t>
      </w:r>
      <w:proofErr w:type="spellEnd"/>
      <w:r w:rsidR="00565DE9">
        <w:rPr>
          <w:sz w:val="28"/>
          <w:szCs w:val="28"/>
          <w:lang w:val="kk-KZ"/>
        </w:rPr>
        <w:t xml:space="preserve"> тұрғысында</w:t>
      </w:r>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гранттар</w:t>
      </w:r>
      <w:proofErr w:type="spellEnd"/>
      <w:r>
        <w:rPr>
          <w:sz w:val="28"/>
          <w:szCs w:val="28"/>
        </w:rPr>
        <w:t xml:space="preserve">, </w:t>
      </w:r>
      <w:proofErr w:type="spellStart"/>
      <w:r>
        <w:rPr>
          <w:sz w:val="28"/>
          <w:szCs w:val="28"/>
        </w:rPr>
        <w:t>субсидиялар</w:t>
      </w:r>
      <w:proofErr w:type="spellEnd"/>
      <w:r>
        <w:rPr>
          <w:sz w:val="28"/>
          <w:szCs w:val="28"/>
        </w:rPr>
        <w:t xml:space="preserve">, </w:t>
      </w:r>
      <w:proofErr w:type="spellStart"/>
      <w:r>
        <w:rPr>
          <w:sz w:val="28"/>
          <w:szCs w:val="28"/>
        </w:rPr>
        <w:t>салықтық</w:t>
      </w:r>
      <w:proofErr w:type="spellEnd"/>
      <w:r>
        <w:rPr>
          <w:sz w:val="28"/>
          <w:szCs w:val="28"/>
        </w:rPr>
        <w:t xml:space="preserve"> </w:t>
      </w:r>
      <w:proofErr w:type="spellStart"/>
      <w:r>
        <w:rPr>
          <w:sz w:val="28"/>
          <w:szCs w:val="28"/>
        </w:rPr>
        <w:t>жеңілдіктер</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пайыздық</w:t>
      </w:r>
      <w:proofErr w:type="spellEnd"/>
      <w:r>
        <w:rPr>
          <w:sz w:val="28"/>
          <w:szCs w:val="28"/>
        </w:rPr>
        <w:t xml:space="preserve"> </w:t>
      </w:r>
      <w:proofErr w:type="spellStart"/>
      <w:r>
        <w:rPr>
          <w:sz w:val="28"/>
          <w:szCs w:val="28"/>
        </w:rPr>
        <w:t>несиелерге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жеткізуді</w:t>
      </w:r>
      <w:proofErr w:type="spellEnd"/>
      <w:r>
        <w:rPr>
          <w:sz w:val="28"/>
          <w:szCs w:val="28"/>
        </w:rPr>
        <w:t xml:space="preserve"> </w:t>
      </w:r>
      <w:proofErr w:type="spellStart"/>
      <w:r>
        <w:rPr>
          <w:sz w:val="28"/>
          <w:szCs w:val="28"/>
        </w:rPr>
        <w:t>жеңілдету</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қаржылық</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стартаптардың</w:t>
      </w:r>
      <w:proofErr w:type="spellEnd"/>
      <w:r>
        <w:rPr>
          <w:sz w:val="28"/>
          <w:szCs w:val="28"/>
        </w:rPr>
        <w:t xml:space="preserve"> </w:t>
      </w:r>
      <w:proofErr w:type="spellStart"/>
      <w:r>
        <w:rPr>
          <w:sz w:val="28"/>
          <w:szCs w:val="28"/>
        </w:rPr>
        <w:t>кіруіндегі</w:t>
      </w:r>
      <w:proofErr w:type="spellEnd"/>
      <w:r>
        <w:rPr>
          <w:sz w:val="28"/>
          <w:szCs w:val="28"/>
        </w:rPr>
        <w:t xml:space="preserve"> </w:t>
      </w:r>
      <w:proofErr w:type="spellStart"/>
      <w:r>
        <w:rPr>
          <w:sz w:val="28"/>
          <w:szCs w:val="28"/>
        </w:rPr>
        <w:t>кедергілерді</w:t>
      </w:r>
      <w:proofErr w:type="spellEnd"/>
      <w:r>
        <w:rPr>
          <w:sz w:val="28"/>
          <w:szCs w:val="28"/>
        </w:rPr>
        <w:t xml:space="preserve"> </w:t>
      </w:r>
      <w:proofErr w:type="spellStart"/>
      <w:r>
        <w:rPr>
          <w:sz w:val="28"/>
          <w:szCs w:val="28"/>
        </w:rPr>
        <w:t>азайтып</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кәсіпкерлікті</w:t>
      </w:r>
      <w:proofErr w:type="spellEnd"/>
      <w:r>
        <w:rPr>
          <w:sz w:val="28"/>
          <w:szCs w:val="28"/>
        </w:rPr>
        <w:t xml:space="preserve"> </w:t>
      </w:r>
      <w:proofErr w:type="spellStart"/>
      <w:r>
        <w:rPr>
          <w:sz w:val="28"/>
          <w:szCs w:val="28"/>
        </w:rPr>
        <w:t>ынталандыруы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w:t>
      </w:r>
      <w:proofErr w:type="spellEnd"/>
      <w:r w:rsidR="00565DE9" w:rsidRPr="00565DE9">
        <w:rPr>
          <w:sz w:val="28"/>
          <w:szCs w:val="28"/>
          <w:lang w:val="kk-KZ"/>
        </w:rPr>
        <w:t xml:space="preserve"> </w:t>
      </w:r>
      <w:r w:rsidR="00565DE9">
        <w:rPr>
          <w:sz w:val="28"/>
          <w:szCs w:val="28"/>
          <w:lang w:val="kk-KZ"/>
        </w:rPr>
        <w:t>тұрғысында</w:t>
      </w:r>
      <w:r>
        <w:rPr>
          <w:sz w:val="28"/>
          <w:szCs w:val="28"/>
        </w:rPr>
        <w:t xml:space="preserve"> </w:t>
      </w:r>
      <w:r w:rsidR="00565DE9">
        <w:rPr>
          <w:sz w:val="28"/>
          <w:szCs w:val="28"/>
          <w:lang w:val="kk-KZ"/>
        </w:rPr>
        <w:t>ү</w:t>
      </w:r>
      <w:proofErr w:type="spellStart"/>
      <w:r>
        <w:rPr>
          <w:sz w:val="28"/>
          <w:szCs w:val="28"/>
        </w:rPr>
        <w:t>кімет</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телекоммуникациялық</w:t>
      </w:r>
      <w:proofErr w:type="spellEnd"/>
      <w:r>
        <w:rPr>
          <w:sz w:val="28"/>
          <w:szCs w:val="28"/>
        </w:rPr>
        <w:t xml:space="preserve"> </w:t>
      </w:r>
      <w:proofErr w:type="spellStart"/>
      <w:r>
        <w:rPr>
          <w:sz w:val="28"/>
          <w:szCs w:val="28"/>
        </w:rPr>
        <w:t>желілер</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орталықтары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т.б</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Адами </w:t>
      </w:r>
      <w:proofErr w:type="spellStart"/>
      <w:r>
        <w:rPr>
          <w:sz w:val="28"/>
          <w:szCs w:val="28"/>
        </w:rPr>
        <w:t>капиталды</w:t>
      </w:r>
      <w:proofErr w:type="spellEnd"/>
      <w:r>
        <w:rPr>
          <w:sz w:val="28"/>
          <w:szCs w:val="28"/>
        </w:rPr>
        <w:t xml:space="preserve"> </w:t>
      </w:r>
      <w:proofErr w:type="spellStart"/>
      <w:r>
        <w:rPr>
          <w:sz w:val="28"/>
          <w:szCs w:val="28"/>
        </w:rPr>
        <w:t>дамыту</w:t>
      </w:r>
      <w:proofErr w:type="spellEnd"/>
      <w:r w:rsidR="00565DE9" w:rsidRPr="00565DE9">
        <w:rPr>
          <w:sz w:val="28"/>
          <w:szCs w:val="28"/>
          <w:lang w:val="kk-KZ"/>
        </w:rPr>
        <w:t xml:space="preserve"> </w:t>
      </w:r>
      <w:r w:rsidR="00565DE9">
        <w:rPr>
          <w:sz w:val="28"/>
          <w:szCs w:val="28"/>
          <w:lang w:val="kk-KZ"/>
        </w:rPr>
        <w:t>тұрғысында</w:t>
      </w:r>
      <w:r>
        <w:rPr>
          <w:sz w:val="28"/>
          <w:szCs w:val="28"/>
        </w:rPr>
        <w:t xml:space="preserve"> АКТ-мен </w:t>
      </w:r>
      <w:proofErr w:type="spellStart"/>
      <w:r>
        <w:rPr>
          <w:sz w:val="28"/>
          <w:szCs w:val="28"/>
        </w:rPr>
        <w:t>байланысты</w:t>
      </w:r>
      <w:proofErr w:type="spellEnd"/>
      <w:r>
        <w:rPr>
          <w:sz w:val="28"/>
          <w:szCs w:val="28"/>
        </w:rPr>
        <w:t xml:space="preserve"> </w:t>
      </w:r>
      <w:proofErr w:type="spellStart"/>
      <w:r>
        <w:rPr>
          <w:sz w:val="28"/>
          <w:szCs w:val="28"/>
        </w:rPr>
        <w:t>салаларда</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және</w:t>
      </w:r>
      <w:proofErr w:type="spellEnd"/>
      <w:r>
        <w:rPr>
          <w:sz w:val="28"/>
          <w:szCs w:val="28"/>
        </w:rPr>
        <w:t xml:space="preserve"> </w:t>
      </w:r>
      <w:proofErr w:type="spellStart"/>
      <w:r>
        <w:rPr>
          <w:sz w:val="28"/>
          <w:szCs w:val="28"/>
        </w:rPr>
        <w:t>кәсіптік</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бағытталған</w:t>
      </w:r>
      <w:proofErr w:type="spellEnd"/>
      <w:r>
        <w:rPr>
          <w:sz w:val="28"/>
          <w:szCs w:val="28"/>
        </w:rPr>
        <w:t xml:space="preserve"> </w:t>
      </w:r>
      <w:proofErr w:type="spellStart"/>
      <w:r>
        <w:rPr>
          <w:sz w:val="28"/>
          <w:szCs w:val="28"/>
        </w:rPr>
        <w:t>мемлекеттік</w:t>
      </w:r>
      <w:proofErr w:type="spellEnd"/>
      <w:r>
        <w:rPr>
          <w:sz w:val="28"/>
          <w:szCs w:val="28"/>
        </w:rPr>
        <w:t xml:space="preserve"> </w:t>
      </w:r>
      <w:proofErr w:type="spellStart"/>
      <w:r>
        <w:rPr>
          <w:sz w:val="28"/>
          <w:szCs w:val="28"/>
        </w:rPr>
        <w:t>бағдарламалар</w:t>
      </w:r>
      <w:proofErr w:type="spellEnd"/>
      <w:r>
        <w:rPr>
          <w:sz w:val="28"/>
          <w:szCs w:val="28"/>
        </w:rPr>
        <w:t xml:space="preserve"> да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бағдарламасының</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келуін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lastRenderedPageBreak/>
        <w:t>үшін</w:t>
      </w:r>
      <w:proofErr w:type="spellEnd"/>
      <w:r>
        <w:rPr>
          <w:sz w:val="28"/>
          <w:szCs w:val="28"/>
        </w:rPr>
        <w:t xml:space="preserve"> </w:t>
      </w:r>
      <w:proofErr w:type="spellStart"/>
      <w:r>
        <w:rPr>
          <w:sz w:val="28"/>
          <w:szCs w:val="28"/>
        </w:rPr>
        <w:t>университеттермен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мекемелерімен</w:t>
      </w:r>
      <w:proofErr w:type="spellEnd"/>
      <w:r>
        <w:rPr>
          <w:sz w:val="28"/>
          <w:szCs w:val="28"/>
        </w:rPr>
        <w:t xml:space="preserve"> </w:t>
      </w:r>
      <w:proofErr w:type="spellStart"/>
      <w:r>
        <w:rPr>
          <w:sz w:val="28"/>
          <w:szCs w:val="28"/>
        </w:rPr>
        <w:t>серіктестікті</w:t>
      </w:r>
      <w:proofErr w:type="spellEnd"/>
      <w:r>
        <w:rPr>
          <w:sz w:val="28"/>
          <w:szCs w:val="28"/>
        </w:rPr>
        <w:t xml:space="preserve"> </w:t>
      </w:r>
      <w:proofErr w:type="spellStart"/>
      <w:r>
        <w:rPr>
          <w:sz w:val="28"/>
          <w:szCs w:val="28"/>
        </w:rPr>
        <w:t>қамтиды</w:t>
      </w:r>
      <w:proofErr w:type="spellEnd"/>
      <w:r>
        <w:rPr>
          <w:sz w:val="28"/>
          <w:szCs w:val="28"/>
        </w:rPr>
        <w:t>.</w:t>
      </w:r>
      <w:r>
        <w:rPr>
          <w:sz w:val="28"/>
          <w:szCs w:val="28"/>
          <w:lang w:val="kk-KZ"/>
        </w:rPr>
        <w:t xml:space="preserve"> </w:t>
      </w:r>
    </w:p>
    <w:p w14:paraId="6B2F9D90" w14:textId="154E0890" w:rsidR="005C5DE6" w:rsidRDefault="005C5DE6" w:rsidP="005C5DE6">
      <w:pPr>
        <w:ind w:firstLine="709"/>
        <w:jc w:val="both"/>
        <w:rPr>
          <w:sz w:val="28"/>
          <w:szCs w:val="28"/>
        </w:rPr>
      </w:pPr>
      <w:r w:rsidRPr="005C5DE6">
        <w:rPr>
          <w:sz w:val="28"/>
          <w:szCs w:val="28"/>
          <w:lang w:val="kk-KZ"/>
        </w:rPr>
        <w:t>Зерттеулер мен инновацияларды ілгерілету</w:t>
      </w:r>
      <w:r w:rsidR="00565DE9">
        <w:rPr>
          <w:sz w:val="28"/>
          <w:szCs w:val="28"/>
          <w:lang w:val="kk-KZ"/>
        </w:rPr>
        <w:t xml:space="preserve"> тұрғысында</w:t>
      </w:r>
      <w:r w:rsidRPr="005C5DE6">
        <w:rPr>
          <w:sz w:val="28"/>
          <w:szCs w:val="28"/>
          <w:lang w:val="kk-KZ"/>
        </w:rPr>
        <w:t xml:space="preserve"> үкіметтер зерттеу орталықтарын құруды қолдай алады және саясат пен қаржыландыру арқылы инновацияларды ынталандырады. </w:t>
      </w:r>
      <w:r w:rsidRPr="002C34DD">
        <w:rPr>
          <w:sz w:val="28"/>
          <w:szCs w:val="28"/>
          <w:lang w:val="kk-KZ"/>
        </w:rPr>
        <w:t>Олар сондай-ақ университеттер, ғылыми-зерттеу институттары және өнеркәсіп арасындағы ынтымақтастық платформаларын құра алады. Тікелей шетелдік инвестицияларды ынталандыру (ТШИ)</w:t>
      </w:r>
      <w:r w:rsidR="00565DE9" w:rsidRPr="00565DE9">
        <w:rPr>
          <w:sz w:val="28"/>
          <w:szCs w:val="28"/>
          <w:lang w:val="kk-KZ"/>
        </w:rPr>
        <w:t xml:space="preserve"> </w:t>
      </w:r>
      <w:r w:rsidR="00565DE9">
        <w:rPr>
          <w:sz w:val="28"/>
          <w:szCs w:val="28"/>
          <w:lang w:val="kk-KZ"/>
        </w:rPr>
        <w:t>тұрғысында</w:t>
      </w:r>
      <w:r w:rsidRPr="002C34DD">
        <w:rPr>
          <w:sz w:val="28"/>
          <w:szCs w:val="28"/>
          <w:lang w:val="kk-KZ"/>
        </w:rPr>
        <w:t xml:space="preserve"> үкіметтер өз елінің АКТ секторын шетелде ілгерілету және шетелдік инвесторларға қолайлы жағдай жасау арқылы тікелей шетелдік инвестицияларды тартуға көмектесе алады. Үкіметтің рөлі тек осы салалармен шектелмейді және оның ықпалы ауқымды салдарға әкеледі. Үкіметтің Қазақстанда АКТ кластерін құруды қалай қолдай алатынын түсіну Стратегиялық жоспарлау кезінде өте маңызды.</w:t>
      </w:r>
      <w:r w:rsidRPr="005C5DE6">
        <w:rPr>
          <w:sz w:val="28"/>
          <w:szCs w:val="28"/>
          <w:lang w:val="kk-KZ"/>
        </w:rPr>
        <w:t xml:space="preserve"> </w:t>
      </w:r>
      <w:r>
        <w:rPr>
          <w:sz w:val="28"/>
          <w:szCs w:val="28"/>
          <w:lang w:val="kk-KZ"/>
        </w:rPr>
        <w:t xml:space="preserve">13 суретте </w:t>
      </w:r>
      <w:r w:rsidRPr="005C5DE6">
        <w:rPr>
          <w:iCs/>
          <w:sz w:val="28"/>
          <w:szCs w:val="28"/>
          <w:lang w:val="kk-KZ"/>
        </w:rPr>
        <w:t xml:space="preserve">Astana hub </w:t>
      </w:r>
      <w:r>
        <w:rPr>
          <w:iCs/>
          <w:sz w:val="28"/>
          <w:szCs w:val="28"/>
          <w:lang w:val="kk-KZ"/>
        </w:rPr>
        <w:t>э</w:t>
      </w:r>
      <w:r w:rsidRPr="005C5DE6">
        <w:rPr>
          <w:iCs/>
          <w:sz w:val="28"/>
          <w:szCs w:val="28"/>
          <w:lang w:val="kk-KZ"/>
        </w:rPr>
        <w:t>кспорттық сату</w:t>
      </w:r>
      <w:r>
        <w:rPr>
          <w:iCs/>
          <w:sz w:val="28"/>
          <w:szCs w:val="28"/>
          <w:lang w:val="kk-KZ"/>
        </w:rPr>
        <w:t xml:space="preserve"> келтірілген.</w:t>
      </w:r>
    </w:p>
    <w:p w14:paraId="67E969E5" w14:textId="77777777" w:rsidR="00765709" w:rsidRDefault="00765709" w:rsidP="00341FD0">
      <w:pPr>
        <w:ind w:firstLine="709"/>
        <w:jc w:val="both"/>
        <w:rPr>
          <w:i/>
          <w:sz w:val="28"/>
          <w:szCs w:val="28"/>
        </w:rPr>
      </w:pPr>
    </w:p>
    <w:p w14:paraId="6B439F44" w14:textId="1C41D56A" w:rsidR="0035229F" w:rsidRDefault="0035229F" w:rsidP="005C5DE6">
      <w:pPr>
        <w:jc w:val="center"/>
        <w:rPr>
          <w:i/>
          <w:sz w:val="28"/>
          <w:szCs w:val="28"/>
        </w:rPr>
      </w:pPr>
      <w:r>
        <w:rPr>
          <w:noProof/>
        </w:rPr>
        <w:drawing>
          <wp:inline distT="0" distB="0" distL="0" distR="0" wp14:anchorId="24A4F197" wp14:editId="66D4FC87">
            <wp:extent cx="4572000" cy="2743200"/>
            <wp:effectExtent l="0" t="0" r="0" b="0"/>
            <wp:docPr id="871897562" name="Диаграмма 1">
              <a:extLst xmlns:a="http://schemas.openxmlformats.org/drawingml/2006/main">
                <a:ext uri="{FF2B5EF4-FFF2-40B4-BE49-F238E27FC236}">
                  <a16:creationId xmlns:a16="http://schemas.microsoft.com/office/drawing/2014/main" id="{89100D3F-1C79-D33E-17DE-CD9ACD5B2C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3C919B9" w14:textId="316020F2" w:rsidR="0035229F" w:rsidRPr="005C5DE6" w:rsidRDefault="0035229F" w:rsidP="005C5DE6">
      <w:pPr>
        <w:ind w:firstLine="709"/>
        <w:jc w:val="center"/>
        <w:rPr>
          <w:iCs/>
          <w:sz w:val="28"/>
          <w:szCs w:val="28"/>
        </w:rPr>
      </w:pPr>
      <w:r w:rsidRPr="0035229F">
        <w:rPr>
          <w:iCs/>
          <w:sz w:val="28"/>
          <w:szCs w:val="28"/>
          <w:lang w:val="kk-KZ"/>
        </w:rPr>
        <w:t xml:space="preserve">Сурет </w:t>
      </w:r>
      <w:r w:rsidR="00765709">
        <w:rPr>
          <w:iCs/>
          <w:sz w:val="28"/>
          <w:szCs w:val="28"/>
          <w:lang w:val="kk-KZ"/>
        </w:rPr>
        <w:t>13</w:t>
      </w:r>
      <w:r w:rsidR="005C5DE6">
        <w:rPr>
          <w:iCs/>
          <w:sz w:val="28"/>
          <w:szCs w:val="28"/>
          <w:lang w:val="kk-KZ"/>
        </w:rPr>
        <w:t xml:space="preserve"> - </w:t>
      </w:r>
      <w:r w:rsidR="005C5DE6">
        <w:rPr>
          <w:iCs/>
          <w:sz w:val="28"/>
          <w:szCs w:val="28"/>
          <w:lang w:val="en-US"/>
        </w:rPr>
        <w:t>Astana</w:t>
      </w:r>
      <w:r w:rsidR="005C5DE6" w:rsidRPr="005C5DE6">
        <w:rPr>
          <w:iCs/>
          <w:sz w:val="28"/>
          <w:szCs w:val="28"/>
        </w:rPr>
        <w:t xml:space="preserve"> </w:t>
      </w:r>
      <w:r w:rsidR="005C5DE6">
        <w:rPr>
          <w:iCs/>
          <w:sz w:val="28"/>
          <w:szCs w:val="28"/>
          <w:lang w:val="en-US"/>
        </w:rPr>
        <w:t>hub</w:t>
      </w:r>
      <w:r w:rsidR="005C5DE6" w:rsidRPr="005C5DE6">
        <w:rPr>
          <w:iCs/>
          <w:sz w:val="28"/>
          <w:szCs w:val="28"/>
        </w:rPr>
        <w:t xml:space="preserve"> </w:t>
      </w:r>
      <w:r w:rsidR="005C5DE6">
        <w:rPr>
          <w:iCs/>
          <w:sz w:val="28"/>
          <w:szCs w:val="28"/>
          <w:lang w:val="kk-KZ"/>
        </w:rPr>
        <w:t>э</w:t>
      </w:r>
      <w:proofErr w:type="spellStart"/>
      <w:r w:rsidR="005C5DE6" w:rsidRPr="005C5DE6">
        <w:rPr>
          <w:iCs/>
          <w:sz w:val="28"/>
          <w:szCs w:val="28"/>
        </w:rPr>
        <w:t>кспорттық</w:t>
      </w:r>
      <w:proofErr w:type="spellEnd"/>
      <w:r w:rsidR="005C5DE6" w:rsidRPr="005C5DE6">
        <w:rPr>
          <w:iCs/>
          <w:sz w:val="28"/>
          <w:szCs w:val="28"/>
        </w:rPr>
        <w:t xml:space="preserve"> сату</w:t>
      </w:r>
      <w:r w:rsidR="005C5DE6">
        <w:rPr>
          <w:iCs/>
          <w:sz w:val="28"/>
          <w:szCs w:val="28"/>
          <w:lang w:val="kk-KZ"/>
        </w:rPr>
        <w:t xml:space="preserve">, </w:t>
      </w:r>
      <w:r w:rsidR="005C5DE6" w:rsidRPr="005C5DE6">
        <w:rPr>
          <w:iCs/>
          <w:sz w:val="28"/>
          <w:szCs w:val="28"/>
        </w:rPr>
        <w:t xml:space="preserve">млрд. </w:t>
      </w:r>
      <w:proofErr w:type="spellStart"/>
      <w:r w:rsidR="005C5DE6" w:rsidRPr="005C5DE6">
        <w:rPr>
          <w:iCs/>
          <w:sz w:val="28"/>
          <w:szCs w:val="28"/>
        </w:rPr>
        <w:t>тг</w:t>
      </w:r>
      <w:proofErr w:type="spellEnd"/>
    </w:p>
    <w:p w14:paraId="5435840C" w14:textId="77777777" w:rsidR="00DC7853" w:rsidRDefault="00DC7853" w:rsidP="00341FD0">
      <w:pPr>
        <w:ind w:firstLine="709"/>
        <w:jc w:val="both"/>
        <w:rPr>
          <w:sz w:val="28"/>
          <w:szCs w:val="28"/>
        </w:rPr>
      </w:pPr>
      <w:proofErr w:type="spellStart"/>
      <w:r>
        <w:rPr>
          <w:sz w:val="28"/>
          <w:szCs w:val="28"/>
        </w:rPr>
        <w:t>Ескерту</w:t>
      </w:r>
      <w:proofErr w:type="spellEnd"/>
      <w:r>
        <w:rPr>
          <w:sz w:val="28"/>
          <w:szCs w:val="28"/>
        </w:rPr>
        <w:t xml:space="preserve"> - </w:t>
      </w:r>
      <w:r w:rsidRPr="00D05C70">
        <w:rPr>
          <w:sz w:val="28"/>
          <w:szCs w:val="28"/>
        </w:rPr>
        <w:t>[7</w:t>
      </w:r>
      <w:r>
        <w:rPr>
          <w:sz w:val="28"/>
          <w:szCs w:val="28"/>
          <w:lang w:val="kk-KZ"/>
        </w:rPr>
        <w:t>9</w:t>
      </w:r>
      <w:r w:rsidRPr="00D05C70">
        <w:rPr>
          <w:sz w:val="28"/>
          <w:szCs w:val="28"/>
        </w:rPr>
        <w:t xml:space="preserve">]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08DC17BA" w14:textId="77777777" w:rsidR="0035229F" w:rsidRDefault="0035229F" w:rsidP="00341FD0">
      <w:pPr>
        <w:ind w:firstLine="709"/>
        <w:jc w:val="both"/>
        <w:rPr>
          <w:i/>
          <w:sz w:val="28"/>
          <w:szCs w:val="28"/>
        </w:rPr>
      </w:pPr>
    </w:p>
    <w:p w14:paraId="6A1F0882" w14:textId="77777777" w:rsidR="005C5DE6" w:rsidRDefault="005C5DE6" w:rsidP="005C5DE6">
      <w:pPr>
        <w:ind w:firstLine="709"/>
        <w:jc w:val="both"/>
        <w:rPr>
          <w:sz w:val="28"/>
          <w:szCs w:val="28"/>
        </w:rPr>
      </w:pPr>
      <w:r>
        <w:rPr>
          <w:sz w:val="28"/>
          <w:szCs w:val="28"/>
        </w:rPr>
        <w:t xml:space="preserve">2. </w:t>
      </w:r>
      <w:proofErr w:type="spellStart"/>
      <w:r>
        <w:rPr>
          <w:i/>
          <w:sz w:val="28"/>
          <w:szCs w:val="28"/>
        </w:rPr>
        <w:t>Жас</w:t>
      </w:r>
      <w:proofErr w:type="spellEnd"/>
      <w:r>
        <w:rPr>
          <w:i/>
          <w:sz w:val="28"/>
          <w:szCs w:val="28"/>
        </w:rPr>
        <w:t xml:space="preserve">, </w:t>
      </w:r>
      <w:proofErr w:type="spellStart"/>
      <w:r>
        <w:rPr>
          <w:i/>
          <w:sz w:val="28"/>
          <w:szCs w:val="28"/>
        </w:rPr>
        <w:t>технологияны</w:t>
      </w:r>
      <w:proofErr w:type="spellEnd"/>
      <w:r>
        <w:rPr>
          <w:i/>
          <w:sz w:val="28"/>
          <w:szCs w:val="28"/>
        </w:rPr>
        <w:t xml:space="preserve"> </w:t>
      </w:r>
      <w:proofErr w:type="spellStart"/>
      <w:r>
        <w:rPr>
          <w:i/>
          <w:sz w:val="28"/>
          <w:szCs w:val="28"/>
        </w:rPr>
        <w:t>жақсы</w:t>
      </w:r>
      <w:proofErr w:type="spellEnd"/>
      <w:r>
        <w:rPr>
          <w:i/>
          <w:sz w:val="28"/>
          <w:szCs w:val="28"/>
        </w:rPr>
        <w:t xml:space="preserve"> </w:t>
      </w:r>
      <w:proofErr w:type="spellStart"/>
      <w:r>
        <w:rPr>
          <w:i/>
          <w:sz w:val="28"/>
          <w:szCs w:val="28"/>
        </w:rPr>
        <w:t>білетін</w:t>
      </w:r>
      <w:proofErr w:type="spellEnd"/>
      <w:r>
        <w:rPr>
          <w:i/>
          <w:sz w:val="28"/>
          <w:szCs w:val="28"/>
        </w:rPr>
        <w:t xml:space="preserve"> </w:t>
      </w:r>
      <w:proofErr w:type="spellStart"/>
      <w:r>
        <w:rPr>
          <w:i/>
          <w:sz w:val="28"/>
          <w:szCs w:val="28"/>
        </w:rPr>
        <w:t>халық</w:t>
      </w:r>
      <w:proofErr w:type="spellEnd"/>
      <w:r>
        <w:rPr>
          <w:i/>
          <w:sz w:val="28"/>
          <w:szCs w:val="28"/>
        </w:rPr>
        <w:t>.</w:t>
      </w:r>
      <w:r>
        <w:rPr>
          <w:sz w:val="28"/>
          <w:szCs w:val="28"/>
        </w:rPr>
        <w:t xml:space="preserve"> </w:t>
      </w:r>
      <w:proofErr w:type="spellStart"/>
      <w:r>
        <w:rPr>
          <w:sz w:val="28"/>
          <w:szCs w:val="28"/>
        </w:rPr>
        <w:t>Қазақстанда</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таланттардың</w:t>
      </w:r>
      <w:proofErr w:type="spellEnd"/>
      <w:r>
        <w:rPr>
          <w:sz w:val="28"/>
          <w:szCs w:val="28"/>
        </w:rPr>
        <w:t xml:space="preserve"> </w:t>
      </w:r>
      <w:proofErr w:type="spellStart"/>
      <w:r>
        <w:rPr>
          <w:sz w:val="28"/>
          <w:szCs w:val="28"/>
        </w:rPr>
        <w:t>күшті</w:t>
      </w:r>
      <w:proofErr w:type="spellEnd"/>
      <w:r>
        <w:rPr>
          <w:sz w:val="28"/>
          <w:szCs w:val="28"/>
        </w:rPr>
        <w:t xml:space="preserve"> </w:t>
      </w:r>
      <w:proofErr w:type="spellStart"/>
      <w:r>
        <w:rPr>
          <w:sz w:val="28"/>
          <w:szCs w:val="28"/>
        </w:rPr>
        <w:t>базасын</w:t>
      </w:r>
      <w:proofErr w:type="spellEnd"/>
      <w:r>
        <w:rPr>
          <w:sz w:val="28"/>
          <w:szCs w:val="28"/>
        </w:rPr>
        <w:t xml:space="preserve"> </w:t>
      </w:r>
      <w:proofErr w:type="spellStart"/>
      <w:r>
        <w:rPr>
          <w:sz w:val="28"/>
          <w:szCs w:val="28"/>
        </w:rPr>
        <w:t>және</w:t>
      </w:r>
      <w:proofErr w:type="spellEnd"/>
      <w:r>
        <w:rPr>
          <w:sz w:val="28"/>
          <w:szCs w:val="28"/>
        </w:rPr>
        <w:t xml:space="preserve"> АКТ </w:t>
      </w:r>
      <w:proofErr w:type="spellStart"/>
      <w:r>
        <w:rPr>
          <w:sz w:val="28"/>
          <w:szCs w:val="28"/>
        </w:rPr>
        <w:t>өнімдері</w:t>
      </w:r>
      <w:proofErr w:type="spellEnd"/>
      <w:r>
        <w:rPr>
          <w:sz w:val="28"/>
          <w:szCs w:val="28"/>
        </w:rPr>
        <w:t xml:space="preserve"> мен </w:t>
      </w:r>
      <w:proofErr w:type="spellStart"/>
      <w:r>
        <w:rPr>
          <w:sz w:val="28"/>
          <w:szCs w:val="28"/>
        </w:rPr>
        <w:t>қызметтерінің</w:t>
      </w:r>
      <w:proofErr w:type="spellEnd"/>
      <w:r>
        <w:rPr>
          <w:sz w:val="28"/>
          <w:szCs w:val="28"/>
        </w:rPr>
        <w:t xml:space="preserve"> </w:t>
      </w:r>
      <w:proofErr w:type="spellStart"/>
      <w:r>
        <w:rPr>
          <w:sz w:val="28"/>
          <w:szCs w:val="28"/>
        </w:rPr>
        <w:t>ықтимал</w:t>
      </w:r>
      <w:proofErr w:type="spellEnd"/>
      <w:r>
        <w:rPr>
          <w:sz w:val="28"/>
          <w:szCs w:val="28"/>
        </w:rPr>
        <w:t xml:space="preserve"> </w:t>
      </w:r>
      <w:proofErr w:type="spellStart"/>
      <w:r>
        <w:rPr>
          <w:sz w:val="28"/>
          <w:szCs w:val="28"/>
        </w:rPr>
        <w:t>жауап</w:t>
      </w:r>
      <w:proofErr w:type="spellEnd"/>
      <w:r>
        <w:rPr>
          <w:sz w:val="28"/>
          <w:szCs w:val="28"/>
        </w:rPr>
        <w:t xml:space="preserve"> </w:t>
      </w:r>
      <w:proofErr w:type="spellStart"/>
      <w:r>
        <w:rPr>
          <w:sz w:val="28"/>
          <w:szCs w:val="28"/>
        </w:rPr>
        <w:t>беретін</w:t>
      </w:r>
      <w:proofErr w:type="spellEnd"/>
      <w:r>
        <w:rPr>
          <w:sz w:val="28"/>
          <w:szCs w:val="28"/>
        </w:rPr>
        <w:t xml:space="preserve"> </w:t>
      </w:r>
      <w:proofErr w:type="spellStart"/>
      <w:r>
        <w:rPr>
          <w:sz w:val="28"/>
          <w:szCs w:val="28"/>
        </w:rPr>
        <w:t>нарығын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көбірек</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тұрғындар</w:t>
      </w:r>
      <w:proofErr w:type="spellEnd"/>
      <w:r>
        <w:rPr>
          <w:sz w:val="28"/>
          <w:szCs w:val="28"/>
        </w:rPr>
        <w:t xml:space="preserve"> </w:t>
      </w:r>
      <w:proofErr w:type="spellStart"/>
      <w:r>
        <w:rPr>
          <w:sz w:val="28"/>
          <w:szCs w:val="28"/>
        </w:rPr>
        <w:t>тұрады</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халық</w:t>
      </w:r>
      <w:proofErr w:type="spellEnd"/>
      <w:r>
        <w:rPr>
          <w:sz w:val="28"/>
          <w:szCs w:val="28"/>
        </w:rPr>
        <w:t xml:space="preserve"> АКТ секторы </w:t>
      </w:r>
      <w:proofErr w:type="spellStart"/>
      <w:r>
        <w:rPr>
          <w:sz w:val="28"/>
          <w:szCs w:val="28"/>
        </w:rPr>
        <w:t>үшін</w:t>
      </w:r>
      <w:proofErr w:type="spellEnd"/>
      <w:r>
        <w:rPr>
          <w:sz w:val="28"/>
          <w:szCs w:val="28"/>
        </w:rPr>
        <w:t xml:space="preserve"> </w:t>
      </w:r>
      <w:proofErr w:type="spellStart"/>
      <w:r>
        <w:rPr>
          <w:sz w:val="28"/>
          <w:szCs w:val="28"/>
        </w:rPr>
        <w:t>әлеуетті</w:t>
      </w:r>
      <w:proofErr w:type="spellEnd"/>
      <w:r>
        <w:rPr>
          <w:sz w:val="28"/>
          <w:szCs w:val="28"/>
        </w:rPr>
        <w:t xml:space="preserve"> </w:t>
      </w:r>
      <w:proofErr w:type="spellStart"/>
      <w:r>
        <w:rPr>
          <w:sz w:val="28"/>
          <w:szCs w:val="28"/>
        </w:rPr>
        <w:t>таланттардың</w:t>
      </w:r>
      <w:proofErr w:type="spellEnd"/>
      <w:r>
        <w:rPr>
          <w:sz w:val="28"/>
          <w:szCs w:val="28"/>
        </w:rPr>
        <w:t xml:space="preserve"> бай </w:t>
      </w:r>
      <w:proofErr w:type="spellStart"/>
      <w:r>
        <w:rPr>
          <w:sz w:val="28"/>
          <w:szCs w:val="28"/>
        </w:rPr>
        <w:t>қорын</w:t>
      </w:r>
      <w:proofErr w:type="spellEnd"/>
      <w:r>
        <w:rPr>
          <w:sz w:val="28"/>
          <w:szCs w:val="28"/>
        </w:rPr>
        <w:t xml:space="preserve"> </w:t>
      </w:r>
      <w:proofErr w:type="spellStart"/>
      <w:r>
        <w:rPr>
          <w:sz w:val="28"/>
          <w:szCs w:val="28"/>
        </w:rPr>
        <w:t>білдіреді</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сарапшылардың</w:t>
      </w:r>
      <w:proofErr w:type="spellEnd"/>
      <w:r>
        <w:rPr>
          <w:sz w:val="28"/>
          <w:szCs w:val="28"/>
        </w:rPr>
        <w:t xml:space="preserve"> </w:t>
      </w:r>
      <w:proofErr w:type="spellStart"/>
      <w:r>
        <w:rPr>
          <w:sz w:val="28"/>
          <w:szCs w:val="28"/>
        </w:rPr>
        <w:t>қажеттілігін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соған</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шығындарды</w:t>
      </w:r>
      <w:proofErr w:type="spellEnd"/>
      <w:r>
        <w:rPr>
          <w:sz w:val="28"/>
          <w:szCs w:val="28"/>
        </w:rPr>
        <w:t xml:space="preserve"> </w:t>
      </w:r>
      <w:proofErr w:type="spellStart"/>
      <w:r>
        <w:rPr>
          <w:sz w:val="28"/>
          <w:szCs w:val="28"/>
        </w:rPr>
        <w:t>азайту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кадрларға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сәйкес</w:t>
      </w:r>
      <w:proofErr w:type="spellEnd"/>
      <w:r>
        <w:rPr>
          <w:sz w:val="28"/>
          <w:szCs w:val="28"/>
        </w:rPr>
        <w:t xml:space="preserve"> </w:t>
      </w:r>
      <w:proofErr w:type="spellStart"/>
      <w:r>
        <w:rPr>
          <w:sz w:val="28"/>
          <w:szCs w:val="28"/>
        </w:rPr>
        <w:t>дайындауға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техникалық</w:t>
      </w:r>
      <w:proofErr w:type="spellEnd"/>
      <w:r>
        <w:rPr>
          <w:sz w:val="28"/>
          <w:szCs w:val="28"/>
        </w:rPr>
        <w:t xml:space="preserve"> </w:t>
      </w:r>
      <w:proofErr w:type="spellStart"/>
      <w:r>
        <w:rPr>
          <w:sz w:val="28"/>
          <w:szCs w:val="28"/>
        </w:rPr>
        <w:t>сауатты</w:t>
      </w:r>
      <w:proofErr w:type="spellEnd"/>
      <w:r>
        <w:rPr>
          <w:sz w:val="28"/>
          <w:szCs w:val="28"/>
        </w:rPr>
        <w:t xml:space="preserve"> </w:t>
      </w:r>
      <w:proofErr w:type="spellStart"/>
      <w:r>
        <w:rPr>
          <w:sz w:val="28"/>
          <w:szCs w:val="28"/>
        </w:rPr>
        <w:t>адамдар</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өсудің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факторлары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табылатын</w:t>
      </w:r>
      <w:proofErr w:type="spellEnd"/>
      <w:r>
        <w:rPr>
          <w:sz w:val="28"/>
          <w:szCs w:val="28"/>
        </w:rPr>
        <w:t xml:space="preserve"> </w:t>
      </w:r>
      <w:proofErr w:type="spellStart"/>
      <w:r>
        <w:rPr>
          <w:sz w:val="28"/>
          <w:szCs w:val="28"/>
        </w:rPr>
        <w:t>кәсіпкерлік</w:t>
      </w:r>
      <w:proofErr w:type="spellEnd"/>
      <w:r>
        <w:rPr>
          <w:sz w:val="28"/>
          <w:szCs w:val="28"/>
        </w:rPr>
        <w:t xml:space="preserve"> пен </w:t>
      </w:r>
      <w:proofErr w:type="spellStart"/>
      <w:r>
        <w:rPr>
          <w:sz w:val="28"/>
          <w:szCs w:val="28"/>
        </w:rPr>
        <w:t>инновациямен</w:t>
      </w:r>
      <w:proofErr w:type="spellEnd"/>
      <w:r>
        <w:rPr>
          <w:sz w:val="28"/>
          <w:szCs w:val="28"/>
        </w:rPr>
        <w:t xml:space="preserve"> </w:t>
      </w:r>
      <w:proofErr w:type="spellStart"/>
      <w:r>
        <w:rPr>
          <w:sz w:val="28"/>
          <w:szCs w:val="28"/>
        </w:rPr>
        <w:t>айналысуы</w:t>
      </w:r>
      <w:proofErr w:type="spellEnd"/>
      <w:r>
        <w:rPr>
          <w:sz w:val="28"/>
          <w:szCs w:val="28"/>
        </w:rPr>
        <w:t xml:space="preserve"> </w:t>
      </w:r>
      <w:proofErr w:type="spellStart"/>
      <w:r>
        <w:rPr>
          <w:sz w:val="28"/>
          <w:szCs w:val="28"/>
        </w:rPr>
        <w:t>ықтимал</w:t>
      </w:r>
      <w:proofErr w:type="spellEnd"/>
      <w:r>
        <w:rPr>
          <w:sz w:val="28"/>
          <w:szCs w:val="28"/>
        </w:rPr>
        <w:t xml:space="preserve">. </w:t>
      </w:r>
      <w:proofErr w:type="spellStart"/>
      <w:r>
        <w:rPr>
          <w:sz w:val="28"/>
          <w:szCs w:val="28"/>
        </w:rPr>
        <w:t>Олар</w:t>
      </w:r>
      <w:proofErr w:type="spellEnd"/>
      <w:r>
        <w:rPr>
          <w:sz w:val="28"/>
          <w:szCs w:val="28"/>
        </w:rPr>
        <w:t xml:space="preserve"> </w:t>
      </w:r>
      <w:proofErr w:type="spellStart"/>
      <w:r>
        <w:rPr>
          <w:sz w:val="28"/>
          <w:szCs w:val="28"/>
        </w:rPr>
        <w:t>стартаптар</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инновациялар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шығармашылық</w:t>
      </w:r>
      <w:proofErr w:type="spellEnd"/>
      <w:r>
        <w:rPr>
          <w:sz w:val="28"/>
          <w:szCs w:val="28"/>
        </w:rPr>
        <w:t xml:space="preserve"> </w:t>
      </w:r>
      <w:proofErr w:type="spellStart"/>
      <w:r>
        <w:rPr>
          <w:sz w:val="28"/>
          <w:szCs w:val="28"/>
        </w:rPr>
        <w:t>мәселелерді</w:t>
      </w:r>
      <w:proofErr w:type="spellEnd"/>
      <w:r>
        <w:rPr>
          <w:sz w:val="28"/>
          <w:szCs w:val="28"/>
        </w:rPr>
        <w:t xml:space="preserve"> </w:t>
      </w:r>
      <w:proofErr w:type="spellStart"/>
      <w:r>
        <w:rPr>
          <w:sz w:val="28"/>
          <w:szCs w:val="28"/>
        </w:rPr>
        <w:t>шешу</w:t>
      </w:r>
      <w:proofErr w:type="spellEnd"/>
      <w:r>
        <w:rPr>
          <w:sz w:val="28"/>
          <w:szCs w:val="28"/>
        </w:rPr>
        <w:t xml:space="preserve"> </w:t>
      </w:r>
      <w:proofErr w:type="spellStart"/>
      <w:r>
        <w:rPr>
          <w:sz w:val="28"/>
          <w:szCs w:val="28"/>
        </w:rPr>
        <w:t>арқылы</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алады</w:t>
      </w:r>
      <w:proofErr w:type="spellEnd"/>
      <w:r>
        <w:rPr>
          <w:sz w:val="28"/>
          <w:szCs w:val="28"/>
        </w:rPr>
        <w:t>.</w:t>
      </w:r>
    </w:p>
    <w:p w14:paraId="439640E3" w14:textId="609AF1F2" w:rsidR="005C5DE6" w:rsidRDefault="005C5DE6" w:rsidP="005C5DE6">
      <w:pPr>
        <w:ind w:firstLine="709"/>
        <w:jc w:val="both"/>
        <w:rPr>
          <w:sz w:val="28"/>
          <w:szCs w:val="28"/>
        </w:rPr>
      </w:pPr>
      <w:proofErr w:type="spellStart"/>
      <w:r>
        <w:rPr>
          <w:sz w:val="28"/>
          <w:szCs w:val="28"/>
        </w:rPr>
        <w:lastRenderedPageBreak/>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тұтынушылар</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өнімдер</w:t>
      </w:r>
      <w:proofErr w:type="spellEnd"/>
      <w:r>
        <w:rPr>
          <w:sz w:val="28"/>
          <w:szCs w:val="28"/>
        </w:rPr>
        <w:t xml:space="preserve"> мен </w:t>
      </w:r>
      <w:proofErr w:type="spellStart"/>
      <w:r>
        <w:rPr>
          <w:sz w:val="28"/>
          <w:szCs w:val="28"/>
        </w:rPr>
        <w:t>қызметтерді</w:t>
      </w:r>
      <w:proofErr w:type="spellEnd"/>
      <w:r>
        <w:rPr>
          <w:sz w:val="28"/>
          <w:szCs w:val="28"/>
        </w:rPr>
        <w:t xml:space="preserve"> </w:t>
      </w:r>
      <w:proofErr w:type="spellStart"/>
      <w:r>
        <w:rPr>
          <w:sz w:val="28"/>
          <w:szCs w:val="28"/>
        </w:rPr>
        <w:t>меңгеру</w:t>
      </w:r>
      <w:proofErr w:type="spellEnd"/>
      <w:r>
        <w:rPr>
          <w:sz w:val="28"/>
          <w:szCs w:val="28"/>
        </w:rPr>
        <w:t xml:space="preserve"> </w:t>
      </w:r>
      <w:proofErr w:type="spellStart"/>
      <w:r>
        <w:rPr>
          <w:sz w:val="28"/>
          <w:szCs w:val="28"/>
        </w:rPr>
        <w:t>ықтималдығы</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Бұл</w:t>
      </w:r>
      <w:proofErr w:type="spellEnd"/>
      <w:r>
        <w:rPr>
          <w:sz w:val="28"/>
          <w:szCs w:val="28"/>
        </w:rPr>
        <w:t xml:space="preserve"> АКТ </w:t>
      </w:r>
      <w:proofErr w:type="spellStart"/>
      <w:r>
        <w:rPr>
          <w:sz w:val="28"/>
          <w:szCs w:val="28"/>
        </w:rPr>
        <w:t>компаниялары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нарықты</w:t>
      </w:r>
      <w:proofErr w:type="spellEnd"/>
      <w:r>
        <w:rPr>
          <w:sz w:val="28"/>
          <w:szCs w:val="28"/>
        </w:rPr>
        <w:t xml:space="preserve"> </w:t>
      </w:r>
      <w:proofErr w:type="spellStart"/>
      <w:r>
        <w:rPr>
          <w:sz w:val="28"/>
          <w:szCs w:val="28"/>
        </w:rPr>
        <w:t>құра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және</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өсуі</w:t>
      </w:r>
      <w:proofErr w:type="spellEnd"/>
      <w:r>
        <w:rPr>
          <w:sz w:val="28"/>
          <w:szCs w:val="28"/>
        </w:rPr>
        <w:t xml:space="preserve"> мен </w:t>
      </w:r>
      <w:proofErr w:type="spellStart"/>
      <w:r>
        <w:rPr>
          <w:sz w:val="28"/>
          <w:szCs w:val="28"/>
        </w:rPr>
        <w:t>жетістігін</w:t>
      </w:r>
      <w:proofErr w:type="spellEnd"/>
      <w:r>
        <w:rPr>
          <w:sz w:val="28"/>
          <w:szCs w:val="28"/>
        </w:rPr>
        <w:t xml:space="preserve"> </w:t>
      </w:r>
      <w:proofErr w:type="spellStart"/>
      <w:r>
        <w:rPr>
          <w:sz w:val="28"/>
          <w:szCs w:val="28"/>
        </w:rPr>
        <w:t>қолдай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халық</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трансформацияға</w:t>
      </w:r>
      <w:proofErr w:type="spellEnd"/>
      <w:r>
        <w:rPr>
          <w:sz w:val="28"/>
          <w:szCs w:val="28"/>
        </w:rPr>
        <w:t xml:space="preserve"> </w:t>
      </w:r>
      <w:proofErr w:type="spellStart"/>
      <w:r>
        <w:rPr>
          <w:sz w:val="28"/>
          <w:szCs w:val="28"/>
        </w:rPr>
        <w:t>ашық</w:t>
      </w:r>
      <w:proofErr w:type="spellEnd"/>
      <w:r>
        <w:rPr>
          <w:sz w:val="28"/>
          <w:szCs w:val="28"/>
        </w:rPr>
        <w:t xml:space="preserve">. </w:t>
      </w:r>
      <w:proofErr w:type="spellStart"/>
      <w:r>
        <w:rPr>
          <w:sz w:val="28"/>
          <w:szCs w:val="28"/>
        </w:rPr>
        <w:t>Бұл</w:t>
      </w:r>
      <w:proofErr w:type="spellEnd"/>
      <w:r>
        <w:rPr>
          <w:sz w:val="28"/>
          <w:szCs w:val="28"/>
        </w:rPr>
        <w:t xml:space="preserve"> АКТ </w:t>
      </w:r>
      <w:proofErr w:type="spellStart"/>
      <w:r>
        <w:rPr>
          <w:sz w:val="28"/>
          <w:szCs w:val="28"/>
        </w:rPr>
        <w:t>қызметтері</w:t>
      </w:r>
      <w:proofErr w:type="spellEnd"/>
      <w:r>
        <w:rPr>
          <w:sz w:val="28"/>
          <w:szCs w:val="28"/>
        </w:rPr>
        <w:t xml:space="preserve"> мен </w:t>
      </w:r>
      <w:proofErr w:type="spellStart"/>
      <w:r>
        <w:rPr>
          <w:sz w:val="28"/>
          <w:szCs w:val="28"/>
        </w:rPr>
        <w:t>өнімдеріне</w:t>
      </w:r>
      <w:proofErr w:type="spellEnd"/>
      <w:r>
        <w:rPr>
          <w:sz w:val="28"/>
          <w:szCs w:val="28"/>
        </w:rPr>
        <w:t xml:space="preserve"> </w:t>
      </w:r>
      <w:proofErr w:type="spellStart"/>
      <w:r>
        <w:rPr>
          <w:sz w:val="28"/>
          <w:szCs w:val="28"/>
        </w:rPr>
        <w:t>сұраныс</w:t>
      </w:r>
      <w:proofErr w:type="spellEnd"/>
      <w:r>
        <w:rPr>
          <w:sz w:val="28"/>
          <w:szCs w:val="28"/>
        </w:rPr>
        <w:t xml:space="preserve"> </w:t>
      </w:r>
      <w:proofErr w:type="spellStart"/>
      <w:r>
        <w:rPr>
          <w:sz w:val="28"/>
          <w:szCs w:val="28"/>
        </w:rPr>
        <w:t>туғыза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экономиканың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салаларында</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енгізуге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қабілеттілік</w:t>
      </w:r>
      <w:proofErr w:type="spellEnd"/>
      <w:r w:rsidR="00565DE9" w:rsidRPr="00565DE9">
        <w:rPr>
          <w:sz w:val="28"/>
          <w:szCs w:val="28"/>
          <w:lang w:val="kk-KZ"/>
        </w:rPr>
        <w:t xml:space="preserve"> </w:t>
      </w:r>
      <w:r w:rsidR="00565DE9">
        <w:rPr>
          <w:sz w:val="28"/>
          <w:szCs w:val="28"/>
          <w:lang w:val="kk-KZ"/>
        </w:rPr>
        <w:t>тұрғысында</w:t>
      </w:r>
      <w:r w:rsidR="00565DE9" w:rsidRPr="005C5DE6">
        <w:rPr>
          <w:sz w:val="28"/>
          <w:szCs w:val="28"/>
          <w:lang w:val="kk-KZ"/>
        </w:rPr>
        <w:t xml:space="preserve"> </w:t>
      </w:r>
      <w:proofErr w:type="spellStart"/>
      <w:r>
        <w:rPr>
          <w:sz w:val="28"/>
          <w:szCs w:val="28"/>
        </w:rPr>
        <w:t>техникалық</w:t>
      </w:r>
      <w:proofErr w:type="spellEnd"/>
      <w:r>
        <w:rPr>
          <w:sz w:val="28"/>
          <w:szCs w:val="28"/>
        </w:rPr>
        <w:t xml:space="preserve"> </w:t>
      </w:r>
      <w:proofErr w:type="spellStart"/>
      <w:r>
        <w:rPr>
          <w:sz w:val="28"/>
          <w:szCs w:val="28"/>
        </w:rPr>
        <w:t>сауатты</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Қазақстанның</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қабілеттілігін</w:t>
      </w:r>
      <w:proofErr w:type="spellEnd"/>
      <w:r>
        <w:rPr>
          <w:sz w:val="28"/>
          <w:szCs w:val="28"/>
        </w:rPr>
        <w:t xml:space="preserve"> </w:t>
      </w:r>
      <w:proofErr w:type="spellStart"/>
      <w:r>
        <w:rPr>
          <w:sz w:val="28"/>
          <w:szCs w:val="28"/>
        </w:rPr>
        <w:t>арттыра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Жергілікті</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компаниялар</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w:t>
      </w:r>
      <w:proofErr w:type="spellEnd"/>
      <w:r>
        <w:rPr>
          <w:sz w:val="28"/>
          <w:szCs w:val="28"/>
        </w:rPr>
        <w:t xml:space="preserve"> бар </w:t>
      </w:r>
      <w:proofErr w:type="spellStart"/>
      <w:r>
        <w:rPr>
          <w:sz w:val="28"/>
          <w:szCs w:val="28"/>
        </w:rPr>
        <w:t>орындарға</w:t>
      </w:r>
      <w:proofErr w:type="spellEnd"/>
      <w:r>
        <w:rPr>
          <w:sz w:val="28"/>
          <w:szCs w:val="28"/>
        </w:rPr>
        <w:t xml:space="preserve"> </w:t>
      </w:r>
      <w:proofErr w:type="spellStart"/>
      <w:r>
        <w:rPr>
          <w:sz w:val="28"/>
          <w:szCs w:val="28"/>
        </w:rPr>
        <w:t>тартылады</w:t>
      </w:r>
      <w:proofErr w:type="spellEnd"/>
      <w:r>
        <w:rPr>
          <w:sz w:val="28"/>
          <w:szCs w:val="28"/>
        </w:rPr>
        <w:t>.</w:t>
      </w:r>
    </w:p>
    <w:p w14:paraId="76442040" w14:textId="28199ECB" w:rsidR="005C5DE6" w:rsidRPr="005C5DE6" w:rsidRDefault="005C5DE6" w:rsidP="005C5DE6">
      <w:pPr>
        <w:ind w:firstLine="709"/>
        <w:jc w:val="both"/>
        <w:rPr>
          <w:sz w:val="28"/>
          <w:szCs w:val="28"/>
        </w:rPr>
      </w:pPr>
      <w:proofErr w:type="spellStart"/>
      <w:r>
        <w:rPr>
          <w:sz w:val="28"/>
          <w:szCs w:val="28"/>
        </w:rPr>
        <w:t>Жас</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халық</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қамтитын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қолдайтын</w:t>
      </w:r>
      <w:proofErr w:type="spellEnd"/>
      <w:r>
        <w:rPr>
          <w:sz w:val="28"/>
          <w:szCs w:val="28"/>
        </w:rPr>
        <w:t xml:space="preserve"> </w:t>
      </w:r>
      <w:proofErr w:type="spellStart"/>
      <w:r>
        <w:rPr>
          <w:sz w:val="28"/>
          <w:szCs w:val="28"/>
        </w:rPr>
        <w:t>мәдениеттің</w:t>
      </w:r>
      <w:proofErr w:type="spellEnd"/>
      <w:r>
        <w:rPr>
          <w:sz w:val="28"/>
          <w:szCs w:val="28"/>
        </w:rPr>
        <w:t xml:space="preserve"> </w:t>
      </w:r>
      <w:proofErr w:type="spellStart"/>
      <w:r>
        <w:rPr>
          <w:sz w:val="28"/>
          <w:szCs w:val="28"/>
        </w:rPr>
        <w:t>қалыптасуына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қоғамның</w:t>
      </w:r>
      <w:proofErr w:type="spellEnd"/>
      <w:r>
        <w:rPr>
          <w:sz w:val="28"/>
          <w:szCs w:val="28"/>
        </w:rPr>
        <w:t xml:space="preserve"> </w:t>
      </w:r>
      <w:proofErr w:type="spellStart"/>
      <w:r>
        <w:rPr>
          <w:sz w:val="28"/>
          <w:szCs w:val="28"/>
        </w:rPr>
        <w:t>технологияға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көзқарасына</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Осы </w:t>
      </w:r>
      <w:proofErr w:type="spellStart"/>
      <w:r>
        <w:rPr>
          <w:sz w:val="28"/>
          <w:szCs w:val="28"/>
        </w:rPr>
        <w:t>артықшылықтың</w:t>
      </w:r>
      <w:proofErr w:type="spellEnd"/>
      <w:r>
        <w:rPr>
          <w:sz w:val="28"/>
          <w:szCs w:val="28"/>
        </w:rPr>
        <w:t xml:space="preserve"> </w:t>
      </w:r>
      <w:proofErr w:type="spellStart"/>
      <w:r>
        <w:rPr>
          <w:sz w:val="28"/>
          <w:szCs w:val="28"/>
        </w:rPr>
        <w:t>артықшылықтарын</w:t>
      </w:r>
      <w:proofErr w:type="spellEnd"/>
      <w:r>
        <w:rPr>
          <w:sz w:val="28"/>
          <w:szCs w:val="28"/>
        </w:rPr>
        <w:t xml:space="preserve"> </w:t>
      </w:r>
      <w:proofErr w:type="spellStart"/>
      <w:r>
        <w:rPr>
          <w:sz w:val="28"/>
          <w:szCs w:val="28"/>
        </w:rPr>
        <w:t>барынша</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сауаттылықты</w:t>
      </w:r>
      <w:proofErr w:type="spellEnd"/>
      <w:r>
        <w:rPr>
          <w:sz w:val="28"/>
          <w:szCs w:val="28"/>
        </w:rPr>
        <w:t xml:space="preserve"> </w:t>
      </w:r>
      <w:proofErr w:type="spellStart"/>
      <w:r>
        <w:rPr>
          <w:sz w:val="28"/>
          <w:szCs w:val="28"/>
        </w:rPr>
        <w:t>арттыруға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жастарға</w:t>
      </w:r>
      <w:proofErr w:type="spellEnd"/>
      <w:r>
        <w:rPr>
          <w:sz w:val="28"/>
          <w:szCs w:val="28"/>
        </w:rPr>
        <w:t xml:space="preserve"> АКТ </w:t>
      </w:r>
      <w:proofErr w:type="spellStart"/>
      <w:r>
        <w:rPr>
          <w:sz w:val="28"/>
          <w:szCs w:val="28"/>
        </w:rPr>
        <w:t>секторымен</w:t>
      </w:r>
      <w:proofErr w:type="spellEnd"/>
      <w:r>
        <w:rPr>
          <w:sz w:val="28"/>
          <w:szCs w:val="28"/>
        </w:rPr>
        <w:t xml:space="preserve"> </w:t>
      </w:r>
      <w:proofErr w:type="spellStart"/>
      <w:r>
        <w:rPr>
          <w:sz w:val="28"/>
          <w:szCs w:val="28"/>
        </w:rPr>
        <w:t>өзара</w:t>
      </w:r>
      <w:proofErr w:type="spellEnd"/>
      <w:r>
        <w:rPr>
          <w:sz w:val="28"/>
          <w:szCs w:val="28"/>
        </w:rPr>
        <w:t xml:space="preserve"> </w:t>
      </w:r>
      <w:proofErr w:type="spellStart"/>
      <w:r>
        <w:rPr>
          <w:sz w:val="28"/>
          <w:szCs w:val="28"/>
        </w:rPr>
        <w:t>іс-қимыл</w:t>
      </w:r>
      <w:proofErr w:type="spellEnd"/>
      <w:r>
        <w:rPr>
          <w:sz w:val="28"/>
          <w:szCs w:val="28"/>
        </w:rPr>
        <w:t xml:space="preserve"> </w:t>
      </w:r>
      <w:proofErr w:type="spellStart"/>
      <w:r>
        <w:rPr>
          <w:sz w:val="28"/>
          <w:szCs w:val="28"/>
        </w:rPr>
        <w:t>жасауға</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жасай</w:t>
      </w:r>
      <w:proofErr w:type="spellEnd"/>
      <w:r>
        <w:rPr>
          <w:sz w:val="28"/>
          <w:szCs w:val="28"/>
        </w:rPr>
        <w:t xml:space="preserve"> </w:t>
      </w:r>
      <w:proofErr w:type="spellStart"/>
      <w:r>
        <w:rPr>
          <w:sz w:val="28"/>
          <w:szCs w:val="28"/>
        </w:rPr>
        <w:t>отырып</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білім</w:t>
      </w:r>
      <w:proofErr w:type="spellEnd"/>
      <w:r>
        <w:rPr>
          <w:sz w:val="28"/>
          <w:szCs w:val="28"/>
        </w:rPr>
        <w:t xml:space="preserve"> мен </w:t>
      </w:r>
      <w:proofErr w:type="spellStart"/>
      <w:r>
        <w:rPr>
          <w:sz w:val="28"/>
          <w:szCs w:val="28"/>
        </w:rPr>
        <w:t>кәсіптік</w:t>
      </w:r>
      <w:proofErr w:type="spellEnd"/>
      <w:r>
        <w:rPr>
          <w:sz w:val="28"/>
          <w:szCs w:val="28"/>
        </w:rPr>
        <w:t xml:space="preserve"> </w:t>
      </w:r>
      <w:proofErr w:type="spellStart"/>
      <w:r>
        <w:rPr>
          <w:sz w:val="28"/>
          <w:szCs w:val="28"/>
        </w:rPr>
        <w:t>даярлыққа</w:t>
      </w:r>
      <w:proofErr w:type="spellEnd"/>
      <w:r>
        <w:rPr>
          <w:sz w:val="28"/>
          <w:szCs w:val="28"/>
        </w:rPr>
        <w:t xml:space="preserve"> инвестиция </w:t>
      </w:r>
      <w:proofErr w:type="spellStart"/>
      <w:r>
        <w:rPr>
          <w:sz w:val="28"/>
          <w:szCs w:val="28"/>
        </w:rPr>
        <w:t>салуды</w:t>
      </w:r>
      <w:proofErr w:type="spellEnd"/>
      <w:r>
        <w:rPr>
          <w:sz w:val="28"/>
          <w:szCs w:val="28"/>
        </w:rPr>
        <w:t xml:space="preserve"> </w:t>
      </w:r>
      <w:proofErr w:type="spellStart"/>
      <w:r>
        <w:rPr>
          <w:sz w:val="28"/>
          <w:szCs w:val="28"/>
        </w:rPr>
        <w:t>жалғастыру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болар</w:t>
      </w:r>
      <w:proofErr w:type="spellEnd"/>
      <w:r>
        <w:rPr>
          <w:sz w:val="28"/>
          <w:szCs w:val="28"/>
        </w:rPr>
        <w:t xml:space="preserve"> </w:t>
      </w:r>
      <w:proofErr w:type="spellStart"/>
      <w:r>
        <w:rPr>
          <w:sz w:val="28"/>
          <w:szCs w:val="28"/>
        </w:rPr>
        <w:t>еді</w:t>
      </w:r>
      <w:proofErr w:type="spellEnd"/>
      <w:r>
        <w:rPr>
          <w:sz w:val="28"/>
          <w:szCs w:val="28"/>
        </w:rPr>
        <w:t>.</w:t>
      </w:r>
      <w:r>
        <w:rPr>
          <w:sz w:val="28"/>
          <w:szCs w:val="28"/>
          <w:lang w:val="kk-KZ"/>
        </w:rPr>
        <w:t xml:space="preserve">14 суретте </w:t>
      </w:r>
      <w:r w:rsidRPr="005C5DE6">
        <w:rPr>
          <w:sz w:val="28"/>
          <w:szCs w:val="28"/>
        </w:rPr>
        <w:t xml:space="preserve">Астана Хаб </w:t>
      </w:r>
      <w:proofErr w:type="spellStart"/>
      <w:r w:rsidRPr="005C5DE6">
        <w:rPr>
          <w:sz w:val="28"/>
          <w:szCs w:val="28"/>
        </w:rPr>
        <w:t>қатысушылары</w:t>
      </w:r>
      <w:proofErr w:type="spellEnd"/>
      <w:r w:rsidRPr="005C5DE6">
        <w:rPr>
          <w:sz w:val="28"/>
          <w:szCs w:val="28"/>
        </w:rPr>
        <w:t xml:space="preserve"> </w:t>
      </w:r>
      <w:proofErr w:type="spellStart"/>
      <w:r w:rsidRPr="005C5DE6">
        <w:rPr>
          <w:sz w:val="28"/>
          <w:szCs w:val="28"/>
        </w:rPr>
        <w:t>өңірлер</w:t>
      </w:r>
      <w:proofErr w:type="spellEnd"/>
      <w:r w:rsidRPr="005C5DE6">
        <w:rPr>
          <w:sz w:val="28"/>
          <w:szCs w:val="28"/>
        </w:rPr>
        <w:t xml:space="preserve"> </w:t>
      </w:r>
      <w:proofErr w:type="spellStart"/>
      <w:r w:rsidRPr="005C5DE6">
        <w:rPr>
          <w:sz w:val="28"/>
          <w:szCs w:val="28"/>
        </w:rPr>
        <w:t>бойынша</w:t>
      </w:r>
      <w:proofErr w:type="spellEnd"/>
      <w:r>
        <w:rPr>
          <w:sz w:val="28"/>
          <w:szCs w:val="28"/>
          <w:lang w:val="kk-KZ"/>
        </w:rPr>
        <w:t xml:space="preserve"> келтірілген.</w:t>
      </w:r>
    </w:p>
    <w:p w14:paraId="4565D4C1" w14:textId="77777777" w:rsidR="00D04CE8" w:rsidRDefault="00D04CE8" w:rsidP="00341FD0">
      <w:pPr>
        <w:ind w:firstLine="709"/>
        <w:jc w:val="both"/>
        <w:rPr>
          <w:i/>
          <w:sz w:val="28"/>
          <w:szCs w:val="28"/>
        </w:rPr>
      </w:pPr>
    </w:p>
    <w:p w14:paraId="6AD598F1" w14:textId="1F593948" w:rsidR="00D04CE8" w:rsidRDefault="00D04CE8" w:rsidP="005C5DE6">
      <w:pPr>
        <w:jc w:val="both"/>
        <w:rPr>
          <w:i/>
          <w:sz w:val="28"/>
          <w:szCs w:val="28"/>
        </w:rPr>
      </w:pPr>
      <w:r>
        <w:rPr>
          <w:noProof/>
        </w:rPr>
        <mc:AlternateContent>
          <mc:Choice Requires="cx2">
            <w:drawing>
              <wp:inline distT="0" distB="0" distL="0" distR="0" wp14:anchorId="3CF75001" wp14:editId="612E9346">
                <wp:extent cx="5994987" cy="4511615"/>
                <wp:effectExtent l="0" t="0" r="6350" b="3810"/>
                <wp:docPr id="984962007" name="Диаграмма 1">
                  <a:extLst xmlns:a="http://schemas.openxmlformats.org/drawingml/2006/main">
                    <a:ext uri="{FF2B5EF4-FFF2-40B4-BE49-F238E27FC236}">
                      <a16:creationId xmlns:a16="http://schemas.microsoft.com/office/drawing/2014/main" id="{1BF43B6F-9383-42F4-36CD-BF890DB1E2D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
                  </a:graphicData>
                </a:graphic>
              </wp:inline>
            </w:drawing>
          </mc:Choice>
          <mc:Fallback>
            <w:drawing>
              <wp:inline distT="0" distB="0" distL="0" distR="0" wp14:anchorId="3CF75001" wp14:editId="612E9346">
                <wp:extent cx="5994987" cy="4511615"/>
                <wp:effectExtent l="0" t="0" r="6350" b="3810"/>
                <wp:docPr id="984962007" name="Диаграмма 1">
                  <a:extLst xmlns:a="http://schemas.openxmlformats.org/drawingml/2006/main">
                    <a:ext uri="{FF2B5EF4-FFF2-40B4-BE49-F238E27FC236}">
                      <a16:creationId xmlns:a16="http://schemas.microsoft.com/office/drawing/2014/main" id="{1BF43B6F-9383-42F4-36CD-BF890DB1E2D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84962007" name="Диаграмма 1">
                          <a:extLst>
                            <a:ext uri="{FF2B5EF4-FFF2-40B4-BE49-F238E27FC236}">
                              <a16:creationId xmlns:a16="http://schemas.microsoft.com/office/drawing/2014/main" id="{1BF43B6F-9383-42F4-36CD-BF890DB1E2D3}"/>
                            </a:ext>
                          </a:extLst>
                        </pic:cNvPr>
                        <pic:cNvPicPr>
                          <a:picLocks noGrp="1" noRot="1" noChangeAspect="1" noMove="1" noResize="1" noEditPoints="1" noAdjustHandles="1" noChangeArrowheads="1" noChangeShapeType="1"/>
                        </pic:cNvPicPr>
                      </pic:nvPicPr>
                      <pic:blipFill>
                        <a:blip r:embed="rId25"/>
                        <a:stretch>
                          <a:fillRect/>
                        </a:stretch>
                      </pic:blipFill>
                      <pic:spPr>
                        <a:xfrm>
                          <a:off x="0" y="0"/>
                          <a:ext cx="5994400" cy="4511040"/>
                        </a:xfrm>
                        <a:prstGeom prst="rect">
                          <a:avLst/>
                        </a:prstGeom>
                      </pic:spPr>
                    </pic:pic>
                  </a:graphicData>
                </a:graphic>
              </wp:inline>
            </w:drawing>
          </mc:Fallback>
        </mc:AlternateContent>
      </w:r>
    </w:p>
    <w:p w14:paraId="03CCD3A5" w14:textId="461456B0" w:rsidR="005C5DE6" w:rsidRPr="005C5DE6" w:rsidRDefault="00D04CE8" w:rsidP="005C5DE6">
      <w:pPr>
        <w:ind w:firstLine="709"/>
        <w:jc w:val="center"/>
        <w:rPr>
          <w:iCs/>
          <w:sz w:val="28"/>
          <w:szCs w:val="28"/>
        </w:rPr>
      </w:pPr>
      <w:r w:rsidRPr="0035229F">
        <w:rPr>
          <w:iCs/>
          <w:sz w:val="28"/>
          <w:szCs w:val="28"/>
          <w:lang w:val="kk-KZ"/>
        </w:rPr>
        <w:t xml:space="preserve">Сурет </w:t>
      </w:r>
      <w:r w:rsidR="005C5DE6">
        <w:rPr>
          <w:iCs/>
          <w:sz w:val="28"/>
          <w:szCs w:val="28"/>
          <w:lang w:val="kk-KZ"/>
        </w:rPr>
        <w:t xml:space="preserve">14 - </w:t>
      </w:r>
      <w:r w:rsidR="005C5DE6" w:rsidRPr="005C5DE6">
        <w:rPr>
          <w:iCs/>
          <w:sz w:val="28"/>
          <w:szCs w:val="28"/>
        </w:rPr>
        <w:t xml:space="preserve">Астана Хаб </w:t>
      </w:r>
      <w:proofErr w:type="spellStart"/>
      <w:r w:rsidR="005C5DE6" w:rsidRPr="005C5DE6">
        <w:rPr>
          <w:iCs/>
          <w:sz w:val="28"/>
          <w:szCs w:val="28"/>
        </w:rPr>
        <w:t>қатысушылары</w:t>
      </w:r>
      <w:proofErr w:type="spellEnd"/>
      <w:r w:rsidR="005C5DE6" w:rsidRPr="005C5DE6">
        <w:rPr>
          <w:iCs/>
          <w:sz w:val="28"/>
          <w:szCs w:val="28"/>
        </w:rPr>
        <w:t xml:space="preserve"> </w:t>
      </w:r>
      <w:proofErr w:type="spellStart"/>
      <w:r w:rsidR="005C5DE6" w:rsidRPr="005C5DE6">
        <w:rPr>
          <w:iCs/>
          <w:sz w:val="28"/>
          <w:szCs w:val="28"/>
        </w:rPr>
        <w:t>өңірлер</w:t>
      </w:r>
      <w:proofErr w:type="spellEnd"/>
      <w:r w:rsidR="005C5DE6" w:rsidRPr="005C5DE6">
        <w:rPr>
          <w:iCs/>
          <w:sz w:val="28"/>
          <w:szCs w:val="28"/>
        </w:rPr>
        <w:t xml:space="preserve"> </w:t>
      </w:r>
      <w:proofErr w:type="spellStart"/>
      <w:r w:rsidR="005C5DE6" w:rsidRPr="005C5DE6">
        <w:rPr>
          <w:iCs/>
          <w:sz w:val="28"/>
          <w:szCs w:val="28"/>
        </w:rPr>
        <w:t>бойынша</w:t>
      </w:r>
      <w:proofErr w:type="spellEnd"/>
    </w:p>
    <w:p w14:paraId="68CD813B" w14:textId="77777777" w:rsidR="00DC7853" w:rsidRDefault="00DC7853" w:rsidP="00341FD0">
      <w:pPr>
        <w:ind w:firstLine="709"/>
        <w:jc w:val="both"/>
        <w:rPr>
          <w:sz w:val="28"/>
          <w:szCs w:val="28"/>
        </w:rPr>
      </w:pPr>
      <w:proofErr w:type="spellStart"/>
      <w:r>
        <w:rPr>
          <w:sz w:val="28"/>
          <w:szCs w:val="28"/>
        </w:rPr>
        <w:t>Ескерту</w:t>
      </w:r>
      <w:proofErr w:type="spellEnd"/>
      <w:r>
        <w:rPr>
          <w:sz w:val="28"/>
          <w:szCs w:val="28"/>
        </w:rPr>
        <w:t xml:space="preserve"> - </w:t>
      </w:r>
      <w:r w:rsidRPr="00D05C70">
        <w:rPr>
          <w:sz w:val="28"/>
          <w:szCs w:val="28"/>
        </w:rPr>
        <w:t>[7</w:t>
      </w:r>
      <w:r>
        <w:rPr>
          <w:sz w:val="28"/>
          <w:szCs w:val="28"/>
          <w:lang w:val="kk-KZ"/>
        </w:rPr>
        <w:t>9</w:t>
      </w:r>
      <w:r w:rsidRPr="00D05C70">
        <w:rPr>
          <w:sz w:val="28"/>
          <w:szCs w:val="28"/>
        </w:rPr>
        <w:t xml:space="preserve">] </w:t>
      </w:r>
      <w:proofErr w:type="spellStart"/>
      <w:r w:rsidRPr="00D05C70">
        <w:rPr>
          <w:sz w:val="28"/>
          <w:szCs w:val="28"/>
        </w:rPr>
        <w:t>мәліметтері</w:t>
      </w:r>
      <w:proofErr w:type="spellEnd"/>
      <w:r w:rsidRPr="00D05C70">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4B8A4090" w14:textId="3643D44E" w:rsidR="00403B56" w:rsidRPr="00565DE9" w:rsidRDefault="0006100F" w:rsidP="00341FD0">
      <w:pPr>
        <w:ind w:firstLine="709"/>
        <w:jc w:val="both"/>
        <w:rPr>
          <w:sz w:val="28"/>
          <w:szCs w:val="28"/>
          <w:lang w:val="kk-KZ"/>
        </w:rPr>
      </w:pPr>
      <w:r>
        <w:rPr>
          <w:sz w:val="28"/>
          <w:szCs w:val="28"/>
        </w:rPr>
        <w:lastRenderedPageBreak/>
        <w:t xml:space="preserve">3. </w:t>
      </w:r>
      <w:proofErr w:type="spellStart"/>
      <w:r>
        <w:rPr>
          <w:i/>
          <w:sz w:val="28"/>
          <w:szCs w:val="28"/>
        </w:rPr>
        <w:t>Стратегиялық</w:t>
      </w:r>
      <w:proofErr w:type="spellEnd"/>
      <w:r>
        <w:rPr>
          <w:i/>
          <w:sz w:val="28"/>
          <w:szCs w:val="28"/>
        </w:rPr>
        <w:t xml:space="preserve"> </w:t>
      </w:r>
      <w:proofErr w:type="spellStart"/>
      <w:r>
        <w:rPr>
          <w:i/>
          <w:sz w:val="28"/>
          <w:szCs w:val="28"/>
        </w:rPr>
        <w:t>орналасуы</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Еуропа</w:t>
      </w:r>
      <w:proofErr w:type="spellEnd"/>
      <w:r>
        <w:rPr>
          <w:sz w:val="28"/>
          <w:szCs w:val="28"/>
        </w:rPr>
        <w:t xml:space="preserve"> мен Азия </w:t>
      </w:r>
      <w:proofErr w:type="spellStart"/>
      <w:r>
        <w:rPr>
          <w:sz w:val="28"/>
          <w:szCs w:val="28"/>
        </w:rPr>
        <w:t>арасындағы</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жағдайы</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өңірлік</w:t>
      </w:r>
      <w:proofErr w:type="spellEnd"/>
      <w:r>
        <w:rPr>
          <w:sz w:val="28"/>
          <w:szCs w:val="28"/>
        </w:rPr>
        <w:t xml:space="preserve"> </w:t>
      </w:r>
      <w:proofErr w:type="spellStart"/>
      <w:r>
        <w:rPr>
          <w:sz w:val="28"/>
          <w:szCs w:val="28"/>
        </w:rPr>
        <w:t>орталығы</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орнығу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тұрғыдан</w:t>
      </w:r>
      <w:proofErr w:type="spellEnd"/>
      <w:r>
        <w:rPr>
          <w:sz w:val="28"/>
          <w:szCs w:val="28"/>
        </w:rPr>
        <w:t xml:space="preserve"> </w:t>
      </w:r>
      <w:proofErr w:type="spellStart"/>
      <w:r>
        <w:rPr>
          <w:sz w:val="28"/>
          <w:szCs w:val="28"/>
        </w:rPr>
        <w:t>Орталық</w:t>
      </w:r>
      <w:proofErr w:type="spellEnd"/>
      <w:r>
        <w:rPr>
          <w:sz w:val="28"/>
          <w:szCs w:val="28"/>
        </w:rPr>
        <w:t xml:space="preserve"> </w:t>
      </w:r>
      <w:proofErr w:type="spellStart"/>
      <w:r>
        <w:rPr>
          <w:sz w:val="28"/>
          <w:szCs w:val="28"/>
        </w:rPr>
        <w:t>Азияда</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солтүстігінде</w:t>
      </w:r>
      <w:proofErr w:type="spellEnd"/>
      <w:r>
        <w:rPr>
          <w:sz w:val="28"/>
          <w:szCs w:val="28"/>
        </w:rPr>
        <w:t xml:space="preserve"> </w:t>
      </w:r>
      <w:proofErr w:type="spellStart"/>
      <w:r>
        <w:rPr>
          <w:sz w:val="28"/>
          <w:szCs w:val="28"/>
        </w:rPr>
        <w:t>Ресеймен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шығысында</w:t>
      </w:r>
      <w:proofErr w:type="spellEnd"/>
      <w:r>
        <w:rPr>
          <w:sz w:val="28"/>
          <w:szCs w:val="28"/>
        </w:rPr>
        <w:t xml:space="preserve"> </w:t>
      </w:r>
      <w:proofErr w:type="spellStart"/>
      <w:r>
        <w:rPr>
          <w:sz w:val="28"/>
          <w:szCs w:val="28"/>
        </w:rPr>
        <w:t>Қытаймен</w:t>
      </w:r>
      <w:proofErr w:type="spellEnd"/>
      <w:r>
        <w:rPr>
          <w:sz w:val="28"/>
          <w:szCs w:val="28"/>
        </w:rPr>
        <w:t xml:space="preserve"> </w:t>
      </w:r>
      <w:proofErr w:type="spellStart"/>
      <w:r>
        <w:rPr>
          <w:sz w:val="28"/>
          <w:szCs w:val="28"/>
        </w:rPr>
        <w:t>шектеседі</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орналасуы</w:t>
      </w:r>
      <w:proofErr w:type="spellEnd"/>
      <w:r>
        <w:rPr>
          <w:sz w:val="28"/>
          <w:szCs w:val="28"/>
        </w:rPr>
        <w:t xml:space="preserve"> </w:t>
      </w:r>
      <w:proofErr w:type="spellStart"/>
      <w:r>
        <w:rPr>
          <w:sz w:val="28"/>
          <w:szCs w:val="28"/>
        </w:rPr>
        <w:t>Еуропа</w:t>
      </w:r>
      <w:proofErr w:type="spellEnd"/>
      <w:r>
        <w:rPr>
          <w:sz w:val="28"/>
          <w:szCs w:val="28"/>
        </w:rPr>
        <w:t xml:space="preserve"> мен Азия </w:t>
      </w:r>
      <w:proofErr w:type="spellStart"/>
      <w:r>
        <w:rPr>
          <w:sz w:val="28"/>
          <w:szCs w:val="28"/>
        </w:rPr>
        <w:t>арасындағы</w:t>
      </w:r>
      <w:proofErr w:type="spellEnd"/>
      <w:r>
        <w:rPr>
          <w:sz w:val="28"/>
          <w:szCs w:val="28"/>
        </w:rPr>
        <w:t xml:space="preserve"> </w:t>
      </w:r>
      <w:proofErr w:type="spellStart"/>
      <w:r>
        <w:rPr>
          <w:sz w:val="28"/>
          <w:szCs w:val="28"/>
        </w:rPr>
        <w:t>көпір</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елді</w:t>
      </w:r>
      <w:proofErr w:type="spellEnd"/>
      <w:r>
        <w:rPr>
          <w:sz w:val="28"/>
          <w:szCs w:val="28"/>
        </w:rPr>
        <w:t xml:space="preserve"> </w:t>
      </w:r>
      <w:proofErr w:type="spellStart"/>
      <w:r>
        <w:rPr>
          <w:sz w:val="28"/>
          <w:szCs w:val="28"/>
        </w:rPr>
        <w:t>аймақтағы</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орталық</w:t>
      </w:r>
      <w:proofErr w:type="spellEnd"/>
      <w:r>
        <w:rPr>
          <w:sz w:val="28"/>
          <w:szCs w:val="28"/>
        </w:rPr>
        <w:t xml:space="preserve"> </w:t>
      </w:r>
      <w:proofErr w:type="spellStart"/>
      <w:r>
        <w:rPr>
          <w:sz w:val="28"/>
          <w:szCs w:val="28"/>
        </w:rPr>
        <w:t>орталығына</w:t>
      </w:r>
      <w:proofErr w:type="spellEnd"/>
      <w:r>
        <w:rPr>
          <w:sz w:val="28"/>
          <w:szCs w:val="28"/>
        </w:rPr>
        <w:t xml:space="preserve"> </w:t>
      </w:r>
      <w:proofErr w:type="spellStart"/>
      <w:r>
        <w:rPr>
          <w:sz w:val="28"/>
          <w:szCs w:val="28"/>
        </w:rPr>
        <w:t>айналдыруға</w:t>
      </w:r>
      <w:proofErr w:type="spellEnd"/>
      <w:r>
        <w:rPr>
          <w:sz w:val="28"/>
          <w:szCs w:val="28"/>
        </w:rPr>
        <w:t xml:space="preserve"> </w:t>
      </w:r>
      <w:proofErr w:type="spellStart"/>
      <w:r>
        <w:rPr>
          <w:sz w:val="28"/>
          <w:szCs w:val="28"/>
        </w:rPr>
        <w:t>көмектеседі</w:t>
      </w:r>
      <w:proofErr w:type="spellEnd"/>
      <w:r>
        <w:rPr>
          <w:sz w:val="28"/>
          <w:szCs w:val="28"/>
        </w:rPr>
        <w:t xml:space="preserve">. </w:t>
      </w:r>
      <w:proofErr w:type="spellStart"/>
      <w:r>
        <w:rPr>
          <w:sz w:val="28"/>
          <w:szCs w:val="28"/>
        </w:rPr>
        <w:t>Өзінің</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орналасуының</w:t>
      </w:r>
      <w:proofErr w:type="spellEnd"/>
      <w:r>
        <w:rPr>
          <w:sz w:val="28"/>
          <w:szCs w:val="28"/>
        </w:rPr>
        <w:t xml:space="preserve"> </w:t>
      </w:r>
      <w:proofErr w:type="spellStart"/>
      <w:r>
        <w:rPr>
          <w:sz w:val="28"/>
          <w:szCs w:val="28"/>
        </w:rPr>
        <w:t>арқасында</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ірі</w:t>
      </w:r>
      <w:proofErr w:type="spellEnd"/>
      <w:r>
        <w:rPr>
          <w:sz w:val="28"/>
          <w:szCs w:val="28"/>
        </w:rPr>
        <w:t xml:space="preserve"> </w:t>
      </w:r>
      <w:proofErr w:type="spellStart"/>
      <w:r>
        <w:rPr>
          <w:sz w:val="28"/>
          <w:szCs w:val="28"/>
        </w:rPr>
        <w:t>және</w:t>
      </w:r>
      <w:proofErr w:type="spellEnd"/>
      <w:r>
        <w:rPr>
          <w:sz w:val="28"/>
          <w:szCs w:val="28"/>
        </w:rPr>
        <w:t xml:space="preserve"> тез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нарықтарға</w:t>
      </w:r>
      <w:proofErr w:type="spellEnd"/>
      <w:r>
        <w:rPr>
          <w:sz w:val="28"/>
          <w:szCs w:val="28"/>
        </w:rPr>
        <w:t xml:space="preserve"> шлюз бола </w:t>
      </w:r>
      <w:proofErr w:type="spellStart"/>
      <w:r>
        <w:rPr>
          <w:sz w:val="28"/>
          <w:szCs w:val="28"/>
        </w:rPr>
        <w:t>алады</w:t>
      </w:r>
      <w:proofErr w:type="spellEnd"/>
      <w:r>
        <w:rPr>
          <w:sz w:val="28"/>
          <w:szCs w:val="28"/>
        </w:rPr>
        <w:t xml:space="preserve">. </w:t>
      </w:r>
      <w:proofErr w:type="spellStart"/>
      <w:r>
        <w:rPr>
          <w:sz w:val="28"/>
          <w:szCs w:val="28"/>
        </w:rPr>
        <w:t>Еуразиялық</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одақ</w:t>
      </w:r>
      <w:proofErr w:type="spellEnd"/>
      <w:r>
        <w:rPr>
          <w:sz w:val="28"/>
          <w:szCs w:val="28"/>
        </w:rPr>
        <w:t xml:space="preserve"> (ЕАЭО) </w:t>
      </w:r>
      <w:proofErr w:type="spellStart"/>
      <w:r>
        <w:rPr>
          <w:sz w:val="28"/>
          <w:szCs w:val="28"/>
        </w:rPr>
        <w:t>және</w:t>
      </w:r>
      <w:proofErr w:type="spellEnd"/>
      <w:r>
        <w:rPr>
          <w:sz w:val="28"/>
          <w:szCs w:val="28"/>
        </w:rPr>
        <w:t xml:space="preserve"> </w:t>
      </w:r>
      <w:r w:rsidR="00A87591">
        <w:rPr>
          <w:sz w:val="28"/>
          <w:szCs w:val="28"/>
        </w:rPr>
        <w:t>«</w:t>
      </w:r>
      <w:proofErr w:type="spellStart"/>
      <w:r>
        <w:rPr>
          <w:sz w:val="28"/>
          <w:szCs w:val="28"/>
        </w:rPr>
        <w:t>Бір</w:t>
      </w:r>
      <w:proofErr w:type="spellEnd"/>
      <w:r>
        <w:rPr>
          <w:sz w:val="28"/>
          <w:szCs w:val="28"/>
        </w:rPr>
        <w:t xml:space="preserve"> </w:t>
      </w:r>
      <w:proofErr w:type="spellStart"/>
      <w:r>
        <w:rPr>
          <w:sz w:val="28"/>
          <w:szCs w:val="28"/>
        </w:rPr>
        <w:t>белдеу</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жол</w:t>
      </w:r>
      <w:proofErr w:type="spellEnd"/>
      <w:r w:rsidR="00A87591">
        <w:rPr>
          <w:sz w:val="28"/>
          <w:szCs w:val="28"/>
        </w:rPr>
        <w:t>»</w:t>
      </w:r>
      <w:r>
        <w:rPr>
          <w:sz w:val="28"/>
          <w:szCs w:val="28"/>
        </w:rPr>
        <w:t xml:space="preserve"> </w:t>
      </w:r>
      <w:proofErr w:type="spellStart"/>
      <w:r>
        <w:rPr>
          <w:sz w:val="28"/>
          <w:szCs w:val="28"/>
        </w:rPr>
        <w:t>бастамасы</w:t>
      </w:r>
      <w:proofErr w:type="spellEnd"/>
      <w:r>
        <w:rPr>
          <w:sz w:val="28"/>
          <w:szCs w:val="28"/>
        </w:rPr>
        <w:t xml:space="preserve"> </w:t>
      </w:r>
      <w:proofErr w:type="spellStart"/>
      <w:r>
        <w:rPr>
          <w:sz w:val="28"/>
          <w:szCs w:val="28"/>
        </w:rPr>
        <w:t>нарықтарға</w:t>
      </w:r>
      <w:proofErr w:type="spellEnd"/>
      <w:r>
        <w:rPr>
          <w:sz w:val="28"/>
          <w:szCs w:val="28"/>
        </w:rPr>
        <w:t xml:space="preserve"> </w:t>
      </w:r>
      <w:proofErr w:type="spellStart"/>
      <w:r>
        <w:rPr>
          <w:sz w:val="28"/>
          <w:szCs w:val="28"/>
        </w:rPr>
        <w:t>осындай</w:t>
      </w:r>
      <w:proofErr w:type="spellEnd"/>
      <w:r>
        <w:rPr>
          <w:sz w:val="28"/>
          <w:szCs w:val="28"/>
        </w:rPr>
        <w:t xml:space="preserve"> </w:t>
      </w:r>
      <w:proofErr w:type="spellStart"/>
      <w:r>
        <w:rPr>
          <w:sz w:val="28"/>
          <w:szCs w:val="28"/>
        </w:rPr>
        <w:t>әлеуетті</w:t>
      </w:r>
      <w:proofErr w:type="spellEnd"/>
      <w:r>
        <w:rPr>
          <w:sz w:val="28"/>
          <w:szCs w:val="28"/>
        </w:rPr>
        <w:t xml:space="preserve"> </w:t>
      </w:r>
      <w:proofErr w:type="spellStart"/>
      <w:r>
        <w:rPr>
          <w:sz w:val="28"/>
          <w:szCs w:val="28"/>
        </w:rPr>
        <w:t>қолжетімділіктің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мысалдары</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w:t>
      </w:r>
      <w:r w:rsidR="00565DE9">
        <w:rPr>
          <w:sz w:val="28"/>
          <w:szCs w:val="28"/>
          <w:lang w:val="kk-KZ"/>
        </w:rPr>
        <w:t xml:space="preserve"> </w:t>
      </w:r>
    </w:p>
    <w:p w14:paraId="34197B51" w14:textId="77777777" w:rsidR="00403B56" w:rsidRDefault="00403B56" w:rsidP="00341FD0">
      <w:pPr>
        <w:ind w:firstLine="709"/>
        <w:jc w:val="both"/>
        <w:rPr>
          <w:sz w:val="28"/>
          <w:szCs w:val="28"/>
        </w:rPr>
      </w:pPr>
    </w:p>
    <w:p w14:paraId="509C8EAB" w14:textId="307CEF6D" w:rsidR="00403B56" w:rsidRDefault="0006100F" w:rsidP="005C5DE6">
      <w:pPr>
        <w:jc w:val="both"/>
        <w:rPr>
          <w:sz w:val="28"/>
          <w:szCs w:val="28"/>
        </w:rPr>
      </w:pPr>
      <w:proofErr w:type="spellStart"/>
      <w:r>
        <w:rPr>
          <w:sz w:val="28"/>
          <w:szCs w:val="28"/>
        </w:rPr>
        <w:t>Кесте</w:t>
      </w:r>
      <w:proofErr w:type="spellEnd"/>
      <w:r>
        <w:rPr>
          <w:sz w:val="28"/>
          <w:szCs w:val="28"/>
        </w:rPr>
        <w:t xml:space="preserve"> 2</w:t>
      </w:r>
      <w:r w:rsidR="00565DE9">
        <w:rPr>
          <w:sz w:val="28"/>
          <w:szCs w:val="28"/>
          <w:lang w:val="kk-KZ"/>
        </w:rPr>
        <w:t>2</w:t>
      </w:r>
      <w:r>
        <w:rPr>
          <w:sz w:val="28"/>
          <w:szCs w:val="28"/>
        </w:rPr>
        <w:t xml:space="preserve"> </w:t>
      </w:r>
      <w:r w:rsidR="005C5DE6">
        <w:rPr>
          <w:sz w:val="28"/>
          <w:szCs w:val="28"/>
        </w:rPr>
        <w:t>–</w:t>
      </w:r>
      <w:r>
        <w:rPr>
          <w:sz w:val="28"/>
          <w:szCs w:val="28"/>
        </w:rPr>
        <w:t xml:space="preserve"> </w:t>
      </w:r>
      <w:r w:rsidR="005C5DE6">
        <w:rPr>
          <w:sz w:val="28"/>
          <w:szCs w:val="28"/>
          <w:lang w:val="kk-KZ"/>
        </w:rPr>
        <w:t xml:space="preserve">Қазақстандағы АКТ </w:t>
      </w:r>
      <w:r w:rsidR="00E25141">
        <w:rPr>
          <w:sz w:val="28"/>
          <w:szCs w:val="28"/>
          <w:lang w:val="kk-KZ"/>
        </w:rPr>
        <w:t>саласының к</w:t>
      </w:r>
      <w:proofErr w:type="spellStart"/>
      <w:r>
        <w:rPr>
          <w:sz w:val="28"/>
          <w:szCs w:val="28"/>
        </w:rPr>
        <w:t>үшті</w:t>
      </w:r>
      <w:proofErr w:type="spellEnd"/>
      <w:r>
        <w:rPr>
          <w:sz w:val="28"/>
          <w:szCs w:val="28"/>
        </w:rPr>
        <w:t xml:space="preserve"> </w:t>
      </w:r>
      <w:proofErr w:type="spellStart"/>
      <w:r>
        <w:rPr>
          <w:sz w:val="28"/>
          <w:szCs w:val="28"/>
        </w:rPr>
        <w:t>жақтары</w:t>
      </w:r>
      <w:proofErr w:type="spellEnd"/>
    </w:p>
    <w:p w14:paraId="211A1176" w14:textId="77777777" w:rsidR="00403B56" w:rsidRDefault="00403B56" w:rsidP="00341FD0">
      <w:pPr>
        <w:ind w:firstLine="709"/>
        <w:jc w:val="both"/>
        <w:rPr>
          <w:sz w:val="28"/>
          <w:szCs w:val="28"/>
        </w:rPr>
      </w:pPr>
    </w:p>
    <w:tbl>
      <w:tblPr>
        <w:tblStyle w:val="afd"/>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6921"/>
      </w:tblGrid>
      <w:tr w:rsidR="00403B56" w14:paraId="49DFFF76" w14:textId="77777777" w:rsidTr="00F20B10">
        <w:tc>
          <w:tcPr>
            <w:tcW w:w="2430" w:type="dxa"/>
          </w:tcPr>
          <w:p w14:paraId="001C9F75" w14:textId="77777777" w:rsidR="00403B56" w:rsidRPr="00DC7853" w:rsidRDefault="0006100F" w:rsidP="00565DE9">
            <w:pPr>
              <w:rPr>
                <w:b/>
                <w:bCs/>
                <w:sz w:val="28"/>
                <w:szCs w:val="28"/>
              </w:rPr>
            </w:pPr>
            <w:proofErr w:type="spellStart"/>
            <w:r w:rsidRPr="00DC7853">
              <w:rPr>
                <w:b/>
                <w:bCs/>
                <w:sz w:val="28"/>
                <w:szCs w:val="28"/>
              </w:rPr>
              <w:t>Күшті</w:t>
            </w:r>
            <w:proofErr w:type="spellEnd"/>
            <w:r w:rsidRPr="00DC7853">
              <w:rPr>
                <w:b/>
                <w:bCs/>
                <w:sz w:val="28"/>
                <w:szCs w:val="28"/>
              </w:rPr>
              <w:t xml:space="preserve"> </w:t>
            </w:r>
            <w:proofErr w:type="spellStart"/>
            <w:r w:rsidRPr="00DC7853">
              <w:rPr>
                <w:b/>
                <w:bCs/>
                <w:sz w:val="28"/>
                <w:szCs w:val="28"/>
              </w:rPr>
              <w:t>жақтары</w:t>
            </w:r>
            <w:proofErr w:type="spellEnd"/>
          </w:p>
        </w:tc>
        <w:tc>
          <w:tcPr>
            <w:tcW w:w="6921" w:type="dxa"/>
          </w:tcPr>
          <w:p w14:paraId="651DF8D5" w14:textId="77777777" w:rsidR="00403B56" w:rsidRPr="00DC7853" w:rsidRDefault="0006100F" w:rsidP="00341FD0">
            <w:pPr>
              <w:ind w:firstLine="709"/>
              <w:rPr>
                <w:b/>
                <w:bCs/>
                <w:sz w:val="28"/>
                <w:szCs w:val="28"/>
              </w:rPr>
            </w:pPr>
            <w:proofErr w:type="spellStart"/>
            <w:r w:rsidRPr="00DC7853">
              <w:rPr>
                <w:b/>
                <w:bCs/>
                <w:sz w:val="28"/>
                <w:szCs w:val="28"/>
              </w:rPr>
              <w:t>Сипаттама</w:t>
            </w:r>
            <w:proofErr w:type="spellEnd"/>
          </w:p>
        </w:tc>
      </w:tr>
      <w:tr w:rsidR="00403B56" w14:paraId="3992E55E" w14:textId="77777777" w:rsidTr="00F20B10">
        <w:tc>
          <w:tcPr>
            <w:tcW w:w="2430" w:type="dxa"/>
          </w:tcPr>
          <w:p w14:paraId="3158324D" w14:textId="77777777" w:rsidR="00403B56" w:rsidRDefault="0006100F" w:rsidP="00565DE9">
            <w:pPr>
              <w:rPr>
                <w:sz w:val="28"/>
                <w:szCs w:val="28"/>
              </w:rPr>
            </w:pPr>
            <w:proofErr w:type="spellStart"/>
            <w:r>
              <w:rPr>
                <w:sz w:val="28"/>
                <w:szCs w:val="28"/>
              </w:rPr>
              <w:t>Мемлекеттік</w:t>
            </w:r>
            <w:proofErr w:type="spellEnd"/>
            <w:r>
              <w:rPr>
                <w:sz w:val="28"/>
                <w:szCs w:val="28"/>
              </w:rPr>
              <w:t xml:space="preserve"> </w:t>
            </w:r>
            <w:proofErr w:type="spellStart"/>
            <w:r>
              <w:rPr>
                <w:sz w:val="28"/>
                <w:szCs w:val="28"/>
              </w:rPr>
              <w:t>қолдау</w:t>
            </w:r>
            <w:proofErr w:type="spellEnd"/>
          </w:p>
        </w:tc>
        <w:tc>
          <w:tcPr>
            <w:tcW w:w="6921" w:type="dxa"/>
          </w:tcPr>
          <w:p w14:paraId="1F8E850C" w14:textId="31A72C24" w:rsidR="00403B56" w:rsidRDefault="0006100F" w:rsidP="00565DE9">
            <w:pPr>
              <w:rPr>
                <w:sz w:val="28"/>
                <w:szCs w:val="28"/>
              </w:rPr>
            </w:pPr>
            <w:r>
              <w:rPr>
                <w:sz w:val="28"/>
                <w:szCs w:val="28"/>
              </w:rPr>
              <w:t xml:space="preserve">- </w:t>
            </w:r>
            <w:r w:rsidR="00A87591">
              <w:rPr>
                <w:sz w:val="28"/>
                <w:szCs w:val="28"/>
              </w:rPr>
              <w:t>«</w:t>
            </w:r>
            <w:proofErr w:type="spellStart"/>
            <w:r>
              <w:rPr>
                <w:sz w:val="28"/>
                <w:szCs w:val="28"/>
              </w:rPr>
              <w:t>Цифрлық</w:t>
            </w:r>
            <w:proofErr w:type="spellEnd"/>
            <w:r>
              <w:rPr>
                <w:sz w:val="28"/>
                <w:szCs w:val="28"/>
              </w:rPr>
              <w:t xml:space="preserve"> </w:t>
            </w:r>
            <w:proofErr w:type="spellStart"/>
            <w:r>
              <w:rPr>
                <w:sz w:val="28"/>
                <w:szCs w:val="28"/>
              </w:rPr>
              <w:t>Қазақстан</w:t>
            </w:r>
            <w:proofErr w:type="spellEnd"/>
            <w:r w:rsidR="00A87591">
              <w:rPr>
                <w:sz w:val="28"/>
                <w:szCs w:val="28"/>
              </w:rPr>
              <w:t>»</w:t>
            </w:r>
            <w:r>
              <w:rPr>
                <w:sz w:val="28"/>
                <w:szCs w:val="28"/>
              </w:rPr>
              <w:t xml:space="preserve"> </w:t>
            </w:r>
            <w:proofErr w:type="spellStart"/>
            <w:r>
              <w:rPr>
                <w:sz w:val="28"/>
                <w:szCs w:val="28"/>
              </w:rPr>
              <w:t>бағдарламасы</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трансформацияны</w:t>
            </w:r>
            <w:proofErr w:type="spellEnd"/>
            <w:r>
              <w:rPr>
                <w:sz w:val="28"/>
                <w:szCs w:val="28"/>
              </w:rPr>
              <w:t xml:space="preserve"> </w:t>
            </w:r>
            <w:proofErr w:type="spellStart"/>
            <w:r>
              <w:rPr>
                <w:sz w:val="28"/>
                <w:szCs w:val="28"/>
              </w:rPr>
              <w:t>жеделдету</w:t>
            </w:r>
            <w:proofErr w:type="spellEnd"/>
            <w:r>
              <w:rPr>
                <w:sz w:val="28"/>
                <w:szCs w:val="28"/>
              </w:rPr>
              <w:t xml:space="preserve"> </w:t>
            </w:r>
            <w:proofErr w:type="spellStart"/>
            <w:r>
              <w:rPr>
                <w:sz w:val="28"/>
                <w:szCs w:val="28"/>
              </w:rPr>
              <w:t>жөніндегі</w:t>
            </w:r>
            <w:proofErr w:type="spellEnd"/>
            <w:r>
              <w:rPr>
                <w:sz w:val="28"/>
                <w:szCs w:val="28"/>
              </w:rPr>
              <w:t xml:space="preserve"> </w:t>
            </w:r>
            <w:proofErr w:type="spellStart"/>
            <w:r>
              <w:rPr>
                <w:sz w:val="28"/>
                <w:szCs w:val="28"/>
              </w:rPr>
              <w:t>бастамасы</w:t>
            </w:r>
            <w:proofErr w:type="spellEnd"/>
            <w:r>
              <w:rPr>
                <w:sz w:val="28"/>
                <w:szCs w:val="28"/>
              </w:rPr>
              <w:t xml:space="preserve">. - </w:t>
            </w:r>
            <w:proofErr w:type="spellStart"/>
            <w:r>
              <w:rPr>
                <w:sz w:val="28"/>
                <w:szCs w:val="28"/>
              </w:rPr>
              <w:t>Қолдау</w:t>
            </w:r>
            <w:proofErr w:type="spellEnd"/>
            <w:r>
              <w:rPr>
                <w:sz w:val="28"/>
                <w:szCs w:val="28"/>
              </w:rPr>
              <w:t xml:space="preserve"> </w:t>
            </w:r>
            <w:proofErr w:type="spellStart"/>
            <w:r>
              <w:rPr>
                <w:sz w:val="28"/>
                <w:szCs w:val="28"/>
              </w:rPr>
              <w:t>саясаты</w:t>
            </w:r>
            <w:proofErr w:type="spellEnd"/>
            <w:r>
              <w:rPr>
                <w:sz w:val="28"/>
                <w:szCs w:val="28"/>
              </w:rPr>
              <w:t xml:space="preserve"> мен </w:t>
            </w:r>
            <w:proofErr w:type="spellStart"/>
            <w:r>
              <w:rPr>
                <w:sz w:val="28"/>
                <w:szCs w:val="28"/>
              </w:rPr>
              <w:t>бастамалары</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w:t>
            </w:r>
            <w:proofErr w:type="spellEnd"/>
            <w:r>
              <w:rPr>
                <w:sz w:val="28"/>
                <w:szCs w:val="28"/>
              </w:rPr>
              <w:t xml:space="preserve"> мен </w:t>
            </w:r>
            <w:proofErr w:type="spellStart"/>
            <w:r>
              <w:rPr>
                <w:sz w:val="28"/>
                <w:szCs w:val="28"/>
              </w:rPr>
              <w:t>дамуын</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шаралары</w:t>
            </w:r>
            <w:proofErr w:type="spellEnd"/>
            <w:r>
              <w:rPr>
                <w:sz w:val="28"/>
                <w:szCs w:val="28"/>
              </w:rPr>
              <w:t xml:space="preserve">. - </w:t>
            </w:r>
            <w:proofErr w:type="spellStart"/>
            <w:r>
              <w:rPr>
                <w:sz w:val="28"/>
                <w:szCs w:val="28"/>
              </w:rPr>
              <w:t>Инфрақұрылымды</w:t>
            </w:r>
            <w:proofErr w:type="spellEnd"/>
            <w:r>
              <w:rPr>
                <w:sz w:val="28"/>
                <w:szCs w:val="28"/>
              </w:rPr>
              <w:t xml:space="preserve"> </w:t>
            </w:r>
            <w:proofErr w:type="spellStart"/>
            <w:r>
              <w:rPr>
                <w:sz w:val="28"/>
                <w:szCs w:val="28"/>
              </w:rPr>
              <w:t>дамыту</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инвестициялар</w:t>
            </w:r>
            <w:proofErr w:type="spellEnd"/>
            <w:r>
              <w:rPr>
                <w:sz w:val="28"/>
                <w:szCs w:val="28"/>
              </w:rPr>
              <w:t>.</w:t>
            </w:r>
          </w:p>
        </w:tc>
      </w:tr>
      <w:tr w:rsidR="00403B56" w14:paraId="59425756" w14:textId="77777777" w:rsidTr="00F20B10">
        <w:tc>
          <w:tcPr>
            <w:tcW w:w="2430" w:type="dxa"/>
          </w:tcPr>
          <w:p w14:paraId="53760FFA" w14:textId="77777777" w:rsidR="00403B56" w:rsidRDefault="0006100F" w:rsidP="00565DE9">
            <w:pPr>
              <w:rPr>
                <w:sz w:val="28"/>
                <w:szCs w:val="28"/>
              </w:rPr>
            </w:pPr>
            <w:proofErr w:type="spellStart"/>
            <w:r>
              <w:rPr>
                <w:sz w:val="28"/>
                <w:szCs w:val="28"/>
              </w:rPr>
              <w:t>Жас</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халық</w:t>
            </w:r>
            <w:proofErr w:type="spellEnd"/>
          </w:p>
        </w:tc>
        <w:tc>
          <w:tcPr>
            <w:tcW w:w="6921" w:type="dxa"/>
          </w:tcPr>
          <w:p w14:paraId="734FD8F0" w14:textId="77777777" w:rsidR="00403B56" w:rsidRDefault="0006100F" w:rsidP="00565DE9">
            <w:pPr>
              <w:rPr>
                <w:sz w:val="28"/>
                <w:szCs w:val="28"/>
              </w:rPr>
            </w:pPr>
            <w:r>
              <w:rPr>
                <w:sz w:val="28"/>
                <w:szCs w:val="28"/>
              </w:rPr>
              <w:t xml:space="preserve">- Бай </w:t>
            </w:r>
            <w:proofErr w:type="spellStart"/>
            <w:r>
              <w:rPr>
                <w:sz w:val="28"/>
                <w:szCs w:val="28"/>
              </w:rPr>
              <w:t>кадрлық</w:t>
            </w:r>
            <w:proofErr w:type="spellEnd"/>
            <w:r>
              <w:rPr>
                <w:sz w:val="28"/>
                <w:szCs w:val="28"/>
              </w:rPr>
              <w:t xml:space="preserve"> резерв: АКТ секторы </w:t>
            </w:r>
            <w:proofErr w:type="spellStart"/>
            <w:r>
              <w:rPr>
                <w:sz w:val="28"/>
                <w:szCs w:val="28"/>
              </w:rPr>
              <w:t>үшін</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алатын</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тұрғындар</w:t>
            </w:r>
            <w:proofErr w:type="spellEnd"/>
            <w:r>
              <w:rPr>
                <w:sz w:val="28"/>
                <w:szCs w:val="28"/>
              </w:rPr>
              <w:t xml:space="preserve">. - </w:t>
            </w:r>
            <w:proofErr w:type="spellStart"/>
            <w:r>
              <w:rPr>
                <w:sz w:val="28"/>
                <w:szCs w:val="28"/>
              </w:rPr>
              <w:t>Кәсіпкерліктің</w:t>
            </w:r>
            <w:proofErr w:type="spellEnd"/>
            <w:r>
              <w:rPr>
                <w:sz w:val="28"/>
                <w:szCs w:val="28"/>
              </w:rPr>
              <w:t xml:space="preserve"> </w:t>
            </w:r>
            <w:proofErr w:type="spellStart"/>
            <w:r>
              <w:rPr>
                <w:sz w:val="28"/>
                <w:szCs w:val="28"/>
              </w:rPr>
              <w:t>әлеуеті</w:t>
            </w:r>
            <w:proofErr w:type="spellEnd"/>
            <w:r>
              <w:rPr>
                <w:sz w:val="28"/>
                <w:szCs w:val="28"/>
              </w:rPr>
              <w:t xml:space="preserve">: инновация мен </w:t>
            </w:r>
            <w:proofErr w:type="spellStart"/>
            <w:r>
              <w:rPr>
                <w:sz w:val="28"/>
                <w:szCs w:val="28"/>
              </w:rPr>
              <w:t>кәсіпкерлік</w:t>
            </w:r>
            <w:proofErr w:type="spellEnd"/>
            <w:r>
              <w:rPr>
                <w:sz w:val="28"/>
                <w:szCs w:val="28"/>
              </w:rPr>
              <w:t xml:space="preserve"> </w:t>
            </w:r>
            <w:proofErr w:type="spellStart"/>
            <w:r>
              <w:rPr>
                <w:sz w:val="28"/>
                <w:szCs w:val="28"/>
              </w:rPr>
              <w:t>рухқа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мәдениет</w:t>
            </w:r>
            <w:proofErr w:type="spellEnd"/>
            <w:r>
              <w:rPr>
                <w:sz w:val="28"/>
                <w:szCs w:val="28"/>
              </w:rPr>
              <w:t xml:space="preserve">. -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тұтынушылар</w:t>
            </w:r>
            <w:proofErr w:type="spellEnd"/>
            <w:r>
              <w:rPr>
                <w:sz w:val="28"/>
                <w:szCs w:val="28"/>
              </w:rPr>
              <w:t xml:space="preserve"> </w:t>
            </w:r>
            <w:proofErr w:type="spellStart"/>
            <w:r>
              <w:rPr>
                <w:sz w:val="28"/>
                <w:szCs w:val="28"/>
              </w:rPr>
              <w:t>нарығы</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өнімдер</w:t>
            </w:r>
            <w:proofErr w:type="spellEnd"/>
            <w:r>
              <w:rPr>
                <w:sz w:val="28"/>
                <w:szCs w:val="28"/>
              </w:rPr>
              <w:t xml:space="preserve"> мен </w:t>
            </w:r>
            <w:proofErr w:type="spellStart"/>
            <w:r>
              <w:rPr>
                <w:sz w:val="28"/>
                <w:szCs w:val="28"/>
              </w:rPr>
              <w:t>қызметтерге</w:t>
            </w:r>
            <w:proofErr w:type="spellEnd"/>
            <w:r>
              <w:rPr>
                <w:sz w:val="28"/>
                <w:szCs w:val="28"/>
              </w:rPr>
              <w:t xml:space="preserve"> </w:t>
            </w:r>
            <w:proofErr w:type="spellStart"/>
            <w:r>
              <w:rPr>
                <w:sz w:val="28"/>
                <w:szCs w:val="28"/>
              </w:rPr>
              <w:t>сұраныс</w:t>
            </w:r>
            <w:proofErr w:type="spellEnd"/>
            <w:r>
              <w:rPr>
                <w:sz w:val="28"/>
                <w:szCs w:val="28"/>
              </w:rPr>
              <w:t>.</w:t>
            </w:r>
          </w:p>
        </w:tc>
      </w:tr>
      <w:tr w:rsidR="00403B56" w14:paraId="34C7CB3F" w14:textId="77777777" w:rsidTr="00F20B10">
        <w:tc>
          <w:tcPr>
            <w:tcW w:w="2430" w:type="dxa"/>
          </w:tcPr>
          <w:p w14:paraId="611D6AA9" w14:textId="77777777" w:rsidR="00403B56" w:rsidRDefault="0006100F" w:rsidP="00565DE9">
            <w:pPr>
              <w:rPr>
                <w:sz w:val="28"/>
                <w:szCs w:val="28"/>
              </w:rPr>
            </w:pPr>
            <w:proofErr w:type="spellStart"/>
            <w:r>
              <w:rPr>
                <w:sz w:val="28"/>
                <w:szCs w:val="28"/>
              </w:rPr>
              <w:t>Стратегиялық</w:t>
            </w:r>
            <w:proofErr w:type="spellEnd"/>
            <w:r>
              <w:rPr>
                <w:sz w:val="28"/>
                <w:szCs w:val="28"/>
              </w:rPr>
              <w:t xml:space="preserve"> </w:t>
            </w:r>
            <w:proofErr w:type="spellStart"/>
            <w:r>
              <w:rPr>
                <w:sz w:val="28"/>
                <w:szCs w:val="28"/>
              </w:rPr>
              <w:t>орналасуы</w:t>
            </w:r>
            <w:proofErr w:type="spellEnd"/>
          </w:p>
        </w:tc>
        <w:tc>
          <w:tcPr>
            <w:tcW w:w="6921" w:type="dxa"/>
          </w:tcPr>
          <w:p w14:paraId="4091CF3A" w14:textId="77777777" w:rsidR="00403B56" w:rsidRDefault="0006100F" w:rsidP="00565DE9">
            <w:pPr>
              <w:rPr>
                <w:sz w:val="28"/>
                <w:szCs w:val="28"/>
              </w:rPr>
            </w:pPr>
            <w:r>
              <w:rPr>
                <w:sz w:val="28"/>
                <w:szCs w:val="28"/>
              </w:rPr>
              <w:t xml:space="preserve">- </w:t>
            </w:r>
            <w:proofErr w:type="spellStart"/>
            <w:r>
              <w:rPr>
                <w:sz w:val="28"/>
                <w:szCs w:val="28"/>
              </w:rPr>
              <w:t>Еуропа</w:t>
            </w:r>
            <w:proofErr w:type="spellEnd"/>
            <w:r>
              <w:rPr>
                <w:sz w:val="28"/>
                <w:szCs w:val="28"/>
              </w:rPr>
              <w:t xml:space="preserve"> мен Азия </w:t>
            </w:r>
            <w:proofErr w:type="spellStart"/>
            <w:r>
              <w:rPr>
                <w:sz w:val="28"/>
                <w:szCs w:val="28"/>
              </w:rPr>
              <w:t>арасындағы</w:t>
            </w:r>
            <w:proofErr w:type="spellEnd"/>
            <w:r>
              <w:rPr>
                <w:sz w:val="28"/>
                <w:szCs w:val="28"/>
              </w:rPr>
              <w:t xml:space="preserve"> </w:t>
            </w:r>
            <w:proofErr w:type="spellStart"/>
            <w:r>
              <w:rPr>
                <w:sz w:val="28"/>
                <w:szCs w:val="28"/>
              </w:rPr>
              <w:t>көпір</w:t>
            </w:r>
            <w:proofErr w:type="spellEnd"/>
            <w:r>
              <w:rPr>
                <w:sz w:val="28"/>
                <w:szCs w:val="28"/>
              </w:rPr>
              <w:t xml:space="preserve"> </w:t>
            </w:r>
            <w:proofErr w:type="spellStart"/>
            <w:r>
              <w:rPr>
                <w:sz w:val="28"/>
                <w:szCs w:val="28"/>
              </w:rPr>
              <w:t>ретіндегі</w:t>
            </w:r>
            <w:proofErr w:type="spellEnd"/>
            <w:r>
              <w:rPr>
                <w:sz w:val="28"/>
                <w:szCs w:val="28"/>
              </w:rPr>
              <w:t xml:space="preserve"> </w:t>
            </w:r>
            <w:proofErr w:type="spellStart"/>
            <w:r>
              <w:rPr>
                <w:sz w:val="28"/>
                <w:szCs w:val="28"/>
              </w:rPr>
              <w:t>географиялық</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аймақтық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жаһандық</w:t>
            </w:r>
            <w:proofErr w:type="spellEnd"/>
            <w:r>
              <w:rPr>
                <w:sz w:val="28"/>
                <w:szCs w:val="28"/>
              </w:rPr>
              <w:t xml:space="preserve"> </w:t>
            </w:r>
            <w:proofErr w:type="spellStart"/>
            <w:r>
              <w:rPr>
                <w:sz w:val="28"/>
                <w:szCs w:val="28"/>
              </w:rPr>
              <w:t>нарықтарға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жеткізуді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 </w:t>
            </w:r>
            <w:proofErr w:type="spellStart"/>
            <w:r>
              <w:rPr>
                <w:sz w:val="28"/>
                <w:szCs w:val="28"/>
              </w:rPr>
              <w:t>Нарықтарға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r>
              <w:rPr>
                <w:sz w:val="28"/>
                <w:szCs w:val="28"/>
              </w:rPr>
              <w:t xml:space="preserve">: </w:t>
            </w:r>
            <w:proofErr w:type="spellStart"/>
            <w:r>
              <w:rPr>
                <w:sz w:val="28"/>
                <w:szCs w:val="28"/>
              </w:rPr>
              <w:t>көрші</w:t>
            </w:r>
            <w:proofErr w:type="spellEnd"/>
            <w:r>
              <w:rPr>
                <w:sz w:val="28"/>
                <w:szCs w:val="28"/>
              </w:rPr>
              <w:t xml:space="preserve"> </w:t>
            </w:r>
            <w:proofErr w:type="spellStart"/>
            <w:r>
              <w:rPr>
                <w:sz w:val="28"/>
                <w:szCs w:val="28"/>
              </w:rPr>
              <w:t>елдерге</w:t>
            </w:r>
            <w:proofErr w:type="spellEnd"/>
            <w:r>
              <w:rPr>
                <w:sz w:val="28"/>
                <w:szCs w:val="28"/>
              </w:rPr>
              <w:t xml:space="preserve"> </w:t>
            </w:r>
            <w:proofErr w:type="spellStart"/>
            <w:r>
              <w:rPr>
                <w:sz w:val="28"/>
                <w:szCs w:val="28"/>
              </w:rPr>
              <w:t>жақындық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Одақтарға</w:t>
            </w:r>
            <w:proofErr w:type="spellEnd"/>
            <w:r>
              <w:rPr>
                <w:sz w:val="28"/>
                <w:szCs w:val="28"/>
              </w:rPr>
              <w:t xml:space="preserve"> </w:t>
            </w:r>
            <w:proofErr w:type="spellStart"/>
            <w:r>
              <w:rPr>
                <w:sz w:val="28"/>
                <w:szCs w:val="28"/>
              </w:rPr>
              <w:t>қатысу</w:t>
            </w:r>
            <w:proofErr w:type="spellEnd"/>
            <w:r>
              <w:rPr>
                <w:sz w:val="28"/>
                <w:szCs w:val="28"/>
              </w:rPr>
              <w:t xml:space="preserve">. - Логистика </w:t>
            </w:r>
            <w:proofErr w:type="spellStart"/>
            <w:r>
              <w:rPr>
                <w:sz w:val="28"/>
                <w:szCs w:val="28"/>
              </w:rPr>
              <w:t>және</w:t>
            </w:r>
            <w:proofErr w:type="spellEnd"/>
            <w:r>
              <w:rPr>
                <w:sz w:val="28"/>
                <w:szCs w:val="28"/>
              </w:rPr>
              <w:t xml:space="preserve"> </w:t>
            </w:r>
            <w:proofErr w:type="spellStart"/>
            <w:r>
              <w:rPr>
                <w:sz w:val="28"/>
                <w:szCs w:val="28"/>
              </w:rPr>
              <w:t>байланыс</w:t>
            </w:r>
            <w:proofErr w:type="spellEnd"/>
            <w:r>
              <w:rPr>
                <w:sz w:val="28"/>
                <w:szCs w:val="28"/>
              </w:rPr>
              <w:t xml:space="preserve">: </w:t>
            </w:r>
            <w:proofErr w:type="spellStart"/>
            <w:r>
              <w:rPr>
                <w:sz w:val="28"/>
                <w:szCs w:val="28"/>
              </w:rPr>
              <w:t>сауда</w:t>
            </w:r>
            <w:proofErr w:type="spellEnd"/>
            <w:r>
              <w:rPr>
                <w:sz w:val="28"/>
                <w:szCs w:val="28"/>
              </w:rPr>
              <w:t xml:space="preserve"> мен </w:t>
            </w:r>
            <w:proofErr w:type="spellStart"/>
            <w:r>
              <w:rPr>
                <w:sz w:val="28"/>
                <w:szCs w:val="28"/>
              </w:rPr>
              <w:t>байланысқа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көлік</w:t>
            </w:r>
            <w:proofErr w:type="spellEnd"/>
            <w:r>
              <w:rPr>
                <w:sz w:val="28"/>
                <w:szCs w:val="28"/>
              </w:rPr>
              <w:t xml:space="preserve"> </w:t>
            </w:r>
            <w:proofErr w:type="spellStart"/>
            <w:r>
              <w:rPr>
                <w:sz w:val="28"/>
                <w:szCs w:val="28"/>
              </w:rPr>
              <w:t>инфрақұрылымы</w:t>
            </w:r>
            <w:proofErr w:type="spellEnd"/>
            <w:r>
              <w:rPr>
                <w:sz w:val="28"/>
                <w:szCs w:val="28"/>
              </w:rPr>
              <w:t>.</w:t>
            </w:r>
          </w:p>
        </w:tc>
      </w:tr>
      <w:tr w:rsidR="00DC7853" w14:paraId="5DB009F0" w14:textId="77777777" w:rsidTr="00F20B10">
        <w:tc>
          <w:tcPr>
            <w:tcW w:w="9351" w:type="dxa"/>
            <w:gridSpan w:val="2"/>
          </w:tcPr>
          <w:p w14:paraId="6B19F3EF" w14:textId="6FA2C307" w:rsidR="00DC7853" w:rsidRPr="00DC7853" w:rsidRDefault="00DC7853" w:rsidP="00565DE9">
            <w:pPr>
              <w:jc w:val="both"/>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2DDC8BA6" w14:textId="77777777" w:rsidR="00565DE9" w:rsidRDefault="00565DE9" w:rsidP="00565DE9">
      <w:pPr>
        <w:ind w:firstLine="709"/>
        <w:jc w:val="both"/>
        <w:rPr>
          <w:sz w:val="28"/>
          <w:szCs w:val="28"/>
        </w:rPr>
      </w:pPr>
    </w:p>
    <w:p w14:paraId="50096778" w14:textId="13D357D0" w:rsidR="00565DE9" w:rsidRDefault="00565DE9" w:rsidP="00565DE9">
      <w:pPr>
        <w:ind w:firstLine="709"/>
        <w:jc w:val="both"/>
        <w:rPr>
          <w:sz w:val="28"/>
          <w:szCs w:val="28"/>
        </w:rPr>
      </w:pPr>
      <w:proofErr w:type="spellStart"/>
      <w:r>
        <w:rPr>
          <w:sz w:val="28"/>
          <w:szCs w:val="28"/>
        </w:rPr>
        <w:t>Қазақстанның</w:t>
      </w:r>
      <w:proofErr w:type="spellEnd"/>
      <w:r>
        <w:rPr>
          <w:sz w:val="28"/>
          <w:szCs w:val="28"/>
        </w:rPr>
        <w:t xml:space="preserve"> </w:t>
      </w:r>
      <w:proofErr w:type="spellStart"/>
      <w:r>
        <w:rPr>
          <w:sz w:val="28"/>
          <w:szCs w:val="28"/>
        </w:rPr>
        <w:t>орналасқан</w:t>
      </w:r>
      <w:proofErr w:type="spellEnd"/>
      <w:r>
        <w:rPr>
          <w:sz w:val="28"/>
          <w:szCs w:val="28"/>
        </w:rPr>
        <w:t xml:space="preserve"> </w:t>
      </w:r>
      <w:proofErr w:type="spellStart"/>
      <w:r>
        <w:rPr>
          <w:sz w:val="28"/>
          <w:szCs w:val="28"/>
        </w:rPr>
        <w:t>жері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көлік</w:t>
      </w:r>
      <w:proofErr w:type="spellEnd"/>
      <w:r>
        <w:rPr>
          <w:sz w:val="28"/>
          <w:szCs w:val="28"/>
        </w:rPr>
        <w:t xml:space="preserve"> </w:t>
      </w:r>
      <w:proofErr w:type="spellStart"/>
      <w:r>
        <w:rPr>
          <w:sz w:val="28"/>
          <w:szCs w:val="28"/>
        </w:rPr>
        <w:t>инфрақұрылымына</w:t>
      </w:r>
      <w:proofErr w:type="spellEnd"/>
      <w:r>
        <w:rPr>
          <w:sz w:val="28"/>
          <w:szCs w:val="28"/>
        </w:rPr>
        <w:t xml:space="preserve"> </w:t>
      </w:r>
      <w:proofErr w:type="spellStart"/>
      <w:r>
        <w:rPr>
          <w:sz w:val="28"/>
          <w:szCs w:val="28"/>
        </w:rPr>
        <w:t>Инвестициялар</w:t>
      </w:r>
      <w:proofErr w:type="spellEnd"/>
      <w:r>
        <w:rPr>
          <w:sz w:val="28"/>
          <w:szCs w:val="28"/>
        </w:rPr>
        <w:t xml:space="preserve"> АКТ </w:t>
      </w:r>
      <w:proofErr w:type="spellStart"/>
      <w:r>
        <w:rPr>
          <w:sz w:val="28"/>
          <w:szCs w:val="28"/>
        </w:rPr>
        <w:t>көмегімен</w:t>
      </w:r>
      <w:proofErr w:type="spellEnd"/>
      <w:r>
        <w:rPr>
          <w:sz w:val="28"/>
          <w:szCs w:val="28"/>
        </w:rPr>
        <w:t xml:space="preserve"> </w:t>
      </w:r>
      <w:proofErr w:type="spellStart"/>
      <w:r>
        <w:rPr>
          <w:sz w:val="28"/>
          <w:szCs w:val="28"/>
        </w:rPr>
        <w:t>тауарларды</w:t>
      </w:r>
      <w:proofErr w:type="spellEnd"/>
      <w:r>
        <w:rPr>
          <w:sz w:val="28"/>
          <w:szCs w:val="28"/>
        </w:rPr>
        <w:t xml:space="preserve"> </w:t>
      </w:r>
      <w:proofErr w:type="spellStart"/>
      <w:r>
        <w:rPr>
          <w:sz w:val="28"/>
          <w:szCs w:val="28"/>
        </w:rPr>
        <w:t>физикалық</w:t>
      </w:r>
      <w:proofErr w:type="spellEnd"/>
      <w:r>
        <w:rPr>
          <w:sz w:val="28"/>
          <w:szCs w:val="28"/>
        </w:rPr>
        <w:t xml:space="preserve"> </w:t>
      </w:r>
      <w:proofErr w:type="spellStart"/>
      <w:r>
        <w:rPr>
          <w:sz w:val="28"/>
          <w:szCs w:val="28"/>
        </w:rPr>
        <w:t>тасымалдауға</w:t>
      </w:r>
      <w:proofErr w:type="spellEnd"/>
      <w:r>
        <w:rPr>
          <w:sz w:val="28"/>
          <w:szCs w:val="28"/>
        </w:rPr>
        <w:t xml:space="preserve"> </w:t>
      </w:r>
      <w:proofErr w:type="spellStart"/>
      <w:r>
        <w:rPr>
          <w:sz w:val="28"/>
          <w:szCs w:val="28"/>
        </w:rPr>
        <w:t>көмектесу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жақсы</w:t>
      </w:r>
      <w:proofErr w:type="spellEnd"/>
      <w:r>
        <w:rPr>
          <w:sz w:val="28"/>
          <w:szCs w:val="28"/>
        </w:rPr>
        <w:t xml:space="preserve"> логистика мен </w:t>
      </w:r>
      <w:proofErr w:type="spellStart"/>
      <w:r>
        <w:rPr>
          <w:sz w:val="28"/>
          <w:szCs w:val="28"/>
        </w:rPr>
        <w:t>байланысқа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белдеуінде</w:t>
      </w:r>
      <w:proofErr w:type="spellEnd"/>
      <w:r>
        <w:rPr>
          <w:sz w:val="28"/>
          <w:szCs w:val="28"/>
        </w:rPr>
        <w:t xml:space="preserve"> (GMT+</w:t>
      </w:r>
      <w:r>
        <w:rPr>
          <w:sz w:val="28"/>
          <w:szCs w:val="28"/>
          <w:lang w:val="kk-KZ"/>
        </w:rPr>
        <w:t>5</w:t>
      </w:r>
      <w:r>
        <w:rPr>
          <w:sz w:val="28"/>
          <w:szCs w:val="28"/>
        </w:rPr>
        <w:t xml:space="preserve">) </w:t>
      </w:r>
      <w:proofErr w:type="spellStart"/>
      <w:r>
        <w:rPr>
          <w:sz w:val="28"/>
          <w:szCs w:val="28"/>
        </w:rPr>
        <w:t>орналасу</w:t>
      </w:r>
      <w:proofErr w:type="spellEnd"/>
      <w:r>
        <w:rPr>
          <w:sz w:val="28"/>
          <w:szCs w:val="28"/>
        </w:rPr>
        <w:t xml:space="preserve"> АКТ </w:t>
      </w:r>
      <w:proofErr w:type="spellStart"/>
      <w:r>
        <w:rPr>
          <w:sz w:val="28"/>
          <w:szCs w:val="28"/>
        </w:rPr>
        <w:t>қызметтері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әсіресе</w:t>
      </w:r>
      <w:proofErr w:type="spellEnd"/>
      <w:r>
        <w:rPr>
          <w:sz w:val="28"/>
          <w:szCs w:val="28"/>
        </w:rPr>
        <w:t xml:space="preserve"> АТ </w:t>
      </w:r>
      <w:proofErr w:type="spellStart"/>
      <w:r>
        <w:rPr>
          <w:sz w:val="28"/>
          <w:szCs w:val="28"/>
        </w:rPr>
        <w:t>қолдауы</w:t>
      </w:r>
      <w:proofErr w:type="spellEnd"/>
      <w:r>
        <w:rPr>
          <w:sz w:val="28"/>
          <w:szCs w:val="28"/>
        </w:rPr>
        <w:t xml:space="preserve">, </w:t>
      </w:r>
      <w:proofErr w:type="spellStart"/>
      <w:r>
        <w:rPr>
          <w:sz w:val="28"/>
          <w:szCs w:val="28"/>
        </w:rPr>
        <w:t>бұлттық</w:t>
      </w:r>
      <w:proofErr w:type="spellEnd"/>
      <w:r>
        <w:rPr>
          <w:sz w:val="28"/>
          <w:szCs w:val="28"/>
        </w:rPr>
        <w:t xml:space="preserve"> </w:t>
      </w:r>
      <w:proofErr w:type="spellStart"/>
      <w:r>
        <w:rPr>
          <w:sz w:val="28"/>
          <w:szCs w:val="28"/>
        </w:rPr>
        <w:t>қызметтер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тәулік</w:t>
      </w:r>
      <w:proofErr w:type="spellEnd"/>
      <w:r>
        <w:rPr>
          <w:sz w:val="28"/>
          <w:szCs w:val="28"/>
        </w:rPr>
        <w:t xml:space="preserve"> </w:t>
      </w:r>
      <w:proofErr w:type="spellStart"/>
      <w:r>
        <w:rPr>
          <w:sz w:val="28"/>
          <w:szCs w:val="28"/>
        </w:rPr>
        <w:t>бойы</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істеуді</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ететін</w:t>
      </w:r>
      <w:proofErr w:type="spellEnd"/>
      <w:r>
        <w:rPr>
          <w:sz w:val="28"/>
          <w:szCs w:val="28"/>
        </w:rPr>
        <w:t xml:space="preserve"> BPO </w:t>
      </w:r>
      <w:proofErr w:type="spellStart"/>
      <w:r>
        <w:rPr>
          <w:sz w:val="28"/>
          <w:szCs w:val="28"/>
        </w:rPr>
        <w:t>операциялары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уақыттағы</w:t>
      </w:r>
      <w:proofErr w:type="spellEnd"/>
      <w:r>
        <w:rPr>
          <w:sz w:val="28"/>
          <w:szCs w:val="28"/>
        </w:rPr>
        <w:t xml:space="preserve"> </w:t>
      </w:r>
      <w:proofErr w:type="spellStart"/>
      <w:r>
        <w:rPr>
          <w:sz w:val="28"/>
          <w:szCs w:val="28"/>
        </w:rPr>
        <w:t>қызметтер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артықшылық</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орналасу</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компаниялар</w:t>
      </w:r>
      <w:proofErr w:type="spellEnd"/>
      <w:r>
        <w:rPr>
          <w:sz w:val="28"/>
          <w:szCs w:val="28"/>
        </w:rPr>
        <w:t xml:space="preserve"> мен </w:t>
      </w:r>
      <w:proofErr w:type="spellStart"/>
      <w:r>
        <w:rPr>
          <w:sz w:val="28"/>
          <w:szCs w:val="28"/>
        </w:rPr>
        <w:t>ынтымақтастықты</w:t>
      </w:r>
      <w:proofErr w:type="spellEnd"/>
      <w:r>
        <w:rPr>
          <w:sz w:val="28"/>
          <w:szCs w:val="28"/>
        </w:rPr>
        <w:t xml:space="preserve"> </w:t>
      </w:r>
      <w:proofErr w:type="spellStart"/>
      <w:r>
        <w:rPr>
          <w:sz w:val="28"/>
          <w:szCs w:val="28"/>
        </w:rPr>
        <w:t>тарта</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әсіресе</w:t>
      </w:r>
      <w:proofErr w:type="spellEnd"/>
      <w:r>
        <w:rPr>
          <w:sz w:val="28"/>
          <w:szCs w:val="28"/>
        </w:rPr>
        <w:t xml:space="preserve"> </w:t>
      </w:r>
      <w:proofErr w:type="spellStart"/>
      <w:r>
        <w:rPr>
          <w:sz w:val="28"/>
          <w:szCs w:val="28"/>
        </w:rPr>
        <w:t>Орталық</w:t>
      </w:r>
      <w:proofErr w:type="spellEnd"/>
      <w:r>
        <w:rPr>
          <w:sz w:val="28"/>
          <w:szCs w:val="28"/>
        </w:rPr>
        <w:t xml:space="preserve"> </w:t>
      </w:r>
      <w:proofErr w:type="spellStart"/>
      <w:r>
        <w:rPr>
          <w:sz w:val="28"/>
          <w:szCs w:val="28"/>
        </w:rPr>
        <w:t>Азияда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тыс</w:t>
      </w:r>
      <w:proofErr w:type="spellEnd"/>
      <w:r>
        <w:rPr>
          <w:sz w:val="28"/>
          <w:szCs w:val="28"/>
        </w:rPr>
        <w:t xml:space="preserve"> </w:t>
      </w:r>
      <w:proofErr w:type="spellStart"/>
      <w:r>
        <w:rPr>
          <w:sz w:val="28"/>
          <w:szCs w:val="28"/>
        </w:rPr>
        <w:t>жерлерде</w:t>
      </w:r>
      <w:proofErr w:type="spellEnd"/>
      <w:r>
        <w:rPr>
          <w:sz w:val="28"/>
          <w:szCs w:val="28"/>
        </w:rPr>
        <w:t xml:space="preserve"> </w:t>
      </w:r>
      <w:proofErr w:type="spellStart"/>
      <w:r>
        <w:rPr>
          <w:sz w:val="28"/>
          <w:szCs w:val="28"/>
        </w:rPr>
        <w:t>қатысуға</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ауқымын</w:t>
      </w:r>
      <w:proofErr w:type="spellEnd"/>
      <w:r>
        <w:rPr>
          <w:sz w:val="28"/>
          <w:szCs w:val="28"/>
        </w:rPr>
        <w:t xml:space="preserve"> </w:t>
      </w:r>
      <w:proofErr w:type="spellStart"/>
      <w:r>
        <w:rPr>
          <w:sz w:val="28"/>
          <w:szCs w:val="28"/>
        </w:rPr>
        <w:t>кеңейтуге</w:t>
      </w:r>
      <w:proofErr w:type="spellEnd"/>
      <w:r>
        <w:rPr>
          <w:sz w:val="28"/>
          <w:szCs w:val="28"/>
        </w:rPr>
        <w:t xml:space="preserve"> </w:t>
      </w:r>
      <w:proofErr w:type="spellStart"/>
      <w:r>
        <w:rPr>
          <w:sz w:val="28"/>
          <w:szCs w:val="28"/>
        </w:rPr>
        <w:t>ұмтылатындар</w:t>
      </w:r>
      <w:proofErr w:type="spellEnd"/>
      <w:r>
        <w:rPr>
          <w:sz w:val="28"/>
          <w:szCs w:val="28"/>
        </w:rPr>
        <w:t xml:space="preserve">. Осы </w:t>
      </w:r>
      <w:proofErr w:type="spellStart"/>
      <w:r>
        <w:rPr>
          <w:sz w:val="28"/>
          <w:szCs w:val="28"/>
        </w:rPr>
        <w:lastRenderedPageBreak/>
        <w:t>стратегиялық</w:t>
      </w:r>
      <w:proofErr w:type="spellEnd"/>
      <w:r>
        <w:rPr>
          <w:sz w:val="28"/>
          <w:szCs w:val="28"/>
        </w:rPr>
        <w:t xml:space="preserve"> </w:t>
      </w:r>
      <w:proofErr w:type="spellStart"/>
      <w:r>
        <w:rPr>
          <w:sz w:val="28"/>
          <w:szCs w:val="28"/>
        </w:rPr>
        <w:t>орынды</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үшін</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өсуін</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инфрақұрылымның</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базаның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дағдылар</w:t>
      </w:r>
      <w:proofErr w:type="spellEnd"/>
      <w:r>
        <w:rPr>
          <w:sz w:val="28"/>
          <w:szCs w:val="28"/>
        </w:rPr>
        <w:t xml:space="preserve"> </w:t>
      </w:r>
      <w:proofErr w:type="spellStart"/>
      <w:r>
        <w:rPr>
          <w:sz w:val="28"/>
          <w:szCs w:val="28"/>
        </w:rPr>
        <w:t>базасының</w:t>
      </w:r>
      <w:proofErr w:type="spellEnd"/>
      <w:r>
        <w:rPr>
          <w:sz w:val="28"/>
          <w:szCs w:val="28"/>
        </w:rPr>
        <w:t xml:space="preserve"> </w:t>
      </w:r>
      <w:proofErr w:type="spellStart"/>
      <w:r>
        <w:rPr>
          <w:sz w:val="28"/>
          <w:szCs w:val="28"/>
        </w:rPr>
        <w:t>болуын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қажет</w:t>
      </w:r>
      <w:proofErr w:type="spellEnd"/>
      <w:r>
        <w:rPr>
          <w:sz w:val="28"/>
          <w:szCs w:val="28"/>
        </w:rPr>
        <w:t>.</w:t>
      </w:r>
    </w:p>
    <w:p w14:paraId="28AA4E5B" w14:textId="43F9F5BD" w:rsidR="00403B56" w:rsidRPr="00565DE9" w:rsidRDefault="0006100F" w:rsidP="00341FD0">
      <w:pPr>
        <w:ind w:firstLine="709"/>
        <w:jc w:val="both"/>
        <w:rPr>
          <w:i/>
          <w:sz w:val="28"/>
          <w:szCs w:val="28"/>
          <w:lang w:val="kk-KZ"/>
        </w:rPr>
      </w:pPr>
      <w:proofErr w:type="spellStart"/>
      <w:r>
        <w:rPr>
          <w:i/>
          <w:sz w:val="28"/>
          <w:szCs w:val="28"/>
        </w:rPr>
        <w:t>Әлсіздіктер</w:t>
      </w:r>
      <w:proofErr w:type="spellEnd"/>
      <w:r w:rsidR="00565DE9">
        <w:rPr>
          <w:i/>
          <w:sz w:val="28"/>
          <w:szCs w:val="28"/>
          <w:lang w:val="kk-KZ"/>
        </w:rPr>
        <w:t>:</w:t>
      </w:r>
    </w:p>
    <w:p w14:paraId="288CBD52" w14:textId="77777777" w:rsidR="00403B56" w:rsidRDefault="0006100F" w:rsidP="00341FD0">
      <w:pPr>
        <w:ind w:firstLine="709"/>
        <w:jc w:val="both"/>
        <w:rPr>
          <w:sz w:val="28"/>
          <w:szCs w:val="28"/>
        </w:rPr>
      </w:pPr>
      <w:r>
        <w:rPr>
          <w:sz w:val="28"/>
          <w:szCs w:val="28"/>
        </w:rPr>
        <w:t xml:space="preserve">1. </w:t>
      </w:r>
      <w:proofErr w:type="spellStart"/>
      <w:r>
        <w:rPr>
          <w:i/>
          <w:sz w:val="28"/>
          <w:szCs w:val="28"/>
        </w:rPr>
        <w:t>Цифрлық</w:t>
      </w:r>
      <w:proofErr w:type="spellEnd"/>
      <w:r>
        <w:rPr>
          <w:i/>
          <w:sz w:val="28"/>
          <w:szCs w:val="28"/>
        </w:rPr>
        <w:t xml:space="preserve"> </w:t>
      </w:r>
      <w:proofErr w:type="spellStart"/>
      <w:r>
        <w:rPr>
          <w:i/>
          <w:sz w:val="28"/>
          <w:szCs w:val="28"/>
        </w:rPr>
        <w:t>инфрақұрылым</w:t>
      </w:r>
      <w:proofErr w:type="spellEnd"/>
      <w:r>
        <w:rPr>
          <w:i/>
          <w:sz w:val="28"/>
          <w:szCs w:val="28"/>
        </w:rPr>
        <w:t>.</w:t>
      </w:r>
      <w:r>
        <w:rPr>
          <w:sz w:val="28"/>
          <w:szCs w:val="28"/>
        </w:rPr>
        <w:t xml:space="preserve"> </w:t>
      </w:r>
      <w:proofErr w:type="spellStart"/>
      <w:r>
        <w:rPr>
          <w:sz w:val="28"/>
          <w:szCs w:val="28"/>
        </w:rPr>
        <w:t>Жақсарып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жатқанына</w:t>
      </w:r>
      <w:proofErr w:type="spellEnd"/>
      <w:r>
        <w:rPr>
          <w:sz w:val="28"/>
          <w:szCs w:val="28"/>
        </w:rPr>
        <w:t xml:space="preserve"> </w:t>
      </w:r>
      <w:proofErr w:type="spellStart"/>
      <w:r>
        <w:rPr>
          <w:sz w:val="28"/>
          <w:szCs w:val="28"/>
        </w:rPr>
        <w:t>қарамастан</w:t>
      </w:r>
      <w:proofErr w:type="spellEnd"/>
      <w:r>
        <w:rPr>
          <w:sz w:val="28"/>
          <w:szCs w:val="28"/>
        </w:rPr>
        <w:t xml:space="preserve">, </w:t>
      </w:r>
      <w:proofErr w:type="spellStart"/>
      <w:r>
        <w:rPr>
          <w:sz w:val="28"/>
          <w:szCs w:val="28"/>
        </w:rPr>
        <w:t>Қазақстандағы</w:t>
      </w:r>
      <w:proofErr w:type="spellEnd"/>
      <w:r>
        <w:rPr>
          <w:sz w:val="28"/>
          <w:szCs w:val="28"/>
        </w:rPr>
        <w:t xml:space="preserve">, </w:t>
      </w:r>
      <w:proofErr w:type="spellStart"/>
      <w:r>
        <w:rPr>
          <w:sz w:val="28"/>
          <w:szCs w:val="28"/>
        </w:rPr>
        <w:t>әсіресе</w:t>
      </w:r>
      <w:proofErr w:type="spellEnd"/>
      <w:r>
        <w:rPr>
          <w:sz w:val="28"/>
          <w:szCs w:val="28"/>
        </w:rPr>
        <w:t xml:space="preserve"> </w:t>
      </w:r>
      <w:proofErr w:type="spellStart"/>
      <w:r>
        <w:rPr>
          <w:sz w:val="28"/>
          <w:szCs w:val="28"/>
        </w:rPr>
        <w:t>ауылдық</w:t>
      </w:r>
      <w:proofErr w:type="spellEnd"/>
      <w:r>
        <w:rPr>
          <w:sz w:val="28"/>
          <w:szCs w:val="28"/>
        </w:rPr>
        <w:t xml:space="preserve"> </w:t>
      </w:r>
      <w:proofErr w:type="spellStart"/>
      <w:r>
        <w:rPr>
          <w:sz w:val="28"/>
          <w:szCs w:val="28"/>
        </w:rPr>
        <w:t>жерлердегі</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инфрақұрылым</w:t>
      </w:r>
      <w:proofErr w:type="spellEnd"/>
      <w:r>
        <w:rPr>
          <w:sz w:val="28"/>
          <w:szCs w:val="28"/>
        </w:rPr>
        <w:t xml:space="preserve"> АКТ-</w:t>
      </w:r>
      <w:proofErr w:type="spellStart"/>
      <w:r>
        <w:rPr>
          <w:sz w:val="28"/>
          <w:szCs w:val="28"/>
        </w:rPr>
        <w:t>ның</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секторын</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әлі</w:t>
      </w:r>
      <w:proofErr w:type="spellEnd"/>
      <w:r>
        <w:rPr>
          <w:sz w:val="28"/>
          <w:szCs w:val="28"/>
        </w:rPr>
        <w:t xml:space="preserve"> де </w:t>
      </w:r>
      <w:proofErr w:type="spellStart"/>
      <w:r>
        <w:rPr>
          <w:sz w:val="28"/>
          <w:szCs w:val="28"/>
        </w:rPr>
        <w:t>айтарлықтай</w:t>
      </w:r>
      <w:proofErr w:type="spellEnd"/>
      <w:r>
        <w:rPr>
          <w:sz w:val="28"/>
          <w:szCs w:val="28"/>
        </w:rPr>
        <w:t xml:space="preserve"> </w:t>
      </w:r>
      <w:proofErr w:type="spellStart"/>
      <w:r>
        <w:rPr>
          <w:sz w:val="28"/>
          <w:szCs w:val="28"/>
        </w:rPr>
        <w:t>жаңғыртуды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Қазақстанның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өңірлерінде</w:t>
      </w:r>
      <w:proofErr w:type="spellEnd"/>
      <w:r>
        <w:rPr>
          <w:sz w:val="28"/>
          <w:szCs w:val="28"/>
        </w:rPr>
        <w:t xml:space="preserve"> </w:t>
      </w:r>
      <w:proofErr w:type="spellStart"/>
      <w:r>
        <w:rPr>
          <w:sz w:val="28"/>
          <w:szCs w:val="28"/>
        </w:rPr>
        <w:t>Интернеттің</w:t>
      </w:r>
      <w:proofErr w:type="spellEnd"/>
      <w:r>
        <w:rPr>
          <w:sz w:val="28"/>
          <w:szCs w:val="28"/>
        </w:rPr>
        <w:t xml:space="preserve"> </w:t>
      </w:r>
      <w:proofErr w:type="spellStart"/>
      <w:r>
        <w:rPr>
          <w:sz w:val="28"/>
          <w:szCs w:val="28"/>
        </w:rPr>
        <w:t>ену</w:t>
      </w:r>
      <w:proofErr w:type="spellEnd"/>
      <w:r>
        <w:rPr>
          <w:sz w:val="28"/>
          <w:szCs w:val="28"/>
        </w:rPr>
        <w:t xml:space="preserve"> </w:t>
      </w:r>
      <w:proofErr w:type="spellStart"/>
      <w:r>
        <w:rPr>
          <w:sz w:val="28"/>
          <w:szCs w:val="28"/>
        </w:rPr>
        <w:t>көрсеткіштерінде</w:t>
      </w:r>
      <w:proofErr w:type="spellEnd"/>
      <w:r>
        <w:rPr>
          <w:sz w:val="28"/>
          <w:szCs w:val="28"/>
        </w:rPr>
        <w:t xml:space="preserve"> </w:t>
      </w:r>
      <w:proofErr w:type="spellStart"/>
      <w:r>
        <w:rPr>
          <w:sz w:val="28"/>
          <w:szCs w:val="28"/>
        </w:rPr>
        <w:t>айырмашылықтар</w:t>
      </w:r>
      <w:proofErr w:type="spellEnd"/>
      <w:r>
        <w:rPr>
          <w:sz w:val="28"/>
          <w:szCs w:val="28"/>
        </w:rPr>
        <w:t xml:space="preserve"> </w:t>
      </w:r>
      <w:proofErr w:type="spellStart"/>
      <w:r>
        <w:rPr>
          <w:sz w:val="28"/>
          <w:szCs w:val="28"/>
        </w:rPr>
        <w:t>байқалуы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ретте</w:t>
      </w:r>
      <w:proofErr w:type="spellEnd"/>
      <w:r>
        <w:rPr>
          <w:sz w:val="28"/>
          <w:szCs w:val="28"/>
        </w:rPr>
        <w:t xml:space="preserve"> </w:t>
      </w:r>
      <w:proofErr w:type="spellStart"/>
      <w:r>
        <w:rPr>
          <w:sz w:val="28"/>
          <w:szCs w:val="28"/>
        </w:rPr>
        <w:t>ауылдық</w:t>
      </w:r>
      <w:proofErr w:type="spellEnd"/>
      <w:r>
        <w:rPr>
          <w:sz w:val="28"/>
          <w:szCs w:val="28"/>
        </w:rPr>
        <w:t xml:space="preserve"> </w:t>
      </w:r>
      <w:proofErr w:type="spellStart"/>
      <w:r>
        <w:rPr>
          <w:sz w:val="28"/>
          <w:szCs w:val="28"/>
        </w:rPr>
        <w:t>аудандар</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қолжетімділігі</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бүкіл</w:t>
      </w:r>
      <w:proofErr w:type="spellEnd"/>
      <w:r>
        <w:rPr>
          <w:sz w:val="28"/>
          <w:szCs w:val="28"/>
        </w:rPr>
        <w:t xml:space="preserve"> ел </w:t>
      </w:r>
      <w:proofErr w:type="spellStart"/>
      <w:r>
        <w:rPr>
          <w:sz w:val="28"/>
          <w:szCs w:val="28"/>
        </w:rPr>
        <w:t>бойынша</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жетістігі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w:t>
      </w:r>
    </w:p>
    <w:p w14:paraId="3A47B879" w14:textId="20062220" w:rsidR="00403B56" w:rsidRDefault="0006100F" w:rsidP="00341FD0">
      <w:pPr>
        <w:ind w:firstLine="709"/>
        <w:jc w:val="both"/>
        <w:rPr>
          <w:sz w:val="28"/>
          <w:szCs w:val="28"/>
        </w:rPr>
      </w:pPr>
      <w:proofErr w:type="spellStart"/>
      <w:r>
        <w:rPr>
          <w:sz w:val="28"/>
          <w:szCs w:val="28"/>
        </w:rPr>
        <w:t>Деректер</w:t>
      </w:r>
      <w:proofErr w:type="spellEnd"/>
      <w:r>
        <w:rPr>
          <w:sz w:val="28"/>
          <w:szCs w:val="28"/>
        </w:rPr>
        <w:t xml:space="preserve"> </w:t>
      </w:r>
      <w:proofErr w:type="spellStart"/>
      <w:r>
        <w:rPr>
          <w:sz w:val="28"/>
          <w:szCs w:val="28"/>
        </w:rPr>
        <w:t>орталықтары</w:t>
      </w:r>
      <w:proofErr w:type="spellEnd"/>
      <w:r>
        <w:rPr>
          <w:sz w:val="28"/>
          <w:szCs w:val="28"/>
        </w:rPr>
        <w:t xml:space="preserve"> мен </w:t>
      </w:r>
      <w:proofErr w:type="spellStart"/>
      <w:r>
        <w:rPr>
          <w:sz w:val="28"/>
          <w:szCs w:val="28"/>
        </w:rPr>
        <w:t>бұлттық</w:t>
      </w:r>
      <w:proofErr w:type="spellEnd"/>
      <w:r>
        <w:rPr>
          <w:sz w:val="28"/>
          <w:szCs w:val="28"/>
        </w:rPr>
        <w:t xml:space="preserve"> </w:t>
      </w:r>
      <w:proofErr w:type="spellStart"/>
      <w:r>
        <w:rPr>
          <w:sz w:val="28"/>
          <w:szCs w:val="28"/>
        </w:rPr>
        <w:t>инфрақұрылымның</w:t>
      </w:r>
      <w:proofErr w:type="spellEnd"/>
      <w:r>
        <w:rPr>
          <w:sz w:val="28"/>
          <w:szCs w:val="28"/>
        </w:rPr>
        <w:t xml:space="preserve"> </w:t>
      </w:r>
      <w:proofErr w:type="spellStart"/>
      <w:r>
        <w:rPr>
          <w:sz w:val="28"/>
          <w:szCs w:val="28"/>
        </w:rPr>
        <w:t>қолжетімділігі</w:t>
      </w:r>
      <w:proofErr w:type="spellEnd"/>
      <w:r>
        <w:rPr>
          <w:sz w:val="28"/>
          <w:szCs w:val="28"/>
        </w:rPr>
        <w:t xml:space="preserve"> мен </w:t>
      </w:r>
      <w:proofErr w:type="spellStart"/>
      <w:r>
        <w:rPr>
          <w:sz w:val="28"/>
          <w:szCs w:val="28"/>
        </w:rPr>
        <w:t>сапасы</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көлемдегі</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сақтауды</w:t>
      </w:r>
      <w:proofErr w:type="spellEnd"/>
      <w:r>
        <w:rPr>
          <w:sz w:val="28"/>
          <w:szCs w:val="28"/>
        </w:rPr>
        <w:t xml:space="preserve">, </w:t>
      </w:r>
      <w:proofErr w:type="spellStart"/>
      <w:r>
        <w:rPr>
          <w:sz w:val="28"/>
          <w:szCs w:val="28"/>
        </w:rPr>
        <w:t>өңдеуді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талдауды</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орталықтары</w:t>
      </w:r>
      <w:proofErr w:type="spellEnd"/>
      <w:r>
        <w:rPr>
          <w:sz w:val="28"/>
          <w:szCs w:val="28"/>
        </w:rPr>
        <w:t xml:space="preserve"> мен </w:t>
      </w:r>
      <w:proofErr w:type="spellStart"/>
      <w:r>
        <w:rPr>
          <w:sz w:val="28"/>
          <w:szCs w:val="28"/>
        </w:rPr>
        <w:t>бұлттық</w:t>
      </w:r>
      <w:proofErr w:type="spellEnd"/>
      <w:r>
        <w:rPr>
          <w:sz w:val="28"/>
          <w:szCs w:val="28"/>
        </w:rPr>
        <w:t xml:space="preserve"> </w:t>
      </w:r>
      <w:proofErr w:type="spellStart"/>
      <w:r>
        <w:rPr>
          <w:sz w:val="28"/>
          <w:szCs w:val="28"/>
        </w:rPr>
        <w:t>қызметтерге</w:t>
      </w:r>
      <w:proofErr w:type="spellEnd"/>
      <w:r>
        <w:rPr>
          <w:sz w:val="28"/>
          <w:szCs w:val="28"/>
        </w:rPr>
        <w:t xml:space="preserve"> </w:t>
      </w:r>
      <w:proofErr w:type="spellStart"/>
      <w:r>
        <w:rPr>
          <w:sz w:val="28"/>
          <w:szCs w:val="28"/>
        </w:rPr>
        <w:t>барабар</w:t>
      </w:r>
      <w:proofErr w:type="spellEnd"/>
      <w:r>
        <w:rPr>
          <w:sz w:val="28"/>
          <w:szCs w:val="28"/>
        </w:rPr>
        <w:t xml:space="preserve"> инвестиция </w:t>
      </w:r>
      <w:proofErr w:type="spellStart"/>
      <w:r>
        <w:rPr>
          <w:sz w:val="28"/>
          <w:szCs w:val="28"/>
        </w:rPr>
        <w:t>қажет</w:t>
      </w:r>
      <w:proofErr w:type="spellEnd"/>
      <w:r>
        <w:rPr>
          <w:sz w:val="28"/>
          <w:szCs w:val="28"/>
        </w:rPr>
        <w:t xml:space="preserve">. </w:t>
      </w:r>
      <w:proofErr w:type="spellStart"/>
      <w:r>
        <w:rPr>
          <w:sz w:val="28"/>
          <w:szCs w:val="28"/>
        </w:rPr>
        <w:t>Талшықты-оптикалық</w:t>
      </w:r>
      <w:proofErr w:type="spellEnd"/>
      <w:r>
        <w:rPr>
          <w:sz w:val="28"/>
          <w:szCs w:val="28"/>
        </w:rPr>
        <w:t xml:space="preserve"> </w:t>
      </w:r>
      <w:proofErr w:type="spellStart"/>
      <w:r>
        <w:rPr>
          <w:sz w:val="28"/>
          <w:szCs w:val="28"/>
        </w:rPr>
        <w:t>желі</w:t>
      </w:r>
      <w:proofErr w:type="spellEnd"/>
      <w:r w:rsidR="00565DE9" w:rsidRPr="00565DE9">
        <w:rPr>
          <w:sz w:val="28"/>
          <w:szCs w:val="28"/>
          <w:lang w:val="kk-KZ"/>
        </w:rPr>
        <w:t xml:space="preserve"> </w:t>
      </w:r>
      <w:r w:rsidR="00565DE9">
        <w:rPr>
          <w:sz w:val="28"/>
          <w:szCs w:val="28"/>
          <w:lang w:val="kk-KZ"/>
        </w:rPr>
        <w:t>тұрғысында</w:t>
      </w:r>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тармақталған</w:t>
      </w:r>
      <w:proofErr w:type="spellEnd"/>
      <w:r>
        <w:rPr>
          <w:sz w:val="28"/>
          <w:szCs w:val="28"/>
        </w:rPr>
        <w:t xml:space="preserve"> </w:t>
      </w:r>
      <w:proofErr w:type="spellStart"/>
      <w:r>
        <w:rPr>
          <w:sz w:val="28"/>
          <w:szCs w:val="28"/>
        </w:rPr>
        <w:t>талшықты-оптикалық</w:t>
      </w:r>
      <w:proofErr w:type="spellEnd"/>
      <w:r>
        <w:rPr>
          <w:sz w:val="28"/>
          <w:szCs w:val="28"/>
        </w:rPr>
        <w:t xml:space="preserve"> </w:t>
      </w:r>
      <w:proofErr w:type="spellStart"/>
      <w:r>
        <w:rPr>
          <w:sz w:val="28"/>
          <w:szCs w:val="28"/>
        </w:rPr>
        <w:t>желі</w:t>
      </w:r>
      <w:proofErr w:type="spellEnd"/>
      <w:r>
        <w:rPr>
          <w:sz w:val="28"/>
          <w:szCs w:val="28"/>
        </w:rPr>
        <w:t xml:space="preserve"> </w:t>
      </w:r>
      <w:proofErr w:type="spellStart"/>
      <w:r>
        <w:rPr>
          <w:sz w:val="28"/>
          <w:szCs w:val="28"/>
        </w:rPr>
        <w:t>жылдам</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тұрақты</w:t>
      </w:r>
      <w:proofErr w:type="spellEnd"/>
      <w:r>
        <w:rPr>
          <w:sz w:val="28"/>
          <w:szCs w:val="28"/>
        </w:rPr>
        <w:t xml:space="preserve"> Интернет </w:t>
      </w:r>
      <w:proofErr w:type="spellStart"/>
      <w:r>
        <w:rPr>
          <w:sz w:val="28"/>
          <w:szCs w:val="28"/>
        </w:rPr>
        <w:t>байланысы</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Өткізу</w:t>
      </w:r>
      <w:proofErr w:type="spellEnd"/>
      <w:r>
        <w:rPr>
          <w:sz w:val="28"/>
          <w:szCs w:val="28"/>
        </w:rPr>
        <w:t xml:space="preserve"> </w:t>
      </w:r>
      <w:proofErr w:type="spellStart"/>
      <w:r>
        <w:rPr>
          <w:sz w:val="28"/>
          <w:szCs w:val="28"/>
        </w:rPr>
        <w:t>қабілеті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қосымшалар</w:t>
      </w:r>
      <w:proofErr w:type="spellEnd"/>
      <w:r>
        <w:rPr>
          <w:sz w:val="28"/>
          <w:szCs w:val="28"/>
        </w:rPr>
        <w:t xml:space="preserve"> мен </w:t>
      </w:r>
      <w:proofErr w:type="spellStart"/>
      <w:r>
        <w:rPr>
          <w:sz w:val="28"/>
          <w:szCs w:val="28"/>
        </w:rPr>
        <w:t>қызметтерге</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сұранысты</w:t>
      </w:r>
      <w:proofErr w:type="spellEnd"/>
      <w:r>
        <w:rPr>
          <w:sz w:val="28"/>
          <w:szCs w:val="28"/>
        </w:rPr>
        <w:t xml:space="preserve"> </w:t>
      </w:r>
      <w:proofErr w:type="spellStart"/>
      <w:r>
        <w:rPr>
          <w:sz w:val="28"/>
          <w:szCs w:val="28"/>
        </w:rPr>
        <w:t>қанағаттандыру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Қазақстанға</w:t>
      </w:r>
      <w:proofErr w:type="spellEnd"/>
      <w:r>
        <w:rPr>
          <w:sz w:val="28"/>
          <w:szCs w:val="28"/>
        </w:rPr>
        <w:t xml:space="preserve"> </w:t>
      </w:r>
      <w:proofErr w:type="spellStart"/>
      <w:r>
        <w:rPr>
          <w:sz w:val="28"/>
          <w:szCs w:val="28"/>
        </w:rPr>
        <w:t>өзінің</w:t>
      </w:r>
      <w:proofErr w:type="spellEnd"/>
      <w:r>
        <w:rPr>
          <w:sz w:val="28"/>
          <w:szCs w:val="28"/>
        </w:rPr>
        <w:t xml:space="preserve"> </w:t>
      </w:r>
      <w:proofErr w:type="spellStart"/>
      <w:r>
        <w:rPr>
          <w:sz w:val="28"/>
          <w:szCs w:val="28"/>
        </w:rPr>
        <w:t>талшықты-оптикалық</w:t>
      </w:r>
      <w:proofErr w:type="spellEnd"/>
      <w:r>
        <w:rPr>
          <w:sz w:val="28"/>
          <w:szCs w:val="28"/>
        </w:rPr>
        <w:t xml:space="preserve"> </w:t>
      </w:r>
      <w:proofErr w:type="spellStart"/>
      <w:r>
        <w:rPr>
          <w:sz w:val="28"/>
          <w:szCs w:val="28"/>
        </w:rPr>
        <w:t>желісін</w:t>
      </w:r>
      <w:proofErr w:type="spellEnd"/>
      <w:r>
        <w:rPr>
          <w:sz w:val="28"/>
          <w:szCs w:val="28"/>
        </w:rPr>
        <w:t xml:space="preserve"> </w:t>
      </w:r>
      <w:proofErr w:type="spellStart"/>
      <w:r>
        <w:rPr>
          <w:sz w:val="28"/>
          <w:szCs w:val="28"/>
        </w:rPr>
        <w:t>одан</w:t>
      </w:r>
      <w:proofErr w:type="spellEnd"/>
      <w:r>
        <w:rPr>
          <w:sz w:val="28"/>
          <w:szCs w:val="28"/>
        </w:rPr>
        <w:t xml:space="preserve"> </w:t>
      </w:r>
      <w:proofErr w:type="spellStart"/>
      <w:r>
        <w:rPr>
          <w:sz w:val="28"/>
          <w:szCs w:val="28"/>
        </w:rPr>
        <w:t>әрі</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кеңейту</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w:t>
      </w:r>
    </w:p>
    <w:p w14:paraId="6C7CD0F2" w14:textId="77777777" w:rsidR="00403B56" w:rsidRDefault="0006100F" w:rsidP="00341FD0">
      <w:pPr>
        <w:ind w:firstLine="709"/>
        <w:jc w:val="both"/>
        <w:rPr>
          <w:sz w:val="28"/>
          <w:szCs w:val="28"/>
        </w:rPr>
      </w:pPr>
      <w:proofErr w:type="spellStart"/>
      <w:r>
        <w:rPr>
          <w:sz w:val="28"/>
          <w:szCs w:val="28"/>
        </w:rPr>
        <w:t>Соңғы</w:t>
      </w:r>
      <w:proofErr w:type="spellEnd"/>
      <w:r>
        <w:rPr>
          <w:sz w:val="28"/>
          <w:szCs w:val="28"/>
        </w:rPr>
        <w:t xml:space="preserve"> </w:t>
      </w:r>
      <w:proofErr w:type="spellStart"/>
      <w:r>
        <w:rPr>
          <w:sz w:val="28"/>
          <w:szCs w:val="28"/>
        </w:rPr>
        <w:t>пайдаланушының</w:t>
      </w:r>
      <w:proofErr w:type="spellEnd"/>
      <w:r>
        <w:rPr>
          <w:sz w:val="28"/>
          <w:szCs w:val="28"/>
        </w:rPr>
        <w:t xml:space="preserve"> </w:t>
      </w:r>
      <w:proofErr w:type="spellStart"/>
      <w:r>
        <w:rPr>
          <w:sz w:val="28"/>
          <w:szCs w:val="28"/>
        </w:rPr>
        <w:t>желіге</w:t>
      </w:r>
      <w:proofErr w:type="spellEnd"/>
      <w:r>
        <w:rPr>
          <w:sz w:val="28"/>
          <w:szCs w:val="28"/>
        </w:rPr>
        <w:t xml:space="preserve"> </w:t>
      </w:r>
      <w:proofErr w:type="spellStart"/>
      <w:r>
        <w:rPr>
          <w:sz w:val="28"/>
          <w:szCs w:val="28"/>
        </w:rPr>
        <w:t>қосылуының</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кезеңіне</w:t>
      </w:r>
      <w:proofErr w:type="spellEnd"/>
      <w:r>
        <w:rPr>
          <w:sz w:val="28"/>
          <w:szCs w:val="28"/>
        </w:rPr>
        <w:t xml:space="preserve"> </w:t>
      </w:r>
      <w:proofErr w:type="spellStart"/>
      <w:r>
        <w:rPr>
          <w:sz w:val="28"/>
          <w:szCs w:val="28"/>
        </w:rPr>
        <w:t>жататын</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мильдегі</w:t>
      </w:r>
      <w:proofErr w:type="spellEnd"/>
      <w:r>
        <w:rPr>
          <w:sz w:val="28"/>
          <w:szCs w:val="28"/>
        </w:rPr>
        <w:t xml:space="preserve"> </w:t>
      </w:r>
      <w:proofErr w:type="spellStart"/>
      <w:r>
        <w:rPr>
          <w:sz w:val="28"/>
          <w:szCs w:val="28"/>
        </w:rPr>
        <w:t>қосылымды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алшақтықты</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қызметтерге</w:t>
      </w:r>
      <w:proofErr w:type="spellEnd"/>
      <w:r>
        <w:rPr>
          <w:sz w:val="28"/>
          <w:szCs w:val="28"/>
        </w:rPr>
        <w:t xml:space="preserve"> </w:t>
      </w:r>
      <w:proofErr w:type="spellStart"/>
      <w:r>
        <w:rPr>
          <w:sz w:val="28"/>
          <w:szCs w:val="28"/>
        </w:rPr>
        <w:t>тең</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шалғай</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ауылдық</w:t>
      </w:r>
      <w:proofErr w:type="spellEnd"/>
      <w:r>
        <w:rPr>
          <w:sz w:val="28"/>
          <w:szCs w:val="28"/>
        </w:rPr>
        <w:t xml:space="preserve"> </w:t>
      </w:r>
      <w:proofErr w:type="spellStart"/>
      <w:r>
        <w:rPr>
          <w:sz w:val="28"/>
          <w:szCs w:val="28"/>
        </w:rPr>
        <w:t>жерлерде</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жолақты</w:t>
      </w:r>
      <w:proofErr w:type="spellEnd"/>
      <w:r>
        <w:rPr>
          <w:sz w:val="28"/>
          <w:szCs w:val="28"/>
        </w:rPr>
        <w:t xml:space="preserve"> </w:t>
      </w:r>
      <w:proofErr w:type="spellStart"/>
      <w:r>
        <w:rPr>
          <w:sz w:val="28"/>
          <w:szCs w:val="28"/>
        </w:rPr>
        <w:t>қамтуды</w:t>
      </w:r>
      <w:proofErr w:type="spellEnd"/>
      <w:r>
        <w:rPr>
          <w:sz w:val="28"/>
          <w:szCs w:val="28"/>
        </w:rPr>
        <w:t xml:space="preserve"> </w:t>
      </w:r>
      <w:proofErr w:type="spellStart"/>
      <w:r>
        <w:rPr>
          <w:sz w:val="28"/>
          <w:szCs w:val="28"/>
        </w:rPr>
        <w:t>кеңейтуді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жақсартуды</w:t>
      </w:r>
      <w:proofErr w:type="spellEnd"/>
      <w:r>
        <w:rPr>
          <w:sz w:val="28"/>
          <w:szCs w:val="28"/>
        </w:rPr>
        <w:t xml:space="preserve"> </w:t>
      </w:r>
      <w:proofErr w:type="spellStart"/>
      <w:r>
        <w:rPr>
          <w:sz w:val="28"/>
          <w:szCs w:val="28"/>
        </w:rPr>
        <w:t>қамтиды</w:t>
      </w:r>
      <w:proofErr w:type="spellEnd"/>
      <w:r>
        <w:rPr>
          <w:sz w:val="28"/>
          <w:szCs w:val="28"/>
        </w:rPr>
        <w:t xml:space="preserve">. </w:t>
      </w:r>
      <w:proofErr w:type="spellStart"/>
      <w:r>
        <w:rPr>
          <w:sz w:val="28"/>
          <w:szCs w:val="28"/>
        </w:rPr>
        <w:t>Цифрландыру</w:t>
      </w:r>
      <w:proofErr w:type="spellEnd"/>
      <w:r>
        <w:rPr>
          <w:sz w:val="28"/>
          <w:szCs w:val="28"/>
        </w:rPr>
        <w:t xml:space="preserve"> мен </w:t>
      </w:r>
      <w:proofErr w:type="spellStart"/>
      <w:r>
        <w:rPr>
          <w:sz w:val="28"/>
          <w:szCs w:val="28"/>
        </w:rPr>
        <w:t>қосылу</w:t>
      </w:r>
      <w:proofErr w:type="spellEnd"/>
      <w:r>
        <w:rPr>
          <w:sz w:val="28"/>
          <w:szCs w:val="28"/>
        </w:rPr>
        <w:t xml:space="preserve"> </w:t>
      </w:r>
      <w:proofErr w:type="spellStart"/>
      <w:r>
        <w:rPr>
          <w:sz w:val="28"/>
          <w:szCs w:val="28"/>
        </w:rPr>
        <w:t>мүмкіндіктерінің</w:t>
      </w:r>
      <w:proofErr w:type="spellEnd"/>
      <w:r>
        <w:rPr>
          <w:sz w:val="28"/>
          <w:szCs w:val="28"/>
        </w:rPr>
        <w:t xml:space="preserve"> </w:t>
      </w:r>
      <w:proofErr w:type="spellStart"/>
      <w:r>
        <w:rPr>
          <w:sz w:val="28"/>
          <w:szCs w:val="28"/>
        </w:rPr>
        <w:t>артуымен</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мәселеге</w:t>
      </w:r>
      <w:proofErr w:type="spellEnd"/>
      <w:r>
        <w:rPr>
          <w:sz w:val="28"/>
          <w:szCs w:val="28"/>
        </w:rPr>
        <w:t xml:space="preserve"> </w:t>
      </w:r>
      <w:proofErr w:type="spellStart"/>
      <w:r>
        <w:rPr>
          <w:sz w:val="28"/>
          <w:szCs w:val="28"/>
        </w:rPr>
        <w:t>айналуда</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шараларын</w:t>
      </w:r>
      <w:proofErr w:type="spellEnd"/>
      <w:r>
        <w:rPr>
          <w:sz w:val="28"/>
          <w:szCs w:val="28"/>
        </w:rPr>
        <w:t xml:space="preserve"> </w:t>
      </w:r>
      <w:proofErr w:type="spellStart"/>
      <w:r>
        <w:rPr>
          <w:sz w:val="28"/>
          <w:szCs w:val="28"/>
        </w:rPr>
        <w:t>күшейту</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деректерді</w:t>
      </w:r>
      <w:proofErr w:type="spellEnd"/>
      <w:r>
        <w:rPr>
          <w:sz w:val="28"/>
          <w:szCs w:val="28"/>
        </w:rPr>
        <w:t xml:space="preserve"> </w:t>
      </w:r>
      <w:proofErr w:type="spellStart"/>
      <w:r>
        <w:rPr>
          <w:sz w:val="28"/>
          <w:szCs w:val="28"/>
        </w:rPr>
        <w:t>қорғау</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сенімді</w:t>
      </w:r>
      <w:proofErr w:type="spellEnd"/>
      <w:r>
        <w:rPr>
          <w:sz w:val="28"/>
          <w:szCs w:val="28"/>
        </w:rPr>
        <w:t xml:space="preserve"> </w:t>
      </w:r>
      <w:proofErr w:type="spellStart"/>
      <w:r>
        <w:rPr>
          <w:sz w:val="28"/>
          <w:szCs w:val="28"/>
        </w:rPr>
        <w:t>заңдар</w:t>
      </w:r>
      <w:proofErr w:type="spellEnd"/>
      <w:r>
        <w:rPr>
          <w:sz w:val="28"/>
          <w:szCs w:val="28"/>
        </w:rPr>
        <w:t xml:space="preserve"> </w:t>
      </w:r>
      <w:proofErr w:type="spellStart"/>
      <w:r>
        <w:rPr>
          <w:sz w:val="28"/>
          <w:szCs w:val="28"/>
        </w:rPr>
        <w:t>қабылдау</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инфрақұрылымын</w:t>
      </w:r>
      <w:proofErr w:type="spellEnd"/>
      <w:r>
        <w:rPr>
          <w:sz w:val="28"/>
          <w:szCs w:val="28"/>
        </w:rPr>
        <w:t xml:space="preserve"> </w:t>
      </w:r>
      <w:proofErr w:type="spellStart"/>
      <w:r>
        <w:rPr>
          <w:sz w:val="28"/>
          <w:szCs w:val="28"/>
        </w:rPr>
        <w:t>нығайту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хабардарлық</w:t>
      </w:r>
      <w:proofErr w:type="spellEnd"/>
      <w:r>
        <w:rPr>
          <w:sz w:val="28"/>
          <w:szCs w:val="28"/>
        </w:rPr>
        <w:t xml:space="preserve"> пен </w:t>
      </w:r>
      <w:proofErr w:type="spellStart"/>
      <w:r>
        <w:rPr>
          <w:sz w:val="28"/>
          <w:szCs w:val="28"/>
        </w:rPr>
        <w:t>білім</w:t>
      </w:r>
      <w:proofErr w:type="spellEnd"/>
      <w:r>
        <w:rPr>
          <w:sz w:val="28"/>
          <w:szCs w:val="28"/>
        </w:rPr>
        <w:t xml:space="preserve"> </w:t>
      </w:r>
      <w:proofErr w:type="spellStart"/>
      <w:r>
        <w:rPr>
          <w:sz w:val="28"/>
          <w:szCs w:val="28"/>
        </w:rPr>
        <w:t>беруді</w:t>
      </w:r>
      <w:proofErr w:type="spellEnd"/>
      <w:r>
        <w:rPr>
          <w:sz w:val="28"/>
          <w:szCs w:val="28"/>
        </w:rPr>
        <w:t xml:space="preserve"> </w:t>
      </w:r>
      <w:proofErr w:type="spellStart"/>
      <w:r>
        <w:rPr>
          <w:sz w:val="28"/>
          <w:szCs w:val="28"/>
        </w:rPr>
        <w:t>насихаттау</w:t>
      </w:r>
      <w:proofErr w:type="spellEnd"/>
      <w:r>
        <w:rPr>
          <w:sz w:val="28"/>
          <w:szCs w:val="28"/>
        </w:rPr>
        <w:t xml:space="preserve"> АКТ </w:t>
      </w:r>
      <w:proofErr w:type="spellStart"/>
      <w:r>
        <w:rPr>
          <w:sz w:val="28"/>
          <w:szCs w:val="28"/>
        </w:rPr>
        <w:t>экожүйесіне</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сенімділікті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қорғау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w:t>
      </w:r>
    </w:p>
    <w:p w14:paraId="0B68CFB3" w14:textId="77777777" w:rsidR="00403B56" w:rsidRDefault="0006100F" w:rsidP="00341FD0">
      <w:pPr>
        <w:ind w:firstLine="709"/>
        <w:jc w:val="both"/>
        <w:rPr>
          <w:sz w:val="28"/>
          <w:szCs w:val="28"/>
        </w:rPr>
      </w:pPr>
      <w:proofErr w:type="spellStart"/>
      <w:r>
        <w:rPr>
          <w:sz w:val="28"/>
          <w:szCs w:val="28"/>
        </w:rPr>
        <w:t>Цифрлық</w:t>
      </w:r>
      <w:proofErr w:type="spellEnd"/>
      <w:r>
        <w:rPr>
          <w:sz w:val="28"/>
          <w:szCs w:val="28"/>
        </w:rPr>
        <w:t xml:space="preserve"> </w:t>
      </w:r>
      <w:proofErr w:type="spellStart"/>
      <w:r>
        <w:rPr>
          <w:sz w:val="28"/>
          <w:szCs w:val="28"/>
        </w:rPr>
        <w:t>инфрақұрылымдағы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кемшіліктерді</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сектордың</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мүдделі</w:t>
      </w:r>
      <w:proofErr w:type="spellEnd"/>
      <w:r>
        <w:rPr>
          <w:sz w:val="28"/>
          <w:szCs w:val="28"/>
        </w:rPr>
        <w:t xml:space="preserve"> </w:t>
      </w:r>
      <w:proofErr w:type="spellStart"/>
      <w:r>
        <w:rPr>
          <w:sz w:val="28"/>
          <w:szCs w:val="28"/>
        </w:rPr>
        <w:t>тараптардың</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инвестициялау</w:t>
      </w:r>
      <w:proofErr w:type="spellEnd"/>
      <w:r>
        <w:rPr>
          <w:sz w:val="28"/>
          <w:szCs w:val="28"/>
        </w:rPr>
        <w:t xml:space="preserve">, </w:t>
      </w:r>
      <w:proofErr w:type="spellStart"/>
      <w:r>
        <w:rPr>
          <w:sz w:val="28"/>
          <w:szCs w:val="28"/>
        </w:rPr>
        <w:t>реттеу</w:t>
      </w:r>
      <w:proofErr w:type="spellEnd"/>
      <w:r>
        <w:rPr>
          <w:sz w:val="28"/>
          <w:szCs w:val="28"/>
        </w:rPr>
        <w:t xml:space="preserve"> </w:t>
      </w:r>
      <w:proofErr w:type="spellStart"/>
      <w:r>
        <w:rPr>
          <w:sz w:val="28"/>
          <w:szCs w:val="28"/>
        </w:rPr>
        <w:t>реформасы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әлеуетті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бастамасы</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үйлестірілген</w:t>
      </w:r>
      <w:proofErr w:type="spellEnd"/>
      <w:r>
        <w:rPr>
          <w:sz w:val="28"/>
          <w:szCs w:val="28"/>
        </w:rPr>
        <w:t xml:space="preserve"> </w:t>
      </w:r>
      <w:proofErr w:type="spellStart"/>
      <w:r>
        <w:rPr>
          <w:sz w:val="28"/>
          <w:szCs w:val="28"/>
        </w:rPr>
        <w:t>күш-жігерін</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жақсарта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өсуі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негіз</w:t>
      </w:r>
      <w:proofErr w:type="spellEnd"/>
      <w:r>
        <w:rPr>
          <w:sz w:val="28"/>
          <w:szCs w:val="28"/>
        </w:rPr>
        <w:t xml:space="preserve"> </w:t>
      </w:r>
      <w:proofErr w:type="spellStart"/>
      <w:r>
        <w:rPr>
          <w:sz w:val="28"/>
          <w:szCs w:val="28"/>
        </w:rPr>
        <w:t>құра</w:t>
      </w:r>
      <w:proofErr w:type="spellEnd"/>
      <w:r>
        <w:rPr>
          <w:sz w:val="28"/>
          <w:szCs w:val="28"/>
        </w:rPr>
        <w:t xml:space="preserve"> </w:t>
      </w:r>
      <w:proofErr w:type="spellStart"/>
      <w:r>
        <w:rPr>
          <w:sz w:val="28"/>
          <w:szCs w:val="28"/>
        </w:rPr>
        <w:t>алады</w:t>
      </w:r>
      <w:proofErr w:type="spellEnd"/>
      <w:r>
        <w:rPr>
          <w:sz w:val="28"/>
          <w:szCs w:val="28"/>
        </w:rPr>
        <w:t>.</w:t>
      </w:r>
    </w:p>
    <w:p w14:paraId="4EF4BC33" w14:textId="77777777" w:rsidR="00403B56" w:rsidRDefault="0006100F" w:rsidP="00341FD0">
      <w:pPr>
        <w:ind w:firstLine="709"/>
        <w:jc w:val="both"/>
        <w:rPr>
          <w:sz w:val="28"/>
          <w:szCs w:val="28"/>
        </w:rPr>
      </w:pPr>
      <w:r>
        <w:rPr>
          <w:sz w:val="28"/>
          <w:szCs w:val="28"/>
        </w:rPr>
        <w:t xml:space="preserve">2. </w:t>
      </w:r>
      <w:proofErr w:type="spellStart"/>
      <w:r>
        <w:rPr>
          <w:i/>
          <w:sz w:val="28"/>
          <w:szCs w:val="28"/>
        </w:rPr>
        <w:t>Дағдылардағы</w:t>
      </w:r>
      <w:proofErr w:type="spellEnd"/>
      <w:r>
        <w:rPr>
          <w:i/>
          <w:sz w:val="28"/>
          <w:szCs w:val="28"/>
        </w:rPr>
        <w:t xml:space="preserve"> </w:t>
      </w:r>
      <w:proofErr w:type="spellStart"/>
      <w:r>
        <w:rPr>
          <w:i/>
          <w:sz w:val="28"/>
          <w:szCs w:val="28"/>
        </w:rPr>
        <w:t>алшақтық</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тұрғындар</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білсе</w:t>
      </w:r>
      <w:proofErr w:type="spellEnd"/>
      <w:r>
        <w:rPr>
          <w:sz w:val="28"/>
          <w:szCs w:val="28"/>
        </w:rPr>
        <w:t xml:space="preserve"> де, </w:t>
      </w:r>
      <w:proofErr w:type="spellStart"/>
      <w:r>
        <w:rPr>
          <w:sz w:val="28"/>
          <w:szCs w:val="28"/>
        </w:rPr>
        <w:t>жоғары</w:t>
      </w:r>
      <w:proofErr w:type="spellEnd"/>
      <w:r>
        <w:rPr>
          <w:sz w:val="28"/>
          <w:szCs w:val="28"/>
        </w:rPr>
        <w:t xml:space="preserve"> </w:t>
      </w:r>
      <w:proofErr w:type="spellStart"/>
      <w:r>
        <w:rPr>
          <w:sz w:val="28"/>
          <w:szCs w:val="28"/>
        </w:rPr>
        <w:t>деңгейдегі</w:t>
      </w:r>
      <w:proofErr w:type="spellEnd"/>
      <w:r>
        <w:rPr>
          <w:sz w:val="28"/>
          <w:szCs w:val="28"/>
        </w:rPr>
        <w:t xml:space="preserve"> </w:t>
      </w:r>
      <w:proofErr w:type="spellStart"/>
      <w:r>
        <w:rPr>
          <w:sz w:val="28"/>
          <w:szCs w:val="28"/>
        </w:rPr>
        <w:t>сараптамалық</w:t>
      </w:r>
      <w:proofErr w:type="spellEnd"/>
      <w:r>
        <w:rPr>
          <w:sz w:val="28"/>
          <w:szCs w:val="28"/>
        </w:rPr>
        <w:t xml:space="preserve"> </w:t>
      </w:r>
      <w:proofErr w:type="spellStart"/>
      <w:r>
        <w:rPr>
          <w:sz w:val="28"/>
          <w:szCs w:val="28"/>
        </w:rPr>
        <w:t>білімдерде</w:t>
      </w:r>
      <w:proofErr w:type="spellEnd"/>
      <w:r>
        <w:rPr>
          <w:sz w:val="28"/>
          <w:szCs w:val="28"/>
        </w:rPr>
        <w:t xml:space="preserve">, </w:t>
      </w:r>
      <w:proofErr w:type="spellStart"/>
      <w:r>
        <w:rPr>
          <w:sz w:val="28"/>
          <w:szCs w:val="28"/>
        </w:rPr>
        <w:t>әсіресе</w:t>
      </w:r>
      <w:proofErr w:type="spellEnd"/>
      <w:r>
        <w:rPr>
          <w:sz w:val="28"/>
          <w:szCs w:val="28"/>
        </w:rPr>
        <w:t xml:space="preserve"> </w:t>
      </w:r>
      <w:proofErr w:type="spellStart"/>
      <w:r>
        <w:rPr>
          <w:sz w:val="28"/>
          <w:szCs w:val="28"/>
        </w:rPr>
        <w:t>жасанды</w:t>
      </w:r>
      <w:proofErr w:type="spellEnd"/>
      <w:r>
        <w:rPr>
          <w:sz w:val="28"/>
          <w:szCs w:val="28"/>
        </w:rPr>
        <w:t xml:space="preserve"> интеллект, </w:t>
      </w:r>
      <w:proofErr w:type="spellStart"/>
      <w:r>
        <w:rPr>
          <w:sz w:val="28"/>
          <w:szCs w:val="28"/>
        </w:rPr>
        <w:t>киберқауіпсіздік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блокчейн</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технологияларда</w:t>
      </w:r>
      <w:proofErr w:type="spellEnd"/>
      <w:r>
        <w:rPr>
          <w:sz w:val="28"/>
          <w:szCs w:val="28"/>
        </w:rPr>
        <w:t xml:space="preserve"> </w:t>
      </w:r>
      <w:proofErr w:type="spellStart"/>
      <w:r>
        <w:rPr>
          <w:sz w:val="28"/>
          <w:szCs w:val="28"/>
        </w:rPr>
        <w:t>алшақтық</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Жасанды</w:t>
      </w:r>
      <w:proofErr w:type="spellEnd"/>
      <w:r>
        <w:rPr>
          <w:sz w:val="28"/>
          <w:szCs w:val="28"/>
        </w:rPr>
        <w:t xml:space="preserve"> интеллект (AI), </w:t>
      </w:r>
      <w:proofErr w:type="spellStart"/>
      <w:r>
        <w:rPr>
          <w:sz w:val="28"/>
          <w:szCs w:val="28"/>
        </w:rPr>
        <w:t>киберқауіпсіздік</w:t>
      </w:r>
      <w:proofErr w:type="spellEnd"/>
      <w:r>
        <w:rPr>
          <w:sz w:val="28"/>
          <w:szCs w:val="28"/>
        </w:rPr>
        <w:t xml:space="preserve">, </w:t>
      </w:r>
      <w:proofErr w:type="spellStart"/>
      <w:r>
        <w:rPr>
          <w:sz w:val="28"/>
          <w:szCs w:val="28"/>
        </w:rPr>
        <w:t>блокчейн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ғылымы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технологиялардың</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дамуы</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күші</w:t>
      </w:r>
      <w:proofErr w:type="spellEnd"/>
      <w:r>
        <w:rPr>
          <w:sz w:val="28"/>
          <w:szCs w:val="28"/>
        </w:rPr>
        <w:t xml:space="preserve"> </w:t>
      </w:r>
      <w:proofErr w:type="spellStart"/>
      <w:r>
        <w:rPr>
          <w:sz w:val="28"/>
          <w:szCs w:val="28"/>
        </w:rPr>
        <w:t>жетіспейтін</w:t>
      </w:r>
      <w:proofErr w:type="spellEnd"/>
      <w:r>
        <w:rPr>
          <w:sz w:val="28"/>
          <w:szCs w:val="28"/>
        </w:rPr>
        <w:t xml:space="preserve"> </w:t>
      </w:r>
      <w:proofErr w:type="spellStart"/>
      <w:r>
        <w:rPr>
          <w:sz w:val="28"/>
          <w:szCs w:val="28"/>
        </w:rPr>
        <w:t>арнайы</w:t>
      </w:r>
      <w:proofErr w:type="spellEnd"/>
      <w:r>
        <w:rPr>
          <w:sz w:val="28"/>
          <w:szCs w:val="28"/>
        </w:rPr>
        <w:t xml:space="preserve"> </w:t>
      </w:r>
      <w:proofErr w:type="spellStart"/>
      <w:r>
        <w:rPr>
          <w:sz w:val="28"/>
          <w:szCs w:val="28"/>
        </w:rPr>
        <w:t>дағдыларды</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етеді</w:t>
      </w:r>
      <w:proofErr w:type="spellEnd"/>
      <w:r>
        <w:rPr>
          <w:sz w:val="28"/>
          <w:szCs w:val="28"/>
        </w:rPr>
        <w:t xml:space="preserve">. Осы </w:t>
      </w:r>
      <w:proofErr w:type="spellStart"/>
      <w:r>
        <w:rPr>
          <w:sz w:val="28"/>
          <w:szCs w:val="28"/>
        </w:rPr>
        <w:t>салалардағы</w:t>
      </w:r>
      <w:proofErr w:type="spellEnd"/>
      <w:r>
        <w:rPr>
          <w:sz w:val="28"/>
          <w:szCs w:val="28"/>
        </w:rPr>
        <w:t xml:space="preserve"> </w:t>
      </w:r>
      <w:proofErr w:type="spellStart"/>
      <w:r>
        <w:rPr>
          <w:sz w:val="28"/>
          <w:szCs w:val="28"/>
        </w:rPr>
        <w:t>дағдылардың</w:t>
      </w:r>
      <w:proofErr w:type="spellEnd"/>
      <w:r>
        <w:rPr>
          <w:sz w:val="28"/>
          <w:szCs w:val="28"/>
        </w:rPr>
        <w:t xml:space="preserve"> </w:t>
      </w:r>
      <w:proofErr w:type="spellStart"/>
      <w:r>
        <w:rPr>
          <w:sz w:val="28"/>
          <w:szCs w:val="28"/>
        </w:rPr>
        <w:t>жетіспеушілігі</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шеңберінде</w:t>
      </w:r>
      <w:proofErr w:type="spellEnd"/>
      <w:r>
        <w:rPr>
          <w:sz w:val="28"/>
          <w:szCs w:val="28"/>
        </w:rPr>
        <w:t xml:space="preserve"> осы </w:t>
      </w:r>
      <w:proofErr w:type="spellStart"/>
      <w:r>
        <w:rPr>
          <w:sz w:val="28"/>
          <w:szCs w:val="28"/>
        </w:rPr>
        <w:t>технологиялардың</w:t>
      </w:r>
      <w:proofErr w:type="spellEnd"/>
      <w:r>
        <w:rPr>
          <w:sz w:val="28"/>
          <w:szCs w:val="28"/>
        </w:rPr>
        <w:t xml:space="preserve"> </w:t>
      </w:r>
      <w:proofErr w:type="spellStart"/>
      <w:r>
        <w:rPr>
          <w:sz w:val="28"/>
          <w:szCs w:val="28"/>
        </w:rPr>
        <w:t>енгізілуіне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кедергі</w:t>
      </w:r>
      <w:proofErr w:type="spellEnd"/>
      <w:r>
        <w:rPr>
          <w:sz w:val="28"/>
          <w:szCs w:val="28"/>
        </w:rPr>
        <w:t xml:space="preserve"> </w:t>
      </w:r>
      <w:proofErr w:type="spellStart"/>
      <w:r>
        <w:rPr>
          <w:sz w:val="28"/>
          <w:szCs w:val="28"/>
        </w:rPr>
        <w:t>келтіруі</w:t>
      </w:r>
      <w:proofErr w:type="spellEnd"/>
      <w:r>
        <w:rPr>
          <w:sz w:val="28"/>
          <w:szCs w:val="28"/>
        </w:rPr>
        <w:t xml:space="preserve"> </w:t>
      </w:r>
      <w:proofErr w:type="spellStart"/>
      <w:r>
        <w:rPr>
          <w:sz w:val="28"/>
          <w:szCs w:val="28"/>
        </w:rPr>
        <w:t>мүмкін</w:t>
      </w:r>
      <w:proofErr w:type="spellEnd"/>
      <w:r>
        <w:rPr>
          <w:sz w:val="28"/>
          <w:szCs w:val="28"/>
        </w:rPr>
        <w:t>.</w:t>
      </w:r>
    </w:p>
    <w:p w14:paraId="1DE4D6E2" w14:textId="77777777" w:rsidR="00403B56" w:rsidRDefault="0006100F" w:rsidP="00341FD0">
      <w:pPr>
        <w:ind w:firstLine="709"/>
        <w:jc w:val="both"/>
        <w:rPr>
          <w:sz w:val="28"/>
          <w:szCs w:val="28"/>
        </w:rPr>
      </w:pPr>
      <w:proofErr w:type="spellStart"/>
      <w:r>
        <w:rPr>
          <w:sz w:val="28"/>
          <w:szCs w:val="28"/>
        </w:rPr>
        <w:lastRenderedPageBreak/>
        <w:t>Қазақстанда</w:t>
      </w:r>
      <w:proofErr w:type="spellEnd"/>
      <w:r>
        <w:rPr>
          <w:sz w:val="28"/>
          <w:szCs w:val="28"/>
        </w:rPr>
        <w:t xml:space="preserve"> АКТ </w:t>
      </w:r>
      <w:proofErr w:type="spellStart"/>
      <w:r>
        <w:rPr>
          <w:sz w:val="28"/>
          <w:szCs w:val="28"/>
        </w:rPr>
        <w:t>саласындағы</w:t>
      </w:r>
      <w:proofErr w:type="spellEnd"/>
      <w:r>
        <w:rPr>
          <w:sz w:val="28"/>
          <w:szCs w:val="28"/>
        </w:rPr>
        <w:t xml:space="preserve"> </w:t>
      </w:r>
      <w:proofErr w:type="spellStart"/>
      <w:r>
        <w:rPr>
          <w:sz w:val="28"/>
          <w:szCs w:val="28"/>
        </w:rPr>
        <w:t>талантты</w:t>
      </w:r>
      <w:proofErr w:type="spellEnd"/>
      <w:r>
        <w:rPr>
          <w:sz w:val="28"/>
          <w:szCs w:val="28"/>
        </w:rPr>
        <w:t xml:space="preserve"> </w:t>
      </w:r>
      <w:proofErr w:type="spellStart"/>
      <w:r>
        <w:rPr>
          <w:sz w:val="28"/>
          <w:szCs w:val="28"/>
        </w:rPr>
        <w:t>мамандар</w:t>
      </w:r>
      <w:proofErr w:type="spellEnd"/>
      <w:r>
        <w:rPr>
          <w:sz w:val="28"/>
          <w:szCs w:val="28"/>
        </w:rPr>
        <w:t xml:space="preserve"> пулы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екендігіне</w:t>
      </w:r>
      <w:proofErr w:type="spellEnd"/>
      <w:r>
        <w:rPr>
          <w:sz w:val="28"/>
          <w:szCs w:val="28"/>
        </w:rPr>
        <w:t xml:space="preserve"> </w:t>
      </w:r>
      <w:proofErr w:type="spellStart"/>
      <w:r>
        <w:rPr>
          <w:sz w:val="28"/>
          <w:szCs w:val="28"/>
        </w:rPr>
        <w:t>қарамастан</w:t>
      </w:r>
      <w:proofErr w:type="spellEnd"/>
      <w:r>
        <w:rPr>
          <w:sz w:val="28"/>
          <w:szCs w:val="28"/>
        </w:rPr>
        <w:t xml:space="preserve">, </w:t>
      </w:r>
      <w:proofErr w:type="spellStart"/>
      <w:r>
        <w:rPr>
          <w:sz w:val="28"/>
          <w:szCs w:val="28"/>
        </w:rPr>
        <w:t>белгілі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мамандандырылған</w:t>
      </w:r>
      <w:proofErr w:type="spellEnd"/>
      <w:r>
        <w:rPr>
          <w:sz w:val="28"/>
          <w:szCs w:val="28"/>
        </w:rPr>
        <w:t xml:space="preserve"> </w:t>
      </w:r>
      <w:proofErr w:type="spellStart"/>
      <w:r>
        <w:rPr>
          <w:sz w:val="28"/>
          <w:szCs w:val="28"/>
        </w:rPr>
        <w:t>салаларда</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деңгейдегі</w:t>
      </w:r>
      <w:proofErr w:type="spellEnd"/>
      <w:r>
        <w:rPr>
          <w:sz w:val="28"/>
          <w:szCs w:val="28"/>
        </w:rPr>
        <w:t xml:space="preserve"> </w:t>
      </w:r>
      <w:proofErr w:type="spellStart"/>
      <w:r>
        <w:rPr>
          <w:sz w:val="28"/>
          <w:szCs w:val="28"/>
        </w:rPr>
        <w:t>сараптамалық</w:t>
      </w:r>
      <w:proofErr w:type="spellEnd"/>
      <w:r>
        <w:rPr>
          <w:sz w:val="28"/>
          <w:szCs w:val="28"/>
        </w:rPr>
        <w:t xml:space="preserve"> </w:t>
      </w:r>
      <w:proofErr w:type="spellStart"/>
      <w:r>
        <w:rPr>
          <w:sz w:val="28"/>
          <w:szCs w:val="28"/>
        </w:rPr>
        <w:t>білімнің</w:t>
      </w:r>
      <w:proofErr w:type="spellEnd"/>
      <w:r>
        <w:rPr>
          <w:sz w:val="28"/>
          <w:szCs w:val="28"/>
        </w:rPr>
        <w:t xml:space="preserve"> </w:t>
      </w:r>
      <w:proofErr w:type="spellStart"/>
      <w:r>
        <w:rPr>
          <w:sz w:val="28"/>
          <w:szCs w:val="28"/>
        </w:rPr>
        <w:t>жетіспеушілігі</w:t>
      </w:r>
      <w:proofErr w:type="spellEnd"/>
      <w:r>
        <w:rPr>
          <w:sz w:val="28"/>
          <w:szCs w:val="28"/>
        </w:rPr>
        <w:t xml:space="preserve"> </w:t>
      </w:r>
      <w:proofErr w:type="spellStart"/>
      <w:r>
        <w:rPr>
          <w:sz w:val="28"/>
          <w:szCs w:val="28"/>
        </w:rPr>
        <w:t>сезілуі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Бұған</w:t>
      </w:r>
      <w:proofErr w:type="spellEnd"/>
      <w:r>
        <w:rPr>
          <w:sz w:val="28"/>
          <w:szCs w:val="28"/>
        </w:rPr>
        <w:t xml:space="preserve"> </w:t>
      </w:r>
      <w:proofErr w:type="spellStart"/>
      <w:r>
        <w:rPr>
          <w:sz w:val="28"/>
          <w:szCs w:val="28"/>
        </w:rPr>
        <w:t>жасанды</w:t>
      </w:r>
      <w:proofErr w:type="spellEnd"/>
      <w:r>
        <w:rPr>
          <w:sz w:val="28"/>
          <w:szCs w:val="28"/>
        </w:rPr>
        <w:t xml:space="preserve"> интеллект, </w:t>
      </w:r>
      <w:proofErr w:type="spellStart"/>
      <w:r>
        <w:rPr>
          <w:sz w:val="28"/>
          <w:szCs w:val="28"/>
        </w:rPr>
        <w:t>машиналық</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жетілдірілген</w:t>
      </w:r>
      <w:proofErr w:type="spellEnd"/>
      <w:r>
        <w:rPr>
          <w:sz w:val="28"/>
          <w:szCs w:val="28"/>
        </w:rPr>
        <w:t xml:space="preserve"> </w:t>
      </w:r>
      <w:proofErr w:type="spellStart"/>
      <w:r>
        <w:rPr>
          <w:sz w:val="28"/>
          <w:szCs w:val="28"/>
        </w:rPr>
        <w:t>бағдарламалық</w:t>
      </w:r>
      <w:proofErr w:type="spellEnd"/>
      <w:r>
        <w:rPr>
          <w:sz w:val="28"/>
          <w:szCs w:val="28"/>
        </w:rPr>
        <w:t xml:space="preserve"> </w:t>
      </w:r>
      <w:proofErr w:type="spellStart"/>
      <w:r>
        <w:rPr>
          <w:sz w:val="28"/>
          <w:szCs w:val="28"/>
        </w:rPr>
        <w:t>жасақтаманы</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салаларда</w:t>
      </w:r>
      <w:proofErr w:type="spellEnd"/>
      <w:r>
        <w:rPr>
          <w:sz w:val="28"/>
          <w:szCs w:val="28"/>
        </w:rPr>
        <w:t xml:space="preserve"> </w:t>
      </w:r>
      <w:proofErr w:type="spellStart"/>
      <w:r>
        <w:rPr>
          <w:sz w:val="28"/>
          <w:szCs w:val="28"/>
        </w:rPr>
        <w:t>озық</w:t>
      </w:r>
      <w:proofErr w:type="spellEnd"/>
      <w:r>
        <w:rPr>
          <w:sz w:val="28"/>
          <w:szCs w:val="28"/>
        </w:rPr>
        <w:t xml:space="preserve"> </w:t>
      </w:r>
      <w:proofErr w:type="spellStart"/>
      <w:r>
        <w:rPr>
          <w:sz w:val="28"/>
          <w:szCs w:val="28"/>
        </w:rPr>
        <w:t>білімі</w:t>
      </w:r>
      <w:proofErr w:type="spellEnd"/>
      <w:r>
        <w:rPr>
          <w:sz w:val="28"/>
          <w:szCs w:val="28"/>
        </w:rPr>
        <w:t xml:space="preserve"> бар </w:t>
      </w:r>
      <w:proofErr w:type="spellStart"/>
      <w:r>
        <w:rPr>
          <w:sz w:val="28"/>
          <w:szCs w:val="28"/>
        </w:rPr>
        <w:t>сарапшылар</w:t>
      </w:r>
      <w:proofErr w:type="spellEnd"/>
      <w:r>
        <w:rPr>
          <w:sz w:val="28"/>
          <w:szCs w:val="28"/>
        </w:rPr>
        <w:t xml:space="preserve"> </w:t>
      </w:r>
      <w:proofErr w:type="spellStart"/>
      <w:r>
        <w:rPr>
          <w:sz w:val="28"/>
          <w:szCs w:val="28"/>
        </w:rPr>
        <w:t>кіреді</w:t>
      </w:r>
      <w:proofErr w:type="spellEnd"/>
      <w:r>
        <w:rPr>
          <w:sz w:val="28"/>
          <w:szCs w:val="28"/>
        </w:rPr>
        <w:t>.</w:t>
      </w:r>
      <w:r>
        <w:rPr>
          <w:sz w:val="28"/>
          <w:szCs w:val="28"/>
        </w:rPr>
        <w:tab/>
      </w:r>
      <w:proofErr w:type="spellStart"/>
      <w:r>
        <w:rPr>
          <w:sz w:val="28"/>
          <w:szCs w:val="28"/>
        </w:rPr>
        <w:t>Білім</w:t>
      </w:r>
      <w:proofErr w:type="spellEnd"/>
      <w:r>
        <w:rPr>
          <w:sz w:val="28"/>
          <w:szCs w:val="28"/>
        </w:rPr>
        <w:t xml:space="preserve"> беру </w:t>
      </w:r>
      <w:proofErr w:type="spellStart"/>
      <w:r>
        <w:rPr>
          <w:sz w:val="28"/>
          <w:szCs w:val="28"/>
        </w:rPr>
        <w:t>бағдарламаларын</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сәйкестендіру</w:t>
      </w:r>
      <w:proofErr w:type="spellEnd"/>
      <w:r>
        <w:rPr>
          <w:sz w:val="28"/>
          <w:szCs w:val="28"/>
        </w:rPr>
        <w:t xml:space="preserve"> </w:t>
      </w:r>
      <w:proofErr w:type="spellStart"/>
      <w:r>
        <w:rPr>
          <w:sz w:val="28"/>
          <w:szCs w:val="28"/>
        </w:rPr>
        <w:t>дағдылардағы</w:t>
      </w:r>
      <w:proofErr w:type="spellEnd"/>
      <w:r>
        <w:rPr>
          <w:sz w:val="28"/>
          <w:szCs w:val="28"/>
        </w:rPr>
        <w:t xml:space="preserve"> </w:t>
      </w:r>
      <w:proofErr w:type="spellStart"/>
      <w:r>
        <w:rPr>
          <w:sz w:val="28"/>
          <w:szCs w:val="28"/>
        </w:rPr>
        <w:t>алшақтықты</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Университеттер</w:t>
      </w:r>
      <w:proofErr w:type="spellEnd"/>
      <w:r>
        <w:rPr>
          <w:sz w:val="28"/>
          <w:szCs w:val="28"/>
        </w:rPr>
        <w:t xml:space="preserve"> мен </w:t>
      </w:r>
      <w:proofErr w:type="spellStart"/>
      <w:r>
        <w:rPr>
          <w:sz w:val="28"/>
          <w:szCs w:val="28"/>
        </w:rPr>
        <w:t>кәсіптік</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орындары</w:t>
      </w:r>
      <w:proofErr w:type="spellEnd"/>
      <w:r>
        <w:rPr>
          <w:sz w:val="28"/>
          <w:szCs w:val="28"/>
        </w:rPr>
        <w:t xml:space="preserve"> </w:t>
      </w:r>
      <w:proofErr w:type="spellStart"/>
      <w:r>
        <w:rPr>
          <w:sz w:val="28"/>
          <w:szCs w:val="28"/>
        </w:rPr>
        <w:t>ұсынатын</w:t>
      </w:r>
      <w:proofErr w:type="spellEnd"/>
      <w:r>
        <w:rPr>
          <w:sz w:val="28"/>
          <w:szCs w:val="28"/>
        </w:rPr>
        <w:t xml:space="preserve"> АКТ-</w:t>
      </w:r>
      <w:proofErr w:type="spellStart"/>
      <w:r>
        <w:rPr>
          <w:sz w:val="28"/>
          <w:szCs w:val="28"/>
        </w:rPr>
        <w:t>ға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білім</w:t>
      </w:r>
      <w:proofErr w:type="spellEnd"/>
      <w:r>
        <w:rPr>
          <w:sz w:val="28"/>
          <w:szCs w:val="28"/>
        </w:rPr>
        <w:t xml:space="preserve"> беру </w:t>
      </w:r>
      <w:proofErr w:type="spellStart"/>
      <w:r>
        <w:rPr>
          <w:sz w:val="28"/>
          <w:szCs w:val="28"/>
        </w:rPr>
        <w:t>бағдарламаларының</w:t>
      </w:r>
      <w:proofErr w:type="spellEnd"/>
      <w:r>
        <w:rPr>
          <w:sz w:val="28"/>
          <w:szCs w:val="28"/>
        </w:rPr>
        <w:t xml:space="preserve"> </w:t>
      </w:r>
      <w:proofErr w:type="spellStart"/>
      <w:r>
        <w:rPr>
          <w:sz w:val="28"/>
          <w:szCs w:val="28"/>
        </w:rPr>
        <w:t>өзектілігін</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қажеттілігі</w:t>
      </w:r>
      <w:proofErr w:type="spellEnd"/>
      <w:r>
        <w:rPr>
          <w:sz w:val="28"/>
          <w:szCs w:val="28"/>
        </w:rPr>
        <w:t xml:space="preserve"> </w:t>
      </w:r>
      <w:proofErr w:type="spellStart"/>
      <w:r>
        <w:rPr>
          <w:sz w:val="28"/>
          <w:szCs w:val="28"/>
        </w:rPr>
        <w:t>туындауы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Өнеркәсіп</w:t>
      </w:r>
      <w:proofErr w:type="spellEnd"/>
      <w:r>
        <w:rPr>
          <w:sz w:val="28"/>
          <w:szCs w:val="28"/>
        </w:rPr>
        <w:t xml:space="preserve"> пен Академия </w:t>
      </w:r>
      <w:proofErr w:type="spellStart"/>
      <w:r>
        <w:rPr>
          <w:sz w:val="28"/>
          <w:szCs w:val="28"/>
        </w:rPr>
        <w:t>арасындағы</w:t>
      </w:r>
      <w:proofErr w:type="spellEnd"/>
      <w:r>
        <w:rPr>
          <w:sz w:val="28"/>
          <w:szCs w:val="28"/>
        </w:rPr>
        <w:t xml:space="preserve"> </w:t>
      </w:r>
      <w:proofErr w:type="spellStart"/>
      <w:r>
        <w:rPr>
          <w:sz w:val="28"/>
          <w:szCs w:val="28"/>
        </w:rPr>
        <w:t>тығыз</w:t>
      </w:r>
      <w:proofErr w:type="spellEnd"/>
      <w:r>
        <w:rPr>
          <w:sz w:val="28"/>
          <w:szCs w:val="28"/>
        </w:rPr>
        <w:t xml:space="preserve"> </w:t>
      </w:r>
      <w:proofErr w:type="spellStart"/>
      <w:r>
        <w:rPr>
          <w:sz w:val="28"/>
          <w:szCs w:val="28"/>
        </w:rPr>
        <w:t>ынтымақтастық</w:t>
      </w:r>
      <w:proofErr w:type="spellEnd"/>
      <w:r>
        <w:rPr>
          <w:sz w:val="28"/>
          <w:szCs w:val="28"/>
        </w:rPr>
        <w:t xml:space="preserve"> </w:t>
      </w:r>
      <w:proofErr w:type="spellStart"/>
      <w:r>
        <w:rPr>
          <w:sz w:val="28"/>
          <w:szCs w:val="28"/>
        </w:rPr>
        <w:t>оқу</w:t>
      </w:r>
      <w:proofErr w:type="spellEnd"/>
      <w:r>
        <w:rPr>
          <w:sz w:val="28"/>
          <w:szCs w:val="28"/>
        </w:rPr>
        <w:t xml:space="preserve"> </w:t>
      </w:r>
      <w:proofErr w:type="spellStart"/>
      <w:r>
        <w:rPr>
          <w:sz w:val="28"/>
          <w:szCs w:val="28"/>
        </w:rPr>
        <w:t>бағдарламасының</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болашақ</w:t>
      </w:r>
      <w:proofErr w:type="spellEnd"/>
      <w:r>
        <w:rPr>
          <w:sz w:val="28"/>
          <w:szCs w:val="28"/>
        </w:rPr>
        <w:t xml:space="preserve"> </w:t>
      </w:r>
      <w:proofErr w:type="spellStart"/>
      <w:r>
        <w:rPr>
          <w:sz w:val="28"/>
          <w:szCs w:val="28"/>
        </w:rPr>
        <w:t>қажеттіліктерін</w:t>
      </w:r>
      <w:proofErr w:type="spellEnd"/>
      <w:r>
        <w:rPr>
          <w:sz w:val="28"/>
          <w:szCs w:val="28"/>
        </w:rPr>
        <w:t xml:space="preserve"> </w:t>
      </w:r>
      <w:proofErr w:type="spellStart"/>
      <w:r>
        <w:rPr>
          <w:sz w:val="28"/>
          <w:szCs w:val="28"/>
        </w:rPr>
        <w:t>көрсетуін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етуге</w:t>
      </w:r>
      <w:proofErr w:type="spellEnd"/>
      <w:r>
        <w:rPr>
          <w:sz w:val="28"/>
          <w:szCs w:val="28"/>
        </w:rPr>
        <w:t xml:space="preserve"> </w:t>
      </w:r>
      <w:proofErr w:type="spellStart"/>
      <w:r>
        <w:rPr>
          <w:sz w:val="28"/>
          <w:szCs w:val="28"/>
        </w:rPr>
        <w:t>көмектеседі</w:t>
      </w:r>
      <w:proofErr w:type="spellEnd"/>
      <w:r>
        <w:rPr>
          <w:sz w:val="28"/>
          <w:szCs w:val="28"/>
        </w:rPr>
        <w:t>.</w:t>
      </w:r>
    </w:p>
    <w:p w14:paraId="06694123" w14:textId="77777777" w:rsidR="00565DE9" w:rsidRDefault="00565DE9" w:rsidP="00565DE9">
      <w:pPr>
        <w:ind w:firstLine="709"/>
        <w:jc w:val="both"/>
        <w:rPr>
          <w:sz w:val="28"/>
          <w:szCs w:val="28"/>
        </w:rPr>
      </w:pPr>
    </w:p>
    <w:p w14:paraId="0EF489F3" w14:textId="1C7312E3" w:rsidR="00565DE9" w:rsidRPr="00565DE9" w:rsidRDefault="00565DE9" w:rsidP="00565DE9">
      <w:pPr>
        <w:jc w:val="both"/>
        <w:rPr>
          <w:sz w:val="28"/>
          <w:szCs w:val="28"/>
          <w:lang w:val="kk-KZ"/>
        </w:rPr>
      </w:pPr>
      <w:proofErr w:type="spellStart"/>
      <w:r>
        <w:rPr>
          <w:sz w:val="28"/>
          <w:szCs w:val="28"/>
        </w:rPr>
        <w:t>Кесте</w:t>
      </w:r>
      <w:proofErr w:type="spellEnd"/>
      <w:r>
        <w:rPr>
          <w:sz w:val="28"/>
          <w:szCs w:val="28"/>
        </w:rPr>
        <w:t xml:space="preserve"> 2</w:t>
      </w:r>
      <w:r w:rsidR="008F45AB">
        <w:rPr>
          <w:sz w:val="28"/>
          <w:szCs w:val="28"/>
          <w:lang w:val="kk-KZ"/>
        </w:rPr>
        <w:t>3</w:t>
      </w:r>
      <w:r>
        <w:rPr>
          <w:sz w:val="28"/>
          <w:szCs w:val="28"/>
        </w:rPr>
        <w:t xml:space="preserve"> – </w:t>
      </w:r>
      <w:r>
        <w:rPr>
          <w:sz w:val="28"/>
          <w:szCs w:val="28"/>
          <w:lang w:val="kk-KZ"/>
        </w:rPr>
        <w:t>Қазақстандағы АКТ саласының ә</w:t>
      </w:r>
      <w:proofErr w:type="spellStart"/>
      <w:r>
        <w:rPr>
          <w:sz w:val="28"/>
          <w:szCs w:val="28"/>
        </w:rPr>
        <w:t>лсіздіктер</w:t>
      </w:r>
      <w:proofErr w:type="spellEnd"/>
      <w:r>
        <w:rPr>
          <w:sz w:val="28"/>
          <w:szCs w:val="28"/>
          <w:lang w:val="kk-KZ"/>
        </w:rPr>
        <w:t>і</w:t>
      </w:r>
    </w:p>
    <w:p w14:paraId="565CE586" w14:textId="77777777" w:rsidR="00565DE9" w:rsidRDefault="00565DE9" w:rsidP="00565DE9">
      <w:pPr>
        <w:ind w:firstLine="709"/>
        <w:jc w:val="both"/>
        <w:rPr>
          <w:sz w:val="28"/>
          <w:szCs w:val="28"/>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7363"/>
      </w:tblGrid>
      <w:tr w:rsidR="00565DE9" w14:paraId="023F08E0" w14:textId="77777777" w:rsidTr="00F20B10">
        <w:tc>
          <w:tcPr>
            <w:tcW w:w="1988" w:type="dxa"/>
          </w:tcPr>
          <w:p w14:paraId="44DE3300" w14:textId="77777777" w:rsidR="00565DE9" w:rsidRDefault="00565DE9" w:rsidP="00565DE9">
            <w:pPr>
              <w:rPr>
                <w:b/>
              </w:rPr>
            </w:pPr>
            <w:proofErr w:type="spellStart"/>
            <w:r>
              <w:rPr>
                <w:b/>
              </w:rPr>
              <w:t>Әлсіздіктер</w:t>
            </w:r>
            <w:proofErr w:type="spellEnd"/>
          </w:p>
        </w:tc>
        <w:tc>
          <w:tcPr>
            <w:tcW w:w="7363" w:type="dxa"/>
          </w:tcPr>
          <w:p w14:paraId="1B57615E" w14:textId="77777777" w:rsidR="00565DE9" w:rsidRDefault="00565DE9" w:rsidP="00565DE9">
            <w:pPr>
              <w:rPr>
                <w:b/>
              </w:rPr>
            </w:pPr>
            <w:proofErr w:type="spellStart"/>
            <w:r>
              <w:rPr>
                <w:b/>
              </w:rPr>
              <w:t>Сипаттама</w:t>
            </w:r>
            <w:proofErr w:type="spellEnd"/>
          </w:p>
        </w:tc>
      </w:tr>
      <w:tr w:rsidR="00565DE9" w14:paraId="7766D9CF" w14:textId="77777777" w:rsidTr="00F20B10">
        <w:tc>
          <w:tcPr>
            <w:tcW w:w="1988" w:type="dxa"/>
          </w:tcPr>
          <w:p w14:paraId="474435EB" w14:textId="77777777" w:rsidR="00565DE9" w:rsidRDefault="00565DE9" w:rsidP="00565DE9">
            <w:proofErr w:type="spellStart"/>
            <w:r>
              <w:t>Сандық</w:t>
            </w:r>
            <w:proofErr w:type="spellEnd"/>
            <w:r>
              <w:t xml:space="preserve"> </w:t>
            </w:r>
            <w:proofErr w:type="spellStart"/>
            <w:r>
              <w:t>инфрақұрылым</w:t>
            </w:r>
            <w:proofErr w:type="spellEnd"/>
          </w:p>
        </w:tc>
        <w:tc>
          <w:tcPr>
            <w:tcW w:w="7363" w:type="dxa"/>
          </w:tcPr>
          <w:p w14:paraId="1ED54939" w14:textId="0C141EE0" w:rsidR="00565DE9" w:rsidRDefault="00565DE9" w:rsidP="00565DE9">
            <w:r>
              <w:t xml:space="preserve">- </w:t>
            </w:r>
            <w:proofErr w:type="spellStart"/>
            <w:r>
              <w:t>Интернеттің</w:t>
            </w:r>
            <w:proofErr w:type="spellEnd"/>
            <w:r>
              <w:t xml:space="preserve"> </w:t>
            </w:r>
            <w:proofErr w:type="spellStart"/>
            <w:r>
              <w:t>енуі</w:t>
            </w:r>
            <w:proofErr w:type="spellEnd"/>
            <w:r>
              <w:t xml:space="preserve"> </w:t>
            </w:r>
            <w:proofErr w:type="spellStart"/>
            <w:r>
              <w:t>және</w:t>
            </w:r>
            <w:proofErr w:type="spellEnd"/>
            <w:r>
              <w:t xml:space="preserve"> </w:t>
            </w:r>
            <w:proofErr w:type="spellStart"/>
            <w:r>
              <w:t>жылдамдығы</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аймақтардағы</w:t>
            </w:r>
            <w:proofErr w:type="spellEnd"/>
            <w:r>
              <w:t xml:space="preserve">, </w:t>
            </w:r>
            <w:proofErr w:type="spellStart"/>
            <w:r>
              <w:t>әсіресе</w:t>
            </w:r>
            <w:proofErr w:type="spellEnd"/>
            <w:r>
              <w:t xml:space="preserve"> </w:t>
            </w:r>
            <w:proofErr w:type="spellStart"/>
            <w:r>
              <w:t>ауылдық</w:t>
            </w:r>
            <w:proofErr w:type="spellEnd"/>
            <w:r>
              <w:t xml:space="preserve"> </w:t>
            </w:r>
            <w:proofErr w:type="spellStart"/>
            <w:r>
              <w:t>жерлердегі</w:t>
            </w:r>
            <w:proofErr w:type="spellEnd"/>
            <w:r>
              <w:t xml:space="preserve"> </w:t>
            </w:r>
            <w:proofErr w:type="spellStart"/>
            <w:r>
              <w:t>Интернетке</w:t>
            </w:r>
            <w:proofErr w:type="spellEnd"/>
            <w:r>
              <w:t xml:space="preserve"> </w:t>
            </w:r>
            <w:proofErr w:type="spellStart"/>
            <w:r>
              <w:t>қол</w:t>
            </w:r>
            <w:proofErr w:type="spellEnd"/>
            <w:r>
              <w:t xml:space="preserve"> </w:t>
            </w:r>
            <w:proofErr w:type="spellStart"/>
            <w:r>
              <w:t>жетімділік</w:t>
            </w:r>
            <w:proofErr w:type="spellEnd"/>
            <w:r>
              <w:t xml:space="preserve"> пен </w:t>
            </w:r>
            <w:proofErr w:type="spellStart"/>
            <w:r>
              <w:t>жылдамдықтағы</w:t>
            </w:r>
            <w:proofErr w:type="spellEnd"/>
            <w:r>
              <w:t xml:space="preserve"> </w:t>
            </w:r>
            <w:proofErr w:type="spellStart"/>
            <w:r>
              <w:t>айырмашылықтар</w:t>
            </w:r>
            <w:proofErr w:type="spellEnd"/>
            <w:r>
              <w:t xml:space="preserve">. - </w:t>
            </w:r>
            <w:proofErr w:type="spellStart"/>
            <w:r>
              <w:t>Деректер</w:t>
            </w:r>
            <w:proofErr w:type="spellEnd"/>
            <w:r>
              <w:t xml:space="preserve"> </w:t>
            </w:r>
            <w:proofErr w:type="spellStart"/>
            <w:r>
              <w:t>орталықтары</w:t>
            </w:r>
            <w:proofErr w:type="spellEnd"/>
            <w:r>
              <w:t xml:space="preserve"> </w:t>
            </w:r>
            <w:proofErr w:type="spellStart"/>
            <w:r>
              <w:t>және</w:t>
            </w:r>
            <w:proofErr w:type="spellEnd"/>
            <w:r>
              <w:t xml:space="preserve"> </w:t>
            </w:r>
            <w:proofErr w:type="spellStart"/>
            <w:r>
              <w:t>бұлттық</w:t>
            </w:r>
            <w:proofErr w:type="spellEnd"/>
            <w:r>
              <w:t xml:space="preserve"> </w:t>
            </w:r>
            <w:proofErr w:type="spellStart"/>
            <w:r>
              <w:t>инфрақұрылым</w:t>
            </w:r>
            <w:proofErr w:type="spellEnd"/>
            <w:r>
              <w:t xml:space="preserve">: АКТ </w:t>
            </w:r>
            <w:proofErr w:type="spellStart"/>
            <w:r>
              <w:t>секторының</w:t>
            </w:r>
            <w:proofErr w:type="spellEnd"/>
            <w:r>
              <w:t xml:space="preserve"> </w:t>
            </w:r>
            <w:proofErr w:type="spellStart"/>
            <w:r>
              <w:t>деректерді</w:t>
            </w:r>
            <w:proofErr w:type="spellEnd"/>
            <w:r>
              <w:t xml:space="preserve"> </w:t>
            </w:r>
            <w:proofErr w:type="spellStart"/>
            <w:r>
              <w:t>сақтау</w:t>
            </w:r>
            <w:proofErr w:type="spellEnd"/>
            <w:r>
              <w:t xml:space="preserve"> </w:t>
            </w:r>
            <w:proofErr w:type="spellStart"/>
            <w:r>
              <w:t>және</w:t>
            </w:r>
            <w:proofErr w:type="spellEnd"/>
            <w:r>
              <w:t xml:space="preserve"> </w:t>
            </w:r>
            <w:proofErr w:type="spellStart"/>
            <w:r>
              <w:t>өңдеу</w:t>
            </w:r>
            <w:proofErr w:type="spellEnd"/>
            <w:r>
              <w:t xml:space="preserve"> </w:t>
            </w:r>
            <w:proofErr w:type="spellStart"/>
            <w:r>
              <w:t>қажеттіліктерін</w:t>
            </w:r>
            <w:proofErr w:type="spellEnd"/>
            <w:r>
              <w:t xml:space="preserve"> </w:t>
            </w:r>
            <w:proofErr w:type="spellStart"/>
            <w:r>
              <w:t>қолдау</w:t>
            </w:r>
            <w:proofErr w:type="spellEnd"/>
            <w:r>
              <w:t xml:space="preserve"> </w:t>
            </w:r>
            <w:proofErr w:type="spellStart"/>
            <w:r>
              <w:t>үшін</w:t>
            </w:r>
            <w:proofErr w:type="spellEnd"/>
            <w:r>
              <w:t xml:space="preserve"> </w:t>
            </w:r>
            <w:proofErr w:type="spellStart"/>
            <w:r>
              <w:t>деректер</w:t>
            </w:r>
            <w:proofErr w:type="spellEnd"/>
            <w:r>
              <w:t xml:space="preserve"> </w:t>
            </w:r>
            <w:proofErr w:type="spellStart"/>
            <w:r>
              <w:t>орталықтары</w:t>
            </w:r>
            <w:proofErr w:type="spellEnd"/>
            <w:r>
              <w:t xml:space="preserve"> мен </w:t>
            </w:r>
            <w:proofErr w:type="spellStart"/>
            <w:r>
              <w:t>бұлттық</w:t>
            </w:r>
            <w:proofErr w:type="spellEnd"/>
            <w:r>
              <w:t xml:space="preserve"> </w:t>
            </w:r>
            <w:proofErr w:type="spellStart"/>
            <w:r>
              <w:t>қызметтердің</w:t>
            </w:r>
            <w:proofErr w:type="spellEnd"/>
            <w:r>
              <w:t xml:space="preserve"> </w:t>
            </w:r>
            <w:proofErr w:type="spellStart"/>
            <w:r>
              <w:t>қолжетімділігі</w:t>
            </w:r>
            <w:proofErr w:type="spellEnd"/>
            <w:r>
              <w:t xml:space="preserve"> мен </w:t>
            </w:r>
            <w:proofErr w:type="spellStart"/>
            <w:r>
              <w:t>сапасы</w:t>
            </w:r>
            <w:proofErr w:type="spellEnd"/>
            <w:r>
              <w:t xml:space="preserve">. - </w:t>
            </w:r>
            <w:proofErr w:type="spellStart"/>
            <w:r>
              <w:t>Талшықты-оптикалық</w:t>
            </w:r>
            <w:proofErr w:type="spellEnd"/>
            <w:r>
              <w:t xml:space="preserve"> </w:t>
            </w:r>
            <w:proofErr w:type="spellStart"/>
            <w:r>
              <w:t>желі</w:t>
            </w:r>
            <w:proofErr w:type="spellEnd"/>
            <w:r>
              <w:t xml:space="preserve">: </w:t>
            </w:r>
            <w:proofErr w:type="spellStart"/>
            <w:r>
              <w:t>жылдам</w:t>
            </w:r>
            <w:proofErr w:type="spellEnd"/>
            <w:r>
              <w:t xml:space="preserve"> </w:t>
            </w:r>
            <w:proofErr w:type="spellStart"/>
            <w:r>
              <w:t>және</w:t>
            </w:r>
            <w:proofErr w:type="spellEnd"/>
            <w:r>
              <w:t xml:space="preserve"> </w:t>
            </w:r>
            <w:proofErr w:type="spellStart"/>
            <w:r>
              <w:t>тұрақты</w:t>
            </w:r>
            <w:proofErr w:type="spellEnd"/>
            <w:r>
              <w:t xml:space="preserve"> Интернет </w:t>
            </w:r>
            <w:proofErr w:type="spellStart"/>
            <w:r>
              <w:t>байланысы</w:t>
            </w:r>
            <w:proofErr w:type="spellEnd"/>
            <w:r>
              <w:t xml:space="preserve"> </w:t>
            </w:r>
            <w:proofErr w:type="spellStart"/>
            <w:r>
              <w:t>үшін</w:t>
            </w:r>
            <w:proofErr w:type="spellEnd"/>
            <w:r>
              <w:t xml:space="preserve"> </w:t>
            </w:r>
            <w:proofErr w:type="spellStart"/>
            <w:r>
              <w:t>талшықты-оптикалық</w:t>
            </w:r>
            <w:proofErr w:type="spellEnd"/>
            <w:r>
              <w:t xml:space="preserve"> </w:t>
            </w:r>
            <w:proofErr w:type="spellStart"/>
            <w:r>
              <w:t>желіні</w:t>
            </w:r>
            <w:proofErr w:type="spellEnd"/>
            <w:r>
              <w:t xml:space="preserve"> </w:t>
            </w:r>
            <w:proofErr w:type="spellStart"/>
            <w:r>
              <w:t>кеңейту</w:t>
            </w:r>
            <w:proofErr w:type="spellEnd"/>
            <w:r>
              <w:t xml:space="preserve"> </w:t>
            </w:r>
            <w:proofErr w:type="spellStart"/>
            <w:r>
              <w:t>және</w:t>
            </w:r>
            <w:proofErr w:type="spellEnd"/>
            <w:r>
              <w:t xml:space="preserve"> </w:t>
            </w:r>
            <w:proofErr w:type="spellStart"/>
            <w:r>
              <w:t>жетілдіру</w:t>
            </w:r>
            <w:proofErr w:type="spellEnd"/>
            <w:r>
              <w:t xml:space="preserve">. - </w:t>
            </w:r>
            <w:r w:rsidR="00A87591">
              <w:t>«</w:t>
            </w:r>
            <w:proofErr w:type="spellStart"/>
            <w:r>
              <w:t>Соңғы</w:t>
            </w:r>
            <w:proofErr w:type="spellEnd"/>
            <w:r>
              <w:t xml:space="preserve"> миль</w:t>
            </w:r>
            <w:r w:rsidR="00A87591">
              <w:t>»</w:t>
            </w:r>
            <w:r>
              <w:t xml:space="preserve"> </w:t>
            </w:r>
            <w:proofErr w:type="spellStart"/>
            <w:r>
              <w:t>қосылымы</w:t>
            </w:r>
            <w:proofErr w:type="spellEnd"/>
            <w:r>
              <w:t xml:space="preserve">: </w:t>
            </w:r>
            <w:proofErr w:type="spellStart"/>
            <w:r>
              <w:t>сандық</w:t>
            </w:r>
            <w:proofErr w:type="spellEnd"/>
            <w:r>
              <w:t xml:space="preserve"> </w:t>
            </w:r>
            <w:proofErr w:type="spellStart"/>
            <w:r>
              <w:t>алшақтықты</w:t>
            </w:r>
            <w:proofErr w:type="spellEnd"/>
            <w:r>
              <w:t xml:space="preserve"> </w:t>
            </w:r>
            <w:proofErr w:type="spellStart"/>
            <w:r>
              <w:t>жою</w:t>
            </w:r>
            <w:proofErr w:type="spellEnd"/>
            <w:r>
              <w:t xml:space="preserve"> </w:t>
            </w:r>
            <w:proofErr w:type="spellStart"/>
            <w:r>
              <w:t>үшін</w:t>
            </w:r>
            <w:proofErr w:type="spellEnd"/>
            <w:r>
              <w:t xml:space="preserve"> </w:t>
            </w:r>
            <w:proofErr w:type="spellStart"/>
            <w:r>
              <w:t>шалғай</w:t>
            </w:r>
            <w:proofErr w:type="spellEnd"/>
            <w:r>
              <w:t xml:space="preserve"> </w:t>
            </w:r>
            <w:proofErr w:type="spellStart"/>
            <w:r>
              <w:t>және</w:t>
            </w:r>
            <w:proofErr w:type="spellEnd"/>
            <w:r>
              <w:t xml:space="preserve"> </w:t>
            </w:r>
            <w:proofErr w:type="spellStart"/>
            <w:r>
              <w:t>ауылдық</w:t>
            </w:r>
            <w:proofErr w:type="spellEnd"/>
            <w:r>
              <w:t xml:space="preserve"> </w:t>
            </w:r>
            <w:proofErr w:type="spellStart"/>
            <w:r>
              <w:t>жерлерде</w:t>
            </w:r>
            <w:proofErr w:type="spellEnd"/>
            <w:r>
              <w:t xml:space="preserve"> </w:t>
            </w:r>
            <w:proofErr w:type="spellStart"/>
            <w:r>
              <w:t>кең</w:t>
            </w:r>
            <w:proofErr w:type="spellEnd"/>
            <w:r>
              <w:t xml:space="preserve"> </w:t>
            </w:r>
            <w:proofErr w:type="spellStart"/>
            <w:r>
              <w:t>жолақты</w:t>
            </w:r>
            <w:proofErr w:type="spellEnd"/>
            <w:r>
              <w:t xml:space="preserve"> </w:t>
            </w:r>
            <w:proofErr w:type="spellStart"/>
            <w:r>
              <w:t>қамту</w:t>
            </w:r>
            <w:proofErr w:type="spellEnd"/>
            <w:r>
              <w:t>.</w:t>
            </w:r>
          </w:p>
        </w:tc>
      </w:tr>
      <w:tr w:rsidR="00565DE9" w14:paraId="6B6F60C0" w14:textId="77777777" w:rsidTr="00F20B10">
        <w:tc>
          <w:tcPr>
            <w:tcW w:w="1988" w:type="dxa"/>
          </w:tcPr>
          <w:p w14:paraId="3FBECCB1" w14:textId="77777777" w:rsidR="00565DE9" w:rsidRDefault="00565DE9" w:rsidP="00565DE9">
            <w:proofErr w:type="spellStart"/>
            <w:r>
              <w:t>Дағдылардағы</w:t>
            </w:r>
            <w:proofErr w:type="spellEnd"/>
            <w:r>
              <w:t xml:space="preserve"> </w:t>
            </w:r>
            <w:proofErr w:type="spellStart"/>
            <w:r>
              <w:t>алшақтық</w:t>
            </w:r>
            <w:proofErr w:type="spellEnd"/>
          </w:p>
        </w:tc>
        <w:tc>
          <w:tcPr>
            <w:tcW w:w="7363" w:type="dxa"/>
          </w:tcPr>
          <w:p w14:paraId="15BF6AC2" w14:textId="77777777" w:rsidR="00565DE9" w:rsidRDefault="00565DE9" w:rsidP="00565DE9">
            <w:r>
              <w:t xml:space="preserve">- </w:t>
            </w:r>
            <w:proofErr w:type="spellStart"/>
            <w:r>
              <w:t>Жаңа</w:t>
            </w:r>
            <w:proofErr w:type="spellEnd"/>
            <w:r>
              <w:t xml:space="preserve"> </w:t>
            </w:r>
            <w:proofErr w:type="spellStart"/>
            <w:r>
              <w:t>технологиялар</w:t>
            </w:r>
            <w:proofErr w:type="spellEnd"/>
            <w:r>
              <w:t xml:space="preserve">: </w:t>
            </w:r>
            <w:proofErr w:type="spellStart"/>
            <w:r>
              <w:t>жасанды</w:t>
            </w:r>
            <w:proofErr w:type="spellEnd"/>
            <w:r>
              <w:t xml:space="preserve"> интеллект, </w:t>
            </w:r>
            <w:proofErr w:type="spellStart"/>
            <w:r>
              <w:t>киберқауіпсіздік</w:t>
            </w:r>
            <w:proofErr w:type="spellEnd"/>
            <w:r>
              <w:t xml:space="preserve">, </w:t>
            </w:r>
            <w:proofErr w:type="spellStart"/>
            <w:r>
              <w:t>блокчейн</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сияқты</w:t>
            </w:r>
            <w:proofErr w:type="spellEnd"/>
            <w:r>
              <w:t xml:space="preserve"> </w:t>
            </w:r>
            <w:proofErr w:type="spellStart"/>
            <w:r>
              <w:t>жаңа</w:t>
            </w:r>
            <w:proofErr w:type="spellEnd"/>
            <w:r>
              <w:t xml:space="preserve"> </w:t>
            </w:r>
            <w:proofErr w:type="spellStart"/>
            <w:r>
              <w:t>технологияларда</w:t>
            </w:r>
            <w:proofErr w:type="spellEnd"/>
            <w:r>
              <w:t xml:space="preserve"> </w:t>
            </w:r>
            <w:proofErr w:type="spellStart"/>
            <w:r>
              <w:t>тәжірибенің</w:t>
            </w:r>
            <w:proofErr w:type="spellEnd"/>
            <w:r>
              <w:t xml:space="preserve"> </w:t>
            </w:r>
            <w:proofErr w:type="spellStart"/>
            <w:r>
              <w:t>болмауы-жоғары</w:t>
            </w:r>
            <w:proofErr w:type="spellEnd"/>
            <w:r>
              <w:t xml:space="preserve"> </w:t>
            </w:r>
            <w:proofErr w:type="spellStart"/>
            <w:r>
              <w:t>деңгейдегі</w:t>
            </w:r>
            <w:proofErr w:type="spellEnd"/>
            <w:r>
              <w:t xml:space="preserve"> </w:t>
            </w:r>
            <w:proofErr w:type="spellStart"/>
            <w:r>
              <w:t>сараптамалық</w:t>
            </w:r>
            <w:proofErr w:type="spellEnd"/>
            <w:r>
              <w:t xml:space="preserve"> </w:t>
            </w:r>
            <w:proofErr w:type="spellStart"/>
            <w:r>
              <w:t>білім</w:t>
            </w:r>
            <w:proofErr w:type="spellEnd"/>
            <w:r>
              <w:t xml:space="preserve">: АКТ </w:t>
            </w:r>
            <w:proofErr w:type="spellStart"/>
            <w:r>
              <w:t>секторындағы</w:t>
            </w:r>
            <w:proofErr w:type="spellEnd"/>
            <w:r>
              <w:t xml:space="preserve"> </w:t>
            </w:r>
            <w:proofErr w:type="spellStart"/>
            <w:r>
              <w:t>мамандандырылған</w:t>
            </w:r>
            <w:proofErr w:type="spellEnd"/>
            <w:r>
              <w:t xml:space="preserve"> </w:t>
            </w:r>
            <w:proofErr w:type="spellStart"/>
            <w:r>
              <w:t>салаларда</w:t>
            </w:r>
            <w:proofErr w:type="spellEnd"/>
            <w:r>
              <w:t xml:space="preserve"> </w:t>
            </w:r>
            <w:proofErr w:type="spellStart"/>
            <w:r>
              <w:t>жоғары</w:t>
            </w:r>
            <w:proofErr w:type="spellEnd"/>
            <w:r>
              <w:t xml:space="preserve"> </w:t>
            </w:r>
            <w:proofErr w:type="spellStart"/>
            <w:r>
              <w:t>деңгейдегі</w:t>
            </w:r>
            <w:proofErr w:type="spellEnd"/>
            <w:r>
              <w:t xml:space="preserve"> </w:t>
            </w:r>
            <w:proofErr w:type="spellStart"/>
            <w:r>
              <w:t>сараптамалық</w:t>
            </w:r>
            <w:proofErr w:type="spellEnd"/>
            <w:r>
              <w:t xml:space="preserve"> </w:t>
            </w:r>
            <w:proofErr w:type="spellStart"/>
            <w:r>
              <w:t>білімнің</w:t>
            </w:r>
            <w:proofErr w:type="spellEnd"/>
            <w:r>
              <w:t xml:space="preserve"> </w:t>
            </w:r>
            <w:proofErr w:type="spellStart"/>
            <w:r>
              <w:t>болмауы</w:t>
            </w:r>
            <w:proofErr w:type="spellEnd"/>
            <w:r>
              <w:t xml:space="preserve">. - </w:t>
            </w:r>
            <w:proofErr w:type="spellStart"/>
            <w:r>
              <w:t>Білім</w:t>
            </w:r>
            <w:proofErr w:type="spellEnd"/>
            <w:r>
              <w:t xml:space="preserve"> беру </w:t>
            </w:r>
            <w:proofErr w:type="spellStart"/>
            <w:r>
              <w:t>және</w:t>
            </w:r>
            <w:proofErr w:type="spellEnd"/>
            <w:r>
              <w:t xml:space="preserve"> </w:t>
            </w:r>
            <w:proofErr w:type="spellStart"/>
            <w:r>
              <w:t>кәсіптік</w:t>
            </w:r>
            <w:proofErr w:type="spellEnd"/>
            <w:r>
              <w:t xml:space="preserve"> </w:t>
            </w:r>
            <w:proofErr w:type="spellStart"/>
            <w:r>
              <w:t>даярлық</w:t>
            </w:r>
            <w:proofErr w:type="spellEnd"/>
            <w:r>
              <w:t xml:space="preserve">: </w:t>
            </w:r>
            <w:proofErr w:type="spellStart"/>
            <w:r>
              <w:t>дағдылардағы</w:t>
            </w:r>
            <w:proofErr w:type="spellEnd"/>
            <w:r>
              <w:t xml:space="preserve"> </w:t>
            </w:r>
            <w:proofErr w:type="spellStart"/>
            <w:r>
              <w:t>олқылықтарды</w:t>
            </w:r>
            <w:proofErr w:type="spellEnd"/>
            <w:r>
              <w:t xml:space="preserve"> </w:t>
            </w:r>
            <w:proofErr w:type="spellStart"/>
            <w:r>
              <w:t>жою</w:t>
            </w:r>
            <w:proofErr w:type="spellEnd"/>
            <w:r>
              <w:t xml:space="preserve"> </w:t>
            </w:r>
            <w:proofErr w:type="spellStart"/>
            <w:r>
              <w:t>үшін</w:t>
            </w:r>
            <w:proofErr w:type="spellEnd"/>
            <w:r>
              <w:t xml:space="preserve"> АКТ-</w:t>
            </w:r>
            <w:proofErr w:type="spellStart"/>
            <w:r>
              <w:t>ға</w:t>
            </w:r>
            <w:proofErr w:type="spellEnd"/>
            <w:r>
              <w:t xml:space="preserve"> </w:t>
            </w:r>
            <w:proofErr w:type="spellStart"/>
            <w:r>
              <w:t>байланысты</w:t>
            </w:r>
            <w:proofErr w:type="spellEnd"/>
            <w:r>
              <w:t xml:space="preserve"> </w:t>
            </w:r>
            <w:proofErr w:type="spellStart"/>
            <w:r>
              <w:t>білім</w:t>
            </w:r>
            <w:proofErr w:type="spellEnd"/>
            <w:r>
              <w:t xml:space="preserve"> беру </w:t>
            </w:r>
            <w:proofErr w:type="spellStart"/>
            <w:r>
              <w:t>бағдарламаларының</w:t>
            </w:r>
            <w:proofErr w:type="spellEnd"/>
            <w:r>
              <w:t xml:space="preserve"> </w:t>
            </w:r>
            <w:proofErr w:type="spellStart"/>
            <w:r>
              <w:t>өзектілігін</w:t>
            </w:r>
            <w:proofErr w:type="spellEnd"/>
            <w:r>
              <w:t xml:space="preserve"> </w:t>
            </w:r>
            <w:proofErr w:type="spellStart"/>
            <w:r>
              <w:t>арттыру</w:t>
            </w:r>
            <w:proofErr w:type="spellEnd"/>
            <w:r>
              <w:t xml:space="preserve"> </w:t>
            </w:r>
            <w:proofErr w:type="spellStart"/>
            <w:r>
              <w:t>қажет</w:t>
            </w:r>
            <w:proofErr w:type="spellEnd"/>
            <w:r>
              <w:t xml:space="preserve">. - </w:t>
            </w:r>
            <w:proofErr w:type="spellStart"/>
            <w:r>
              <w:t>шетелде</w:t>
            </w:r>
            <w:proofErr w:type="spellEnd"/>
            <w:r>
              <w:t xml:space="preserve"> </w:t>
            </w:r>
            <w:proofErr w:type="spellStart"/>
            <w:r>
              <w:t>жақсы</w:t>
            </w:r>
            <w:proofErr w:type="spellEnd"/>
            <w:r>
              <w:t xml:space="preserve"> </w:t>
            </w:r>
            <w:proofErr w:type="spellStart"/>
            <w:r>
              <w:t>мүмкіндіктер</w:t>
            </w:r>
            <w:proofErr w:type="spellEnd"/>
            <w:r>
              <w:t xml:space="preserve"> </w:t>
            </w:r>
            <w:proofErr w:type="spellStart"/>
            <w:r>
              <w:t>іздейтін</w:t>
            </w:r>
            <w:proofErr w:type="spellEnd"/>
            <w:r>
              <w:t xml:space="preserve"> </w:t>
            </w:r>
            <w:proofErr w:type="spellStart"/>
            <w:r>
              <w:t>білікті</w:t>
            </w:r>
            <w:proofErr w:type="spellEnd"/>
            <w:r>
              <w:t xml:space="preserve"> </w:t>
            </w:r>
            <w:proofErr w:type="spellStart"/>
            <w:r>
              <w:t>мамандардың</w:t>
            </w:r>
            <w:proofErr w:type="spellEnd"/>
            <w:r>
              <w:t xml:space="preserve"> </w:t>
            </w:r>
            <w:proofErr w:type="spellStart"/>
            <w:r>
              <w:t>ықтимал</w:t>
            </w:r>
            <w:proofErr w:type="spellEnd"/>
            <w:r>
              <w:t xml:space="preserve"> </w:t>
            </w:r>
            <w:proofErr w:type="spellStart"/>
            <w:r>
              <w:t>жоғалуы</w:t>
            </w:r>
            <w:proofErr w:type="spellEnd"/>
            <w:r>
              <w:t>.</w:t>
            </w:r>
          </w:p>
        </w:tc>
      </w:tr>
      <w:tr w:rsidR="00565DE9" w14:paraId="615AD65A" w14:textId="77777777" w:rsidTr="00F20B10">
        <w:tc>
          <w:tcPr>
            <w:tcW w:w="1988" w:type="dxa"/>
          </w:tcPr>
          <w:p w14:paraId="2ADFA282" w14:textId="77777777" w:rsidR="00565DE9" w:rsidRDefault="00565DE9" w:rsidP="00565DE9">
            <w:proofErr w:type="spellStart"/>
            <w:r>
              <w:t>Инвестициялар</w:t>
            </w:r>
            <w:proofErr w:type="spellEnd"/>
          </w:p>
        </w:tc>
        <w:tc>
          <w:tcPr>
            <w:tcW w:w="7363" w:type="dxa"/>
          </w:tcPr>
          <w:p w14:paraId="606A1956" w14:textId="77777777" w:rsidR="00565DE9" w:rsidRDefault="00565DE9" w:rsidP="00565DE9">
            <w:r>
              <w:t xml:space="preserve">- </w:t>
            </w:r>
            <w:proofErr w:type="spellStart"/>
            <w:r>
              <w:t>Капиталдың</w:t>
            </w:r>
            <w:proofErr w:type="spellEnd"/>
            <w:r>
              <w:t xml:space="preserve"> </w:t>
            </w:r>
            <w:proofErr w:type="spellStart"/>
            <w:r>
              <w:t>шектеулі</w:t>
            </w:r>
            <w:proofErr w:type="spellEnd"/>
            <w:r>
              <w:t xml:space="preserve"> </w:t>
            </w:r>
            <w:proofErr w:type="spellStart"/>
            <w:r>
              <w:t>қолжетімділігі</w:t>
            </w:r>
            <w:proofErr w:type="spellEnd"/>
            <w:r>
              <w:t xml:space="preserve">: АКТ </w:t>
            </w:r>
            <w:proofErr w:type="spellStart"/>
            <w:r>
              <w:t>компаниялары</w:t>
            </w:r>
            <w:proofErr w:type="spellEnd"/>
            <w:r>
              <w:t xml:space="preserve"> </w:t>
            </w:r>
            <w:proofErr w:type="spellStart"/>
            <w:r>
              <w:t>үшін</w:t>
            </w:r>
            <w:proofErr w:type="spellEnd"/>
            <w:r>
              <w:t xml:space="preserve"> </w:t>
            </w:r>
            <w:proofErr w:type="spellStart"/>
            <w:r>
              <w:t>қызметті</w:t>
            </w:r>
            <w:proofErr w:type="spellEnd"/>
            <w:r>
              <w:t xml:space="preserve"> </w:t>
            </w:r>
            <w:proofErr w:type="spellStart"/>
            <w:r>
              <w:t>кеңейту</w:t>
            </w:r>
            <w:proofErr w:type="spellEnd"/>
            <w:r>
              <w:t xml:space="preserve"> </w:t>
            </w:r>
            <w:proofErr w:type="spellStart"/>
            <w:r>
              <w:t>және</w:t>
            </w:r>
            <w:proofErr w:type="spellEnd"/>
            <w:r>
              <w:t xml:space="preserve"> </w:t>
            </w:r>
            <w:proofErr w:type="spellStart"/>
            <w:r>
              <w:t>зерттеулер</w:t>
            </w:r>
            <w:proofErr w:type="spellEnd"/>
            <w:r>
              <w:t xml:space="preserve"> мен </w:t>
            </w:r>
            <w:proofErr w:type="spellStart"/>
            <w:r>
              <w:t>әзірлемелерге</w:t>
            </w:r>
            <w:proofErr w:type="spellEnd"/>
            <w:r>
              <w:t xml:space="preserve"> </w:t>
            </w:r>
            <w:proofErr w:type="spellStart"/>
            <w:r>
              <w:t>инвестициялау</w:t>
            </w:r>
            <w:proofErr w:type="spellEnd"/>
            <w:r>
              <w:t xml:space="preserve"> </w:t>
            </w:r>
            <w:proofErr w:type="spellStart"/>
            <w:r>
              <w:t>үшін</w:t>
            </w:r>
            <w:proofErr w:type="spellEnd"/>
            <w:r>
              <w:t xml:space="preserve"> </w:t>
            </w:r>
            <w:proofErr w:type="spellStart"/>
            <w:r>
              <w:t>жеткіліксіз</w:t>
            </w:r>
            <w:proofErr w:type="spellEnd"/>
            <w:r>
              <w:t xml:space="preserve"> </w:t>
            </w:r>
            <w:proofErr w:type="spellStart"/>
            <w:r>
              <w:t>инвестициялық</w:t>
            </w:r>
            <w:proofErr w:type="spellEnd"/>
            <w:r>
              <w:t xml:space="preserve"> капитал. - </w:t>
            </w:r>
            <w:proofErr w:type="spellStart"/>
            <w:r>
              <w:t>Қаржыландыруға</w:t>
            </w:r>
            <w:proofErr w:type="spellEnd"/>
            <w:r>
              <w:t xml:space="preserve"> </w:t>
            </w:r>
            <w:proofErr w:type="spellStart"/>
            <w:r>
              <w:t>қол</w:t>
            </w:r>
            <w:proofErr w:type="spellEnd"/>
            <w:r>
              <w:t xml:space="preserve"> </w:t>
            </w:r>
            <w:proofErr w:type="spellStart"/>
            <w:r>
              <w:t>жеткізу</w:t>
            </w:r>
            <w:proofErr w:type="spellEnd"/>
            <w:r>
              <w:t xml:space="preserve">: </w:t>
            </w:r>
            <w:proofErr w:type="spellStart"/>
            <w:r>
              <w:t>венчурлық</w:t>
            </w:r>
            <w:proofErr w:type="spellEnd"/>
            <w:r>
              <w:t xml:space="preserve"> капитал, </w:t>
            </w:r>
            <w:proofErr w:type="spellStart"/>
            <w:r>
              <w:t>періште</w:t>
            </w:r>
            <w:proofErr w:type="spellEnd"/>
            <w:r>
              <w:t xml:space="preserve"> </w:t>
            </w:r>
            <w:proofErr w:type="spellStart"/>
            <w:r>
              <w:t>инвесторлары</w:t>
            </w:r>
            <w:proofErr w:type="spellEnd"/>
            <w:r>
              <w:t xml:space="preserve"> </w:t>
            </w:r>
            <w:proofErr w:type="spellStart"/>
            <w:r>
              <w:t>немесе</w:t>
            </w:r>
            <w:proofErr w:type="spellEnd"/>
            <w:r>
              <w:t xml:space="preserve"> </w:t>
            </w:r>
            <w:proofErr w:type="spellStart"/>
            <w:r>
              <w:t>мамандандырылған</w:t>
            </w:r>
            <w:proofErr w:type="spellEnd"/>
            <w:r>
              <w:t xml:space="preserve"> </w:t>
            </w:r>
            <w:proofErr w:type="spellStart"/>
            <w:r>
              <w:t>несиелер</w:t>
            </w:r>
            <w:proofErr w:type="spellEnd"/>
            <w:r>
              <w:t xml:space="preserve"> </w:t>
            </w:r>
            <w:proofErr w:type="spellStart"/>
            <w:r>
              <w:t>сияқты</w:t>
            </w:r>
            <w:proofErr w:type="spellEnd"/>
            <w:r>
              <w:t xml:space="preserve"> </w:t>
            </w:r>
            <w:proofErr w:type="spellStart"/>
            <w:r>
              <w:t>қаржыландыру</w:t>
            </w:r>
            <w:proofErr w:type="spellEnd"/>
            <w:r>
              <w:t xml:space="preserve"> </w:t>
            </w:r>
            <w:proofErr w:type="spellStart"/>
            <w:r>
              <w:t>нұсқаларына</w:t>
            </w:r>
            <w:proofErr w:type="spellEnd"/>
            <w:r>
              <w:t xml:space="preserve"> </w:t>
            </w:r>
            <w:proofErr w:type="spellStart"/>
            <w:r>
              <w:t>шектеулі</w:t>
            </w:r>
            <w:proofErr w:type="spellEnd"/>
            <w:r>
              <w:t xml:space="preserve"> </w:t>
            </w:r>
            <w:proofErr w:type="spellStart"/>
            <w:r>
              <w:t>қол</w:t>
            </w:r>
            <w:proofErr w:type="spellEnd"/>
            <w:r>
              <w:t xml:space="preserve"> </w:t>
            </w:r>
            <w:proofErr w:type="spellStart"/>
            <w:r>
              <w:t>жетімділік</w:t>
            </w:r>
            <w:proofErr w:type="spellEnd"/>
            <w:r>
              <w:t xml:space="preserve">. - </w:t>
            </w:r>
            <w:proofErr w:type="spellStart"/>
            <w:r>
              <w:t>Тәуекелді</w:t>
            </w:r>
            <w:proofErr w:type="spellEnd"/>
            <w:r>
              <w:t xml:space="preserve"> </w:t>
            </w:r>
            <w:proofErr w:type="spellStart"/>
            <w:r>
              <w:t>қабылдау</w:t>
            </w:r>
            <w:proofErr w:type="spellEnd"/>
            <w:r>
              <w:t xml:space="preserve">: </w:t>
            </w:r>
            <w:proofErr w:type="spellStart"/>
            <w:r>
              <w:t>реттеудің</w:t>
            </w:r>
            <w:proofErr w:type="spellEnd"/>
            <w:r>
              <w:t xml:space="preserve"> </w:t>
            </w:r>
            <w:proofErr w:type="spellStart"/>
            <w:r>
              <w:t>белгісіздігіне</w:t>
            </w:r>
            <w:proofErr w:type="spellEnd"/>
            <w:r>
              <w:t xml:space="preserve"> </w:t>
            </w:r>
            <w:proofErr w:type="spellStart"/>
            <w:r>
              <w:t>немесе</w:t>
            </w:r>
            <w:proofErr w:type="spellEnd"/>
            <w:r>
              <w:t xml:space="preserve"> </w:t>
            </w:r>
            <w:proofErr w:type="spellStart"/>
            <w:r>
              <w:t>нарықтың</w:t>
            </w:r>
            <w:proofErr w:type="spellEnd"/>
            <w:r>
              <w:t xml:space="preserve"> </w:t>
            </w:r>
            <w:proofErr w:type="spellStart"/>
            <w:r>
              <w:t>құбылмалылығына</w:t>
            </w:r>
            <w:proofErr w:type="spellEnd"/>
            <w:r>
              <w:t xml:space="preserve"> </w:t>
            </w:r>
            <w:proofErr w:type="spellStart"/>
            <w:r>
              <w:t>байланысты</w:t>
            </w:r>
            <w:proofErr w:type="spellEnd"/>
            <w:r>
              <w:t xml:space="preserve"> АКТ </w:t>
            </w:r>
            <w:proofErr w:type="spellStart"/>
            <w:r>
              <w:t>инвестициялары</w:t>
            </w:r>
            <w:proofErr w:type="spellEnd"/>
            <w:r>
              <w:t xml:space="preserve"> </w:t>
            </w:r>
            <w:proofErr w:type="spellStart"/>
            <w:r>
              <w:t>үшін</w:t>
            </w:r>
            <w:proofErr w:type="spellEnd"/>
            <w:r>
              <w:t xml:space="preserve"> </w:t>
            </w:r>
            <w:proofErr w:type="spellStart"/>
            <w:r>
              <w:t>жоғары</w:t>
            </w:r>
            <w:proofErr w:type="spellEnd"/>
            <w:r>
              <w:t xml:space="preserve"> </w:t>
            </w:r>
            <w:proofErr w:type="spellStart"/>
            <w:r>
              <w:t>қабылданған</w:t>
            </w:r>
            <w:proofErr w:type="spellEnd"/>
            <w:r>
              <w:t xml:space="preserve"> </w:t>
            </w:r>
            <w:proofErr w:type="spellStart"/>
            <w:r>
              <w:t>тәуекел</w:t>
            </w:r>
            <w:proofErr w:type="spellEnd"/>
            <w:r>
              <w:t xml:space="preserve">. - </w:t>
            </w:r>
            <w:proofErr w:type="spellStart"/>
            <w:r>
              <w:t>Инвестициялық</w:t>
            </w:r>
            <w:proofErr w:type="spellEnd"/>
            <w:r>
              <w:t xml:space="preserve"> </w:t>
            </w:r>
            <w:proofErr w:type="spellStart"/>
            <w:r>
              <w:t>ынталандырудың</w:t>
            </w:r>
            <w:proofErr w:type="spellEnd"/>
            <w:r>
              <w:t xml:space="preserve"> </w:t>
            </w:r>
            <w:proofErr w:type="spellStart"/>
            <w:r>
              <w:t>болмауы</w:t>
            </w:r>
            <w:proofErr w:type="spellEnd"/>
            <w:r>
              <w:t xml:space="preserve">: АКТ </w:t>
            </w:r>
            <w:proofErr w:type="spellStart"/>
            <w:r>
              <w:t>секторына</w:t>
            </w:r>
            <w:proofErr w:type="spellEnd"/>
            <w:r>
              <w:t xml:space="preserve"> </w:t>
            </w:r>
            <w:proofErr w:type="spellStart"/>
            <w:r>
              <w:t>инвестицияларды</w:t>
            </w:r>
            <w:proofErr w:type="spellEnd"/>
            <w:r>
              <w:t xml:space="preserve"> </w:t>
            </w:r>
            <w:proofErr w:type="spellStart"/>
            <w:r>
              <w:t>тарту</w:t>
            </w:r>
            <w:proofErr w:type="spellEnd"/>
            <w:r>
              <w:t xml:space="preserve"> </w:t>
            </w:r>
            <w:proofErr w:type="spellStart"/>
            <w:r>
              <w:t>және</w:t>
            </w:r>
            <w:proofErr w:type="spellEnd"/>
            <w:r>
              <w:t xml:space="preserve"> </w:t>
            </w:r>
            <w:proofErr w:type="spellStart"/>
            <w:r>
              <w:t>қолдау</w:t>
            </w:r>
            <w:proofErr w:type="spellEnd"/>
            <w:r>
              <w:t xml:space="preserve"> </w:t>
            </w:r>
            <w:proofErr w:type="spellStart"/>
            <w:r>
              <w:t>үшін</w:t>
            </w:r>
            <w:proofErr w:type="spellEnd"/>
            <w:r>
              <w:t xml:space="preserve"> </w:t>
            </w:r>
            <w:proofErr w:type="spellStart"/>
            <w:r>
              <w:t>салықтық</w:t>
            </w:r>
            <w:proofErr w:type="spellEnd"/>
            <w:r>
              <w:t xml:space="preserve"> </w:t>
            </w:r>
            <w:proofErr w:type="spellStart"/>
            <w:r>
              <w:t>жеңілдіктер</w:t>
            </w:r>
            <w:proofErr w:type="spellEnd"/>
            <w:r>
              <w:t xml:space="preserve"> </w:t>
            </w:r>
            <w:proofErr w:type="spellStart"/>
            <w:r>
              <w:t>немесе</w:t>
            </w:r>
            <w:proofErr w:type="spellEnd"/>
            <w:r>
              <w:t xml:space="preserve"> </w:t>
            </w:r>
            <w:proofErr w:type="spellStart"/>
            <w:r>
              <w:t>гранттар</w:t>
            </w:r>
            <w:proofErr w:type="spellEnd"/>
            <w:r>
              <w:t xml:space="preserve"> </w:t>
            </w:r>
            <w:proofErr w:type="spellStart"/>
            <w:r>
              <w:t>сияқты</w:t>
            </w:r>
            <w:proofErr w:type="spellEnd"/>
            <w:r>
              <w:t xml:space="preserve"> </w:t>
            </w:r>
            <w:proofErr w:type="spellStart"/>
            <w:r>
              <w:t>мақсатты</w:t>
            </w:r>
            <w:proofErr w:type="spellEnd"/>
            <w:r>
              <w:t xml:space="preserve"> </w:t>
            </w:r>
            <w:proofErr w:type="spellStart"/>
            <w:r>
              <w:t>ынталандырудың</w:t>
            </w:r>
            <w:proofErr w:type="spellEnd"/>
            <w:r>
              <w:t xml:space="preserve"> </w:t>
            </w:r>
            <w:proofErr w:type="spellStart"/>
            <w:r>
              <w:t>болмауы</w:t>
            </w:r>
            <w:proofErr w:type="spellEnd"/>
            <w:r>
              <w:t xml:space="preserve">. - </w:t>
            </w:r>
            <w:proofErr w:type="spellStart"/>
            <w:r>
              <w:t>Инфрақұрылымдық</w:t>
            </w:r>
            <w:proofErr w:type="spellEnd"/>
            <w:r>
              <w:t xml:space="preserve"> </w:t>
            </w:r>
            <w:proofErr w:type="spellStart"/>
            <w:r>
              <w:t>инвестициялар</w:t>
            </w:r>
            <w:proofErr w:type="spellEnd"/>
            <w:r>
              <w:t xml:space="preserve">: </w:t>
            </w:r>
            <w:proofErr w:type="spellStart"/>
            <w:r>
              <w:t>кең</w:t>
            </w:r>
            <w:proofErr w:type="spellEnd"/>
            <w:r>
              <w:t xml:space="preserve"> </w:t>
            </w:r>
            <w:proofErr w:type="spellStart"/>
            <w:r>
              <w:t>жолақты</w:t>
            </w:r>
            <w:proofErr w:type="spellEnd"/>
            <w:r>
              <w:t xml:space="preserve"> </w:t>
            </w:r>
            <w:proofErr w:type="spellStart"/>
            <w:r>
              <w:t>және</w:t>
            </w:r>
            <w:proofErr w:type="spellEnd"/>
            <w:r>
              <w:t xml:space="preserve"> </w:t>
            </w:r>
            <w:proofErr w:type="spellStart"/>
            <w:r>
              <w:t>деректер</w:t>
            </w:r>
            <w:proofErr w:type="spellEnd"/>
            <w:r>
              <w:t xml:space="preserve"> </w:t>
            </w:r>
            <w:proofErr w:type="spellStart"/>
            <w:r>
              <w:t>орталықтарын</w:t>
            </w:r>
            <w:proofErr w:type="spellEnd"/>
            <w:r>
              <w:t xml:space="preserve"> </w:t>
            </w:r>
            <w:proofErr w:type="spellStart"/>
            <w:r>
              <w:t>қоса</w:t>
            </w:r>
            <w:proofErr w:type="spellEnd"/>
            <w:r>
              <w:t xml:space="preserve"> </w:t>
            </w:r>
            <w:proofErr w:type="spellStart"/>
            <w:r>
              <w:t>алғанда</w:t>
            </w:r>
            <w:proofErr w:type="spellEnd"/>
            <w:r>
              <w:t xml:space="preserve">, </w:t>
            </w:r>
            <w:proofErr w:type="spellStart"/>
            <w:r>
              <w:t>цифрлық</w:t>
            </w:r>
            <w:proofErr w:type="spellEnd"/>
            <w:r>
              <w:t xml:space="preserve"> </w:t>
            </w:r>
            <w:proofErr w:type="spellStart"/>
            <w:r>
              <w:t>инфрақұрылымға</w:t>
            </w:r>
            <w:proofErr w:type="spellEnd"/>
            <w:r>
              <w:t xml:space="preserve"> </w:t>
            </w:r>
            <w:proofErr w:type="spellStart"/>
            <w:r>
              <w:t>жеткіліксіз</w:t>
            </w:r>
            <w:proofErr w:type="spellEnd"/>
            <w:r>
              <w:t xml:space="preserve"> </w:t>
            </w:r>
            <w:proofErr w:type="spellStart"/>
            <w:r>
              <w:t>Инвестициялар</w:t>
            </w:r>
            <w:proofErr w:type="spellEnd"/>
            <w:r>
              <w:t>.</w:t>
            </w:r>
          </w:p>
        </w:tc>
      </w:tr>
      <w:tr w:rsidR="00565DE9" w14:paraId="07959422" w14:textId="77777777" w:rsidTr="00F20B10">
        <w:tc>
          <w:tcPr>
            <w:tcW w:w="9351" w:type="dxa"/>
            <w:gridSpan w:val="2"/>
          </w:tcPr>
          <w:p w14:paraId="74DE19ED" w14:textId="77777777" w:rsidR="00565DE9" w:rsidRDefault="00565DE9" w:rsidP="00565DE9">
            <w:proofErr w:type="spellStart"/>
            <w:r w:rsidRPr="00DC7853">
              <w:t>Ескерту</w:t>
            </w:r>
            <w:proofErr w:type="spellEnd"/>
            <w:r w:rsidRPr="00DC7853">
              <w:t xml:space="preserve"> - автор </w:t>
            </w:r>
            <w:proofErr w:type="spellStart"/>
            <w:r w:rsidRPr="00DC7853">
              <w:t>құрастырған</w:t>
            </w:r>
            <w:proofErr w:type="spellEnd"/>
          </w:p>
        </w:tc>
      </w:tr>
    </w:tbl>
    <w:p w14:paraId="6F145438" w14:textId="77777777" w:rsidR="00403B56" w:rsidRDefault="0006100F" w:rsidP="00341FD0">
      <w:pPr>
        <w:ind w:firstLine="709"/>
        <w:jc w:val="both"/>
        <w:rPr>
          <w:sz w:val="28"/>
          <w:szCs w:val="28"/>
        </w:rPr>
      </w:pPr>
      <w:r>
        <w:rPr>
          <w:sz w:val="28"/>
          <w:szCs w:val="28"/>
        </w:rPr>
        <w:lastRenderedPageBreak/>
        <w:t xml:space="preserve">АКТ секторы </w:t>
      </w:r>
      <w:proofErr w:type="spellStart"/>
      <w:r>
        <w:rPr>
          <w:sz w:val="28"/>
          <w:szCs w:val="28"/>
        </w:rPr>
        <w:t>үшін</w:t>
      </w:r>
      <w:proofErr w:type="spellEnd"/>
      <w:r>
        <w:rPr>
          <w:sz w:val="28"/>
          <w:szCs w:val="28"/>
        </w:rPr>
        <w:t xml:space="preserve"> </w:t>
      </w:r>
      <w:proofErr w:type="spellStart"/>
      <w:r>
        <w:rPr>
          <w:sz w:val="28"/>
          <w:szCs w:val="28"/>
        </w:rPr>
        <w:t>ықтимал</w:t>
      </w:r>
      <w:proofErr w:type="spellEnd"/>
      <w:r>
        <w:rPr>
          <w:sz w:val="28"/>
          <w:szCs w:val="28"/>
        </w:rPr>
        <w:t xml:space="preserve"> проблема - </w:t>
      </w:r>
      <w:proofErr w:type="spellStart"/>
      <w:r>
        <w:rPr>
          <w:sz w:val="28"/>
          <w:szCs w:val="28"/>
        </w:rPr>
        <w:t>білікті</w:t>
      </w:r>
      <w:proofErr w:type="spellEnd"/>
      <w:r>
        <w:rPr>
          <w:sz w:val="28"/>
          <w:szCs w:val="28"/>
        </w:rPr>
        <w:t xml:space="preserve"> </w:t>
      </w:r>
      <w:proofErr w:type="spellStart"/>
      <w:r>
        <w:rPr>
          <w:sz w:val="28"/>
          <w:szCs w:val="28"/>
        </w:rPr>
        <w:t>мамандар</w:t>
      </w:r>
      <w:proofErr w:type="spellEnd"/>
      <w:r>
        <w:rPr>
          <w:sz w:val="28"/>
          <w:szCs w:val="28"/>
        </w:rPr>
        <w:t xml:space="preserve"> </w:t>
      </w:r>
      <w:proofErr w:type="spellStart"/>
      <w:r>
        <w:rPr>
          <w:sz w:val="28"/>
          <w:szCs w:val="28"/>
        </w:rPr>
        <w:t>шетелде</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мүмкіндіктер</w:t>
      </w:r>
      <w:proofErr w:type="spellEnd"/>
      <w:r>
        <w:rPr>
          <w:sz w:val="28"/>
          <w:szCs w:val="28"/>
        </w:rPr>
        <w:t xml:space="preserve"> </w:t>
      </w:r>
      <w:proofErr w:type="spellStart"/>
      <w:r>
        <w:rPr>
          <w:sz w:val="28"/>
          <w:szCs w:val="28"/>
        </w:rPr>
        <w:t>іздеген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талантты</w:t>
      </w:r>
      <w:proofErr w:type="spellEnd"/>
      <w:r>
        <w:rPr>
          <w:sz w:val="28"/>
          <w:szCs w:val="28"/>
        </w:rPr>
        <w:t xml:space="preserve"> </w:t>
      </w:r>
      <w:proofErr w:type="spellStart"/>
      <w:r>
        <w:rPr>
          <w:sz w:val="28"/>
          <w:szCs w:val="28"/>
        </w:rPr>
        <w:t>мамандардың</w:t>
      </w:r>
      <w:proofErr w:type="spellEnd"/>
      <w:r>
        <w:rPr>
          <w:sz w:val="28"/>
          <w:szCs w:val="28"/>
        </w:rPr>
        <w:t xml:space="preserve"> </w:t>
      </w:r>
      <w:proofErr w:type="spellStart"/>
      <w:r>
        <w:rPr>
          <w:sz w:val="28"/>
          <w:szCs w:val="28"/>
        </w:rPr>
        <w:t>ағуы</w:t>
      </w:r>
      <w:proofErr w:type="spellEnd"/>
      <w:r>
        <w:rPr>
          <w:sz w:val="28"/>
          <w:szCs w:val="28"/>
        </w:rPr>
        <w:t xml:space="preserve">. </w:t>
      </w:r>
      <w:proofErr w:type="spellStart"/>
      <w:r>
        <w:rPr>
          <w:sz w:val="28"/>
          <w:szCs w:val="28"/>
        </w:rPr>
        <w:t>Жергілікті</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үлес</w:t>
      </w:r>
      <w:proofErr w:type="spellEnd"/>
      <w:r>
        <w:rPr>
          <w:sz w:val="28"/>
          <w:szCs w:val="28"/>
        </w:rPr>
        <w:t xml:space="preserve"> </w:t>
      </w:r>
      <w:proofErr w:type="spellStart"/>
      <w:r>
        <w:rPr>
          <w:sz w:val="28"/>
          <w:szCs w:val="28"/>
        </w:rPr>
        <w:t>қосуға</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дарынды</w:t>
      </w:r>
      <w:proofErr w:type="spellEnd"/>
      <w:r>
        <w:rPr>
          <w:sz w:val="28"/>
          <w:szCs w:val="28"/>
        </w:rPr>
        <w:t xml:space="preserve"> </w:t>
      </w:r>
      <w:proofErr w:type="spellStart"/>
      <w:r>
        <w:rPr>
          <w:sz w:val="28"/>
          <w:szCs w:val="28"/>
        </w:rPr>
        <w:t>адамдарды</w:t>
      </w:r>
      <w:proofErr w:type="spellEnd"/>
      <w:r>
        <w:rPr>
          <w:sz w:val="28"/>
          <w:szCs w:val="28"/>
        </w:rPr>
        <w:t xml:space="preserve"> </w:t>
      </w:r>
      <w:proofErr w:type="spellStart"/>
      <w:r>
        <w:rPr>
          <w:sz w:val="28"/>
          <w:szCs w:val="28"/>
        </w:rPr>
        <w:t>тартатын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сақтайтын</w:t>
      </w:r>
      <w:proofErr w:type="spellEnd"/>
      <w:r>
        <w:rPr>
          <w:sz w:val="28"/>
          <w:szCs w:val="28"/>
        </w:rPr>
        <w:t xml:space="preserve"> </w:t>
      </w:r>
      <w:proofErr w:type="spellStart"/>
      <w:r>
        <w:rPr>
          <w:sz w:val="28"/>
          <w:szCs w:val="28"/>
        </w:rPr>
        <w:t>ортаны</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күш</w:t>
      </w:r>
      <w:proofErr w:type="spellEnd"/>
      <w:r>
        <w:rPr>
          <w:sz w:val="28"/>
          <w:szCs w:val="28"/>
        </w:rPr>
        <w:t xml:space="preserve"> салу керек. АКТ </w:t>
      </w:r>
      <w:proofErr w:type="spellStart"/>
      <w:r>
        <w:rPr>
          <w:sz w:val="28"/>
          <w:szCs w:val="28"/>
        </w:rPr>
        <w:t>индустриясының</w:t>
      </w:r>
      <w:proofErr w:type="spellEnd"/>
      <w:r>
        <w:rPr>
          <w:sz w:val="28"/>
          <w:szCs w:val="28"/>
        </w:rPr>
        <w:t xml:space="preserve"> тез </w:t>
      </w:r>
      <w:proofErr w:type="spellStart"/>
      <w:r>
        <w:rPr>
          <w:sz w:val="28"/>
          <w:szCs w:val="28"/>
        </w:rPr>
        <w:t>өзгеретін</w:t>
      </w:r>
      <w:proofErr w:type="spellEnd"/>
      <w:r>
        <w:rPr>
          <w:sz w:val="28"/>
          <w:szCs w:val="28"/>
        </w:rPr>
        <w:t xml:space="preserve"> </w:t>
      </w:r>
      <w:proofErr w:type="spellStart"/>
      <w:r>
        <w:rPr>
          <w:sz w:val="28"/>
          <w:szCs w:val="28"/>
        </w:rPr>
        <w:t>сипаты</w:t>
      </w:r>
      <w:proofErr w:type="spellEnd"/>
      <w:r>
        <w:rPr>
          <w:sz w:val="28"/>
          <w:szCs w:val="28"/>
        </w:rPr>
        <w:t xml:space="preserve"> </w:t>
      </w:r>
      <w:proofErr w:type="spellStart"/>
      <w:r>
        <w:rPr>
          <w:sz w:val="28"/>
          <w:szCs w:val="28"/>
        </w:rPr>
        <w:t>мамандардан</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дағдылары</w:t>
      </w:r>
      <w:proofErr w:type="spellEnd"/>
      <w:r>
        <w:rPr>
          <w:sz w:val="28"/>
          <w:szCs w:val="28"/>
        </w:rPr>
        <w:t xml:space="preserve"> мен </w:t>
      </w:r>
      <w:proofErr w:type="spellStart"/>
      <w:r>
        <w:rPr>
          <w:sz w:val="28"/>
          <w:szCs w:val="28"/>
        </w:rPr>
        <w:t>білімдерін</w:t>
      </w:r>
      <w:proofErr w:type="spellEnd"/>
      <w:r>
        <w:rPr>
          <w:sz w:val="28"/>
          <w:szCs w:val="28"/>
        </w:rPr>
        <w:t xml:space="preserve"> </w:t>
      </w:r>
      <w:proofErr w:type="spellStart"/>
      <w:r>
        <w:rPr>
          <w:sz w:val="28"/>
          <w:szCs w:val="28"/>
        </w:rPr>
        <w:t>үнемі</w:t>
      </w:r>
      <w:proofErr w:type="spellEnd"/>
      <w:r>
        <w:rPr>
          <w:sz w:val="28"/>
          <w:szCs w:val="28"/>
        </w:rPr>
        <w:t xml:space="preserve"> </w:t>
      </w:r>
      <w:proofErr w:type="spellStart"/>
      <w:r>
        <w:rPr>
          <w:sz w:val="28"/>
          <w:szCs w:val="28"/>
        </w:rPr>
        <w:t>жаңартып</w:t>
      </w:r>
      <w:proofErr w:type="spellEnd"/>
      <w:r>
        <w:rPr>
          <w:sz w:val="28"/>
          <w:szCs w:val="28"/>
        </w:rPr>
        <w:t xml:space="preserve"> </w:t>
      </w:r>
      <w:proofErr w:type="spellStart"/>
      <w:r>
        <w:rPr>
          <w:sz w:val="28"/>
          <w:szCs w:val="28"/>
        </w:rPr>
        <w:t>отыруды</w:t>
      </w:r>
      <w:proofErr w:type="spellEnd"/>
      <w:r>
        <w:rPr>
          <w:sz w:val="28"/>
          <w:szCs w:val="28"/>
        </w:rPr>
        <w:t xml:space="preserve"> </w:t>
      </w:r>
      <w:proofErr w:type="spellStart"/>
      <w:r>
        <w:rPr>
          <w:sz w:val="28"/>
          <w:szCs w:val="28"/>
        </w:rPr>
        <w:t>талап</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Семинарлар</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бағдарламалары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сертификаттар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оқыту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кәсіби</w:t>
      </w:r>
      <w:proofErr w:type="spellEnd"/>
      <w:r>
        <w:rPr>
          <w:sz w:val="28"/>
          <w:szCs w:val="28"/>
        </w:rPr>
        <w:t xml:space="preserve"> даму </w:t>
      </w:r>
      <w:proofErr w:type="spellStart"/>
      <w:r>
        <w:rPr>
          <w:sz w:val="28"/>
          <w:szCs w:val="28"/>
        </w:rPr>
        <w:t>мүмкіндіктерін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дағдылардағы</w:t>
      </w:r>
      <w:proofErr w:type="spellEnd"/>
      <w:r>
        <w:rPr>
          <w:sz w:val="28"/>
          <w:szCs w:val="28"/>
        </w:rPr>
        <w:t xml:space="preserve"> </w:t>
      </w:r>
      <w:proofErr w:type="spellStart"/>
      <w:r>
        <w:rPr>
          <w:sz w:val="28"/>
          <w:szCs w:val="28"/>
        </w:rPr>
        <w:t>олқылықтарды</w:t>
      </w:r>
      <w:proofErr w:type="spellEnd"/>
      <w:r>
        <w:rPr>
          <w:sz w:val="28"/>
          <w:szCs w:val="28"/>
        </w:rPr>
        <w:t xml:space="preserve"> </w:t>
      </w:r>
      <w:proofErr w:type="spellStart"/>
      <w:r>
        <w:rPr>
          <w:sz w:val="28"/>
          <w:szCs w:val="28"/>
        </w:rPr>
        <w:t>жоюға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мамандарды</w:t>
      </w:r>
      <w:proofErr w:type="spellEnd"/>
      <w:r>
        <w:rPr>
          <w:sz w:val="28"/>
          <w:szCs w:val="28"/>
        </w:rPr>
        <w:t xml:space="preserve"> </w:t>
      </w:r>
      <w:proofErr w:type="spellStart"/>
      <w:r>
        <w:rPr>
          <w:sz w:val="28"/>
          <w:szCs w:val="28"/>
        </w:rPr>
        <w:t>саланың</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тенденцияларынан</w:t>
      </w:r>
      <w:proofErr w:type="spellEnd"/>
      <w:r>
        <w:rPr>
          <w:sz w:val="28"/>
          <w:szCs w:val="28"/>
        </w:rPr>
        <w:t xml:space="preserve"> </w:t>
      </w:r>
      <w:proofErr w:type="spellStart"/>
      <w:r>
        <w:rPr>
          <w:sz w:val="28"/>
          <w:szCs w:val="28"/>
        </w:rPr>
        <w:t>хабардар</w:t>
      </w:r>
      <w:proofErr w:type="spellEnd"/>
      <w:r>
        <w:rPr>
          <w:sz w:val="28"/>
          <w:szCs w:val="28"/>
        </w:rPr>
        <w:t xml:space="preserve"> </w:t>
      </w:r>
      <w:proofErr w:type="spellStart"/>
      <w:r>
        <w:rPr>
          <w:sz w:val="28"/>
          <w:szCs w:val="28"/>
        </w:rPr>
        <w:t>етуге</w:t>
      </w:r>
      <w:proofErr w:type="spellEnd"/>
      <w:r>
        <w:rPr>
          <w:sz w:val="28"/>
          <w:szCs w:val="28"/>
        </w:rPr>
        <w:t xml:space="preserve"> </w:t>
      </w:r>
      <w:proofErr w:type="spellStart"/>
      <w:r>
        <w:rPr>
          <w:sz w:val="28"/>
          <w:szCs w:val="28"/>
        </w:rPr>
        <w:t>көмектеседі</w:t>
      </w:r>
      <w:proofErr w:type="spellEnd"/>
      <w:r>
        <w:rPr>
          <w:sz w:val="28"/>
          <w:szCs w:val="28"/>
        </w:rPr>
        <w:t>.</w:t>
      </w:r>
    </w:p>
    <w:p w14:paraId="79EFEA6B" w14:textId="77777777" w:rsidR="00403B56" w:rsidRDefault="0006100F" w:rsidP="00341FD0">
      <w:pPr>
        <w:ind w:firstLine="709"/>
        <w:jc w:val="both"/>
        <w:rPr>
          <w:sz w:val="28"/>
          <w:szCs w:val="28"/>
        </w:rPr>
      </w:pPr>
      <w:proofErr w:type="spellStart"/>
      <w:r>
        <w:rPr>
          <w:sz w:val="28"/>
          <w:szCs w:val="28"/>
        </w:rPr>
        <w:t>Дағдылардағы</w:t>
      </w:r>
      <w:proofErr w:type="spellEnd"/>
      <w:r>
        <w:rPr>
          <w:sz w:val="28"/>
          <w:szCs w:val="28"/>
        </w:rPr>
        <w:t xml:space="preserve"> </w:t>
      </w:r>
      <w:proofErr w:type="spellStart"/>
      <w:r>
        <w:rPr>
          <w:sz w:val="28"/>
          <w:szCs w:val="28"/>
        </w:rPr>
        <w:t>алшақтықты</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үшін</w:t>
      </w:r>
      <w:proofErr w:type="spellEnd"/>
      <w:r>
        <w:rPr>
          <w:sz w:val="28"/>
          <w:szCs w:val="28"/>
        </w:rPr>
        <w:t xml:space="preserve"> АКТ </w:t>
      </w:r>
      <w:proofErr w:type="spellStart"/>
      <w:r>
        <w:rPr>
          <w:sz w:val="28"/>
          <w:szCs w:val="28"/>
        </w:rPr>
        <w:t>білім</w:t>
      </w:r>
      <w:proofErr w:type="spellEnd"/>
      <w:r>
        <w:rPr>
          <w:sz w:val="28"/>
          <w:szCs w:val="28"/>
        </w:rPr>
        <w:t xml:space="preserve"> беру </w:t>
      </w:r>
      <w:proofErr w:type="spellStart"/>
      <w:r>
        <w:rPr>
          <w:sz w:val="28"/>
          <w:szCs w:val="28"/>
        </w:rPr>
        <w:t>бағдарламаларына</w:t>
      </w:r>
      <w:proofErr w:type="spellEnd"/>
      <w:r>
        <w:rPr>
          <w:sz w:val="28"/>
          <w:szCs w:val="28"/>
        </w:rPr>
        <w:t xml:space="preserve"> инвестиция салу, </w:t>
      </w:r>
      <w:proofErr w:type="spellStart"/>
      <w:r>
        <w:rPr>
          <w:sz w:val="28"/>
          <w:szCs w:val="28"/>
        </w:rPr>
        <w:t>өнеркәсіп</w:t>
      </w:r>
      <w:proofErr w:type="spellEnd"/>
      <w:r>
        <w:rPr>
          <w:sz w:val="28"/>
          <w:szCs w:val="28"/>
        </w:rPr>
        <w:t xml:space="preserve"> пен академия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үздіксіз</w:t>
      </w:r>
      <w:proofErr w:type="spellEnd"/>
      <w:r>
        <w:rPr>
          <w:sz w:val="28"/>
          <w:szCs w:val="28"/>
        </w:rPr>
        <w:t xml:space="preserve"> </w:t>
      </w:r>
      <w:proofErr w:type="spellStart"/>
      <w:r>
        <w:rPr>
          <w:sz w:val="28"/>
          <w:szCs w:val="28"/>
        </w:rPr>
        <w:t>оқыту</w:t>
      </w:r>
      <w:proofErr w:type="spellEnd"/>
      <w:r>
        <w:rPr>
          <w:sz w:val="28"/>
          <w:szCs w:val="28"/>
        </w:rPr>
        <w:t xml:space="preserve"> мен </w:t>
      </w:r>
      <w:proofErr w:type="spellStart"/>
      <w:r>
        <w:rPr>
          <w:sz w:val="28"/>
          <w:szCs w:val="28"/>
        </w:rPr>
        <w:t>дағдыларды</w:t>
      </w:r>
      <w:proofErr w:type="spellEnd"/>
      <w:r>
        <w:rPr>
          <w:sz w:val="28"/>
          <w:szCs w:val="28"/>
        </w:rPr>
        <w:t xml:space="preserve"> </w:t>
      </w:r>
      <w:proofErr w:type="spellStart"/>
      <w:r>
        <w:rPr>
          <w:sz w:val="28"/>
          <w:szCs w:val="28"/>
        </w:rPr>
        <w:t>дамытуды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w:t>
      </w:r>
      <w:proofErr w:type="spellEnd"/>
      <w:r>
        <w:rPr>
          <w:sz w:val="28"/>
          <w:szCs w:val="28"/>
        </w:rPr>
        <w:t xml:space="preserve"> </w:t>
      </w:r>
      <w:proofErr w:type="spellStart"/>
      <w:r>
        <w:rPr>
          <w:sz w:val="28"/>
          <w:szCs w:val="28"/>
        </w:rPr>
        <w:t>жалақы</w:t>
      </w:r>
      <w:proofErr w:type="spellEnd"/>
      <w:r>
        <w:rPr>
          <w:sz w:val="28"/>
          <w:szCs w:val="28"/>
        </w:rPr>
        <w:t xml:space="preserve">, </w:t>
      </w:r>
      <w:proofErr w:type="spellStart"/>
      <w:r>
        <w:rPr>
          <w:sz w:val="28"/>
          <w:szCs w:val="28"/>
        </w:rPr>
        <w:t>мансаптық</w:t>
      </w:r>
      <w:proofErr w:type="spellEnd"/>
      <w:r>
        <w:rPr>
          <w:sz w:val="28"/>
          <w:szCs w:val="28"/>
        </w:rPr>
        <w:t xml:space="preserve"> </w:t>
      </w:r>
      <w:proofErr w:type="spellStart"/>
      <w:r>
        <w:rPr>
          <w:sz w:val="28"/>
          <w:szCs w:val="28"/>
        </w:rPr>
        <w:t>мүмкіндіктер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ынталандырушы</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ортасын</w:t>
      </w:r>
      <w:proofErr w:type="spellEnd"/>
      <w:r>
        <w:rPr>
          <w:sz w:val="28"/>
          <w:szCs w:val="28"/>
        </w:rPr>
        <w:t xml:space="preserve"> </w:t>
      </w:r>
      <w:proofErr w:type="spellStart"/>
      <w:r>
        <w:rPr>
          <w:sz w:val="28"/>
          <w:szCs w:val="28"/>
        </w:rPr>
        <w:t>ұсыну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таланттарды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дағдылар</w:t>
      </w:r>
      <w:proofErr w:type="spellEnd"/>
      <w:r>
        <w:rPr>
          <w:sz w:val="28"/>
          <w:szCs w:val="28"/>
        </w:rPr>
        <w:t xml:space="preserve"> </w:t>
      </w:r>
      <w:proofErr w:type="spellStart"/>
      <w:r>
        <w:rPr>
          <w:sz w:val="28"/>
          <w:szCs w:val="28"/>
        </w:rPr>
        <w:t>тапшылығын</w:t>
      </w:r>
      <w:proofErr w:type="spellEnd"/>
      <w:r>
        <w:rPr>
          <w:sz w:val="28"/>
          <w:szCs w:val="28"/>
        </w:rPr>
        <w:t xml:space="preserve"> </w:t>
      </w:r>
      <w:proofErr w:type="spellStart"/>
      <w:r>
        <w:rPr>
          <w:sz w:val="28"/>
          <w:szCs w:val="28"/>
        </w:rPr>
        <w:t>жеңілдетуге</w:t>
      </w:r>
      <w:proofErr w:type="spellEnd"/>
      <w:r>
        <w:rPr>
          <w:sz w:val="28"/>
          <w:szCs w:val="28"/>
        </w:rPr>
        <w:t xml:space="preserve"> </w:t>
      </w:r>
      <w:proofErr w:type="spellStart"/>
      <w:r>
        <w:rPr>
          <w:sz w:val="28"/>
          <w:szCs w:val="28"/>
        </w:rPr>
        <w:t>көмектеседі</w:t>
      </w:r>
      <w:proofErr w:type="spellEnd"/>
      <w:r>
        <w:rPr>
          <w:sz w:val="28"/>
          <w:szCs w:val="28"/>
        </w:rPr>
        <w:t>.</w:t>
      </w:r>
    </w:p>
    <w:p w14:paraId="0400F14D" w14:textId="0FD4760F" w:rsidR="00403B56" w:rsidRDefault="0006100F" w:rsidP="00341FD0">
      <w:pPr>
        <w:ind w:firstLine="709"/>
        <w:jc w:val="both"/>
        <w:rPr>
          <w:sz w:val="28"/>
          <w:szCs w:val="28"/>
        </w:rPr>
      </w:pPr>
      <w:r>
        <w:rPr>
          <w:sz w:val="28"/>
          <w:szCs w:val="28"/>
        </w:rPr>
        <w:t xml:space="preserve">3. </w:t>
      </w:r>
      <w:proofErr w:type="spellStart"/>
      <w:r>
        <w:rPr>
          <w:i/>
          <w:sz w:val="28"/>
          <w:szCs w:val="28"/>
        </w:rPr>
        <w:t>Инвестициялар</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елдермен</w:t>
      </w:r>
      <w:proofErr w:type="spellEnd"/>
      <w:r>
        <w:rPr>
          <w:sz w:val="28"/>
          <w:szCs w:val="28"/>
        </w:rPr>
        <w:t xml:space="preserve"> </w:t>
      </w:r>
      <w:proofErr w:type="spellStart"/>
      <w:r>
        <w:rPr>
          <w:sz w:val="28"/>
          <w:szCs w:val="28"/>
        </w:rPr>
        <w:t>салыстырғанда</w:t>
      </w:r>
      <w:proofErr w:type="spellEnd"/>
      <w:r>
        <w:rPr>
          <w:sz w:val="28"/>
          <w:szCs w:val="28"/>
        </w:rPr>
        <w:t xml:space="preserve"> АКТ </w:t>
      </w:r>
      <w:proofErr w:type="spellStart"/>
      <w:r>
        <w:rPr>
          <w:sz w:val="28"/>
          <w:szCs w:val="28"/>
        </w:rPr>
        <w:t>секторына</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АКТ </w:t>
      </w:r>
      <w:proofErr w:type="spellStart"/>
      <w:r>
        <w:rPr>
          <w:sz w:val="28"/>
          <w:szCs w:val="28"/>
        </w:rPr>
        <w:t>кластерінің</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кедергі</w:t>
      </w:r>
      <w:proofErr w:type="spellEnd"/>
      <w:r>
        <w:rPr>
          <w:sz w:val="28"/>
          <w:szCs w:val="28"/>
        </w:rPr>
        <w:t xml:space="preserve"> </w:t>
      </w:r>
      <w:proofErr w:type="spellStart"/>
      <w:r>
        <w:rPr>
          <w:sz w:val="28"/>
          <w:szCs w:val="28"/>
        </w:rPr>
        <w:t>келтіруі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шектеулі</w:t>
      </w:r>
      <w:proofErr w:type="spellEnd"/>
      <w:r>
        <w:rPr>
          <w:sz w:val="28"/>
          <w:szCs w:val="28"/>
        </w:rPr>
        <w:t xml:space="preserve"> </w:t>
      </w:r>
      <w:proofErr w:type="spellStart"/>
      <w:r>
        <w:rPr>
          <w:sz w:val="28"/>
          <w:szCs w:val="28"/>
        </w:rPr>
        <w:t>болуы</w:t>
      </w:r>
      <w:proofErr w:type="spellEnd"/>
      <w:r w:rsidR="00565DE9" w:rsidRPr="00565DE9">
        <w:rPr>
          <w:sz w:val="28"/>
          <w:szCs w:val="28"/>
          <w:lang w:val="kk-KZ"/>
        </w:rPr>
        <w:t xml:space="preserve"> </w:t>
      </w:r>
      <w:r w:rsidR="00565DE9">
        <w:rPr>
          <w:sz w:val="28"/>
          <w:szCs w:val="28"/>
          <w:lang w:val="kk-KZ"/>
        </w:rPr>
        <w:t>тұрғысында</w:t>
      </w:r>
      <w:r>
        <w:rPr>
          <w:sz w:val="28"/>
          <w:szCs w:val="28"/>
        </w:rPr>
        <w:t xml:space="preserve"> </w:t>
      </w:r>
      <w:proofErr w:type="spellStart"/>
      <w:r>
        <w:rPr>
          <w:sz w:val="28"/>
          <w:szCs w:val="28"/>
        </w:rPr>
        <w:t>инвестициялық</w:t>
      </w:r>
      <w:proofErr w:type="spellEnd"/>
      <w:r>
        <w:rPr>
          <w:sz w:val="28"/>
          <w:szCs w:val="28"/>
        </w:rPr>
        <w:t xml:space="preserve"> </w:t>
      </w:r>
      <w:proofErr w:type="spellStart"/>
      <w:r>
        <w:rPr>
          <w:sz w:val="28"/>
          <w:szCs w:val="28"/>
        </w:rPr>
        <w:t>капиталдың</w:t>
      </w:r>
      <w:proofErr w:type="spellEnd"/>
      <w:r>
        <w:rPr>
          <w:sz w:val="28"/>
          <w:szCs w:val="28"/>
        </w:rPr>
        <w:t xml:space="preserve"> </w:t>
      </w:r>
      <w:proofErr w:type="spellStart"/>
      <w:r>
        <w:rPr>
          <w:sz w:val="28"/>
          <w:szCs w:val="28"/>
        </w:rPr>
        <w:t>жеткіліксіздігі</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дамуына</w:t>
      </w:r>
      <w:proofErr w:type="spellEnd"/>
      <w:r>
        <w:rPr>
          <w:sz w:val="28"/>
          <w:szCs w:val="28"/>
        </w:rPr>
        <w:t xml:space="preserve"> </w:t>
      </w:r>
      <w:proofErr w:type="spellStart"/>
      <w:r>
        <w:rPr>
          <w:sz w:val="28"/>
          <w:szCs w:val="28"/>
        </w:rPr>
        <w:t>кедергі</w:t>
      </w:r>
      <w:proofErr w:type="spellEnd"/>
      <w:r>
        <w:rPr>
          <w:sz w:val="28"/>
          <w:szCs w:val="28"/>
        </w:rPr>
        <w:t xml:space="preserve"> </w:t>
      </w:r>
      <w:proofErr w:type="spellStart"/>
      <w:r>
        <w:rPr>
          <w:sz w:val="28"/>
          <w:szCs w:val="28"/>
        </w:rPr>
        <w:t>келтіруі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Тиісті</w:t>
      </w:r>
      <w:proofErr w:type="spellEnd"/>
      <w:r>
        <w:rPr>
          <w:sz w:val="28"/>
          <w:szCs w:val="28"/>
        </w:rPr>
        <w:t xml:space="preserve"> </w:t>
      </w:r>
      <w:proofErr w:type="spellStart"/>
      <w:r>
        <w:rPr>
          <w:sz w:val="28"/>
          <w:szCs w:val="28"/>
        </w:rPr>
        <w:t>қаржыландырусыз</w:t>
      </w:r>
      <w:proofErr w:type="spellEnd"/>
      <w:r>
        <w:rPr>
          <w:sz w:val="28"/>
          <w:szCs w:val="28"/>
        </w:rPr>
        <w:t xml:space="preserve"> </w:t>
      </w:r>
      <w:proofErr w:type="spellStart"/>
      <w:r>
        <w:rPr>
          <w:sz w:val="28"/>
          <w:szCs w:val="28"/>
        </w:rPr>
        <w:t>компанияларға</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қызметін</w:t>
      </w:r>
      <w:proofErr w:type="spellEnd"/>
      <w:r>
        <w:rPr>
          <w:sz w:val="28"/>
          <w:szCs w:val="28"/>
        </w:rPr>
        <w:t xml:space="preserve"> </w:t>
      </w:r>
      <w:proofErr w:type="spellStart"/>
      <w:r>
        <w:rPr>
          <w:sz w:val="28"/>
          <w:szCs w:val="28"/>
        </w:rPr>
        <w:t>кеңейту</w:t>
      </w:r>
      <w:proofErr w:type="spellEnd"/>
      <w:r>
        <w:rPr>
          <w:sz w:val="28"/>
          <w:szCs w:val="28"/>
        </w:rPr>
        <w:t xml:space="preserve">, </w:t>
      </w:r>
      <w:proofErr w:type="spellStart"/>
      <w:r>
        <w:rPr>
          <w:sz w:val="28"/>
          <w:szCs w:val="28"/>
        </w:rPr>
        <w:t>зерттеулер</w:t>
      </w:r>
      <w:proofErr w:type="spellEnd"/>
      <w:r>
        <w:rPr>
          <w:sz w:val="28"/>
          <w:szCs w:val="28"/>
        </w:rPr>
        <w:t xml:space="preserve"> мен </w:t>
      </w:r>
      <w:proofErr w:type="spellStart"/>
      <w:r>
        <w:rPr>
          <w:sz w:val="28"/>
          <w:szCs w:val="28"/>
        </w:rPr>
        <w:t>әзірлемелерге</w:t>
      </w:r>
      <w:proofErr w:type="spellEnd"/>
      <w:r>
        <w:rPr>
          <w:sz w:val="28"/>
          <w:szCs w:val="28"/>
        </w:rPr>
        <w:t xml:space="preserve"> инвестиция салу </w:t>
      </w:r>
      <w:proofErr w:type="spellStart"/>
      <w:r>
        <w:rPr>
          <w:sz w:val="28"/>
          <w:szCs w:val="28"/>
        </w:rPr>
        <w:t>немесе</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мүмкіндіктерді</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қиынға</w:t>
      </w:r>
      <w:proofErr w:type="spellEnd"/>
      <w:r>
        <w:rPr>
          <w:sz w:val="28"/>
          <w:szCs w:val="28"/>
        </w:rPr>
        <w:t xml:space="preserve"> </w:t>
      </w:r>
      <w:proofErr w:type="spellStart"/>
      <w:r>
        <w:rPr>
          <w:sz w:val="28"/>
          <w:szCs w:val="28"/>
        </w:rPr>
        <w:t>соғуы</w:t>
      </w:r>
      <w:proofErr w:type="spellEnd"/>
      <w:r>
        <w:rPr>
          <w:sz w:val="28"/>
          <w:szCs w:val="28"/>
        </w:rPr>
        <w:t xml:space="preserve"> </w:t>
      </w:r>
      <w:proofErr w:type="spellStart"/>
      <w:r>
        <w:rPr>
          <w:sz w:val="28"/>
          <w:szCs w:val="28"/>
        </w:rPr>
        <w:t>мүмкін</w:t>
      </w:r>
      <w:proofErr w:type="spellEnd"/>
      <w:r>
        <w:rPr>
          <w:sz w:val="28"/>
          <w:szCs w:val="28"/>
        </w:rPr>
        <w:t>.</w:t>
      </w:r>
    </w:p>
    <w:p w14:paraId="3335D623" w14:textId="77777777" w:rsidR="00403B56" w:rsidRDefault="0006100F" w:rsidP="00341FD0">
      <w:pPr>
        <w:ind w:firstLine="709"/>
        <w:jc w:val="both"/>
        <w:rPr>
          <w:sz w:val="28"/>
          <w:szCs w:val="28"/>
        </w:rPr>
      </w:pPr>
      <w:proofErr w:type="spellStart"/>
      <w:r>
        <w:rPr>
          <w:sz w:val="28"/>
          <w:szCs w:val="28"/>
        </w:rPr>
        <w:t>Венчурлық</w:t>
      </w:r>
      <w:proofErr w:type="spellEnd"/>
      <w:r>
        <w:rPr>
          <w:sz w:val="28"/>
          <w:szCs w:val="28"/>
        </w:rPr>
        <w:t xml:space="preserve"> капитал, </w:t>
      </w:r>
      <w:proofErr w:type="spellStart"/>
      <w:r>
        <w:rPr>
          <w:sz w:val="28"/>
          <w:szCs w:val="28"/>
        </w:rPr>
        <w:t>періште</w:t>
      </w:r>
      <w:proofErr w:type="spellEnd"/>
      <w:r>
        <w:rPr>
          <w:sz w:val="28"/>
          <w:szCs w:val="28"/>
        </w:rPr>
        <w:t xml:space="preserve"> </w:t>
      </w:r>
      <w:proofErr w:type="spellStart"/>
      <w:r>
        <w:rPr>
          <w:sz w:val="28"/>
          <w:szCs w:val="28"/>
        </w:rPr>
        <w:t>инвесторлары</w:t>
      </w:r>
      <w:proofErr w:type="spellEnd"/>
      <w:r>
        <w:rPr>
          <w:sz w:val="28"/>
          <w:szCs w:val="28"/>
        </w:rPr>
        <w:t xml:space="preserve"> </w:t>
      </w:r>
      <w:proofErr w:type="spellStart"/>
      <w:r>
        <w:rPr>
          <w:sz w:val="28"/>
          <w:szCs w:val="28"/>
        </w:rPr>
        <w:t>немесе</w:t>
      </w:r>
      <w:proofErr w:type="spellEnd"/>
      <w:r>
        <w:rPr>
          <w:sz w:val="28"/>
          <w:szCs w:val="28"/>
        </w:rPr>
        <w:t xml:space="preserve"> АКТ </w:t>
      </w:r>
      <w:proofErr w:type="spellStart"/>
      <w:r>
        <w:rPr>
          <w:sz w:val="28"/>
          <w:szCs w:val="28"/>
        </w:rPr>
        <w:t>секторының</w:t>
      </w:r>
      <w:proofErr w:type="spellEnd"/>
      <w:r>
        <w:rPr>
          <w:sz w:val="28"/>
          <w:szCs w:val="28"/>
        </w:rPr>
        <w:t xml:space="preserve"> </w:t>
      </w:r>
      <w:proofErr w:type="spellStart"/>
      <w:r>
        <w:rPr>
          <w:sz w:val="28"/>
          <w:szCs w:val="28"/>
        </w:rPr>
        <w:t>қажеттіліктеріне</w:t>
      </w:r>
      <w:proofErr w:type="spellEnd"/>
      <w:r>
        <w:rPr>
          <w:sz w:val="28"/>
          <w:szCs w:val="28"/>
        </w:rPr>
        <w:t xml:space="preserve"> </w:t>
      </w:r>
      <w:proofErr w:type="spellStart"/>
      <w:r>
        <w:rPr>
          <w:sz w:val="28"/>
          <w:szCs w:val="28"/>
        </w:rPr>
        <w:t>арнайы</w:t>
      </w:r>
      <w:proofErr w:type="spellEnd"/>
      <w:r>
        <w:rPr>
          <w:sz w:val="28"/>
          <w:szCs w:val="28"/>
        </w:rPr>
        <w:t xml:space="preserve"> </w:t>
      </w:r>
      <w:proofErr w:type="spellStart"/>
      <w:r>
        <w:rPr>
          <w:sz w:val="28"/>
          <w:szCs w:val="28"/>
        </w:rPr>
        <w:t>бейімделген</w:t>
      </w:r>
      <w:proofErr w:type="spellEnd"/>
      <w:r>
        <w:rPr>
          <w:sz w:val="28"/>
          <w:szCs w:val="28"/>
        </w:rPr>
        <w:t xml:space="preserve"> </w:t>
      </w:r>
      <w:proofErr w:type="spellStart"/>
      <w:r>
        <w:rPr>
          <w:sz w:val="28"/>
          <w:szCs w:val="28"/>
        </w:rPr>
        <w:t>несиелер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нұсқаларына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w:t>
      </w:r>
      <w:proofErr w:type="spellEnd"/>
      <w:r>
        <w:rPr>
          <w:sz w:val="28"/>
          <w:szCs w:val="28"/>
        </w:rPr>
        <w:t xml:space="preserve"> </w:t>
      </w:r>
      <w:proofErr w:type="spellStart"/>
      <w:r>
        <w:rPr>
          <w:sz w:val="28"/>
          <w:szCs w:val="28"/>
        </w:rPr>
        <w:t>шектеулі</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стартаптар</w:t>
      </w:r>
      <w:proofErr w:type="spellEnd"/>
      <w:r>
        <w:rPr>
          <w:sz w:val="28"/>
          <w:szCs w:val="28"/>
        </w:rPr>
        <w:t xml:space="preserve"> мен </w:t>
      </w:r>
      <w:proofErr w:type="spellStart"/>
      <w:r>
        <w:rPr>
          <w:sz w:val="28"/>
          <w:szCs w:val="28"/>
        </w:rPr>
        <w:t>шағын</w:t>
      </w:r>
      <w:proofErr w:type="spellEnd"/>
      <w:r>
        <w:rPr>
          <w:sz w:val="28"/>
          <w:szCs w:val="28"/>
        </w:rPr>
        <w:t xml:space="preserve"> </w:t>
      </w:r>
      <w:proofErr w:type="spellStart"/>
      <w:r>
        <w:rPr>
          <w:sz w:val="28"/>
          <w:szCs w:val="28"/>
        </w:rPr>
        <w:t>бизнеске</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қызметін</w:t>
      </w:r>
      <w:proofErr w:type="spellEnd"/>
      <w:r>
        <w:rPr>
          <w:sz w:val="28"/>
          <w:szCs w:val="28"/>
        </w:rPr>
        <w:t xml:space="preserve"> </w:t>
      </w:r>
      <w:proofErr w:type="spellStart"/>
      <w:r>
        <w:rPr>
          <w:sz w:val="28"/>
          <w:szCs w:val="28"/>
        </w:rPr>
        <w:t>өсіру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кеңейту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қаржыландыруды</w:t>
      </w:r>
      <w:proofErr w:type="spellEnd"/>
      <w:r>
        <w:rPr>
          <w:sz w:val="28"/>
          <w:szCs w:val="28"/>
        </w:rPr>
        <w:t xml:space="preserve"> </w:t>
      </w:r>
      <w:proofErr w:type="spellStart"/>
      <w:r>
        <w:rPr>
          <w:sz w:val="28"/>
          <w:szCs w:val="28"/>
        </w:rPr>
        <w:t>алуды</w:t>
      </w:r>
      <w:proofErr w:type="spellEnd"/>
      <w:r>
        <w:rPr>
          <w:sz w:val="28"/>
          <w:szCs w:val="28"/>
        </w:rPr>
        <w:t xml:space="preserve"> </w:t>
      </w:r>
      <w:proofErr w:type="spellStart"/>
      <w:r>
        <w:rPr>
          <w:sz w:val="28"/>
          <w:szCs w:val="28"/>
        </w:rPr>
        <w:t>қиындатуы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Инвесторлар</w:t>
      </w:r>
      <w:proofErr w:type="spellEnd"/>
      <w:r>
        <w:rPr>
          <w:sz w:val="28"/>
          <w:szCs w:val="28"/>
        </w:rPr>
        <w:t xml:space="preserve"> </w:t>
      </w:r>
      <w:proofErr w:type="spellStart"/>
      <w:r>
        <w:rPr>
          <w:sz w:val="28"/>
          <w:szCs w:val="28"/>
        </w:rPr>
        <w:t>реттеудің</w:t>
      </w:r>
      <w:proofErr w:type="spellEnd"/>
      <w:r>
        <w:rPr>
          <w:sz w:val="28"/>
          <w:szCs w:val="28"/>
        </w:rPr>
        <w:t xml:space="preserve"> </w:t>
      </w:r>
      <w:proofErr w:type="spellStart"/>
      <w:r>
        <w:rPr>
          <w:sz w:val="28"/>
          <w:szCs w:val="28"/>
        </w:rPr>
        <w:t>белгісіздігі</w:t>
      </w:r>
      <w:proofErr w:type="spellEnd"/>
      <w:r>
        <w:rPr>
          <w:sz w:val="28"/>
          <w:szCs w:val="28"/>
        </w:rPr>
        <w:t xml:space="preserve">, </w:t>
      </w:r>
      <w:proofErr w:type="spellStart"/>
      <w:r>
        <w:rPr>
          <w:sz w:val="28"/>
          <w:szCs w:val="28"/>
        </w:rPr>
        <w:t>нарықтың</w:t>
      </w:r>
      <w:proofErr w:type="spellEnd"/>
      <w:r>
        <w:rPr>
          <w:sz w:val="28"/>
          <w:szCs w:val="28"/>
        </w:rPr>
        <w:t xml:space="preserve"> </w:t>
      </w:r>
      <w:proofErr w:type="spellStart"/>
      <w:r>
        <w:rPr>
          <w:sz w:val="28"/>
          <w:szCs w:val="28"/>
        </w:rPr>
        <w:t>құбылмалылығы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табыс</w:t>
      </w:r>
      <w:proofErr w:type="spellEnd"/>
      <w:r>
        <w:rPr>
          <w:sz w:val="28"/>
          <w:szCs w:val="28"/>
        </w:rPr>
        <w:t xml:space="preserve"> </w:t>
      </w:r>
      <w:proofErr w:type="spellStart"/>
      <w:r>
        <w:rPr>
          <w:sz w:val="28"/>
          <w:szCs w:val="28"/>
        </w:rPr>
        <w:t>тарихының</w:t>
      </w:r>
      <w:proofErr w:type="spellEnd"/>
      <w:r>
        <w:rPr>
          <w:sz w:val="28"/>
          <w:szCs w:val="28"/>
        </w:rPr>
        <w:t xml:space="preserve"> </w:t>
      </w:r>
      <w:proofErr w:type="spellStart"/>
      <w:r>
        <w:rPr>
          <w:sz w:val="28"/>
          <w:szCs w:val="28"/>
        </w:rPr>
        <w:t>болжамды</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факторларға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Қазақстандағы</w:t>
      </w:r>
      <w:proofErr w:type="spellEnd"/>
      <w:r>
        <w:rPr>
          <w:sz w:val="28"/>
          <w:szCs w:val="28"/>
        </w:rPr>
        <w:t xml:space="preserve"> АКТ </w:t>
      </w:r>
      <w:proofErr w:type="spellStart"/>
      <w:r>
        <w:rPr>
          <w:sz w:val="28"/>
          <w:szCs w:val="28"/>
        </w:rPr>
        <w:t>секторын</w:t>
      </w:r>
      <w:proofErr w:type="spellEnd"/>
      <w:r>
        <w:rPr>
          <w:sz w:val="28"/>
          <w:szCs w:val="28"/>
        </w:rPr>
        <w:t xml:space="preserve"> </w:t>
      </w:r>
      <w:proofErr w:type="spellStart"/>
      <w:r>
        <w:rPr>
          <w:sz w:val="28"/>
          <w:szCs w:val="28"/>
        </w:rPr>
        <w:t>тәуекелге</w:t>
      </w:r>
      <w:proofErr w:type="spellEnd"/>
      <w:r>
        <w:rPr>
          <w:sz w:val="28"/>
          <w:szCs w:val="28"/>
        </w:rPr>
        <w:t xml:space="preserve"> </w:t>
      </w:r>
      <w:proofErr w:type="spellStart"/>
      <w:r>
        <w:rPr>
          <w:sz w:val="28"/>
          <w:szCs w:val="28"/>
        </w:rPr>
        <w:t>неғұрлым</w:t>
      </w:r>
      <w:proofErr w:type="spellEnd"/>
      <w:r>
        <w:rPr>
          <w:sz w:val="28"/>
          <w:szCs w:val="28"/>
        </w:rPr>
        <w:t xml:space="preserve"> </w:t>
      </w:r>
      <w:proofErr w:type="spellStart"/>
      <w:r>
        <w:rPr>
          <w:sz w:val="28"/>
          <w:szCs w:val="28"/>
        </w:rPr>
        <w:t>бейім</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қабылдай</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тартуды</w:t>
      </w:r>
      <w:proofErr w:type="spellEnd"/>
      <w:r>
        <w:rPr>
          <w:sz w:val="28"/>
          <w:szCs w:val="28"/>
        </w:rPr>
        <w:t xml:space="preserve"> </w:t>
      </w:r>
      <w:proofErr w:type="spellStart"/>
      <w:r>
        <w:rPr>
          <w:sz w:val="28"/>
          <w:szCs w:val="28"/>
        </w:rPr>
        <w:t>қиындатуы</w:t>
      </w:r>
      <w:proofErr w:type="spellEnd"/>
      <w:r>
        <w:rPr>
          <w:sz w:val="28"/>
          <w:szCs w:val="28"/>
        </w:rPr>
        <w:t xml:space="preserve"> </w:t>
      </w:r>
      <w:proofErr w:type="spellStart"/>
      <w:r>
        <w:rPr>
          <w:sz w:val="28"/>
          <w:szCs w:val="28"/>
        </w:rPr>
        <w:t>мүмкін</w:t>
      </w:r>
      <w:proofErr w:type="spellEnd"/>
      <w:r>
        <w:rPr>
          <w:sz w:val="28"/>
          <w:szCs w:val="28"/>
        </w:rPr>
        <w:t>.</w:t>
      </w:r>
    </w:p>
    <w:p w14:paraId="3364DB47" w14:textId="02BF5B42" w:rsidR="00403B56" w:rsidRDefault="0006100F" w:rsidP="00341FD0">
      <w:pPr>
        <w:ind w:firstLine="709"/>
        <w:jc w:val="both"/>
        <w:rPr>
          <w:sz w:val="28"/>
          <w:szCs w:val="28"/>
        </w:rPr>
      </w:pPr>
      <w:proofErr w:type="spellStart"/>
      <w:r>
        <w:rPr>
          <w:sz w:val="28"/>
          <w:szCs w:val="28"/>
        </w:rPr>
        <w:t>Инвестициялық</w:t>
      </w:r>
      <w:proofErr w:type="spellEnd"/>
      <w:r>
        <w:rPr>
          <w:sz w:val="28"/>
          <w:szCs w:val="28"/>
        </w:rPr>
        <w:t xml:space="preserve"> </w:t>
      </w:r>
      <w:proofErr w:type="spellStart"/>
      <w:r>
        <w:rPr>
          <w:sz w:val="28"/>
          <w:szCs w:val="28"/>
        </w:rPr>
        <w:t>ынталандырудың</w:t>
      </w:r>
      <w:proofErr w:type="spellEnd"/>
      <w:r>
        <w:rPr>
          <w:sz w:val="28"/>
          <w:szCs w:val="28"/>
        </w:rPr>
        <w:t xml:space="preserve"> </w:t>
      </w:r>
      <w:proofErr w:type="spellStart"/>
      <w:r>
        <w:rPr>
          <w:sz w:val="28"/>
          <w:szCs w:val="28"/>
        </w:rPr>
        <w:t>болмауы</w:t>
      </w:r>
      <w:proofErr w:type="spellEnd"/>
      <w:r w:rsidR="00565DE9" w:rsidRPr="00565DE9">
        <w:rPr>
          <w:sz w:val="28"/>
          <w:szCs w:val="28"/>
          <w:lang w:val="kk-KZ"/>
        </w:rPr>
        <w:t xml:space="preserve"> </w:t>
      </w:r>
      <w:r w:rsidR="00565DE9">
        <w:rPr>
          <w:sz w:val="28"/>
          <w:szCs w:val="28"/>
          <w:lang w:val="kk-KZ"/>
        </w:rPr>
        <w:t>тұрғысында</w:t>
      </w:r>
      <w:r>
        <w:rPr>
          <w:sz w:val="28"/>
          <w:szCs w:val="28"/>
        </w:rPr>
        <w:t xml:space="preserve"> </w:t>
      </w:r>
      <w:proofErr w:type="spellStart"/>
      <w:r>
        <w:rPr>
          <w:sz w:val="28"/>
          <w:szCs w:val="28"/>
        </w:rPr>
        <w:t>салықтық</w:t>
      </w:r>
      <w:proofErr w:type="spellEnd"/>
      <w:r>
        <w:rPr>
          <w:sz w:val="28"/>
          <w:szCs w:val="28"/>
        </w:rPr>
        <w:t xml:space="preserve"> </w:t>
      </w:r>
      <w:proofErr w:type="spellStart"/>
      <w:r>
        <w:rPr>
          <w:sz w:val="28"/>
          <w:szCs w:val="28"/>
        </w:rPr>
        <w:t>жеңілдіктер</w:t>
      </w:r>
      <w:proofErr w:type="spellEnd"/>
      <w:r>
        <w:rPr>
          <w:sz w:val="28"/>
          <w:szCs w:val="28"/>
        </w:rPr>
        <w:t xml:space="preserve">, </w:t>
      </w:r>
      <w:proofErr w:type="spellStart"/>
      <w:r>
        <w:rPr>
          <w:sz w:val="28"/>
          <w:szCs w:val="28"/>
        </w:rPr>
        <w:t>гранттар</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саясат</w:t>
      </w:r>
      <w:proofErr w:type="spellEnd"/>
      <w:r>
        <w:rPr>
          <w:sz w:val="28"/>
          <w:szCs w:val="28"/>
        </w:rPr>
        <w:t xml:space="preserve"> </w:t>
      </w:r>
      <w:proofErr w:type="spellStart"/>
      <w:r>
        <w:rPr>
          <w:sz w:val="28"/>
          <w:szCs w:val="28"/>
        </w:rPr>
        <w:t>сияқты</w:t>
      </w:r>
      <w:proofErr w:type="spellEnd"/>
      <w:r>
        <w:rPr>
          <w:sz w:val="28"/>
          <w:szCs w:val="28"/>
        </w:rPr>
        <w:t xml:space="preserve"> АКТ секторы </w:t>
      </w:r>
      <w:proofErr w:type="spellStart"/>
      <w:r>
        <w:rPr>
          <w:sz w:val="28"/>
          <w:szCs w:val="28"/>
        </w:rPr>
        <w:t>үшін</w:t>
      </w:r>
      <w:proofErr w:type="spellEnd"/>
      <w:r>
        <w:rPr>
          <w:sz w:val="28"/>
          <w:szCs w:val="28"/>
        </w:rPr>
        <w:t xml:space="preserve"> </w:t>
      </w:r>
      <w:proofErr w:type="spellStart"/>
      <w:r>
        <w:rPr>
          <w:sz w:val="28"/>
          <w:szCs w:val="28"/>
        </w:rPr>
        <w:t>мақсатты</w:t>
      </w:r>
      <w:proofErr w:type="spellEnd"/>
      <w:r>
        <w:rPr>
          <w:sz w:val="28"/>
          <w:szCs w:val="28"/>
        </w:rPr>
        <w:t xml:space="preserve"> </w:t>
      </w:r>
      <w:proofErr w:type="spellStart"/>
      <w:r>
        <w:rPr>
          <w:sz w:val="28"/>
          <w:szCs w:val="28"/>
        </w:rPr>
        <w:t>ынталандырудың</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әлеуетті</w:t>
      </w:r>
      <w:proofErr w:type="spellEnd"/>
      <w:r>
        <w:rPr>
          <w:sz w:val="28"/>
          <w:szCs w:val="28"/>
        </w:rPr>
        <w:t xml:space="preserve"> </w:t>
      </w:r>
      <w:proofErr w:type="spellStart"/>
      <w:r>
        <w:rPr>
          <w:sz w:val="28"/>
          <w:szCs w:val="28"/>
        </w:rPr>
        <w:t>инвесторлардың</w:t>
      </w:r>
      <w:proofErr w:type="spellEnd"/>
      <w:r>
        <w:rPr>
          <w:sz w:val="28"/>
          <w:szCs w:val="28"/>
        </w:rPr>
        <w:t xml:space="preserve"> </w:t>
      </w:r>
      <w:proofErr w:type="spellStart"/>
      <w:r>
        <w:rPr>
          <w:sz w:val="28"/>
          <w:szCs w:val="28"/>
        </w:rPr>
        <w:t>өз</w:t>
      </w:r>
      <w:proofErr w:type="spellEnd"/>
      <w:r>
        <w:rPr>
          <w:sz w:val="28"/>
          <w:szCs w:val="28"/>
        </w:rPr>
        <w:t xml:space="preserve"> </w:t>
      </w:r>
      <w:proofErr w:type="spellStart"/>
      <w:r>
        <w:rPr>
          <w:sz w:val="28"/>
          <w:szCs w:val="28"/>
        </w:rPr>
        <w:t>капиталын</w:t>
      </w:r>
      <w:proofErr w:type="spellEnd"/>
      <w:r>
        <w:rPr>
          <w:sz w:val="28"/>
          <w:szCs w:val="28"/>
        </w:rPr>
        <w:t xml:space="preserve"> </w:t>
      </w:r>
      <w:proofErr w:type="spellStart"/>
      <w:r>
        <w:rPr>
          <w:sz w:val="28"/>
          <w:szCs w:val="28"/>
        </w:rPr>
        <w:t>салуға</w:t>
      </w:r>
      <w:proofErr w:type="spellEnd"/>
      <w:r>
        <w:rPr>
          <w:sz w:val="28"/>
          <w:szCs w:val="28"/>
        </w:rPr>
        <w:t xml:space="preserve"> </w:t>
      </w:r>
      <w:proofErr w:type="spellStart"/>
      <w:r>
        <w:rPr>
          <w:sz w:val="28"/>
          <w:szCs w:val="28"/>
        </w:rPr>
        <w:t>деген</w:t>
      </w:r>
      <w:proofErr w:type="spellEnd"/>
      <w:r>
        <w:rPr>
          <w:sz w:val="28"/>
          <w:szCs w:val="28"/>
        </w:rPr>
        <w:t xml:space="preserve"> </w:t>
      </w:r>
      <w:proofErr w:type="spellStart"/>
      <w:r>
        <w:rPr>
          <w:sz w:val="28"/>
          <w:szCs w:val="28"/>
        </w:rPr>
        <w:t>ұмтылысын</w:t>
      </w:r>
      <w:proofErr w:type="spellEnd"/>
      <w:r>
        <w:rPr>
          <w:sz w:val="28"/>
          <w:szCs w:val="28"/>
        </w:rPr>
        <w:t xml:space="preserve"> </w:t>
      </w:r>
      <w:proofErr w:type="spellStart"/>
      <w:r>
        <w:rPr>
          <w:sz w:val="28"/>
          <w:szCs w:val="28"/>
        </w:rPr>
        <w:t>тоқтатуы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ынталандырулар</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тартуда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инвестициялық</w:t>
      </w:r>
      <w:proofErr w:type="spellEnd"/>
      <w:r>
        <w:rPr>
          <w:sz w:val="28"/>
          <w:szCs w:val="28"/>
        </w:rPr>
        <w:t xml:space="preserve"> </w:t>
      </w:r>
      <w:proofErr w:type="spellStart"/>
      <w:r>
        <w:rPr>
          <w:sz w:val="28"/>
          <w:szCs w:val="28"/>
        </w:rPr>
        <w:t>климатты</w:t>
      </w:r>
      <w:proofErr w:type="spellEnd"/>
      <w:r>
        <w:rPr>
          <w:sz w:val="28"/>
          <w:szCs w:val="28"/>
        </w:rPr>
        <w:t xml:space="preserve"> </w:t>
      </w:r>
      <w:proofErr w:type="spellStart"/>
      <w:r>
        <w:rPr>
          <w:sz w:val="28"/>
          <w:szCs w:val="28"/>
        </w:rPr>
        <w:t>құруда</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Сектордың</w:t>
      </w:r>
      <w:proofErr w:type="spellEnd"/>
      <w:r>
        <w:rPr>
          <w:sz w:val="28"/>
          <w:szCs w:val="28"/>
        </w:rPr>
        <w:t xml:space="preserve"> </w:t>
      </w:r>
      <w:proofErr w:type="spellStart"/>
      <w:r>
        <w:rPr>
          <w:sz w:val="28"/>
          <w:szCs w:val="28"/>
        </w:rPr>
        <w:t>өсуі</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соның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кең</w:t>
      </w:r>
      <w:proofErr w:type="spellEnd"/>
      <w:r>
        <w:rPr>
          <w:sz w:val="28"/>
          <w:szCs w:val="28"/>
        </w:rPr>
        <w:t xml:space="preserve"> </w:t>
      </w:r>
      <w:proofErr w:type="spellStart"/>
      <w:r>
        <w:rPr>
          <w:sz w:val="28"/>
          <w:szCs w:val="28"/>
        </w:rPr>
        <w:t>жолақты</w:t>
      </w:r>
      <w:proofErr w:type="spellEnd"/>
      <w:r>
        <w:rPr>
          <w:sz w:val="28"/>
          <w:szCs w:val="28"/>
        </w:rPr>
        <w:t xml:space="preserve"> </w:t>
      </w:r>
      <w:proofErr w:type="spellStart"/>
      <w:r>
        <w:rPr>
          <w:sz w:val="28"/>
          <w:szCs w:val="28"/>
        </w:rPr>
        <w:t>байланысқа</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орталықтарына</w:t>
      </w:r>
      <w:proofErr w:type="spellEnd"/>
      <w:r>
        <w:rPr>
          <w:sz w:val="28"/>
          <w:szCs w:val="28"/>
        </w:rPr>
        <w:t xml:space="preserve"> </w:t>
      </w:r>
      <w:proofErr w:type="spellStart"/>
      <w:r>
        <w:rPr>
          <w:sz w:val="28"/>
          <w:szCs w:val="28"/>
        </w:rPr>
        <w:t>және</w:t>
      </w:r>
      <w:proofErr w:type="spellEnd"/>
      <w:r>
        <w:rPr>
          <w:sz w:val="28"/>
          <w:szCs w:val="28"/>
        </w:rPr>
        <w:t xml:space="preserve"> АКТ-</w:t>
      </w:r>
      <w:proofErr w:type="spellStart"/>
      <w:r>
        <w:rPr>
          <w:sz w:val="28"/>
          <w:szCs w:val="28"/>
        </w:rPr>
        <w:t>ға</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барабар</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Инфрақұрылымға</w:t>
      </w:r>
      <w:proofErr w:type="spellEnd"/>
      <w:r>
        <w:rPr>
          <w:sz w:val="28"/>
          <w:szCs w:val="28"/>
        </w:rPr>
        <w:t xml:space="preserve"> </w:t>
      </w:r>
      <w:proofErr w:type="spellStart"/>
      <w:r>
        <w:rPr>
          <w:sz w:val="28"/>
          <w:szCs w:val="28"/>
        </w:rPr>
        <w:t>жеткіліксіз</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сектордың</w:t>
      </w:r>
      <w:proofErr w:type="spellEnd"/>
      <w:r>
        <w:rPr>
          <w:sz w:val="28"/>
          <w:szCs w:val="28"/>
        </w:rPr>
        <w:t xml:space="preserve"> </w:t>
      </w:r>
      <w:proofErr w:type="spellStart"/>
      <w:r>
        <w:rPr>
          <w:sz w:val="28"/>
          <w:szCs w:val="28"/>
        </w:rPr>
        <w:t>кәсіпорындар</w:t>
      </w:r>
      <w:proofErr w:type="spellEnd"/>
      <w:r>
        <w:rPr>
          <w:sz w:val="28"/>
          <w:szCs w:val="28"/>
        </w:rPr>
        <w:t xml:space="preserve"> мен </w:t>
      </w:r>
      <w:proofErr w:type="spellStart"/>
      <w:r>
        <w:rPr>
          <w:sz w:val="28"/>
          <w:szCs w:val="28"/>
        </w:rPr>
        <w:t>тұтынушылардың</w:t>
      </w:r>
      <w:proofErr w:type="spellEnd"/>
      <w:r>
        <w:rPr>
          <w:sz w:val="28"/>
          <w:szCs w:val="28"/>
        </w:rPr>
        <w:t xml:space="preserve"> </w:t>
      </w:r>
      <w:proofErr w:type="spellStart"/>
      <w:r>
        <w:rPr>
          <w:sz w:val="28"/>
          <w:szCs w:val="28"/>
        </w:rPr>
        <w:t>өсіп</w:t>
      </w:r>
      <w:proofErr w:type="spellEnd"/>
      <w:r>
        <w:rPr>
          <w:sz w:val="28"/>
          <w:szCs w:val="28"/>
        </w:rPr>
        <w:t xml:space="preserve"> </w:t>
      </w:r>
      <w:proofErr w:type="spellStart"/>
      <w:r>
        <w:rPr>
          <w:sz w:val="28"/>
          <w:szCs w:val="28"/>
        </w:rPr>
        <w:t>келе</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сұраныстарын</w:t>
      </w:r>
      <w:proofErr w:type="spellEnd"/>
      <w:r>
        <w:rPr>
          <w:sz w:val="28"/>
          <w:szCs w:val="28"/>
        </w:rPr>
        <w:t xml:space="preserve"> </w:t>
      </w:r>
      <w:proofErr w:type="spellStart"/>
      <w:r>
        <w:rPr>
          <w:sz w:val="28"/>
          <w:szCs w:val="28"/>
        </w:rPr>
        <w:t>қанағаттандыру</w:t>
      </w:r>
      <w:proofErr w:type="spellEnd"/>
      <w:r>
        <w:rPr>
          <w:sz w:val="28"/>
          <w:szCs w:val="28"/>
        </w:rPr>
        <w:t xml:space="preserve"> </w:t>
      </w:r>
      <w:proofErr w:type="spellStart"/>
      <w:r>
        <w:rPr>
          <w:sz w:val="28"/>
          <w:szCs w:val="28"/>
        </w:rPr>
        <w:t>мүмкіндігін</w:t>
      </w:r>
      <w:proofErr w:type="spellEnd"/>
      <w:r>
        <w:rPr>
          <w:sz w:val="28"/>
          <w:szCs w:val="28"/>
        </w:rPr>
        <w:t xml:space="preserve"> </w:t>
      </w:r>
      <w:proofErr w:type="spellStart"/>
      <w:r>
        <w:rPr>
          <w:sz w:val="28"/>
          <w:szCs w:val="28"/>
        </w:rPr>
        <w:t>шектеуі</w:t>
      </w:r>
      <w:proofErr w:type="spellEnd"/>
      <w:r>
        <w:rPr>
          <w:sz w:val="28"/>
          <w:szCs w:val="28"/>
        </w:rPr>
        <w:t xml:space="preserve"> </w:t>
      </w:r>
      <w:proofErr w:type="spellStart"/>
      <w:r>
        <w:rPr>
          <w:sz w:val="28"/>
          <w:szCs w:val="28"/>
        </w:rPr>
        <w:t>мүмкін</w:t>
      </w:r>
      <w:proofErr w:type="spellEnd"/>
      <w:r>
        <w:rPr>
          <w:sz w:val="28"/>
          <w:szCs w:val="28"/>
        </w:rPr>
        <w:t>.</w:t>
      </w:r>
    </w:p>
    <w:p w14:paraId="3F3CEF1C" w14:textId="77777777" w:rsidR="00403B56" w:rsidRDefault="0006100F" w:rsidP="00341FD0">
      <w:pPr>
        <w:ind w:firstLine="709"/>
        <w:jc w:val="both"/>
        <w:rPr>
          <w:sz w:val="28"/>
          <w:szCs w:val="28"/>
        </w:rPr>
      </w:pPr>
      <w:proofErr w:type="spellStart"/>
      <w:r>
        <w:rPr>
          <w:sz w:val="28"/>
          <w:szCs w:val="28"/>
        </w:rPr>
        <w:lastRenderedPageBreak/>
        <w:t>Бұл</w:t>
      </w:r>
      <w:proofErr w:type="spellEnd"/>
      <w:r>
        <w:rPr>
          <w:sz w:val="28"/>
          <w:szCs w:val="28"/>
        </w:rPr>
        <w:t xml:space="preserve"> </w:t>
      </w:r>
      <w:proofErr w:type="spellStart"/>
      <w:r>
        <w:rPr>
          <w:sz w:val="28"/>
          <w:szCs w:val="28"/>
        </w:rPr>
        <w:t>кемшілікті</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үшін</w:t>
      </w:r>
      <w:proofErr w:type="spellEnd"/>
      <w:r>
        <w:rPr>
          <w:sz w:val="28"/>
          <w:szCs w:val="28"/>
        </w:rPr>
        <w:t xml:space="preserve"> АКТ </w:t>
      </w:r>
      <w:proofErr w:type="spellStart"/>
      <w:r>
        <w:rPr>
          <w:sz w:val="28"/>
          <w:szCs w:val="28"/>
        </w:rPr>
        <w:t>секторына</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ынталандыратын</w:t>
      </w:r>
      <w:proofErr w:type="spellEnd"/>
      <w:r>
        <w:rPr>
          <w:sz w:val="28"/>
          <w:szCs w:val="28"/>
        </w:rPr>
        <w:t xml:space="preserve"> </w:t>
      </w:r>
      <w:proofErr w:type="spellStart"/>
      <w:r>
        <w:rPr>
          <w:sz w:val="28"/>
          <w:szCs w:val="28"/>
        </w:rPr>
        <w:t>саясат</w:t>
      </w:r>
      <w:proofErr w:type="spellEnd"/>
      <w:r>
        <w:rPr>
          <w:sz w:val="28"/>
          <w:szCs w:val="28"/>
        </w:rPr>
        <w:t xml:space="preserve"> пен </w:t>
      </w:r>
      <w:proofErr w:type="spellStart"/>
      <w:r>
        <w:rPr>
          <w:sz w:val="28"/>
          <w:szCs w:val="28"/>
        </w:rPr>
        <w:t>бастамаларды</w:t>
      </w:r>
      <w:proofErr w:type="spellEnd"/>
      <w:r>
        <w:rPr>
          <w:sz w:val="28"/>
          <w:szCs w:val="28"/>
        </w:rPr>
        <w:t xml:space="preserve"> </w:t>
      </w:r>
      <w:proofErr w:type="spellStart"/>
      <w:r>
        <w:rPr>
          <w:sz w:val="28"/>
          <w:szCs w:val="28"/>
        </w:rPr>
        <w:t>әзірлеу</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қаржылық</w:t>
      </w:r>
      <w:proofErr w:type="spellEnd"/>
      <w:r>
        <w:rPr>
          <w:sz w:val="28"/>
          <w:szCs w:val="28"/>
        </w:rPr>
        <w:t xml:space="preserve"> </w:t>
      </w:r>
      <w:proofErr w:type="spellStart"/>
      <w:r>
        <w:rPr>
          <w:sz w:val="28"/>
          <w:szCs w:val="28"/>
        </w:rPr>
        <w:t>ынталандыруды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етуді</w:t>
      </w:r>
      <w:proofErr w:type="spellEnd"/>
      <w:r>
        <w:rPr>
          <w:sz w:val="28"/>
          <w:szCs w:val="28"/>
        </w:rPr>
        <w:t xml:space="preserve">, </w:t>
      </w:r>
      <w:proofErr w:type="spellStart"/>
      <w:r>
        <w:rPr>
          <w:sz w:val="28"/>
          <w:szCs w:val="28"/>
        </w:rPr>
        <w:t>қаржыландыру</w:t>
      </w:r>
      <w:proofErr w:type="spellEnd"/>
      <w:r>
        <w:rPr>
          <w:sz w:val="28"/>
          <w:szCs w:val="28"/>
        </w:rPr>
        <w:t xml:space="preserve"> </w:t>
      </w:r>
      <w:proofErr w:type="spellStart"/>
      <w:r>
        <w:rPr>
          <w:sz w:val="28"/>
          <w:szCs w:val="28"/>
        </w:rPr>
        <w:t>нұсқаларына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жетімділікті</w:t>
      </w:r>
      <w:proofErr w:type="spellEnd"/>
      <w:r>
        <w:rPr>
          <w:sz w:val="28"/>
          <w:szCs w:val="28"/>
        </w:rPr>
        <w:t xml:space="preserve"> </w:t>
      </w:r>
      <w:proofErr w:type="spellStart"/>
      <w:r>
        <w:rPr>
          <w:sz w:val="28"/>
          <w:szCs w:val="28"/>
        </w:rPr>
        <w:t>жақсартуды</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құруды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мемлекеттік-жекеменшік</w:t>
      </w:r>
      <w:proofErr w:type="spellEnd"/>
      <w:r>
        <w:rPr>
          <w:sz w:val="28"/>
          <w:szCs w:val="28"/>
        </w:rPr>
        <w:t xml:space="preserve"> </w:t>
      </w:r>
      <w:proofErr w:type="spellStart"/>
      <w:r>
        <w:rPr>
          <w:sz w:val="28"/>
          <w:szCs w:val="28"/>
        </w:rPr>
        <w:t>серіктестікті</w:t>
      </w:r>
      <w:proofErr w:type="spellEnd"/>
      <w:r>
        <w:rPr>
          <w:sz w:val="28"/>
          <w:szCs w:val="28"/>
        </w:rPr>
        <w:t xml:space="preserve"> </w:t>
      </w:r>
      <w:proofErr w:type="spellStart"/>
      <w:r>
        <w:rPr>
          <w:sz w:val="28"/>
          <w:szCs w:val="28"/>
        </w:rPr>
        <w:t>ынталандыруды</w:t>
      </w:r>
      <w:proofErr w:type="spellEnd"/>
      <w:r>
        <w:rPr>
          <w:sz w:val="28"/>
          <w:szCs w:val="28"/>
        </w:rPr>
        <w:t xml:space="preserve"> </w:t>
      </w:r>
      <w:proofErr w:type="spellStart"/>
      <w:r>
        <w:rPr>
          <w:sz w:val="28"/>
          <w:szCs w:val="28"/>
        </w:rPr>
        <w:t>қамтуы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сәттілік</w:t>
      </w:r>
      <w:proofErr w:type="spellEnd"/>
      <w:r>
        <w:rPr>
          <w:sz w:val="28"/>
          <w:szCs w:val="28"/>
        </w:rPr>
        <w:t xml:space="preserve"> </w:t>
      </w:r>
      <w:proofErr w:type="spellStart"/>
      <w:r>
        <w:rPr>
          <w:sz w:val="28"/>
          <w:szCs w:val="28"/>
        </w:rPr>
        <w:t>туралы</w:t>
      </w:r>
      <w:proofErr w:type="spellEnd"/>
      <w:r>
        <w:rPr>
          <w:sz w:val="28"/>
          <w:szCs w:val="28"/>
        </w:rPr>
        <w:t xml:space="preserve"> </w:t>
      </w:r>
      <w:proofErr w:type="spellStart"/>
      <w:r>
        <w:rPr>
          <w:sz w:val="28"/>
          <w:szCs w:val="28"/>
        </w:rPr>
        <w:t>әңгімелер</w:t>
      </w:r>
      <w:proofErr w:type="spellEnd"/>
      <w:r>
        <w:rPr>
          <w:sz w:val="28"/>
          <w:szCs w:val="28"/>
        </w:rPr>
        <w:t xml:space="preserve">, </w:t>
      </w:r>
      <w:proofErr w:type="spellStart"/>
      <w:r>
        <w:rPr>
          <w:sz w:val="28"/>
          <w:szCs w:val="28"/>
        </w:rPr>
        <w:t>инвестициялардың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қайтарымының</w:t>
      </w:r>
      <w:proofErr w:type="spellEnd"/>
      <w:r>
        <w:rPr>
          <w:sz w:val="28"/>
          <w:szCs w:val="28"/>
        </w:rPr>
        <w:t xml:space="preserve"> </w:t>
      </w:r>
      <w:proofErr w:type="spellStart"/>
      <w:r>
        <w:rPr>
          <w:sz w:val="28"/>
          <w:szCs w:val="28"/>
        </w:rPr>
        <w:t>әлеуетін</w:t>
      </w:r>
      <w:proofErr w:type="spellEnd"/>
      <w:r>
        <w:rPr>
          <w:sz w:val="28"/>
          <w:szCs w:val="28"/>
        </w:rPr>
        <w:t xml:space="preserve"> </w:t>
      </w:r>
      <w:proofErr w:type="spellStart"/>
      <w:r>
        <w:rPr>
          <w:sz w:val="28"/>
          <w:szCs w:val="28"/>
        </w:rPr>
        <w:t>көрсету</w:t>
      </w:r>
      <w:proofErr w:type="spellEnd"/>
      <w:r>
        <w:rPr>
          <w:sz w:val="28"/>
          <w:szCs w:val="28"/>
        </w:rPr>
        <w:t xml:space="preserve"> </w:t>
      </w:r>
      <w:proofErr w:type="spellStart"/>
      <w:r>
        <w:rPr>
          <w:sz w:val="28"/>
          <w:szCs w:val="28"/>
        </w:rPr>
        <w:t>және</w:t>
      </w:r>
      <w:proofErr w:type="spellEnd"/>
      <w:r>
        <w:rPr>
          <w:sz w:val="28"/>
          <w:szCs w:val="28"/>
        </w:rPr>
        <w:t xml:space="preserve"> АКТ </w:t>
      </w:r>
      <w:proofErr w:type="spellStart"/>
      <w:r>
        <w:rPr>
          <w:sz w:val="28"/>
          <w:szCs w:val="28"/>
        </w:rPr>
        <w:t>секторындағы</w:t>
      </w:r>
      <w:proofErr w:type="spellEnd"/>
      <w:r>
        <w:rPr>
          <w:sz w:val="28"/>
          <w:szCs w:val="28"/>
        </w:rPr>
        <w:t xml:space="preserve"> </w:t>
      </w:r>
      <w:proofErr w:type="spellStart"/>
      <w:r>
        <w:rPr>
          <w:sz w:val="28"/>
          <w:szCs w:val="28"/>
        </w:rPr>
        <w:t>мүмкіндіктерді</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көрсету</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тартуға</w:t>
      </w:r>
      <w:proofErr w:type="spellEnd"/>
      <w:r>
        <w:rPr>
          <w:sz w:val="28"/>
          <w:szCs w:val="28"/>
        </w:rPr>
        <w:t xml:space="preserve"> </w:t>
      </w:r>
      <w:proofErr w:type="spellStart"/>
      <w:r>
        <w:rPr>
          <w:sz w:val="28"/>
          <w:szCs w:val="28"/>
        </w:rPr>
        <w:t>көмектеседі</w:t>
      </w:r>
      <w:proofErr w:type="spellEnd"/>
      <w:r>
        <w:rPr>
          <w:sz w:val="28"/>
          <w:szCs w:val="28"/>
        </w:rPr>
        <w:t>.</w:t>
      </w:r>
    </w:p>
    <w:p w14:paraId="06BDEFD0" w14:textId="1CD0D657" w:rsidR="00403B56" w:rsidRPr="00565DE9" w:rsidRDefault="0006100F" w:rsidP="00341FD0">
      <w:pPr>
        <w:ind w:firstLine="709"/>
        <w:jc w:val="both"/>
        <w:rPr>
          <w:i/>
          <w:sz w:val="28"/>
          <w:szCs w:val="28"/>
          <w:lang w:val="kk-KZ"/>
        </w:rPr>
      </w:pPr>
      <w:proofErr w:type="spellStart"/>
      <w:r>
        <w:rPr>
          <w:i/>
          <w:sz w:val="28"/>
          <w:szCs w:val="28"/>
        </w:rPr>
        <w:t>Мүмкіндіктер</w:t>
      </w:r>
      <w:proofErr w:type="spellEnd"/>
      <w:r w:rsidR="00565DE9">
        <w:rPr>
          <w:i/>
          <w:sz w:val="28"/>
          <w:szCs w:val="28"/>
          <w:lang w:val="kk-KZ"/>
        </w:rPr>
        <w:t>:</w:t>
      </w:r>
    </w:p>
    <w:p w14:paraId="3FA5A0E1" w14:textId="77777777" w:rsidR="00403B56" w:rsidRPr="002C34DD" w:rsidRDefault="0006100F" w:rsidP="00341FD0">
      <w:pPr>
        <w:numPr>
          <w:ilvl w:val="0"/>
          <w:numId w:val="2"/>
        </w:numPr>
        <w:pBdr>
          <w:top w:val="nil"/>
          <w:left w:val="nil"/>
          <w:bottom w:val="nil"/>
          <w:right w:val="nil"/>
          <w:between w:val="nil"/>
        </w:pBdr>
        <w:ind w:left="0" w:firstLine="709"/>
        <w:jc w:val="both"/>
        <w:rPr>
          <w:color w:val="000000"/>
          <w:sz w:val="28"/>
          <w:szCs w:val="28"/>
          <w:lang w:val="kk-KZ"/>
        </w:rPr>
      </w:pPr>
      <w:r w:rsidRPr="002C34DD">
        <w:rPr>
          <w:i/>
          <w:color w:val="000000"/>
          <w:sz w:val="28"/>
          <w:szCs w:val="28"/>
          <w:lang w:val="kk-KZ"/>
        </w:rPr>
        <w:t>Жаңа технологиялар. Ж</w:t>
      </w:r>
      <w:r w:rsidRPr="002C34DD">
        <w:rPr>
          <w:color w:val="000000"/>
          <w:sz w:val="28"/>
          <w:szCs w:val="28"/>
          <w:lang w:val="kk-KZ"/>
        </w:rPr>
        <w:t>асанды интеллект, заттар интернеті, үлкен деректер, бұлтты есептеу, киберқауіпсіздік және 5G сияқты салаларда өсу үшін айтарлықтай әлеует бар. Жаңа және озық технологиялардың пайда болуы Қазақстанда АКТ кластерін қалыптастыру үшін елеулі мүмкіндіктер ашады. Жасанды интеллект (AI), Машиналық оқыту, Заттар интернеті (IoT), блокчейн және кеңейтілген шындық (AR) сияқты жаңа технологиялар әр түрлі салаларда кеңінен таралуда. Бұл АКТ компанияларына инновациялық өнімдер мен қызметтерді әзірлеуге және ұсынуға мүмкіндік беру арқылы осы салалардағы сараптамалық білім мен шешімдерге нарықтық сұраныстың артуын тудырады.</w:t>
      </w:r>
    </w:p>
    <w:p w14:paraId="5019B8EB" w14:textId="0294B442" w:rsidR="00403B56" w:rsidRPr="002C34DD" w:rsidRDefault="0006100F" w:rsidP="00341FD0">
      <w:pPr>
        <w:ind w:firstLine="709"/>
        <w:jc w:val="both"/>
        <w:rPr>
          <w:sz w:val="28"/>
          <w:szCs w:val="28"/>
          <w:lang w:val="kk-KZ"/>
        </w:rPr>
      </w:pPr>
      <w:r w:rsidRPr="002C34DD">
        <w:rPr>
          <w:sz w:val="28"/>
          <w:szCs w:val="28"/>
          <w:lang w:val="kk-KZ"/>
        </w:rPr>
        <w:t>Жаңа технологияларға назар аудара отырып, Қазақстан өзін Орталық Азия өңіріндегі осы салаларда көшбасшы ретінде көрсете алады. Жасанды интеллект, блокчейн немесе киберқауіпсіздік сияқты салаларда тәжірибе мен мүмкіндіктерді жинақтау жергілікті АКТ компанияларына көрші елдердің бәсекелестерінен бәсекелестік артықшылық бере алады. Ынтымақтастық және серіктестік</w:t>
      </w:r>
      <w:r w:rsidR="00565DE9" w:rsidRPr="00565DE9">
        <w:rPr>
          <w:sz w:val="28"/>
          <w:szCs w:val="28"/>
          <w:lang w:val="kk-KZ"/>
        </w:rPr>
        <w:t xml:space="preserve"> </w:t>
      </w:r>
      <w:r w:rsidR="00565DE9">
        <w:rPr>
          <w:sz w:val="28"/>
          <w:szCs w:val="28"/>
          <w:lang w:val="kk-KZ"/>
        </w:rPr>
        <w:t>тұрғысында</w:t>
      </w:r>
      <w:r w:rsidRPr="002C34DD">
        <w:rPr>
          <w:sz w:val="28"/>
          <w:szCs w:val="28"/>
          <w:lang w:val="kk-KZ"/>
        </w:rPr>
        <w:t xml:space="preserve"> технологиялық прогрестің жылдам қарқыны көбінесе ынтымақтастық пен серіктестікті қажет етеді. Жаңа технологияларға бағытталған АКТ кластерін құра отырып, Қазақстан ынтымақтастық пен жергілікті таланттар мен нарықтық әлеуетті пайдалану үшін мүмкіндіктер іздейтін халықаралық компанияларды, инвесторлар мен сарапшыларды тарта алады.</w:t>
      </w:r>
    </w:p>
    <w:p w14:paraId="05D7FFC4" w14:textId="77777777" w:rsidR="00403B56" w:rsidRPr="002C34DD" w:rsidRDefault="0006100F" w:rsidP="00341FD0">
      <w:pPr>
        <w:ind w:firstLine="709"/>
        <w:jc w:val="both"/>
        <w:rPr>
          <w:sz w:val="28"/>
          <w:szCs w:val="28"/>
          <w:lang w:val="kk-KZ"/>
        </w:rPr>
      </w:pPr>
      <w:r w:rsidRPr="002C34DD">
        <w:rPr>
          <w:sz w:val="28"/>
          <w:szCs w:val="28"/>
          <w:lang w:val="kk-KZ"/>
        </w:rPr>
        <w:t>Жаңа технологияларды енгізу АКТ кластері шеңберінде инновациялық экожүйені құруға ықпал етуі мүмкін. Бұл стартаптардың дамуын, ғылыми-зерттеу жұмыстарын және өнеркәсіп, академия және мемлекеттік органдар арасындағы ынтымақтастықты ынталандыруы мүмкін. Инновациялық экожүйе экономикалық өсуді ынталандырып, кәсіпкерлік пен технологиялық шешімдер үшін құнарлы негіз құра алады. Жаңа технологиялар барлық салаларда цифрлық трансформацияның алдыңғы қатарында. Қазақстан денсаулық сақтау, қаржы, ауыл шаруашылығы, логистика және энергетика сияқты секторларға жаңа технологияларды енгізуге ықпал ете отырып, осы мүмкіндікті пайдалана алады. Бұл осы салалардағы тиімділікті, өнімділікті және бәсекеге қабілеттілікті арттыра алады.</w:t>
      </w:r>
    </w:p>
    <w:p w14:paraId="4A7BC75D" w14:textId="77777777" w:rsidR="00403B56" w:rsidRPr="002C34DD" w:rsidRDefault="0006100F" w:rsidP="00341FD0">
      <w:pPr>
        <w:ind w:firstLine="709"/>
        <w:jc w:val="both"/>
        <w:rPr>
          <w:sz w:val="28"/>
          <w:szCs w:val="28"/>
          <w:lang w:val="kk-KZ"/>
        </w:rPr>
      </w:pPr>
      <w:r w:rsidRPr="002C34DD">
        <w:rPr>
          <w:sz w:val="28"/>
          <w:szCs w:val="28"/>
          <w:lang w:val="kk-KZ"/>
        </w:rPr>
        <w:t xml:space="preserve">Жаңа технологиялар ұсынатын мүмкіндіктерден пайда алу үшін Қазақстан зерттеулер мен әзірлемелерге инвестиция салуға, өнеркәсіп пен Академия арасындағы ынтымақтастықты нығайтуға, кәсіпқойлар үшін оқыту және біліктілікті арттыру бағдарламаларын ұсынуға және инновациялар мен </w:t>
      </w:r>
      <w:r w:rsidRPr="002C34DD">
        <w:rPr>
          <w:sz w:val="28"/>
          <w:szCs w:val="28"/>
          <w:lang w:val="kk-KZ"/>
        </w:rPr>
        <w:lastRenderedPageBreak/>
        <w:t>кәсіпкерлікті қолдайтын ортаны құруға назар аударуы керек. Сонымен қатар, саясат, қаржыландыру және ынталандыру арқылы мемлекеттік қолдау жаңа технологиялар төңірегінде шоғырланған АКТ кластерінің өсуіне одан әрі ықпал етуі мүмкін.</w:t>
      </w:r>
    </w:p>
    <w:p w14:paraId="099C075E" w14:textId="77777777" w:rsidR="00403B56" w:rsidRPr="002C34DD" w:rsidRDefault="0006100F" w:rsidP="00341FD0">
      <w:pPr>
        <w:ind w:firstLine="709"/>
        <w:jc w:val="both"/>
        <w:rPr>
          <w:sz w:val="28"/>
          <w:szCs w:val="28"/>
          <w:lang w:val="kk-KZ"/>
        </w:rPr>
      </w:pPr>
      <w:r w:rsidRPr="002C34DD">
        <w:rPr>
          <w:sz w:val="28"/>
          <w:szCs w:val="28"/>
          <w:lang w:val="kk-KZ"/>
        </w:rPr>
        <w:t xml:space="preserve">2. </w:t>
      </w:r>
      <w:r w:rsidRPr="002C34DD">
        <w:rPr>
          <w:i/>
          <w:sz w:val="28"/>
          <w:szCs w:val="28"/>
          <w:lang w:val="kk-KZ"/>
        </w:rPr>
        <w:t>Халықаралық ынтымақтастық</w:t>
      </w:r>
      <w:r w:rsidRPr="002C34DD">
        <w:rPr>
          <w:sz w:val="28"/>
          <w:szCs w:val="28"/>
          <w:lang w:val="kk-KZ"/>
        </w:rPr>
        <w:t>. Орталық Азия нарығына шығуға немесе Қазақстанның стратегиялық орналасуының артықшылықтарын пайдалануға мүдделі болуы мүмкін халықаралық технологиялық компаниялармен және инвесторлармен ынтымақтастық үшін көптеген мүмкіндіктер бар. Халықаралық ынтымақтастық Қазақстандағы АКТ компаниялары үшін жаһандық нарықтарға қол жеткізуді қамтамасыз ете алады. Халықаралық серіктестермен ынтымақтастық тәжірибе, технология және озық тәжірибелермен алмасуға мүмкіндік береді, бұл жергілікті компанияларға қол жетімділікті кеңейтуге және жаңа нарықтарға шығуға мүмкіндік береді.</w:t>
      </w:r>
    </w:p>
    <w:p w14:paraId="41D346B0" w14:textId="77777777" w:rsidR="00403B56" w:rsidRPr="002C34DD" w:rsidRDefault="0006100F" w:rsidP="00341FD0">
      <w:pPr>
        <w:ind w:firstLine="709"/>
        <w:jc w:val="both"/>
        <w:rPr>
          <w:sz w:val="28"/>
          <w:szCs w:val="28"/>
          <w:lang w:val="kk-KZ"/>
        </w:rPr>
      </w:pPr>
      <w:r w:rsidRPr="002C34DD">
        <w:rPr>
          <w:sz w:val="28"/>
          <w:szCs w:val="28"/>
          <w:lang w:val="kk-KZ"/>
        </w:rPr>
        <w:t>Халықаралық компаниялармен және сарапшылармен ынтымақтастық білім алмасуға және біліктілікті арттыруға ықпал етеді. Бұл жергілікті мамандарға АКТ саласының әлемдік көшбасшыларынан үйренуге, жаңа дағдыларды игеруге және соңғы тенденциялар мен технологиялардан хабардар болуға мүмкіндік береді. Халықаралық ынтымақтастық жергілікті компанияларға озық технологияларды енгізуге және бәсекеге қабілеттілігін арттыруға мүмкіндік беру арқылы технологиялардың берілуіне ықпал ете алады. Білім мен технологиялардың мұндай берілуі Қазақстандағы АКТ секторының өсуі мен дамуын жеделдете алады.</w:t>
      </w:r>
    </w:p>
    <w:p w14:paraId="614BA7DA" w14:textId="5DF8CB85" w:rsidR="00403B56" w:rsidRPr="002C34DD" w:rsidRDefault="0006100F" w:rsidP="00341FD0">
      <w:pPr>
        <w:ind w:firstLine="709"/>
        <w:jc w:val="both"/>
        <w:rPr>
          <w:sz w:val="28"/>
          <w:szCs w:val="28"/>
          <w:lang w:val="kk-KZ"/>
        </w:rPr>
      </w:pPr>
      <w:r w:rsidRPr="002C34DD">
        <w:rPr>
          <w:sz w:val="28"/>
          <w:szCs w:val="28"/>
          <w:lang w:val="kk-KZ"/>
        </w:rPr>
        <w:t>Халықаралық серіктестермен ынтымақтастық тікелей шетелдік инвестицияларды (ТШИ) және қаржыландыру мүмкіндіктерін тарта алады. Халықаралық компаниялар мен инвесторлар бірлескен кәсіпорындар, серіктестіктер немесе тікелей инвестициялар арқылы Қазақстандағы АКТ секторына инвестиция салуға, капиталды, сараптамалық білімді және бизнес үшін мүмкіндіктерді тартуға бейім болуы мүмкін. Дүние жүзіндегі таланттарға қол жеткізу</w:t>
      </w:r>
      <w:r w:rsidR="00565DE9" w:rsidRPr="00565DE9">
        <w:rPr>
          <w:sz w:val="28"/>
          <w:szCs w:val="28"/>
          <w:lang w:val="kk-KZ"/>
        </w:rPr>
        <w:t xml:space="preserve"> </w:t>
      </w:r>
      <w:r w:rsidR="00565DE9">
        <w:rPr>
          <w:sz w:val="28"/>
          <w:szCs w:val="28"/>
          <w:lang w:val="kk-KZ"/>
        </w:rPr>
        <w:t>тұрғысында</w:t>
      </w:r>
      <w:r w:rsidR="00565DE9" w:rsidRPr="005C5DE6">
        <w:rPr>
          <w:sz w:val="28"/>
          <w:szCs w:val="28"/>
          <w:lang w:val="kk-KZ"/>
        </w:rPr>
        <w:t xml:space="preserve"> </w:t>
      </w:r>
      <w:r w:rsidRPr="002C34DD">
        <w:rPr>
          <w:sz w:val="28"/>
          <w:szCs w:val="28"/>
          <w:lang w:val="kk-KZ"/>
        </w:rPr>
        <w:t>халықаралық серіктестермен ынтымақтастық бүкіл әлем бойынша әртүрлі таланттар пулына қол жеткізуді қамтамасыз етеді. Бұл шетелден білікті мамандарды тартуға мүмкіндік береді және Қазақстанның АКТ секторына халықаралық таланттарды тартатын орта құруға ықпал етеді.</w:t>
      </w:r>
    </w:p>
    <w:p w14:paraId="2E732ED6" w14:textId="77777777" w:rsidR="00403B56" w:rsidRPr="002C34DD" w:rsidRDefault="0006100F" w:rsidP="00341FD0">
      <w:pPr>
        <w:ind w:firstLine="709"/>
        <w:jc w:val="both"/>
        <w:rPr>
          <w:sz w:val="28"/>
          <w:szCs w:val="28"/>
          <w:lang w:val="kk-KZ"/>
        </w:rPr>
      </w:pPr>
      <w:r w:rsidRPr="002C34DD">
        <w:rPr>
          <w:sz w:val="28"/>
          <w:szCs w:val="28"/>
          <w:lang w:val="kk-KZ"/>
        </w:rPr>
        <w:t xml:space="preserve">Халықаралық серіктестермен бірлескен ғылыми-зерттеу жобалары инновацияларды ынталандырып, озық шешімдер жасай алады. Ресурстар мен сараптамалық білімді біріктіре отырып, Қазақстан өзінің технологиялық мүмкіндіктерін кеңейте отырып және АКТ кластері шеңберінде инновацияларға ықпал ете отырып, зерттеулер мен әзірлемелер саласындағы жаһандық бастамаларға қатыса алады. Халықаралық ынтымақтастық ұсынатын мүмкіндіктерді пайдалану үшін Қазақстан серіктестік қатынастарға белсенді түрде кіруі, іскерлік желілерді дамытуы, халықаралық конференциялар мен көрмелерге қатысуы, технологияларды беру бағдарламаларын құруы және қолдау саясаты мен нормативтік актілер арқылы халықаралық ынтымақтастық үшін қолайлы орта құруы тиіс. Берік </w:t>
      </w:r>
      <w:r w:rsidRPr="002C34DD">
        <w:rPr>
          <w:sz w:val="28"/>
          <w:szCs w:val="28"/>
          <w:lang w:val="kk-KZ"/>
        </w:rPr>
        <w:lastRenderedPageBreak/>
        <w:t>халықаралық қатынастарды құру Қазақстандағы АКТ секторының бәсекеге қабілеттілігі мен өсу әлеуетін арттыра алады.</w:t>
      </w:r>
    </w:p>
    <w:p w14:paraId="13D89D03" w14:textId="77777777" w:rsidR="00403B56" w:rsidRPr="002C34DD" w:rsidRDefault="0006100F" w:rsidP="00341FD0">
      <w:pPr>
        <w:ind w:firstLine="709"/>
        <w:jc w:val="both"/>
        <w:rPr>
          <w:sz w:val="28"/>
          <w:szCs w:val="28"/>
          <w:lang w:val="kk-KZ"/>
        </w:rPr>
      </w:pPr>
      <w:r w:rsidRPr="002C34DD">
        <w:rPr>
          <w:sz w:val="28"/>
          <w:szCs w:val="28"/>
          <w:lang w:val="kk-KZ"/>
        </w:rPr>
        <w:t xml:space="preserve">3. </w:t>
      </w:r>
      <w:r w:rsidRPr="002C34DD">
        <w:rPr>
          <w:i/>
          <w:sz w:val="28"/>
          <w:szCs w:val="28"/>
          <w:lang w:val="kk-KZ"/>
        </w:rPr>
        <w:t>Цифрлық трансформация.</w:t>
      </w:r>
      <w:r w:rsidRPr="002C34DD">
        <w:rPr>
          <w:sz w:val="28"/>
          <w:szCs w:val="28"/>
          <w:lang w:val="kk-KZ"/>
        </w:rPr>
        <w:t xml:space="preserve"> Экономиканың әртүрлі секторларында цифрлық трансформацияға сұраныс артып келеді, бұл АКТ өнімдері мен қызметтері үшін кең нарықты қамтамасыз етеді. Цифрлық трансформация - бұл қаржы, денсаулық сақтау, өндіріс, бөлшек сауда және т.б. салалардағы жаһандық үрдіс. Цифрлық трансформацияға назар аудара отырып, қазақстандық АКТ кластері цифрлық шешімдерге, қызметтер мен технологияларға өсіп келе жатқан нарықтық сұранысты қанағаттандыра алады.</w:t>
      </w:r>
    </w:p>
    <w:p w14:paraId="780C4AB0" w14:textId="77777777" w:rsidR="00403B56" w:rsidRPr="002C34DD" w:rsidRDefault="0006100F" w:rsidP="00341FD0">
      <w:pPr>
        <w:ind w:firstLine="709"/>
        <w:jc w:val="both"/>
        <w:rPr>
          <w:sz w:val="28"/>
          <w:szCs w:val="28"/>
          <w:lang w:val="kk-KZ"/>
        </w:rPr>
      </w:pPr>
      <w:r w:rsidRPr="002C34DD">
        <w:rPr>
          <w:sz w:val="28"/>
          <w:szCs w:val="28"/>
          <w:lang w:val="kk-KZ"/>
        </w:rPr>
        <w:t>Цифрлық трансформация кәсіпорындарға процестерді оңтайландыруға, тиімділік пен еңбек өнімділігін арттыруға мүмкіндік береді. Қазақстандағы АКТ кластері компанияларға бәсекеге қабілеттілікті арттыруға және экономикалық өсуге әкелетін олардың цифрлық трансформациясын жүзеге асыру үшін қажетті цифрлық құралдарды, платформаларды және сараптамалық білімді ұсына алады. Цифрлық трансформация жоғары жылдамдықты интернетті, бұлтты есептеу мүмкіндіктерін, деректер орталықтарын және киберқауіпсіздік шараларын қоса алғанда, сенімді цифрлық инфрақұрылымды қажет етеді. АКТ кластері шеңберінде цифрлық инфрақұрылымды дамыту және жетілдіру цифрлық технологияларды енгізуге ықпал етуі және барлық салалардағы кәсіпорындарды цифрлық трансформациялау бойынша күш-жігерді ынталандыруы мүмкін.</w:t>
      </w:r>
    </w:p>
    <w:p w14:paraId="0A9A3089" w14:textId="77777777" w:rsidR="00403B56" w:rsidRPr="002C34DD" w:rsidRDefault="0006100F" w:rsidP="00341FD0">
      <w:pPr>
        <w:ind w:firstLine="709"/>
        <w:jc w:val="both"/>
        <w:rPr>
          <w:sz w:val="28"/>
          <w:szCs w:val="28"/>
          <w:lang w:val="kk-KZ"/>
        </w:rPr>
      </w:pPr>
      <w:r w:rsidRPr="002C34DD">
        <w:rPr>
          <w:sz w:val="28"/>
          <w:szCs w:val="28"/>
          <w:lang w:val="kk-KZ"/>
        </w:rPr>
        <w:t>Цифрлық трансформация электрондық коммерция платформаларына, цифрлық төлем жүйелеріне, онлайн нарықтарға және цифрлық қызметтерге мүмкіндіктер ашады. Қазақстандағы АКТ кластері кәсіпорындарға Интернеттегі қатысуын кеңейтуге, кең аудиторияны қамтуға және цифрлық транзакцияларды жеңілдетуге мүмкіндік бере отырып, осы секторлардың өсуіне ықпал ете алады. Цифрлық трансформация ақылды қалаларды құру және қалалық қызметтерді жақсарту үшін заттар интернеті (IoT) сияқты технологияларды біріктіруді қамтиды. АКТ кластері қалалардың жұмысын жақсарту, көлік, энергияны басқару және азаматтарға қызмет көрсету үшін заттар интернетінің шешімдерін, интеллектуалды инфрақұрылымды және деректерді талдау мүмкіндіктерін әзірлеуде шешуші рөл атқара алады.</w:t>
      </w:r>
    </w:p>
    <w:p w14:paraId="5844AF24" w14:textId="1AAA6EB5" w:rsidR="00403B56" w:rsidRPr="002C34DD" w:rsidRDefault="0006100F" w:rsidP="00341FD0">
      <w:pPr>
        <w:ind w:firstLine="709"/>
        <w:jc w:val="both"/>
        <w:rPr>
          <w:sz w:val="28"/>
          <w:szCs w:val="28"/>
          <w:lang w:val="kk-KZ"/>
        </w:rPr>
      </w:pPr>
      <w:r w:rsidRPr="002C34DD">
        <w:rPr>
          <w:sz w:val="28"/>
          <w:szCs w:val="28"/>
          <w:lang w:val="kk-KZ"/>
        </w:rPr>
        <w:t>Деректер аналитикасы және түсініктер</w:t>
      </w:r>
      <w:r w:rsidR="00565DE9" w:rsidRPr="00565DE9">
        <w:rPr>
          <w:sz w:val="28"/>
          <w:szCs w:val="28"/>
          <w:lang w:val="kk-KZ"/>
        </w:rPr>
        <w:t xml:space="preserve"> </w:t>
      </w:r>
      <w:r w:rsidR="00565DE9">
        <w:rPr>
          <w:sz w:val="28"/>
          <w:szCs w:val="28"/>
          <w:lang w:val="kk-KZ"/>
        </w:rPr>
        <w:t xml:space="preserve">тұрғысында </w:t>
      </w:r>
      <w:r w:rsidRPr="002C34DD">
        <w:rPr>
          <w:sz w:val="28"/>
          <w:szCs w:val="28"/>
          <w:lang w:val="kk-KZ"/>
        </w:rPr>
        <w:t xml:space="preserve">сандық трансформациямен бірге үлкен көлемдегі мәліметтер пайда болады. АКТ кластері деректерді талдауды, жасанды интеллектті және машиналық оқытуды қолдана отырып, бизнеске құнды ақпарат пен деректерге негізделген шешім қабылдау мүмкіндіктерін ұсына алады, бұл оларға операцияларды оңтайландыруға және инновацияларды ынталандыруға мүмкіндік береді. Цифрлық трансформация ұсынатын мүмкіндіктерді пайдалану үшін қазақстандық АКТ кластері цифрлық сауаттылықты арттыруға, цифрлық кәсіпкерлікті ілгерілетуге, цифрлық инфрақұрылымға инвестициялауға, жаңа технологияларды енгізуді ынталандыруға және цифрлық трансформациядан өтіп жатқан кәсіпорындарға қажетті қолдау мен ресурстарды ұсынуға назар аударуы тиіс. Саланың мүдделі тараптарымен, ғылыми-зерттеу </w:t>
      </w:r>
      <w:r w:rsidRPr="002C34DD">
        <w:rPr>
          <w:sz w:val="28"/>
          <w:szCs w:val="28"/>
          <w:lang w:val="kk-KZ"/>
        </w:rPr>
        <w:lastRenderedPageBreak/>
        <w:t>институттарымен және мемлекеттік органдармен ынтымақтастық АКТ кластері шеңберінде цифрлық трансформация бойынша күш-жігерді жандандыруға ықпал етуі мүмкін.</w:t>
      </w:r>
    </w:p>
    <w:p w14:paraId="5DFFDAD5" w14:textId="77777777" w:rsidR="00403B56" w:rsidRPr="002C34DD" w:rsidRDefault="00403B56" w:rsidP="00341FD0">
      <w:pPr>
        <w:ind w:firstLine="709"/>
        <w:jc w:val="both"/>
        <w:rPr>
          <w:sz w:val="28"/>
          <w:szCs w:val="28"/>
          <w:lang w:val="kk-KZ"/>
        </w:rPr>
      </w:pPr>
    </w:p>
    <w:p w14:paraId="3B7B06A7" w14:textId="26AE016B" w:rsidR="00403B56" w:rsidRPr="00565DE9" w:rsidRDefault="0006100F" w:rsidP="008F45AB">
      <w:pPr>
        <w:jc w:val="both"/>
        <w:rPr>
          <w:sz w:val="28"/>
          <w:szCs w:val="28"/>
          <w:lang w:val="kk-KZ"/>
        </w:rPr>
      </w:pPr>
      <w:proofErr w:type="spellStart"/>
      <w:r>
        <w:rPr>
          <w:sz w:val="28"/>
          <w:szCs w:val="28"/>
        </w:rPr>
        <w:t>Кесте</w:t>
      </w:r>
      <w:proofErr w:type="spellEnd"/>
      <w:r>
        <w:rPr>
          <w:sz w:val="28"/>
          <w:szCs w:val="28"/>
        </w:rPr>
        <w:t xml:space="preserve"> 2</w:t>
      </w:r>
      <w:r w:rsidR="008F45AB">
        <w:rPr>
          <w:sz w:val="28"/>
          <w:szCs w:val="28"/>
          <w:lang w:val="kk-KZ"/>
        </w:rPr>
        <w:t>4</w:t>
      </w:r>
      <w:r>
        <w:rPr>
          <w:sz w:val="28"/>
          <w:szCs w:val="28"/>
        </w:rPr>
        <w:t xml:space="preserve"> – </w:t>
      </w:r>
      <w:r w:rsidR="00565DE9">
        <w:rPr>
          <w:sz w:val="28"/>
          <w:szCs w:val="28"/>
          <w:lang w:val="kk-KZ"/>
        </w:rPr>
        <w:t>Қазақстандағы АКТ саласының м</w:t>
      </w:r>
      <w:proofErr w:type="spellStart"/>
      <w:r>
        <w:rPr>
          <w:sz w:val="28"/>
          <w:szCs w:val="28"/>
        </w:rPr>
        <w:t>үмкіндіктер</w:t>
      </w:r>
      <w:proofErr w:type="spellEnd"/>
      <w:r w:rsidR="00565DE9">
        <w:rPr>
          <w:sz w:val="28"/>
          <w:szCs w:val="28"/>
          <w:lang w:val="kk-KZ"/>
        </w:rPr>
        <w:t>і</w:t>
      </w:r>
    </w:p>
    <w:p w14:paraId="79BB165F" w14:textId="77777777" w:rsidR="00403B56" w:rsidRDefault="00403B56" w:rsidP="00341FD0">
      <w:pPr>
        <w:ind w:firstLine="709"/>
        <w:jc w:val="both"/>
        <w:rPr>
          <w:sz w:val="28"/>
          <w:szCs w:val="28"/>
        </w:rPr>
      </w:pPr>
    </w:p>
    <w:tbl>
      <w:tblPr>
        <w:tblStyle w:val="aff"/>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3"/>
        <w:gridCol w:w="7233"/>
      </w:tblGrid>
      <w:tr w:rsidR="00403B56" w14:paraId="419FD94D" w14:textId="77777777" w:rsidTr="00F20B10">
        <w:tc>
          <w:tcPr>
            <w:tcW w:w="2123" w:type="dxa"/>
          </w:tcPr>
          <w:p w14:paraId="19563552" w14:textId="77777777" w:rsidR="00403B56" w:rsidRDefault="0006100F" w:rsidP="00565DE9">
            <w:pPr>
              <w:rPr>
                <w:b/>
              </w:rPr>
            </w:pPr>
            <w:proofErr w:type="spellStart"/>
            <w:r>
              <w:rPr>
                <w:b/>
              </w:rPr>
              <w:t>Мүмкіндіктер</w:t>
            </w:r>
            <w:proofErr w:type="spellEnd"/>
          </w:p>
        </w:tc>
        <w:tc>
          <w:tcPr>
            <w:tcW w:w="7233" w:type="dxa"/>
          </w:tcPr>
          <w:p w14:paraId="1B48598B" w14:textId="77777777" w:rsidR="00403B56" w:rsidRDefault="0006100F" w:rsidP="00565DE9">
            <w:pPr>
              <w:rPr>
                <w:b/>
              </w:rPr>
            </w:pPr>
            <w:proofErr w:type="spellStart"/>
            <w:r>
              <w:rPr>
                <w:b/>
              </w:rPr>
              <w:t>Сипаттама</w:t>
            </w:r>
            <w:proofErr w:type="spellEnd"/>
          </w:p>
        </w:tc>
      </w:tr>
      <w:tr w:rsidR="00403B56" w14:paraId="3496ABE8" w14:textId="77777777" w:rsidTr="00F20B10">
        <w:tc>
          <w:tcPr>
            <w:tcW w:w="2123" w:type="dxa"/>
          </w:tcPr>
          <w:p w14:paraId="2C603478" w14:textId="77777777" w:rsidR="00403B56" w:rsidRDefault="0006100F" w:rsidP="00565DE9">
            <w:proofErr w:type="spellStart"/>
            <w:r>
              <w:t>Жаңа</w:t>
            </w:r>
            <w:proofErr w:type="spellEnd"/>
            <w:r>
              <w:t xml:space="preserve"> </w:t>
            </w:r>
            <w:proofErr w:type="spellStart"/>
            <w:r>
              <w:t>технологиялар</w:t>
            </w:r>
            <w:proofErr w:type="spellEnd"/>
          </w:p>
        </w:tc>
        <w:tc>
          <w:tcPr>
            <w:tcW w:w="7233" w:type="dxa"/>
          </w:tcPr>
          <w:p w14:paraId="01C99CBD" w14:textId="77777777" w:rsidR="00403B56" w:rsidRDefault="0006100F" w:rsidP="00F20B10">
            <w:pPr>
              <w:jc w:val="both"/>
            </w:pPr>
            <w:r>
              <w:t xml:space="preserve">- </w:t>
            </w:r>
            <w:proofErr w:type="spellStart"/>
            <w:r>
              <w:t>Нарықтық</w:t>
            </w:r>
            <w:proofErr w:type="spellEnd"/>
            <w:r>
              <w:t xml:space="preserve"> </w:t>
            </w:r>
            <w:proofErr w:type="spellStart"/>
            <w:r>
              <w:t>сұраныс</w:t>
            </w:r>
            <w:proofErr w:type="spellEnd"/>
            <w:r>
              <w:t xml:space="preserve">: </w:t>
            </w:r>
            <w:proofErr w:type="spellStart"/>
            <w:r>
              <w:t>жасанды</w:t>
            </w:r>
            <w:proofErr w:type="spellEnd"/>
            <w:r>
              <w:t xml:space="preserve"> интеллект, </w:t>
            </w:r>
            <w:proofErr w:type="spellStart"/>
            <w:r>
              <w:t>блокчейн</w:t>
            </w:r>
            <w:proofErr w:type="spellEnd"/>
            <w:r>
              <w:t xml:space="preserve"> </w:t>
            </w:r>
            <w:proofErr w:type="spellStart"/>
            <w:r>
              <w:t>және</w:t>
            </w:r>
            <w:proofErr w:type="spellEnd"/>
            <w:r>
              <w:t xml:space="preserve"> </w:t>
            </w:r>
            <w:proofErr w:type="spellStart"/>
            <w:r>
              <w:t>Заттар</w:t>
            </w:r>
            <w:proofErr w:type="spellEnd"/>
            <w:r>
              <w:t xml:space="preserve"> </w:t>
            </w:r>
            <w:proofErr w:type="spellStart"/>
            <w:r>
              <w:t>интернеті</w:t>
            </w:r>
            <w:proofErr w:type="spellEnd"/>
            <w:r>
              <w:t xml:space="preserve"> </w:t>
            </w:r>
            <w:proofErr w:type="spellStart"/>
            <w:r>
              <w:t>сияқты</w:t>
            </w:r>
            <w:proofErr w:type="spellEnd"/>
            <w:r>
              <w:t xml:space="preserve"> </w:t>
            </w:r>
            <w:proofErr w:type="spellStart"/>
            <w:r>
              <w:t>жаңа</w:t>
            </w:r>
            <w:proofErr w:type="spellEnd"/>
            <w:r>
              <w:t xml:space="preserve"> </w:t>
            </w:r>
            <w:proofErr w:type="spellStart"/>
            <w:r>
              <w:t>технологияларға</w:t>
            </w:r>
            <w:proofErr w:type="spellEnd"/>
            <w:r>
              <w:t xml:space="preserve"> </w:t>
            </w:r>
            <w:proofErr w:type="spellStart"/>
            <w:r>
              <w:t>негізделген</w:t>
            </w:r>
            <w:proofErr w:type="spellEnd"/>
            <w:r>
              <w:t xml:space="preserve"> </w:t>
            </w:r>
            <w:proofErr w:type="spellStart"/>
            <w:r>
              <w:t>озық</w:t>
            </w:r>
            <w:proofErr w:type="spellEnd"/>
            <w:r>
              <w:t xml:space="preserve"> </w:t>
            </w:r>
            <w:proofErr w:type="spellStart"/>
            <w:r>
              <w:t>шешімдерге</w:t>
            </w:r>
            <w:proofErr w:type="spellEnd"/>
            <w:r>
              <w:t xml:space="preserve"> </w:t>
            </w:r>
            <w:proofErr w:type="spellStart"/>
            <w:r>
              <w:t>сұраныстың</w:t>
            </w:r>
            <w:proofErr w:type="spellEnd"/>
            <w:r>
              <w:t xml:space="preserve"> </w:t>
            </w:r>
            <w:proofErr w:type="spellStart"/>
            <w:r>
              <w:t>артуы</w:t>
            </w:r>
            <w:proofErr w:type="spellEnd"/>
            <w:r>
              <w:t xml:space="preserve">. </w:t>
            </w:r>
          </w:p>
          <w:p w14:paraId="2E8EBA87" w14:textId="77777777" w:rsidR="00403B56" w:rsidRDefault="0006100F" w:rsidP="00F20B10">
            <w:pPr>
              <w:jc w:val="both"/>
            </w:pPr>
            <w:r>
              <w:t xml:space="preserve">- </w:t>
            </w:r>
            <w:proofErr w:type="spellStart"/>
            <w:r>
              <w:t>Бәсекелестік</w:t>
            </w:r>
            <w:proofErr w:type="spellEnd"/>
            <w:r>
              <w:t xml:space="preserve"> </w:t>
            </w:r>
            <w:proofErr w:type="spellStart"/>
            <w:r>
              <w:t>артықшылық</w:t>
            </w:r>
            <w:proofErr w:type="spellEnd"/>
            <w:r>
              <w:t xml:space="preserve">: </w:t>
            </w:r>
            <w:proofErr w:type="spellStart"/>
            <w:r>
              <w:t>жаңа</w:t>
            </w:r>
            <w:proofErr w:type="spellEnd"/>
            <w:r>
              <w:t xml:space="preserve"> </w:t>
            </w:r>
            <w:proofErr w:type="spellStart"/>
            <w:r>
              <w:t>технологиялардағы</w:t>
            </w:r>
            <w:proofErr w:type="spellEnd"/>
            <w:r>
              <w:t xml:space="preserve"> </w:t>
            </w:r>
            <w:proofErr w:type="spellStart"/>
            <w:r>
              <w:t>мамандандыру</w:t>
            </w:r>
            <w:proofErr w:type="spellEnd"/>
            <w:r>
              <w:t xml:space="preserve"> </w:t>
            </w:r>
            <w:proofErr w:type="spellStart"/>
            <w:r>
              <w:t>және</w:t>
            </w:r>
            <w:proofErr w:type="spellEnd"/>
            <w:r>
              <w:t xml:space="preserve"> </w:t>
            </w:r>
            <w:proofErr w:type="spellStart"/>
            <w:r>
              <w:t>артықшылық</w:t>
            </w:r>
            <w:proofErr w:type="spellEnd"/>
            <w:r>
              <w:t xml:space="preserve"> </w:t>
            </w:r>
            <w:proofErr w:type="spellStart"/>
            <w:r>
              <w:t>арқылы</w:t>
            </w:r>
            <w:proofErr w:type="spellEnd"/>
            <w:r>
              <w:t xml:space="preserve"> </w:t>
            </w:r>
            <w:proofErr w:type="spellStart"/>
            <w:r>
              <w:t>бәсекелестік</w:t>
            </w:r>
            <w:proofErr w:type="spellEnd"/>
            <w:r>
              <w:t xml:space="preserve"> </w:t>
            </w:r>
            <w:proofErr w:type="spellStart"/>
            <w:r>
              <w:t>артықшылық</w:t>
            </w:r>
            <w:proofErr w:type="spellEnd"/>
            <w:r>
              <w:t xml:space="preserve"> </w:t>
            </w:r>
            <w:proofErr w:type="spellStart"/>
            <w:r>
              <w:t>жасау</w:t>
            </w:r>
            <w:proofErr w:type="spellEnd"/>
            <w:r>
              <w:t xml:space="preserve"> </w:t>
            </w:r>
            <w:proofErr w:type="spellStart"/>
            <w:r>
              <w:t>мүмкіндігі</w:t>
            </w:r>
            <w:proofErr w:type="spellEnd"/>
            <w:r>
              <w:t xml:space="preserve">. - </w:t>
            </w:r>
            <w:proofErr w:type="spellStart"/>
            <w:r>
              <w:t>Ынтымақтастық</w:t>
            </w:r>
            <w:proofErr w:type="spellEnd"/>
            <w:r>
              <w:t xml:space="preserve"> </w:t>
            </w:r>
            <w:proofErr w:type="spellStart"/>
            <w:r>
              <w:t>және</w:t>
            </w:r>
            <w:proofErr w:type="spellEnd"/>
            <w:r>
              <w:t xml:space="preserve"> </w:t>
            </w:r>
            <w:proofErr w:type="spellStart"/>
            <w:r>
              <w:t>серіктестік</w:t>
            </w:r>
            <w:proofErr w:type="spellEnd"/>
            <w:r>
              <w:t xml:space="preserve"> </w:t>
            </w:r>
            <w:proofErr w:type="spellStart"/>
            <w:r>
              <w:t>қатынастар</w:t>
            </w:r>
            <w:proofErr w:type="spellEnd"/>
            <w:r>
              <w:t xml:space="preserve">: </w:t>
            </w:r>
            <w:proofErr w:type="spellStart"/>
            <w:r>
              <w:t>тәжірибе</w:t>
            </w:r>
            <w:proofErr w:type="spellEnd"/>
            <w:r>
              <w:t xml:space="preserve"> </w:t>
            </w:r>
            <w:proofErr w:type="spellStart"/>
            <w:r>
              <w:t>және</w:t>
            </w:r>
            <w:proofErr w:type="spellEnd"/>
            <w:r>
              <w:t xml:space="preserve"> </w:t>
            </w:r>
            <w:proofErr w:type="spellStart"/>
            <w:r>
              <w:t>технологиялармен</w:t>
            </w:r>
            <w:proofErr w:type="spellEnd"/>
            <w:r>
              <w:t xml:space="preserve"> </w:t>
            </w:r>
            <w:proofErr w:type="spellStart"/>
            <w:r>
              <w:t>алмасу</w:t>
            </w:r>
            <w:proofErr w:type="spellEnd"/>
            <w:r>
              <w:t xml:space="preserve"> </w:t>
            </w:r>
            <w:proofErr w:type="spellStart"/>
            <w:r>
              <w:t>мақсатында</w:t>
            </w:r>
            <w:proofErr w:type="spellEnd"/>
            <w:r>
              <w:t xml:space="preserve"> </w:t>
            </w:r>
            <w:proofErr w:type="spellStart"/>
            <w:r>
              <w:t>халықаралық</w:t>
            </w:r>
            <w:proofErr w:type="spellEnd"/>
            <w:r>
              <w:t xml:space="preserve"> </w:t>
            </w:r>
            <w:proofErr w:type="spellStart"/>
            <w:r>
              <w:t>серіктестермен</w:t>
            </w:r>
            <w:proofErr w:type="spellEnd"/>
            <w:r>
              <w:t xml:space="preserve"> </w:t>
            </w:r>
            <w:proofErr w:type="spellStart"/>
            <w:r>
              <w:t>ынтымақтастық</w:t>
            </w:r>
            <w:proofErr w:type="spellEnd"/>
            <w:r>
              <w:t xml:space="preserve"> </w:t>
            </w:r>
            <w:proofErr w:type="spellStart"/>
            <w:r>
              <w:t>үшін</w:t>
            </w:r>
            <w:proofErr w:type="spellEnd"/>
            <w:r>
              <w:t xml:space="preserve"> </w:t>
            </w:r>
            <w:proofErr w:type="spellStart"/>
            <w:r>
              <w:t>әлеует</w:t>
            </w:r>
            <w:proofErr w:type="spellEnd"/>
            <w:r>
              <w:t>.</w:t>
            </w:r>
          </w:p>
        </w:tc>
      </w:tr>
      <w:tr w:rsidR="00403B56" w14:paraId="6446EC67" w14:textId="77777777" w:rsidTr="00F20B10">
        <w:tc>
          <w:tcPr>
            <w:tcW w:w="2123" w:type="dxa"/>
          </w:tcPr>
          <w:p w14:paraId="134DAC1D" w14:textId="77777777" w:rsidR="00403B56" w:rsidRDefault="0006100F" w:rsidP="00565DE9">
            <w:proofErr w:type="spellStart"/>
            <w:r>
              <w:t>Халықаралық</w:t>
            </w:r>
            <w:proofErr w:type="spellEnd"/>
            <w:r>
              <w:t xml:space="preserve"> </w:t>
            </w:r>
            <w:proofErr w:type="spellStart"/>
            <w:r>
              <w:t>ынтымақтастық</w:t>
            </w:r>
            <w:proofErr w:type="spellEnd"/>
          </w:p>
        </w:tc>
        <w:tc>
          <w:tcPr>
            <w:tcW w:w="7233" w:type="dxa"/>
          </w:tcPr>
          <w:p w14:paraId="25D09D4B" w14:textId="77777777" w:rsidR="00403B56" w:rsidRDefault="0006100F" w:rsidP="00F20B10">
            <w:pPr>
              <w:jc w:val="both"/>
            </w:pPr>
            <w:r>
              <w:t xml:space="preserve">- </w:t>
            </w:r>
            <w:proofErr w:type="spellStart"/>
            <w:r>
              <w:t>Әлемдік</w:t>
            </w:r>
            <w:proofErr w:type="spellEnd"/>
            <w:r>
              <w:t xml:space="preserve"> </w:t>
            </w:r>
            <w:proofErr w:type="spellStart"/>
            <w:r>
              <w:t>нарықтарға</w:t>
            </w:r>
            <w:proofErr w:type="spellEnd"/>
            <w:r>
              <w:t xml:space="preserve"> </w:t>
            </w:r>
            <w:proofErr w:type="spellStart"/>
            <w:r>
              <w:t>қол</w:t>
            </w:r>
            <w:proofErr w:type="spellEnd"/>
            <w:r>
              <w:t xml:space="preserve"> </w:t>
            </w:r>
            <w:proofErr w:type="spellStart"/>
            <w:r>
              <w:t>жеткізу</w:t>
            </w:r>
            <w:proofErr w:type="spellEnd"/>
            <w:r>
              <w:t xml:space="preserve">: </w:t>
            </w:r>
            <w:proofErr w:type="spellStart"/>
            <w:r>
              <w:t>халықаралық</w:t>
            </w:r>
            <w:proofErr w:type="spellEnd"/>
            <w:r>
              <w:t xml:space="preserve"> </w:t>
            </w:r>
            <w:proofErr w:type="spellStart"/>
            <w:r>
              <w:t>серіктестермен</w:t>
            </w:r>
            <w:proofErr w:type="spellEnd"/>
            <w:r>
              <w:t xml:space="preserve"> </w:t>
            </w:r>
            <w:proofErr w:type="spellStart"/>
            <w:r>
              <w:t>ынтымақтастық</w:t>
            </w:r>
            <w:proofErr w:type="spellEnd"/>
            <w:r>
              <w:t xml:space="preserve"> </w:t>
            </w:r>
            <w:proofErr w:type="spellStart"/>
            <w:r>
              <w:t>әлемдік</w:t>
            </w:r>
            <w:proofErr w:type="spellEnd"/>
            <w:r>
              <w:t xml:space="preserve"> </w:t>
            </w:r>
            <w:proofErr w:type="spellStart"/>
            <w:r>
              <w:t>нарықтарға</w:t>
            </w:r>
            <w:proofErr w:type="spellEnd"/>
            <w:r>
              <w:t xml:space="preserve"> </w:t>
            </w:r>
            <w:proofErr w:type="spellStart"/>
            <w:r>
              <w:t>қол</w:t>
            </w:r>
            <w:proofErr w:type="spellEnd"/>
            <w:r>
              <w:t xml:space="preserve"> </w:t>
            </w:r>
            <w:proofErr w:type="spellStart"/>
            <w:r>
              <w:t>жеткізуді</w:t>
            </w:r>
            <w:proofErr w:type="spellEnd"/>
            <w:r>
              <w:t xml:space="preserve"> </w:t>
            </w:r>
            <w:proofErr w:type="spellStart"/>
            <w:r>
              <w:t>және</w:t>
            </w:r>
            <w:proofErr w:type="spellEnd"/>
            <w:r>
              <w:t xml:space="preserve"> </w:t>
            </w:r>
            <w:proofErr w:type="spellStart"/>
            <w:r>
              <w:t>кеңейту</w:t>
            </w:r>
            <w:proofErr w:type="spellEnd"/>
            <w:r>
              <w:t xml:space="preserve"> </w:t>
            </w:r>
            <w:proofErr w:type="spellStart"/>
            <w:r>
              <w:t>мүмкіндіктерін</w:t>
            </w:r>
            <w:proofErr w:type="spellEnd"/>
            <w:r>
              <w:t xml:space="preserve"> </w:t>
            </w:r>
            <w:proofErr w:type="spellStart"/>
            <w:r>
              <w:t>қамтамасыз</w:t>
            </w:r>
            <w:proofErr w:type="spellEnd"/>
            <w:r>
              <w:t xml:space="preserve"> </w:t>
            </w:r>
            <w:proofErr w:type="spellStart"/>
            <w:r>
              <w:t>етеді</w:t>
            </w:r>
            <w:proofErr w:type="spellEnd"/>
            <w:r>
              <w:t xml:space="preserve">. </w:t>
            </w:r>
          </w:p>
          <w:p w14:paraId="4F2F0808" w14:textId="77777777" w:rsidR="00403B56" w:rsidRDefault="0006100F" w:rsidP="00F20B10">
            <w:pPr>
              <w:jc w:val="both"/>
            </w:pPr>
            <w:r>
              <w:t xml:space="preserve">- </w:t>
            </w:r>
            <w:proofErr w:type="spellStart"/>
            <w:r>
              <w:t>Білім</w:t>
            </w:r>
            <w:proofErr w:type="spellEnd"/>
            <w:r>
              <w:t xml:space="preserve"> </w:t>
            </w:r>
            <w:proofErr w:type="spellStart"/>
            <w:r>
              <w:t>алмасу</w:t>
            </w:r>
            <w:proofErr w:type="spellEnd"/>
            <w:r>
              <w:t xml:space="preserve"> </w:t>
            </w:r>
            <w:proofErr w:type="spellStart"/>
            <w:r>
              <w:t>және</w:t>
            </w:r>
            <w:proofErr w:type="spellEnd"/>
            <w:r>
              <w:t xml:space="preserve"> </w:t>
            </w:r>
            <w:proofErr w:type="spellStart"/>
            <w:r>
              <w:t>біліктілікті</w:t>
            </w:r>
            <w:proofErr w:type="spellEnd"/>
            <w:r>
              <w:t xml:space="preserve"> </w:t>
            </w:r>
            <w:proofErr w:type="spellStart"/>
            <w:r>
              <w:t>арттыру</w:t>
            </w:r>
            <w:proofErr w:type="spellEnd"/>
            <w:r>
              <w:t xml:space="preserve">: </w:t>
            </w:r>
            <w:proofErr w:type="spellStart"/>
            <w:r>
              <w:t>ынтымақтастық</w:t>
            </w:r>
            <w:proofErr w:type="spellEnd"/>
            <w:r>
              <w:t xml:space="preserve"> АКТ </w:t>
            </w:r>
            <w:proofErr w:type="spellStart"/>
            <w:r>
              <w:t>кластерінің</w:t>
            </w:r>
            <w:proofErr w:type="spellEnd"/>
            <w:r>
              <w:t xml:space="preserve"> </w:t>
            </w:r>
            <w:proofErr w:type="spellStart"/>
            <w:r>
              <w:t>мүмкіндіктерін</w:t>
            </w:r>
            <w:proofErr w:type="spellEnd"/>
            <w:r>
              <w:t xml:space="preserve"> </w:t>
            </w:r>
            <w:proofErr w:type="spellStart"/>
            <w:r>
              <w:t>кеңейте</w:t>
            </w:r>
            <w:proofErr w:type="spellEnd"/>
            <w:r>
              <w:t xml:space="preserve"> </w:t>
            </w:r>
            <w:proofErr w:type="spellStart"/>
            <w:r>
              <w:t>отырып</w:t>
            </w:r>
            <w:proofErr w:type="spellEnd"/>
            <w:r>
              <w:t xml:space="preserve">, </w:t>
            </w:r>
            <w:proofErr w:type="spellStart"/>
            <w:r>
              <w:t>білім</w:t>
            </w:r>
            <w:proofErr w:type="spellEnd"/>
            <w:r>
              <w:t xml:space="preserve"> мен </w:t>
            </w:r>
            <w:proofErr w:type="spellStart"/>
            <w:r>
              <w:t>дағдылармен</w:t>
            </w:r>
            <w:proofErr w:type="spellEnd"/>
            <w:r>
              <w:t xml:space="preserve"> </w:t>
            </w:r>
            <w:proofErr w:type="spellStart"/>
            <w:r>
              <w:t>алмасуға</w:t>
            </w:r>
            <w:proofErr w:type="spellEnd"/>
            <w:r>
              <w:t xml:space="preserve"> </w:t>
            </w:r>
            <w:proofErr w:type="spellStart"/>
            <w:r>
              <w:t>мүмкіндік</w:t>
            </w:r>
            <w:proofErr w:type="spellEnd"/>
            <w:r>
              <w:t xml:space="preserve"> </w:t>
            </w:r>
            <w:proofErr w:type="spellStart"/>
            <w:r>
              <w:t>береді</w:t>
            </w:r>
            <w:proofErr w:type="spellEnd"/>
            <w:r>
              <w:t xml:space="preserve">. </w:t>
            </w:r>
          </w:p>
          <w:p w14:paraId="5A54072D" w14:textId="77777777" w:rsidR="00403B56" w:rsidRDefault="0006100F" w:rsidP="00F20B10">
            <w:pPr>
              <w:jc w:val="both"/>
            </w:pPr>
            <w:r>
              <w:t xml:space="preserve">- </w:t>
            </w:r>
            <w:proofErr w:type="spellStart"/>
            <w:r>
              <w:t>Технологияларды</w:t>
            </w:r>
            <w:proofErr w:type="spellEnd"/>
            <w:r>
              <w:t xml:space="preserve"> беру: </w:t>
            </w:r>
            <w:proofErr w:type="spellStart"/>
            <w:r>
              <w:t>халықаралық</w:t>
            </w:r>
            <w:proofErr w:type="spellEnd"/>
            <w:r>
              <w:t xml:space="preserve"> </w:t>
            </w:r>
            <w:proofErr w:type="spellStart"/>
            <w:r>
              <w:t>әріптестермен</w:t>
            </w:r>
            <w:proofErr w:type="spellEnd"/>
            <w:r>
              <w:t xml:space="preserve"> </w:t>
            </w:r>
            <w:proofErr w:type="spellStart"/>
            <w:r>
              <w:t>ынтымақтастық</w:t>
            </w:r>
            <w:proofErr w:type="spellEnd"/>
            <w:r>
              <w:t xml:space="preserve"> </w:t>
            </w:r>
            <w:proofErr w:type="spellStart"/>
            <w:r>
              <w:t>Қазақстандағы</w:t>
            </w:r>
            <w:proofErr w:type="spellEnd"/>
            <w:r>
              <w:t xml:space="preserve"> АКТ </w:t>
            </w:r>
            <w:proofErr w:type="spellStart"/>
            <w:r>
              <w:t>кластеріне</w:t>
            </w:r>
            <w:proofErr w:type="spellEnd"/>
            <w:r>
              <w:t xml:space="preserve"> </w:t>
            </w:r>
            <w:proofErr w:type="spellStart"/>
            <w:r>
              <w:t>озық</w:t>
            </w:r>
            <w:proofErr w:type="spellEnd"/>
            <w:r>
              <w:t xml:space="preserve"> </w:t>
            </w:r>
            <w:proofErr w:type="spellStart"/>
            <w:r>
              <w:t>технологияларды</w:t>
            </w:r>
            <w:proofErr w:type="spellEnd"/>
            <w:r>
              <w:t xml:space="preserve"> </w:t>
            </w:r>
            <w:proofErr w:type="spellStart"/>
            <w:r>
              <w:t>беруге</w:t>
            </w:r>
            <w:proofErr w:type="spellEnd"/>
            <w:r>
              <w:t xml:space="preserve"> </w:t>
            </w:r>
            <w:proofErr w:type="spellStart"/>
            <w:r>
              <w:t>ықпал</w:t>
            </w:r>
            <w:proofErr w:type="spellEnd"/>
            <w:r>
              <w:t xml:space="preserve"> </w:t>
            </w:r>
            <w:proofErr w:type="spellStart"/>
            <w:r>
              <w:t>етеді</w:t>
            </w:r>
            <w:proofErr w:type="spellEnd"/>
            <w:r>
              <w:t xml:space="preserve">. </w:t>
            </w:r>
          </w:p>
          <w:p w14:paraId="64A4353E" w14:textId="77777777" w:rsidR="00403B56" w:rsidRDefault="0006100F" w:rsidP="00F20B10">
            <w:pPr>
              <w:jc w:val="both"/>
            </w:pPr>
            <w:r>
              <w:t xml:space="preserve">- </w:t>
            </w:r>
            <w:proofErr w:type="spellStart"/>
            <w:r>
              <w:t>Инвестициялар</w:t>
            </w:r>
            <w:proofErr w:type="spellEnd"/>
            <w:r>
              <w:t xml:space="preserve"> </w:t>
            </w:r>
            <w:proofErr w:type="spellStart"/>
            <w:r>
              <w:t>және</w:t>
            </w:r>
            <w:proofErr w:type="spellEnd"/>
            <w:r>
              <w:t xml:space="preserve"> </w:t>
            </w:r>
            <w:proofErr w:type="spellStart"/>
            <w:r>
              <w:t>қаржыландыру</w:t>
            </w:r>
            <w:proofErr w:type="spellEnd"/>
            <w:r>
              <w:t xml:space="preserve">: </w:t>
            </w:r>
            <w:proofErr w:type="spellStart"/>
            <w:r>
              <w:t>Халықаралық</w:t>
            </w:r>
            <w:proofErr w:type="spellEnd"/>
            <w:r>
              <w:t xml:space="preserve"> </w:t>
            </w:r>
            <w:proofErr w:type="spellStart"/>
            <w:r>
              <w:t>ынтымақтастық</w:t>
            </w:r>
            <w:proofErr w:type="spellEnd"/>
            <w:r>
              <w:t xml:space="preserve"> </w:t>
            </w:r>
            <w:proofErr w:type="spellStart"/>
            <w:r>
              <w:t>шетелдік</w:t>
            </w:r>
            <w:proofErr w:type="spellEnd"/>
            <w:r>
              <w:t xml:space="preserve"> </w:t>
            </w:r>
            <w:proofErr w:type="spellStart"/>
            <w:r>
              <w:t>инвестициялар</w:t>
            </w:r>
            <w:proofErr w:type="spellEnd"/>
            <w:r>
              <w:t xml:space="preserve"> мен </w:t>
            </w:r>
            <w:proofErr w:type="spellStart"/>
            <w:r>
              <w:t>қаржыландыру</w:t>
            </w:r>
            <w:proofErr w:type="spellEnd"/>
            <w:r>
              <w:t xml:space="preserve"> </w:t>
            </w:r>
            <w:proofErr w:type="spellStart"/>
            <w:r>
              <w:t>мүмкіндіктерін</w:t>
            </w:r>
            <w:proofErr w:type="spellEnd"/>
            <w:r>
              <w:t xml:space="preserve"> </w:t>
            </w:r>
            <w:proofErr w:type="spellStart"/>
            <w:r>
              <w:t>тарта</w:t>
            </w:r>
            <w:proofErr w:type="spellEnd"/>
            <w:r>
              <w:t xml:space="preserve"> </w:t>
            </w:r>
            <w:proofErr w:type="spellStart"/>
            <w:r>
              <w:t>алады</w:t>
            </w:r>
            <w:proofErr w:type="spellEnd"/>
            <w:r>
              <w:t xml:space="preserve">. </w:t>
            </w:r>
          </w:p>
          <w:p w14:paraId="0A9B7AF2" w14:textId="77777777" w:rsidR="00403B56" w:rsidRDefault="0006100F" w:rsidP="00F20B10">
            <w:pPr>
              <w:jc w:val="both"/>
            </w:pPr>
            <w:r>
              <w:t xml:space="preserve">- </w:t>
            </w:r>
            <w:proofErr w:type="spellStart"/>
            <w:r>
              <w:t>Дүние</w:t>
            </w:r>
            <w:proofErr w:type="spellEnd"/>
            <w:r>
              <w:t xml:space="preserve"> </w:t>
            </w:r>
            <w:proofErr w:type="spellStart"/>
            <w:r>
              <w:t>жүзіндегі</w:t>
            </w:r>
            <w:proofErr w:type="spellEnd"/>
            <w:r>
              <w:t xml:space="preserve"> </w:t>
            </w:r>
            <w:proofErr w:type="spellStart"/>
            <w:r>
              <w:t>таланттарға</w:t>
            </w:r>
            <w:proofErr w:type="spellEnd"/>
            <w:r>
              <w:t xml:space="preserve"> </w:t>
            </w:r>
            <w:proofErr w:type="spellStart"/>
            <w:r>
              <w:t>қол</w:t>
            </w:r>
            <w:proofErr w:type="spellEnd"/>
            <w:r>
              <w:t xml:space="preserve"> </w:t>
            </w:r>
            <w:proofErr w:type="spellStart"/>
            <w:r>
              <w:t>жеткізу</w:t>
            </w:r>
            <w:proofErr w:type="spellEnd"/>
            <w:r>
              <w:t xml:space="preserve">: </w:t>
            </w:r>
            <w:proofErr w:type="spellStart"/>
            <w:r>
              <w:t>ынтымақтастық</w:t>
            </w:r>
            <w:proofErr w:type="spellEnd"/>
            <w:r>
              <w:t xml:space="preserve"> </w:t>
            </w:r>
            <w:proofErr w:type="spellStart"/>
            <w:r>
              <w:t>жергілікті</w:t>
            </w:r>
            <w:proofErr w:type="spellEnd"/>
            <w:r>
              <w:t xml:space="preserve"> </w:t>
            </w:r>
            <w:proofErr w:type="spellStart"/>
            <w:r>
              <w:t>жұмыс</w:t>
            </w:r>
            <w:proofErr w:type="spellEnd"/>
            <w:r>
              <w:t xml:space="preserve"> </w:t>
            </w:r>
            <w:proofErr w:type="spellStart"/>
            <w:r>
              <w:t>күшін</w:t>
            </w:r>
            <w:proofErr w:type="spellEnd"/>
            <w:r>
              <w:t xml:space="preserve"> </w:t>
            </w:r>
            <w:proofErr w:type="spellStart"/>
            <w:r>
              <w:t>байыта</w:t>
            </w:r>
            <w:proofErr w:type="spellEnd"/>
            <w:r>
              <w:t xml:space="preserve"> </w:t>
            </w:r>
            <w:proofErr w:type="spellStart"/>
            <w:r>
              <w:t>отырып</w:t>
            </w:r>
            <w:proofErr w:type="spellEnd"/>
            <w:r>
              <w:t xml:space="preserve">, </w:t>
            </w:r>
            <w:proofErr w:type="spellStart"/>
            <w:r>
              <w:t>бүкіл</w:t>
            </w:r>
            <w:proofErr w:type="spellEnd"/>
            <w:r>
              <w:t xml:space="preserve"> </w:t>
            </w:r>
            <w:proofErr w:type="spellStart"/>
            <w:r>
              <w:t>әлем</w:t>
            </w:r>
            <w:proofErr w:type="spellEnd"/>
            <w:r>
              <w:t xml:space="preserve"> </w:t>
            </w:r>
            <w:proofErr w:type="spellStart"/>
            <w:r>
              <w:t>бойынша</w:t>
            </w:r>
            <w:proofErr w:type="spellEnd"/>
            <w:r>
              <w:t xml:space="preserve"> </w:t>
            </w:r>
            <w:proofErr w:type="spellStart"/>
            <w:r>
              <w:t>әртүрлі</w:t>
            </w:r>
            <w:proofErr w:type="spellEnd"/>
            <w:r>
              <w:t xml:space="preserve"> </w:t>
            </w:r>
            <w:proofErr w:type="spellStart"/>
            <w:r>
              <w:t>таланттар</w:t>
            </w:r>
            <w:proofErr w:type="spellEnd"/>
            <w:r>
              <w:t xml:space="preserve"> </w:t>
            </w:r>
            <w:proofErr w:type="spellStart"/>
            <w:r>
              <w:t>пулына</w:t>
            </w:r>
            <w:proofErr w:type="spellEnd"/>
            <w:r>
              <w:t xml:space="preserve"> </w:t>
            </w:r>
            <w:proofErr w:type="spellStart"/>
            <w:r>
              <w:t>қол</w:t>
            </w:r>
            <w:proofErr w:type="spellEnd"/>
            <w:r>
              <w:t xml:space="preserve"> </w:t>
            </w:r>
            <w:proofErr w:type="spellStart"/>
            <w:r>
              <w:t>жеткізуді</w:t>
            </w:r>
            <w:proofErr w:type="spellEnd"/>
            <w:r>
              <w:t xml:space="preserve"> </w:t>
            </w:r>
            <w:proofErr w:type="spellStart"/>
            <w:r>
              <w:t>қамтамасыз</w:t>
            </w:r>
            <w:proofErr w:type="spellEnd"/>
            <w:r>
              <w:t xml:space="preserve"> </w:t>
            </w:r>
            <w:proofErr w:type="spellStart"/>
            <w:r>
              <w:t>етеді</w:t>
            </w:r>
            <w:proofErr w:type="spellEnd"/>
            <w:r>
              <w:t xml:space="preserve">. </w:t>
            </w:r>
          </w:p>
          <w:p w14:paraId="09C84D37" w14:textId="77777777" w:rsidR="00403B56" w:rsidRDefault="0006100F" w:rsidP="00F20B10">
            <w:pPr>
              <w:jc w:val="both"/>
            </w:pPr>
            <w:r>
              <w:t xml:space="preserve">- </w:t>
            </w:r>
            <w:proofErr w:type="spellStart"/>
            <w:r>
              <w:t>Бірлескен</w:t>
            </w:r>
            <w:proofErr w:type="spellEnd"/>
            <w:r>
              <w:t xml:space="preserve"> </w:t>
            </w:r>
            <w:proofErr w:type="spellStart"/>
            <w:r>
              <w:t>зерттеулер</w:t>
            </w:r>
            <w:proofErr w:type="spellEnd"/>
            <w:r>
              <w:t xml:space="preserve"> мен </w:t>
            </w:r>
            <w:proofErr w:type="spellStart"/>
            <w:r>
              <w:t>әзірлемелер</w:t>
            </w:r>
            <w:proofErr w:type="spellEnd"/>
            <w:r>
              <w:t xml:space="preserve">: </w:t>
            </w:r>
            <w:proofErr w:type="spellStart"/>
            <w:r>
              <w:t>бірлескен</w:t>
            </w:r>
            <w:proofErr w:type="spellEnd"/>
            <w:r>
              <w:t xml:space="preserve"> </w:t>
            </w:r>
            <w:proofErr w:type="spellStart"/>
            <w:r>
              <w:t>ғылыми-зерттеу</w:t>
            </w:r>
            <w:proofErr w:type="spellEnd"/>
            <w:r>
              <w:t xml:space="preserve"> </w:t>
            </w:r>
            <w:proofErr w:type="spellStart"/>
            <w:r>
              <w:t>жобалары</w:t>
            </w:r>
            <w:proofErr w:type="spellEnd"/>
            <w:r>
              <w:t xml:space="preserve"> </w:t>
            </w:r>
            <w:proofErr w:type="spellStart"/>
            <w:r>
              <w:t>инновацияларды</w:t>
            </w:r>
            <w:proofErr w:type="spellEnd"/>
            <w:r>
              <w:t xml:space="preserve"> </w:t>
            </w:r>
            <w:proofErr w:type="spellStart"/>
            <w:r>
              <w:t>ынталандырады</w:t>
            </w:r>
            <w:proofErr w:type="spellEnd"/>
            <w:r>
              <w:t xml:space="preserve"> </w:t>
            </w:r>
            <w:proofErr w:type="spellStart"/>
            <w:r>
              <w:t>және</w:t>
            </w:r>
            <w:proofErr w:type="spellEnd"/>
            <w:r>
              <w:t xml:space="preserve"> </w:t>
            </w:r>
            <w:proofErr w:type="spellStart"/>
            <w:r>
              <w:t>озық</w:t>
            </w:r>
            <w:proofErr w:type="spellEnd"/>
            <w:r>
              <w:t xml:space="preserve"> </w:t>
            </w:r>
            <w:proofErr w:type="spellStart"/>
            <w:r>
              <w:t>шешімдер</w:t>
            </w:r>
            <w:proofErr w:type="spellEnd"/>
            <w:r>
              <w:t xml:space="preserve"> </w:t>
            </w:r>
            <w:proofErr w:type="spellStart"/>
            <w:r>
              <w:t>жасайды</w:t>
            </w:r>
            <w:proofErr w:type="spellEnd"/>
            <w:r>
              <w:t>.</w:t>
            </w:r>
          </w:p>
        </w:tc>
      </w:tr>
      <w:tr w:rsidR="00403B56" w14:paraId="7B9346BF" w14:textId="77777777" w:rsidTr="00F20B10">
        <w:tc>
          <w:tcPr>
            <w:tcW w:w="2123" w:type="dxa"/>
          </w:tcPr>
          <w:p w14:paraId="0FE818D1" w14:textId="77777777" w:rsidR="00403B56" w:rsidRDefault="0006100F" w:rsidP="00565DE9">
            <w:proofErr w:type="spellStart"/>
            <w:r>
              <w:t>Сандық</w:t>
            </w:r>
            <w:proofErr w:type="spellEnd"/>
            <w:r>
              <w:t xml:space="preserve"> трансформация</w:t>
            </w:r>
          </w:p>
        </w:tc>
        <w:tc>
          <w:tcPr>
            <w:tcW w:w="7233" w:type="dxa"/>
          </w:tcPr>
          <w:p w14:paraId="560CC4E5" w14:textId="77777777" w:rsidR="00403B56" w:rsidRDefault="0006100F" w:rsidP="00F20B10">
            <w:pPr>
              <w:jc w:val="both"/>
            </w:pPr>
            <w:r>
              <w:t xml:space="preserve">- </w:t>
            </w:r>
            <w:proofErr w:type="spellStart"/>
            <w:r>
              <w:t>Цифрлық</w:t>
            </w:r>
            <w:proofErr w:type="spellEnd"/>
            <w:r>
              <w:t xml:space="preserve"> </w:t>
            </w:r>
            <w:proofErr w:type="spellStart"/>
            <w:r>
              <w:t>шешімдерге</w:t>
            </w:r>
            <w:proofErr w:type="spellEnd"/>
            <w:r>
              <w:t xml:space="preserve"> </w:t>
            </w:r>
            <w:proofErr w:type="spellStart"/>
            <w:r>
              <w:t>нарықтық</w:t>
            </w:r>
            <w:proofErr w:type="spellEnd"/>
            <w:r>
              <w:t xml:space="preserve"> </w:t>
            </w:r>
            <w:proofErr w:type="spellStart"/>
            <w:r>
              <w:t>сұраныс</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секторлардағы</w:t>
            </w:r>
            <w:proofErr w:type="spellEnd"/>
            <w:r>
              <w:t xml:space="preserve"> </w:t>
            </w:r>
            <w:proofErr w:type="spellStart"/>
            <w:r>
              <w:t>цифрлық</w:t>
            </w:r>
            <w:proofErr w:type="spellEnd"/>
            <w:r>
              <w:t xml:space="preserve"> </w:t>
            </w:r>
            <w:proofErr w:type="spellStart"/>
            <w:r>
              <w:t>шешімдерге</w:t>
            </w:r>
            <w:proofErr w:type="spellEnd"/>
            <w:r>
              <w:t xml:space="preserve"> </w:t>
            </w:r>
            <w:proofErr w:type="spellStart"/>
            <w:r>
              <w:t>сұраныстың</w:t>
            </w:r>
            <w:proofErr w:type="spellEnd"/>
            <w:r>
              <w:t xml:space="preserve"> </w:t>
            </w:r>
            <w:proofErr w:type="spellStart"/>
            <w:r>
              <w:t>артуы</w:t>
            </w:r>
            <w:proofErr w:type="spellEnd"/>
            <w:r>
              <w:t xml:space="preserve">, АКТ </w:t>
            </w:r>
            <w:proofErr w:type="spellStart"/>
            <w:r>
              <w:t>компанияларына</w:t>
            </w:r>
            <w:proofErr w:type="spellEnd"/>
            <w:r>
              <w:t xml:space="preserve"> </w:t>
            </w:r>
            <w:proofErr w:type="spellStart"/>
            <w:r>
              <w:t>мүмкіндіктер</w:t>
            </w:r>
            <w:proofErr w:type="spellEnd"/>
            <w:r>
              <w:t xml:space="preserve"> </w:t>
            </w:r>
            <w:proofErr w:type="spellStart"/>
            <w:r>
              <w:t>туғызады</w:t>
            </w:r>
            <w:proofErr w:type="spellEnd"/>
            <w:r>
              <w:t xml:space="preserve">. </w:t>
            </w:r>
          </w:p>
          <w:p w14:paraId="42EA5D28" w14:textId="77777777" w:rsidR="00403B56" w:rsidRDefault="0006100F" w:rsidP="00F20B10">
            <w:pPr>
              <w:jc w:val="both"/>
            </w:pPr>
            <w:r>
              <w:t xml:space="preserve">- </w:t>
            </w:r>
            <w:proofErr w:type="spellStart"/>
            <w:r>
              <w:t>Тиімділік</w:t>
            </w:r>
            <w:proofErr w:type="spellEnd"/>
            <w:r>
              <w:t xml:space="preserve"> </w:t>
            </w:r>
            <w:proofErr w:type="spellStart"/>
            <w:r>
              <w:t>және</w:t>
            </w:r>
            <w:proofErr w:type="spellEnd"/>
            <w:r>
              <w:t xml:space="preserve"> </w:t>
            </w:r>
            <w:proofErr w:type="spellStart"/>
            <w:r>
              <w:t>өнімділік</w:t>
            </w:r>
            <w:proofErr w:type="spellEnd"/>
            <w:r>
              <w:t xml:space="preserve">: </w:t>
            </w:r>
            <w:proofErr w:type="spellStart"/>
            <w:r>
              <w:t>цифрлық</w:t>
            </w:r>
            <w:proofErr w:type="spellEnd"/>
            <w:r>
              <w:t xml:space="preserve"> трансформация </w:t>
            </w:r>
            <w:proofErr w:type="spellStart"/>
            <w:r>
              <w:t>операциялық</w:t>
            </w:r>
            <w:proofErr w:type="spellEnd"/>
            <w:r>
              <w:t xml:space="preserve"> </w:t>
            </w:r>
            <w:proofErr w:type="spellStart"/>
            <w:r>
              <w:t>тиімділік</w:t>
            </w:r>
            <w:proofErr w:type="spellEnd"/>
            <w:r>
              <w:t xml:space="preserve"> пен бизнес </w:t>
            </w:r>
            <w:proofErr w:type="spellStart"/>
            <w:r>
              <w:t>өнімділігін</w:t>
            </w:r>
            <w:proofErr w:type="spellEnd"/>
            <w:r>
              <w:t xml:space="preserve"> </w:t>
            </w:r>
            <w:proofErr w:type="spellStart"/>
            <w:r>
              <w:t>арттыра</w:t>
            </w:r>
            <w:proofErr w:type="spellEnd"/>
            <w:r>
              <w:t xml:space="preserve"> </w:t>
            </w:r>
            <w:proofErr w:type="spellStart"/>
            <w:r>
              <w:t>алады</w:t>
            </w:r>
            <w:proofErr w:type="spellEnd"/>
            <w:r>
              <w:t xml:space="preserve">. </w:t>
            </w:r>
          </w:p>
          <w:p w14:paraId="3404AAD0" w14:textId="77777777" w:rsidR="00403B56" w:rsidRDefault="0006100F" w:rsidP="00F20B10">
            <w:pPr>
              <w:jc w:val="both"/>
            </w:pPr>
            <w:r>
              <w:t xml:space="preserve">- </w:t>
            </w:r>
            <w:proofErr w:type="spellStart"/>
            <w:r>
              <w:t>Цифрлық</w:t>
            </w:r>
            <w:proofErr w:type="spellEnd"/>
            <w:r>
              <w:t xml:space="preserve"> </w:t>
            </w:r>
            <w:proofErr w:type="spellStart"/>
            <w:r>
              <w:t>инфрақұрылымды</w:t>
            </w:r>
            <w:proofErr w:type="spellEnd"/>
            <w:r>
              <w:t xml:space="preserve"> </w:t>
            </w:r>
            <w:proofErr w:type="spellStart"/>
            <w:r>
              <w:t>дамыту</w:t>
            </w:r>
            <w:proofErr w:type="spellEnd"/>
            <w:r>
              <w:t xml:space="preserve">: </w:t>
            </w:r>
            <w:proofErr w:type="spellStart"/>
            <w:r>
              <w:t>жоғары</w:t>
            </w:r>
            <w:proofErr w:type="spellEnd"/>
            <w:r>
              <w:t xml:space="preserve"> </w:t>
            </w:r>
            <w:proofErr w:type="spellStart"/>
            <w:r>
              <w:t>жылдамдықты</w:t>
            </w:r>
            <w:proofErr w:type="spellEnd"/>
            <w:r>
              <w:t xml:space="preserve"> Интернет, </w:t>
            </w:r>
            <w:proofErr w:type="spellStart"/>
            <w:r>
              <w:t>деректер</w:t>
            </w:r>
            <w:proofErr w:type="spellEnd"/>
            <w:r>
              <w:t xml:space="preserve"> </w:t>
            </w:r>
            <w:proofErr w:type="spellStart"/>
            <w:r>
              <w:t>орталықтары</w:t>
            </w:r>
            <w:proofErr w:type="spellEnd"/>
            <w:r>
              <w:t xml:space="preserve"> </w:t>
            </w:r>
            <w:proofErr w:type="spellStart"/>
            <w:r>
              <w:t>және</w:t>
            </w:r>
            <w:proofErr w:type="spellEnd"/>
            <w:r>
              <w:t xml:space="preserve"> </w:t>
            </w:r>
            <w:proofErr w:type="spellStart"/>
            <w:r>
              <w:t>бұлтты</w:t>
            </w:r>
            <w:proofErr w:type="spellEnd"/>
            <w:r>
              <w:t xml:space="preserve"> </w:t>
            </w:r>
            <w:proofErr w:type="spellStart"/>
            <w:r>
              <w:t>есептеу</w:t>
            </w:r>
            <w:proofErr w:type="spellEnd"/>
            <w:r>
              <w:t xml:space="preserve"> </w:t>
            </w:r>
            <w:proofErr w:type="spellStart"/>
            <w:r>
              <w:t>мүмкіндіктері</w:t>
            </w:r>
            <w:proofErr w:type="spellEnd"/>
            <w:r>
              <w:t xml:space="preserve"> </w:t>
            </w:r>
            <w:proofErr w:type="spellStart"/>
            <w:r>
              <w:t>сияқты</w:t>
            </w:r>
            <w:proofErr w:type="spellEnd"/>
            <w:r>
              <w:t xml:space="preserve"> </w:t>
            </w:r>
            <w:proofErr w:type="spellStart"/>
            <w:r>
              <w:t>цифрлық</w:t>
            </w:r>
            <w:proofErr w:type="spellEnd"/>
            <w:r>
              <w:t xml:space="preserve"> </w:t>
            </w:r>
            <w:proofErr w:type="spellStart"/>
            <w:r>
              <w:t>инфрақұрылымға</w:t>
            </w:r>
            <w:proofErr w:type="spellEnd"/>
            <w:r>
              <w:t xml:space="preserve"> </w:t>
            </w:r>
            <w:proofErr w:type="spellStart"/>
            <w:r>
              <w:t>инвестициялау</w:t>
            </w:r>
            <w:proofErr w:type="spellEnd"/>
            <w:r>
              <w:t xml:space="preserve"> </w:t>
            </w:r>
            <w:proofErr w:type="spellStart"/>
            <w:r>
              <w:t>мүмкіндігі</w:t>
            </w:r>
            <w:proofErr w:type="spellEnd"/>
            <w:r>
              <w:t xml:space="preserve">. </w:t>
            </w:r>
          </w:p>
          <w:p w14:paraId="3219BAE4" w14:textId="77777777" w:rsidR="00403B56" w:rsidRDefault="0006100F" w:rsidP="00F20B10">
            <w:pPr>
              <w:jc w:val="both"/>
            </w:pPr>
            <w:r>
              <w:t xml:space="preserve">- </w:t>
            </w:r>
            <w:proofErr w:type="spellStart"/>
            <w:r>
              <w:t>Электрондық</w:t>
            </w:r>
            <w:proofErr w:type="spellEnd"/>
            <w:r>
              <w:t xml:space="preserve"> коммерция </w:t>
            </w:r>
            <w:proofErr w:type="spellStart"/>
            <w:r>
              <w:t>және</w:t>
            </w:r>
            <w:proofErr w:type="spellEnd"/>
            <w:r>
              <w:t xml:space="preserve"> </w:t>
            </w:r>
            <w:proofErr w:type="spellStart"/>
            <w:r>
              <w:t>цифрлық</w:t>
            </w:r>
            <w:proofErr w:type="spellEnd"/>
            <w:r>
              <w:t xml:space="preserve"> </w:t>
            </w:r>
            <w:proofErr w:type="spellStart"/>
            <w:r>
              <w:t>қызметтер</w:t>
            </w:r>
            <w:proofErr w:type="spellEnd"/>
            <w:r>
              <w:t xml:space="preserve">: </w:t>
            </w:r>
            <w:proofErr w:type="spellStart"/>
            <w:r>
              <w:t>электрондық</w:t>
            </w:r>
            <w:proofErr w:type="spellEnd"/>
            <w:r>
              <w:t xml:space="preserve"> коммерция </w:t>
            </w:r>
            <w:proofErr w:type="spellStart"/>
            <w:r>
              <w:t>платформаларының</w:t>
            </w:r>
            <w:proofErr w:type="spellEnd"/>
            <w:r>
              <w:t xml:space="preserve">, </w:t>
            </w:r>
            <w:proofErr w:type="spellStart"/>
            <w:r>
              <w:t>цифрлық</w:t>
            </w:r>
            <w:proofErr w:type="spellEnd"/>
            <w:r>
              <w:t xml:space="preserve"> </w:t>
            </w:r>
            <w:proofErr w:type="spellStart"/>
            <w:r>
              <w:t>төлем</w:t>
            </w:r>
            <w:proofErr w:type="spellEnd"/>
            <w:r>
              <w:t xml:space="preserve"> </w:t>
            </w:r>
            <w:proofErr w:type="spellStart"/>
            <w:r>
              <w:t>жүйелерінің</w:t>
            </w:r>
            <w:proofErr w:type="spellEnd"/>
            <w:r>
              <w:t xml:space="preserve"> </w:t>
            </w:r>
            <w:proofErr w:type="spellStart"/>
            <w:r>
              <w:t>және</w:t>
            </w:r>
            <w:proofErr w:type="spellEnd"/>
            <w:r>
              <w:t xml:space="preserve"> онлайн </w:t>
            </w:r>
            <w:proofErr w:type="spellStart"/>
            <w:r>
              <w:t>қызметтердің</w:t>
            </w:r>
            <w:proofErr w:type="spellEnd"/>
            <w:r>
              <w:t xml:space="preserve"> </w:t>
            </w:r>
            <w:proofErr w:type="spellStart"/>
            <w:r>
              <w:t>өсіп</w:t>
            </w:r>
            <w:proofErr w:type="spellEnd"/>
            <w:r>
              <w:t xml:space="preserve"> </w:t>
            </w:r>
            <w:proofErr w:type="spellStart"/>
            <w:r>
              <w:t>келе</w:t>
            </w:r>
            <w:proofErr w:type="spellEnd"/>
            <w:r>
              <w:t xml:space="preserve"> </w:t>
            </w:r>
            <w:proofErr w:type="spellStart"/>
            <w:r>
              <w:t>жатқан</w:t>
            </w:r>
            <w:proofErr w:type="spellEnd"/>
            <w:r>
              <w:t xml:space="preserve"> </w:t>
            </w:r>
            <w:proofErr w:type="spellStart"/>
            <w:r>
              <w:t>нарығы</w:t>
            </w:r>
            <w:proofErr w:type="spellEnd"/>
            <w:r>
              <w:t xml:space="preserve">. </w:t>
            </w:r>
          </w:p>
          <w:p w14:paraId="202381B1" w14:textId="77777777" w:rsidR="00403B56" w:rsidRDefault="0006100F" w:rsidP="00F20B10">
            <w:pPr>
              <w:jc w:val="both"/>
            </w:pPr>
            <w:r>
              <w:t xml:space="preserve">- </w:t>
            </w:r>
            <w:proofErr w:type="spellStart"/>
            <w:r>
              <w:t>Ақылды</w:t>
            </w:r>
            <w:proofErr w:type="spellEnd"/>
            <w:r>
              <w:t xml:space="preserve"> </w:t>
            </w:r>
            <w:proofErr w:type="spellStart"/>
            <w:r>
              <w:t>қалалар</w:t>
            </w:r>
            <w:proofErr w:type="spellEnd"/>
            <w:r>
              <w:t xml:space="preserve"> </w:t>
            </w:r>
            <w:proofErr w:type="spellStart"/>
            <w:r>
              <w:t>және</w:t>
            </w:r>
            <w:proofErr w:type="spellEnd"/>
            <w:r>
              <w:t xml:space="preserve"> </w:t>
            </w:r>
            <w:proofErr w:type="spellStart"/>
            <w:r>
              <w:t>Заттар</w:t>
            </w:r>
            <w:proofErr w:type="spellEnd"/>
            <w:r>
              <w:t xml:space="preserve"> </w:t>
            </w:r>
            <w:proofErr w:type="spellStart"/>
            <w:r>
              <w:t>интернеті</w:t>
            </w:r>
            <w:proofErr w:type="spellEnd"/>
            <w:r>
              <w:t xml:space="preserve">: </w:t>
            </w:r>
            <w:proofErr w:type="spellStart"/>
            <w:r>
              <w:t>заттар</w:t>
            </w:r>
            <w:proofErr w:type="spellEnd"/>
            <w:r>
              <w:t xml:space="preserve"> </w:t>
            </w:r>
            <w:proofErr w:type="spellStart"/>
            <w:r>
              <w:t>интернетінің</w:t>
            </w:r>
            <w:proofErr w:type="spellEnd"/>
            <w:r>
              <w:t xml:space="preserve"> </w:t>
            </w:r>
            <w:proofErr w:type="spellStart"/>
            <w:r>
              <w:t>шешімдерін</w:t>
            </w:r>
            <w:proofErr w:type="spellEnd"/>
            <w:r>
              <w:t xml:space="preserve"> </w:t>
            </w:r>
            <w:proofErr w:type="spellStart"/>
            <w:r>
              <w:t>әзірлеу</w:t>
            </w:r>
            <w:proofErr w:type="spellEnd"/>
            <w:r>
              <w:t xml:space="preserve"> </w:t>
            </w:r>
            <w:proofErr w:type="spellStart"/>
            <w:r>
              <w:t>және</w:t>
            </w:r>
            <w:proofErr w:type="spellEnd"/>
            <w:r>
              <w:t xml:space="preserve"> </w:t>
            </w:r>
            <w:proofErr w:type="spellStart"/>
            <w:r>
              <w:t>ақылды</w:t>
            </w:r>
            <w:proofErr w:type="spellEnd"/>
            <w:r>
              <w:t xml:space="preserve"> </w:t>
            </w:r>
            <w:proofErr w:type="spellStart"/>
            <w:r>
              <w:t>қалалардың</w:t>
            </w:r>
            <w:proofErr w:type="spellEnd"/>
            <w:r>
              <w:t xml:space="preserve"> </w:t>
            </w:r>
            <w:proofErr w:type="spellStart"/>
            <w:r>
              <w:t>дамуына</w:t>
            </w:r>
            <w:proofErr w:type="spellEnd"/>
            <w:r>
              <w:t xml:space="preserve"> </w:t>
            </w:r>
            <w:proofErr w:type="spellStart"/>
            <w:r>
              <w:t>үлес</w:t>
            </w:r>
            <w:proofErr w:type="spellEnd"/>
            <w:r>
              <w:t xml:space="preserve"> </w:t>
            </w:r>
            <w:proofErr w:type="spellStart"/>
            <w:r>
              <w:t>қосу</w:t>
            </w:r>
            <w:proofErr w:type="spellEnd"/>
            <w:r>
              <w:t xml:space="preserve"> </w:t>
            </w:r>
            <w:proofErr w:type="spellStart"/>
            <w:r>
              <w:t>мүмкіндіктері</w:t>
            </w:r>
            <w:proofErr w:type="spellEnd"/>
            <w:r>
              <w:t xml:space="preserve">. </w:t>
            </w:r>
          </w:p>
          <w:p w14:paraId="0D331402" w14:textId="77777777" w:rsidR="00403B56" w:rsidRDefault="0006100F" w:rsidP="00F20B10">
            <w:pPr>
              <w:jc w:val="both"/>
            </w:pPr>
            <w:r>
              <w:t xml:space="preserve">- </w:t>
            </w:r>
            <w:proofErr w:type="spellStart"/>
            <w:r>
              <w:t>Деректерді</w:t>
            </w:r>
            <w:proofErr w:type="spellEnd"/>
            <w:r>
              <w:t xml:space="preserve"> </w:t>
            </w:r>
            <w:proofErr w:type="spellStart"/>
            <w:r>
              <w:t>талдау</w:t>
            </w:r>
            <w:proofErr w:type="spellEnd"/>
            <w:r>
              <w:t xml:space="preserve"> </w:t>
            </w:r>
            <w:proofErr w:type="spellStart"/>
            <w:r>
              <w:t>және</w:t>
            </w:r>
            <w:proofErr w:type="spellEnd"/>
            <w:r>
              <w:t xml:space="preserve"> </w:t>
            </w:r>
            <w:proofErr w:type="spellStart"/>
            <w:r>
              <w:t>түсініктер</w:t>
            </w:r>
            <w:proofErr w:type="spellEnd"/>
            <w:r>
              <w:t xml:space="preserve">: </w:t>
            </w:r>
            <w:proofErr w:type="spellStart"/>
            <w:r>
              <w:t>құнды</w:t>
            </w:r>
            <w:proofErr w:type="spellEnd"/>
            <w:r>
              <w:t xml:space="preserve"> </w:t>
            </w:r>
            <w:proofErr w:type="spellStart"/>
            <w:r>
              <w:t>ақпарат</w:t>
            </w:r>
            <w:proofErr w:type="spellEnd"/>
            <w:r>
              <w:t xml:space="preserve"> </w:t>
            </w:r>
            <w:proofErr w:type="spellStart"/>
            <w:r>
              <w:t>алу</w:t>
            </w:r>
            <w:proofErr w:type="spellEnd"/>
            <w:r>
              <w:t xml:space="preserve"> </w:t>
            </w:r>
            <w:proofErr w:type="spellStart"/>
            <w:r>
              <w:t>және</w:t>
            </w:r>
            <w:proofErr w:type="spellEnd"/>
            <w:r>
              <w:t xml:space="preserve"> </w:t>
            </w:r>
            <w:proofErr w:type="spellStart"/>
            <w:r>
              <w:t>шешім</w:t>
            </w:r>
            <w:proofErr w:type="spellEnd"/>
            <w:r>
              <w:t xml:space="preserve"> </w:t>
            </w:r>
            <w:proofErr w:type="spellStart"/>
            <w:r>
              <w:t>қабылдауды</w:t>
            </w:r>
            <w:proofErr w:type="spellEnd"/>
            <w:r>
              <w:t xml:space="preserve"> </w:t>
            </w:r>
            <w:proofErr w:type="spellStart"/>
            <w:r>
              <w:t>ынталандыру</w:t>
            </w:r>
            <w:proofErr w:type="spellEnd"/>
            <w:r>
              <w:t xml:space="preserve"> </w:t>
            </w:r>
            <w:proofErr w:type="spellStart"/>
            <w:r>
              <w:t>үшін</w:t>
            </w:r>
            <w:proofErr w:type="spellEnd"/>
            <w:r>
              <w:t xml:space="preserve"> </w:t>
            </w:r>
            <w:proofErr w:type="spellStart"/>
            <w:r>
              <w:t>деректерді</w:t>
            </w:r>
            <w:proofErr w:type="spellEnd"/>
            <w:r>
              <w:t xml:space="preserve"> </w:t>
            </w:r>
            <w:proofErr w:type="spellStart"/>
            <w:r>
              <w:t>талдау</w:t>
            </w:r>
            <w:proofErr w:type="spellEnd"/>
            <w:r>
              <w:t xml:space="preserve"> </w:t>
            </w:r>
            <w:proofErr w:type="spellStart"/>
            <w:r>
              <w:t>мүмкіндіктеріне</w:t>
            </w:r>
            <w:proofErr w:type="spellEnd"/>
            <w:r>
              <w:t xml:space="preserve"> </w:t>
            </w:r>
            <w:proofErr w:type="spellStart"/>
            <w:r>
              <w:t>сұраныстың</w:t>
            </w:r>
            <w:proofErr w:type="spellEnd"/>
            <w:r>
              <w:t xml:space="preserve"> </w:t>
            </w:r>
            <w:proofErr w:type="spellStart"/>
            <w:r>
              <w:t>артуы</w:t>
            </w:r>
            <w:proofErr w:type="spellEnd"/>
            <w:r>
              <w:t>.</w:t>
            </w:r>
          </w:p>
        </w:tc>
      </w:tr>
      <w:tr w:rsidR="00B6032B" w14:paraId="0DA4FECC" w14:textId="77777777" w:rsidTr="00F20B10">
        <w:tc>
          <w:tcPr>
            <w:tcW w:w="9356" w:type="dxa"/>
            <w:gridSpan w:val="2"/>
          </w:tcPr>
          <w:p w14:paraId="1FA8111B" w14:textId="11F6CBF3" w:rsidR="00B6032B" w:rsidRDefault="00B6032B" w:rsidP="00565DE9">
            <w:proofErr w:type="spellStart"/>
            <w:r w:rsidRPr="00B6032B">
              <w:t>Ескерту</w:t>
            </w:r>
            <w:proofErr w:type="spellEnd"/>
            <w:r w:rsidRPr="00B6032B">
              <w:t xml:space="preserve"> - автор </w:t>
            </w:r>
            <w:proofErr w:type="spellStart"/>
            <w:r w:rsidRPr="00B6032B">
              <w:t>құрастырған</w:t>
            </w:r>
            <w:proofErr w:type="spellEnd"/>
          </w:p>
        </w:tc>
      </w:tr>
    </w:tbl>
    <w:p w14:paraId="21F58DFD" w14:textId="189EBD4C" w:rsidR="00403B56" w:rsidRPr="00565DE9" w:rsidRDefault="0006100F" w:rsidP="00341FD0">
      <w:pPr>
        <w:ind w:firstLine="709"/>
        <w:jc w:val="both"/>
        <w:rPr>
          <w:i/>
          <w:sz w:val="28"/>
          <w:szCs w:val="28"/>
          <w:lang w:val="kk-KZ"/>
        </w:rPr>
      </w:pPr>
      <w:proofErr w:type="spellStart"/>
      <w:r>
        <w:rPr>
          <w:i/>
          <w:sz w:val="28"/>
          <w:szCs w:val="28"/>
        </w:rPr>
        <w:lastRenderedPageBreak/>
        <w:t>Қауіптер</w:t>
      </w:r>
      <w:proofErr w:type="spellEnd"/>
      <w:r w:rsidR="00565DE9">
        <w:rPr>
          <w:i/>
          <w:sz w:val="28"/>
          <w:szCs w:val="28"/>
          <w:lang w:val="kk-KZ"/>
        </w:rPr>
        <w:t>:</w:t>
      </w:r>
    </w:p>
    <w:p w14:paraId="6454D782" w14:textId="47FBAAB5" w:rsidR="00403B56" w:rsidRPr="002C34DD" w:rsidRDefault="0006100F" w:rsidP="00341FD0">
      <w:pPr>
        <w:ind w:firstLine="709"/>
        <w:jc w:val="both"/>
        <w:rPr>
          <w:sz w:val="28"/>
          <w:szCs w:val="28"/>
          <w:lang w:val="kk-KZ"/>
        </w:rPr>
      </w:pPr>
      <w:r w:rsidRPr="002C34DD">
        <w:rPr>
          <w:sz w:val="28"/>
          <w:szCs w:val="28"/>
          <w:lang w:val="kk-KZ"/>
        </w:rPr>
        <w:t xml:space="preserve">1. </w:t>
      </w:r>
      <w:r w:rsidRPr="002C34DD">
        <w:rPr>
          <w:i/>
          <w:sz w:val="28"/>
          <w:szCs w:val="28"/>
          <w:lang w:val="kk-KZ"/>
        </w:rPr>
        <w:t>Киберқауіпсіздік қауіптері.</w:t>
      </w:r>
      <w:r w:rsidRPr="002C34DD">
        <w:rPr>
          <w:sz w:val="28"/>
          <w:szCs w:val="28"/>
          <w:lang w:val="kk-KZ"/>
        </w:rPr>
        <w:t xml:space="preserve"> Цифрландырудың өсуімен киберқауіпсіздік қаупі артады. Сандық инфрақұрылым мен АКТ өнімдері/қызметтерінің қауіпсіздігін қамтамасыз ету қиын болады. Деректерді бұзу </w:t>
      </w:r>
      <w:r w:rsidR="002672E2">
        <w:rPr>
          <w:sz w:val="28"/>
          <w:szCs w:val="28"/>
          <w:lang w:val="kk-KZ"/>
        </w:rPr>
        <w:t xml:space="preserve">тұрғысында </w:t>
      </w:r>
      <w:r w:rsidRPr="002C34DD">
        <w:rPr>
          <w:sz w:val="28"/>
          <w:szCs w:val="28"/>
          <w:lang w:val="kk-KZ"/>
        </w:rPr>
        <w:t>АКТ секторы киберқылмыскерлер үшін жұмыс істейтін құнды деректерге байланысты басты мақсат болып табылады. Деректерді бұзу және бұзу айтарлықтай қаржылық шығындарға, беделге нұқсан келтіруге және бизнес үшін де, тұтынушылар үшін де заңды салдарға әкелуі мүмкін. Ransomware және зиянды бағдарламаларды қолданатын шабуылдар: шабуылдаушылар деректерді шифрлайтын және оларды жариялау үшін төлемді талап ететін ransomware шабуылдары жиі кездеседі. Зиянды бағдарламалардың шабуылдары жүйелерге нұқсан келтіруі, құпия ақпаратты ұрлауы және қаржылық және операциялық зардаптарға әкелетін жұмысты бұзуы мүмкін.</w:t>
      </w:r>
    </w:p>
    <w:p w14:paraId="25DC83B3" w14:textId="77777777" w:rsidR="00403B56" w:rsidRPr="002C34DD" w:rsidRDefault="0006100F" w:rsidP="00341FD0">
      <w:pPr>
        <w:ind w:firstLine="709"/>
        <w:jc w:val="both"/>
        <w:rPr>
          <w:sz w:val="28"/>
          <w:szCs w:val="28"/>
          <w:lang w:val="kk-KZ"/>
        </w:rPr>
      </w:pPr>
      <w:r w:rsidRPr="002C34DD">
        <w:rPr>
          <w:sz w:val="28"/>
          <w:szCs w:val="28"/>
          <w:lang w:val="kk-KZ"/>
        </w:rPr>
        <w:t>Фишингтік шабуылдар, көбінесе жаңылыстыратын электрондық пошталар немесе веб-сайттар арқылы адамдарды құпия ақпаратты ашуға немесе зиянды сілтемелерге өтуге алдауы мүмкін. Әлеуметтік инженерия әдістері жүйелерге немесе құпия деректерге рұқсатсыз қол жеткізу үшін адамның осалдығын пайдаланады. Артықшылықты қол жетімділігі бар ішкі қызметкерлер немесе серіктестер киберқауіпсіздікке айтарлықтай қауіп төндіруі мүмкін. Ішкі қауіптер деректер қауіпсіздігіне қауіп төндіретін немесе бұзатын қасақана немесе байқаусызда әрекеттерді қамтуы мүмкін. Қызметкерлер мен жеке адамдар арасындағы киберқауіпсіздік әдістерін жеткіліксіз білу және түсіну оларды әлеуметтік инженерия шабуылдарына бейім етуі немесе фишинг әрекеттерінің құрбаны болуы мүмкін.</w:t>
      </w:r>
    </w:p>
    <w:p w14:paraId="17B52BF8" w14:textId="77777777" w:rsidR="00403B56" w:rsidRPr="002C34DD" w:rsidRDefault="0006100F" w:rsidP="00341FD0">
      <w:pPr>
        <w:ind w:firstLine="709"/>
        <w:jc w:val="both"/>
        <w:rPr>
          <w:sz w:val="28"/>
          <w:szCs w:val="28"/>
          <w:lang w:val="kk-KZ"/>
        </w:rPr>
      </w:pPr>
      <w:r w:rsidRPr="002C34DD">
        <w:rPr>
          <w:sz w:val="28"/>
          <w:szCs w:val="28"/>
          <w:lang w:val="kk-KZ"/>
        </w:rPr>
        <w:t>Деректерді қорғау ережелерін сақтамау заңды салдарға, қаржылық айыппұлдарға және беделге нұқсан келтіруі мүмкін. Киберқауіпсіздік ережелерінің өзгеретін ландшафты оларды орындау үшін үнемі бақылауды және бейімделуді қажет етеді. Осы киберқауіпсіздік қатерлерін азайту үшін АКТ кластері шеңберінде киберқауіпсіздік шараларына басымдық беру өте маңызды. Киберқауіпсіздік туралы хабардар ету бағдарламаларын және қызметкерлер мен жеке тұлғаларды деректерді қорғаудың, қауіпсіз кодтаудың және оқиғаларға жауап берудің озық тәжірибелеріне үйрету үшін тренинг бағдарламаларын насихаттау.</w:t>
      </w:r>
    </w:p>
    <w:p w14:paraId="1C647694" w14:textId="77777777" w:rsidR="00403B56" w:rsidRPr="002C34DD" w:rsidRDefault="0006100F" w:rsidP="00341FD0">
      <w:pPr>
        <w:ind w:firstLine="709"/>
        <w:jc w:val="both"/>
        <w:rPr>
          <w:sz w:val="28"/>
          <w:szCs w:val="28"/>
          <w:lang w:val="kk-KZ"/>
        </w:rPr>
      </w:pPr>
      <w:r w:rsidRPr="002C34DD">
        <w:rPr>
          <w:sz w:val="28"/>
          <w:szCs w:val="28"/>
          <w:lang w:val="kk-KZ"/>
        </w:rPr>
        <w:t>Брандмауэр, кіруді анықтау және алдын алу жүйелері, шифрлау, көп факторлы аутентификация және шабуылдардан қорғау үшін қауіпсіздікті тұрақты бағалау сияқты сенімді киберқауіпсіздік шараларын енгізу. Туындайтын қауіптер, озық тәжірибелер және оқиғаларға жауап беру стратегиялары туралы ақпарат алмасу үшін саланың мүдделі тараптары, мемлекеттік органдар және киберқауіпсіздік сарапшылары арасындағы ынтымақтастықты нығайту. Құқықтық және реттеуші тәуекелдерді азайту үшін киберқауіпсіздік ережелерінен хабардар болу және оларды орындау. Халықаралық стандарттарға сәйкес келетін деректерді қорғау саясаты мен процедураларын енгізу.</w:t>
      </w:r>
    </w:p>
    <w:p w14:paraId="5525C90E" w14:textId="77777777" w:rsidR="00403B56" w:rsidRPr="002C34DD" w:rsidRDefault="0006100F" w:rsidP="00341FD0">
      <w:pPr>
        <w:ind w:firstLine="709"/>
        <w:jc w:val="both"/>
        <w:rPr>
          <w:sz w:val="28"/>
          <w:szCs w:val="28"/>
          <w:lang w:val="kk-KZ"/>
        </w:rPr>
      </w:pPr>
      <w:r w:rsidRPr="002C34DD">
        <w:rPr>
          <w:sz w:val="28"/>
          <w:szCs w:val="28"/>
          <w:lang w:val="kk-KZ"/>
        </w:rPr>
        <w:lastRenderedPageBreak/>
        <w:t>Кибершабуылдардың әсерін азайту үшін жүйелерді үздіксіз бақылау, ықтимал қауіптерді анықтау және инциденттерге тиімді жауап беру тетіктерін енгізу. Киберқауіпсіздік қатерлеріне белсенді әрекет ете отырып және киберқауіпсіздікті қамтамасыз етудің сенімді әдістерін енгізе отырып, Қазақстандағы АКТ кластері өзінің инфрақұрылымын қорғай алады, құпия деректерді қорғай алады және кәсіпорындар, тұтынушылар мен халықаралық әріптестер арасындағы сенімді нығайта алады.</w:t>
      </w:r>
    </w:p>
    <w:p w14:paraId="259F0E41" w14:textId="33DB4B97" w:rsidR="00403B56" w:rsidRPr="002C34DD" w:rsidRDefault="0006100F" w:rsidP="00341FD0">
      <w:pPr>
        <w:ind w:firstLine="709"/>
        <w:jc w:val="both"/>
        <w:rPr>
          <w:sz w:val="28"/>
          <w:szCs w:val="28"/>
          <w:lang w:val="kk-KZ"/>
        </w:rPr>
      </w:pPr>
      <w:r w:rsidRPr="002C34DD">
        <w:rPr>
          <w:sz w:val="28"/>
          <w:szCs w:val="28"/>
          <w:lang w:val="kk-KZ"/>
        </w:rPr>
        <w:t xml:space="preserve">2. </w:t>
      </w:r>
      <w:r w:rsidRPr="002C34DD">
        <w:rPr>
          <w:i/>
          <w:iCs/>
          <w:sz w:val="28"/>
          <w:szCs w:val="28"/>
          <w:lang w:val="kk-KZ"/>
        </w:rPr>
        <w:t>Бәсекелестік</w:t>
      </w:r>
      <w:r w:rsidR="002672E2" w:rsidRPr="002672E2">
        <w:rPr>
          <w:i/>
          <w:iCs/>
          <w:sz w:val="28"/>
          <w:szCs w:val="28"/>
          <w:lang w:val="kk-KZ"/>
        </w:rPr>
        <w:t>.</w:t>
      </w:r>
      <w:r w:rsidRPr="002C34DD">
        <w:rPr>
          <w:sz w:val="28"/>
          <w:szCs w:val="28"/>
          <w:lang w:val="kk-KZ"/>
        </w:rPr>
        <w:t xml:space="preserve"> АКТ секторында бүкіл әлемде өткір бәсекелестік бар. Басқа елдер де АКТ кластерлерін құруға және сол инвесторларды тартуға тырысуы мүмкін. Жаһандық бәсекелестер</w:t>
      </w:r>
      <w:r w:rsidR="002672E2" w:rsidRPr="002672E2">
        <w:rPr>
          <w:sz w:val="28"/>
          <w:szCs w:val="28"/>
          <w:lang w:val="kk-KZ"/>
        </w:rPr>
        <w:t xml:space="preserve"> </w:t>
      </w:r>
      <w:r w:rsidR="002672E2">
        <w:rPr>
          <w:sz w:val="28"/>
          <w:szCs w:val="28"/>
          <w:lang w:val="kk-KZ"/>
        </w:rPr>
        <w:t>тұрғысында</w:t>
      </w:r>
      <w:r w:rsidRPr="002C34DD">
        <w:rPr>
          <w:sz w:val="28"/>
          <w:szCs w:val="28"/>
          <w:lang w:val="kk-KZ"/>
        </w:rPr>
        <w:t xml:space="preserve"> АКТ секторы жаһандық ауқымда жоғары бәсекелестікке ие. Қазақстандық АКТ кластері осы секторда күшті экожүйелерді, инфрақұрылымды және сараптамалық білімді дамытқан басқа елдерде қалыптасқан кластерлер тарапынан бәсекелестікке тап болуы мүмкін. Көрші елдер</w:t>
      </w:r>
      <w:r w:rsidR="002672E2" w:rsidRPr="002672E2">
        <w:rPr>
          <w:sz w:val="28"/>
          <w:szCs w:val="28"/>
          <w:lang w:val="kk-KZ"/>
        </w:rPr>
        <w:t xml:space="preserve"> </w:t>
      </w:r>
      <w:r w:rsidR="002672E2">
        <w:rPr>
          <w:sz w:val="28"/>
          <w:szCs w:val="28"/>
          <w:lang w:val="kk-KZ"/>
        </w:rPr>
        <w:t>тұрғысында</w:t>
      </w:r>
      <w:r w:rsidRPr="002C34DD">
        <w:rPr>
          <w:sz w:val="28"/>
          <w:szCs w:val="28"/>
          <w:lang w:val="kk-KZ"/>
        </w:rPr>
        <w:t xml:space="preserve"> Қазақстан АКТ секторы өсіп келе жатқан елдермен шектеседі. Бұл көрші елдер осындай инвестициялар, таланттар мен нарықтық мүмкіндіктер үшін бәсекеге түсе алады, бұл қазақстандық АКТ кластері үшін өзін саралап, бірегей құндылық ұсыныстарын ұсынуды қажет етеді.</w:t>
      </w:r>
    </w:p>
    <w:p w14:paraId="61F2AA3B" w14:textId="4A4323A5" w:rsidR="00403B56" w:rsidRPr="002C34DD" w:rsidRDefault="0006100F" w:rsidP="00341FD0">
      <w:pPr>
        <w:ind w:firstLine="709"/>
        <w:jc w:val="both"/>
        <w:rPr>
          <w:sz w:val="28"/>
          <w:szCs w:val="28"/>
          <w:lang w:val="kk-KZ"/>
        </w:rPr>
      </w:pPr>
      <w:r w:rsidRPr="002C34DD">
        <w:rPr>
          <w:sz w:val="28"/>
          <w:szCs w:val="28"/>
          <w:lang w:val="kk-KZ"/>
        </w:rPr>
        <w:t>Қалыптасып келе жатқан АКТ орталықтары</w:t>
      </w:r>
      <w:r w:rsidR="002672E2" w:rsidRPr="002672E2">
        <w:rPr>
          <w:sz w:val="28"/>
          <w:szCs w:val="28"/>
          <w:lang w:val="kk-KZ"/>
        </w:rPr>
        <w:t xml:space="preserve"> </w:t>
      </w:r>
      <w:r w:rsidR="002672E2">
        <w:rPr>
          <w:sz w:val="28"/>
          <w:szCs w:val="28"/>
          <w:lang w:val="kk-KZ"/>
        </w:rPr>
        <w:t xml:space="preserve">тұрғысында </w:t>
      </w:r>
      <w:r w:rsidRPr="002C34DD">
        <w:rPr>
          <w:sz w:val="28"/>
          <w:szCs w:val="28"/>
          <w:lang w:val="kk-KZ"/>
        </w:rPr>
        <w:t>басқа елдер өздерінің АКТ кластерлерін құру және инвестициялар мен таланттарды тарту үшін белсенді жұмыс істеп жатқан болуы мүмкін. Бұл байқау бизнесті тарту, халықаралық ынтымақтастық және қаржыландыру тұрғысынан қазақстандық АКТ кластері үшін проблемалар туғызуы мүмкін. Таланттарды сақтау және тарту</w:t>
      </w:r>
      <w:r w:rsidR="002672E2" w:rsidRPr="002672E2">
        <w:rPr>
          <w:sz w:val="28"/>
          <w:szCs w:val="28"/>
          <w:lang w:val="kk-KZ"/>
        </w:rPr>
        <w:t xml:space="preserve"> </w:t>
      </w:r>
      <w:r w:rsidR="002672E2">
        <w:rPr>
          <w:sz w:val="28"/>
          <w:szCs w:val="28"/>
          <w:lang w:val="kk-KZ"/>
        </w:rPr>
        <w:t>тұрғысында</w:t>
      </w:r>
      <w:r w:rsidRPr="002C34DD">
        <w:rPr>
          <w:sz w:val="28"/>
          <w:szCs w:val="28"/>
          <w:lang w:val="kk-KZ"/>
        </w:rPr>
        <w:t xml:space="preserve"> бәсекеге қабілетті АКТ секторы таланттар соғысына әкелуі мүмкін, онда компаниялар білікті мамандарды тартуға және ұстауға тырысады. Егер жергілікті АКТ кластері бәсекеге қабілетті жалақы, мансаптық мүмкіндіктер және тартымды жұмыс ортасын ұсына алмаса, оған ең жақсы мамандарды ұстап тұру және басқа жаһандық және аймақтық АКТ орталықтарымен бәсекелестікте қиындықтар туындауы мүмкін.</w:t>
      </w:r>
    </w:p>
    <w:p w14:paraId="35797260" w14:textId="77777777" w:rsidR="00403B56" w:rsidRPr="002C34DD" w:rsidRDefault="0006100F" w:rsidP="00341FD0">
      <w:pPr>
        <w:ind w:firstLine="709"/>
        <w:jc w:val="both"/>
        <w:rPr>
          <w:sz w:val="28"/>
          <w:szCs w:val="28"/>
          <w:lang w:val="kk-KZ"/>
        </w:rPr>
      </w:pPr>
      <w:r w:rsidRPr="002C34DD">
        <w:rPr>
          <w:sz w:val="28"/>
          <w:szCs w:val="28"/>
          <w:lang w:val="kk-KZ"/>
        </w:rPr>
        <w:t>Егер Қазақстандағы АКТ кластері соңғы әзірлемелерге ілесе алмаса, қарқынды технологиялық прогресс пен серпінді инновациялар қауіп төндіруі мүмкін. Технологиялық тенденциялардан артта қалу және жаңа технологияларды енгізе алмау кластердің бәсекеге қабілеттілігіне әсер етуі мүмкін. Қазақстандық АКТ кластеріне бәсекелестік қатерін жою үшін кластер табысқа жете алатын және бірегей құндылық ұсыныстарын ұсына алатын тауашаларды анықтау және оларға назар аудару қажет. Мамандандыру бәсекелестерден ерекшеленуге және нақты мақсатты нарықтарды немесе салаларды тартуға көмектеседі.</w:t>
      </w:r>
    </w:p>
    <w:p w14:paraId="0F2597A8" w14:textId="77777777" w:rsidR="00403B56" w:rsidRPr="002C34DD" w:rsidRDefault="0006100F" w:rsidP="00341FD0">
      <w:pPr>
        <w:ind w:firstLine="709"/>
        <w:jc w:val="both"/>
        <w:rPr>
          <w:sz w:val="28"/>
          <w:szCs w:val="28"/>
          <w:lang w:val="kk-KZ"/>
        </w:rPr>
      </w:pPr>
      <w:r w:rsidRPr="002C34DD">
        <w:rPr>
          <w:sz w:val="28"/>
          <w:szCs w:val="28"/>
          <w:lang w:val="kk-KZ"/>
        </w:rPr>
        <w:t xml:space="preserve">Кластер шеңберінде инновация мен үздіксіз жетілдіру мәдениетін көтермелеу қажет. Саланың алдыңғы қатарында қалу үшін ғылыми-зерттеу жұмыстарын, академиямен ынтымақтастықты және жаңа технологияларға инвестицияларды ынталандыру қажет. Кәсіпорындар, университеттер, ғылыми-зерттеу институттары және халықаралық ұйымдар арасындағы серіктестік пен кооперацияны нығайту қажет. Ынтымақтастық кластердің </w:t>
      </w:r>
      <w:r w:rsidRPr="002C34DD">
        <w:rPr>
          <w:sz w:val="28"/>
          <w:szCs w:val="28"/>
          <w:lang w:val="kk-KZ"/>
        </w:rPr>
        <w:lastRenderedPageBreak/>
        <w:t>мүмкіндіктерін кеңейте алады, білім алмасуды және бәсекелестік артықшылықтарды қамтамасыз етеді.</w:t>
      </w:r>
    </w:p>
    <w:p w14:paraId="3037C626" w14:textId="5090F352" w:rsidR="00403B56" w:rsidRPr="002C34DD" w:rsidRDefault="0006100F" w:rsidP="00341FD0">
      <w:pPr>
        <w:ind w:firstLine="709"/>
        <w:jc w:val="both"/>
        <w:rPr>
          <w:sz w:val="28"/>
          <w:szCs w:val="28"/>
          <w:lang w:val="kk-KZ"/>
        </w:rPr>
      </w:pPr>
      <w:r w:rsidRPr="002C34DD">
        <w:rPr>
          <w:sz w:val="28"/>
          <w:szCs w:val="28"/>
          <w:lang w:val="kk-KZ"/>
        </w:rPr>
        <w:t>Қолдау саясаты және ынталандыру</w:t>
      </w:r>
      <w:r w:rsidR="002672E2" w:rsidRPr="002672E2">
        <w:rPr>
          <w:sz w:val="28"/>
          <w:szCs w:val="28"/>
          <w:lang w:val="kk-KZ"/>
        </w:rPr>
        <w:t xml:space="preserve"> </w:t>
      </w:r>
      <w:r w:rsidR="002672E2">
        <w:rPr>
          <w:sz w:val="28"/>
          <w:szCs w:val="28"/>
          <w:lang w:val="kk-KZ"/>
        </w:rPr>
        <w:t>тұрғысында</w:t>
      </w:r>
      <w:r w:rsidRPr="002C34DD">
        <w:rPr>
          <w:sz w:val="28"/>
          <w:szCs w:val="28"/>
          <w:lang w:val="kk-KZ"/>
        </w:rPr>
        <w:t xml:space="preserve"> </w:t>
      </w:r>
      <w:r w:rsidR="002672E2" w:rsidRPr="002C34DD">
        <w:rPr>
          <w:sz w:val="28"/>
          <w:szCs w:val="28"/>
          <w:lang w:val="kk-KZ"/>
        </w:rPr>
        <w:t>ү</w:t>
      </w:r>
      <w:r w:rsidRPr="002C34DD">
        <w:rPr>
          <w:sz w:val="28"/>
          <w:szCs w:val="28"/>
          <w:lang w:val="kk-KZ"/>
        </w:rPr>
        <w:t>кімет қолдау саясатын әзірлеуде, ынталандыруды қамтамасыз етуде және АКТ кластері үшін қолайлы ортаны құруда шешуші рөл атқара алады. Бұған салықтық жеңілдіктер, инвестициялық қолдау, реттеу реформалары және таланттарды тартуға және сақтауға бағытталған бастамалар сияқты шаралар кіреді. Халықаралық өзара іс-қимыл</w:t>
      </w:r>
      <w:r w:rsidR="002672E2" w:rsidRPr="002672E2">
        <w:rPr>
          <w:sz w:val="28"/>
          <w:szCs w:val="28"/>
          <w:lang w:val="kk-KZ"/>
        </w:rPr>
        <w:t xml:space="preserve"> </w:t>
      </w:r>
      <w:r w:rsidR="002672E2">
        <w:rPr>
          <w:sz w:val="28"/>
          <w:szCs w:val="28"/>
          <w:lang w:val="kk-KZ"/>
        </w:rPr>
        <w:t xml:space="preserve">тұрғысында </w:t>
      </w:r>
      <w:r w:rsidR="002672E2" w:rsidRPr="002C34DD">
        <w:rPr>
          <w:sz w:val="28"/>
          <w:szCs w:val="28"/>
          <w:lang w:val="kk-KZ"/>
        </w:rPr>
        <w:t>х</w:t>
      </w:r>
      <w:r w:rsidRPr="002C34DD">
        <w:rPr>
          <w:sz w:val="28"/>
          <w:szCs w:val="28"/>
          <w:lang w:val="kk-KZ"/>
        </w:rPr>
        <w:t>алықаралық мүдделі тараптармен белсенді қарым-қатынас жасау, жаһандық іс-шаралар мен конференцияларға қатысу және шетелдік инвестицияларды, ынтымақтастықты және серіктестіктерді тарту үшін бүкіл әлем бойынша АКТ кластерін насихаттау. Стратегиялық және бәсекелестік тәсілді қолдана отырып, қазақстандық АКТ кластері өзін Жаһандық бәсекелестік жағдайында бизнес, таланттар мен инвестициялар үшін серпінді және тартымды бағыт ретінде көрсете алады.</w:t>
      </w:r>
    </w:p>
    <w:p w14:paraId="66B96988" w14:textId="77777777" w:rsidR="00403B56" w:rsidRPr="002C34DD" w:rsidRDefault="0006100F" w:rsidP="00341FD0">
      <w:pPr>
        <w:ind w:firstLine="709"/>
        <w:jc w:val="both"/>
        <w:rPr>
          <w:sz w:val="28"/>
          <w:szCs w:val="28"/>
          <w:lang w:val="kk-KZ"/>
        </w:rPr>
      </w:pPr>
      <w:r w:rsidRPr="002C34DD">
        <w:rPr>
          <w:sz w:val="28"/>
          <w:szCs w:val="28"/>
          <w:lang w:val="kk-KZ"/>
        </w:rPr>
        <w:t xml:space="preserve">3. </w:t>
      </w:r>
      <w:r w:rsidRPr="002C34DD">
        <w:rPr>
          <w:i/>
          <w:sz w:val="28"/>
          <w:szCs w:val="28"/>
          <w:lang w:val="kk-KZ"/>
        </w:rPr>
        <w:t>Жылдам технологиялық өзгерістер</w:t>
      </w:r>
      <w:r w:rsidRPr="002C34DD">
        <w:rPr>
          <w:sz w:val="28"/>
          <w:szCs w:val="28"/>
          <w:lang w:val="kk-KZ"/>
        </w:rPr>
        <w:t>. Егер Қазақстандағы АКТ секторы соңғы әзірлемелер мен үрдістерге ілесе алмаса, технологиялық өзгерістер қарқыны қауіп төндіруі мүмкін. Технологиялық прогрестің жылдам қарқыны АКТ шешімдері, өнімдері мен қызметтері тез ескіруі мүмкін дегенді білдіреді. Соңғы технологиялармен қатар жүре алмау АКТ кластеріне кіретін компаниялар үшін бәсекеге қабілеттілік пен нарықтық сұраныстың жоғалуына әкелуі мүмкін. Жылдам технологиялық өзгерістер АКТ мамандарынан өз дағдылары мен білімдерін үнемі жаңартып отыруды талап етеді. Үздіксіз білім алу және кәсіби даму мүмкіндіктерінің болмауы мамандарға өзгермелі технологиялық ландшафтқа ілесу қиынға соғатын дағдылардың жетіспеушілігіне әкелуі мүмкін.</w:t>
      </w:r>
    </w:p>
    <w:p w14:paraId="72127C6A" w14:textId="77777777" w:rsidR="00403B56" w:rsidRPr="002C34DD" w:rsidRDefault="0006100F" w:rsidP="00341FD0">
      <w:pPr>
        <w:ind w:firstLine="709"/>
        <w:jc w:val="both"/>
        <w:rPr>
          <w:sz w:val="28"/>
          <w:szCs w:val="28"/>
          <w:lang w:val="kk-KZ"/>
        </w:rPr>
      </w:pPr>
      <w:r w:rsidRPr="002C34DD">
        <w:rPr>
          <w:sz w:val="28"/>
          <w:szCs w:val="28"/>
          <w:lang w:val="kk-KZ"/>
        </w:rPr>
        <w:t>Технологиялық жетістіктер қолданыстағы бизнес үлгілері мен нарық талаптарын бұзуы мүмкін. АКТ кластеріне кіретін компаниялар осы өзгерістерді болжап, өзекті болып қалу үшін оларға бейімделуі керек. Бұл талапты орындамау нарық үлесі мен мүмкіндіктерінің жоғалуына әкелуі мүмкін. Жылдам технологиялық өзгерістер жаңа бәсекелестерге инновациялық шешімдермен нарыққа шығуға мүмкіндік беру арқылы кіру кедергілерін азайтуы мүмкін. Бұл жаңа мүшелер қолданыстағы АКТ кластерін бұзуы мүмкін және егер олар тиісті түрде әрекет ете алмаса және жаңашылдық жасай алмаса, қалыптасқан ойыншыларға қауіп төндіруі мүмкін.</w:t>
      </w:r>
    </w:p>
    <w:p w14:paraId="4A3BF1EF" w14:textId="77777777" w:rsidR="00403B56" w:rsidRPr="002C34DD" w:rsidRDefault="0006100F" w:rsidP="00341FD0">
      <w:pPr>
        <w:ind w:firstLine="709"/>
        <w:jc w:val="both"/>
        <w:rPr>
          <w:sz w:val="28"/>
          <w:szCs w:val="28"/>
          <w:lang w:val="kk-KZ"/>
        </w:rPr>
      </w:pPr>
      <w:r w:rsidRPr="002C34DD">
        <w:rPr>
          <w:sz w:val="28"/>
          <w:szCs w:val="28"/>
          <w:lang w:val="kk-KZ"/>
        </w:rPr>
        <w:t>Жылдам технологиялық өзгерістерге ілесу үшін көбінесе инфрақұрылымды жаңартуға айтарлықтай инвестиция қажет. АКТ кластері жаңа технологияларды қолдау және нарық қажеттіліктерін қанағаттандыру үшін жоғары жылдамдықты Интернет байланысы, деректер орталықтары және заманауи аппараттық құралдар сияқты қажетті цифрлық инфрақұрылымды қамтамасыз етуі керек. Кластер ішіндегі мамандарды үздіксіз оқыту және дамыту бағдарламаларына қатысуға шақыру. Бұған оқыту, семинарлар, сертификаттау және жаңа технологиялар мен трендтерден хабардар болу үшін білім алмасу бастамалары кіруі мүмкін.</w:t>
      </w:r>
    </w:p>
    <w:p w14:paraId="0BC2E0D1" w14:textId="77777777" w:rsidR="00403B56" w:rsidRPr="002C34DD" w:rsidRDefault="00403B56" w:rsidP="00341FD0">
      <w:pPr>
        <w:ind w:firstLine="709"/>
        <w:jc w:val="both"/>
        <w:rPr>
          <w:sz w:val="28"/>
          <w:szCs w:val="28"/>
          <w:lang w:val="kk-KZ"/>
        </w:rPr>
      </w:pPr>
    </w:p>
    <w:p w14:paraId="5716B22F" w14:textId="77777777" w:rsidR="002672E2" w:rsidRPr="002C34DD" w:rsidRDefault="002672E2" w:rsidP="00341FD0">
      <w:pPr>
        <w:ind w:firstLine="709"/>
        <w:jc w:val="both"/>
        <w:rPr>
          <w:sz w:val="28"/>
          <w:szCs w:val="28"/>
          <w:lang w:val="kk-KZ"/>
        </w:rPr>
      </w:pPr>
    </w:p>
    <w:p w14:paraId="4E3761CE" w14:textId="49975F05" w:rsidR="00403B56" w:rsidRPr="002672E2" w:rsidRDefault="0006100F" w:rsidP="002672E2">
      <w:pPr>
        <w:jc w:val="both"/>
        <w:rPr>
          <w:sz w:val="28"/>
          <w:szCs w:val="28"/>
          <w:lang w:val="kk-KZ"/>
        </w:rPr>
      </w:pPr>
      <w:proofErr w:type="spellStart"/>
      <w:r>
        <w:rPr>
          <w:sz w:val="28"/>
          <w:szCs w:val="28"/>
        </w:rPr>
        <w:lastRenderedPageBreak/>
        <w:t>Кесте</w:t>
      </w:r>
      <w:proofErr w:type="spellEnd"/>
      <w:r>
        <w:rPr>
          <w:sz w:val="28"/>
          <w:szCs w:val="28"/>
        </w:rPr>
        <w:t xml:space="preserve"> 2</w:t>
      </w:r>
      <w:r w:rsidR="008F45AB">
        <w:rPr>
          <w:sz w:val="28"/>
          <w:szCs w:val="28"/>
          <w:lang w:val="kk-KZ"/>
        </w:rPr>
        <w:t>5</w:t>
      </w:r>
      <w:r>
        <w:rPr>
          <w:sz w:val="28"/>
          <w:szCs w:val="28"/>
        </w:rPr>
        <w:t xml:space="preserve"> – </w:t>
      </w:r>
      <w:r w:rsidR="002672E2">
        <w:rPr>
          <w:sz w:val="28"/>
          <w:szCs w:val="28"/>
          <w:lang w:val="kk-KZ"/>
        </w:rPr>
        <w:t>Қазақстандағы АКТ саласының қ</w:t>
      </w:r>
      <w:proofErr w:type="spellStart"/>
      <w:r>
        <w:rPr>
          <w:sz w:val="28"/>
          <w:szCs w:val="28"/>
        </w:rPr>
        <w:t>ауіптер</w:t>
      </w:r>
      <w:proofErr w:type="spellEnd"/>
      <w:r w:rsidR="002672E2">
        <w:rPr>
          <w:sz w:val="28"/>
          <w:szCs w:val="28"/>
          <w:lang w:val="kk-KZ"/>
        </w:rPr>
        <w:t>і</w:t>
      </w:r>
    </w:p>
    <w:p w14:paraId="3DAFF84C" w14:textId="77777777" w:rsidR="00403B56" w:rsidRDefault="00403B56" w:rsidP="00341FD0">
      <w:pPr>
        <w:ind w:firstLine="709"/>
        <w:jc w:val="both"/>
        <w:rPr>
          <w:sz w:val="28"/>
          <w:szCs w:val="28"/>
        </w:rPr>
      </w:pPr>
    </w:p>
    <w:tbl>
      <w:tblPr>
        <w:tblStyle w:val="aff0"/>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3"/>
        <w:gridCol w:w="7068"/>
      </w:tblGrid>
      <w:tr w:rsidR="00403B56" w14:paraId="0F922714" w14:textId="77777777">
        <w:tc>
          <w:tcPr>
            <w:tcW w:w="2283" w:type="dxa"/>
          </w:tcPr>
          <w:p w14:paraId="22D55AFF" w14:textId="77777777" w:rsidR="00403B56" w:rsidRDefault="0006100F" w:rsidP="002672E2">
            <w:pPr>
              <w:rPr>
                <w:b/>
              </w:rPr>
            </w:pPr>
            <w:proofErr w:type="spellStart"/>
            <w:r>
              <w:rPr>
                <w:b/>
              </w:rPr>
              <w:t>Қауіптер</w:t>
            </w:r>
            <w:proofErr w:type="spellEnd"/>
          </w:p>
        </w:tc>
        <w:tc>
          <w:tcPr>
            <w:tcW w:w="7068" w:type="dxa"/>
          </w:tcPr>
          <w:p w14:paraId="6E10A4E0" w14:textId="77777777" w:rsidR="00403B56" w:rsidRDefault="0006100F" w:rsidP="002672E2">
            <w:pPr>
              <w:rPr>
                <w:b/>
              </w:rPr>
            </w:pPr>
            <w:proofErr w:type="spellStart"/>
            <w:r>
              <w:rPr>
                <w:b/>
              </w:rPr>
              <w:t>Сипаттама</w:t>
            </w:r>
            <w:proofErr w:type="spellEnd"/>
          </w:p>
        </w:tc>
      </w:tr>
      <w:tr w:rsidR="00403B56" w14:paraId="52E54AE8" w14:textId="77777777">
        <w:tc>
          <w:tcPr>
            <w:tcW w:w="2283" w:type="dxa"/>
          </w:tcPr>
          <w:p w14:paraId="74F1EDEC" w14:textId="77777777" w:rsidR="00403B56" w:rsidRDefault="0006100F" w:rsidP="002672E2">
            <w:proofErr w:type="spellStart"/>
            <w:r>
              <w:t>Киберқауіпсіздік</w:t>
            </w:r>
            <w:proofErr w:type="spellEnd"/>
            <w:r>
              <w:t xml:space="preserve"> </w:t>
            </w:r>
            <w:proofErr w:type="spellStart"/>
            <w:r>
              <w:t>қаупі</w:t>
            </w:r>
            <w:proofErr w:type="spellEnd"/>
          </w:p>
        </w:tc>
        <w:tc>
          <w:tcPr>
            <w:tcW w:w="7068" w:type="dxa"/>
          </w:tcPr>
          <w:p w14:paraId="004177C4" w14:textId="77777777" w:rsidR="00403B56" w:rsidRDefault="0006100F" w:rsidP="002672E2">
            <w:r>
              <w:t xml:space="preserve">- </w:t>
            </w:r>
            <w:proofErr w:type="spellStart"/>
            <w:r>
              <w:t>Деректерді</w:t>
            </w:r>
            <w:proofErr w:type="spellEnd"/>
            <w:r>
              <w:t xml:space="preserve"> </w:t>
            </w:r>
            <w:proofErr w:type="spellStart"/>
            <w:r>
              <w:t>бұзу</w:t>
            </w:r>
            <w:proofErr w:type="spellEnd"/>
            <w:r>
              <w:t xml:space="preserve"> </w:t>
            </w:r>
            <w:proofErr w:type="spellStart"/>
            <w:r>
              <w:t>және</w:t>
            </w:r>
            <w:proofErr w:type="spellEnd"/>
            <w:r>
              <w:t xml:space="preserve"> </w:t>
            </w:r>
            <w:proofErr w:type="spellStart"/>
            <w:r>
              <w:t>бұзу</w:t>
            </w:r>
            <w:proofErr w:type="spellEnd"/>
            <w:r>
              <w:t xml:space="preserve">: </w:t>
            </w:r>
            <w:proofErr w:type="spellStart"/>
            <w:r>
              <w:t>қаржылық</w:t>
            </w:r>
            <w:proofErr w:type="spellEnd"/>
            <w:r>
              <w:t xml:space="preserve"> </w:t>
            </w:r>
            <w:proofErr w:type="spellStart"/>
            <w:r>
              <w:t>шығындар</w:t>
            </w:r>
            <w:proofErr w:type="spellEnd"/>
            <w:r>
              <w:t xml:space="preserve"> мен </w:t>
            </w:r>
            <w:proofErr w:type="spellStart"/>
            <w:r>
              <w:t>беделге</w:t>
            </w:r>
            <w:proofErr w:type="spellEnd"/>
            <w:r>
              <w:t xml:space="preserve"> </w:t>
            </w:r>
            <w:proofErr w:type="spellStart"/>
            <w:r>
              <w:t>нұқсан</w:t>
            </w:r>
            <w:proofErr w:type="spellEnd"/>
            <w:r>
              <w:t xml:space="preserve"> </w:t>
            </w:r>
            <w:proofErr w:type="spellStart"/>
            <w:r>
              <w:t>келтіретін</w:t>
            </w:r>
            <w:proofErr w:type="spellEnd"/>
            <w:r>
              <w:t xml:space="preserve"> </w:t>
            </w:r>
            <w:proofErr w:type="spellStart"/>
            <w:r>
              <w:t>құпия</w:t>
            </w:r>
            <w:proofErr w:type="spellEnd"/>
            <w:r>
              <w:t xml:space="preserve"> </w:t>
            </w:r>
            <w:proofErr w:type="spellStart"/>
            <w:r>
              <w:t>деректерге</w:t>
            </w:r>
            <w:proofErr w:type="spellEnd"/>
            <w:r>
              <w:t xml:space="preserve"> </w:t>
            </w:r>
            <w:proofErr w:type="spellStart"/>
            <w:r>
              <w:t>рұқсатсыз</w:t>
            </w:r>
            <w:proofErr w:type="spellEnd"/>
            <w:r>
              <w:t xml:space="preserve"> </w:t>
            </w:r>
            <w:proofErr w:type="spellStart"/>
            <w:r>
              <w:t>қол</w:t>
            </w:r>
            <w:proofErr w:type="spellEnd"/>
            <w:r>
              <w:t xml:space="preserve"> </w:t>
            </w:r>
            <w:proofErr w:type="spellStart"/>
            <w:r>
              <w:t>жеткізу</w:t>
            </w:r>
            <w:proofErr w:type="spellEnd"/>
            <w:r>
              <w:t xml:space="preserve"> </w:t>
            </w:r>
            <w:proofErr w:type="spellStart"/>
            <w:r>
              <w:t>қаупі</w:t>
            </w:r>
            <w:proofErr w:type="spellEnd"/>
            <w:r>
              <w:t xml:space="preserve">. </w:t>
            </w:r>
          </w:p>
          <w:p w14:paraId="6A9C4596" w14:textId="77777777" w:rsidR="00403B56" w:rsidRDefault="0006100F" w:rsidP="002672E2">
            <w:r>
              <w:t>-</w:t>
            </w:r>
            <w:proofErr w:type="spellStart"/>
            <w:r>
              <w:t>Ransomware</w:t>
            </w:r>
            <w:proofErr w:type="spellEnd"/>
            <w:r>
              <w:t xml:space="preserve"> </w:t>
            </w:r>
            <w:proofErr w:type="spellStart"/>
            <w:r>
              <w:t>және</w:t>
            </w:r>
            <w:proofErr w:type="spellEnd"/>
            <w:r>
              <w:t xml:space="preserve"> </w:t>
            </w:r>
            <w:proofErr w:type="spellStart"/>
            <w:r>
              <w:t>зиянды</w:t>
            </w:r>
            <w:proofErr w:type="spellEnd"/>
            <w:r>
              <w:t xml:space="preserve"> </w:t>
            </w:r>
            <w:proofErr w:type="spellStart"/>
            <w:r>
              <w:t>бағдарламаларды</w:t>
            </w:r>
            <w:proofErr w:type="spellEnd"/>
            <w:r>
              <w:t xml:space="preserve"> </w:t>
            </w:r>
            <w:proofErr w:type="spellStart"/>
            <w:r>
              <w:t>қолданатын</w:t>
            </w:r>
            <w:proofErr w:type="spellEnd"/>
            <w:r>
              <w:t xml:space="preserve"> </w:t>
            </w:r>
            <w:proofErr w:type="spellStart"/>
            <w:r>
              <w:t>шабуылдар</w:t>
            </w:r>
            <w:proofErr w:type="spellEnd"/>
            <w:r>
              <w:t xml:space="preserve">: </w:t>
            </w:r>
            <w:proofErr w:type="spellStart"/>
            <w:r>
              <w:t>зиянды</w:t>
            </w:r>
            <w:proofErr w:type="spellEnd"/>
            <w:r>
              <w:t xml:space="preserve"> </w:t>
            </w:r>
            <w:proofErr w:type="spellStart"/>
            <w:r>
              <w:t>бағдарламалық</w:t>
            </w:r>
            <w:proofErr w:type="spellEnd"/>
            <w:r>
              <w:t xml:space="preserve"> </w:t>
            </w:r>
            <w:proofErr w:type="spellStart"/>
            <w:r>
              <w:t>жасақтамаға</w:t>
            </w:r>
            <w:proofErr w:type="spellEnd"/>
            <w:r>
              <w:t xml:space="preserve"> </w:t>
            </w:r>
            <w:proofErr w:type="spellStart"/>
            <w:r>
              <w:t>байланысты</w:t>
            </w:r>
            <w:proofErr w:type="spellEnd"/>
            <w:r>
              <w:t xml:space="preserve"> </w:t>
            </w:r>
            <w:proofErr w:type="spellStart"/>
            <w:r>
              <w:t>ықтимал</w:t>
            </w:r>
            <w:proofErr w:type="spellEnd"/>
            <w:r>
              <w:t xml:space="preserve"> </w:t>
            </w:r>
            <w:proofErr w:type="spellStart"/>
            <w:r>
              <w:t>бұзушылық</w:t>
            </w:r>
            <w:proofErr w:type="spellEnd"/>
            <w:r>
              <w:t xml:space="preserve"> </w:t>
            </w:r>
            <w:proofErr w:type="spellStart"/>
            <w:r>
              <w:t>және</w:t>
            </w:r>
            <w:proofErr w:type="spellEnd"/>
            <w:r>
              <w:t xml:space="preserve"> </w:t>
            </w:r>
            <w:proofErr w:type="spellStart"/>
            <w:r>
              <w:t>қаржылық</w:t>
            </w:r>
            <w:proofErr w:type="spellEnd"/>
            <w:r>
              <w:t xml:space="preserve"> </w:t>
            </w:r>
            <w:proofErr w:type="spellStart"/>
            <w:r>
              <w:t>салдар</w:t>
            </w:r>
            <w:proofErr w:type="spellEnd"/>
            <w:r>
              <w:t xml:space="preserve">. </w:t>
            </w:r>
          </w:p>
          <w:p w14:paraId="08266BDB" w14:textId="77777777" w:rsidR="00403B56" w:rsidRDefault="0006100F" w:rsidP="002672E2">
            <w:r>
              <w:t xml:space="preserve">- Фишинг </w:t>
            </w:r>
            <w:proofErr w:type="spellStart"/>
            <w:r>
              <w:t>және</w:t>
            </w:r>
            <w:proofErr w:type="spellEnd"/>
            <w:r>
              <w:t xml:space="preserve"> </w:t>
            </w:r>
            <w:proofErr w:type="spellStart"/>
            <w:r>
              <w:t>әлеуметтік</w:t>
            </w:r>
            <w:proofErr w:type="spellEnd"/>
            <w:r>
              <w:t xml:space="preserve"> инженерия: </w:t>
            </w:r>
            <w:proofErr w:type="spellStart"/>
            <w:r>
              <w:t>жеке</w:t>
            </w:r>
            <w:proofErr w:type="spellEnd"/>
            <w:r>
              <w:t xml:space="preserve"> </w:t>
            </w:r>
            <w:proofErr w:type="spellStart"/>
            <w:r>
              <w:t>адамдардың</w:t>
            </w:r>
            <w:proofErr w:type="spellEnd"/>
            <w:r>
              <w:t xml:space="preserve"> </w:t>
            </w:r>
            <w:proofErr w:type="spellStart"/>
            <w:r>
              <w:t>деректер</w:t>
            </w:r>
            <w:proofErr w:type="spellEnd"/>
            <w:r>
              <w:t xml:space="preserve"> </w:t>
            </w:r>
            <w:proofErr w:type="spellStart"/>
            <w:r>
              <w:t>қауіпсіздігіне</w:t>
            </w:r>
            <w:proofErr w:type="spellEnd"/>
            <w:r>
              <w:t xml:space="preserve"> </w:t>
            </w:r>
            <w:proofErr w:type="spellStart"/>
            <w:r>
              <w:t>қауіп</w:t>
            </w:r>
            <w:proofErr w:type="spellEnd"/>
            <w:r>
              <w:t xml:space="preserve"> </w:t>
            </w:r>
            <w:proofErr w:type="spellStart"/>
            <w:r>
              <w:t>төндіретін</w:t>
            </w:r>
            <w:proofErr w:type="spellEnd"/>
            <w:r>
              <w:t xml:space="preserve"> </w:t>
            </w:r>
            <w:proofErr w:type="spellStart"/>
            <w:r>
              <w:t>алдау</w:t>
            </w:r>
            <w:proofErr w:type="spellEnd"/>
            <w:r>
              <w:t xml:space="preserve"> </w:t>
            </w:r>
            <w:proofErr w:type="spellStart"/>
            <w:r>
              <w:t>тактикасының</w:t>
            </w:r>
            <w:proofErr w:type="spellEnd"/>
            <w:r>
              <w:t xml:space="preserve"> </w:t>
            </w:r>
            <w:proofErr w:type="spellStart"/>
            <w:r>
              <w:t>құрбаны</w:t>
            </w:r>
            <w:proofErr w:type="spellEnd"/>
            <w:r>
              <w:t xml:space="preserve"> болу </w:t>
            </w:r>
            <w:proofErr w:type="spellStart"/>
            <w:r>
              <w:t>қаупі</w:t>
            </w:r>
            <w:proofErr w:type="spellEnd"/>
            <w:r>
              <w:t xml:space="preserve">. </w:t>
            </w:r>
          </w:p>
          <w:p w14:paraId="450462B0" w14:textId="77777777" w:rsidR="00403B56" w:rsidRDefault="0006100F" w:rsidP="002672E2">
            <w:r>
              <w:t xml:space="preserve">- </w:t>
            </w:r>
            <w:proofErr w:type="spellStart"/>
            <w:r>
              <w:t>Ішкі</w:t>
            </w:r>
            <w:proofErr w:type="spellEnd"/>
            <w:r>
              <w:t xml:space="preserve"> </w:t>
            </w:r>
            <w:proofErr w:type="spellStart"/>
            <w:r>
              <w:t>қауіптер</w:t>
            </w:r>
            <w:proofErr w:type="spellEnd"/>
            <w:r>
              <w:t xml:space="preserve">: </w:t>
            </w:r>
            <w:proofErr w:type="spellStart"/>
            <w:r>
              <w:t>киберқауіпсіздікке</w:t>
            </w:r>
            <w:proofErr w:type="spellEnd"/>
            <w:r>
              <w:t xml:space="preserve"> </w:t>
            </w:r>
            <w:proofErr w:type="spellStart"/>
            <w:r>
              <w:t>қауіп</w:t>
            </w:r>
            <w:proofErr w:type="spellEnd"/>
            <w:r>
              <w:t xml:space="preserve"> </w:t>
            </w:r>
            <w:proofErr w:type="spellStart"/>
            <w:r>
              <w:t>төндіретін</w:t>
            </w:r>
            <w:proofErr w:type="spellEnd"/>
            <w:r>
              <w:t xml:space="preserve"> </w:t>
            </w:r>
            <w:proofErr w:type="spellStart"/>
            <w:r>
              <w:t>ішкі</w:t>
            </w:r>
            <w:proofErr w:type="spellEnd"/>
            <w:r>
              <w:t xml:space="preserve"> </w:t>
            </w:r>
            <w:proofErr w:type="spellStart"/>
            <w:r>
              <w:t>қызметкерлер</w:t>
            </w:r>
            <w:proofErr w:type="spellEnd"/>
            <w:r>
              <w:t xml:space="preserve"> </w:t>
            </w:r>
            <w:proofErr w:type="spellStart"/>
            <w:r>
              <w:t>немесе</w:t>
            </w:r>
            <w:proofErr w:type="spellEnd"/>
            <w:r>
              <w:t xml:space="preserve"> </w:t>
            </w:r>
            <w:proofErr w:type="spellStart"/>
            <w:r>
              <w:t>артықшылықты</w:t>
            </w:r>
            <w:proofErr w:type="spellEnd"/>
            <w:r>
              <w:t xml:space="preserve"> </w:t>
            </w:r>
            <w:proofErr w:type="spellStart"/>
            <w:r>
              <w:t>серіктестер</w:t>
            </w:r>
            <w:proofErr w:type="spellEnd"/>
            <w:r>
              <w:t xml:space="preserve">. </w:t>
            </w:r>
          </w:p>
          <w:p w14:paraId="544AC145" w14:textId="77777777" w:rsidR="00403B56" w:rsidRDefault="0006100F" w:rsidP="002672E2">
            <w:r>
              <w:t xml:space="preserve">- </w:t>
            </w:r>
            <w:proofErr w:type="spellStart"/>
            <w:r>
              <w:t>Киберқауіпсіздік</w:t>
            </w:r>
            <w:proofErr w:type="spellEnd"/>
            <w:r>
              <w:t xml:space="preserve"> </w:t>
            </w:r>
            <w:proofErr w:type="spellStart"/>
            <w:r>
              <w:t>туралы</w:t>
            </w:r>
            <w:proofErr w:type="spellEnd"/>
            <w:r>
              <w:t xml:space="preserve"> </w:t>
            </w:r>
            <w:proofErr w:type="spellStart"/>
            <w:r>
              <w:t>хабардарлықтың</w:t>
            </w:r>
            <w:proofErr w:type="spellEnd"/>
            <w:r>
              <w:t xml:space="preserve"> </w:t>
            </w:r>
            <w:proofErr w:type="spellStart"/>
            <w:r>
              <w:t>жеткіліксіздігі</w:t>
            </w:r>
            <w:proofErr w:type="spellEnd"/>
            <w:r>
              <w:t xml:space="preserve">: </w:t>
            </w:r>
            <w:proofErr w:type="spellStart"/>
            <w:r>
              <w:t>қызметкерлер</w:t>
            </w:r>
            <w:proofErr w:type="spellEnd"/>
            <w:r>
              <w:t xml:space="preserve"> мен </w:t>
            </w:r>
            <w:proofErr w:type="spellStart"/>
            <w:r>
              <w:t>жеке</w:t>
            </w:r>
            <w:proofErr w:type="spellEnd"/>
            <w:r>
              <w:t xml:space="preserve"> </w:t>
            </w:r>
            <w:proofErr w:type="spellStart"/>
            <w:r>
              <w:t>адамдар</w:t>
            </w:r>
            <w:proofErr w:type="spellEnd"/>
            <w:r>
              <w:t xml:space="preserve"> </w:t>
            </w:r>
            <w:proofErr w:type="spellStart"/>
            <w:r>
              <w:t>арасында</w:t>
            </w:r>
            <w:proofErr w:type="spellEnd"/>
            <w:r>
              <w:t xml:space="preserve"> </w:t>
            </w:r>
            <w:proofErr w:type="spellStart"/>
            <w:r>
              <w:t>киберқауіпсіздікті</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әдістері</w:t>
            </w:r>
            <w:proofErr w:type="spellEnd"/>
            <w:r>
              <w:t xml:space="preserve"> </w:t>
            </w:r>
            <w:proofErr w:type="spellStart"/>
            <w:r>
              <w:t>туралы</w:t>
            </w:r>
            <w:proofErr w:type="spellEnd"/>
            <w:r>
              <w:t xml:space="preserve"> </w:t>
            </w:r>
            <w:proofErr w:type="spellStart"/>
            <w:r>
              <w:t>білімнің</w:t>
            </w:r>
            <w:proofErr w:type="spellEnd"/>
            <w:r>
              <w:t xml:space="preserve"> </w:t>
            </w:r>
            <w:proofErr w:type="spellStart"/>
            <w:r>
              <w:t>және</w:t>
            </w:r>
            <w:proofErr w:type="spellEnd"/>
            <w:r>
              <w:t xml:space="preserve"> </w:t>
            </w:r>
            <w:proofErr w:type="spellStart"/>
            <w:r>
              <w:t>хабардарлықтың</w:t>
            </w:r>
            <w:proofErr w:type="spellEnd"/>
            <w:r>
              <w:t xml:space="preserve"> </w:t>
            </w:r>
            <w:proofErr w:type="spellStart"/>
            <w:r>
              <w:t>жеткіліксіздігі</w:t>
            </w:r>
            <w:proofErr w:type="spellEnd"/>
            <w:r>
              <w:t>.</w:t>
            </w:r>
          </w:p>
        </w:tc>
      </w:tr>
      <w:tr w:rsidR="00403B56" w14:paraId="0C910088" w14:textId="77777777">
        <w:tc>
          <w:tcPr>
            <w:tcW w:w="2283" w:type="dxa"/>
          </w:tcPr>
          <w:p w14:paraId="41779420" w14:textId="77777777" w:rsidR="00403B56" w:rsidRDefault="0006100F" w:rsidP="002672E2">
            <w:proofErr w:type="spellStart"/>
            <w:r>
              <w:t>Жарыс</w:t>
            </w:r>
            <w:proofErr w:type="spellEnd"/>
          </w:p>
        </w:tc>
        <w:tc>
          <w:tcPr>
            <w:tcW w:w="7068" w:type="dxa"/>
          </w:tcPr>
          <w:p w14:paraId="237A7468" w14:textId="77777777" w:rsidR="00403B56" w:rsidRDefault="0006100F" w:rsidP="002672E2">
            <w:r>
              <w:t xml:space="preserve">- </w:t>
            </w:r>
            <w:proofErr w:type="spellStart"/>
            <w:r>
              <w:t>Жаһандық</w:t>
            </w:r>
            <w:proofErr w:type="spellEnd"/>
            <w:r>
              <w:t xml:space="preserve"> </w:t>
            </w:r>
            <w:proofErr w:type="spellStart"/>
            <w:r>
              <w:t>бәсекелестер</w:t>
            </w:r>
            <w:proofErr w:type="spellEnd"/>
            <w:r>
              <w:t xml:space="preserve">: </w:t>
            </w:r>
            <w:proofErr w:type="spellStart"/>
            <w:r>
              <w:t>жақсы</w:t>
            </w:r>
            <w:proofErr w:type="spellEnd"/>
            <w:r>
              <w:t xml:space="preserve"> </w:t>
            </w:r>
            <w:proofErr w:type="spellStart"/>
            <w:r>
              <w:t>дамыған</w:t>
            </w:r>
            <w:proofErr w:type="spellEnd"/>
            <w:r>
              <w:t xml:space="preserve"> </w:t>
            </w:r>
            <w:proofErr w:type="spellStart"/>
            <w:r>
              <w:t>экожүйелері</w:t>
            </w:r>
            <w:proofErr w:type="spellEnd"/>
            <w:r>
              <w:t xml:space="preserve"> мен </w:t>
            </w:r>
            <w:proofErr w:type="spellStart"/>
            <w:r>
              <w:t>сараптамалық</w:t>
            </w:r>
            <w:proofErr w:type="spellEnd"/>
            <w:r>
              <w:t xml:space="preserve"> </w:t>
            </w:r>
            <w:proofErr w:type="spellStart"/>
            <w:r>
              <w:t>білімі</w:t>
            </w:r>
            <w:proofErr w:type="spellEnd"/>
            <w:r>
              <w:t xml:space="preserve"> бар </w:t>
            </w:r>
            <w:proofErr w:type="spellStart"/>
            <w:r>
              <w:t>басқа</w:t>
            </w:r>
            <w:proofErr w:type="spellEnd"/>
            <w:r>
              <w:t xml:space="preserve"> </w:t>
            </w:r>
            <w:proofErr w:type="spellStart"/>
            <w:r>
              <w:t>елдерде</w:t>
            </w:r>
            <w:proofErr w:type="spellEnd"/>
            <w:r>
              <w:t xml:space="preserve"> </w:t>
            </w:r>
            <w:proofErr w:type="spellStart"/>
            <w:r>
              <w:t>қалыптасқан</w:t>
            </w:r>
            <w:proofErr w:type="spellEnd"/>
            <w:r>
              <w:t xml:space="preserve"> АКТ </w:t>
            </w:r>
            <w:proofErr w:type="spellStart"/>
            <w:r>
              <w:t>кластерлерінің</w:t>
            </w:r>
            <w:proofErr w:type="spellEnd"/>
            <w:r>
              <w:t xml:space="preserve"> </w:t>
            </w:r>
            <w:proofErr w:type="spellStart"/>
            <w:r>
              <w:t>бәсекелестігі</w:t>
            </w:r>
            <w:proofErr w:type="spellEnd"/>
            <w:r>
              <w:t xml:space="preserve">. </w:t>
            </w:r>
          </w:p>
          <w:p w14:paraId="2BD07906" w14:textId="77777777" w:rsidR="00403B56" w:rsidRDefault="0006100F" w:rsidP="002672E2">
            <w:r>
              <w:t xml:space="preserve">- </w:t>
            </w:r>
            <w:proofErr w:type="spellStart"/>
            <w:r>
              <w:t>Көрші</w:t>
            </w:r>
            <w:proofErr w:type="spellEnd"/>
            <w:r>
              <w:t xml:space="preserve"> </w:t>
            </w:r>
            <w:proofErr w:type="spellStart"/>
            <w:r>
              <w:t>елдер</w:t>
            </w:r>
            <w:proofErr w:type="spellEnd"/>
            <w:r>
              <w:t xml:space="preserve">: </w:t>
            </w:r>
            <w:proofErr w:type="spellStart"/>
            <w:r>
              <w:t>Инвестициялар</w:t>
            </w:r>
            <w:proofErr w:type="spellEnd"/>
            <w:r>
              <w:t xml:space="preserve">, </w:t>
            </w:r>
            <w:proofErr w:type="spellStart"/>
            <w:r>
              <w:t>таланттар</w:t>
            </w:r>
            <w:proofErr w:type="spellEnd"/>
            <w:r>
              <w:t xml:space="preserve"> </w:t>
            </w:r>
            <w:proofErr w:type="spellStart"/>
            <w:r>
              <w:t>және</w:t>
            </w:r>
            <w:proofErr w:type="spellEnd"/>
            <w:r>
              <w:t xml:space="preserve"> </w:t>
            </w:r>
            <w:proofErr w:type="spellStart"/>
            <w:r>
              <w:t>нарықтық</w:t>
            </w:r>
            <w:proofErr w:type="spellEnd"/>
            <w:r>
              <w:t xml:space="preserve"> </w:t>
            </w:r>
            <w:proofErr w:type="spellStart"/>
            <w:r>
              <w:t>мүмкіндіктер</w:t>
            </w:r>
            <w:proofErr w:type="spellEnd"/>
            <w:r>
              <w:t xml:space="preserve"> </w:t>
            </w:r>
            <w:proofErr w:type="spellStart"/>
            <w:r>
              <w:t>үшін</w:t>
            </w:r>
            <w:proofErr w:type="spellEnd"/>
            <w:r>
              <w:t xml:space="preserve"> </w:t>
            </w:r>
            <w:proofErr w:type="spellStart"/>
            <w:r>
              <w:t>өсіп</w:t>
            </w:r>
            <w:proofErr w:type="spellEnd"/>
            <w:r>
              <w:t xml:space="preserve"> </w:t>
            </w:r>
            <w:proofErr w:type="spellStart"/>
            <w:r>
              <w:t>келе</w:t>
            </w:r>
            <w:proofErr w:type="spellEnd"/>
            <w:r>
              <w:t xml:space="preserve"> </w:t>
            </w:r>
            <w:proofErr w:type="spellStart"/>
            <w:r>
              <w:t>жатқан</w:t>
            </w:r>
            <w:proofErr w:type="spellEnd"/>
            <w:r>
              <w:t xml:space="preserve"> АКТ </w:t>
            </w:r>
            <w:proofErr w:type="spellStart"/>
            <w:r>
              <w:t>секторлары</w:t>
            </w:r>
            <w:proofErr w:type="spellEnd"/>
            <w:r>
              <w:t xml:space="preserve"> бар </w:t>
            </w:r>
            <w:proofErr w:type="spellStart"/>
            <w:r>
              <w:t>көрші</w:t>
            </w:r>
            <w:proofErr w:type="spellEnd"/>
            <w:r>
              <w:t xml:space="preserve"> </w:t>
            </w:r>
            <w:proofErr w:type="spellStart"/>
            <w:r>
              <w:t>елдердің</w:t>
            </w:r>
            <w:proofErr w:type="spellEnd"/>
            <w:r>
              <w:t xml:space="preserve"> </w:t>
            </w:r>
            <w:proofErr w:type="spellStart"/>
            <w:r>
              <w:t>бәсекелестігі</w:t>
            </w:r>
            <w:proofErr w:type="spellEnd"/>
            <w:r>
              <w:t xml:space="preserve">. </w:t>
            </w:r>
          </w:p>
          <w:p w14:paraId="77BF9A57" w14:textId="77777777" w:rsidR="00403B56" w:rsidRDefault="0006100F" w:rsidP="002672E2">
            <w:r>
              <w:t xml:space="preserve">- </w:t>
            </w:r>
            <w:proofErr w:type="spellStart"/>
            <w:r>
              <w:t>Қалыптасып</w:t>
            </w:r>
            <w:proofErr w:type="spellEnd"/>
            <w:r>
              <w:t xml:space="preserve"> </w:t>
            </w:r>
            <w:proofErr w:type="spellStart"/>
            <w:r>
              <w:t>келе</w:t>
            </w:r>
            <w:proofErr w:type="spellEnd"/>
            <w:r>
              <w:t xml:space="preserve"> </w:t>
            </w:r>
            <w:proofErr w:type="spellStart"/>
            <w:r>
              <w:t>жатқан</w:t>
            </w:r>
            <w:proofErr w:type="spellEnd"/>
            <w:r>
              <w:t xml:space="preserve"> АКТ </w:t>
            </w:r>
            <w:proofErr w:type="spellStart"/>
            <w:r>
              <w:t>орталықтары</w:t>
            </w:r>
            <w:proofErr w:type="spellEnd"/>
            <w:r>
              <w:t xml:space="preserve">: </w:t>
            </w:r>
            <w:proofErr w:type="spellStart"/>
            <w:r>
              <w:t>өз</w:t>
            </w:r>
            <w:proofErr w:type="spellEnd"/>
            <w:r>
              <w:t xml:space="preserve"> АКТ </w:t>
            </w:r>
            <w:proofErr w:type="spellStart"/>
            <w:r>
              <w:t>кластерлерін</w:t>
            </w:r>
            <w:proofErr w:type="spellEnd"/>
            <w:r>
              <w:t xml:space="preserve"> </w:t>
            </w:r>
            <w:proofErr w:type="spellStart"/>
            <w:r>
              <w:t>құру</w:t>
            </w:r>
            <w:proofErr w:type="spellEnd"/>
            <w:r>
              <w:t xml:space="preserve"> </w:t>
            </w:r>
            <w:proofErr w:type="spellStart"/>
            <w:r>
              <w:t>және</w:t>
            </w:r>
            <w:proofErr w:type="spellEnd"/>
            <w:r>
              <w:t xml:space="preserve"> </w:t>
            </w:r>
            <w:proofErr w:type="spellStart"/>
            <w:r>
              <w:t>инвестициялар</w:t>
            </w:r>
            <w:proofErr w:type="spellEnd"/>
            <w:r>
              <w:t xml:space="preserve"> мен </w:t>
            </w:r>
            <w:proofErr w:type="spellStart"/>
            <w:r>
              <w:t>таланттарды</w:t>
            </w:r>
            <w:proofErr w:type="spellEnd"/>
            <w:r>
              <w:t xml:space="preserve"> </w:t>
            </w:r>
            <w:proofErr w:type="spellStart"/>
            <w:r>
              <w:t>тарту</w:t>
            </w:r>
            <w:proofErr w:type="spellEnd"/>
            <w:r>
              <w:t xml:space="preserve"> </w:t>
            </w:r>
            <w:proofErr w:type="spellStart"/>
            <w:r>
              <w:t>бойынша</w:t>
            </w:r>
            <w:proofErr w:type="spellEnd"/>
            <w:r>
              <w:t xml:space="preserve"> </w:t>
            </w:r>
            <w:proofErr w:type="spellStart"/>
            <w:r>
              <w:t>белсенді</w:t>
            </w:r>
            <w:proofErr w:type="spellEnd"/>
            <w:r>
              <w:t xml:space="preserve"> </w:t>
            </w:r>
            <w:proofErr w:type="spellStart"/>
            <w:r>
              <w:t>жұмыс</w:t>
            </w:r>
            <w:proofErr w:type="spellEnd"/>
            <w:r>
              <w:t xml:space="preserve"> </w:t>
            </w:r>
            <w:proofErr w:type="spellStart"/>
            <w:r>
              <w:t>істейтін</w:t>
            </w:r>
            <w:proofErr w:type="spellEnd"/>
            <w:r>
              <w:t xml:space="preserve"> </w:t>
            </w:r>
            <w:proofErr w:type="spellStart"/>
            <w:r>
              <w:t>басқа</w:t>
            </w:r>
            <w:proofErr w:type="spellEnd"/>
            <w:r>
              <w:t xml:space="preserve"> </w:t>
            </w:r>
            <w:proofErr w:type="spellStart"/>
            <w:r>
              <w:t>елдердің</w:t>
            </w:r>
            <w:proofErr w:type="spellEnd"/>
            <w:r>
              <w:t xml:space="preserve"> </w:t>
            </w:r>
            <w:proofErr w:type="spellStart"/>
            <w:r>
              <w:t>бәсекелестігі</w:t>
            </w:r>
            <w:proofErr w:type="spellEnd"/>
            <w:r>
              <w:t>.</w:t>
            </w:r>
          </w:p>
        </w:tc>
      </w:tr>
      <w:tr w:rsidR="00403B56" w14:paraId="1D0EC4DA" w14:textId="77777777">
        <w:tc>
          <w:tcPr>
            <w:tcW w:w="2283" w:type="dxa"/>
          </w:tcPr>
          <w:p w14:paraId="31CE1DE0" w14:textId="77777777" w:rsidR="00403B56" w:rsidRDefault="0006100F" w:rsidP="002672E2">
            <w:proofErr w:type="spellStart"/>
            <w:r>
              <w:t>Жылдам</w:t>
            </w:r>
            <w:proofErr w:type="spellEnd"/>
            <w:r>
              <w:t xml:space="preserve"> </w:t>
            </w:r>
            <w:proofErr w:type="spellStart"/>
            <w:r>
              <w:t>технологиялық</w:t>
            </w:r>
            <w:proofErr w:type="spellEnd"/>
            <w:r>
              <w:t xml:space="preserve"> </w:t>
            </w:r>
            <w:proofErr w:type="spellStart"/>
            <w:r>
              <w:t>өзгерістер</w:t>
            </w:r>
            <w:proofErr w:type="spellEnd"/>
          </w:p>
        </w:tc>
        <w:tc>
          <w:tcPr>
            <w:tcW w:w="7068" w:type="dxa"/>
          </w:tcPr>
          <w:p w14:paraId="4B5CE441" w14:textId="77777777" w:rsidR="00403B56" w:rsidRDefault="0006100F" w:rsidP="002672E2">
            <w:r>
              <w:t xml:space="preserve">- </w:t>
            </w:r>
            <w:proofErr w:type="spellStart"/>
            <w:r>
              <w:t>Ескіру</w:t>
            </w:r>
            <w:proofErr w:type="spellEnd"/>
            <w:r>
              <w:t xml:space="preserve">: АКТ </w:t>
            </w:r>
            <w:proofErr w:type="spellStart"/>
            <w:r>
              <w:t>шешімдері</w:t>
            </w:r>
            <w:proofErr w:type="spellEnd"/>
            <w:r>
              <w:t xml:space="preserve"> мен </w:t>
            </w:r>
            <w:proofErr w:type="spellStart"/>
            <w:r>
              <w:t>қызметтерінің</w:t>
            </w:r>
            <w:proofErr w:type="spellEnd"/>
            <w:r>
              <w:t xml:space="preserve"> тез </w:t>
            </w:r>
            <w:proofErr w:type="spellStart"/>
            <w:r>
              <w:t>ескіруіне</w:t>
            </w:r>
            <w:proofErr w:type="spellEnd"/>
            <w:r>
              <w:t xml:space="preserve"> </w:t>
            </w:r>
            <w:proofErr w:type="spellStart"/>
            <w:r>
              <w:t>әкелетін</w:t>
            </w:r>
            <w:proofErr w:type="spellEnd"/>
            <w:r>
              <w:t xml:space="preserve"> </w:t>
            </w:r>
            <w:proofErr w:type="spellStart"/>
            <w:r>
              <w:t>жылдам</w:t>
            </w:r>
            <w:proofErr w:type="spellEnd"/>
            <w:r>
              <w:t xml:space="preserve"> </w:t>
            </w:r>
            <w:proofErr w:type="spellStart"/>
            <w:r>
              <w:t>технологиялық</w:t>
            </w:r>
            <w:proofErr w:type="spellEnd"/>
            <w:r>
              <w:t xml:space="preserve"> прогресс. </w:t>
            </w:r>
          </w:p>
          <w:p w14:paraId="45AD6F33" w14:textId="77777777" w:rsidR="00403B56" w:rsidRDefault="0006100F" w:rsidP="002672E2">
            <w:r>
              <w:t xml:space="preserve">- </w:t>
            </w:r>
            <w:proofErr w:type="spellStart"/>
            <w:r>
              <w:t>Дағдылар</w:t>
            </w:r>
            <w:proofErr w:type="spellEnd"/>
            <w:r>
              <w:t xml:space="preserve"> мен </w:t>
            </w:r>
            <w:proofErr w:type="spellStart"/>
            <w:r>
              <w:t>білімдегі</w:t>
            </w:r>
            <w:proofErr w:type="spellEnd"/>
            <w:r>
              <w:t xml:space="preserve"> </w:t>
            </w:r>
            <w:proofErr w:type="spellStart"/>
            <w:r>
              <w:t>алшақтық</w:t>
            </w:r>
            <w:proofErr w:type="spellEnd"/>
            <w:r>
              <w:t xml:space="preserve">: </w:t>
            </w:r>
            <w:proofErr w:type="spellStart"/>
            <w:r>
              <w:t>өзгермелі</w:t>
            </w:r>
            <w:proofErr w:type="spellEnd"/>
            <w:r>
              <w:t xml:space="preserve"> </w:t>
            </w:r>
            <w:proofErr w:type="spellStart"/>
            <w:r>
              <w:t>технологиялық</w:t>
            </w:r>
            <w:proofErr w:type="spellEnd"/>
            <w:r>
              <w:t xml:space="preserve"> </w:t>
            </w:r>
            <w:proofErr w:type="spellStart"/>
            <w:r>
              <w:t>ландшафтқа</w:t>
            </w:r>
            <w:proofErr w:type="spellEnd"/>
            <w:r>
              <w:t xml:space="preserve"> </w:t>
            </w:r>
            <w:proofErr w:type="spellStart"/>
            <w:r>
              <w:t>ілесуге</w:t>
            </w:r>
            <w:proofErr w:type="spellEnd"/>
            <w:r>
              <w:t xml:space="preserve"> </w:t>
            </w:r>
            <w:proofErr w:type="spellStart"/>
            <w:r>
              <w:t>байланысты</w:t>
            </w:r>
            <w:proofErr w:type="spellEnd"/>
            <w:r>
              <w:t xml:space="preserve"> </w:t>
            </w:r>
            <w:proofErr w:type="spellStart"/>
            <w:r>
              <w:t>мәселелер</w:t>
            </w:r>
            <w:proofErr w:type="spellEnd"/>
            <w:r>
              <w:t xml:space="preserve"> </w:t>
            </w:r>
            <w:proofErr w:type="spellStart"/>
            <w:r>
              <w:t>дағдылардың</w:t>
            </w:r>
            <w:proofErr w:type="spellEnd"/>
            <w:r>
              <w:t xml:space="preserve"> </w:t>
            </w:r>
            <w:proofErr w:type="spellStart"/>
            <w:r>
              <w:t>бұзылуына</w:t>
            </w:r>
            <w:proofErr w:type="spellEnd"/>
            <w:r>
              <w:t xml:space="preserve"> </w:t>
            </w:r>
            <w:proofErr w:type="spellStart"/>
            <w:r>
              <w:t>әкеледі</w:t>
            </w:r>
            <w:proofErr w:type="spellEnd"/>
            <w:r>
              <w:t xml:space="preserve">. </w:t>
            </w:r>
          </w:p>
          <w:p w14:paraId="298FCC59" w14:textId="77777777" w:rsidR="00403B56" w:rsidRDefault="0006100F" w:rsidP="002672E2">
            <w:r>
              <w:t xml:space="preserve">- </w:t>
            </w:r>
            <w:proofErr w:type="spellStart"/>
            <w:r>
              <w:t>Нарық</w:t>
            </w:r>
            <w:proofErr w:type="spellEnd"/>
            <w:r>
              <w:t xml:space="preserve"> </w:t>
            </w:r>
            <w:proofErr w:type="spellStart"/>
            <w:r>
              <w:t>талаптарындағы</w:t>
            </w:r>
            <w:proofErr w:type="spellEnd"/>
            <w:r>
              <w:t xml:space="preserve"> </w:t>
            </w:r>
            <w:proofErr w:type="spellStart"/>
            <w:r>
              <w:t>іркілістер</w:t>
            </w:r>
            <w:proofErr w:type="spellEnd"/>
            <w:r>
              <w:t xml:space="preserve"> мен </w:t>
            </w:r>
            <w:proofErr w:type="spellStart"/>
            <w:r>
              <w:t>өзгерістер</w:t>
            </w:r>
            <w:proofErr w:type="spellEnd"/>
            <w:r>
              <w:t xml:space="preserve">: </w:t>
            </w:r>
            <w:proofErr w:type="spellStart"/>
            <w:r>
              <w:t>қолданыстағы</w:t>
            </w:r>
            <w:proofErr w:type="spellEnd"/>
            <w:r>
              <w:t xml:space="preserve"> бизнес-</w:t>
            </w:r>
            <w:proofErr w:type="spellStart"/>
            <w:r>
              <w:t>модельдер</w:t>
            </w:r>
            <w:proofErr w:type="spellEnd"/>
            <w:r>
              <w:t xml:space="preserve"> мен </w:t>
            </w:r>
            <w:proofErr w:type="spellStart"/>
            <w:r>
              <w:t>нарық</w:t>
            </w:r>
            <w:proofErr w:type="spellEnd"/>
            <w:r>
              <w:t xml:space="preserve"> </w:t>
            </w:r>
            <w:proofErr w:type="spellStart"/>
            <w:r>
              <w:t>талаптарын</w:t>
            </w:r>
            <w:proofErr w:type="spellEnd"/>
            <w:r>
              <w:t xml:space="preserve"> </w:t>
            </w:r>
            <w:proofErr w:type="spellStart"/>
            <w:r>
              <w:t>бұзатын</w:t>
            </w:r>
            <w:proofErr w:type="spellEnd"/>
            <w:r>
              <w:t xml:space="preserve"> </w:t>
            </w:r>
            <w:proofErr w:type="spellStart"/>
            <w:r>
              <w:t>технологиялық</w:t>
            </w:r>
            <w:proofErr w:type="spellEnd"/>
            <w:r>
              <w:t xml:space="preserve"> </w:t>
            </w:r>
            <w:proofErr w:type="spellStart"/>
            <w:r>
              <w:t>өзгерістер</w:t>
            </w:r>
            <w:proofErr w:type="spellEnd"/>
            <w:r>
              <w:t xml:space="preserve">. </w:t>
            </w:r>
          </w:p>
          <w:p w14:paraId="0C9F3D7D" w14:textId="77777777" w:rsidR="00403B56" w:rsidRDefault="0006100F" w:rsidP="002672E2">
            <w:r>
              <w:t xml:space="preserve">- </w:t>
            </w:r>
            <w:proofErr w:type="spellStart"/>
            <w:r>
              <w:t>Жаңа</w:t>
            </w:r>
            <w:proofErr w:type="spellEnd"/>
            <w:r>
              <w:t xml:space="preserve"> </w:t>
            </w:r>
            <w:proofErr w:type="spellStart"/>
            <w:r>
              <w:t>бәсекелестердің</w:t>
            </w:r>
            <w:proofErr w:type="spellEnd"/>
            <w:r>
              <w:t xml:space="preserve"> </w:t>
            </w:r>
            <w:proofErr w:type="spellStart"/>
            <w:r>
              <w:t>пайда</w:t>
            </w:r>
            <w:proofErr w:type="spellEnd"/>
            <w:r>
              <w:t xml:space="preserve"> </w:t>
            </w:r>
            <w:proofErr w:type="spellStart"/>
            <w:r>
              <w:t>болуы</w:t>
            </w:r>
            <w:proofErr w:type="spellEnd"/>
            <w:r>
              <w:t xml:space="preserve">: </w:t>
            </w:r>
            <w:proofErr w:type="spellStart"/>
            <w:r>
              <w:t>жаңа</w:t>
            </w:r>
            <w:proofErr w:type="spellEnd"/>
            <w:r>
              <w:t xml:space="preserve"> </w:t>
            </w:r>
            <w:proofErr w:type="spellStart"/>
            <w:r>
              <w:t>бәсекелестерге</w:t>
            </w:r>
            <w:proofErr w:type="spellEnd"/>
            <w:r>
              <w:t xml:space="preserve"> </w:t>
            </w:r>
            <w:proofErr w:type="spellStart"/>
            <w:r>
              <w:t>инновациялық</w:t>
            </w:r>
            <w:proofErr w:type="spellEnd"/>
            <w:r>
              <w:t xml:space="preserve"> </w:t>
            </w:r>
            <w:proofErr w:type="spellStart"/>
            <w:r>
              <w:t>шешімдермен</w:t>
            </w:r>
            <w:proofErr w:type="spellEnd"/>
            <w:r>
              <w:t xml:space="preserve"> </w:t>
            </w:r>
            <w:proofErr w:type="spellStart"/>
            <w:r>
              <w:t>нарыққа</w:t>
            </w:r>
            <w:proofErr w:type="spellEnd"/>
            <w:r>
              <w:t xml:space="preserve"> </w:t>
            </w:r>
            <w:proofErr w:type="spellStart"/>
            <w:r>
              <w:t>шығуға</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кіру</w:t>
            </w:r>
            <w:proofErr w:type="spellEnd"/>
            <w:r>
              <w:t xml:space="preserve"> </w:t>
            </w:r>
            <w:proofErr w:type="spellStart"/>
            <w:r>
              <w:t>кедергілерін</w:t>
            </w:r>
            <w:proofErr w:type="spellEnd"/>
            <w:r>
              <w:t xml:space="preserve"> </w:t>
            </w:r>
            <w:proofErr w:type="spellStart"/>
            <w:r>
              <w:t>азайту</w:t>
            </w:r>
            <w:proofErr w:type="spellEnd"/>
            <w:r>
              <w:t xml:space="preserve">. </w:t>
            </w:r>
          </w:p>
          <w:p w14:paraId="54069F01" w14:textId="77777777" w:rsidR="00403B56" w:rsidRDefault="0006100F" w:rsidP="002672E2">
            <w:r>
              <w:t xml:space="preserve">- </w:t>
            </w:r>
            <w:proofErr w:type="spellStart"/>
            <w:r>
              <w:t>Инфрақұрылымға</w:t>
            </w:r>
            <w:proofErr w:type="spellEnd"/>
            <w:r>
              <w:t xml:space="preserve"> </w:t>
            </w:r>
            <w:proofErr w:type="spellStart"/>
            <w:r>
              <w:t>қойылатын</w:t>
            </w:r>
            <w:proofErr w:type="spellEnd"/>
            <w:r>
              <w:t xml:space="preserve"> </w:t>
            </w:r>
            <w:proofErr w:type="spellStart"/>
            <w:r>
              <w:t>талаптар</w:t>
            </w:r>
            <w:proofErr w:type="spellEnd"/>
            <w:r>
              <w:t xml:space="preserve">: </w:t>
            </w:r>
            <w:proofErr w:type="spellStart"/>
            <w:r>
              <w:t>жаңа</w:t>
            </w:r>
            <w:proofErr w:type="spellEnd"/>
            <w:r>
              <w:t xml:space="preserve"> </w:t>
            </w:r>
            <w:proofErr w:type="spellStart"/>
            <w:r>
              <w:t>технологияларды</w:t>
            </w:r>
            <w:proofErr w:type="spellEnd"/>
            <w:r>
              <w:t xml:space="preserve"> </w:t>
            </w:r>
            <w:proofErr w:type="spellStart"/>
            <w:r>
              <w:t>қолдау</w:t>
            </w:r>
            <w:proofErr w:type="spellEnd"/>
            <w:r>
              <w:t xml:space="preserve"> </w:t>
            </w:r>
            <w:proofErr w:type="spellStart"/>
            <w:r>
              <w:t>үшін</w:t>
            </w:r>
            <w:proofErr w:type="spellEnd"/>
            <w:r>
              <w:t xml:space="preserve"> </w:t>
            </w:r>
            <w:proofErr w:type="spellStart"/>
            <w:r>
              <w:t>инфрақұрылымды</w:t>
            </w:r>
            <w:proofErr w:type="spellEnd"/>
            <w:r>
              <w:t xml:space="preserve"> </w:t>
            </w:r>
            <w:proofErr w:type="spellStart"/>
            <w:r>
              <w:t>жаңғыртуға</w:t>
            </w:r>
            <w:proofErr w:type="spellEnd"/>
            <w:r>
              <w:t xml:space="preserve"> </w:t>
            </w:r>
            <w:proofErr w:type="spellStart"/>
            <w:r>
              <w:t>қомақты</w:t>
            </w:r>
            <w:proofErr w:type="spellEnd"/>
            <w:r>
              <w:t xml:space="preserve"> </w:t>
            </w:r>
            <w:proofErr w:type="spellStart"/>
            <w:r>
              <w:t>инвестициялардың</w:t>
            </w:r>
            <w:proofErr w:type="spellEnd"/>
            <w:r>
              <w:t xml:space="preserve"> </w:t>
            </w:r>
            <w:proofErr w:type="spellStart"/>
            <w:r>
              <w:t>қажеттілігі</w:t>
            </w:r>
            <w:proofErr w:type="spellEnd"/>
            <w:r>
              <w:t>.</w:t>
            </w:r>
          </w:p>
        </w:tc>
      </w:tr>
      <w:tr w:rsidR="00B6032B" w14:paraId="36B5268C" w14:textId="77777777" w:rsidTr="005F3213">
        <w:tc>
          <w:tcPr>
            <w:tcW w:w="9351" w:type="dxa"/>
            <w:gridSpan w:val="2"/>
          </w:tcPr>
          <w:p w14:paraId="339A04C1" w14:textId="62D91A90" w:rsidR="00B6032B" w:rsidRDefault="00B6032B" w:rsidP="00F3090E">
            <w:proofErr w:type="spellStart"/>
            <w:r w:rsidRPr="00B6032B">
              <w:t>Ескерту</w:t>
            </w:r>
            <w:proofErr w:type="spellEnd"/>
            <w:r w:rsidRPr="00B6032B">
              <w:t xml:space="preserve"> - автор </w:t>
            </w:r>
            <w:proofErr w:type="spellStart"/>
            <w:r w:rsidRPr="00B6032B">
              <w:t>құрастырған</w:t>
            </w:r>
            <w:proofErr w:type="spellEnd"/>
          </w:p>
        </w:tc>
      </w:tr>
    </w:tbl>
    <w:p w14:paraId="3C110D72" w14:textId="77777777" w:rsidR="002672E2" w:rsidRDefault="002672E2" w:rsidP="00F3090E">
      <w:pPr>
        <w:jc w:val="both"/>
        <w:rPr>
          <w:sz w:val="28"/>
          <w:szCs w:val="28"/>
        </w:rPr>
      </w:pPr>
    </w:p>
    <w:p w14:paraId="13CF15D6" w14:textId="166EEC28" w:rsidR="002672E2" w:rsidRDefault="002672E2" w:rsidP="002672E2">
      <w:pPr>
        <w:ind w:firstLine="709"/>
        <w:jc w:val="both"/>
        <w:rPr>
          <w:sz w:val="28"/>
          <w:szCs w:val="28"/>
        </w:rPr>
      </w:pPr>
      <w:r>
        <w:rPr>
          <w:sz w:val="28"/>
          <w:szCs w:val="28"/>
        </w:rPr>
        <w:t xml:space="preserve">Кластер </w:t>
      </w:r>
      <w:proofErr w:type="spellStart"/>
      <w:r>
        <w:rPr>
          <w:sz w:val="28"/>
          <w:szCs w:val="28"/>
        </w:rPr>
        <w:t>шеңберінде</w:t>
      </w:r>
      <w:proofErr w:type="spellEnd"/>
      <w:r>
        <w:rPr>
          <w:sz w:val="28"/>
          <w:szCs w:val="28"/>
        </w:rPr>
        <w:t xml:space="preserve"> </w:t>
      </w:r>
      <w:proofErr w:type="spellStart"/>
      <w:r>
        <w:rPr>
          <w:sz w:val="28"/>
          <w:szCs w:val="28"/>
        </w:rPr>
        <w:t>инновациялар</w:t>
      </w:r>
      <w:proofErr w:type="spellEnd"/>
      <w:r>
        <w:rPr>
          <w:sz w:val="28"/>
          <w:szCs w:val="28"/>
        </w:rPr>
        <w:t xml:space="preserve"> мен </w:t>
      </w:r>
      <w:proofErr w:type="spellStart"/>
      <w:r>
        <w:rPr>
          <w:sz w:val="28"/>
          <w:szCs w:val="28"/>
        </w:rPr>
        <w:t>зерттеулер</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қолайлы</w:t>
      </w:r>
      <w:proofErr w:type="spellEnd"/>
      <w:r>
        <w:rPr>
          <w:sz w:val="28"/>
          <w:szCs w:val="28"/>
        </w:rPr>
        <w:t xml:space="preserve"> орта </w:t>
      </w:r>
      <w:proofErr w:type="spellStart"/>
      <w:r>
        <w:rPr>
          <w:sz w:val="28"/>
          <w:szCs w:val="28"/>
        </w:rPr>
        <w:t>құру</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жұмыстарын</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анықтау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мүмкіндіктерді</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өнеркәсіп</w:t>
      </w:r>
      <w:proofErr w:type="spellEnd"/>
      <w:r>
        <w:rPr>
          <w:sz w:val="28"/>
          <w:szCs w:val="28"/>
        </w:rPr>
        <w:t xml:space="preserve"> пен Академия </w:t>
      </w:r>
      <w:proofErr w:type="spellStart"/>
      <w:r>
        <w:rPr>
          <w:sz w:val="28"/>
          <w:szCs w:val="28"/>
        </w:rPr>
        <w:t>арасындағы</w:t>
      </w:r>
      <w:proofErr w:type="spellEnd"/>
      <w:r>
        <w:rPr>
          <w:sz w:val="28"/>
          <w:szCs w:val="28"/>
        </w:rPr>
        <w:t xml:space="preserve"> </w:t>
      </w:r>
      <w:proofErr w:type="spellStart"/>
      <w:r>
        <w:rPr>
          <w:sz w:val="28"/>
          <w:szCs w:val="28"/>
        </w:rPr>
        <w:t>ынтымақтастықты</w:t>
      </w:r>
      <w:proofErr w:type="spellEnd"/>
      <w:r>
        <w:rPr>
          <w:sz w:val="28"/>
          <w:szCs w:val="28"/>
        </w:rPr>
        <w:t xml:space="preserve"> </w:t>
      </w:r>
      <w:proofErr w:type="spellStart"/>
      <w:r>
        <w:rPr>
          <w:sz w:val="28"/>
          <w:szCs w:val="28"/>
        </w:rPr>
        <w:t>ынталандыру</w:t>
      </w:r>
      <w:proofErr w:type="spellEnd"/>
      <w:r>
        <w:rPr>
          <w:sz w:val="28"/>
          <w:szCs w:val="28"/>
        </w:rPr>
        <w:t xml:space="preserve">. АКТ </w:t>
      </w:r>
      <w:proofErr w:type="spellStart"/>
      <w:r>
        <w:rPr>
          <w:sz w:val="28"/>
          <w:szCs w:val="28"/>
        </w:rPr>
        <w:t>кластері</w:t>
      </w:r>
      <w:proofErr w:type="spellEnd"/>
      <w:r>
        <w:rPr>
          <w:sz w:val="28"/>
          <w:szCs w:val="28"/>
        </w:rPr>
        <w:t xml:space="preserve"> </w:t>
      </w:r>
      <w:proofErr w:type="spellStart"/>
      <w:r>
        <w:rPr>
          <w:sz w:val="28"/>
          <w:szCs w:val="28"/>
        </w:rPr>
        <w:t>шеңберінде</w:t>
      </w:r>
      <w:proofErr w:type="spellEnd"/>
      <w:r>
        <w:rPr>
          <w:sz w:val="28"/>
          <w:szCs w:val="28"/>
        </w:rPr>
        <w:t xml:space="preserve"> </w:t>
      </w:r>
      <w:proofErr w:type="spellStart"/>
      <w:r>
        <w:rPr>
          <w:sz w:val="28"/>
          <w:szCs w:val="28"/>
        </w:rPr>
        <w:t>икемділік</w:t>
      </w:r>
      <w:proofErr w:type="spellEnd"/>
      <w:r>
        <w:rPr>
          <w:sz w:val="28"/>
          <w:szCs w:val="28"/>
        </w:rPr>
        <w:t xml:space="preserve"> пен </w:t>
      </w:r>
      <w:proofErr w:type="spellStart"/>
      <w:r>
        <w:rPr>
          <w:sz w:val="28"/>
          <w:szCs w:val="28"/>
        </w:rPr>
        <w:t>бейімделу</w:t>
      </w:r>
      <w:proofErr w:type="spellEnd"/>
      <w:r>
        <w:rPr>
          <w:sz w:val="28"/>
          <w:szCs w:val="28"/>
        </w:rPr>
        <w:t xml:space="preserve"> </w:t>
      </w:r>
      <w:proofErr w:type="spellStart"/>
      <w:r>
        <w:rPr>
          <w:sz w:val="28"/>
          <w:szCs w:val="28"/>
        </w:rPr>
        <w:t>мәдениетін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Компанияларды</w:t>
      </w:r>
      <w:proofErr w:type="spellEnd"/>
      <w:r>
        <w:rPr>
          <w:sz w:val="28"/>
          <w:szCs w:val="28"/>
        </w:rPr>
        <w:t xml:space="preserve"> </w:t>
      </w:r>
      <w:proofErr w:type="spellStart"/>
      <w:r>
        <w:rPr>
          <w:sz w:val="28"/>
          <w:szCs w:val="28"/>
        </w:rPr>
        <w:t>өзгерістерді</w:t>
      </w:r>
      <w:proofErr w:type="spellEnd"/>
      <w:r>
        <w:rPr>
          <w:sz w:val="28"/>
          <w:szCs w:val="28"/>
        </w:rPr>
        <w:t xml:space="preserve"> </w:t>
      </w:r>
      <w:proofErr w:type="spellStart"/>
      <w:r>
        <w:rPr>
          <w:sz w:val="28"/>
          <w:szCs w:val="28"/>
        </w:rPr>
        <w:t>қабылдауға</w:t>
      </w:r>
      <w:proofErr w:type="spellEnd"/>
      <w:r>
        <w:rPr>
          <w:sz w:val="28"/>
          <w:szCs w:val="28"/>
        </w:rPr>
        <w:t xml:space="preserve">, </w:t>
      </w:r>
      <w:proofErr w:type="spellStart"/>
      <w:r>
        <w:rPr>
          <w:sz w:val="28"/>
          <w:szCs w:val="28"/>
        </w:rPr>
        <w:t>жаңа</w:t>
      </w:r>
      <w:proofErr w:type="spellEnd"/>
      <w:r>
        <w:rPr>
          <w:sz w:val="28"/>
          <w:szCs w:val="28"/>
        </w:rPr>
        <w:t xml:space="preserve"> бизнес </w:t>
      </w:r>
      <w:proofErr w:type="spellStart"/>
      <w:r>
        <w:rPr>
          <w:sz w:val="28"/>
          <w:szCs w:val="28"/>
        </w:rPr>
        <w:t>үлгілерін</w:t>
      </w:r>
      <w:proofErr w:type="spellEnd"/>
      <w:r>
        <w:rPr>
          <w:sz w:val="28"/>
          <w:szCs w:val="28"/>
        </w:rPr>
        <w:t xml:space="preserve"> </w:t>
      </w:r>
      <w:proofErr w:type="spellStart"/>
      <w:r>
        <w:rPr>
          <w:sz w:val="28"/>
          <w:szCs w:val="28"/>
        </w:rPr>
        <w:t>үйренуге</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w:t>
      </w:r>
      <w:proofErr w:type="spellEnd"/>
      <w:r>
        <w:rPr>
          <w:sz w:val="28"/>
          <w:szCs w:val="28"/>
        </w:rPr>
        <w:t xml:space="preserve"> мен </w:t>
      </w:r>
      <w:proofErr w:type="spellStart"/>
      <w:r>
        <w:rPr>
          <w:sz w:val="28"/>
          <w:szCs w:val="28"/>
        </w:rPr>
        <w:t>нарық</w:t>
      </w:r>
      <w:proofErr w:type="spellEnd"/>
      <w:r>
        <w:rPr>
          <w:sz w:val="28"/>
          <w:szCs w:val="28"/>
        </w:rPr>
        <w:t xml:space="preserve"> </w:t>
      </w:r>
      <w:proofErr w:type="spellStart"/>
      <w:r>
        <w:rPr>
          <w:sz w:val="28"/>
          <w:szCs w:val="28"/>
        </w:rPr>
        <w:t>талаптарына</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жауап</w:t>
      </w:r>
      <w:proofErr w:type="spellEnd"/>
      <w:r>
        <w:rPr>
          <w:sz w:val="28"/>
          <w:szCs w:val="28"/>
        </w:rPr>
        <w:t xml:space="preserve"> </w:t>
      </w:r>
      <w:proofErr w:type="spellStart"/>
      <w:r>
        <w:rPr>
          <w:sz w:val="28"/>
          <w:szCs w:val="28"/>
        </w:rPr>
        <w:t>беруге</w:t>
      </w:r>
      <w:proofErr w:type="spellEnd"/>
      <w:r>
        <w:rPr>
          <w:sz w:val="28"/>
          <w:szCs w:val="28"/>
        </w:rPr>
        <w:t xml:space="preserve"> </w:t>
      </w:r>
      <w:proofErr w:type="spellStart"/>
      <w:r>
        <w:rPr>
          <w:sz w:val="28"/>
          <w:szCs w:val="28"/>
        </w:rPr>
        <w:t>шақыру</w:t>
      </w:r>
      <w:proofErr w:type="spellEnd"/>
      <w:r>
        <w:rPr>
          <w:sz w:val="28"/>
          <w:szCs w:val="28"/>
        </w:rPr>
        <w:t xml:space="preserve">. Технология </w:t>
      </w:r>
      <w:proofErr w:type="spellStart"/>
      <w:r>
        <w:rPr>
          <w:sz w:val="28"/>
          <w:szCs w:val="28"/>
        </w:rPr>
        <w:t>жеткіушілерімен</w:t>
      </w:r>
      <w:proofErr w:type="spellEnd"/>
      <w:r>
        <w:rPr>
          <w:sz w:val="28"/>
          <w:szCs w:val="28"/>
        </w:rPr>
        <w:t xml:space="preserve">, </w:t>
      </w:r>
      <w:proofErr w:type="spellStart"/>
      <w:r>
        <w:rPr>
          <w:sz w:val="28"/>
          <w:szCs w:val="28"/>
        </w:rPr>
        <w:t>стартаптармен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ғылыми-зерттеу</w:t>
      </w:r>
      <w:proofErr w:type="spellEnd"/>
      <w:r>
        <w:rPr>
          <w:sz w:val="28"/>
          <w:szCs w:val="28"/>
        </w:rPr>
        <w:t xml:space="preserve"> </w:t>
      </w:r>
      <w:proofErr w:type="spellStart"/>
      <w:r>
        <w:rPr>
          <w:sz w:val="28"/>
          <w:szCs w:val="28"/>
        </w:rPr>
        <w:t>институттарымен</w:t>
      </w:r>
      <w:proofErr w:type="spellEnd"/>
      <w:r>
        <w:rPr>
          <w:sz w:val="28"/>
          <w:szCs w:val="28"/>
        </w:rPr>
        <w:t xml:space="preserve"> </w:t>
      </w:r>
      <w:proofErr w:type="spellStart"/>
      <w:r>
        <w:rPr>
          <w:sz w:val="28"/>
          <w:szCs w:val="28"/>
        </w:rPr>
        <w:lastRenderedPageBreak/>
        <w:t>серіктестік</w:t>
      </w:r>
      <w:proofErr w:type="spellEnd"/>
      <w:r>
        <w:rPr>
          <w:sz w:val="28"/>
          <w:szCs w:val="28"/>
        </w:rPr>
        <w:t xml:space="preserve"> пен </w:t>
      </w:r>
      <w:proofErr w:type="spellStart"/>
      <w:r>
        <w:rPr>
          <w:sz w:val="28"/>
          <w:szCs w:val="28"/>
        </w:rPr>
        <w:t>ынтымақтастықты</w:t>
      </w:r>
      <w:proofErr w:type="spellEnd"/>
      <w:r>
        <w:rPr>
          <w:sz w:val="28"/>
          <w:szCs w:val="28"/>
        </w:rPr>
        <w:t xml:space="preserve"> </w:t>
      </w:r>
      <w:proofErr w:type="spellStart"/>
      <w:r>
        <w:rPr>
          <w:sz w:val="28"/>
          <w:szCs w:val="28"/>
        </w:rPr>
        <w:t>нығайту</w:t>
      </w:r>
      <w:proofErr w:type="spellEnd"/>
      <w:r>
        <w:rPr>
          <w:sz w:val="28"/>
          <w:szCs w:val="28"/>
        </w:rPr>
        <w:t xml:space="preserve">. </w:t>
      </w:r>
      <w:proofErr w:type="spellStart"/>
      <w:r>
        <w:rPr>
          <w:sz w:val="28"/>
          <w:szCs w:val="28"/>
        </w:rPr>
        <w:t>Бірлескен</w:t>
      </w:r>
      <w:proofErr w:type="spellEnd"/>
      <w:r>
        <w:rPr>
          <w:sz w:val="28"/>
          <w:szCs w:val="28"/>
        </w:rPr>
        <w:t xml:space="preserve"> </w:t>
      </w:r>
      <w:proofErr w:type="spellStart"/>
      <w:r>
        <w:rPr>
          <w:sz w:val="28"/>
          <w:szCs w:val="28"/>
        </w:rPr>
        <w:t>күш-жігер</w:t>
      </w:r>
      <w:proofErr w:type="spellEnd"/>
      <w:r>
        <w:rPr>
          <w:sz w:val="28"/>
          <w:szCs w:val="28"/>
        </w:rPr>
        <w:t xml:space="preserve"> </w:t>
      </w:r>
      <w:proofErr w:type="spellStart"/>
      <w:r>
        <w:rPr>
          <w:sz w:val="28"/>
          <w:szCs w:val="28"/>
        </w:rPr>
        <w:t>тәжірибені</w:t>
      </w:r>
      <w:proofErr w:type="spellEnd"/>
      <w:r>
        <w:rPr>
          <w:sz w:val="28"/>
          <w:szCs w:val="28"/>
        </w:rPr>
        <w:t xml:space="preserve"> </w:t>
      </w:r>
      <w:proofErr w:type="spellStart"/>
      <w:r>
        <w:rPr>
          <w:sz w:val="28"/>
          <w:szCs w:val="28"/>
        </w:rPr>
        <w:t>пайдалануға</w:t>
      </w:r>
      <w:proofErr w:type="spellEnd"/>
      <w:r>
        <w:rPr>
          <w:sz w:val="28"/>
          <w:szCs w:val="28"/>
        </w:rPr>
        <w:t xml:space="preserve">, </w:t>
      </w:r>
      <w:proofErr w:type="spellStart"/>
      <w:r>
        <w:rPr>
          <w:sz w:val="28"/>
          <w:szCs w:val="28"/>
        </w:rPr>
        <w:t>білім</w:t>
      </w:r>
      <w:proofErr w:type="spellEnd"/>
      <w:r>
        <w:rPr>
          <w:sz w:val="28"/>
          <w:szCs w:val="28"/>
        </w:rPr>
        <w:t xml:space="preserve"> </w:t>
      </w:r>
      <w:proofErr w:type="spellStart"/>
      <w:r>
        <w:rPr>
          <w:sz w:val="28"/>
          <w:szCs w:val="28"/>
        </w:rPr>
        <w:t>алмасуға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технологиялық</w:t>
      </w:r>
      <w:proofErr w:type="spellEnd"/>
      <w:r>
        <w:rPr>
          <w:sz w:val="28"/>
          <w:szCs w:val="28"/>
        </w:rPr>
        <w:t xml:space="preserve"> </w:t>
      </w:r>
      <w:proofErr w:type="spellStart"/>
      <w:r>
        <w:rPr>
          <w:sz w:val="28"/>
          <w:szCs w:val="28"/>
        </w:rPr>
        <w:t>жетістіктердің</w:t>
      </w:r>
      <w:proofErr w:type="spellEnd"/>
      <w:r>
        <w:rPr>
          <w:sz w:val="28"/>
          <w:szCs w:val="28"/>
        </w:rPr>
        <w:t xml:space="preserve"> </w:t>
      </w:r>
      <w:proofErr w:type="spellStart"/>
      <w:r>
        <w:rPr>
          <w:sz w:val="28"/>
          <w:szCs w:val="28"/>
        </w:rPr>
        <w:t>алдыңғы</w:t>
      </w:r>
      <w:proofErr w:type="spellEnd"/>
      <w:r>
        <w:rPr>
          <w:sz w:val="28"/>
          <w:szCs w:val="28"/>
        </w:rPr>
        <w:t xml:space="preserve"> </w:t>
      </w:r>
      <w:proofErr w:type="spellStart"/>
      <w:r>
        <w:rPr>
          <w:sz w:val="28"/>
          <w:szCs w:val="28"/>
        </w:rPr>
        <w:t>қатарында</w:t>
      </w:r>
      <w:proofErr w:type="spellEnd"/>
      <w:r>
        <w:rPr>
          <w:sz w:val="28"/>
          <w:szCs w:val="28"/>
        </w:rPr>
        <w:t xml:space="preserve"> </w:t>
      </w:r>
      <w:proofErr w:type="spellStart"/>
      <w:r>
        <w:rPr>
          <w:sz w:val="28"/>
          <w:szCs w:val="28"/>
        </w:rPr>
        <w:t>қалуға</w:t>
      </w:r>
      <w:proofErr w:type="spellEnd"/>
      <w:r>
        <w:rPr>
          <w:sz w:val="28"/>
          <w:szCs w:val="28"/>
        </w:rPr>
        <w:t xml:space="preserve"> </w:t>
      </w:r>
      <w:proofErr w:type="spellStart"/>
      <w:r>
        <w:rPr>
          <w:sz w:val="28"/>
          <w:szCs w:val="28"/>
        </w:rPr>
        <w:t>көмектеседі</w:t>
      </w:r>
      <w:proofErr w:type="spellEnd"/>
      <w:r>
        <w:rPr>
          <w:sz w:val="28"/>
          <w:szCs w:val="28"/>
        </w:rPr>
        <w:t xml:space="preserve">. </w:t>
      </w:r>
      <w:proofErr w:type="spellStart"/>
      <w:r>
        <w:rPr>
          <w:sz w:val="28"/>
          <w:szCs w:val="28"/>
        </w:rPr>
        <w:t>Инфрақұрылымдық</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енгізуді</w:t>
      </w:r>
      <w:proofErr w:type="spellEnd"/>
      <w:r>
        <w:rPr>
          <w:sz w:val="28"/>
          <w:szCs w:val="28"/>
        </w:rPr>
        <w:t xml:space="preserve"> </w:t>
      </w:r>
      <w:proofErr w:type="spellStart"/>
      <w:r>
        <w:rPr>
          <w:sz w:val="28"/>
          <w:szCs w:val="28"/>
        </w:rPr>
        <w:t>қолдау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ету</w:t>
      </w:r>
      <w:proofErr w:type="spellEnd"/>
      <w:r>
        <w:rPr>
          <w:sz w:val="28"/>
          <w:szCs w:val="28"/>
        </w:rPr>
        <w:t xml:space="preserve">. </w:t>
      </w:r>
      <w:proofErr w:type="spellStart"/>
      <w:r>
        <w:rPr>
          <w:sz w:val="28"/>
          <w:szCs w:val="28"/>
        </w:rPr>
        <w:t>Бұған</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жылдамдықты</w:t>
      </w:r>
      <w:proofErr w:type="spellEnd"/>
      <w:r>
        <w:rPr>
          <w:sz w:val="28"/>
          <w:szCs w:val="28"/>
        </w:rPr>
        <w:t xml:space="preserve"> </w:t>
      </w:r>
      <w:proofErr w:type="spellStart"/>
      <w:r>
        <w:rPr>
          <w:sz w:val="28"/>
          <w:szCs w:val="28"/>
        </w:rPr>
        <w:t>интернетке</w:t>
      </w:r>
      <w:proofErr w:type="spellEnd"/>
      <w:r>
        <w:rPr>
          <w:sz w:val="28"/>
          <w:szCs w:val="28"/>
        </w:rPr>
        <w:t xml:space="preserve"> </w:t>
      </w:r>
      <w:proofErr w:type="spellStart"/>
      <w:r>
        <w:rPr>
          <w:sz w:val="28"/>
          <w:szCs w:val="28"/>
        </w:rPr>
        <w:t>Инвестициялар</w:t>
      </w:r>
      <w:proofErr w:type="spellEnd"/>
      <w:r>
        <w:rPr>
          <w:sz w:val="28"/>
          <w:szCs w:val="28"/>
        </w:rPr>
        <w:t xml:space="preserve">, </w:t>
      </w:r>
      <w:proofErr w:type="spellStart"/>
      <w:r>
        <w:rPr>
          <w:sz w:val="28"/>
          <w:szCs w:val="28"/>
        </w:rPr>
        <w:t>деректер</w:t>
      </w:r>
      <w:proofErr w:type="spellEnd"/>
      <w:r>
        <w:rPr>
          <w:sz w:val="28"/>
          <w:szCs w:val="28"/>
        </w:rPr>
        <w:t xml:space="preserve"> </w:t>
      </w:r>
      <w:proofErr w:type="spellStart"/>
      <w:r>
        <w:rPr>
          <w:sz w:val="28"/>
          <w:szCs w:val="28"/>
        </w:rPr>
        <w:t>орталықтары</w:t>
      </w:r>
      <w:proofErr w:type="spellEnd"/>
      <w:r>
        <w:rPr>
          <w:sz w:val="28"/>
          <w:szCs w:val="28"/>
        </w:rPr>
        <w:t xml:space="preserve">, </w:t>
      </w:r>
      <w:proofErr w:type="spellStart"/>
      <w:r>
        <w:rPr>
          <w:sz w:val="28"/>
          <w:szCs w:val="28"/>
        </w:rPr>
        <w:t>бұлтты</w:t>
      </w:r>
      <w:proofErr w:type="spellEnd"/>
      <w:r>
        <w:rPr>
          <w:sz w:val="28"/>
          <w:szCs w:val="28"/>
        </w:rPr>
        <w:t xml:space="preserve"> </w:t>
      </w:r>
      <w:proofErr w:type="spellStart"/>
      <w:r>
        <w:rPr>
          <w:sz w:val="28"/>
          <w:szCs w:val="28"/>
        </w:rPr>
        <w:t>есептеу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инфрақұрылым</w:t>
      </w:r>
      <w:proofErr w:type="spellEnd"/>
      <w:r>
        <w:rPr>
          <w:sz w:val="28"/>
          <w:szCs w:val="28"/>
        </w:rPr>
        <w:t xml:space="preserve"> </w:t>
      </w:r>
      <w:proofErr w:type="spellStart"/>
      <w:r>
        <w:rPr>
          <w:sz w:val="28"/>
          <w:szCs w:val="28"/>
        </w:rPr>
        <w:t>талаптары</w:t>
      </w:r>
      <w:proofErr w:type="spellEnd"/>
      <w:r>
        <w:rPr>
          <w:sz w:val="28"/>
          <w:szCs w:val="28"/>
        </w:rPr>
        <w:t xml:space="preserve"> </w:t>
      </w:r>
      <w:proofErr w:type="spellStart"/>
      <w:r>
        <w:rPr>
          <w:sz w:val="28"/>
          <w:szCs w:val="28"/>
        </w:rPr>
        <w:t>кіреді</w:t>
      </w:r>
      <w:proofErr w:type="spellEnd"/>
      <w:r>
        <w:rPr>
          <w:sz w:val="28"/>
          <w:szCs w:val="28"/>
        </w:rPr>
        <w:t>.</w:t>
      </w:r>
    </w:p>
    <w:p w14:paraId="2E624E4C" w14:textId="77777777" w:rsidR="00403B56" w:rsidRDefault="0006100F" w:rsidP="00341FD0">
      <w:pPr>
        <w:ind w:firstLine="709"/>
        <w:jc w:val="both"/>
        <w:rPr>
          <w:sz w:val="28"/>
          <w:szCs w:val="28"/>
        </w:rPr>
      </w:pPr>
      <w:proofErr w:type="spellStart"/>
      <w:r>
        <w:rPr>
          <w:sz w:val="28"/>
          <w:szCs w:val="28"/>
        </w:rPr>
        <w:t>Қорытындылай</w:t>
      </w:r>
      <w:proofErr w:type="spellEnd"/>
      <w:r>
        <w:rPr>
          <w:sz w:val="28"/>
          <w:szCs w:val="28"/>
        </w:rPr>
        <w:t xml:space="preserve"> </w:t>
      </w:r>
      <w:proofErr w:type="spellStart"/>
      <w:r>
        <w:rPr>
          <w:sz w:val="28"/>
          <w:szCs w:val="28"/>
        </w:rPr>
        <w:t>келе</w:t>
      </w:r>
      <w:proofErr w:type="spellEnd"/>
      <w:r>
        <w:rPr>
          <w:sz w:val="28"/>
          <w:szCs w:val="28"/>
        </w:rPr>
        <w:t>, SWOT-</w:t>
      </w:r>
      <w:proofErr w:type="spellStart"/>
      <w:r>
        <w:rPr>
          <w:sz w:val="28"/>
          <w:szCs w:val="28"/>
        </w:rPr>
        <w:t>талдау</w:t>
      </w:r>
      <w:proofErr w:type="spellEnd"/>
      <w:r>
        <w:rPr>
          <w:sz w:val="28"/>
          <w:szCs w:val="28"/>
        </w:rPr>
        <w:t xml:space="preserve"> </w:t>
      </w:r>
      <w:proofErr w:type="spellStart"/>
      <w:r>
        <w:rPr>
          <w:sz w:val="28"/>
          <w:szCs w:val="28"/>
        </w:rPr>
        <w:t>Қазақстанда</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әлеуетті</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Үкіметтің</w:t>
      </w:r>
      <w:proofErr w:type="spellEnd"/>
      <w:r>
        <w:rPr>
          <w:sz w:val="28"/>
          <w:szCs w:val="28"/>
        </w:rPr>
        <w:t xml:space="preserve"> </w:t>
      </w:r>
      <w:proofErr w:type="spellStart"/>
      <w:r>
        <w:rPr>
          <w:sz w:val="28"/>
          <w:szCs w:val="28"/>
        </w:rPr>
        <w:t>қолдауы</w:t>
      </w:r>
      <w:proofErr w:type="spellEnd"/>
      <w:r>
        <w:rPr>
          <w:sz w:val="28"/>
          <w:szCs w:val="28"/>
        </w:rPr>
        <w:t xml:space="preserve">, </w:t>
      </w:r>
      <w:proofErr w:type="spellStart"/>
      <w:r>
        <w:rPr>
          <w:sz w:val="28"/>
          <w:szCs w:val="28"/>
        </w:rPr>
        <w:t>технологияны</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білетін</w:t>
      </w:r>
      <w:proofErr w:type="spellEnd"/>
      <w:r>
        <w:rPr>
          <w:sz w:val="28"/>
          <w:szCs w:val="28"/>
        </w:rPr>
        <w:t xml:space="preserve"> </w:t>
      </w:r>
      <w:proofErr w:type="spellStart"/>
      <w:r>
        <w:rPr>
          <w:sz w:val="28"/>
          <w:szCs w:val="28"/>
        </w:rPr>
        <w:t>жас</w:t>
      </w:r>
      <w:proofErr w:type="spellEnd"/>
      <w:r>
        <w:rPr>
          <w:sz w:val="28"/>
          <w:szCs w:val="28"/>
        </w:rPr>
        <w:t xml:space="preserve"> </w:t>
      </w:r>
      <w:proofErr w:type="spellStart"/>
      <w:r>
        <w:rPr>
          <w:sz w:val="28"/>
          <w:szCs w:val="28"/>
        </w:rPr>
        <w:t>халық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стратегиялық</w:t>
      </w:r>
      <w:proofErr w:type="spellEnd"/>
      <w:r>
        <w:rPr>
          <w:sz w:val="28"/>
          <w:szCs w:val="28"/>
        </w:rPr>
        <w:t xml:space="preserve"> </w:t>
      </w:r>
      <w:proofErr w:type="spellStart"/>
      <w:r>
        <w:rPr>
          <w:sz w:val="28"/>
          <w:szCs w:val="28"/>
        </w:rPr>
        <w:t>орналасу</w:t>
      </w:r>
      <w:proofErr w:type="spellEnd"/>
      <w:r>
        <w:rPr>
          <w:sz w:val="28"/>
          <w:szCs w:val="28"/>
        </w:rPr>
        <w:t xml:space="preserve"> </w:t>
      </w:r>
      <w:proofErr w:type="spellStart"/>
      <w:r>
        <w:rPr>
          <w:sz w:val="28"/>
          <w:szCs w:val="28"/>
        </w:rPr>
        <w:t>берік</w:t>
      </w:r>
      <w:proofErr w:type="spellEnd"/>
      <w:r>
        <w:rPr>
          <w:sz w:val="28"/>
          <w:szCs w:val="28"/>
        </w:rPr>
        <w:t xml:space="preserve"> </w:t>
      </w:r>
      <w:proofErr w:type="spellStart"/>
      <w:r>
        <w:rPr>
          <w:sz w:val="28"/>
          <w:szCs w:val="28"/>
        </w:rPr>
        <w:t>негізді</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технологияларды</w:t>
      </w:r>
      <w:proofErr w:type="spellEnd"/>
      <w:r>
        <w:rPr>
          <w:sz w:val="28"/>
          <w:szCs w:val="28"/>
        </w:rPr>
        <w:t xml:space="preserve"> </w:t>
      </w:r>
      <w:proofErr w:type="spellStart"/>
      <w:r>
        <w:rPr>
          <w:sz w:val="28"/>
          <w:szCs w:val="28"/>
        </w:rPr>
        <w:t>пайдалана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ынтымақтастыққа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трансформацияны</w:t>
      </w:r>
      <w:proofErr w:type="spellEnd"/>
      <w:r>
        <w:rPr>
          <w:sz w:val="28"/>
          <w:szCs w:val="28"/>
        </w:rPr>
        <w:t xml:space="preserve"> </w:t>
      </w:r>
      <w:proofErr w:type="spellStart"/>
      <w:r>
        <w:rPr>
          <w:sz w:val="28"/>
          <w:szCs w:val="28"/>
        </w:rPr>
        <w:t>ынталандыра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өзін</w:t>
      </w:r>
      <w:proofErr w:type="spellEnd"/>
      <w:r>
        <w:rPr>
          <w:sz w:val="28"/>
          <w:szCs w:val="28"/>
        </w:rPr>
        <w:t xml:space="preserve"> АКТ </w:t>
      </w:r>
      <w:proofErr w:type="spellStart"/>
      <w:r>
        <w:rPr>
          <w:sz w:val="28"/>
          <w:szCs w:val="28"/>
        </w:rPr>
        <w:t>секторында</w:t>
      </w:r>
      <w:proofErr w:type="spellEnd"/>
      <w:r>
        <w:rPr>
          <w:sz w:val="28"/>
          <w:szCs w:val="28"/>
        </w:rPr>
        <w:t xml:space="preserve"> </w:t>
      </w:r>
      <w:proofErr w:type="spellStart"/>
      <w:r>
        <w:rPr>
          <w:sz w:val="28"/>
          <w:szCs w:val="28"/>
        </w:rPr>
        <w:t>бәсекеге</w:t>
      </w:r>
      <w:proofErr w:type="spellEnd"/>
      <w:r>
        <w:rPr>
          <w:sz w:val="28"/>
          <w:szCs w:val="28"/>
        </w:rPr>
        <w:t xml:space="preserve"> </w:t>
      </w:r>
      <w:proofErr w:type="spellStart"/>
      <w:r>
        <w:rPr>
          <w:sz w:val="28"/>
          <w:szCs w:val="28"/>
        </w:rPr>
        <w:t>қабілетті</w:t>
      </w:r>
      <w:proofErr w:type="spellEnd"/>
      <w:r>
        <w:rPr>
          <w:sz w:val="28"/>
          <w:szCs w:val="28"/>
        </w:rPr>
        <w:t xml:space="preserve"> </w:t>
      </w:r>
      <w:proofErr w:type="spellStart"/>
      <w:r>
        <w:rPr>
          <w:sz w:val="28"/>
          <w:szCs w:val="28"/>
        </w:rPr>
        <w:t>ойыншы</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көрсете</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Сандық</w:t>
      </w:r>
      <w:proofErr w:type="spellEnd"/>
      <w:r>
        <w:rPr>
          <w:sz w:val="28"/>
          <w:szCs w:val="28"/>
        </w:rPr>
        <w:t xml:space="preserve"> </w:t>
      </w:r>
      <w:proofErr w:type="spellStart"/>
      <w:r>
        <w:rPr>
          <w:sz w:val="28"/>
          <w:szCs w:val="28"/>
        </w:rPr>
        <w:t>инфрақұрылым</w:t>
      </w:r>
      <w:proofErr w:type="spellEnd"/>
      <w:r>
        <w:rPr>
          <w:sz w:val="28"/>
          <w:szCs w:val="28"/>
        </w:rPr>
        <w:t xml:space="preserve">, </w:t>
      </w:r>
      <w:proofErr w:type="spellStart"/>
      <w:r>
        <w:rPr>
          <w:sz w:val="28"/>
          <w:szCs w:val="28"/>
        </w:rPr>
        <w:t>дағдылардың</w:t>
      </w:r>
      <w:proofErr w:type="spellEnd"/>
      <w:r>
        <w:rPr>
          <w:sz w:val="28"/>
          <w:szCs w:val="28"/>
        </w:rPr>
        <w:t xml:space="preserve"> </w:t>
      </w:r>
      <w:proofErr w:type="spellStart"/>
      <w:r>
        <w:rPr>
          <w:sz w:val="28"/>
          <w:szCs w:val="28"/>
        </w:rPr>
        <w:t>жетіспеушілігі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инвестициялық</w:t>
      </w:r>
      <w:proofErr w:type="spellEnd"/>
      <w:r>
        <w:rPr>
          <w:sz w:val="28"/>
          <w:szCs w:val="28"/>
        </w:rPr>
        <w:t xml:space="preserve"> </w:t>
      </w:r>
      <w:proofErr w:type="spellStart"/>
      <w:r>
        <w:rPr>
          <w:sz w:val="28"/>
          <w:szCs w:val="28"/>
        </w:rPr>
        <w:t>шектеулер</w:t>
      </w:r>
      <w:proofErr w:type="spellEnd"/>
      <w:r>
        <w:rPr>
          <w:sz w:val="28"/>
          <w:szCs w:val="28"/>
        </w:rPr>
        <w:t xml:space="preserve"> </w:t>
      </w:r>
      <w:proofErr w:type="spellStart"/>
      <w:r>
        <w:rPr>
          <w:sz w:val="28"/>
          <w:szCs w:val="28"/>
        </w:rPr>
        <w:t>сияқты</w:t>
      </w:r>
      <w:proofErr w:type="spellEnd"/>
      <w:r>
        <w:rPr>
          <w:sz w:val="28"/>
          <w:szCs w:val="28"/>
        </w:rPr>
        <w:t xml:space="preserve"> </w:t>
      </w:r>
      <w:proofErr w:type="spellStart"/>
      <w:r>
        <w:rPr>
          <w:sz w:val="28"/>
          <w:szCs w:val="28"/>
        </w:rPr>
        <w:t>кемшіліктерді</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қиындықтарды</w:t>
      </w:r>
      <w:proofErr w:type="spellEnd"/>
      <w:r>
        <w:rPr>
          <w:sz w:val="28"/>
          <w:szCs w:val="28"/>
        </w:rPr>
        <w:t xml:space="preserve"> </w:t>
      </w:r>
      <w:proofErr w:type="spellStart"/>
      <w:r>
        <w:rPr>
          <w:sz w:val="28"/>
          <w:szCs w:val="28"/>
        </w:rPr>
        <w:t>жеңу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proofErr w:type="spellStart"/>
      <w:r>
        <w:rPr>
          <w:sz w:val="28"/>
          <w:szCs w:val="28"/>
        </w:rPr>
        <w:t>киберқауіпсіздік</w:t>
      </w:r>
      <w:proofErr w:type="spellEnd"/>
      <w:r>
        <w:rPr>
          <w:sz w:val="28"/>
          <w:szCs w:val="28"/>
        </w:rPr>
        <w:t xml:space="preserve"> </w:t>
      </w:r>
      <w:proofErr w:type="spellStart"/>
      <w:r>
        <w:rPr>
          <w:sz w:val="28"/>
          <w:szCs w:val="28"/>
        </w:rPr>
        <w:t>қатерлерін</w:t>
      </w:r>
      <w:proofErr w:type="spellEnd"/>
      <w:r>
        <w:rPr>
          <w:sz w:val="28"/>
          <w:szCs w:val="28"/>
        </w:rPr>
        <w:t xml:space="preserve"> </w:t>
      </w:r>
      <w:proofErr w:type="spellStart"/>
      <w:r>
        <w:rPr>
          <w:sz w:val="28"/>
          <w:szCs w:val="28"/>
        </w:rPr>
        <w:t>жою</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бәсекелестерден</w:t>
      </w:r>
      <w:proofErr w:type="spellEnd"/>
      <w:r>
        <w:rPr>
          <w:sz w:val="28"/>
          <w:szCs w:val="28"/>
        </w:rPr>
        <w:t xml:space="preserve"> </w:t>
      </w:r>
      <w:proofErr w:type="spellStart"/>
      <w:r>
        <w:rPr>
          <w:sz w:val="28"/>
          <w:szCs w:val="28"/>
        </w:rPr>
        <w:t>озу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алдын</w:t>
      </w:r>
      <w:proofErr w:type="spellEnd"/>
      <w:r>
        <w:rPr>
          <w:sz w:val="28"/>
          <w:szCs w:val="28"/>
        </w:rPr>
        <w:t xml:space="preserve">-ала </w:t>
      </w:r>
      <w:proofErr w:type="spellStart"/>
      <w:r>
        <w:rPr>
          <w:sz w:val="28"/>
          <w:szCs w:val="28"/>
        </w:rPr>
        <w:t>шаралар</w:t>
      </w:r>
      <w:proofErr w:type="spellEnd"/>
      <w:r>
        <w:rPr>
          <w:sz w:val="28"/>
          <w:szCs w:val="28"/>
        </w:rPr>
        <w:t xml:space="preserve"> </w:t>
      </w:r>
      <w:proofErr w:type="spellStart"/>
      <w:r>
        <w:rPr>
          <w:sz w:val="28"/>
          <w:szCs w:val="28"/>
        </w:rPr>
        <w:t>тұрақты</w:t>
      </w:r>
      <w:proofErr w:type="spellEnd"/>
      <w:r>
        <w:rPr>
          <w:sz w:val="28"/>
          <w:szCs w:val="28"/>
        </w:rPr>
        <w:t xml:space="preserve"> </w:t>
      </w:r>
      <w:proofErr w:type="spellStart"/>
      <w:r>
        <w:rPr>
          <w:sz w:val="28"/>
          <w:szCs w:val="28"/>
        </w:rPr>
        <w:t>өсу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өте</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Дұрыс</w:t>
      </w:r>
      <w:proofErr w:type="spellEnd"/>
      <w:r>
        <w:rPr>
          <w:sz w:val="28"/>
          <w:szCs w:val="28"/>
        </w:rPr>
        <w:t xml:space="preserve"> </w:t>
      </w:r>
      <w:proofErr w:type="spellStart"/>
      <w:r>
        <w:rPr>
          <w:sz w:val="28"/>
          <w:szCs w:val="28"/>
        </w:rPr>
        <w:t>стратегиялар</w:t>
      </w:r>
      <w:proofErr w:type="spellEnd"/>
      <w:r>
        <w:rPr>
          <w:sz w:val="28"/>
          <w:szCs w:val="28"/>
        </w:rPr>
        <w:t xml:space="preserve">, </w:t>
      </w:r>
      <w:proofErr w:type="spellStart"/>
      <w:r>
        <w:rPr>
          <w:sz w:val="28"/>
          <w:szCs w:val="28"/>
        </w:rPr>
        <w:t>серіктестіктер</w:t>
      </w:r>
      <w:proofErr w:type="spellEnd"/>
      <w:r>
        <w:rPr>
          <w:sz w:val="28"/>
          <w:szCs w:val="28"/>
        </w:rPr>
        <w:t xml:space="preserve"> мен </w:t>
      </w:r>
      <w:proofErr w:type="spellStart"/>
      <w:r>
        <w:rPr>
          <w:sz w:val="28"/>
          <w:szCs w:val="28"/>
        </w:rPr>
        <w:t>инвестициялар</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елдегі</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өсуге</w:t>
      </w:r>
      <w:proofErr w:type="spellEnd"/>
      <w:r>
        <w:rPr>
          <w:sz w:val="28"/>
          <w:szCs w:val="28"/>
        </w:rPr>
        <w:t xml:space="preserve">, </w:t>
      </w:r>
      <w:proofErr w:type="spellStart"/>
      <w:r>
        <w:rPr>
          <w:sz w:val="28"/>
          <w:szCs w:val="28"/>
        </w:rPr>
        <w:t>инновацияларға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цифрлық</w:t>
      </w:r>
      <w:proofErr w:type="spellEnd"/>
      <w:r>
        <w:rPr>
          <w:sz w:val="28"/>
          <w:szCs w:val="28"/>
        </w:rPr>
        <w:t xml:space="preserve"> </w:t>
      </w:r>
      <w:proofErr w:type="spellStart"/>
      <w:r>
        <w:rPr>
          <w:sz w:val="28"/>
          <w:szCs w:val="28"/>
        </w:rPr>
        <w:t>трансформацияға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серпінді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табысты</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құру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әлеуетке</w:t>
      </w:r>
      <w:proofErr w:type="spellEnd"/>
      <w:r>
        <w:rPr>
          <w:sz w:val="28"/>
          <w:szCs w:val="28"/>
        </w:rPr>
        <w:t xml:space="preserve"> </w:t>
      </w:r>
      <w:proofErr w:type="spellStart"/>
      <w:r>
        <w:rPr>
          <w:sz w:val="28"/>
          <w:szCs w:val="28"/>
        </w:rPr>
        <w:t>ие</w:t>
      </w:r>
      <w:proofErr w:type="spellEnd"/>
      <w:r>
        <w:rPr>
          <w:sz w:val="28"/>
          <w:szCs w:val="28"/>
        </w:rPr>
        <w:t>.</w:t>
      </w:r>
    </w:p>
    <w:p w14:paraId="0C629015" w14:textId="77777777" w:rsidR="00403B56" w:rsidRDefault="00403B56" w:rsidP="00341FD0">
      <w:pPr>
        <w:ind w:firstLine="709"/>
        <w:jc w:val="both"/>
        <w:rPr>
          <w:sz w:val="28"/>
          <w:szCs w:val="28"/>
        </w:rPr>
      </w:pPr>
    </w:p>
    <w:p w14:paraId="3C3E1A45" w14:textId="77777777" w:rsidR="00403B56" w:rsidRDefault="00403B56" w:rsidP="00341FD0">
      <w:pPr>
        <w:ind w:firstLine="709"/>
        <w:jc w:val="both"/>
        <w:rPr>
          <w:sz w:val="28"/>
          <w:szCs w:val="28"/>
        </w:rPr>
      </w:pPr>
    </w:p>
    <w:p w14:paraId="39B35200" w14:textId="77777777" w:rsidR="008F45AB" w:rsidRDefault="008F45AB" w:rsidP="00341FD0">
      <w:pPr>
        <w:ind w:firstLine="709"/>
        <w:jc w:val="both"/>
        <w:rPr>
          <w:sz w:val="28"/>
          <w:szCs w:val="28"/>
        </w:rPr>
      </w:pPr>
    </w:p>
    <w:p w14:paraId="359A09D5" w14:textId="77777777" w:rsidR="008F45AB" w:rsidRDefault="008F45AB" w:rsidP="00341FD0">
      <w:pPr>
        <w:ind w:firstLine="709"/>
        <w:jc w:val="both"/>
        <w:rPr>
          <w:sz w:val="28"/>
          <w:szCs w:val="28"/>
        </w:rPr>
      </w:pPr>
    </w:p>
    <w:p w14:paraId="2258789C" w14:textId="77777777" w:rsidR="008F45AB" w:rsidRDefault="008F45AB" w:rsidP="00341FD0">
      <w:pPr>
        <w:ind w:firstLine="709"/>
        <w:jc w:val="both"/>
        <w:rPr>
          <w:sz w:val="28"/>
          <w:szCs w:val="28"/>
        </w:rPr>
      </w:pPr>
    </w:p>
    <w:p w14:paraId="228FFB57" w14:textId="77777777" w:rsidR="008F45AB" w:rsidRDefault="008F45AB" w:rsidP="00341FD0">
      <w:pPr>
        <w:ind w:firstLine="709"/>
        <w:jc w:val="both"/>
        <w:rPr>
          <w:sz w:val="28"/>
          <w:szCs w:val="28"/>
        </w:rPr>
      </w:pPr>
    </w:p>
    <w:p w14:paraId="7CFD4ED4" w14:textId="77777777" w:rsidR="008F45AB" w:rsidRDefault="008F45AB" w:rsidP="00341FD0">
      <w:pPr>
        <w:ind w:firstLine="709"/>
        <w:jc w:val="both"/>
        <w:rPr>
          <w:sz w:val="28"/>
          <w:szCs w:val="28"/>
        </w:rPr>
      </w:pPr>
    </w:p>
    <w:p w14:paraId="754E9943" w14:textId="77777777" w:rsidR="008F45AB" w:rsidRDefault="008F45AB" w:rsidP="00341FD0">
      <w:pPr>
        <w:ind w:firstLine="709"/>
        <w:jc w:val="both"/>
        <w:rPr>
          <w:sz w:val="28"/>
          <w:szCs w:val="28"/>
        </w:rPr>
      </w:pPr>
    </w:p>
    <w:p w14:paraId="263D0E1B" w14:textId="77777777" w:rsidR="008F45AB" w:rsidRDefault="008F45AB" w:rsidP="00341FD0">
      <w:pPr>
        <w:ind w:firstLine="709"/>
        <w:jc w:val="both"/>
        <w:rPr>
          <w:sz w:val="28"/>
          <w:szCs w:val="28"/>
        </w:rPr>
      </w:pPr>
    </w:p>
    <w:p w14:paraId="79AD2D97" w14:textId="77777777" w:rsidR="008F45AB" w:rsidRDefault="008F45AB" w:rsidP="00341FD0">
      <w:pPr>
        <w:ind w:firstLine="709"/>
        <w:jc w:val="both"/>
        <w:rPr>
          <w:sz w:val="28"/>
          <w:szCs w:val="28"/>
        </w:rPr>
      </w:pPr>
    </w:p>
    <w:p w14:paraId="375FBFE4" w14:textId="77777777" w:rsidR="008F45AB" w:rsidRDefault="008F45AB" w:rsidP="00341FD0">
      <w:pPr>
        <w:ind w:firstLine="709"/>
        <w:jc w:val="both"/>
        <w:rPr>
          <w:sz w:val="28"/>
          <w:szCs w:val="28"/>
        </w:rPr>
      </w:pPr>
    </w:p>
    <w:p w14:paraId="1D00AAF7" w14:textId="77777777" w:rsidR="008F45AB" w:rsidRDefault="008F45AB" w:rsidP="00341FD0">
      <w:pPr>
        <w:ind w:firstLine="709"/>
        <w:jc w:val="both"/>
        <w:rPr>
          <w:sz w:val="28"/>
          <w:szCs w:val="28"/>
        </w:rPr>
      </w:pPr>
    </w:p>
    <w:p w14:paraId="7849E16C" w14:textId="77777777" w:rsidR="008F45AB" w:rsidRDefault="008F45AB" w:rsidP="00341FD0">
      <w:pPr>
        <w:ind w:firstLine="709"/>
        <w:jc w:val="both"/>
        <w:rPr>
          <w:sz w:val="28"/>
          <w:szCs w:val="28"/>
        </w:rPr>
      </w:pPr>
    </w:p>
    <w:p w14:paraId="21C584FE" w14:textId="77777777" w:rsidR="008F45AB" w:rsidRDefault="008F45AB" w:rsidP="00341FD0">
      <w:pPr>
        <w:ind w:firstLine="709"/>
        <w:jc w:val="both"/>
        <w:rPr>
          <w:sz w:val="28"/>
          <w:szCs w:val="28"/>
        </w:rPr>
      </w:pPr>
    </w:p>
    <w:p w14:paraId="5CEBFAAE" w14:textId="77777777" w:rsidR="008F45AB" w:rsidRDefault="008F45AB" w:rsidP="00341FD0">
      <w:pPr>
        <w:ind w:firstLine="709"/>
        <w:jc w:val="both"/>
        <w:rPr>
          <w:sz w:val="28"/>
          <w:szCs w:val="28"/>
        </w:rPr>
      </w:pPr>
    </w:p>
    <w:p w14:paraId="7630D9BD" w14:textId="77777777" w:rsidR="008F45AB" w:rsidRDefault="008F45AB" w:rsidP="00341FD0">
      <w:pPr>
        <w:ind w:firstLine="709"/>
        <w:jc w:val="both"/>
        <w:rPr>
          <w:sz w:val="28"/>
          <w:szCs w:val="28"/>
        </w:rPr>
      </w:pPr>
    </w:p>
    <w:p w14:paraId="5F50B694" w14:textId="77777777" w:rsidR="008F45AB" w:rsidRDefault="008F45AB" w:rsidP="00341FD0">
      <w:pPr>
        <w:ind w:firstLine="709"/>
        <w:jc w:val="both"/>
        <w:rPr>
          <w:sz w:val="28"/>
          <w:szCs w:val="28"/>
        </w:rPr>
      </w:pPr>
    </w:p>
    <w:p w14:paraId="640B75CB" w14:textId="77777777" w:rsidR="008F45AB" w:rsidRDefault="008F45AB" w:rsidP="00341FD0">
      <w:pPr>
        <w:ind w:firstLine="709"/>
        <w:jc w:val="both"/>
        <w:rPr>
          <w:sz w:val="28"/>
          <w:szCs w:val="28"/>
        </w:rPr>
      </w:pPr>
    </w:p>
    <w:p w14:paraId="35FFFD11" w14:textId="77777777" w:rsidR="008F45AB" w:rsidRDefault="008F45AB" w:rsidP="00341FD0">
      <w:pPr>
        <w:ind w:firstLine="709"/>
        <w:jc w:val="both"/>
        <w:rPr>
          <w:sz w:val="28"/>
          <w:szCs w:val="28"/>
        </w:rPr>
      </w:pPr>
    </w:p>
    <w:p w14:paraId="5E84CA27" w14:textId="77777777" w:rsidR="008F45AB" w:rsidRDefault="008F45AB" w:rsidP="00341FD0">
      <w:pPr>
        <w:ind w:firstLine="709"/>
        <w:jc w:val="both"/>
        <w:rPr>
          <w:sz w:val="28"/>
          <w:szCs w:val="28"/>
        </w:rPr>
      </w:pPr>
    </w:p>
    <w:p w14:paraId="6B57BD34" w14:textId="77777777" w:rsidR="00CF4578" w:rsidRDefault="00CF4578" w:rsidP="00341FD0">
      <w:pPr>
        <w:ind w:firstLine="709"/>
        <w:jc w:val="both"/>
        <w:rPr>
          <w:sz w:val="28"/>
          <w:szCs w:val="28"/>
        </w:rPr>
      </w:pPr>
    </w:p>
    <w:p w14:paraId="2C88C3D3" w14:textId="77777777" w:rsidR="008F45AB" w:rsidRDefault="008F45AB" w:rsidP="00341FD0">
      <w:pPr>
        <w:ind w:firstLine="709"/>
        <w:jc w:val="both"/>
        <w:rPr>
          <w:sz w:val="28"/>
          <w:szCs w:val="28"/>
        </w:rPr>
      </w:pPr>
    </w:p>
    <w:p w14:paraId="7BA9BD68" w14:textId="77777777" w:rsidR="008F45AB" w:rsidRDefault="008F45AB" w:rsidP="00341FD0">
      <w:pPr>
        <w:ind w:firstLine="709"/>
        <w:jc w:val="both"/>
        <w:rPr>
          <w:sz w:val="28"/>
          <w:szCs w:val="28"/>
        </w:rPr>
      </w:pPr>
    </w:p>
    <w:p w14:paraId="35829C17" w14:textId="406BA21E" w:rsidR="00403B56" w:rsidRDefault="0006100F" w:rsidP="00341FD0">
      <w:pPr>
        <w:ind w:firstLine="709"/>
        <w:jc w:val="both"/>
        <w:rPr>
          <w:sz w:val="28"/>
          <w:szCs w:val="28"/>
        </w:rPr>
      </w:pPr>
      <w:r>
        <w:rPr>
          <w:b/>
          <w:sz w:val="28"/>
          <w:szCs w:val="28"/>
        </w:rPr>
        <w:lastRenderedPageBreak/>
        <w:t xml:space="preserve">3 </w:t>
      </w:r>
      <w:r w:rsidR="00CF4578" w:rsidRPr="00CF4578">
        <w:rPr>
          <w:b/>
          <w:sz w:val="28"/>
          <w:szCs w:val="28"/>
        </w:rPr>
        <w:t>ҚАЗАҚСТАНДА АҚПАРАТТЫҚ-КОММУНИКАЦИЯЛЫҚ ТЕХНОЛОГИЯЛАР КЛАСТЕРЛЕРІН ҚАЛЫПТАСТЫРУДЫҢ НЕГІЗГІ БАҒЫТТАРЫ МЕН ҰЙЫМДАСТЫРУШЫЛЫҚ-ЭКОНОМИКАЛЫҚ ТЕТІКТЕРІ</w:t>
      </w:r>
    </w:p>
    <w:p w14:paraId="6EAADBB8" w14:textId="77777777" w:rsidR="00403B56" w:rsidRDefault="00403B56" w:rsidP="00341FD0">
      <w:pPr>
        <w:ind w:firstLine="709"/>
        <w:jc w:val="both"/>
        <w:rPr>
          <w:sz w:val="28"/>
          <w:szCs w:val="28"/>
        </w:rPr>
      </w:pPr>
    </w:p>
    <w:p w14:paraId="2BBC18FB" w14:textId="12168159" w:rsidR="00403B56" w:rsidRDefault="0006100F" w:rsidP="00341FD0">
      <w:pPr>
        <w:ind w:firstLine="709"/>
        <w:jc w:val="both"/>
        <w:rPr>
          <w:b/>
          <w:sz w:val="28"/>
          <w:szCs w:val="28"/>
        </w:rPr>
      </w:pPr>
      <w:r>
        <w:rPr>
          <w:b/>
          <w:sz w:val="28"/>
          <w:szCs w:val="28"/>
        </w:rPr>
        <w:t xml:space="preserve">3.1 </w:t>
      </w:r>
      <w:proofErr w:type="spellStart"/>
      <w:r w:rsidR="00CF4578" w:rsidRPr="00CF4578">
        <w:rPr>
          <w:b/>
          <w:sz w:val="28"/>
          <w:szCs w:val="28"/>
        </w:rPr>
        <w:t>Қазақстанның</w:t>
      </w:r>
      <w:proofErr w:type="spellEnd"/>
      <w:r w:rsidR="00CF4578" w:rsidRPr="00CF4578">
        <w:rPr>
          <w:b/>
          <w:sz w:val="28"/>
          <w:szCs w:val="28"/>
        </w:rPr>
        <w:t xml:space="preserve"> </w:t>
      </w:r>
      <w:proofErr w:type="spellStart"/>
      <w:r w:rsidR="00CF4578" w:rsidRPr="00CF4578">
        <w:rPr>
          <w:b/>
          <w:sz w:val="28"/>
          <w:szCs w:val="28"/>
        </w:rPr>
        <w:t>ақпараттық-коммуникациялық</w:t>
      </w:r>
      <w:proofErr w:type="spellEnd"/>
      <w:r w:rsidR="00CF4578" w:rsidRPr="00CF4578">
        <w:rPr>
          <w:b/>
          <w:sz w:val="28"/>
          <w:szCs w:val="28"/>
        </w:rPr>
        <w:t xml:space="preserve"> </w:t>
      </w:r>
      <w:proofErr w:type="spellStart"/>
      <w:r w:rsidR="00CF4578" w:rsidRPr="00CF4578">
        <w:rPr>
          <w:b/>
          <w:sz w:val="28"/>
          <w:szCs w:val="28"/>
        </w:rPr>
        <w:t>технологиялар</w:t>
      </w:r>
      <w:proofErr w:type="spellEnd"/>
      <w:r w:rsidR="00CF4578" w:rsidRPr="00CF4578">
        <w:rPr>
          <w:b/>
          <w:sz w:val="28"/>
          <w:szCs w:val="28"/>
        </w:rPr>
        <w:t xml:space="preserve"> </w:t>
      </w:r>
      <w:proofErr w:type="spellStart"/>
      <w:r w:rsidR="00CF4578" w:rsidRPr="00CF4578">
        <w:rPr>
          <w:b/>
          <w:sz w:val="28"/>
          <w:szCs w:val="28"/>
        </w:rPr>
        <w:t>секторының</w:t>
      </w:r>
      <w:proofErr w:type="spellEnd"/>
      <w:r w:rsidR="00CF4578" w:rsidRPr="00CF4578">
        <w:rPr>
          <w:b/>
          <w:sz w:val="28"/>
          <w:szCs w:val="28"/>
        </w:rPr>
        <w:t xml:space="preserve"> </w:t>
      </w:r>
      <w:proofErr w:type="spellStart"/>
      <w:r w:rsidR="00CF4578" w:rsidRPr="00CF4578">
        <w:rPr>
          <w:b/>
          <w:sz w:val="28"/>
          <w:szCs w:val="28"/>
        </w:rPr>
        <w:t>жағдайын</w:t>
      </w:r>
      <w:proofErr w:type="spellEnd"/>
      <w:r w:rsidR="00CF4578" w:rsidRPr="00CF4578">
        <w:rPr>
          <w:b/>
          <w:sz w:val="28"/>
          <w:szCs w:val="28"/>
        </w:rPr>
        <w:t xml:space="preserve"> </w:t>
      </w:r>
      <w:proofErr w:type="spellStart"/>
      <w:r w:rsidR="00CF4578" w:rsidRPr="00CF4578">
        <w:rPr>
          <w:b/>
          <w:sz w:val="28"/>
          <w:szCs w:val="28"/>
        </w:rPr>
        <w:t>жақсарту</w:t>
      </w:r>
      <w:proofErr w:type="spellEnd"/>
      <w:r w:rsidR="00CF4578" w:rsidRPr="00CF4578">
        <w:rPr>
          <w:b/>
          <w:sz w:val="28"/>
          <w:szCs w:val="28"/>
        </w:rPr>
        <w:t xml:space="preserve"> </w:t>
      </w:r>
      <w:proofErr w:type="spellStart"/>
      <w:r w:rsidR="00CF4578" w:rsidRPr="00CF4578">
        <w:rPr>
          <w:b/>
          <w:sz w:val="28"/>
          <w:szCs w:val="28"/>
        </w:rPr>
        <w:t>бойынша</w:t>
      </w:r>
      <w:proofErr w:type="spellEnd"/>
      <w:r w:rsidR="00CF4578" w:rsidRPr="00CF4578">
        <w:rPr>
          <w:b/>
          <w:sz w:val="28"/>
          <w:szCs w:val="28"/>
        </w:rPr>
        <w:t xml:space="preserve"> </w:t>
      </w:r>
      <w:proofErr w:type="spellStart"/>
      <w:r w:rsidR="00CF4578" w:rsidRPr="00CF4578">
        <w:rPr>
          <w:b/>
          <w:sz w:val="28"/>
          <w:szCs w:val="28"/>
        </w:rPr>
        <w:t>ғылыми</w:t>
      </w:r>
      <w:proofErr w:type="spellEnd"/>
      <w:r w:rsidR="00CF4578" w:rsidRPr="00CF4578">
        <w:rPr>
          <w:b/>
          <w:sz w:val="28"/>
          <w:szCs w:val="28"/>
        </w:rPr>
        <w:t xml:space="preserve"> </w:t>
      </w:r>
      <w:proofErr w:type="spellStart"/>
      <w:r w:rsidR="00CF4578" w:rsidRPr="00CF4578">
        <w:rPr>
          <w:b/>
          <w:sz w:val="28"/>
          <w:szCs w:val="28"/>
        </w:rPr>
        <w:t>практикалық</w:t>
      </w:r>
      <w:proofErr w:type="spellEnd"/>
      <w:r w:rsidR="00CF4578" w:rsidRPr="00CF4578">
        <w:rPr>
          <w:b/>
          <w:sz w:val="28"/>
          <w:szCs w:val="28"/>
        </w:rPr>
        <w:t xml:space="preserve"> </w:t>
      </w:r>
      <w:proofErr w:type="spellStart"/>
      <w:r w:rsidR="00CF4578" w:rsidRPr="00CF4578">
        <w:rPr>
          <w:b/>
          <w:sz w:val="28"/>
          <w:szCs w:val="28"/>
        </w:rPr>
        <w:t>ұсынымдар</w:t>
      </w:r>
      <w:proofErr w:type="spellEnd"/>
    </w:p>
    <w:p w14:paraId="6A1727D4" w14:textId="77777777" w:rsidR="00403B56" w:rsidRDefault="00403B56" w:rsidP="00341FD0">
      <w:pPr>
        <w:ind w:firstLine="709"/>
        <w:jc w:val="both"/>
        <w:rPr>
          <w:sz w:val="28"/>
          <w:szCs w:val="28"/>
        </w:rPr>
      </w:pPr>
    </w:p>
    <w:p w14:paraId="155FD745" w14:textId="12F2E0C3" w:rsidR="00403B56" w:rsidRPr="008F45AB" w:rsidRDefault="0006100F" w:rsidP="00341FD0">
      <w:pPr>
        <w:ind w:firstLine="709"/>
        <w:jc w:val="both"/>
        <w:rPr>
          <w:sz w:val="28"/>
          <w:szCs w:val="28"/>
          <w:lang w:val="kk-KZ"/>
        </w:rPr>
      </w:pPr>
      <w:proofErr w:type="spellStart"/>
      <w:r>
        <w:rPr>
          <w:sz w:val="28"/>
          <w:szCs w:val="28"/>
        </w:rPr>
        <w:t>Ақпараттық-коммуникациялық</w:t>
      </w:r>
      <w:proofErr w:type="spellEnd"/>
      <w:r>
        <w:rPr>
          <w:sz w:val="28"/>
          <w:szCs w:val="28"/>
        </w:rPr>
        <w:t xml:space="preserve"> </w:t>
      </w:r>
      <w:proofErr w:type="spellStart"/>
      <w:r>
        <w:rPr>
          <w:sz w:val="28"/>
          <w:szCs w:val="28"/>
        </w:rPr>
        <w:t>технологиялар</w:t>
      </w:r>
      <w:proofErr w:type="spellEnd"/>
      <w:r>
        <w:rPr>
          <w:sz w:val="28"/>
          <w:szCs w:val="28"/>
        </w:rPr>
        <w:t xml:space="preserve"> (АКТ) секторы </w:t>
      </w:r>
      <w:proofErr w:type="spellStart"/>
      <w:r>
        <w:rPr>
          <w:sz w:val="28"/>
          <w:szCs w:val="28"/>
        </w:rPr>
        <w:t>елдердің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дамуы</w:t>
      </w:r>
      <w:proofErr w:type="spellEnd"/>
      <w:r>
        <w:rPr>
          <w:sz w:val="28"/>
          <w:szCs w:val="28"/>
        </w:rPr>
        <w:t xml:space="preserve"> мен </w:t>
      </w:r>
      <w:proofErr w:type="spellStart"/>
      <w:r>
        <w:rPr>
          <w:sz w:val="28"/>
          <w:szCs w:val="28"/>
        </w:rPr>
        <w:t>бәсекеге</w:t>
      </w:r>
      <w:proofErr w:type="spellEnd"/>
      <w:r>
        <w:rPr>
          <w:sz w:val="28"/>
          <w:szCs w:val="28"/>
        </w:rPr>
        <w:t xml:space="preserve"> </w:t>
      </w:r>
      <w:proofErr w:type="spellStart"/>
      <w:r>
        <w:rPr>
          <w:sz w:val="28"/>
          <w:szCs w:val="28"/>
        </w:rPr>
        <w:t>қабілеттілігінде</w:t>
      </w:r>
      <w:proofErr w:type="spellEnd"/>
      <w:r>
        <w:rPr>
          <w:sz w:val="28"/>
          <w:szCs w:val="28"/>
        </w:rPr>
        <w:t xml:space="preserve"> </w:t>
      </w:r>
      <w:proofErr w:type="spellStart"/>
      <w:r>
        <w:rPr>
          <w:sz w:val="28"/>
          <w:szCs w:val="28"/>
        </w:rPr>
        <w:t>шешуші</w:t>
      </w:r>
      <w:proofErr w:type="spellEnd"/>
      <w:r>
        <w:rPr>
          <w:sz w:val="28"/>
          <w:szCs w:val="28"/>
        </w:rPr>
        <w:t xml:space="preserve"> </w:t>
      </w:r>
      <w:proofErr w:type="spellStart"/>
      <w:r>
        <w:rPr>
          <w:sz w:val="28"/>
          <w:szCs w:val="28"/>
        </w:rPr>
        <w:t>рөл</w:t>
      </w:r>
      <w:proofErr w:type="spellEnd"/>
      <w:r>
        <w:rPr>
          <w:sz w:val="28"/>
          <w:szCs w:val="28"/>
        </w:rPr>
        <w:t xml:space="preserve"> </w:t>
      </w:r>
      <w:proofErr w:type="spellStart"/>
      <w:r>
        <w:rPr>
          <w:sz w:val="28"/>
          <w:szCs w:val="28"/>
        </w:rPr>
        <w:t>атқарады</w:t>
      </w:r>
      <w:proofErr w:type="spellEnd"/>
      <w:r>
        <w:rPr>
          <w:sz w:val="28"/>
          <w:szCs w:val="28"/>
        </w:rPr>
        <w:t xml:space="preserve">. </w:t>
      </w:r>
      <w:proofErr w:type="spellStart"/>
      <w:r>
        <w:rPr>
          <w:sz w:val="28"/>
          <w:szCs w:val="28"/>
        </w:rPr>
        <w:t>Қазақстан</w:t>
      </w:r>
      <w:proofErr w:type="spellEnd"/>
      <w:r>
        <w:rPr>
          <w:sz w:val="28"/>
          <w:szCs w:val="28"/>
        </w:rPr>
        <w:t xml:space="preserve"> </w:t>
      </w:r>
      <w:proofErr w:type="spellStart"/>
      <w:r>
        <w:rPr>
          <w:sz w:val="28"/>
          <w:szCs w:val="28"/>
        </w:rPr>
        <w:t>жағдайында</w:t>
      </w:r>
      <w:proofErr w:type="spellEnd"/>
      <w:r>
        <w:rPr>
          <w:sz w:val="28"/>
          <w:szCs w:val="28"/>
        </w:rPr>
        <w:t xml:space="preserve"> АКТ </w:t>
      </w:r>
      <w:proofErr w:type="spellStart"/>
      <w:r>
        <w:rPr>
          <w:sz w:val="28"/>
          <w:szCs w:val="28"/>
        </w:rPr>
        <w:t>секторын</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w:t>
      </w:r>
      <w:proofErr w:type="spellEnd"/>
      <w:r>
        <w:rPr>
          <w:sz w:val="28"/>
          <w:szCs w:val="28"/>
        </w:rPr>
        <w:t xml:space="preserve">, </w:t>
      </w:r>
      <w:proofErr w:type="spellStart"/>
      <w:r>
        <w:rPr>
          <w:sz w:val="28"/>
          <w:szCs w:val="28"/>
        </w:rPr>
        <w:t>өнімділікті</w:t>
      </w:r>
      <w:proofErr w:type="spellEnd"/>
      <w:r>
        <w:rPr>
          <w:sz w:val="28"/>
          <w:szCs w:val="28"/>
        </w:rPr>
        <w:t xml:space="preserve"> </w:t>
      </w:r>
      <w:proofErr w:type="spellStart"/>
      <w:r>
        <w:rPr>
          <w:sz w:val="28"/>
          <w:szCs w:val="28"/>
        </w:rPr>
        <w:t>арттыру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шетелдік</w:t>
      </w:r>
      <w:proofErr w:type="spellEnd"/>
      <w:r>
        <w:rPr>
          <w:sz w:val="28"/>
          <w:szCs w:val="28"/>
        </w:rPr>
        <w:t xml:space="preserve"> </w:t>
      </w:r>
      <w:proofErr w:type="spellStart"/>
      <w:r>
        <w:rPr>
          <w:sz w:val="28"/>
          <w:szCs w:val="28"/>
        </w:rPr>
        <w:t>инвестицияларды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кезектегі</w:t>
      </w:r>
      <w:proofErr w:type="spellEnd"/>
      <w:r>
        <w:rPr>
          <w:sz w:val="28"/>
          <w:szCs w:val="28"/>
        </w:rPr>
        <w:t xml:space="preserve"> </w:t>
      </w:r>
      <w:proofErr w:type="spellStart"/>
      <w:r>
        <w:rPr>
          <w:sz w:val="28"/>
          <w:szCs w:val="28"/>
        </w:rPr>
        <w:t>маңызға</w:t>
      </w:r>
      <w:proofErr w:type="spellEnd"/>
      <w:r>
        <w:rPr>
          <w:sz w:val="28"/>
          <w:szCs w:val="28"/>
        </w:rPr>
        <w:t xml:space="preserve"> </w:t>
      </w:r>
      <w:proofErr w:type="spellStart"/>
      <w:r>
        <w:rPr>
          <w:sz w:val="28"/>
          <w:szCs w:val="28"/>
        </w:rPr>
        <w:t>ие</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мақалада</w:t>
      </w:r>
      <w:proofErr w:type="spellEnd"/>
      <w:r>
        <w:rPr>
          <w:sz w:val="28"/>
          <w:szCs w:val="28"/>
        </w:rPr>
        <w:t xml:space="preserve"> </w:t>
      </w:r>
      <w:proofErr w:type="spellStart"/>
      <w:r>
        <w:rPr>
          <w:sz w:val="28"/>
          <w:szCs w:val="28"/>
        </w:rPr>
        <w:t>инфрақұрылымды</w:t>
      </w:r>
      <w:proofErr w:type="spellEnd"/>
      <w:r>
        <w:rPr>
          <w:sz w:val="28"/>
          <w:szCs w:val="28"/>
        </w:rPr>
        <w:t xml:space="preserve">, </w:t>
      </w:r>
      <w:proofErr w:type="spellStart"/>
      <w:r>
        <w:rPr>
          <w:sz w:val="28"/>
          <w:szCs w:val="28"/>
        </w:rPr>
        <w:t>адами</w:t>
      </w:r>
      <w:proofErr w:type="spellEnd"/>
      <w:r>
        <w:rPr>
          <w:sz w:val="28"/>
          <w:szCs w:val="28"/>
        </w:rPr>
        <w:t xml:space="preserve"> </w:t>
      </w:r>
      <w:proofErr w:type="spellStart"/>
      <w:r>
        <w:rPr>
          <w:sz w:val="28"/>
          <w:szCs w:val="28"/>
        </w:rPr>
        <w:t>капиталды</w:t>
      </w:r>
      <w:proofErr w:type="spellEnd"/>
      <w:r>
        <w:rPr>
          <w:sz w:val="28"/>
          <w:szCs w:val="28"/>
        </w:rPr>
        <w:t xml:space="preserve">, </w:t>
      </w:r>
      <w:proofErr w:type="spellStart"/>
      <w:r>
        <w:rPr>
          <w:sz w:val="28"/>
          <w:szCs w:val="28"/>
        </w:rPr>
        <w:t>нормативтік-құқықтық</w:t>
      </w:r>
      <w:proofErr w:type="spellEnd"/>
      <w:r>
        <w:rPr>
          <w:sz w:val="28"/>
          <w:szCs w:val="28"/>
        </w:rPr>
        <w:t xml:space="preserve"> </w:t>
      </w:r>
      <w:proofErr w:type="spellStart"/>
      <w:r>
        <w:rPr>
          <w:sz w:val="28"/>
          <w:szCs w:val="28"/>
        </w:rPr>
        <w:t>базаны</w:t>
      </w:r>
      <w:proofErr w:type="spellEnd"/>
      <w:r>
        <w:rPr>
          <w:sz w:val="28"/>
          <w:szCs w:val="28"/>
        </w:rPr>
        <w:t xml:space="preserve"> </w:t>
      </w:r>
      <w:proofErr w:type="spellStart"/>
      <w:r>
        <w:rPr>
          <w:sz w:val="28"/>
          <w:szCs w:val="28"/>
        </w:rPr>
        <w:t>дамытуға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инновацияларды</w:t>
      </w:r>
      <w:proofErr w:type="spellEnd"/>
      <w:r>
        <w:rPr>
          <w:sz w:val="28"/>
          <w:szCs w:val="28"/>
        </w:rPr>
        <w:t xml:space="preserve"> </w:t>
      </w:r>
      <w:proofErr w:type="spellStart"/>
      <w:r>
        <w:rPr>
          <w:sz w:val="28"/>
          <w:szCs w:val="28"/>
        </w:rPr>
        <w:t>ынталандыруға</w:t>
      </w:r>
      <w:proofErr w:type="spellEnd"/>
      <w:r>
        <w:rPr>
          <w:sz w:val="28"/>
          <w:szCs w:val="28"/>
        </w:rPr>
        <w:t xml:space="preserve"> баса </w:t>
      </w:r>
      <w:proofErr w:type="spellStart"/>
      <w:r>
        <w:rPr>
          <w:sz w:val="28"/>
          <w:szCs w:val="28"/>
        </w:rPr>
        <w:t>назар</w:t>
      </w:r>
      <w:proofErr w:type="spellEnd"/>
      <w:r>
        <w:rPr>
          <w:sz w:val="28"/>
          <w:szCs w:val="28"/>
        </w:rPr>
        <w:t xml:space="preserve"> </w:t>
      </w:r>
      <w:proofErr w:type="spellStart"/>
      <w:r>
        <w:rPr>
          <w:sz w:val="28"/>
          <w:szCs w:val="28"/>
        </w:rPr>
        <w:t>аудара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Қазақстанда</w:t>
      </w:r>
      <w:proofErr w:type="spellEnd"/>
      <w:r>
        <w:rPr>
          <w:sz w:val="28"/>
          <w:szCs w:val="28"/>
        </w:rPr>
        <w:t xml:space="preserve"> АКТ </w:t>
      </w:r>
      <w:proofErr w:type="spellStart"/>
      <w:r>
        <w:rPr>
          <w:sz w:val="28"/>
          <w:szCs w:val="28"/>
        </w:rPr>
        <w:t>секторын</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ұсынымдардың</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жиынтығы</w:t>
      </w:r>
      <w:proofErr w:type="spellEnd"/>
      <w:r>
        <w:rPr>
          <w:sz w:val="28"/>
          <w:szCs w:val="28"/>
        </w:rPr>
        <w:t xml:space="preserve"> </w:t>
      </w:r>
      <w:proofErr w:type="spellStart"/>
      <w:r>
        <w:rPr>
          <w:sz w:val="28"/>
          <w:szCs w:val="28"/>
        </w:rPr>
        <w:t>ұсынылған</w:t>
      </w:r>
      <w:proofErr w:type="spellEnd"/>
      <w:r w:rsidR="001531A1" w:rsidRPr="001531A1">
        <w:rPr>
          <w:sz w:val="28"/>
          <w:szCs w:val="28"/>
        </w:rPr>
        <w:t xml:space="preserve"> [81, 82]</w:t>
      </w:r>
      <w:r>
        <w:rPr>
          <w:sz w:val="28"/>
          <w:szCs w:val="28"/>
        </w:rPr>
        <w:t>.</w:t>
      </w:r>
      <w:r w:rsidR="008F45AB" w:rsidRPr="008F45AB">
        <w:rPr>
          <w:sz w:val="28"/>
          <w:szCs w:val="28"/>
        </w:rPr>
        <w:t xml:space="preserve"> </w:t>
      </w:r>
      <w:r w:rsidR="008F45AB">
        <w:rPr>
          <w:sz w:val="28"/>
          <w:szCs w:val="28"/>
          <w:lang w:val="kk-KZ"/>
        </w:rPr>
        <w:t>26 кестеде ө</w:t>
      </w:r>
      <w:proofErr w:type="spellStart"/>
      <w:r w:rsidR="008F45AB">
        <w:rPr>
          <w:sz w:val="28"/>
          <w:szCs w:val="28"/>
        </w:rPr>
        <w:t>ңірлерді</w:t>
      </w:r>
      <w:proofErr w:type="spellEnd"/>
      <w:r w:rsidR="008F45AB">
        <w:rPr>
          <w:sz w:val="28"/>
          <w:szCs w:val="28"/>
        </w:rPr>
        <w:t xml:space="preserve"> </w:t>
      </w:r>
      <w:proofErr w:type="spellStart"/>
      <w:r w:rsidR="008F45AB">
        <w:rPr>
          <w:sz w:val="28"/>
          <w:szCs w:val="28"/>
        </w:rPr>
        <w:t>Қазақстандағы</w:t>
      </w:r>
      <w:proofErr w:type="spellEnd"/>
      <w:r w:rsidR="008F45AB">
        <w:rPr>
          <w:sz w:val="28"/>
          <w:szCs w:val="28"/>
        </w:rPr>
        <w:t xml:space="preserve"> АКТ </w:t>
      </w:r>
      <w:proofErr w:type="spellStart"/>
      <w:r w:rsidR="008F45AB">
        <w:rPr>
          <w:sz w:val="28"/>
          <w:szCs w:val="28"/>
        </w:rPr>
        <w:t>кластерлерінің</w:t>
      </w:r>
      <w:proofErr w:type="spellEnd"/>
      <w:r w:rsidR="008F45AB">
        <w:rPr>
          <w:sz w:val="28"/>
          <w:szCs w:val="28"/>
        </w:rPr>
        <w:t xml:space="preserve"> </w:t>
      </w:r>
      <w:proofErr w:type="spellStart"/>
      <w:r w:rsidR="008F45AB">
        <w:rPr>
          <w:sz w:val="28"/>
          <w:szCs w:val="28"/>
        </w:rPr>
        <w:t>өсу</w:t>
      </w:r>
      <w:proofErr w:type="spellEnd"/>
      <w:r w:rsidR="008F45AB">
        <w:rPr>
          <w:sz w:val="28"/>
          <w:szCs w:val="28"/>
        </w:rPr>
        <w:t xml:space="preserve"> </w:t>
      </w:r>
      <w:proofErr w:type="spellStart"/>
      <w:r w:rsidR="008F45AB">
        <w:rPr>
          <w:sz w:val="28"/>
          <w:szCs w:val="28"/>
        </w:rPr>
        <w:t>полюсіне</w:t>
      </w:r>
      <w:proofErr w:type="spellEnd"/>
      <w:r w:rsidR="008F45AB">
        <w:rPr>
          <w:sz w:val="28"/>
          <w:szCs w:val="28"/>
        </w:rPr>
        <w:t xml:space="preserve"> </w:t>
      </w:r>
      <w:proofErr w:type="spellStart"/>
      <w:r w:rsidR="008F45AB">
        <w:rPr>
          <w:sz w:val="28"/>
          <w:szCs w:val="28"/>
        </w:rPr>
        <w:t>жатқызу</w:t>
      </w:r>
      <w:proofErr w:type="spellEnd"/>
      <w:r w:rsidR="008F45AB">
        <w:rPr>
          <w:sz w:val="28"/>
          <w:szCs w:val="28"/>
        </w:rPr>
        <w:t xml:space="preserve"> </w:t>
      </w:r>
      <w:proofErr w:type="spellStart"/>
      <w:r w:rsidR="008F45AB">
        <w:rPr>
          <w:sz w:val="28"/>
          <w:szCs w:val="28"/>
        </w:rPr>
        <w:t>критерийлері</w:t>
      </w:r>
      <w:proofErr w:type="spellEnd"/>
      <w:r w:rsidR="008F45AB">
        <w:rPr>
          <w:sz w:val="28"/>
          <w:szCs w:val="28"/>
          <w:lang w:val="kk-KZ"/>
        </w:rPr>
        <w:t xml:space="preserve"> келтірілген.</w:t>
      </w:r>
    </w:p>
    <w:p w14:paraId="52B1C340" w14:textId="77777777" w:rsidR="00403B56" w:rsidRDefault="00403B56" w:rsidP="00341FD0">
      <w:pPr>
        <w:ind w:firstLine="709"/>
        <w:rPr>
          <w:sz w:val="28"/>
          <w:szCs w:val="28"/>
        </w:rPr>
      </w:pPr>
    </w:p>
    <w:p w14:paraId="089C592D" w14:textId="17068B72" w:rsidR="00403B56" w:rsidRDefault="0006100F" w:rsidP="008F45AB">
      <w:pPr>
        <w:rPr>
          <w:sz w:val="28"/>
          <w:szCs w:val="28"/>
        </w:rPr>
      </w:pPr>
      <w:proofErr w:type="spellStart"/>
      <w:r>
        <w:rPr>
          <w:sz w:val="28"/>
          <w:szCs w:val="28"/>
        </w:rPr>
        <w:t>Кесте</w:t>
      </w:r>
      <w:proofErr w:type="spellEnd"/>
      <w:r w:rsidR="008F45AB">
        <w:rPr>
          <w:sz w:val="28"/>
          <w:szCs w:val="28"/>
          <w:lang w:val="kk-KZ"/>
        </w:rPr>
        <w:t xml:space="preserve"> 26</w:t>
      </w:r>
      <w:r w:rsidR="003E3B21">
        <w:rPr>
          <w:sz w:val="28"/>
          <w:szCs w:val="28"/>
          <w:lang w:val="kk-KZ"/>
        </w:rPr>
        <w:t xml:space="preserve"> </w:t>
      </w:r>
      <w:r>
        <w:rPr>
          <w:sz w:val="28"/>
          <w:szCs w:val="28"/>
        </w:rPr>
        <w:t xml:space="preserve"> - </w:t>
      </w:r>
      <w:proofErr w:type="spellStart"/>
      <w:r>
        <w:rPr>
          <w:sz w:val="28"/>
          <w:szCs w:val="28"/>
        </w:rPr>
        <w:t>Өңірлерді</w:t>
      </w:r>
      <w:proofErr w:type="spellEnd"/>
      <w:r>
        <w:rPr>
          <w:sz w:val="28"/>
          <w:szCs w:val="28"/>
        </w:rPr>
        <w:t xml:space="preserve"> </w:t>
      </w:r>
      <w:proofErr w:type="spellStart"/>
      <w:r>
        <w:rPr>
          <w:sz w:val="28"/>
          <w:szCs w:val="28"/>
        </w:rPr>
        <w:t>Қазақстандағы</w:t>
      </w:r>
      <w:proofErr w:type="spellEnd"/>
      <w:r>
        <w:rPr>
          <w:sz w:val="28"/>
          <w:szCs w:val="28"/>
        </w:rPr>
        <w:t xml:space="preserve"> АКТ </w:t>
      </w:r>
      <w:proofErr w:type="spellStart"/>
      <w:r>
        <w:rPr>
          <w:sz w:val="28"/>
          <w:szCs w:val="28"/>
        </w:rPr>
        <w:t>кластерлерінің</w:t>
      </w:r>
      <w:proofErr w:type="spellEnd"/>
      <w:r>
        <w:rPr>
          <w:sz w:val="28"/>
          <w:szCs w:val="28"/>
        </w:rPr>
        <w:t xml:space="preserve"> </w:t>
      </w:r>
      <w:proofErr w:type="spellStart"/>
      <w:r>
        <w:rPr>
          <w:sz w:val="28"/>
          <w:szCs w:val="28"/>
        </w:rPr>
        <w:t>өсу</w:t>
      </w:r>
      <w:proofErr w:type="spellEnd"/>
      <w:r>
        <w:rPr>
          <w:sz w:val="28"/>
          <w:szCs w:val="28"/>
        </w:rPr>
        <w:t xml:space="preserve"> </w:t>
      </w:r>
      <w:proofErr w:type="spellStart"/>
      <w:r>
        <w:rPr>
          <w:sz w:val="28"/>
          <w:szCs w:val="28"/>
        </w:rPr>
        <w:t>полюсіне</w:t>
      </w:r>
      <w:proofErr w:type="spellEnd"/>
      <w:r>
        <w:rPr>
          <w:sz w:val="28"/>
          <w:szCs w:val="28"/>
        </w:rPr>
        <w:t xml:space="preserve"> </w:t>
      </w:r>
      <w:proofErr w:type="spellStart"/>
      <w:r>
        <w:rPr>
          <w:sz w:val="28"/>
          <w:szCs w:val="28"/>
        </w:rPr>
        <w:t>жатқызу</w:t>
      </w:r>
      <w:proofErr w:type="spellEnd"/>
      <w:r>
        <w:rPr>
          <w:sz w:val="28"/>
          <w:szCs w:val="28"/>
        </w:rPr>
        <w:t xml:space="preserve"> </w:t>
      </w:r>
      <w:proofErr w:type="spellStart"/>
      <w:r>
        <w:rPr>
          <w:sz w:val="28"/>
          <w:szCs w:val="28"/>
        </w:rPr>
        <w:t>критерийлері</w:t>
      </w:r>
      <w:proofErr w:type="spellEnd"/>
    </w:p>
    <w:p w14:paraId="7115CE8A" w14:textId="77777777" w:rsidR="00403B56" w:rsidRDefault="00403B56" w:rsidP="008F45AB">
      <w:pPr>
        <w:rPr>
          <w:sz w:val="28"/>
          <w:szCs w:val="28"/>
        </w:rPr>
      </w:pPr>
    </w:p>
    <w:tbl>
      <w:tblPr>
        <w:tblStyle w:val="aff1"/>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2124"/>
        <w:gridCol w:w="3115"/>
      </w:tblGrid>
      <w:tr w:rsidR="00403B56" w14:paraId="268F1A8E" w14:textId="77777777" w:rsidTr="00CF4578">
        <w:tc>
          <w:tcPr>
            <w:tcW w:w="4106" w:type="dxa"/>
            <w:vMerge w:val="restart"/>
          </w:tcPr>
          <w:p w14:paraId="6CA17100" w14:textId="77777777" w:rsidR="00403B56" w:rsidRPr="00E133DE" w:rsidRDefault="0006100F" w:rsidP="008F45AB">
            <w:pPr>
              <w:rPr>
                <w:b/>
                <w:bCs/>
                <w:sz w:val="28"/>
                <w:szCs w:val="28"/>
              </w:rPr>
            </w:pPr>
            <w:proofErr w:type="spellStart"/>
            <w:r w:rsidRPr="00E133DE">
              <w:rPr>
                <w:b/>
                <w:bCs/>
                <w:sz w:val="28"/>
                <w:szCs w:val="28"/>
              </w:rPr>
              <w:t>Өңірлерді</w:t>
            </w:r>
            <w:proofErr w:type="spellEnd"/>
            <w:r w:rsidRPr="00E133DE">
              <w:rPr>
                <w:b/>
                <w:bCs/>
                <w:sz w:val="28"/>
                <w:szCs w:val="28"/>
              </w:rPr>
              <w:t xml:space="preserve"> </w:t>
            </w:r>
            <w:proofErr w:type="spellStart"/>
            <w:r w:rsidRPr="00E133DE">
              <w:rPr>
                <w:b/>
                <w:bCs/>
                <w:sz w:val="28"/>
                <w:szCs w:val="28"/>
              </w:rPr>
              <w:t>Қазақстандағы</w:t>
            </w:r>
            <w:proofErr w:type="spellEnd"/>
            <w:r w:rsidRPr="00E133DE">
              <w:rPr>
                <w:b/>
                <w:bCs/>
                <w:sz w:val="28"/>
                <w:szCs w:val="28"/>
              </w:rPr>
              <w:t xml:space="preserve"> АКТ </w:t>
            </w:r>
            <w:proofErr w:type="spellStart"/>
            <w:r w:rsidRPr="00E133DE">
              <w:rPr>
                <w:b/>
                <w:bCs/>
                <w:sz w:val="28"/>
                <w:szCs w:val="28"/>
              </w:rPr>
              <w:t>кластерлерінің</w:t>
            </w:r>
            <w:proofErr w:type="spellEnd"/>
            <w:r w:rsidRPr="00E133DE">
              <w:rPr>
                <w:b/>
                <w:bCs/>
                <w:sz w:val="28"/>
                <w:szCs w:val="28"/>
              </w:rPr>
              <w:t xml:space="preserve"> </w:t>
            </w:r>
            <w:proofErr w:type="spellStart"/>
            <w:r w:rsidRPr="00E133DE">
              <w:rPr>
                <w:b/>
                <w:bCs/>
                <w:sz w:val="28"/>
                <w:szCs w:val="28"/>
              </w:rPr>
              <w:t>өсу</w:t>
            </w:r>
            <w:proofErr w:type="spellEnd"/>
            <w:r w:rsidRPr="00E133DE">
              <w:rPr>
                <w:b/>
                <w:bCs/>
                <w:sz w:val="28"/>
                <w:szCs w:val="28"/>
              </w:rPr>
              <w:t xml:space="preserve"> </w:t>
            </w:r>
            <w:proofErr w:type="spellStart"/>
            <w:r w:rsidRPr="00E133DE">
              <w:rPr>
                <w:b/>
                <w:bCs/>
                <w:sz w:val="28"/>
                <w:szCs w:val="28"/>
              </w:rPr>
              <w:t>полюсіне</w:t>
            </w:r>
            <w:proofErr w:type="spellEnd"/>
            <w:r w:rsidRPr="00E133DE">
              <w:rPr>
                <w:b/>
                <w:bCs/>
                <w:sz w:val="28"/>
                <w:szCs w:val="28"/>
              </w:rPr>
              <w:t xml:space="preserve"> </w:t>
            </w:r>
            <w:proofErr w:type="spellStart"/>
            <w:r w:rsidRPr="00E133DE">
              <w:rPr>
                <w:b/>
                <w:bCs/>
                <w:sz w:val="28"/>
                <w:szCs w:val="28"/>
              </w:rPr>
              <w:t>жатқызу</w:t>
            </w:r>
            <w:proofErr w:type="spellEnd"/>
            <w:r w:rsidRPr="00E133DE">
              <w:rPr>
                <w:b/>
                <w:bCs/>
                <w:sz w:val="28"/>
                <w:szCs w:val="28"/>
              </w:rPr>
              <w:t xml:space="preserve"> </w:t>
            </w:r>
            <w:proofErr w:type="spellStart"/>
            <w:r w:rsidRPr="00E133DE">
              <w:rPr>
                <w:b/>
                <w:bCs/>
                <w:sz w:val="28"/>
                <w:szCs w:val="28"/>
              </w:rPr>
              <w:t>критерийлері</w:t>
            </w:r>
            <w:proofErr w:type="spellEnd"/>
          </w:p>
        </w:tc>
        <w:tc>
          <w:tcPr>
            <w:tcW w:w="5239" w:type="dxa"/>
            <w:gridSpan w:val="2"/>
          </w:tcPr>
          <w:p w14:paraId="08790A5C" w14:textId="77777777" w:rsidR="00403B56" w:rsidRPr="00E133DE" w:rsidRDefault="0006100F" w:rsidP="008F45AB">
            <w:pPr>
              <w:jc w:val="center"/>
              <w:rPr>
                <w:b/>
                <w:bCs/>
                <w:sz w:val="28"/>
                <w:szCs w:val="28"/>
              </w:rPr>
            </w:pPr>
            <w:proofErr w:type="spellStart"/>
            <w:r w:rsidRPr="00E133DE">
              <w:rPr>
                <w:b/>
                <w:bCs/>
                <w:sz w:val="28"/>
                <w:szCs w:val="28"/>
              </w:rPr>
              <w:t>Критерийлердің</w:t>
            </w:r>
            <w:proofErr w:type="spellEnd"/>
            <w:r w:rsidRPr="00E133DE">
              <w:rPr>
                <w:b/>
                <w:bCs/>
                <w:sz w:val="28"/>
                <w:szCs w:val="28"/>
              </w:rPr>
              <w:t xml:space="preserve"> </w:t>
            </w:r>
            <w:proofErr w:type="spellStart"/>
            <w:r w:rsidRPr="00E133DE">
              <w:rPr>
                <w:b/>
                <w:bCs/>
                <w:sz w:val="28"/>
                <w:szCs w:val="28"/>
              </w:rPr>
              <w:t>мәні</w:t>
            </w:r>
            <w:proofErr w:type="spellEnd"/>
            <w:r w:rsidRPr="00E133DE">
              <w:rPr>
                <w:b/>
                <w:bCs/>
                <w:sz w:val="28"/>
                <w:szCs w:val="28"/>
              </w:rPr>
              <w:t xml:space="preserve"> (</w:t>
            </w:r>
            <w:proofErr w:type="spellStart"/>
            <w:r w:rsidRPr="00E133DE">
              <w:rPr>
                <w:b/>
                <w:bCs/>
                <w:sz w:val="28"/>
                <w:szCs w:val="28"/>
              </w:rPr>
              <w:t>нормаланған</w:t>
            </w:r>
            <w:proofErr w:type="spellEnd"/>
            <w:r w:rsidRPr="00E133DE">
              <w:rPr>
                <w:b/>
                <w:bCs/>
                <w:sz w:val="28"/>
                <w:szCs w:val="28"/>
              </w:rPr>
              <w:t xml:space="preserve"> </w:t>
            </w:r>
            <w:proofErr w:type="spellStart"/>
            <w:r w:rsidRPr="00E133DE">
              <w:rPr>
                <w:b/>
                <w:bCs/>
                <w:sz w:val="28"/>
                <w:szCs w:val="28"/>
              </w:rPr>
              <w:t>мән</w:t>
            </w:r>
            <w:proofErr w:type="spellEnd"/>
            <w:r w:rsidRPr="00E133DE">
              <w:rPr>
                <w:b/>
                <w:bCs/>
                <w:sz w:val="28"/>
                <w:szCs w:val="28"/>
              </w:rPr>
              <w:t>)</w:t>
            </w:r>
          </w:p>
        </w:tc>
      </w:tr>
      <w:tr w:rsidR="00403B56" w14:paraId="0FEA4713" w14:textId="77777777" w:rsidTr="00CF4578">
        <w:tc>
          <w:tcPr>
            <w:tcW w:w="4106" w:type="dxa"/>
            <w:vMerge/>
          </w:tcPr>
          <w:p w14:paraId="5AFA76BA" w14:textId="77777777" w:rsidR="00403B56" w:rsidRPr="00E133DE" w:rsidRDefault="00403B56" w:rsidP="008F45AB">
            <w:pPr>
              <w:widowControl w:val="0"/>
              <w:pBdr>
                <w:top w:val="nil"/>
                <w:left w:val="nil"/>
                <w:bottom w:val="nil"/>
                <w:right w:val="nil"/>
                <w:between w:val="nil"/>
              </w:pBdr>
              <w:rPr>
                <w:b/>
                <w:bCs/>
                <w:sz w:val="28"/>
                <w:szCs w:val="28"/>
              </w:rPr>
            </w:pPr>
          </w:p>
        </w:tc>
        <w:tc>
          <w:tcPr>
            <w:tcW w:w="2124" w:type="dxa"/>
          </w:tcPr>
          <w:p w14:paraId="55A99FCD" w14:textId="77777777" w:rsidR="00403B56" w:rsidRPr="00E133DE" w:rsidRDefault="0006100F" w:rsidP="008F45AB">
            <w:pPr>
              <w:rPr>
                <w:b/>
                <w:bCs/>
                <w:sz w:val="28"/>
                <w:szCs w:val="28"/>
              </w:rPr>
            </w:pPr>
            <w:proofErr w:type="spellStart"/>
            <w:r w:rsidRPr="00E133DE">
              <w:rPr>
                <w:b/>
                <w:bCs/>
                <w:sz w:val="28"/>
                <w:szCs w:val="28"/>
              </w:rPr>
              <w:t>Потенциалды</w:t>
            </w:r>
            <w:proofErr w:type="spellEnd"/>
            <w:r w:rsidRPr="00E133DE">
              <w:rPr>
                <w:b/>
                <w:bCs/>
                <w:sz w:val="28"/>
                <w:szCs w:val="28"/>
              </w:rPr>
              <w:t xml:space="preserve"> </w:t>
            </w:r>
            <w:proofErr w:type="spellStart"/>
            <w:r w:rsidRPr="00E133DE">
              <w:rPr>
                <w:b/>
                <w:bCs/>
                <w:sz w:val="28"/>
                <w:szCs w:val="28"/>
              </w:rPr>
              <w:t>өсу</w:t>
            </w:r>
            <w:proofErr w:type="spellEnd"/>
            <w:r w:rsidRPr="00E133DE">
              <w:rPr>
                <w:b/>
                <w:bCs/>
                <w:sz w:val="28"/>
                <w:szCs w:val="28"/>
              </w:rPr>
              <w:t xml:space="preserve"> </w:t>
            </w:r>
            <w:proofErr w:type="spellStart"/>
            <w:r w:rsidRPr="00E133DE">
              <w:rPr>
                <w:b/>
                <w:bCs/>
                <w:sz w:val="28"/>
                <w:szCs w:val="28"/>
              </w:rPr>
              <w:t>полюсі</w:t>
            </w:r>
            <w:proofErr w:type="spellEnd"/>
          </w:p>
        </w:tc>
        <w:tc>
          <w:tcPr>
            <w:tcW w:w="3115" w:type="dxa"/>
          </w:tcPr>
          <w:p w14:paraId="67645A54" w14:textId="77777777" w:rsidR="00403B56" w:rsidRPr="00E133DE" w:rsidRDefault="0006100F" w:rsidP="008F45AB">
            <w:pPr>
              <w:rPr>
                <w:b/>
                <w:bCs/>
                <w:sz w:val="28"/>
                <w:szCs w:val="28"/>
              </w:rPr>
            </w:pPr>
            <w:proofErr w:type="spellStart"/>
            <w:r w:rsidRPr="00E133DE">
              <w:rPr>
                <w:b/>
                <w:bCs/>
                <w:sz w:val="28"/>
                <w:szCs w:val="28"/>
              </w:rPr>
              <w:t>Нақты</w:t>
            </w:r>
            <w:proofErr w:type="spellEnd"/>
            <w:r w:rsidRPr="00E133DE">
              <w:rPr>
                <w:b/>
                <w:bCs/>
                <w:sz w:val="28"/>
                <w:szCs w:val="28"/>
              </w:rPr>
              <w:t xml:space="preserve"> </w:t>
            </w:r>
            <w:proofErr w:type="spellStart"/>
            <w:r w:rsidRPr="00E133DE">
              <w:rPr>
                <w:b/>
                <w:bCs/>
                <w:sz w:val="28"/>
                <w:szCs w:val="28"/>
              </w:rPr>
              <w:t>өсу</w:t>
            </w:r>
            <w:proofErr w:type="spellEnd"/>
            <w:r w:rsidRPr="00E133DE">
              <w:rPr>
                <w:b/>
                <w:bCs/>
                <w:sz w:val="28"/>
                <w:szCs w:val="28"/>
              </w:rPr>
              <w:t xml:space="preserve"> </w:t>
            </w:r>
            <w:proofErr w:type="spellStart"/>
            <w:r w:rsidRPr="00E133DE">
              <w:rPr>
                <w:b/>
                <w:bCs/>
                <w:sz w:val="28"/>
                <w:szCs w:val="28"/>
              </w:rPr>
              <w:t>полюсі</w:t>
            </w:r>
            <w:proofErr w:type="spellEnd"/>
          </w:p>
        </w:tc>
      </w:tr>
      <w:tr w:rsidR="00403B56" w14:paraId="030932CD" w14:textId="77777777" w:rsidTr="00CF4578">
        <w:tc>
          <w:tcPr>
            <w:tcW w:w="4106" w:type="dxa"/>
            <w:tcMar>
              <w:top w:w="100" w:type="dxa"/>
              <w:left w:w="100" w:type="dxa"/>
              <w:bottom w:w="100" w:type="dxa"/>
              <w:right w:w="100" w:type="dxa"/>
            </w:tcMar>
          </w:tcPr>
          <w:p w14:paraId="29B54F5D" w14:textId="77777777" w:rsidR="00403B56" w:rsidRDefault="0006100F" w:rsidP="008F45AB">
            <w:pPr>
              <w:rPr>
                <w:sz w:val="28"/>
                <w:szCs w:val="28"/>
              </w:rPr>
            </w:pPr>
            <w:proofErr w:type="spellStart"/>
            <w:r>
              <w:rPr>
                <w:sz w:val="28"/>
                <w:szCs w:val="28"/>
              </w:rPr>
              <w:t>Байланыс</w:t>
            </w:r>
            <w:proofErr w:type="spellEnd"/>
            <w:r>
              <w:rPr>
                <w:sz w:val="28"/>
                <w:szCs w:val="28"/>
              </w:rPr>
              <w:t xml:space="preserve"> </w:t>
            </w:r>
            <w:proofErr w:type="spellStart"/>
            <w:r>
              <w:rPr>
                <w:sz w:val="28"/>
                <w:szCs w:val="28"/>
              </w:rPr>
              <w:t>қызметтерінің</w:t>
            </w:r>
            <w:proofErr w:type="spellEnd"/>
            <w:r>
              <w:rPr>
                <w:sz w:val="28"/>
                <w:szCs w:val="28"/>
              </w:rPr>
              <w:t xml:space="preserve"> </w:t>
            </w:r>
            <w:proofErr w:type="spellStart"/>
            <w:r>
              <w:rPr>
                <w:sz w:val="28"/>
                <w:szCs w:val="28"/>
              </w:rPr>
              <w:t>көлемі</w:t>
            </w:r>
            <w:proofErr w:type="spellEnd"/>
          </w:p>
        </w:tc>
        <w:tc>
          <w:tcPr>
            <w:tcW w:w="2124" w:type="dxa"/>
          </w:tcPr>
          <w:p w14:paraId="2BB263C0" w14:textId="77777777" w:rsidR="00403B56" w:rsidRDefault="0006100F" w:rsidP="008F45AB">
            <w:pPr>
              <w:jc w:val="center"/>
              <w:rPr>
                <w:sz w:val="28"/>
                <w:szCs w:val="28"/>
              </w:rPr>
            </w:pPr>
            <w:r>
              <w:rPr>
                <w:sz w:val="28"/>
                <w:szCs w:val="28"/>
              </w:rPr>
              <w:t>&gt; 0,05</w:t>
            </w:r>
          </w:p>
        </w:tc>
        <w:tc>
          <w:tcPr>
            <w:tcW w:w="3115" w:type="dxa"/>
          </w:tcPr>
          <w:p w14:paraId="75A982BB" w14:textId="3022F532" w:rsidR="00403B56" w:rsidRDefault="0006100F" w:rsidP="008F45AB">
            <w:pPr>
              <w:tabs>
                <w:tab w:val="left" w:pos="1169"/>
              </w:tabs>
              <w:jc w:val="center"/>
              <w:rPr>
                <w:sz w:val="28"/>
                <w:szCs w:val="28"/>
              </w:rPr>
            </w:pPr>
            <w:r>
              <w:rPr>
                <w:sz w:val="28"/>
                <w:szCs w:val="28"/>
              </w:rPr>
              <w:t>&gt; 0,3</w:t>
            </w:r>
          </w:p>
        </w:tc>
      </w:tr>
      <w:tr w:rsidR="00403B56" w14:paraId="1C78C918" w14:textId="77777777" w:rsidTr="00CF4578">
        <w:tc>
          <w:tcPr>
            <w:tcW w:w="4106" w:type="dxa"/>
          </w:tcPr>
          <w:p w14:paraId="12EEA77C" w14:textId="77777777" w:rsidR="00403B56" w:rsidRDefault="0006100F" w:rsidP="008F45AB">
            <w:pPr>
              <w:rPr>
                <w:sz w:val="28"/>
                <w:szCs w:val="28"/>
              </w:rPr>
            </w:pPr>
            <w:r>
              <w:rPr>
                <w:sz w:val="28"/>
                <w:szCs w:val="28"/>
              </w:rPr>
              <w:t xml:space="preserve">АКТ </w:t>
            </w:r>
            <w:proofErr w:type="spellStart"/>
            <w:r>
              <w:rPr>
                <w:sz w:val="28"/>
                <w:szCs w:val="28"/>
              </w:rPr>
              <w:t>саласындағы</w:t>
            </w:r>
            <w:proofErr w:type="spellEnd"/>
            <w:r>
              <w:rPr>
                <w:sz w:val="28"/>
                <w:szCs w:val="28"/>
              </w:rPr>
              <w:t xml:space="preserve"> </w:t>
            </w:r>
            <w:proofErr w:type="spellStart"/>
            <w:r>
              <w:rPr>
                <w:sz w:val="28"/>
                <w:szCs w:val="28"/>
              </w:rPr>
              <w:t>мамандардың</w:t>
            </w:r>
            <w:proofErr w:type="spellEnd"/>
            <w:r>
              <w:rPr>
                <w:sz w:val="28"/>
                <w:szCs w:val="28"/>
              </w:rPr>
              <w:t xml:space="preserve"> </w:t>
            </w:r>
            <w:proofErr w:type="spellStart"/>
            <w:r>
              <w:rPr>
                <w:sz w:val="28"/>
                <w:szCs w:val="28"/>
              </w:rPr>
              <w:t>қажеттілігі</w:t>
            </w:r>
            <w:proofErr w:type="spellEnd"/>
            <w:r>
              <w:rPr>
                <w:sz w:val="28"/>
                <w:szCs w:val="28"/>
              </w:rPr>
              <w:t xml:space="preserve">, </w:t>
            </w:r>
            <w:proofErr w:type="spellStart"/>
            <w:r>
              <w:rPr>
                <w:sz w:val="28"/>
                <w:szCs w:val="28"/>
              </w:rPr>
              <w:t>адам</w:t>
            </w:r>
            <w:proofErr w:type="spellEnd"/>
            <w:r>
              <w:rPr>
                <w:sz w:val="28"/>
                <w:szCs w:val="28"/>
              </w:rPr>
              <w:t xml:space="preserve"> саны</w:t>
            </w:r>
          </w:p>
        </w:tc>
        <w:tc>
          <w:tcPr>
            <w:tcW w:w="2124" w:type="dxa"/>
          </w:tcPr>
          <w:p w14:paraId="689BFEB0" w14:textId="77777777" w:rsidR="00403B56" w:rsidRDefault="0006100F" w:rsidP="008F45AB">
            <w:pPr>
              <w:jc w:val="center"/>
              <w:rPr>
                <w:sz w:val="28"/>
                <w:szCs w:val="28"/>
              </w:rPr>
            </w:pPr>
            <w:r>
              <w:rPr>
                <w:sz w:val="28"/>
                <w:szCs w:val="28"/>
              </w:rPr>
              <w:t>&gt; 0,15</w:t>
            </w:r>
          </w:p>
        </w:tc>
        <w:tc>
          <w:tcPr>
            <w:tcW w:w="3115" w:type="dxa"/>
          </w:tcPr>
          <w:p w14:paraId="43869116" w14:textId="77777777" w:rsidR="00403B56" w:rsidRDefault="0006100F" w:rsidP="008F45AB">
            <w:pPr>
              <w:tabs>
                <w:tab w:val="left" w:pos="1169"/>
              </w:tabs>
              <w:jc w:val="center"/>
              <w:rPr>
                <w:sz w:val="28"/>
                <w:szCs w:val="28"/>
              </w:rPr>
            </w:pPr>
            <w:r>
              <w:rPr>
                <w:sz w:val="28"/>
                <w:szCs w:val="28"/>
              </w:rPr>
              <w:t>&gt; 0,5</w:t>
            </w:r>
          </w:p>
        </w:tc>
      </w:tr>
      <w:tr w:rsidR="00403B56" w14:paraId="5B3EC39F" w14:textId="77777777" w:rsidTr="00CF4578">
        <w:tc>
          <w:tcPr>
            <w:tcW w:w="4106" w:type="dxa"/>
          </w:tcPr>
          <w:p w14:paraId="60C757DD" w14:textId="77777777" w:rsidR="00403B56" w:rsidRDefault="0006100F" w:rsidP="008F45AB">
            <w:pPr>
              <w:rPr>
                <w:sz w:val="28"/>
                <w:szCs w:val="28"/>
              </w:rPr>
            </w:pPr>
            <w:r>
              <w:rPr>
                <w:sz w:val="28"/>
                <w:szCs w:val="28"/>
              </w:rPr>
              <w:t xml:space="preserve">АКТ </w:t>
            </w:r>
            <w:proofErr w:type="spellStart"/>
            <w:r>
              <w:rPr>
                <w:sz w:val="28"/>
                <w:szCs w:val="28"/>
              </w:rPr>
              <w:t>саласында</w:t>
            </w:r>
            <w:proofErr w:type="spellEnd"/>
            <w:r>
              <w:rPr>
                <w:sz w:val="28"/>
                <w:szCs w:val="28"/>
              </w:rPr>
              <w:t xml:space="preserve"> </w:t>
            </w:r>
            <w:proofErr w:type="spellStart"/>
            <w:r>
              <w:rPr>
                <w:sz w:val="28"/>
                <w:szCs w:val="28"/>
              </w:rPr>
              <w:t>мамандары</w:t>
            </w:r>
            <w:proofErr w:type="spellEnd"/>
            <w:r>
              <w:rPr>
                <w:sz w:val="28"/>
                <w:szCs w:val="28"/>
              </w:rPr>
              <w:t xml:space="preserve"> бар </w:t>
            </w:r>
            <w:proofErr w:type="spellStart"/>
            <w:r>
              <w:rPr>
                <w:sz w:val="28"/>
                <w:szCs w:val="28"/>
              </w:rPr>
              <w:t>ұйымдардың</w:t>
            </w:r>
            <w:proofErr w:type="spellEnd"/>
            <w:r>
              <w:rPr>
                <w:sz w:val="28"/>
                <w:szCs w:val="28"/>
              </w:rPr>
              <w:t xml:space="preserve"> саны, </w:t>
            </w:r>
            <w:proofErr w:type="spellStart"/>
            <w:r>
              <w:rPr>
                <w:sz w:val="28"/>
                <w:szCs w:val="28"/>
              </w:rPr>
              <w:t>бірлік</w:t>
            </w:r>
            <w:proofErr w:type="spellEnd"/>
          </w:p>
        </w:tc>
        <w:tc>
          <w:tcPr>
            <w:tcW w:w="2124" w:type="dxa"/>
          </w:tcPr>
          <w:p w14:paraId="5A829153" w14:textId="77777777" w:rsidR="00403B56" w:rsidRDefault="0006100F" w:rsidP="008F45AB">
            <w:pPr>
              <w:jc w:val="center"/>
              <w:rPr>
                <w:sz w:val="28"/>
                <w:szCs w:val="28"/>
              </w:rPr>
            </w:pPr>
            <w:r>
              <w:rPr>
                <w:sz w:val="28"/>
                <w:szCs w:val="28"/>
              </w:rPr>
              <w:t>&gt; 0,1</w:t>
            </w:r>
          </w:p>
        </w:tc>
        <w:tc>
          <w:tcPr>
            <w:tcW w:w="3115" w:type="dxa"/>
          </w:tcPr>
          <w:p w14:paraId="5E0E0766" w14:textId="574C1C0D" w:rsidR="00403B56" w:rsidRDefault="0006100F" w:rsidP="008F45AB">
            <w:pPr>
              <w:tabs>
                <w:tab w:val="left" w:pos="1169"/>
              </w:tabs>
              <w:jc w:val="center"/>
              <w:rPr>
                <w:sz w:val="28"/>
                <w:szCs w:val="28"/>
              </w:rPr>
            </w:pPr>
            <w:r>
              <w:rPr>
                <w:sz w:val="28"/>
                <w:szCs w:val="28"/>
              </w:rPr>
              <w:t>&gt; 0,3</w:t>
            </w:r>
          </w:p>
        </w:tc>
      </w:tr>
      <w:tr w:rsidR="00403B56" w14:paraId="7FCB62A9" w14:textId="77777777" w:rsidTr="00CF4578">
        <w:tc>
          <w:tcPr>
            <w:tcW w:w="4106" w:type="dxa"/>
          </w:tcPr>
          <w:p w14:paraId="11E3965D" w14:textId="77777777" w:rsidR="00403B56" w:rsidRDefault="0006100F" w:rsidP="008F45AB">
            <w:pPr>
              <w:rPr>
                <w:sz w:val="28"/>
                <w:szCs w:val="28"/>
              </w:rPr>
            </w:pPr>
            <w:proofErr w:type="spellStart"/>
            <w:r>
              <w:rPr>
                <w:sz w:val="28"/>
                <w:szCs w:val="28"/>
              </w:rPr>
              <w:t>Ғылыми-зерттеу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тәжірибелік-конструкторлық</w:t>
            </w:r>
            <w:proofErr w:type="spellEnd"/>
            <w:r>
              <w:rPr>
                <w:sz w:val="28"/>
                <w:szCs w:val="28"/>
              </w:rPr>
              <w:t xml:space="preserve"> </w:t>
            </w:r>
            <w:proofErr w:type="spellStart"/>
            <w:r>
              <w:rPr>
                <w:sz w:val="28"/>
                <w:szCs w:val="28"/>
              </w:rPr>
              <w:t>жұмыстарға</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шығындар</w:t>
            </w:r>
            <w:proofErr w:type="spellEnd"/>
            <w:r>
              <w:rPr>
                <w:sz w:val="28"/>
                <w:szCs w:val="28"/>
              </w:rPr>
              <w:t xml:space="preserve">, </w:t>
            </w:r>
            <w:proofErr w:type="spellStart"/>
            <w:r>
              <w:rPr>
                <w:sz w:val="28"/>
                <w:szCs w:val="28"/>
              </w:rPr>
              <w:t>мың</w:t>
            </w:r>
            <w:proofErr w:type="spellEnd"/>
            <w:r>
              <w:rPr>
                <w:sz w:val="28"/>
                <w:szCs w:val="28"/>
              </w:rPr>
              <w:t xml:space="preserve"> </w:t>
            </w:r>
            <w:proofErr w:type="spellStart"/>
            <w:r>
              <w:rPr>
                <w:sz w:val="28"/>
                <w:szCs w:val="28"/>
              </w:rPr>
              <w:t>адам</w:t>
            </w:r>
            <w:proofErr w:type="spellEnd"/>
          </w:p>
        </w:tc>
        <w:tc>
          <w:tcPr>
            <w:tcW w:w="2124" w:type="dxa"/>
          </w:tcPr>
          <w:p w14:paraId="630C1AF7" w14:textId="77777777" w:rsidR="00403B56" w:rsidRDefault="0006100F" w:rsidP="008F45AB">
            <w:pPr>
              <w:jc w:val="center"/>
              <w:rPr>
                <w:sz w:val="28"/>
                <w:szCs w:val="28"/>
              </w:rPr>
            </w:pPr>
            <w:r>
              <w:rPr>
                <w:sz w:val="28"/>
                <w:szCs w:val="28"/>
              </w:rPr>
              <w:t>&gt; 0,15</w:t>
            </w:r>
          </w:p>
        </w:tc>
        <w:tc>
          <w:tcPr>
            <w:tcW w:w="3115" w:type="dxa"/>
          </w:tcPr>
          <w:p w14:paraId="627363E0" w14:textId="644BD3B3" w:rsidR="00403B56" w:rsidRDefault="0006100F" w:rsidP="008F45AB">
            <w:pPr>
              <w:tabs>
                <w:tab w:val="left" w:pos="1169"/>
              </w:tabs>
              <w:jc w:val="center"/>
              <w:rPr>
                <w:sz w:val="28"/>
                <w:szCs w:val="28"/>
              </w:rPr>
            </w:pPr>
            <w:r>
              <w:rPr>
                <w:sz w:val="28"/>
                <w:szCs w:val="28"/>
              </w:rPr>
              <w:t>&gt; 0,3</w:t>
            </w:r>
          </w:p>
        </w:tc>
      </w:tr>
      <w:tr w:rsidR="00403B56" w14:paraId="7C08AAD0" w14:textId="77777777" w:rsidTr="00CF4578">
        <w:tc>
          <w:tcPr>
            <w:tcW w:w="4106" w:type="dxa"/>
          </w:tcPr>
          <w:p w14:paraId="3894E8E1" w14:textId="77777777" w:rsidR="00403B56" w:rsidRDefault="0006100F" w:rsidP="008F45AB">
            <w:pPr>
              <w:rPr>
                <w:sz w:val="28"/>
                <w:szCs w:val="28"/>
              </w:rPr>
            </w:pPr>
            <w:r>
              <w:rPr>
                <w:sz w:val="28"/>
                <w:szCs w:val="28"/>
              </w:rPr>
              <w:t xml:space="preserve">ҒЗТКЖ </w:t>
            </w:r>
            <w:proofErr w:type="spellStart"/>
            <w:r>
              <w:rPr>
                <w:sz w:val="28"/>
                <w:szCs w:val="28"/>
              </w:rPr>
              <w:t>жүзеге</w:t>
            </w:r>
            <w:proofErr w:type="spellEnd"/>
            <w:r>
              <w:rPr>
                <w:sz w:val="28"/>
                <w:szCs w:val="28"/>
              </w:rPr>
              <w:t xml:space="preserve"> </w:t>
            </w:r>
            <w:proofErr w:type="spellStart"/>
            <w:r>
              <w:rPr>
                <w:sz w:val="28"/>
                <w:szCs w:val="28"/>
              </w:rPr>
              <w:t>асырған</w:t>
            </w:r>
            <w:proofErr w:type="spellEnd"/>
            <w:r>
              <w:rPr>
                <w:sz w:val="28"/>
                <w:szCs w:val="28"/>
              </w:rPr>
              <w:t xml:space="preserve"> </w:t>
            </w:r>
            <w:proofErr w:type="spellStart"/>
            <w:r>
              <w:rPr>
                <w:sz w:val="28"/>
                <w:szCs w:val="28"/>
              </w:rPr>
              <w:t>қызметкерлердің</w:t>
            </w:r>
            <w:proofErr w:type="spellEnd"/>
            <w:r>
              <w:rPr>
                <w:sz w:val="28"/>
                <w:szCs w:val="28"/>
              </w:rPr>
              <w:t xml:space="preserve"> саны, </w:t>
            </w:r>
            <w:proofErr w:type="spellStart"/>
            <w:r>
              <w:rPr>
                <w:sz w:val="28"/>
                <w:szCs w:val="28"/>
              </w:rPr>
              <w:t>адам</w:t>
            </w:r>
            <w:proofErr w:type="spellEnd"/>
          </w:p>
        </w:tc>
        <w:tc>
          <w:tcPr>
            <w:tcW w:w="2124" w:type="dxa"/>
          </w:tcPr>
          <w:p w14:paraId="43B6C067" w14:textId="77777777" w:rsidR="00403B56" w:rsidRDefault="0006100F" w:rsidP="008F45AB">
            <w:pPr>
              <w:jc w:val="center"/>
              <w:rPr>
                <w:sz w:val="28"/>
                <w:szCs w:val="28"/>
              </w:rPr>
            </w:pPr>
            <w:r>
              <w:rPr>
                <w:sz w:val="28"/>
                <w:szCs w:val="28"/>
              </w:rPr>
              <w:t>&gt; 0,09</w:t>
            </w:r>
          </w:p>
        </w:tc>
        <w:tc>
          <w:tcPr>
            <w:tcW w:w="3115" w:type="dxa"/>
          </w:tcPr>
          <w:p w14:paraId="54FFFFE4" w14:textId="4C055357" w:rsidR="00403B56" w:rsidRDefault="0006100F" w:rsidP="008F45AB">
            <w:pPr>
              <w:tabs>
                <w:tab w:val="left" w:pos="1169"/>
              </w:tabs>
              <w:jc w:val="center"/>
              <w:rPr>
                <w:sz w:val="28"/>
                <w:szCs w:val="28"/>
              </w:rPr>
            </w:pPr>
            <w:r>
              <w:rPr>
                <w:sz w:val="28"/>
                <w:szCs w:val="28"/>
              </w:rPr>
              <w:t>&gt; 0,3</w:t>
            </w:r>
          </w:p>
        </w:tc>
      </w:tr>
      <w:tr w:rsidR="00E133DE" w14:paraId="160DC4F2" w14:textId="77777777" w:rsidTr="00660A21">
        <w:tc>
          <w:tcPr>
            <w:tcW w:w="9345" w:type="dxa"/>
            <w:gridSpan w:val="3"/>
          </w:tcPr>
          <w:p w14:paraId="2D14E7CF" w14:textId="2A98EEEB" w:rsidR="00E133DE" w:rsidRDefault="00E133DE" w:rsidP="008F45AB">
            <w:pPr>
              <w:rPr>
                <w:sz w:val="28"/>
                <w:szCs w:val="28"/>
              </w:rPr>
            </w:pPr>
            <w:proofErr w:type="spellStart"/>
            <w:r w:rsidRPr="00E133DE">
              <w:rPr>
                <w:sz w:val="28"/>
                <w:szCs w:val="28"/>
              </w:rPr>
              <w:t>Ескерту</w:t>
            </w:r>
            <w:proofErr w:type="spellEnd"/>
            <w:r w:rsidRPr="00E133DE">
              <w:rPr>
                <w:sz w:val="28"/>
                <w:szCs w:val="28"/>
              </w:rPr>
              <w:t xml:space="preserve"> - автор </w:t>
            </w:r>
            <w:proofErr w:type="spellStart"/>
            <w:r w:rsidRPr="00E133DE">
              <w:rPr>
                <w:sz w:val="28"/>
                <w:szCs w:val="28"/>
              </w:rPr>
              <w:t>құрастырған</w:t>
            </w:r>
            <w:proofErr w:type="spellEnd"/>
          </w:p>
        </w:tc>
      </w:tr>
    </w:tbl>
    <w:p w14:paraId="738DD75C" w14:textId="77777777" w:rsidR="00403B56" w:rsidRDefault="00403B56" w:rsidP="00341FD0">
      <w:pPr>
        <w:ind w:firstLine="709"/>
        <w:rPr>
          <w:sz w:val="28"/>
          <w:szCs w:val="28"/>
        </w:rPr>
      </w:pPr>
    </w:p>
    <w:p w14:paraId="238BD08C" w14:textId="103B7075" w:rsidR="00403B56" w:rsidRPr="00826BE9" w:rsidRDefault="0006100F" w:rsidP="00341FD0">
      <w:pPr>
        <w:ind w:firstLine="709"/>
        <w:jc w:val="both"/>
        <w:rPr>
          <w:i/>
          <w:sz w:val="28"/>
          <w:szCs w:val="28"/>
          <w:lang w:val="kk-KZ"/>
        </w:rPr>
      </w:pPr>
      <w:proofErr w:type="spellStart"/>
      <w:r>
        <w:rPr>
          <w:i/>
          <w:sz w:val="28"/>
          <w:szCs w:val="28"/>
        </w:rPr>
        <w:t>Инфрақұрылымды</w:t>
      </w:r>
      <w:proofErr w:type="spellEnd"/>
      <w:r>
        <w:rPr>
          <w:i/>
          <w:sz w:val="28"/>
          <w:szCs w:val="28"/>
        </w:rPr>
        <w:t xml:space="preserve"> </w:t>
      </w:r>
      <w:proofErr w:type="spellStart"/>
      <w:r>
        <w:rPr>
          <w:i/>
          <w:sz w:val="28"/>
          <w:szCs w:val="28"/>
        </w:rPr>
        <w:t>дамыту</w:t>
      </w:r>
      <w:proofErr w:type="spellEnd"/>
      <w:r w:rsidR="00826BE9">
        <w:rPr>
          <w:i/>
          <w:sz w:val="28"/>
          <w:szCs w:val="28"/>
          <w:lang w:val="kk-KZ"/>
        </w:rPr>
        <w:t>:</w:t>
      </w:r>
    </w:p>
    <w:p w14:paraId="1EAFA6A5" w14:textId="205CE4C6" w:rsidR="00B86531" w:rsidRPr="00B86531" w:rsidRDefault="00B86531" w:rsidP="00B86531">
      <w:pPr>
        <w:ind w:firstLine="709"/>
        <w:jc w:val="both"/>
        <w:rPr>
          <w:sz w:val="28"/>
          <w:szCs w:val="28"/>
          <w:lang w:val="kk-KZ"/>
        </w:rPr>
      </w:pPr>
      <w:r w:rsidRPr="00B86531">
        <w:rPr>
          <w:sz w:val="28"/>
          <w:szCs w:val="28"/>
          <w:lang w:val="kk-KZ"/>
        </w:rPr>
        <w:t xml:space="preserve">Инфрақұрылымды дамыту ұлттық прогрестің, әсіресе ақпараттық-коммуникациялық технологиялар (АКТ) саласындағы іргелі аспектісін құрайды. Оның әлеуметтік-экономикалық өсуге ықпал етудегі шешуші рөлін </w:t>
      </w:r>
      <w:r w:rsidRPr="00B86531">
        <w:rPr>
          <w:sz w:val="28"/>
          <w:szCs w:val="28"/>
          <w:lang w:val="kk-KZ"/>
        </w:rPr>
        <w:lastRenderedPageBreak/>
        <w:t>ескере отырып, кең жолақты инфрақұрылымды дамыту цифрлық байланыстың артықшылықтарын пайдаланғысы келетін елдер үшін басты мақсатқа айналуда. Қазақстан контекстінде кең жолақты байланысты нығайту қажеттілігі стратегиялық жоспарлауды, қомақты инвестицияларды, технологиялық прогресті, нормативтік-құқықтық актілерді реформалауды және бірлескен серіктестіктерді қамтитын көп қырлы тәсілді қажет етеді. Бұл бастаманың басты бағыты-елдің бірегей әлеуметтік-экономикалық ландшафтын ескере отырып, нақты мақсаттарды, міндеттерді және стратегияларды мұқият белгілейтін кең жолақты байланыстың кешенді ұлттық жоспарын әзірлеу. Бұл стратегиялық жоспар қалалар мен ауыл тұрғындарының әртүрлі қажеттіліктерін ескере отырып, кең жолақты инфрақұрылымды кеңейту және байланыс мүмкіндіктерін кеңейту үшін жол картасы ретінде қызмет етеді. Цифрлық алшақтықты жою және барлық аймақтардағы кең жолақты қызметтерге тең қолжетімділікті қамтамасыз ету жоспардың негізгі миссиясын көрсете отырып, негізгі императивтерге айналады.</w:t>
      </w:r>
    </w:p>
    <w:p w14:paraId="5F0015E1" w14:textId="77777777" w:rsidR="00B86531" w:rsidRDefault="00B86531" w:rsidP="00B86531">
      <w:pPr>
        <w:ind w:firstLine="709"/>
        <w:jc w:val="both"/>
        <w:rPr>
          <w:sz w:val="28"/>
          <w:szCs w:val="28"/>
          <w:lang w:val="kk-KZ"/>
        </w:rPr>
      </w:pPr>
      <w:r w:rsidRPr="00B86531">
        <w:rPr>
          <w:sz w:val="28"/>
          <w:szCs w:val="28"/>
          <w:lang w:val="kk-KZ"/>
        </w:rPr>
        <w:t xml:space="preserve">Стратегиялық жоспарлаумен қатар, кең жолақты инфрақұрылымға инвестицияларды ұлғайту маңызды басымдыққа айналады. Осыған байланысты мемлекеттік сектордың да, жеке сектордың да қатысуы өте маңызды, бұл қамтуды кеңейту, өткізу қабілеттілігін арттыру және қолданыстағы желілерді модернизациялау үшін қаржыландыруды ұлғайту және ресурстарды бөлу бойынша келісілген күш-жігерді қажет етеді. Инвестицияларды ынталандыру үшін капиталды тартуға және мүдделі тараптар арасындағы ынтымақтастықты дамытуға бағытталған арнайы кең жолақты қорлар немесе мемлекеттік-жекеменшік серіктестіктер сияқты инновациялық қаржыландыру тетіктері ұсынылады. Талшықты-оптикалық желілерді орналастыру оның жоғары жылдамдықты және сенімді байланысты қамтамасыз ету қабілетін ескере отырып, кең жолақты инфрақұрылымды кеңейтуде ерекше маңызға ие. </w:t>
      </w:r>
    </w:p>
    <w:p w14:paraId="133BCACF" w14:textId="33FDA9B6" w:rsidR="00B86531" w:rsidRPr="00B86531" w:rsidRDefault="00B86531" w:rsidP="00B86531">
      <w:pPr>
        <w:ind w:firstLine="709"/>
        <w:jc w:val="both"/>
        <w:rPr>
          <w:sz w:val="28"/>
          <w:szCs w:val="28"/>
          <w:lang w:val="kk-KZ"/>
        </w:rPr>
      </w:pPr>
      <w:r w:rsidRPr="00B86531">
        <w:rPr>
          <w:sz w:val="28"/>
          <w:szCs w:val="28"/>
          <w:lang w:val="kk-KZ"/>
        </w:rPr>
        <w:t xml:space="preserve">Талшықты-оптикалық желілерді, әсіресе қалалық орталықтар мен негізгі экономикалық орталықтарда кеңейтуге басымдық беру кең жолақты қызметтерге өсіп келе жатқан сұранысты қанағаттандыру үшін өте маңызды болып саналады. Нарықтық сұраныс пен технологиялық техникалық-экономикалық негіздемелерге негізделген талшықты-оптикалық инфрақұрылымды кезең-кезеңімен орналастыруды сипаттайтын стратегиялық жол картасы мақсатты кеңейту жұмыстарының жетекші негізі болып табылады. </w:t>
      </w:r>
      <w:r w:rsidR="00A87591">
        <w:rPr>
          <w:sz w:val="28"/>
          <w:szCs w:val="28"/>
          <w:lang w:val="kk-KZ"/>
        </w:rPr>
        <w:t>«</w:t>
      </w:r>
      <w:r w:rsidRPr="00B86531">
        <w:rPr>
          <w:sz w:val="28"/>
          <w:szCs w:val="28"/>
          <w:lang w:val="kk-KZ"/>
        </w:rPr>
        <w:t>Соңғы миль</w:t>
      </w:r>
      <w:r w:rsidR="00A87591">
        <w:rPr>
          <w:sz w:val="28"/>
          <w:szCs w:val="28"/>
          <w:lang w:val="kk-KZ"/>
        </w:rPr>
        <w:t>»</w:t>
      </w:r>
      <w:r w:rsidRPr="00B86531">
        <w:rPr>
          <w:sz w:val="28"/>
          <w:szCs w:val="28"/>
          <w:lang w:val="kk-KZ"/>
        </w:rPr>
        <w:t xml:space="preserve"> қосылым мәселесін шешу кең жолақты инфрақұрылымды дамытудың маңызды аспектісі болып табылады, әсіресе шалғай және аз қамтылған аудандарда. Жеке сектордың қатысуын ынталандыру және субсидиялар ұсыну арқылы цифрлық қызметтерге кең қол жетімділікті қамтамасыз ете отырып, кең жолақты желілер мен соңғы пайдаланушылар кеңістігі арасындағы алшақтықты жоюға бағытталған бастамаларды жеделдетуге болады. </w:t>
      </w:r>
      <w:r>
        <w:rPr>
          <w:sz w:val="28"/>
          <w:szCs w:val="28"/>
          <w:lang w:val="kk-KZ"/>
        </w:rPr>
        <w:t>27 кестеде ө</w:t>
      </w:r>
      <w:r w:rsidRPr="00D470B8">
        <w:rPr>
          <w:sz w:val="28"/>
          <w:szCs w:val="28"/>
          <w:lang w:val="kk-KZ"/>
        </w:rPr>
        <w:t>ңірлерді Қазақстандағы АКТ кластерлерінің өсу полюсіне жатқызу критерийлері мәндері</w:t>
      </w:r>
      <w:r>
        <w:rPr>
          <w:sz w:val="28"/>
          <w:szCs w:val="28"/>
          <w:lang w:val="kk-KZ"/>
        </w:rPr>
        <w:t xml:space="preserve"> </w:t>
      </w:r>
      <w:r w:rsidRPr="00D470B8">
        <w:rPr>
          <w:sz w:val="28"/>
          <w:szCs w:val="28"/>
          <w:lang w:val="kk-KZ"/>
        </w:rPr>
        <w:t>(нормаланған мән)</w:t>
      </w:r>
      <w:r>
        <w:rPr>
          <w:sz w:val="28"/>
          <w:szCs w:val="28"/>
          <w:lang w:val="kk-KZ"/>
        </w:rPr>
        <w:t xml:space="preserve"> келтірілген.</w:t>
      </w:r>
    </w:p>
    <w:p w14:paraId="65712EA2" w14:textId="1DE51997" w:rsidR="00403B56" w:rsidRPr="00D470B8" w:rsidRDefault="00D470B8" w:rsidP="00D470B8">
      <w:pPr>
        <w:rPr>
          <w:sz w:val="28"/>
          <w:szCs w:val="28"/>
          <w:lang w:val="kk-KZ"/>
        </w:rPr>
      </w:pPr>
      <w:r w:rsidRPr="00B86531">
        <w:rPr>
          <w:sz w:val="28"/>
          <w:szCs w:val="28"/>
          <w:lang w:val="kk-KZ"/>
        </w:rPr>
        <w:lastRenderedPageBreak/>
        <w:t>Кесте</w:t>
      </w:r>
      <w:r>
        <w:rPr>
          <w:sz w:val="28"/>
          <w:szCs w:val="28"/>
          <w:lang w:val="kk-KZ"/>
        </w:rPr>
        <w:t xml:space="preserve"> </w:t>
      </w:r>
      <w:r w:rsidRPr="00B86531">
        <w:rPr>
          <w:sz w:val="28"/>
          <w:szCs w:val="28"/>
          <w:lang w:val="kk-KZ"/>
        </w:rPr>
        <w:t>27</w:t>
      </w:r>
      <w:r>
        <w:rPr>
          <w:sz w:val="28"/>
          <w:szCs w:val="28"/>
          <w:lang w:val="kk-KZ"/>
        </w:rPr>
        <w:t xml:space="preserve"> </w:t>
      </w:r>
      <w:r w:rsidR="0006100F" w:rsidRPr="00B86531">
        <w:rPr>
          <w:sz w:val="28"/>
          <w:szCs w:val="28"/>
          <w:lang w:val="kk-KZ"/>
        </w:rPr>
        <w:t>- Өңірлерді Қазақстандағы АКТ кластерлерінің өсу полюсіне жатқызу критерийлері мәндері</w:t>
      </w:r>
      <w:r>
        <w:rPr>
          <w:sz w:val="28"/>
          <w:szCs w:val="28"/>
          <w:lang w:val="kk-KZ"/>
        </w:rPr>
        <w:t xml:space="preserve"> </w:t>
      </w:r>
      <w:r w:rsidRPr="00D470B8">
        <w:rPr>
          <w:sz w:val="28"/>
          <w:szCs w:val="28"/>
          <w:lang w:val="kk-KZ"/>
        </w:rPr>
        <w:t>(нормаланған мән)</w:t>
      </w:r>
    </w:p>
    <w:p w14:paraId="4216E993" w14:textId="77777777" w:rsidR="00403B56" w:rsidRPr="00B86531" w:rsidRDefault="00403B56" w:rsidP="00341FD0">
      <w:pPr>
        <w:ind w:firstLine="709"/>
        <w:rPr>
          <w:sz w:val="28"/>
          <w:szCs w:val="28"/>
          <w:lang w:val="kk-KZ"/>
        </w:rPr>
      </w:pPr>
    </w:p>
    <w:tbl>
      <w:tblPr>
        <w:tblStyle w:val="aff2"/>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567"/>
        <w:gridCol w:w="1559"/>
        <w:gridCol w:w="1418"/>
        <w:gridCol w:w="1417"/>
        <w:gridCol w:w="1418"/>
        <w:gridCol w:w="992"/>
      </w:tblGrid>
      <w:tr w:rsidR="00403B56" w:rsidRPr="00D470B8" w14:paraId="124ECD31" w14:textId="77777777" w:rsidTr="00684C08">
        <w:tc>
          <w:tcPr>
            <w:tcW w:w="1980" w:type="dxa"/>
            <w:vMerge w:val="restart"/>
          </w:tcPr>
          <w:p w14:paraId="040B7563" w14:textId="77777777" w:rsidR="00403B56" w:rsidRPr="00D470B8" w:rsidRDefault="0006100F" w:rsidP="00D470B8">
            <w:pPr>
              <w:rPr>
                <w:b/>
                <w:bCs/>
                <w:sz w:val="20"/>
                <w:szCs w:val="20"/>
              </w:rPr>
            </w:pPr>
            <w:bookmarkStart w:id="6" w:name="_Hlk160202917"/>
            <w:proofErr w:type="spellStart"/>
            <w:r w:rsidRPr="00D470B8">
              <w:rPr>
                <w:b/>
                <w:bCs/>
                <w:sz w:val="20"/>
                <w:szCs w:val="20"/>
              </w:rPr>
              <w:t>Өңірлер</w:t>
            </w:r>
            <w:proofErr w:type="spellEnd"/>
          </w:p>
        </w:tc>
        <w:tc>
          <w:tcPr>
            <w:tcW w:w="567" w:type="dxa"/>
            <w:vMerge w:val="restart"/>
          </w:tcPr>
          <w:p w14:paraId="46A3074B" w14:textId="77777777" w:rsidR="00403B56" w:rsidRPr="00D470B8" w:rsidRDefault="0006100F" w:rsidP="00D470B8">
            <w:pPr>
              <w:rPr>
                <w:b/>
                <w:bCs/>
                <w:sz w:val="20"/>
                <w:szCs w:val="20"/>
              </w:rPr>
            </w:pPr>
            <w:proofErr w:type="spellStart"/>
            <w:r w:rsidRPr="00D470B8">
              <w:rPr>
                <w:b/>
                <w:bCs/>
                <w:sz w:val="20"/>
                <w:szCs w:val="20"/>
              </w:rPr>
              <w:t>Өсу</w:t>
            </w:r>
            <w:proofErr w:type="spellEnd"/>
            <w:r w:rsidRPr="00D470B8">
              <w:rPr>
                <w:b/>
                <w:bCs/>
                <w:sz w:val="20"/>
                <w:szCs w:val="20"/>
              </w:rPr>
              <w:t xml:space="preserve"> </w:t>
            </w:r>
            <w:proofErr w:type="spellStart"/>
            <w:r w:rsidRPr="00D470B8">
              <w:rPr>
                <w:b/>
                <w:bCs/>
                <w:sz w:val="20"/>
                <w:szCs w:val="20"/>
              </w:rPr>
              <w:t>полюсінің</w:t>
            </w:r>
            <w:proofErr w:type="spellEnd"/>
            <w:r w:rsidRPr="00D470B8">
              <w:rPr>
                <w:b/>
                <w:bCs/>
                <w:sz w:val="20"/>
                <w:szCs w:val="20"/>
              </w:rPr>
              <w:t xml:space="preserve"> </w:t>
            </w:r>
            <w:proofErr w:type="spellStart"/>
            <w:r w:rsidRPr="00D470B8">
              <w:rPr>
                <w:b/>
                <w:bCs/>
                <w:sz w:val="20"/>
                <w:szCs w:val="20"/>
              </w:rPr>
              <w:t>рейтингі</w:t>
            </w:r>
            <w:proofErr w:type="spellEnd"/>
          </w:p>
        </w:tc>
        <w:tc>
          <w:tcPr>
            <w:tcW w:w="6804" w:type="dxa"/>
            <w:gridSpan w:val="5"/>
          </w:tcPr>
          <w:p w14:paraId="775BA827" w14:textId="77777777" w:rsidR="00403B56" w:rsidRPr="00D470B8" w:rsidRDefault="0006100F" w:rsidP="00D470B8">
            <w:pPr>
              <w:rPr>
                <w:b/>
                <w:bCs/>
                <w:sz w:val="20"/>
                <w:szCs w:val="20"/>
              </w:rPr>
            </w:pPr>
            <w:proofErr w:type="spellStart"/>
            <w:r w:rsidRPr="00D470B8">
              <w:rPr>
                <w:b/>
                <w:bCs/>
                <w:sz w:val="20"/>
                <w:szCs w:val="20"/>
              </w:rPr>
              <w:t>Өңірлерді</w:t>
            </w:r>
            <w:proofErr w:type="spellEnd"/>
            <w:r w:rsidRPr="00D470B8">
              <w:rPr>
                <w:b/>
                <w:bCs/>
                <w:sz w:val="20"/>
                <w:szCs w:val="20"/>
              </w:rPr>
              <w:t xml:space="preserve"> </w:t>
            </w:r>
            <w:proofErr w:type="spellStart"/>
            <w:r w:rsidRPr="00D470B8">
              <w:rPr>
                <w:b/>
                <w:bCs/>
                <w:sz w:val="20"/>
                <w:szCs w:val="20"/>
              </w:rPr>
              <w:t>Қазақстандағы</w:t>
            </w:r>
            <w:proofErr w:type="spellEnd"/>
            <w:r w:rsidRPr="00D470B8">
              <w:rPr>
                <w:b/>
                <w:bCs/>
                <w:sz w:val="20"/>
                <w:szCs w:val="20"/>
              </w:rPr>
              <w:t xml:space="preserve"> АКТ </w:t>
            </w:r>
            <w:proofErr w:type="spellStart"/>
            <w:r w:rsidRPr="00D470B8">
              <w:rPr>
                <w:b/>
                <w:bCs/>
                <w:sz w:val="20"/>
                <w:szCs w:val="20"/>
              </w:rPr>
              <w:t>кластерлерінің</w:t>
            </w:r>
            <w:proofErr w:type="spellEnd"/>
            <w:r w:rsidRPr="00D470B8">
              <w:rPr>
                <w:b/>
                <w:bCs/>
                <w:sz w:val="20"/>
                <w:szCs w:val="20"/>
              </w:rPr>
              <w:t xml:space="preserve"> </w:t>
            </w:r>
            <w:proofErr w:type="spellStart"/>
            <w:r w:rsidRPr="00D470B8">
              <w:rPr>
                <w:b/>
                <w:bCs/>
                <w:sz w:val="20"/>
                <w:szCs w:val="20"/>
              </w:rPr>
              <w:t>өсу</w:t>
            </w:r>
            <w:proofErr w:type="spellEnd"/>
            <w:r w:rsidRPr="00D470B8">
              <w:rPr>
                <w:b/>
                <w:bCs/>
                <w:sz w:val="20"/>
                <w:szCs w:val="20"/>
              </w:rPr>
              <w:t xml:space="preserve"> </w:t>
            </w:r>
            <w:proofErr w:type="spellStart"/>
            <w:r w:rsidRPr="00D470B8">
              <w:rPr>
                <w:b/>
                <w:bCs/>
                <w:sz w:val="20"/>
                <w:szCs w:val="20"/>
              </w:rPr>
              <w:t>полюсіне</w:t>
            </w:r>
            <w:proofErr w:type="spellEnd"/>
            <w:r w:rsidRPr="00D470B8">
              <w:rPr>
                <w:b/>
                <w:bCs/>
                <w:sz w:val="20"/>
                <w:szCs w:val="20"/>
              </w:rPr>
              <w:t xml:space="preserve"> </w:t>
            </w:r>
            <w:proofErr w:type="spellStart"/>
            <w:r w:rsidRPr="00D470B8">
              <w:rPr>
                <w:b/>
                <w:bCs/>
                <w:sz w:val="20"/>
                <w:szCs w:val="20"/>
              </w:rPr>
              <w:t>жатқызу</w:t>
            </w:r>
            <w:proofErr w:type="spellEnd"/>
            <w:r w:rsidRPr="00D470B8">
              <w:rPr>
                <w:b/>
                <w:bCs/>
                <w:sz w:val="20"/>
                <w:szCs w:val="20"/>
              </w:rPr>
              <w:t xml:space="preserve"> </w:t>
            </w:r>
            <w:proofErr w:type="spellStart"/>
            <w:r w:rsidRPr="00D470B8">
              <w:rPr>
                <w:b/>
                <w:bCs/>
                <w:sz w:val="20"/>
                <w:szCs w:val="20"/>
              </w:rPr>
              <w:t>критерийлері</w:t>
            </w:r>
            <w:proofErr w:type="spellEnd"/>
            <w:r w:rsidRPr="00D470B8">
              <w:rPr>
                <w:b/>
                <w:bCs/>
                <w:sz w:val="20"/>
                <w:szCs w:val="20"/>
              </w:rPr>
              <w:t xml:space="preserve"> (</w:t>
            </w:r>
            <w:proofErr w:type="spellStart"/>
            <w:r w:rsidRPr="00D470B8">
              <w:rPr>
                <w:b/>
                <w:bCs/>
                <w:sz w:val="20"/>
                <w:szCs w:val="20"/>
              </w:rPr>
              <w:t>нормаланған</w:t>
            </w:r>
            <w:proofErr w:type="spellEnd"/>
            <w:r w:rsidRPr="00D470B8">
              <w:rPr>
                <w:b/>
                <w:bCs/>
                <w:sz w:val="20"/>
                <w:szCs w:val="20"/>
              </w:rPr>
              <w:t xml:space="preserve"> </w:t>
            </w:r>
            <w:proofErr w:type="spellStart"/>
            <w:r w:rsidRPr="00D470B8">
              <w:rPr>
                <w:b/>
                <w:bCs/>
                <w:sz w:val="20"/>
                <w:szCs w:val="20"/>
              </w:rPr>
              <w:t>мән</w:t>
            </w:r>
            <w:proofErr w:type="spellEnd"/>
            <w:r w:rsidRPr="00D470B8">
              <w:rPr>
                <w:b/>
                <w:bCs/>
                <w:sz w:val="20"/>
                <w:szCs w:val="20"/>
              </w:rPr>
              <w:t>)</w:t>
            </w:r>
          </w:p>
        </w:tc>
      </w:tr>
      <w:tr w:rsidR="00403B56" w:rsidRPr="00247BBD" w14:paraId="014F7A60" w14:textId="77777777" w:rsidTr="00684C08">
        <w:trPr>
          <w:trHeight w:val="2376"/>
        </w:trPr>
        <w:tc>
          <w:tcPr>
            <w:tcW w:w="1980" w:type="dxa"/>
            <w:vMerge/>
          </w:tcPr>
          <w:p w14:paraId="74228F5D" w14:textId="77777777" w:rsidR="00403B56" w:rsidRPr="00D470B8" w:rsidRDefault="00403B56" w:rsidP="00D470B8">
            <w:pPr>
              <w:widowControl w:val="0"/>
              <w:pBdr>
                <w:top w:val="nil"/>
                <w:left w:val="nil"/>
                <w:bottom w:val="nil"/>
                <w:right w:val="nil"/>
                <w:between w:val="nil"/>
              </w:pBdr>
              <w:rPr>
                <w:b/>
                <w:bCs/>
                <w:sz w:val="20"/>
                <w:szCs w:val="20"/>
              </w:rPr>
            </w:pPr>
          </w:p>
        </w:tc>
        <w:tc>
          <w:tcPr>
            <w:tcW w:w="567" w:type="dxa"/>
            <w:vMerge/>
          </w:tcPr>
          <w:p w14:paraId="6CE2D652" w14:textId="77777777" w:rsidR="00403B56" w:rsidRPr="00D470B8" w:rsidRDefault="00403B56" w:rsidP="00D470B8">
            <w:pPr>
              <w:widowControl w:val="0"/>
              <w:pBdr>
                <w:top w:val="nil"/>
                <w:left w:val="nil"/>
                <w:bottom w:val="nil"/>
                <w:right w:val="nil"/>
                <w:between w:val="nil"/>
              </w:pBdr>
              <w:rPr>
                <w:b/>
                <w:bCs/>
                <w:sz w:val="20"/>
                <w:szCs w:val="20"/>
              </w:rPr>
            </w:pPr>
          </w:p>
        </w:tc>
        <w:tc>
          <w:tcPr>
            <w:tcW w:w="1559" w:type="dxa"/>
          </w:tcPr>
          <w:p w14:paraId="55450B96" w14:textId="77777777" w:rsidR="00403B56" w:rsidRPr="00D470B8" w:rsidRDefault="0006100F" w:rsidP="00D470B8">
            <w:pPr>
              <w:rPr>
                <w:b/>
                <w:bCs/>
                <w:sz w:val="20"/>
                <w:szCs w:val="20"/>
              </w:rPr>
            </w:pPr>
            <w:proofErr w:type="spellStart"/>
            <w:r w:rsidRPr="00D470B8">
              <w:rPr>
                <w:b/>
                <w:bCs/>
                <w:sz w:val="20"/>
                <w:szCs w:val="20"/>
              </w:rPr>
              <w:t>Байланыс</w:t>
            </w:r>
            <w:proofErr w:type="spellEnd"/>
            <w:r w:rsidRPr="00D470B8">
              <w:rPr>
                <w:b/>
                <w:bCs/>
                <w:sz w:val="20"/>
                <w:szCs w:val="20"/>
              </w:rPr>
              <w:t xml:space="preserve"> </w:t>
            </w:r>
            <w:proofErr w:type="spellStart"/>
            <w:r w:rsidRPr="00D470B8">
              <w:rPr>
                <w:b/>
                <w:bCs/>
                <w:sz w:val="20"/>
                <w:szCs w:val="20"/>
              </w:rPr>
              <w:t>қызметтерінің</w:t>
            </w:r>
            <w:proofErr w:type="spellEnd"/>
            <w:r w:rsidRPr="00D470B8">
              <w:rPr>
                <w:b/>
                <w:bCs/>
                <w:sz w:val="20"/>
                <w:szCs w:val="20"/>
              </w:rPr>
              <w:t xml:space="preserve"> </w:t>
            </w:r>
            <w:proofErr w:type="spellStart"/>
            <w:r w:rsidRPr="00D470B8">
              <w:rPr>
                <w:b/>
                <w:bCs/>
                <w:sz w:val="20"/>
                <w:szCs w:val="20"/>
              </w:rPr>
              <w:t>көлемі</w:t>
            </w:r>
            <w:proofErr w:type="spellEnd"/>
          </w:p>
        </w:tc>
        <w:tc>
          <w:tcPr>
            <w:tcW w:w="1418" w:type="dxa"/>
          </w:tcPr>
          <w:p w14:paraId="54DA66D0" w14:textId="77777777" w:rsidR="00403B56" w:rsidRPr="00D470B8" w:rsidRDefault="0006100F" w:rsidP="00D470B8">
            <w:pPr>
              <w:rPr>
                <w:b/>
                <w:bCs/>
                <w:sz w:val="20"/>
                <w:szCs w:val="20"/>
              </w:rPr>
            </w:pPr>
            <w:r w:rsidRPr="00D470B8">
              <w:rPr>
                <w:b/>
                <w:bCs/>
                <w:sz w:val="20"/>
                <w:szCs w:val="20"/>
              </w:rPr>
              <w:t xml:space="preserve">АКТ </w:t>
            </w:r>
            <w:proofErr w:type="spellStart"/>
            <w:r w:rsidRPr="00D470B8">
              <w:rPr>
                <w:b/>
                <w:bCs/>
                <w:sz w:val="20"/>
                <w:szCs w:val="20"/>
              </w:rPr>
              <w:t>саласында</w:t>
            </w:r>
            <w:proofErr w:type="spellEnd"/>
            <w:r w:rsidR="00347642" w:rsidRPr="00D470B8">
              <w:rPr>
                <w:b/>
                <w:bCs/>
                <w:sz w:val="20"/>
                <w:szCs w:val="20"/>
                <w:lang w:val="kk-KZ"/>
              </w:rPr>
              <w:t>-</w:t>
            </w:r>
            <w:proofErr w:type="spellStart"/>
            <w:r w:rsidRPr="00D470B8">
              <w:rPr>
                <w:b/>
                <w:bCs/>
                <w:sz w:val="20"/>
                <w:szCs w:val="20"/>
              </w:rPr>
              <w:t>ғы</w:t>
            </w:r>
            <w:proofErr w:type="spellEnd"/>
            <w:r w:rsidRPr="00D470B8">
              <w:rPr>
                <w:b/>
                <w:bCs/>
                <w:sz w:val="20"/>
                <w:szCs w:val="20"/>
              </w:rPr>
              <w:t xml:space="preserve"> </w:t>
            </w:r>
            <w:proofErr w:type="spellStart"/>
            <w:r w:rsidRPr="00D470B8">
              <w:rPr>
                <w:b/>
                <w:bCs/>
                <w:sz w:val="20"/>
                <w:szCs w:val="20"/>
              </w:rPr>
              <w:t>мамандар</w:t>
            </w:r>
            <w:proofErr w:type="spellEnd"/>
            <w:r w:rsidR="00347642" w:rsidRPr="00D470B8">
              <w:rPr>
                <w:b/>
                <w:bCs/>
                <w:sz w:val="20"/>
                <w:szCs w:val="20"/>
                <w:lang w:val="kk-KZ"/>
              </w:rPr>
              <w:t>-</w:t>
            </w:r>
            <w:proofErr w:type="spellStart"/>
            <w:r w:rsidRPr="00D470B8">
              <w:rPr>
                <w:b/>
                <w:bCs/>
                <w:sz w:val="20"/>
                <w:szCs w:val="20"/>
              </w:rPr>
              <w:t>дың</w:t>
            </w:r>
            <w:proofErr w:type="spellEnd"/>
            <w:r w:rsidRPr="00D470B8">
              <w:rPr>
                <w:b/>
                <w:bCs/>
                <w:sz w:val="20"/>
                <w:szCs w:val="20"/>
              </w:rPr>
              <w:t xml:space="preserve"> </w:t>
            </w:r>
            <w:proofErr w:type="spellStart"/>
            <w:r w:rsidRPr="00D470B8">
              <w:rPr>
                <w:b/>
                <w:bCs/>
                <w:sz w:val="20"/>
                <w:szCs w:val="20"/>
              </w:rPr>
              <w:t>қажеттілігі</w:t>
            </w:r>
            <w:proofErr w:type="spellEnd"/>
            <w:r w:rsidRPr="00D470B8">
              <w:rPr>
                <w:b/>
                <w:bCs/>
                <w:sz w:val="20"/>
                <w:szCs w:val="20"/>
              </w:rPr>
              <w:t xml:space="preserve">, </w:t>
            </w:r>
            <w:proofErr w:type="spellStart"/>
            <w:r w:rsidRPr="00D470B8">
              <w:rPr>
                <w:b/>
                <w:bCs/>
                <w:sz w:val="20"/>
                <w:szCs w:val="20"/>
              </w:rPr>
              <w:t>адам</w:t>
            </w:r>
            <w:proofErr w:type="spellEnd"/>
            <w:r w:rsidRPr="00D470B8">
              <w:rPr>
                <w:b/>
                <w:bCs/>
                <w:sz w:val="20"/>
                <w:szCs w:val="20"/>
              </w:rPr>
              <w:t xml:space="preserve"> саны</w:t>
            </w:r>
          </w:p>
        </w:tc>
        <w:tc>
          <w:tcPr>
            <w:tcW w:w="1417" w:type="dxa"/>
          </w:tcPr>
          <w:p w14:paraId="59A713ED" w14:textId="77777777" w:rsidR="00403B56" w:rsidRPr="00D470B8" w:rsidRDefault="0006100F" w:rsidP="00D470B8">
            <w:pPr>
              <w:rPr>
                <w:b/>
                <w:bCs/>
                <w:sz w:val="20"/>
                <w:szCs w:val="20"/>
              </w:rPr>
            </w:pPr>
            <w:r w:rsidRPr="00D470B8">
              <w:rPr>
                <w:b/>
                <w:bCs/>
                <w:sz w:val="20"/>
                <w:szCs w:val="20"/>
              </w:rPr>
              <w:t xml:space="preserve">АКТ </w:t>
            </w:r>
            <w:proofErr w:type="spellStart"/>
            <w:r w:rsidRPr="00D470B8">
              <w:rPr>
                <w:b/>
                <w:bCs/>
                <w:sz w:val="20"/>
                <w:szCs w:val="20"/>
              </w:rPr>
              <w:t>саласында</w:t>
            </w:r>
            <w:proofErr w:type="spellEnd"/>
            <w:r w:rsidRPr="00D470B8">
              <w:rPr>
                <w:b/>
                <w:bCs/>
                <w:sz w:val="20"/>
                <w:szCs w:val="20"/>
              </w:rPr>
              <w:t xml:space="preserve"> </w:t>
            </w:r>
            <w:proofErr w:type="spellStart"/>
            <w:r w:rsidRPr="00D470B8">
              <w:rPr>
                <w:b/>
                <w:bCs/>
                <w:sz w:val="20"/>
                <w:szCs w:val="20"/>
              </w:rPr>
              <w:t>мамандары</w:t>
            </w:r>
            <w:proofErr w:type="spellEnd"/>
            <w:r w:rsidRPr="00D470B8">
              <w:rPr>
                <w:b/>
                <w:bCs/>
                <w:sz w:val="20"/>
                <w:szCs w:val="20"/>
              </w:rPr>
              <w:t xml:space="preserve"> бар </w:t>
            </w:r>
            <w:proofErr w:type="spellStart"/>
            <w:r w:rsidRPr="00D470B8">
              <w:rPr>
                <w:b/>
                <w:bCs/>
                <w:sz w:val="20"/>
                <w:szCs w:val="20"/>
              </w:rPr>
              <w:t>ұйымдардың</w:t>
            </w:r>
            <w:proofErr w:type="spellEnd"/>
            <w:r w:rsidRPr="00D470B8">
              <w:rPr>
                <w:b/>
                <w:bCs/>
                <w:sz w:val="20"/>
                <w:szCs w:val="20"/>
              </w:rPr>
              <w:t xml:space="preserve"> саны, </w:t>
            </w:r>
            <w:proofErr w:type="spellStart"/>
            <w:r w:rsidRPr="00D470B8">
              <w:rPr>
                <w:b/>
                <w:bCs/>
                <w:sz w:val="20"/>
                <w:szCs w:val="20"/>
              </w:rPr>
              <w:t>бірлік</w:t>
            </w:r>
            <w:proofErr w:type="spellEnd"/>
          </w:p>
        </w:tc>
        <w:tc>
          <w:tcPr>
            <w:tcW w:w="1418" w:type="dxa"/>
          </w:tcPr>
          <w:p w14:paraId="79B4472E" w14:textId="0F40BAF3" w:rsidR="00403B56" w:rsidRPr="00D470B8" w:rsidRDefault="0006100F" w:rsidP="00D470B8">
            <w:pPr>
              <w:rPr>
                <w:b/>
                <w:bCs/>
                <w:sz w:val="20"/>
                <w:szCs w:val="20"/>
                <w:lang w:val="kk-KZ"/>
              </w:rPr>
            </w:pPr>
            <w:proofErr w:type="spellStart"/>
            <w:r w:rsidRPr="00D470B8">
              <w:rPr>
                <w:b/>
                <w:bCs/>
                <w:sz w:val="20"/>
                <w:szCs w:val="20"/>
              </w:rPr>
              <w:t>Ғылыми-зерттеу</w:t>
            </w:r>
            <w:proofErr w:type="spellEnd"/>
            <w:r w:rsidRPr="00D470B8">
              <w:rPr>
                <w:b/>
                <w:bCs/>
                <w:sz w:val="20"/>
                <w:szCs w:val="20"/>
              </w:rPr>
              <w:t xml:space="preserve"> </w:t>
            </w:r>
            <w:proofErr w:type="spellStart"/>
            <w:r w:rsidRPr="00D470B8">
              <w:rPr>
                <w:b/>
                <w:bCs/>
                <w:sz w:val="20"/>
                <w:szCs w:val="20"/>
              </w:rPr>
              <w:t>және</w:t>
            </w:r>
            <w:proofErr w:type="spellEnd"/>
            <w:r w:rsidRPr="00D470B8">
              <w:rPr>
                <w:b/>
                <w:bCs/>
                <w:sz w:val="20"/>
                <w:szCs w:val="20"/>
              </w:rPr>
              <w:t xml:space="preserve"> </w:t>
            </w:r>
            <w:proofErr w:type="spellStart"/>
            <w:r w:rsidRPr="00D470B8">
              <w:rPr>
                <w:b/>
                <w:bCs/>
                <w:sz w:val="20"/>
                <w:szCs w:val="20"/>
              </w:rPr>
              <w:t>тәжірибе</w:t>
            </w:r>
            <w:proofErr w:type="spellEnd"/>
            <w:r w:rsidR="00347642" w:rsidRPr="00D470B8">
              <w:rPr>
                <w:b/>
                <w:bCs/>
                <w:sz w:val="20"/>
                <w:szCs w:val="20"/>
                <w:lang w:val="kk-KZ"/>
              </w:rPr>
              <w:t>-</w:t>
            </w:r>
            <w:proofErr w:type="spellStart"/>
            <w:r w:rsidRPr="00D470B8">
              <w:rPr>
                <w:b/>
                <w:bCs/>
                <w:sz w:val="20"/>
                <w:szCs w:val="20"/>
              </w:rPr>
              <w:t>лік-конструкторлық</w:t>
            </w:r>
            <w:proofErr w:type="spellEnd"/>
            <w:r w:rsidRPr="00D470B8">
              <w:rPr>
                <w:b/>
                <w:bCs/>
                <w:sz w:val="20"/>
                <w:szCs w:val="20"/>
              </w:rPr>
              <w:t xml:space="preserve"> </w:t>
            </w:r>
            <w:proofErr w:type="spellStart"/>
            <w:r w:rsidRPr="00D470B8">
              <w:rPr>
                <w:b/>
                <w:bCs/>
                <w:sz w:val="20"/>
                <w:szCs w:val="20"/>
              </w:rPr>
              <w:t>жұмыстар</w:t>
            </w:r>
            <w:proofErr w:type="spellEnd"/>
            <w:r w:rsidR="00347642" w:rsidRPr="00D470B8">
              <w:rPr>
                <w:b/>
                <w:bCs/>
                <w:sz w:val="20"/>
                <w:szCs w:val="20"/>
                <w:lang w:val="kk-KZ"/>
              </w:rPr>
              <w:t>-</w:t>
            </w:r>
            <w:proofErr w:type="spellStart"/>
            <w:r w:rsidRPr="00D470B8">
              <w:rPr>
                <w:b/>
                <w:bCs/>
                <w:sz w:val="20"/>
                <w:szCs w:val="20"/>
              </w:rPr>
              <w:t>ға</w:t>
            </w:r>
            <w:proofErr w:type="spellEnd"/>
            <w:r w:rsidRPr="00D470B8">
              <w:rPr>
                <w:b/>
                <w:bCs/>
                <w:sz w:val="20"/>
                <w:szCs w:val="20"/>
              </w:rPr>
              <w:t xml:space="preserve"> </w:t>
            </w:r>
            <w:proofErr w:type="spellStart"/>
            <w:r w:rsidRPr="00D470B8">
              <w:rPr>
                <w:b/>
                <w:bCs/>
                <w:sz w:val="20"/>
                <w:szCs w:val="20"/>
              </w:rPr>
              <w:t>ішкі</w:t>
            </w:r>
            <w:proofErr w:type="spellEnd"/>
            <w:r w:rsidRPr="00D470B8">
              <w:rPr>
                <w:b/>
                <w:bCs/>
                <w:sz w:val="20"/>
                <w:szCs w:val="20"/>
              </w:rPr>
              <w:t xml:space="preserve"> </w:t>
            </w:r>
            <w:proofErr w:type="spellStart"/>
            <w:r w:rsidRPr="00D470B8">
              <w:rPr>
                <w:b/>
                <w:bCs/>
                <w:sz w:val="20"/>
                <w:szCs w:val="20"/>
              </w:rPr>
              <w:t>және</w:t>
            </w:r>
            <w:proofErr w:type="spellEnd"/>
            <w:r w:rsidRPr="00D470B8">
              <w:rPr>
                <w:b/>
                <w:bCs/>
                <w:sz w:val="20"/>
                <w:szCs w:val="20"/>
              </w:rPr>
              <w:t xml:space="preserve"> </w:t>
            </w:r>
            <w:proofErr w:type="spellStart"/>
            <w:r w:rsidRPr="00D470B8">
              <w:rPr>
                <w:b/>
                <w:bCs/>
                <w:sz w:val="20"/>
                <w:szCs w:val="20"/>
              </w:rPr>
              <w:t>сыртқы</w:t>
            </w:r>
            <w:proofErr w:type="spellEnd"/>
            <w:r w:rsidRPr="00D470B8">
              <w:rPr>
                <w:b/>
                <w:bCs/>
                <w:sz w:val="20"/>
                <w:szCs w:val="20"/>
              </w:rPr>
              <w:t xml:space="preserve"> </w:t>
            </w:r>
            <w:proofErr w:type="spellStart"/>
            <w:r w:rsidRPr="00D470B8">
              <w:rPr>
                <w:b/>
                <w:bCs/>
                <w:sz w:val="20"/>
                <w:szCs w:val="20"/>
              </w:rPr>
              <w:t>шығындар</w:t>
            </w:r>
            <w:proofErr w:type="spellEnd"/>
            <w:r w:rsidRPr="00D470B8">
              <w:rPr>
                <w:b/>
                <w:bCs/>
                <w:sz w:val="20"/>
                <w:szCs w:val="20"/>
              </w:rPr>
              <w:t xml:space="preserve">, </w:t>
            </w:r>
            <w:proofErr w:type="spellStart"/>
            <w:r w:rsidRPr="00D470B8">
              <w:rPr>
                <w:b/>
                <w:bCs/>
                <w:sz w:val="20"/>
                <w:szCs w:val="20"/>
              </w:rPr>
              <w:t>мың</w:t>
            </w:r>
            <w:proofErr w:type="spellEnd"/>
            <w:r w:rsidRPr="00D470B8">
              <w:rPr>
                <w:b/>
                <w:bCs/>
                <w:sz w:val="20"/>
                <w:szCs w:val="20"/>
              </w:rPr>
              <w:t xml:space="preserve"> </w:t>
            </w:r>
            <w:r w:rsidR="00BC0C3A" w:rsidRPr="00D470B8">
              <w:rPr>
                <w:b/>
                <w:bCs/>
                <w:sz w:val="20"/>
                <w:szCs w:val="20"/>
                <w:lang w:val="kk-KZ"/>
              </w:rPr>
              <w:t>тг</w:t>
            </w:r>
          </w:p>
        </w:tc>
        <w:tc>
          <w:tcPr>
            <w:tcW w:w="992" w:type="dxa"/>
          </w:tcPr>
          <w:p w14:paraId="141BB8FC" w14:textId="77777777" w:rsidR="00403B56" w:rsidRPr="00D470B8" w:rsidRDefault="0006100F" w:rsidP="00D470B8">
            <w:pPr>
              <w:rPr>
                <w:b/>
                <w:bCs/>
                <w:sz w:val="20"/>
                <w:szCs w:val="20"/>
                <w:lang w:val="kk-KZ"/>
              </w:rPr>
            </w:pPr>
            <w:r w:rsidRPr="00D470B8">
              <w:rPr>
                <w:b/>
                <w:bCs/>
                <w:sz w:val="20"/>
                <w:szCs w:val="20"/>
                <w:lang w:val="kk-KZ"/>
              </w:rPr>
              <w:t>ҒЗТКЖ жүзеге асырған қызметкерлердің саны, адам</w:t>
            </w:r>
          </w:p>
          <w:p w14:paraId="06944609" w14:textId="77777777" w:rsidR="00403B56" w:rsidRPr="00D470B8" w:rsidRDefault="00403B56" w:rsidP="00D470B8">
            <w:pPr>
              <w:rPr>
                <w:b/>
                <w:bCs/>
                <w:sz w:val="20"/>
                <w:szCs w:val="20"/>
                <w:lang w:val="kk-KZ"/>
              </w:rPr>
            </w:pPr>
          </w:p>
        </w:tc>
      </w:tr>
      <w:tr w:rsidR="00403B56" w:rsidRPr="00D470B8" w14:paraId="32FBDE63" w14:textId="77777777" w:rsidTr="00684C08">
        <w:tc>
          <w:tcPr>
            <w:tcW w:w="9351" w:type="dxa"/>
            <w:gridSpan w:val="7"/>
          </w:tcPr>
          <w:p w14:paraId="611663B4" w14:textId="77777777" w:rsidR="00403B56" w:rsidRPr="00D470B8" w:rsidRDefault="0006100F" w:rsidP="00D470B8">
            <w:pPr>
              <w:rPr>
                <w:sz w:val="20"/>
                <w:szCs w:val="20"/>
              </w:rPr>
            </w:pPr>
            <w:proofErr w:type="spellStart"/>
            <w:r w:rsidRPr="00D470B8">
              <w:rPr>
                <w:sz w:val="20"/>
                <w:szCs w:val="20"/>
              </w:rPr>
              <w:t>Нақты</w:t>
            </w:r>
            <w:proofErr w:type="spellEnd"/>
            <w:r w:rsidRPr="00D470B8">
              <w:rPr>
                <w:sz w:val="20"/>
                <w:szCs w:val="20"/>
              </w:rPr>
              <w:t xml:space="preserve"> </w:t>
            </w:r>
            <w:proofErr w:type="spellStart"/>
            <w:r w:rsidRPr="00D470B8">
              <w:rPr>
                <w:sz w:val="20"/>
                <w:szCs w:val="20"/>
              </w:rPr>
              <w:t>өсу</w:t>
            </w:r>
            <w:proofErr w:type="spellEnd"/>
            <w:r w:rsidRPr="00D470B8">
              <w:rPr>
                <w:sz w:val="20"/>
                <w:szCs w:val="20"/>
              </w:rPr>
              <w:t xml:space="preserve"> </w:t>
            </w:r>
            <w:proofErr w:type="spellStart"/>
            <w:r w:rsidRPr="00D470B8">
              <w:rPr>
                <w:sz w:val="20"/>
                <w:szCs w:val="20"/>
              </w:rPr>
              <w:t>полюсі</w:t>
            </w:r>
            <w:proofErr w:type="spellEnd"/>
          </w:p>
        </w:tc>
      </w:tr>
      <w:tr w:rsidR="00403B56" w:rsidRPr="00D470B8" w14:paraId="5A886C40" w14:textId="77777777" w:rsidTr="00684C08">
        <w:tc>
          <w:tcPr>
            <w:tcW w:w="1980" w:type="dxa"/>
          </w:tcPr>
          <w:p w14:paraId="038F53C9" w14:textId="3CE75862" w:rsidR="00403B56" w:rsidRPr="00D470B8" w:rsidRDefault="0006100F" w:rsidP="00D470B8">
            <w:pPr>
              <w:rPr>
                <w:sz w:val="20"/>
                <w:szCs w:val="20"/>
                <w:lang w:val="kk-KZ"/>
              </w:rPr>
            </w:pPr>
            <w:r w:rsidRPr="00D470B8">
              <w:rPr>
                <w:sz w:val="20"/>
                <w:szCs w:val="20"/>
              </w:rPr>
              <w:t>Алматы қ</w:t>
            </w:r>
            <w:r w:rsidR="00D470B8" w:rsidRPr="00D470B8">
              <w:rPr>
                <w:sz w:val="20"/>
                <w:szCs w:val="20"/>
                <w:lang w:val="kk-KZ"/>
              </w:rPr>
              <w:t>.</w:t>
            </w:r>
          </w:p>
        </w:tc>
        <w:tc>
          <w:tcPr>
            <w:tcW w:w="567" w:type="dxa"/>
          </w:tcPr>
          <w:p w14:paraId="2C8DF500" w14:textId="77777777" w:rsidR="00403B56" w:rsidRPr="00D470B8" w:rsidRDefault="0006100F" w:rsidP="00D470B8">
            <w:pPr>
              <w:rPr>
                <w:sz w:val="20"/>
                <w:szCs w:val="20"/>
              </w:rPr>
            </w:pPr>
            <w:r w:rsidRPr="00D470B8">
              <w:rPr>
                <w:sz w:val="20"/>
                <w:szCs w:val="20"/>
              </w:rPr>
              <w:t>1</w:t>
            </w:r>
          </w:p>
        </w:tc>
        <w:tc>
          <w:tcPr>
            <w:tcW w:w="1559" w:type="dxa"/>
            <w:tcMar>
              <w:top w:w="100" w:type="dxa"/>
              <w:left w:w="100" w:type="dxa"/>
              <w:bottom w:w="100" w:type="dxa"/>
              <w:right w:w="100" w:type="dxa"/>
            </w:tcMar>
          </w:tcPr>
          <w:p w14:paraId="5CFCD691" w14:textId="77777777" w:rsidR="00403B56" w:rsidRPr="00D470B8" w:rsidRDefault="0006100F" w:rsidP="00D470B8">
            <w:pPr>
              <w:rPr>
                <w:sz w:val="20"/>
                <w:szCs w:val="20"/>
              </w:rPr>
            </w:pPr>
            <w:r w:rsidRPr="00D470B8">
              <w:rPr>
                <w:sz w:val="20"/>
                <w:szCs w:val="20"/>
              </w:rPr>
              <w:t>0.90872616</w:t>
            </w:r>
          </w:p>
        </w:tc>
        <w:tc>
          <w:tcPr>
            <w:tcW w:w="1418" w:type="dxa"/>
            <w:tcMar>
              <w:top w:w="100" w:type="dxa"/>
              <w:left w:w="100" w:type="dxa"/>
              <w:bottom w:w="100" w:type="dxa"/>
              <w:right w:w="100" w:type="dxa"/>
            </w:tcMar>
          </w:tcPr>
          <w:p w14:paraId="6AC06326" w14:textId="77777777" w:rsidR="00403B56" w:rsidRPr="00D470B8" w:rsidRDefault="0006100F" w:rsidP="00D470B8">
            <w:pPr>
              <w:rPr>
                <w:sz w:val="20"/>
                <w:szCs w:val="20"/>
              </w:rPr>
            </w:pPr>
            <w:r w:rsidRPr="00D470B8">
              <w:rPr>
                <w:sz w:val="20"/>
                <w:szCs w:val="20"/>
              </w:rPr>
              <w:t>0.62286246</w:t>
            </w:r>
          </w:p>
        </w:tc>
        <w:tc>
          <w:tcPr>
            <w:tcW w:w="1417" w:type="dxa"/>
            <w:tcMar>
              <w:top w:w="100" w:type="dxa"/>
              <w:left w:w="100" w:type="dxa"/>
              <w:bottom w:w="100" w:type="dxa"/>
              <w:right w:w="100" w:type="dxa"/>
            </w:tcMar>
          </w:tcPr>
          <w:p w14:paraId="71A886E9" w14:textId="77777777" w:rsidR="00403B56" w:rsidRPr="00D470B8" w:rsidRDefault="0006100F" w:rsidP="00D470B8">
            <w:pPr>
              <w:rPr>
                <w:sz w:val="20"/>
                <w:szCs w:val="20"/>
              </w:rPr>
            </w:pPr>
            <w:r w:rsidRPr="00D470B8">
              <w:rPr>
                <w:sz w:val="20"/>
                <w:szCs w:val="20"/>
              </w:rPr>
              <w:t>0.88858544</w:t>
            </w:r>
          </w:p>
        </w:tc>
        <w:tc>
          <w:tcPr>
            <w:tcW w:w="1418" w:type="dxa"/>
            <w:tcMar>
              <w:top w:w="100" w:type="dxa"/>
              <w:left w:w="100" w:type="dxa"/>
              <w:bottom w:w="100" w:type="dxa"/>
              <w:right w:w="100" w:type="dxa"/>
            </w:tcMar>
          </w:tcPr>
          <w:p w14:paraId="694C9E3D" w14:textId="77777777" w:rsidR="00403B56" w:rsidRPr="00D470B8" w:rsidRDefault="00930FA0" w:rsidP="00D470B8">
            <w:pPr>
              <w:rPr>
                <w:sz w:val="20"/>
                <w:szCs w:val="20"/>
              </w:rPr>
            </w:pPr>
            <w:r w:rsidRPr="00D470B8">
              <w:rPr>
                <w:sz w:val="20"/>
                <w:szCs w:val="20"/>
              </w:rPr>
              <w:t>0.8425930</w:t>
            </w:r>
            <w:r w:rsidR="0006100F" w:rsidRPr="00D470B8">
              <w:rPr>
                <w:sz w:val="20"/>
                <w:szCs w:val="20"/>
              </w:rPr>
              <w:t>4</w:t>
            </w:r>
          </w:p>
        </w:tc>
        <w:tc>
          <w:tcPr>
            <w:tcW w:w="992" w:type="dxa"/>
            <w:tcMar>
              <w:top w:w="100" w:type="dxa"/>
              <w:left w:w="100" w:type="dxa"/>
              <w:bottom w:w="100" w:type="dxa"/>
              <w:right w:w="100" w:type="dxa"/>
            </w:tcMar>
          </w:tcPr>
          <w:p w14:paraId="3B5F8545" w14:textId="77777777" w:rsidR="00403B56" w:rsidRPr="00D470B8" w:rsidRDefault="0006100F" w:rsidP="00D470B8">
            <w:pPr>
              <w:rPr>
                <w:sz w:val="20"/>
                <w:szCs w:val="20"/>
              </w:rPr>
            </w:pPr>
            <w:r w:rsidRPr="00D470B8">
              <w:rPr>
                <w:sz w:val="20"/>
                <w:szCs w:val="20"/>
              </w:rPr>
              <w:t>0.879834</w:t>
            </w:r>
          </w:p>
        </w:tc>
      </w:tr>
      <w:tr w:rsidR="00403B56" w:rsidRPr="00D470B8" w14:paraId="4127D60E" w14:textId="77777777" w:rsidTr="00684C08">
        <w:tc>
          <w:tcPr>
            <w:tcW w:w="1980" w:type="dxa"/>
          </w:tcPr>
          <w:p w14:paraId="3EADB854" w14:textId="51D9A929" w:rsidR="00403B56" w:rsidRPr="00D470B8" w:rsidRDefault="0006100F" w:rsidP="00D470B8">
            <w:pPr>
              <w:rPr>
                <w:sz w:val="20"/>
                <w:szCs w:val="20"/>
                <w:lang w:val="kk-KZ"/>
              </w:rPr>
            </w:pPr>
            <w:r w:rsidRPr="00D470B8">
              <w:rPr>
                <w:sz w:val="20"/>
                <w:szCs w:val="20"/>
              </w:rPr>
              <w:t>Астана қ</w:t>
            </w:r>
            <w:r w:rsidR="00D470B8" w:rsidRPr="00D470B8">
              <w:rPr>
                <w:sz w:val="20"/>
                <w:szCs w:val="20"/>
                <w:lang w:val="kk-KZ"/>
              </w:rPr>
              <w:t>.</w:t>
            </w:r>
          </w:p>
        </w:tc>
        <w:tc>
          <w:tcPr>
            <w:tcW w:w="567" w:type="dxa"/>
          </w:tcPr>
          <w:p w14:paraId="298549A1" w14:textId="77777777" w:rsidR="00403B56" w:rsidRPr="00D470B8" w:rsidRDefault="0006100F" w:rsidP="00D470B8">
            <w:pPr>
              <w:rPr>
                <w:sz w:val="20"/>
                <w:szCs w:val="20"/>
              </w:rPr>
            </w:pPr>
            <w:r w:rsidRPr="00D470B8">
              <w:rPr>
                <w:sz w:val="20"/>
                <w:szCs w:val="20"/>
              </w:rPr>
              <w:t>2</w:t>
            </w:r>
          </w:p>
        </w:tc>
        <w:tc>
          <w:tcPr>
            <w:tcW w:w="1559" w:type="dxa"/>
            <w:tcMar>
              <w:top w:w="100" w:type="dxa"/>
              <w:left w:w="100" w:type="dxa"/>
              <w:bottom w:w="100" w:type="dxa"/>
              <w:right w:w="100" w:type="dxa"/>
            </w:tcMar>
          </w:tcPr>
          <w:p w14:paraId="79667A87" w14:textId="77777777" w:rsidR="00403B56" w:rsidRPr="00D470B8" w:rsidRDefault="00930FA0" w:rsidP="00D470B8">
            <w:pPr>
              <w:rPr>
                <w:sz w:val="20"/>
                <w:szCs w:val="20"/>
              </w:rPr>
            </w:pPr>
            <w:r w:rsidRPr="00D470B8">
              <w:rPr>
                <w:sz w:val="20"/>
                <w:szCs w:val="20"/>
              </w:rPr>
              <w:t>0.4104602</w:t>
            </w:r>
            <w:r w:rsidR="0006100F" w:rsidRPr="00D470B8">
              <w:rPr>
                <w:sz w:val="20"/>
                <w:szCs w:val="20"/>
              </w:rPr>
              <w:t>7</w:t>
            </w:r>
          </w:p>
        </w:tc>
        <w:tc>
          <w:tcPr>
            <w:tcW w:w="1418" w:type="dxa"/>
            <w:tcMar>
              <w:top w:w="100" w:type="dxa"/>
              <w:left w:w="100" w:type="dxa"/>
              <w:bottom w:w="100" w:type="dxa"/>
              <w:right w:w="100" w:type="dxa"/>
            </w:tcMar>
          </w:tcPr>
          <w:p w14:paraId="6B779376" w14:textId="77777777" w:rsidR="00403B56" w:rsidRPr="00D470B8" w:rsidRDefault="0006100F" w:rsidP="00D470B8">
            <w:pPr>
              <w:rPr>
                <w:sz w:val="20"/>
                <w:szCs w:val="20"/>
              </w:rPr>
            </w:pPr>
            <w:r w:rsidRPr="00D470B8">
              <w:rPr>
                <w:sz w:val="20"/>
                <w:szCs w:val="20"/>
              </w:rPr>
              <w:t>0.585329858</w:t>
            </w:r>
          </w:p>
        </w:tc>
        <w:tc>
          <w:tcPr>
            <w:tcW w:w="1417" w:type="dxa"/>
            <w:tcMar>
              <w:top w:w="100" w:type="dxa"/>
              <w:left w:w="100" w:type="dxa"/>
              <w:bottom w:w="100" w:type="dxa"/>
              <w:right w:w="100" w:type="dxa"/>
            </w:tcMar>
          </w:tcPr>
          <w:p w14:paraId="656110F9" w14:textId="77777777" w:rsidR="00403B56" w:rsidRPr="00D470B8" w:rsidRDefault="0006100F" w:rsidP="00D470B8">
            <w:pPr>
              <w:rPr>
                <w:sz w:val="20"/>
                <w:szCs w:val="20"/>
              </w:rPr>
            </w:pPr>
            <w:r w:rsidRPr="00D470B8">
              <w:rPr>
                <w:sz w:val="20"/>
                <w:szCs w:val="20"/>
              </w:rPr>
              <w:t>0.361467454</w:t>
            </w:r>
          </w:p>
        </w:tc>
        <w:tc>
          <w:tcPr>
            <w:tcW w:w="1418" w:type="dxa"/>
            <w:tcMar>
              <w:top w:w="100" w:type="dxa"/>
              <w:left w:w="100" w:type="dxa"/>
              <w:bottom w:w="100" w:type="dxa"/>
              <w:right w:w="100" w:type="dxa"/>
            </w:tcMar>
          </w:tcPr>
          <w:p w14:paraId="57D50B14" w14:textId="77777777" w:rsidR="00403B56" w:rsidRPr="00D470B8" w:rsidRDefault="00930FA0" w:rsidP="00D470B8">
            <w:pPr>
              <w:rPr>
                <w:sz w:val="20"/>
                <w:szCs w:val="20"/>
              </w:rPr>
            </w:pPr>
            <w:r w:rsidRPr="00D470B8">
              <w:rPr>
                <w:sz w:val="20"/>
                <w:szCs w:val="20"/>
              </w:rPr>
              <w:t>0.4137521</w:t>
            </w:r>
            <w:r w:rsidR="0006100F" w:rsidRPr="00D470B8">
              <w:rPr>
                <w:sz w:val="20"/>
                <w:szCs w:val="20"/>
              </w:rPr>
              <w:t>4</w:t>
            </w:r>
          </w:p>
        </w:tc>
        <w:tc>
          <w:tcPr>
            <w:tcW w:w="992" w:type="dxa"/>
            <w:tcMar>
              <w:top w:w="100" w:type="dxa"/>
              <w:left w:w="100" w:type="dxa"/>
              <w:bottom w:w="100" w:type="dxa"/>
              <w:right w:w="100" w:type="dxa"/>
            </w:tcMar>
          </w:tcPr>
          <w:p w14:paraId="2316EA50" w14:textId="77777777" w:rsidR="00403B56" w:rsidRPr="00D470B8" w:rsidRDefault="0006100F" w:rsidP="00D470B8">
            <w:pPr>
              <w:rPr>
                <w:sz w:val="20"/>
                <w:szCs w:val="20"/>
              </w:rPr>
            </w:pPr>
            <w:r w:rsidRPr="00D470B8">
              <w:rPr>
                <w:sz w:val="20"/>
                <w:szCs w:val="20"/>
              </w:rPr>
              <w:t>0.408279</w:t>
            </w:r>
          </w:p>
        </w:tc>
      </w:tr>
      <w:tr w:rsidR="00403B56" w:rsidRPr="00D470B8" w14:paraId="6225AD66" w14:textId="77777777" w:rsidTr="00684C08">
        <w:trPr>
          <w:trHeight w:val="335"/>
        </w:trPr>
        <w:tc>
          <w:tcPr>
            <w:tcW w:w="9351" w:type="dxa"/>
            <w:gridSpan w:val="7"/>
          </w:tcPr>
          <w:p w14:paraId="304BAC81" w14:textId="04916F3D" w:rsidR="00403B56" w:rsidRPr="00D470B8" w:rsidRDefault="00C01837" w:rsidP="00D470B8">
            <w:pPr>
              <w:rPr>
                <w:sz w:val="20"/>
                <w:szCs w:val="20"/>
              </w:rPr>
            </w:pPr>
            <w:r>
              <w:rPr>
                <w:sz w:val="20"/>
                <w:szCs w:val="20"/>
                <w:lang w:val="kk-KZ"/>
              </w:rPr>
              <w:t>б</w:t>
            </w:r>
            <w:proofErr w:type="spellStart"/>
            <w:r w:rsidR="0006100F" w:rsidRPr="00D470B8">
              <w:rPr>
                <w:sz w:val="20"/>
                <w:szCs w:val="20"/>
              </w:rPr>
              <w:t>ірінші</w:t>
            </w:r>
            <w:proofErr w:type="spellEnd"/>
            <w:r w:rsidR="0006100F" w:rsidRPr="00D470B8">
              <w:rPr>
                <w:sz w:val="20"/>
                <w:szCs w:val="20"/>
              </w:rPr>
              <w:t xml:space="preserve"> </w:t>
            </w:r>
            <w:proofErr w:type="spellStart"/>
            <w:r w:rsidR="0006100F" w:rsidRPr="00D470B8">
              <w:rPr>
                <w:sz w:val="20"/>
                <w:szCs w:val="20"/>
              </w:rPr>
              <w:t>деңгейлі</w:t>
            </w:r>
            <w:proofErr w:type="spellEnd"/>
            <w:r w:rsidR="0006100F" w:rsidRPr="00D470B8">
              <w:rPr>
                <w:sz w:val="20"/>
                <w:szCs w:val="20"/>
              </w:rPr>
              <w:t xml:space="preserve"> </w:t>
            </w:r>
            <w:proofErr w:type="spellStart"/>
            <w:r w:rsidR="0006100F" w:rsidRPr="00D470B8">
              <w:rPr>
                <w:sz w:val="20"/>
                <w:szCs w:val="20"/>
              </w:rPr>
              <w:t>потенциалды</w:t>
            </w:r>
            <w:proofErr w:type="spellEnd"/>
            <w:r w:rsidR="0006100F" w:rsidRPr="00D470B8">
              <w:rPr>
                <w:sz w:val="20"/>
                <w:szCs w:val="20"/>
              </w:rPr>
              <w:t xml:space="preserve"> </w:t>
            </w:r>
            <w:proofErr w:type="spellStart"/>
            <w:r w:rsidR="0006100F" w:rsidRPr="00D470B8">
              <w:rPr>
                <w:sz w:val="20"/>
                <w:szCs w:val="20"/>
              </w:rPr>
              <w:t>өсу</w:t>
            </w:r>
            <w:proofErr w:type="spellEnd"/>
            <w:r w:rsidR="0006100F" w:rsidRPr="00D470B8">
              <w:rPr>
                <w:sz w:val="20"/>
                <w:szCs w:val="20"/>
              </w:rPr>
              <w:t xml:space="preserve"> </w:t>
            </w:r>
            <w:proofErr w:type="spellStart"/>
            <w:r w:rsidR="0006100F" w:rsidRPr="00D470B8">
              <w:rPr>
                <w:sz w:val="20"/>
                <w:szCs w:val="20"/>
              </w:rPr>
              <w:t>полюсі</w:t>
            </w:r>
            <w:proofErr w:type="spellEnd"/>
          </w:p>
        </w:tc>
      </w:tr>
      <w:tr w:rsidR="00BC0C3A" w:rsidRPr="00D470B8" w14:paraId="6B218DEF" w14:textId="77777777" w:rsidTr="00684C08">
        <w:trPr>
          <w:trHeight w:val="290"/>
        </w:trPr>
        <w:tc>
          <w:tcPr>
            <w:tcW w:w="1980" w:type="dxa"/>
          </w:tcPr>
          <w:p w14:paraId="2ADBB334" w14:textId="2ECD8B78" w:rsidR="00BC0C3A" w:rsidRPr="00D470B8" w:rsidRDefault="00BC0C3A" w:rsidP="00D470B8">
            <w:pPr>
              <w:rPr>
                <w:sz w:val="20"/>
                <w:szCs w:val="20"/>
              </w:rPr>
            </w:pPr>
            <w:proofErr w:type="spellStart"/>
            <w:r w:rsidRPr="00D470B8">
              <w:rPr>
                <w:sz w:val="20"/>
                <w:szCs w:val="20"/>
              </w:rPr>
              <w:t>Қарағанды</w:t>
            </w:r>
            <w:proofErr w:type="spellEnd"/>
          </w:p>
        </w:tc>
        <w:tc>
          <w:tcPr>
            <w:tcW w:w="567" w:type="dxa"/>
          </w:tcPr>
          <w:p w14:paraId="497694A7" w14:textId="169DAE50" w:rsidR="00BC0C3A" w:rsidRPr="00D470B8" w:rsidRDefault="00BC0C3A" w:rsidP="00D470B8">
            <w:pPr>
              <w:rPr>
                <w:sz w:val="20"/>
                <w:szCs w:val="20"/>
              </w:rPr>
            </w:pPr>
            <w:r w:rsidRPr="00D470B8">
              <w:rPr>
                <w:sz w:val="20"/>
                <w:szCs w:val="20"/>
              </w:rPr>
              <w:t>3</w:t>
            </w:r>
          </w:p>
        </w:tc>
        <w:tc>
          <w:tcPr>
            <w:tcW w:w="1559" w:type="dxa"/>
            <w:tcMar>
              <w:top w:w="100" w:type="dxa"/>
              <w:left w:w="100" w:type="dxa"/>
              <w:bottom w:w="100" w:type="dxa"/>
              <w:right w:w="100" w:type="dxa"/>
            </w:tcMar>
          </w:tcPr>
          <w:p w14:paraId="65319E70" w14:textId="1F667636" w:rsidR="00BC0C3A" w:rsidRPr="00D470B8" w:rsidRDefault="00BC0C3A" w:rsidP="00D470B8">
            <w:pPr>
              <w:rPr>
                <w:sz w:val="20"/>
                <w:szCs w:val="20"/>
              </w:rPr>
            </w:pPr>
            <w:r w:rsidRPr="00D470B8">
              <w:rPr>
                <w:sz w:val="20"/>
                <w:szCs w:val="20"/>
              </w:rPr>
              <w:t>0.03011557</w:t>
            </w:r>
          </w:p>
        </w:tc>
        <w:tc>
          <w:tcPr>
            <w:tcW w:w="1418" w:type="dxa"/>
            <w:tcMar>
              <w:top w:w="100" w:type="dxa"/>
              <w:left w:w="100" w:type="dxa"/>
              <w:bottom w:w="100" w:type="dxa"/>
              <w:right w:w="100" w:type="dxa"/>
            </w:tcMar>
          </w:tcPr>
          <w:p w14:paraId="3B980B60" w14:textId="38D1AEB7" w:rsidR="00BC0C3A" w:rsidRPr="00D470B8" w:rsidRDefault="00BC0C3A" w:rsidP="00D470B8">
            <w:pPr>
              <w:rPr>
                <w:sz w:val="20"/>
                <w:szCs w:val="20"/>
              </w:rPr>
            </w:pPr>
            <w:r w:rsidRPr="00D470B8">
              <w:rPr>
                <w:sz w:val="20"/>
                <w:szCs w:val="20"/>
              </w:rPr>
              <w:t>0.042894402</w:t>
            </w:r>
          </w:p>
        </w:tc>
        <w:tc>
          <w:tcPr>
            <w:tcW w:w="1417" w:type="dxa"/>
            <w:tcMar>
              <w:top w:w="100" w:type="dxa"/>
              <w:left w:w="100" w:type="dxa"/>
              <w:bottom w:w="100" w:type="dxa"/>
              <w:right w:w="100" w:type="dxa"/>
            </w:tcMar>
          </w:tcPr>
          <w:p w14:paraId="52F92FCD" w14:textId="5F2865B1" w:rsidR="00BC0C3A" w:rsidRPr="00D470B8" w:rsidRDefault="00BC0C3A" w:rsidP="00D470B8">
            <w:pPr>
              <w:rPr>
                <w:sz w:val="20"/>
                <w:szCs w:val="20"/>
              </w:rPr>
            </w:pPr>
            <w:r w:rsidRPr="00D470B8">
              <w:rPr>
                <w:sz w:val="20"/>
                <w:szCs w:val="20"/>
              </w:rPr>
              <w:t>0.119077858</w:t>
            </w:r>
          </w:p>
        </w:tc>
        <w:tc>
          <w:tcPr>
            <w:tcW w:w="1418" w:type="dxa"/>
            <w:tcMar>
              <w:top w:w="100" w:type="dxa"/>
              <w:left w:w="100" w:type="dxa"/>
              <w:bottom w:w="100" w:type="dxa"/>
              <w:right w:w="100" w:type="dxa"/>
            </w:tcMar>
          </w:tcPr>
          <w:p w14:paraId="3CABA1B7" w14:textId="2BD20E85" w:rsidR="00BC0C3A" w:rsidRPr="00D470B8" w:rsidRDefault="00BC0C3A" w:rsidP="00D470B8">
            <w:pPr>
              <w:rPr>
                <w:sz w:val="20"/>
                <w:szCs w:val="20"/>
              </w:rPr>
            </w:pPr>
            <w:r w:rsidRPr="00D470B8">
              <w:rPr>
                <w:sz w:val="20"/>
                <w:szCs w:val="20"/>
              </w:rPr>
              <w:t>0.09664889</w:t>
            </w:r>
          </w:p>
        </w:tc>
        <w:tc>
          <w:tcPr>
            <w:tcW w:w="992" w:type="dxa"/>
            <w:tcMar>
              <w:top w:w="100" w:type="dxa"/>
              <w:left w:w="100" w:type="dxa"/>
              <w:bottom w:w="100" w:type="dxa"/>
              <w:right w:w="100" w:type="dxa"/>
            </w:tcMar>
          </w:tcPr>
          <w:p w14:paraId="1F67C5F2" w14:textId="3483C847" w:rsidR="00BC0C3A" w:rsidRPr="00D470B8" w:rsidRDefault="00BC0C3A" w:rsidP="00D470B8">
            <w:pPr>
              <w:rPr>
                <w:sz w:val="20"/>
                <w:szCs w:val="20"/>
              </w:rPr>
            </w:pPr>
            <w:r w:rsidRPr="00D470B8">
              <w:rPr>
                <w:sz w:val="20"/>
                <w:szCs w:val="20"/>
              </w:rPr>
              <w:t>0.121766</w:t>
            </w:r>
          </w:p>
        </w:tc>
      </w:tr>
      <w:tr w:rsidR="00BC0C3A" w:rsidRPr="00D470B8" w14:paraId="20F50FD0" w14:textId="77777777" w:rsidTr="00684C08">
        <w:trPr>
          <w:trHeight w:val="290"/>
        </w:trPr>
        <w:tc>
          <w:tcPr>
            <w:tcW w:w="1980" w:type="dxa"/>
          </w:tcPr>
          <w:p w14:paraId="014EEC6F" w14:textId="7D10C1DB" w:rsidR="00BC0C3A" w:rsidRPr="00D470B8" w:rsidRDefault="00BC0C3A" w:rsidP="00D470B8">
            <w:pPr>
              <w:rPr>
                <w:sz w:val="20"/>
                <w:szCs w:val="20"/>
              </w:rPr>
            </w:pPr>
            <w:proofErr w:type="spellStart"/>
            <w:r w:rsidRPr="00D470B8">
              <w:rPr>
                <w:sz w:val="20"/>
                <w:szCs w:val="20"/>
              </w:rPr>
              <w:t>Шығыс</w:t>
            </w:r>
            <w:proofErr w:type="spellEnd"/>
            <w:r w:rsidRPr="00D470B8">
              <w:rPr>
                <w:sz w:val="20"/>
                <w:szCs w:val="20"/>
              </w:rPr>
              <w:t xml:space="preserve"> </w:t>
            </w:r>
            <w:proofErr w:type="spellStart"/>
            <w:r w:rsidRPr="00D470B8">
              <w:rPr>
                <w:sz w:val="20"/>
                <w:szCs w:val="20"/>
              </w:rPr>
              <w:t>Қазақстан</w:t>
            </w:r>
            <w:proofErr w:type="spellEnd"/>
          </w:p>
        </w:tc>
        <w:tc>
          <w:tcPr>
            <w:tcW w:w="567" w:type="dxa"/>
          </w:tcPr>
          <w:p w14:paraId="4BD1134C" w14:textId="1CBEEAD1" w:rsidR="00BC0C3A" w:rsidRPr="00D470B8" w:rsidRDefault="00BC0C3A" w:rsidP="00D470B8">
            <w:pPr>
              <w:rPr>
                <w:sz w:val="20"/>
                <w:szCs w:val="20"/>
              </w:rPr>
            </w:pPr>
            <w:r w:rsidRPr="00D470B8">
              <w:rPr>
                <w:sz w:val="20"/>
                <w:szCs w:val="20"/>
              </w:rPr>
              <w:t>4</w:t>
            </w:r>
          </w:p>
        </w:tc>
        <w:tc>
          <w:tcPr>
            <w:tcW w:w="1559" w:type="dxa"/>
            <w:tcMar>
              <w:top w:w="100" w:type="dxa"/>
              <w:left w:w="100" w:type="dxa"/>
              <w:bottom w:w="100" w:type="dxa"/>
              <w:right w:w="100" w:type="dxa"/>
            </w:tcMar>
          </w:tcPr>
          <w:p w14:paraId="2EDE348F" w14:textId="55EFB261" w:rsidR="00BC0C3A" w:rsidRPr="00D470B8" w:rsidRDefault="00BC0C3A" w:rsidP="00D470B8">
            <w:pPr>
              <w:rPr>
                <w:sz w:val="20"/>
                <w:szCs w:val="20"/>
              </w:rPr>
            </w:pPr>
            <w:r w:rsidRPr="00D470B8">
              <w:rPr>
                <w:sz w:val="20"/>
                <w:szCs w:val="20"/>
              </w:rPr>
              <w:t>0.02005823</w:t>
            </w:r>
          </w:p>
        </w:tc>
        <w:tc>
          <w:tcPr>
            <w:tcW w:w="1418" w:type="dxa"/>
            <w:tcMar>
              <w:top w:w="100" w:type="dxa"/>
              <w:left w:w="100" w:type="dxa"/>
              <w:bottom w:w="100" w:type="dxa"/>
              <w:right w:w="100" w:type="dxa"/>
            </w:tcMar>
          </w:tcPr>
          <w:p w14:paraId="1D93311C" w14:textId="679B0FB3" w:rsidR="00BC0C3A" w:rsidRPr="00D470B8" w:rsidRDefault="00BC0C3A" w:rsidP="00D470B8">
            <w:pPr>
              <w:rPr>
                <w:sz w:val="20"/>
                <w:szCs w:val="20"/>
              </w:rPr>
            </w:pPr>
            <w:r w:rsidRPr="00D470B8">
              <w:rPr>
                <w:sz w:val="20"/>
                <w:szCs w:val="20"/>
              </w:rPr>
              <w:t>0.07819292</w:t>
            </w:r>
          </w:p>
        </w:tc>
        <w:tc>
          <w:tcPr>
            <w:tcW w:w="1417" w:type="dxa"/>
            <w:tcMar>
              <w:top w:w="100" w:type="dxa"/>
              <w:left w:w="100" w:type="dxa"/>
              <w:bottom w:w="100" w:type="dxa"/>
              <w:right w:w="100" w:type="dxa"/>
            </w:tcMar>
          </w:tcPr>
          <w:p w14:paraId="32CFCCE0" w14:textId="42B62569" w:rsidR="00BC0C3A" w:rsidRPr="00D470B8" w:rsidRDefault="00BC0C3A" w:rsidP="00D470B8">
            <w:pPr>
              <w:rPr>
                <w:sz w:val="20"/>
                <w:szCs w:val="20"/>
              </w:rPr>
            </w:pPr>
            <w:r w:rsidRPr="00D470B8">
              <w:rPr>
                <w:sz w:val="20"/>
                <w:szCs w:val="20"/>
              </w:rPr>
              <w:t>0.063772809</w:t>
            </w:r>
          </w:p>
        </w:tc>
        <w:tc>
          <w:tcPr>
            <w:tcW w:w="1418" w:type="dxa"/>
            <w:tcMar>
              <w:top w:w="100" w:type="dxa"/>
              <w:left w:w="100" w:type="dxa"/>
              <w:bottom w:w="100" w:type="dxa"/>
              <w:right w:w="100" w:type="dxa"/>
            </w:tcMar>
          </w:tcPr>
          <w:p w14:paraId="68F36EB6" w14:textId="60C60FC0" w:rsidR="00BC0C3A" w:rsidRPr="00D470B8" w:rsidRDefault="00BC0C3A" w:rsidP="00D470B8">
            <w:pPr>
              <w:rPr>
                <w:sz w:val="20"/>
                <w:szCs w:val="20"/>
              </w:rPr>
            </w:pPr>
            <w:r w:rsidRPr="00D470B8">
              <w:rPr>
                <w:sz w:val="20"/>
                <w:szCs w:val="20"/>
              </w:rPr>
              <w:t>0.10598559</w:t>
            </w:r>
          </w:p>
        </w:tc>
        <w:tc>
          <w:tcPr>
            <w:tcW w:w="992" w:type="dxa"/>
            <w:tcMar>
              <w:top w:w="100" w:type="dxa"/>
              <w:left w:w="100" w:type="dxa"/>
              <w:bottom w:w="100" w:type="dxa"/>
              <w:right w:w="100" w:type="dxa"/>
            </w:tcMar>
          </w:tcPr>
          <w:p w14:paraId="5DEB24F1" w14:textId="29571417" w:rsidR="00BC0C3A" w:rsidRPr="00D470B8" w:rsidRDefault="00BC0C3A" w:rsidP="00D470B8">
            <w:pPr>
              <w:rPr>
                <w:sz w:val="20"/>
                <w:szCs w:val="20"/>
              </w:rPr>
            </w:pPr>
            <w:r w:rsidRPr="00D470B8">
              <w:rPr>
                <w:sz w:val="20"/>
                <w:szCs w:val="20"/>
              </w:rPr>
              <w:t>0.096111</w:t>
            </w:r>
          </w:p>
        </w:tc>
      </w:tr>
      <w:tr w:rsidR="00BC0C3A" w:rsidRPr="00D470B8" w14:paraId="1F911BC2" w14:textId="77777777" w:rsidTr="00684C08">
        <w:trPr>
          <w:trHeight w:val="290"/>
        </w:trPr>
        <w:tc>
          <w:tcPr>
            <w:tcW w:w="1980" w:type="dxa"/>
          </w:tcPr>
          <w:p w14:paraId="746C655E" w14:textId="73E1CEA9" w:rsidR="00BC0C3A" w:rsidRPr="00D470B8" w:rsidRDefault="00BC0C3A" w:rsidP="00D470B8">
            <w:pPr>
              <w:rPr>
                <w:sz w:val="20"/>
                <w:szCs w:val="20"/>
              </w:rPr>
            </w:pPr>
            <w:proofErr w:type="spellStart"/>
            <w:r w:rsidRPr="00D470B8">
              <w:rPr>
                <w:sz w:val="20"/>
                <w:szCs w:val="20"/>
              </w:rPr>
              <w:t>Солтүстік</w:t>
            </w:r>
            <w:proofErr w:type="spellEnd"/>
            <w:r w:rsidRPr="00D470B8">
              <w:rPr>
                <w:sz w:val="20"/>
                <w:szCs w:val="20"/>
              </w:rPr>
              <w:t xml:space="preserve"> </w:t>
            </w:r>
            <w:proofErr w:type="spellStart"/>
            <w:r w:rsidRPr="00D470B8">
              <w:rPr>
                <w:sz w:val="20"/>
                <w:szCs w:val="20"/>
              </w:rPr>
              <w:t>Қазақстан</w:t>
            </w:r>
            <w:proofErr w:type="spellEnd"/>
          </w:p>
        </w:tc>
        <w:tc>
          <w:tcPr>
            <w:tcW w:w="567" w:type="dxa"/>
          </w:tcPr>
          <w:p w14:paraId="7D79B9EF" w14:textId="1E6B817D" w:rsidR="00BC0C3A" w:rsidRPr="00D470B8" w:rsidRDefault="00BC0C3A" w:rsidP="00D470B8">
            <w:pPr>
              <w:rPr>
                <w:sz w:val="20"/>
                <w:szCs w:val="20"/>
              </w:rPr>
            </w:pPr>
            <w:r w:rsidRPr="00D470B8">
              <w:rPr>
                <w:sz w:val="20"/>
                <w:szCs w:val="20"/>
              </w:rPr>
              <w:t>5</w:t>
            </w:r>
          </w:p>
        </w:tc>
        <w:tc>
          <w:tcPr>
            <w:tcW w:w="1559" w:type="dxa"/>
            <w:tcMar>
              <w:top w:w="100" w:type="dxa"/>
              <w:left w:w="100" w:type="dxa"/>
              <w:bottom w:w="100" w:type="dxa"/>
              <w:right w:w="100" w:type="dxa"/>
            </w:tcMar>
          </w:tcPr>
          <w:p w14:paraId="41DF1084" w14:textId="09727EF9" w:rsidR="00BC0C3A" w:rsidRPr="00D470B8" w:rsidRDefault="00BC0C3A" w:rsidP="00D470B8">
            <w:pPr>
              <w:rPr>
                <w:sz w:val="20"/>
                <w:szCs w:val="20"/>
              </w:rPr>
            </w:pPr>
            <w:r w:rsidRPr="00D470B8">
              <w:rPr>
                <w:sz w:val="20"/>
                <w:szCs w:val="20"/>
              </w:rPr>
              <w:t>0.01442679</w:t>
            </w:r>
          </w:p>
        </w:tc>
        <w:tc>
          <w:tcPr>
            <w:tcW w:w="1418" w:type="dxa"/>
            <w:tcMar>
              <w:top w:w="100" w:type="dxa"/>
              <w:left w:w="100" w:type="dxa"/>
              <w:bottom w:w="100" w:type="dxa"/>
              <w:right w:w="100" w:type="dxa"/>
            </w:tcMar>
          </w:tcPr>
          <w:p w14:paraId="25897A30" w14:textId="087DD567" w:rsidR="00BC0C3A" w:rsidRPr="00D470B8" w:rsidRDefault="00BC0C3A" w:rsidP="00D470B8">
            <w:pPr>
              <w:rPr>
                <w:sz w:val="20"/>
                <w:szCs w:val="20"/>
              </w:rPr>
            </w:pPr>
            <w:r w:rsidRPr="00D470B8">
              <w:rPr>
                <w:sz w:val="20"/>
                <w:szCs w:val="20"/>
              </w:rPr>
              <w:t>0.031723985</w:t>
            </w:r>
          </w:p>
        </w:tc>
        <w:tc>
          <w:tcPr>
            <w:tcW w:w="1417" w:type="dxa"/>
            <w:tcMar>
              <w:top w:w="100" w:type="dxa"/>
              <w:left w:w="100" w:type="dxa"/>
              <w:bottom w:w="100" w:type="dxa"/>
              <w:right w:w="100" w:type="dxa"/>
            </w:tcMar>
          </w:tcPr>
          <w:p w14:paraId="26213BEF" w14:textId="5E7073B5" w:rsidR="00BC0C3A" w:rsidRPr="00D470B8" w:rsidRDefault="00BC0C3A" w:rsidP="00D470B8">
            <w:pPr>
              <w:rPr>
                <w:sz w:val="20"/>
                <w:szCs w:val="20"/>
              </w:rPr>
            </w:pPr>
            <w:r w:rsidRPr="00D470B8">
              <w:rPr>
                <w:sz w:val="20"/>
                <w:szCs w:val="20"/>
              </w:rPr>
              <w:t>0.05530505</w:t>
            </w:r>
          </w:p>
        </w:tc>
        <w:tc>
          <w:tcPr>
            <w:tcW w:w="1418" w:type="dxa"/>
            <w:tcMar>
              <w:top w:w="100" w:type="dxa"/>
              <w:left w:w="100" w:type="dxa"/>
              <w:bottom w:w="100" w:type="dxa"/>
              <w:right w:w="100" w:type="dxa"/>
            </w:tcMar>
          </w:tcPr>
          <w:p w14:paraId="64051803" w14:textId="1B13D5CD" w:rsidR="00BC0C3A" w:rsidRPr="00D470B8" w:rsidRDefault="00BC0C3A" w:rsidP="00D470B8">
            <w:pPr>
              <w:rPr>
                <w:sz w:val="20"/>
                <w:szCs w:val="20"/>
              </w:rPr>
            </w:pPr>
            <w:r w:rsidRPr="00D470B8">
              <w:rPr>
                <w:sz w:val="20"/>
                <w:szCs w:val="20"/>
              </w:rPr>
              <w:t>0.15928864</w:t>
            </w:r>
          </w:p>
        </w:tc>
        <w:tc>
          <w:tcPr>
            <w:tcW w:w="992" w:type="dxa"/>
            <w:tcMar>
              <w:top w:w="100" w:type="dxa"/>
              <w:left w:w="100" w:type="dxa"/>
              <w:bottom w:w="100" w:type="dxa"/>
              <w:right w:w="100" w:type="dxa"/>
            </w:tcMar>
          </w:tcPr>
          <w:p w14:paraId="32772347" w14:textId="62FDD44A" w:rsidR="00BC0C3A" w:rsidRPr="00D470B8" w:rsidRDefault="00BC0C3A" w:rsidP="00D470B8">
            <w:pPr>
              <w:rPr>
                <w:sz w:val="20"/>
                <w:szCs w:val="20"/>
              </w:rPr>
            </w:pPr>
            <w:r w:rsidRPr="00D470B8">
              <w:rPr>
                <w:sz w:val="20"/>
                <w:szCs w:val="20"/>
              </w:rPr>
              <w:t>0.015412</w:t>
            </w:r>
          </w:p>
        </w:tc>
      </w:tr>
      <w:tr w:rsidR="00BC0C3A" w:rsidRPr="00D470B8" w14:paraId="1E6FE1F6" w14:textId="77777777" w:rsidTr="00684C08">
        <w:tc>
          <w:tcPr>
            <w:tcW w:w="9351" w:type="dxa"/>
            <w:gridSpan w:val="7"/>
          </w:tcPr>
          <w:p w14:paraId="7A515D29" w14:textId="77777777" w:rsidR="00BC0C3A" w:rsidRPr="00D470B8" w:rsidRDefault="00BC0C3A" w:rsidP="00D470B8">
            <w:pPr>
              <w:rPr>
                <w:sz w:val="20"/>
                <w:szCs w:val="20"/>
              </w:rPr>
            </w:pPr>
            <w:proofErr w:type="spellStart"/>
            <w:r w:rsidRPr="00D470B8">
              <w:rPr>
                <w:sz w:val="20"/>
                <w:szCs w:val="20"/>
              </w:rPr>
              <w:t>екінші</w:t>
            </w:r>
            <w:proofErr w:type="spellEnd"/>
            <w:r w:rsidRPr="00D470B8">
              <w:rPr>
                <w:sz w:val="20"/>
                <w:szCs w:val="20"/>
              </w:rPr>
              <w:t xml:space="preserve"> </w:t>
            </w:r>
            <w:proofErr w:type="spellStart"/>
            <w:r w:rsidRPr="00D470B8">
              <w:rPr>
                <w:sz w:val="20"/>
                <w:szCs w:val="20"/>
              </w:rPr>
              <w:t>деңгейлі</w:t>
            </w:r>
            <w:proofErr w:type="spellEnd"/>
            <w:r w:rsidRPr="00D470B8">
              <w:rPr>
                <w:sz w:val="20"/>
                <w:szCs w:val="20"/>
              </w:rPr>
              <w:t xml:space="preserve"> </w:t>
            </w:r>
            <w:proofErr w:type="spellStart"/>
            <w:r w:rsidRPr="00D470B8">
              <w:rPr>
                <w:sz w:val="20"/>
                <w:szCs w:val="20"/>
              </w:rPr>
              <w:t>потенциалды</w:t>
            </w:r>
            <w:proofErr w:type="spellEnd"/>
            <w:r w:rsidRPr="00D470B8">
              <w:rPr>
                <w:sz w:val="20"/>
                <w:szCs w:val="20"/>
              </w:rPr>
              <w:t xml:space="preserve"> </w:t>
            </w:r>
            <w:proofErr w:type="spellStart"/>
            <w:r w:rsidRPr="00D470B8">
              <w:rPr>
                <w:sz w:val="20"/>
                <w:szCs w:val="20"/>
              </w:rPr>
              <w:t>өсу</w:t>
            </w:r>
            <w:proofErr w:type="spellEnd"/>
            <w:r w:rsidRPr="00D470B8">
              <w:rPr>
                <w:sz w:val="20"/>
                <w:szCs w:val="20"/>
              </w:rPr>
              <w:t xml:space="preserve"> </w:t>
            </w:r>
            <w:proofErr w:type="spellStart"/>
            <w:r w:rsidRPr="00D470B8">
              <w:rPr>
                <w:sz w:val="20"/>
                <w:szCs w:val="20"/>
              </w:rPr>
              <w:t>полюсі</w:t>
            </w:r>
            <w:proofErr w:type="spellEnd"/>
          </w:p>
        </w:tc>
      </w:tr>
      <w:tr w:rsidR="00BC0C3A" w:rsidRPr="00D470B8" w14:paraId="1F9245B7" w14:textId="77777777" w:rsidTr="00684C08">
        <w:tc>
          <w:tcPr>
            <w:tcW w:w="1980" w:type="dxa"/>
          </w:tcPr>
          <w:p w14:paraId="453C5BC8" w14:textId="4EE6DB0C" w:rsidR="00BC0C3A" w:rsidRPr="00D470B8" w:rsidRDefault="00BC0C3A" w:rsidP="00D470B8">
            <w:pPr>
              <w:rPr>
                <w:sz w:val="20"/>
                <w:szCs w:val="20"/>
                <w:lang w:val="kk-KZ"/>
              </w:rPr>
            </w:pPr>
            <w:r w:rsidRPr="00D470B8">
              <w:rPr>
                <w:sz w:val="20"/>
                <w:szCs w:val="20"/>
              </w:rPr>
              <w:t>Шымкент қ</w:t>
            </w:r>
            <w:r w:rsidR="00D470B8" w:rsidRPr="00D470B8">
              <w:rPr>
                <w:sz w:val="20"/>
                <w:szCs w:val="20"/>
                <w:lang w:val="kk-KZ"/>
              </w:rPr>
              <w:t>.</w:t>
            </w:r>
          </w:p>
        </w:tc>
        <w:tc>
          <w:tcPr>
            <w:tcW w:w="567" w:type="dxa"/>
          </w:tcPr>
          <w:p w14:paraId="3799D116" w14:textId="77777777" w:rsidR="00BC0C3A" w:rsidRPr="00D470B8" w:rsidRDefault="00BC0C3A" w:rsidP="00D470B8">
            <w:pPr>
              <w:rPr>
                <w:sz w:val="20"/>
                <w:szCs w:val="20"/>
              </w:rPr>
            </w:pPr>
            <w:r w:rsidRPr="00D470B8">
              <w:rPr>
                <w:sz w:val="20"/>
                <w:szCs w:val="20"/>
              </w:rPr>
              <w:t>6</w:t>
            </w:r>
          </w:p>
        </w:tc>
        <w:tc>
          <w:tcPr>
            <w:tcW w:w="1559" w:type="dxa"/>
            <w:tcMar>
              <w:top w:w="100" w:type="dxa"/>
              <w:left w:w="100" w:type="dxa"/>
              <w:bottom w:w="100" w:type="dxa"/>
              <w:right w:w="100" w:type="dxa"/>
            </w:tcMar>
          </w:tcPr>
          <w:p w14:paraId="22F71322" w14:textId="77777777" w:rsidR="00BC0C3A" w:rsidRPr="00D470B8" w:rsidRDefault="00BC0C3A" w:rsidP="00D470B8">
            <w:pPr>
              <w:rPr>
                <w:sz w:val="20"/>
                <w:szCs w:val="20"/>
              </w:rPr>
            </w:pPr>
            <w:r w:rsidRPr="00D470B8">
              <w:rPr>
                <w:sz w:val="20"/>
                <w:szCs w:val="20"/>
              </w:rPr>
              <w:t>0.01281391</w:t>
            </w:r>
          </w:p>
        </w:tc>
        <w:tc>
          <w:tcPr>
            <w:tcW w:w="1418" w:type="dxa"/>
            <w:tcMar>
              <w:top w:w="100" w:type="dxa"/>
              <w:left w:w="100" w:type="dxa"/>
              <w:bottom w:w="100" w:type="dxa"/>
              <w:right w:w="100" w:type="dxa"/>
            </w:tcMar>
          </w:tcPr>
          <w:p w14:paraId="7BA5C688" w14:textId="77777777" w:rsidR="00BC0C3A" w:rsidRPr="00D470B8" w:rsidRDefault="00BC0C3A" w:rsidP="00D470B8">
            <w:pPr>
              <w:rPr>
                <w:sz w:val="20"/>
                <w:szCs w:val="20"/>
              </w:rPr>
            </w:pPr>
            <w:r w:rsidRPr="00D470B8">
              <w:rPr>
                <w:sz w:val="20"/>
                <w:szCs w:val="20"/>
              </w:rPr>
              <w:t>0.079980187</w:t>
            </w:r>
          </w:p>
        </w:tc>
        <w:tc>
          <w:tcPr>
            <w:tcW w:w="1417" w:type="dxa"/>
            <w:tcMar>
              <w:top w:w="100" w:type="dxa"/>
              <w:left w:w="100" w:type="dxa"/>
              <w:bottom w:w="100" w:type="dxa"/>
              <w:right w:w="100" w:type="dxa"/>
            </w:tcMar>
          </w:tcPr>
          <w:p w14:paraId="21BE3EAD" w14:textId="77777777" w:rsidR="00BC0C3A" w:rsidRPr="00D470B8" w:rsidRDefault="00BC0C3A" w:rsidP="00D470B8">
            <w:pPr>
              <w:rPr>
                <w:sz w:val="20"/>
                <w:szCs w:val="20"/>
              </w:rPr>
            </w:pPr>
            <w:r w:rsidRPr="00D470B8">
              <w:rPr>
                <w:sz w:val="20"/>
                <w:szCs w:val="20"/>
              </w:rPr>
              <w:t>0.093674582</w:t>
            </w:r>
          </w:p>
        </w:tc>
        <w:tc>
          <w:tcPr>
            <w:tcW w:w="1418" w:type="dxa"/>
            <w:tcMar>
              <w:top w:w="100" w:type="dxa"/>
              <w:left w:w="100" w:type="dxa"/>
              <w:bottom w:w="100" w:type="dxa"/>
              <w:right w:w="100" w:type="dxa"/>
            </w:tcMar>
          </w:tcPr>
          <w:p w14:paraId="1A7742A6" w14:textId="77777777" w:rsidR="00BC0C3A" w:rsidRPr="00D470B8" w:rsidRDefault="00BC0C3A" w:rsidP="00D470B8">
            <w:pPr>
              <w:rPr>
                <w:sz w:val="20"/>
                <w:szCs w:val="20"/>
              </w:rPr>
            </w:pPr>
            <w:r w:rsidRPr="00D470B8">
              <w:rPr>
                <w:sz w:val="20"/>
                <w:szCs w:val="20"/>
              </w:rPr>
              <w:t>0.02765879</w:t>
            </w:r>
          </w:p>
        </w:tc>
        <w:tc>
          <w:tcPr>
            <w:tcW w:w="992" w:type="dxa"/>
            <w:tcMar>
              <w:top w:w="100" w:type="dxa"/>
              <w:left w:w="100" w:type="dxa"/>
              <w:bottom w:w="100" w:type="dxa"/>
              <w:right w:w="100" w:type="dxa"/>
            </w:tcMar>
          </w:tcPr>
          <w:p w14:paraId="6C449EF0" w14:textId="77777777" w:rsidR="00BC0C3A" w:rsidRPr="00D470B8" w:rsidRDefault="00BC0C3A" w:rsidP="00D470B8">
            <w:pPr>
              <w:rPr>
                <w:sz w:val="20"/>
                <w:szCs w:val="20"/>
              </w:rPr>
            </w:pPr>
            <w:r w:rsidRPr="00D470B8">
              <w:rPr>
                <w:sz w:val="20"/>
                <w:szCs w:val="20"/>
              </w:rPr>
              <w:t>0.059734</w:t>
            </w:r>
          </w:p>
        </w:tc>
      </w:tr>
      <w:tr w:rsidR="00BC0C3A" w:rsidRPr="00D470B8" w14:paraId="140BE521" w14:textId="77777777" w:rsidTr="00684C08">
        <w:tc>
          <w:tcPr>
            <w:tcW w:w="1980" w:type="dxa"/>
          </w:tcPr>
          <w:p w14:paraId="49893FF1" w14:textId="6B4ABCCB" w:rsidR="00BC0C3A" w:rsidRPr="00D470B8" w:rsidRDefault="00BC0C3A" w:rsidP="00D470B8">
            <w:pPr>
              <w:rPr>
                <w:sz w:val="20"/>
                <w:szCs w:val="20"/>
              </w:rPr>
            </w:pPr>
            <w:r w:rsidRPr="00D470B8">
              <w:rPr>
                <w:sz w:val="20"/>
                <w:szCs w:val="20"/>
              </w:rPr>
              <w:t>Жамбыл</w:t>
            </w:r>
          </w:p>
        </w:tc>
        <w:tc>
          <w:tcPr>
            <w:tcW w:w="567" w:type="dxa"/>
          </w:tcPr>
          <w:p w14:paraId="3166DED0" w14:textId="77777777" w:rsidR="00BC0C3A" w:rsidRPr="00D470B8" w:rsidRDefault="00BC0C3A" w:rsidP="00D470B8">
            <w:pPr>
              <w:rPr>
                <w:sz w:val="20"/>
                <w:szCs w:val="20"/>
              </w:rPr>
            </w:pPr>
            <w:r w:rsidRPr="00D470B8">
              <w:rPr>
                <w:sz w:val="20"/>
                <w:szCs w:val="20"/>
              </w:rPr>
              <w:t>7</w:t>
            </w:r>
          </w:p>
        </w:tc>
        <w:tc>
          <w:tcPr>
            <w:tcW w:w="1559" w:type="dxa"/>
            <w:tcMar>
              <w:top w:w="100" w:type="dxa"/>
              <w:left w:w="100" w:type="dxa"/>
              <w:bottom w:w="100" w:type="dxa"/>
              <w:right w:w="100" w:type="dxa"/>
            </w:tcMar>
          </w:tcPr>
          <w:p w14:paraId="527E985E" w14:textId="46DF8DE8" w:rsidR="00BC0C3A" w:rsidRPr="00D470B8" w:rsidRDefault="00BC0C3A" w:rsidP="00D470B8">
            <w:pPr>
              <w:rPr>
                <w:sz w:val="20"/>
                <w:szCs w:val="20"/>
              </w:rPr>
            </w:pPr>
            <w:r w:rsidRPr="00D470B8">
              <w:rPr>
                <w:sz w:val="20"/>
                <w:szCs w:val="20"/>
              </w:rPr>
              <w:t>0.01292209</w:t>
            </w:r>
          </w:p>
        </w:tc>
        <w:tc>
          <w:tcPr>
            <w:tcW w:w="1418" w:type="dxa"/>
            <w:tcMar>
              <w:top w:w="100" w:type="dxa"/>
              <w:left w:w="100" w:type="dxa"/>
              <w:bottom w:w="100" w:type="dxa"/>
              <w:right w:w="100" w:type="dxa"/>
            </w:tcMar>
          </w:tcPr>
          <w:p w14:paraId="5DA840F0" w14:textId="0953E2E3" w:rsidR="00BC0C3A" w:rsidRPr="00D470B8" w:rsidRDefault="00BC0C3A" w:rsidP="00D470B8">
            <w:pPr>
              <w:rPr>
                <w:sz w:val="20"/>
                <w:szCs w:val="20"/>
              </w:rPr>
            </w:pPr>
            <w:r w:rsidRPr="00D470B8">
              <w:rPr>
                <w:sz w:val="20"/>
                <w:szCs w:val="20"/>
              </w:rPr>
              <w:t>0.068362953</w:t>
            </w:r>
          </w:p>
        </w:tc>
        <w:tc>
          <w:tcPr>
            <w:tcW w:w="1417" w:type="dxa"/>
            <w:tcMar>
              <w:top w:w="100" w:type="dxa"/>
              <w:left w:w="100" w:type="dxa"/>
              <w:bottom w:w="100" w:type="dxa"/>
              <w:right w:w="100" w:type="dxa"/>
            </w:tcMar>
          </w:tcPr>
          <w:p w14:paraId="1AD01B85" w14:textId="7233DDA0" w:rsidR="00BC0C3A" w:rsidRPr="00D470B8" w:rsidRDefault="00BC0C3A" w:rsidP="00D470B8">
            <w:pPr>
              <w:rPr>
                <w:sz w:val="20"/>
                <w:szCs w:val="20"/>
              </w:rPr>
            </w:pPr>
            <w:r w:rsidRPr="00D470B8">
              <w:rPr>
                <w:sz w:val="20"/>
                <w:szCs w:val="20"/>
              </w:rPr>
              <w:t>0.053452727</w:t>
            </w:r>
          </w:p>
        </w:tc>
        <w:tc>
          <w:tcPr>
            <w:tcW w:w="1418" w:type="dxa"/>
            <w:tcMar>
              <w:top w:w="100" w:type="dxa"/>
              <w:left w:w="100" w:type="dxa"/>
              <w:bottom w:w="100" w:type="dxa"/>
              <w:right w:w="100" w:type="dxa"/>
            </w:tcMar>
          </w:tcPr>
          <w:p w14:paraId="3CBC791C" w14:textId="4ACA480C" w:rsidR="00BC0C3A" w:rsidRPr="00D470B8" w:rsidRDefault="00BC0C3A" w:rsidP="00D470B8">
            <w:pPr>
              <w:rPr>
                <w:sz w:val="20"/>
                <w:szCs w:val="20"/>
              </w:rPr>
            </w:pPr>
            <w:r w:rsidRPr="00D470B8">
              <w:rPr>
                <w:sz w:val="20"/>
                <w:szCs w:val="20"/>
              </w:rPr>
              <w:t>0.06440271</w:t>
            </w:r>
          </w:p>
        </w:tc>
        <w:tc>
          <w:tcPr>
            <w:tcW w:w="992" w:type="dxa"/>
            <w:tcMar>
              <w:top w:w="100" w:type="dxa"/>
              <w:left w:w="100" w:type="dxa"/>
              <w:bottom w:w="100" w:type="dxa"/>
              <w:right w:w="100" w:type="dxa"/>
            </w:tcMar>
          </w:tcPr>
          <w:p w14:paraId="257EFF11" w14:textId="4D3AD730" w:rsidR="00BC0C3A" w:rsidRPr="00D470B8" w:rsidRDefault="00BC0C3A" w:rsidP="00D470B8">
            <w:pPr>
              <w:rPr>
                <w:sz w:val="20"/>
                <w:szCs w:val="20"/>
              </w:rPr>
            </w:pPr>
            <w:r w:rsidRPr="00D470B8">
              <w:rPr>
                <w:sz w:val="20"/>
                <w:szCs w:val="20"/>
              </w:rPr>
              <w:t>0.038961</w:t>
            </w:r>
          </w:p>
        </w:tc>
      </w:tr>
      <w:tr w:rsidR="00BC0C3A" w:rsidRPr="00D470B8" w14:paraId="406D8E05" w14:textId="77777777" w:rsidTr="00684C08">
        <w:tc>
          <w:tcPr>
            <w:tcW w:w="1980" w:type="dxa"/>
          </w:tcPr>
          <w:p w14:paraId="2761CE13" w14:textId="77777777" w:rsidR="00BC0C3A" w:rsidRPr="00D470B8" w:rsidRDefault="00BC0C3A" w:rsidP="00D470B8">
            <w:pPr>
              <w:rPr>
                <w:sz w:val="20"/>
                <w:szCs w:val="20"/>
              </w:rPr>
            </w:pPr>
            <w:proofErr w:type="spellStart"/>
            <w:r w:rsidRPr="00D470B8">
              <w:rPr>
                <w:sz w:val="20"/>
                <w:szCs w:val="20"/>
              </w:rPr>
              <w:t>Ақтөбе</w:t>
            </w:r>
            <w:proofErr w:type="spellEnd"/>
          </w:p>
        </w:tc>
        <w:tc>
          <w:tcPr>
            <w:tcW w:w="567" w:type="dxa"/>
          </w:tcPr>
          <w:p w14:paraId="6E2B7362" w14:textId="77777777" w:rsidR="00BC0C3A" w:rsidRPr="00D470B8" w:rsidRDefault="00BC0C3A" w:rsidP="00D470B8">
            <w:pPr>
              <w:rPr>
                <w:sz w:val="20"/>
                <w:szCs w:val="20"/>
              </w:rPr>
            </w:pPr>
            <w:r w:rsidRPr="00D470B8">
              <w:rPr>
                <w:sz w:val="20"/>
                <w:szCs w:val="20"/>
              </w:rPr>
              <w:t>8</w:t>
            </w:r>
          </w:p>
        </w:tc>
        <w:tc>
          <w:tcPr>
            <w:tcW w:w="1559" w:type="dxa"/>
            <w:tcMar>
              <w:top w:w="100" w:type="dxa"/>
              <w:left w:w="100" w:type="dxa"/>
              <w:bottom w:w="100" w:type="dxa"/>
              <w:right w:w="100" w:type="dxa"/>
            </w:tcMar>
          </w:tcPr>
          <w:p w14:paraId="13F6778E" w14:textId="77777777" w:rsidR="00BC0C3A" w:rsidRPr="00D470B8" w:rsidRDefault="00BC0C3A" w:rsidP="00D470B8">
            <w:pPr>
              <w:rPr>
                <w:sz w:val="20"/>
                <w:szCs w:val="20"/>
              </w:rPr>
            </w:pPr>
            <w:r w:rsidRPr="00D470B8">
              <w:rPr>
                <w:sz w:val="20"/>
                <w:szCs w:val="20"/>
              </w:rPr>
              <w:t>0.02310227</w:t>
            </w:r>
          </w:p>
        </w:tc>
        <w:tc>
          <w:tcPr>
            <w:tcW w:w="1418" w:type="dxa"/>
            <w:tcMar>
              <w:top w:w="100" w:type="dxa"/>
              <w:left w:w="100" w:type="dxa"/>
              <w:bottom w:w="100" w:type="dxa"/>
              <w:right w:w="100" w:type="dxa"/>
            </w:tcMar>
          </w:tcPr>
          <w:p w14:paraId="71554D49" w14:textId="77777777" w:rsidR="00BC0C3A" w:rsidRPr="00D470B8" w:rsidRDefault="00BC0C3A" w:rsidP="00D470B8">
            <w:pPr>
              <w:rPr>
                <w:sz w:val="20"/>
                <w:szCs w:val="20"/>
              </w:rPr>
            </w:pPr>
            <w:r w:rsidRPr="00D470B8">
              <w:rPr>
                <w:sz w:val="20"/>
                <w:szCs w:val="20"/>
              </w:rPr>
              <w:t>0.009829967</w:t>
            </w:r>
          </w:p>
        </w:tc>
        <w:tc>
          <w:tcPr>
            <w:tcW w:w="1417" w:type="dxa"/>
            <w:tcMar>
              <w:top w:w="100" w:type="dxa"/>
              <w:left w:w="100" w:type="dxa"/>
              <w:bottom w:w="100" w:type="dxa"/>
              <w:right w:w="100" w:type="dxa"/>
            </w:tcMar>
          </w:tcPr>
          <w:p w14:paraId="7082ED64" w14:textId="77777777" w:rsidR="00BC0C3A" w:rsidRPr="00D470B8" w:rsidRDefault="00BC0C3A" w:rsidP="00D470B8">
            <w:pPr>
              <w:rPr>
                <w:sz w:val="20"/>
                <w:szCs w:val="20"/>
              </w:rPr>
            </w:pPr>
            <w:r w:rsidRPr="00D470B8">
              <w:rPr>
                <w:sz w:val="20"/>
                <w:szCs w:val="20"/>
              </w:rPr>
              <w:t>0.057951224</w:t>
            </w:r>
          </w:p>
        </w:tc>
        <w:tc>
          <w:tcPr>
            <w:tcW w:w="1418" w:type="dxa"/>
            <w:tcMar>
              <w:top w:w="100" w:type="dxa"/>
              <w:left w:w="100" w:type="dxa"/>
              <w:bottom w:w="100" w:type="dxa"/>
              <w:right w:w="100" w:type="dxa"/>
            </w:tcMar>
          </w:tcPr>
          <w:p w14:paraId="69DA098A" w14:textId="77777777" w:rsidR="00BC0C3A" w:rsidRPr="00D470B8" w:rsidRDefault="00BC0C3A" w:rsidP="00D470B8">
            <w:pPr>
              <w:rPr>
                <w:sz w:val="20"/>
                <w:szCs w:val="20"/>
              </w:rPr>
            </w:pPr>
            <w:r w:rsidRPr="00D470B8">
              <w:rPr>
                <w:sz w:val="20"/>
                <w:szCs w:val="20"/>
              </w:rPr>
              <w:t>0.02877661</w:t>
            </w:r>
          </w:p>
        </w:tc>
        <w:tc>
          <w:tcPr>
            <w:tcW w:w="992" w:type="dxa"/>
            <w:tcMar>
              <w:top w:w="100" w:type="dxa"/>
              <w:left w:w="100" w:type="dxa"/>
              <w:bottom w:w="100" w:type="dxa"/>
              <w:right w:w="100" w:type="dxa"/>
            </w:tcMar>
          </w:tcPr>
          <w:p w14:paraId="6CACE8D8" w14:textId="77777777" w:rsidR="00BC0C3A" w:rsidRPr="00D470B8" w:rsidRDefault="00BC0C3A" w:rsidP="00D470B8">
            <w:pPr>
              <w:rPr>
                <w:sz w:val="20"/>
                <w:szCs w:val="20"/>
              </w:rPr>
            </w:pPr>
            <w:r w:rsidRPr="00D470B8">
              <w:rPr>
                <w:sz w:val="20"/>
                <w:szCs w:val="20"/>
              </w:rPr>
              <w:t>0.040206</w:t>
            </w:r>
          </w:p>
        </w:tc>
      </w:tr>
      <w:tr w:rsidR="00BC0C3A" w:rsidRPr="00D470B8" w14:paraId="0429CAC9" w14:textId="77777777" w:rsidTr="00684C08">
        <w:tc>
          <w:tcPr>
            <w:tcW w:w="1980" w:type="dxa"/>
          </w:tcPr>
          <w:p w14:paraId="45EE30DB" w14:textId="77777777" w:rsidR="00BC0C3A" w:rsidRPr="00D470B8" w:rsidRDefault="00BC0C3A" w:rsidP="00D470B8">
            <w:pPr>
              <w:rPr>
                <w:sz w:val="20"/>
                <w:szCs w:val="20"/>
              </w:rPr>
            </w:pPr>
            <w:proofErr w:type="spellStart"/>
            <w:r w:rsidRPr="00D470B8">
              <w:rPr>
                <w:sz w:val="20"/>
                <w:szCs w:val="20"/>
              </w:rPr>
              <w:t>Қызылорда</w:t>
            </w:r>
            <w:proofErr w:type="spellEnd"/>
          </w:p>
        </w:tc>
        <w:tc>
          <w:tcPr>
            <w:tcW w:w="567" w:type="dxa"/>
          </w:tcPr>
          <w:p w14:paraId="5DD50FA2" w14:textId="77777777" w:rsidR="00BC0C3A" w:rsidRPr="00D470B8" w:rsidRDefault="00BC0C3A" w:rsidP="00D470B8">
            <w:pPr>
              <w:rPr>
                <w:sz w:val="20"/>
                <w:szCs w:val="20"/>
              </w:rPr>
            </w:pPr>
            <w:r w:rsidRPr="00D470B8">
              <w:rPr>
                <w:sz w:val="20"/>
                <w:szCs w:val="20"/>
              </w:rPr>
              <w:t>9</w:t>
            </w:r>
          </w:p>
        </w:tc>
        <w:tc>
          <w:tcPr>
            <w:tcW w:w="1559" w:type="dxa"/>
            <w:tcMar>
              <w:top w:w="100" w:type="dxa"/>
              <w:left w:w="100" w:type="dxa"/>
              <w:bottom w:w="100" w:type="dxa"/>
              <w:right w:w="100" w:type="dxa"/>
            </w:tcMar>
          </w:tcPr>
          <w:p w14:paraId="51C59E08" w14:textId="77777777" w:rsidR="00BC0C3A" w:rsidRPr="00D470B8" w:rsidRDefault="00BC0C3A" w:rsidP="00D470B8">
            <w:pPr>
              <w:rPr>
                <w:sz w:val="20"/>
                <w:szCs w:val="20"/>
              </w:rPr>
            </w:pPr>
            <w:r w:rsidRPr="00D470B8">
              <w:rPr>
                <w:sz w:val="20"/>
                <w:szCs w:val="20"/>
              </w:rPr>
              <w:t>0.01088002</w:t>
            </w:r>
          </w:p>
        </w:tc>
        <w:tc>
          <w:tcPr>
            <w:tcW w:w="1418" w:type="dxa"/>
            <w:tcMar>
              <w:top w:w="100" w:type="dxa"/>
              <w:left w:w="100" w:type="dxa"/>
              <w:bottom w:w="100" w:type="dxa"/>
              <w:right w:w="100" w:type="dxa"/>
            </w:tcMar>
          </w:tcPr>
          <w:p w14:paraId="254C6D21" w14:textId="77777777" w:rsidR="00BC0C3A" w:rsidRPr="00D470B8" w:rsidRDefault="00BC0C3A" w:rsidP="00D470B8">
            <w:pPr>
              <w:rPr>
                <w:sz w:val="20"/>
                <w:szCs w:val="20"/>
              </w:rPr>
            </w:pPr>
            <w:r w:rsidRPr="00D470B8">
              <w:rPr>
                <w:sz w:val="20"/>
                <w:szCs w:val="20"/>
              </w:rPr>
              <w:t>0.029043085</w:t>
            </w:r>
          </w:p>
        </w:tc>
        <w:tc>
          <w:tcPr>
            <w:tcW w:w="1417" w:type="dxa"/>
            <w:tcMar>
              <w:top w:w="100" w:type="dxa"/>
              <w:left w:w="100" w:type="dxa"/>
              <w:bottom w:w="100" w:type="dxa"/>
              <w:right w:w="100" w:type="dxa"/>
            </w:tcMar>
          </w:tcPr>
          <w:p w14:paraId="000344C3" w14:textId="77777777" w:rsidR="00BC0C3A" w:rsidRPr="00D470B8" w:rsidRDefault="00BC0C3A" w:rsidP="00D470B8">
            <w:pPr>
              <w:rPr>
                <w:sz w:val="20"/>
                <w:szCs w:val="20"/>
              </w:rPr>
            </w:pPr>
            <w:r w:rsidRPr="00D470B8">
              <w:rPr>
                <w:sz w:val="20"/>
                <w:szCs w:val="20"/>
              </w:rPr>
              <w:t>0.051865023</w:t>
            </w:r>
          </w:p>
        </w:tc>
        <w:tc>
          <w:tcPr>
            <w:tcW w:w="1418" w:type="dxa"/>
            <w:tcMar>
              <w:top w:w="100" w:type="dxa"/>
              <w:left w:w="100" w:type="dxa"/>
              <w:bottom w:w="100" w:type="dxa"/>
              <w:right w:w="100" w:type="dxa"/>
            </w:tcMar>
          </w:tcPr>
          <w:p w14:paraId="1871A20B" w14:textId="77777777" w:rsidR="00BC0C3A" w:rsidRPr="00D470B8" w:rsidRDefault="00BC0C3A" w:rsidP="00D470B8">
            <w:pPr>
              <w:rPr>
                <w:sz w:val="20"/>
                <w:szCs w:val="20"/>
              </w:rPr>
            </w:pPr>
            <w:r w:rsidRPr="00D470B8">
              <w:rPr>
                <w:sz w:val="20"/>
                <w:szCs w:val="20"/>
              </w:rPr>
              <w:t>0.00948938</w:t>
            </w:r>
          </w:p>
        </w:tc>
        <w:tc>
          <w:tcPr>
            <w:tcW w:w="992" w:type="dxa"/>
            <w:tcMar>
              <w:top w:w="100" w:type="dxa"/>
              <w:left w:w="100" w:type="dxa"/>
              <w:bottom w:w="100" w:type="dxa"/>
              <w:right w:w="100" w:type="dxa"/>
            </w:tcMar>
          </w:tcPr>
          <w:p w14:paraId="5A623220" w14:textId="77777777" w:rsidR="00BC0C3A" w:rsidRPr="00D470B8" w:rsidRDefault="00BC0C3A" w:rsidP="00D470B8">
            <w:pPr>
              <w:rPr>
                <w:sz w:val="20"/>
                <w:szCs w:val="20"/>
              </w:rPr>
            </w:pPr>
            <w:r w:rsidRPr="00D470B8">
              <w:rPr>
                <w:sz w:val="20"/>
                <w:szCs w:val="20"/>
              </w:rPr>
              <w:t>0.028048</w:t>
            </w:r>
          </w:p>
        </w:tc>
      </w:tr>
      <w:tr w:rsidR="00BC0C3A" w:rsidRPr="00D470B8" w14:paraId="4F9E423B" w14:textId="77777777" w:rsidTr="00684C08">
        <w:tc>
          <w:tcPr>
            <w:tcW w:w="1980" w:type="dxa"/>
          </w:tcPr>
          <w:p w14:paraId="52553206" w14:textId="77777777" w:rsidR="00BC0C3A" w:rsidRPr="00D470B8" w:rsidRDefault="00BC0C3A" w:rsidP="00D470B8">
            <w:pPr>
              <w:rPr>
                <w:sz w:val="20"/>
                <w:szCs w:val="20"/>
              </w:rPr>
            </w:pPr>
            <w:proofErr w:type="spellStart"/>
            <w:r w:rsidRPr="00D470B8">
              <w:rPr>
                <w:sz w:val="20"/>
                <w:szCs w:val="20"/>
              </w:rPr>
              <w:t>Қостанай</w:t>
            </w:r>
            <w:proofErr w:type="spellEnd"/>
          </w:p>
        </w:tc>
        <w:tc>
          <w:tcPr>
            <w:tcW w:w="567" w:type="dxa"/>
          </w:tcPr>
          <w:p w14:paraId="296CE214" w14:textId="77777777" w:rsidR="00BC0C3A" w:rsidRPr="00D470B8" w:rsidRDefault="00BC0C3A" w:rsidP="00D470B8">
            <w:pPr>
              <w:rPr>
                <w:sz w:val="20"/>
                <w:szCs w:val="20"/>
              </w:rPr>
            </w:pPr>
            <w:r w:rsidRPr="00D470B8">
              <w:rPr>
                <w:sz w:val="20"/>
                <w:szCs w:val="20"/>
              </w:rPr>
              <w:t>10</w:t>
            </w:r>
          </w:p>
        </w:tc>
        <w:tc>
          <w:tcPr>
            <w:tcW w:w="1559" w:type="dxa"/>
            <w:tcMar>
              <w:top w:w="100" w:type="dxa"/>
              <w:left w:w="100" w:type="dxa"/>
              <w:bottom w:w="100" w:type="dxa"/>
              <w:right w:w="100" w:type="dxa"/>
            </w:tcMar>
          </w:tcPr>
          <w:p w14:paraId="5129E132" w14:textId="77777777" w:rsidR="00BC0C3A" w:rsidRPr="00D470B8" w:rsidRDefault="00BC0C3A" w:rsidP="00D470B8">
            <w:pPr>
              <w:rPr>
                <w:sz w:val="20"/>
                <w:szCs w:val="20"/>
              </w:rPr>
            </w:pPr>
            <w:r w:rsidRPr="00D470B8">
              <w:rPr>
                <w:sz w:val="20"/>
                <w:szCs w:val="20"/>
              </w:rPr>
              <w:t>0.02256823</w:t>
            </w:r>
          </w:p>
        </w:tc>
        <w:tc>
          <w:tcPr>
            <w:tcW w:w="1418" w:type="dxa"/>
            <w:tcMar>
              <w:top w:w="100" w:type="dxa"/>
              <w:left w:w="100" w:type="dxa"/>
              <w:bottom w:w="100" w:type="dxa"/>
              <w:right w:w="100" w:type="dxa"/>
            </w:tcMar>
          </w:tcPr>
          <w:p w14:paraId="4EB12364" w14:textId="77777777" w:rsidR="00BC0C3A" w:rsidRPr="00D470B8" w:rsidRDefault="00BC0C3A" w:rsidP="00D470B8">
            <w:pPr>
              <w:rPr>
                <w:sz w:val="20"/>
                <w:szCs w:val="20"/>
              </w:rPr>
            </w:pPr>
            <w:r w:rsidRPr="00D470B8">
              <w:rPr>
                <w:sz w:val="20"/>
                <w:szCs w:val="20"/>
              </w:rPr>
              <w:t>0.092044237</w:t>
            </w:r>
          </w:p>
        </w:tc>
        <w:tc>
          <w:tcPr>
            <w:tcW w:w="1417" w:type="dxa"/>
            <w:tcMar>
              <w:top w:w="100" w:type="dxa"/>
              <w:left w:w="100" w:type="dxa"/>
              <w:bottom w:w="100" w:type="dxa"/>
              <w:right w:w="100" w:type="dxa"/>
            </w:tcMar>
          </w:tcPr>
          <w:p w14:paraId="7CA78034" w14:textId="77777777" w:rsidR="00BC0C3A" w:rsidRPr="00D470B8" w:rsidRDefault="00BC0C3A" w:rsidP="00D470B8">
            <w:pPr>
              <w:rPr>
                <w:sz w:val="20"/>
                <w:szCs w:val="20"/>
              </w:rPr>
            </w:pPr>
            <w:r w:rsidRPr="00D470B8">
              <w:rPr>
                <w:sz w:val="20"/>
                <w:szCs w:val="20"/>
              </w:rPr>
              <w:t>0.100025401</w:t>
            </w:r>
          </w:p>
        </w:tc>
        <w:tc>
          <w:tcPr>
            <w:tcW w:w="1418" w:type="dxa"/>
            <w:tcMar>
              <w:top w:w="100" w:type="dxa"/>
              <w:left w:w="100" w:type="dxa"/>
              <w:bottom w:w="100" w:type="dxa"/>
              <w:right w:w="100" w:type="dxa"/>
            </w:tcMar>
          </w:tcPr>
          <w:p w14:paraId="40EE32AB" w14:textId="77777777" w:rsidR="00BC0C3A" w:rsidRPr="00D470B8" w:rsidRDefault="00BC0C3A" w:rsidP="00D470B8">
            <w:pPr>
              <w:rPr>
                <w:sz w:val="20"/>
                <w:szCs w:val="20"/>
              </w:rPr>
            </w:pPr>
            <w:r w:rsidRPr="00D470B8">
              <w:rPr>
                <w:sz w:val="20"/>
                <w:szCs w:val="20"/>
              </w:rPr>
              <w:t>0.01868278</w:t>
            </w:r>
          </w:p>
        </w:tc>
        <w:tc>
          <w:tcPr>
            <w:tcW w:w="992" w:type="dxa"/>
            <w:tcMar>
              <w:top w:w="100" w:type="dxa"/>
              <w:left w:w="100" w:type="dxa"/>
              <w:bottom w:w="100" w:type="dxa"/>
              <w:right w:w="100" w:type="dxa"/>
            </w:tcMar>
          </w:tcPr>
          <w:p w14:paraId="0D1A93A1" w14:textId="77777777" w:rsidR="00BC0C3A" w:rsidRPr="00D470B8" w:rsidRDefault="00BC0C3A" w:rsidP="00D470B8">
            <w:pPr>
              <w:rPr>
                <w:sz w:val="20"/>
                <w:szCs w:val="20"/>
              </w:rPr>
            </w:pPr>
            <w:r w:rsidRPr="00D470B8">
              <w:rPr>
                <w:sz w:val="20"/>
                <w:szCs w:val="20"/>
              </w:rPr>
              <w:t>0.046332</w:t>
            </w:r>
          </w:p>
        </w:tc>
      </w:tr>
      <w:tr w:rsidR="00BC0C3A" w:rsidRPr="00D470B8" w14:paraId="266613E6" w14:textId="77777777" w:rsidTr="00684C08">
        <w:tc>
          <w:tcPr>
            <w:tcW w:w="1980" w:type="dxa"/>
          </w:tcPr>
          <w:p w14:paraId="055FBADD" w14:textId="77777777" w:rsidR="00BC0C3A" w:rsidRPr="00D470B8" w:rsidRDefault="00BC0C3A" w:rsidP="00D470B8">
            <w:pPr>
              <w:rPr>
                <w:sz w:val="20"/>
                <w:szCs w:val="20"/>
              </w:rPr>
            </w:pPr>
            <w:proofErr w:type="spellStart"/>
            <w:r w:rsidRPr="00D470B8">
              <w:rPr>
                <w:sz w:val="20"/>
                <w:szCs w:val="20"/>
              </w:rPr>
              <w:t>Ақмола</w:t>
            </w:r>
            <w:proofErr w:type="spellEnd"/>
          </w:p>
        </w:tc>
        <w:tc>
          <w:tcPr>
            <w:tcW w:w="567" w:type="dxa"/>
          </w:tcPr>
          <w:p w14:paraId="44905334" w14:textId="77777777" w:rsidR="00BC0C3A" w:rsidRPr="00D470B8" w:rsidRDefault="00BC0C3A" w:rsidP="00D470B8">
            <w:pPr>
              <w:rPr>
                <w:sz w:val="20"/>
                <w:szCs w:val="20"/>
              </w:rPr>
            </w:pPr>
            <w:r w:rsidRPr="00D470B8">
              <w:rPr>
                <w:sz w:val="20"/>
                <w:szCs w:val="20"/>
              </w:rPr>
              <w:t>11</w:t>
            </w:r>
          </w:p>
        </w:tc>
        <w:tc>
          <w:tcPr>
            <w:tcW w:w="1559" w:type="dxa"/>
            <w:tcMar>
              <w:top w:w="100" w:type="dxa"/>
              <w:left w:w="100" w:type="dxa"/>
              <w:bottom w:w="100" w:type="dxa"/>
              <w:right w:w="100" w:type="dxa"/>
            </w:tcMar>
          </w:tcPr>
          <w:p w14:paraId="6FD4BE17" w14:textId="77777777" w:rsidR="00BC0C3A" w:rsidRPr="00D470B8" w:rsidRDefault="00BC0C3A" w:rsidP="00D470B8">
            <w:pPr>
              <w:rPr>
                <w:sz w:val="20"/>
                <w:szCs w:val="20"/>
              </w:rPr>
            </w:pPr>
            <w:r w:rsidRPr="00D470B8">
              <w:rPr>
                <w:sz w:val="20"/>
                <w:szCs w:val="20"/>
              </w:rPr>
              <w:t>0.01989816</w:t>
            </w:r>
          </w:p>
        </w:tc>
        <w:tc>
          <w:tcPr>
            <w:tcW w:w="1418" w:type="dxa"/>
            <w:tcMar>
              <w:top w:w="100" w:type="dxa"/>
              <w:left w:w="100" w:type="dxa"/>
              <w:bottom w:w="100" w:type="dxa"/>
              <w:right w:w="100" w:type="dxa"/>
            </w:tcMar>
          </w:tcPr>
          <w:p w14:paraId="4F8D6E24" w14:textId="77777777" w:rsidR="00BC0C3A" w:rsidRPr="00D470B8" w:rsidRDefault="00BC0C3A" w:rsidP="00D470B8">
            <w:pPr>
              <w:rPr>
                <w:sz w:val="20"/>
                <w:szCs w:val="20"/>
              </w:rPr>
            </w:pPr>
            <w:r w:rsidRPr="00D470B8">
              <w:rPr>
                <w:sz w:val="20"/>
                <w:szCs w:val="20"/>
              </w:rPr>
              <w:t>0.066575686</w:t>
            </w:r>
          </w:p>
        </w:tc>
        <w:tc>
          <w:tcPr>
            <w:tcW w:w="1417" w:type="dxa"/>
            <w:tcMar>
              <w:top w:w="100" w:type="dxa"/>
              <w:left w:w="100" w:type="dxa"/>
              <w:bottom w:w="100" w:type="dxa"/>
              <w:right w:w="100" w:type="dxa"/>
            </w:tcMar>
          </w:tcPr>
          <w:p w14:paraId="7FC74998" w14:textId="77777777" w:rsidR="00BC0C3A" w:rsidRPr="00D470B8" w:rsidRDefault="00BC0C3A" w:rsidP="00D470B8">
            <w:pPr>
              <w:rPr>
                <w:sz w:val="20"/>
                <w:szCs w:val="20"/>
              </w:rPr>
            </w:pPr>
            <w:r w:rsidRPr="00D470B8">
              <w:rPr>
                <w:sz w:val="20"/>
                <w:szCs w:val="20"/>
              </w:rPr>
              <w:t>0.047101908</w:t>
            </w:r>
          </w:p>
        </w:tc>
        <w:tc>
          <w:tcPr>
            <w:tcW w:w="1418" w:type="dxa"/>
            <w:tcMar>
              <w:top w:w="100" w:type="dxa"/>
              <w:left w:w="100" w:type="dxa"/>
              <w:bottom w:w="100" w:type="dxa"/>
              <w:right w:w="100" w:type="dxa"/>
            </w:tcMar>
          </w:tcPr>
          <w:p w14:paraId="1B5F495A" w14:textId="77777777" w:rsidR="00BC0C3A" w:rsidRPr="00D470B8" w:rsidRDefault="00BC0C3A" w:rsidP="00D470B8">
            <w:pPr>
              <w:rPr>
                <w:sz w:val="20"/>
                <w:szCs w:val="20"/>
              </w:rPr>
            </w:pPr>
            <w:r w:rsidRPr="00D470B8">
              <w:rPr>
                <w:sz w:val="20"/>
                <w:szCs w:val="20"/>
              </w:rPr>
              <w:t>0.03128313</w:t>
            </w:r>
          </w:p>
        </w:tc>
        <w:tc>
          <w:tcPr>
            <w:tcW w:w="992" w:type="dxa"/>
            <w:tcMar>
              <w:top w:w="100" w:type="dxa"/>
              <w:left w:w="100" w:type="dxa"/>
              <w:bottom w:w="100" w:type="dxa"/>
              <w:right w:w="100" w:type="dxa"/>
            </w:tcMar>
          </w:tcPr>
          <w:p w14:paraId="318DC25C" w14:textId="77777777" w:rsidR="00BC0C3A" w:rsidRPr="00D470B8" w:rsidRDefault="00BC0C3A" w:rsidP="00D470B8">
            <w:pPr>
              <w:rPr>
                <w:sz w:val="20"/>
                <w:szCs w:val="20"/>
              </w:rPr>
            </w:pPr>
            <w:r w:rsidRPr="00D470B8">
              <w:rPr>
                <w:sz w:val="20"/>
                <w:szCs w:val="20"/>
              </w:rPr>
              <w:t>0.071604</w:t>
            </w:r>
          </w:p>
        </w:tc>
      </w:tr>
      <w:tr w:rsidR="00BC0C3A" w:rsidRPr="00D470B8" w14:paraId="5F565B23" w14:textId="77777777" w:rsidTr="00684C08">
        <w:tc>
          <w:tcPr>
            <w:tcW w:w="1980" w:type="dxa"/>
          </w:tcPr>
          <w:p w14:paraId="3516152E" w14:textId="53B4C314" w:rsidR="00BC0C3A" w:rsidRPr="00D470B8" w:rsidRDefault="00BC0C3A" w:rsidP="00D470B8">
            <w:pPr>
              <w:rPr>
                <w:sz w:val="20"/>
                <w:szCs w:val="20"/>
              </w:rPr>
            </w:pPr>
            <w:proofErr w:type="spellStart"/>
            <w:r w:rsidRPr="00D470B8">
              <w:rPr>
                <w:sz w:val="20"/>
                <w:szCs w:val="20"/>
              </w:rPr>
              <w:t>Маңғыстау</w:t>
            </w:r>
            <w:proofErr w:type="spellEnd"/>
          </w:p>
        </w:tc>
        <w:tc>
          <w:tcPr>
            <w:tcW w:w="567" w:type="dxa"/>
          </w:tcPr>
          <w:p w14:paraId="2B374926" w14:textId="77777777" w:rsidR="00BC0C3A" w:rsidRPr="00D470B8" w:rsidRDefault="00BC0C3A" w:rsidP="00D470B8">
            <w:pPr>
              <w:rPr>
                <w:sz w:val="20"/>
                <w:szCs w:val="20"/>
              </w:rPr>
            </w:pPr>
            <w:r w:rsidRPr="00D470B8">
              <w:rPr>
                <w:sz w:val="20"/>
                <w:szCs w:val="20"/>
              </w:rPr>
              <w:t>12</w:t>
            </w:r>
          </w:p>
        </w:tc>
        <w:tc>
          <w:tcPr>
            <w:tcW w:w="1559" w:type="dxa"/>
            <w:tcMar>
              <w:top w:w="100" w:type="dxa"/>
              <w:left w:w="100" w:type="dxa"/>
              <w:bottom w:w="100" w:type="dxa"/>
              <w:right w:w="100" w:type="dxa"/>
            </w:tcMar>
          </w:tcPr>
          <w:p w14:paraId="02FDFC91" w14:textId="77777777" w:rsidR="00BC0C3A" w:rsidRPr="00D470B8" w:rsidRDefault="00BC0C3A" w:rsidP="00D470B8">
            <w:pPr>
              <w:rPr>
                <w:sz w:val="20"/>
                <w:szCs w:val="20"/>
              </w:rPr>
            </w:pPr>
            <w:r w:rsidRPr="00D470B8">
              <w:rPr>
                <w:sz w:val="20"/>
                <w:szCs w:val="20"/>
              </w:rPr>
              <w:t>0.01923115</w:t>
            </w:r>
          </w:p>
        </w:tc>
        <w:tc>
          <w:tcPr>
            <w:tcW w:w="1418" w:type="dxa"/>
            <w:tcMar>
              <w:top w:w="100" w:type="dxa"/>
              <w:left w:w="100" w:type="dxa"/>
              <w:bottom w:w="100" w:type="dxa"/>
              <w:right w:w="100" w:type="dxa"/>
            </w:tcMar>
          </w:tcPr>
          <w:p w14:paraId="64CEFE45" w14:textId="77777777" w:rsidR="00BC0C3A" w:rsidRPr="00D470B8" w:rsidRDefault="00BC0C3A" w:rsidP="00D470B8">
            <w:pPr>
              <w:rPr>
                <w:sz w:val="20"/>
                <w:szCs w:val="20"/>
              </w:rPr>
            </w:pPr>
            <w:r w:rsidRPr="00D470B8">
              <w:rPr>
                <w:sz w:val="20"/>
                <w:szCs w:val="20"/>
              </w:rPr>
              <w:t>0.027255818</w:t>
            </w:r>
          </w:p>
        </w:tc>
        <w:tc>
          <w:tcPr>
            <w:tcW w:w="1417" w:type="dxa"/>
            <w:tcMar>
              <w:top w:w="100" w:type="dxa"/>
              <w:left w:w="100" w:type="dxa"/>
              <w:bottom w:w="100" w:type="dxa"/>
              <w:right w:w="100" w:type="dxa"/>
            </w:tcMar>
          </w:tcPr>
          <w:p w14:paraId="73FD94BA" w14:textId="77777777" w:rsidR="00BC0C3A" w:rsidRPr="00D470B8" w:rsidRDefault="00BC0C3A" w:rsidP="00D470B8">
            <w:pPr>
              <w:rPr>
                <w:sz w:val="20"/>
                <w:szCs w:val="20"/>
              </w:rPr>
            </w:pPr>
            <w:r w:rsidRPr="00D470B8">
              <w:rPr>
                <w:sz w:val="20"/>
                <w:szCs w:val="20"/>
              </w:rPr>
              <w:t>0.057421989</w:t>
            </w:r>
          </w:p>
        </w:tc>
        <w:tc>
          <w:tcPr>
            <w:tcW w:w="1418" w:type="dxa"/>
            <w:tcMar>
              <w:top w:w="100" w:type="dxa"/>
              <w:left w:w="100" w:type="dxa"/>
              <w:bottom w:w="100" w:type="dxa"/>
              <w:right w:w="100" w:type="dxa"/>
            </w:tcMar>
          </w:tcPr>
          <w:p w14:paraId="623F977C" w14:textId="77777777" w:rsidR="00BC0C3A" w:rsidRPr="00D470B8" w:rsidRDefault="00BC0C3A" w:rsidP="00D470B8">
            <w:pPr>
              <w:rPr>
                <w:sz w:val="20"/>
                <w:szCs w:val="20"/>
              </w:rPr>
            </w:pPr>
            <w:r w:rsidRPr="00D470B8">
              <w:rPr>
                <w:sz w:val="20"/>
                <w:szCs w:val="20"/>
              </w:rPr>
              <w:t>0.24364532</w:t>
            </w:r>
          </w:p>
        </w:tc>
        <w:tc>
          <w:tcPr>
            <w:tcW w:w="992" w:type="dxa"/>
            <w:tcMar>
              <w:top w:w="100" w:type="dxa"/>
              <w:left w:w="100" w:type="dxa"/>
              <w:bottom w:w="100" w:type="dxa"/>
              <w:right w:w="100" w:type="dxa"/>
            </w:tcMar>
          </w:tcPr>
          <w:p w14:paraId="3CA349E3" w14:textId="77777777" w:rsidR="00BC0C3A" w:rsidRPr="00D470B8" w:rsidRDefault="00BC0C3A" w:rsidP="00D470B8">
            <w:pPr>
              <w:rPr>
                <w:sz w:val="20"/>
                <w:szCs w:val="20"/>
              </w:rPr>
            </w:pPr>
            <w:r w:rsidRPr="00D470B8">
              <w:rPr>
                <w:sz w:val="20"/>
                <w:szCs w:val="20"/>
              </w:rPr>
              <w:t>0.063276</w:t>
            </w:r>
          </w:p>
        </w:tc>
      </w:tr>
      <w:tr w:rsidR="00BC0C3A" w:rsidRPr="00D470B8" w14:paraId="21300509" w14:textId="77777777" w:rsidTr="00684C08">
        <w:tc>
          <w:tcPr>
            <w:tcW w:w="9351" w:type="dxa"/>
            <w:gridSpan w:val="7"/>
          </w:tcPr>
          <w:p w14:paraId="0EF3271C" w14:textId="77777777" w:rsidR="00BC0C3A" w:rsidRPr="00D470B8" w:rsidRDefault="00BC0C3A" w:rsidP="00D470B8">
            <w:pPr>
              <w:rPr>
                <w:sz w:val="20"/>
                <w:szCs w:val="20"/>
              </w:rPr>
            </w:pPr>
            <w:proofErr w:type="spellStart"/>
            <w:r w:rsidRPr="00D470B8">
              <w:rPr>
                <w:sz w:val="20"/>
                <w:szCs w:val="20"/>
              </w:rPr>
              <w:t>үшінші</w:t>
            </w:r>
            <w:proofErr w:type="spellEnd"/>
            <w:r w:rsidRPr="00D470B8">
              <w:rPr>
                <w:sz w:val="20"/>
                <w:szCs w:val="20"/>
              </w:rPr>
              <w:t xml:space="preserve"> </w:t>
            </w:r>
            <w:proofErr w:type="spellStart"/>
            <w:r w:rsidRPr="00D470B8">
              <w:rPr>
                <w:sz w:val="20"/>
                <w:szCs w:val="20"/>
              </w:rPr>
              <w:t>деңгейлі</w:t>
            </w:r>
            <w:proofErr w:type="spellEnd"/>
            <w:r w:rsidRPr="00D470B8">
              <w:rPr>
                <w:sz w:val="20"/>
                <w:szCs w:val="20"/>
              </w:rPr>
              <w:t xml:space="preserve"> </w:t>
            </w:r>
            <w:proofErr w:type="spellStart"/>
            <w:r w:rsidRPr="00D470B8">
              <w:rPr>
                <w:sz w:val="20"/>
                <w:szCs w:val="20"/>
              </w:rPr>
              <w:t>потенциалды</w:t>
            </w:r>
            <w:proofErr w:type="spellEnd"/>
            <w:r w:rsidRPr="00D470B8">
              <w:rPr>
                <w:sz w:val="20"/>
                <w:szCs w:val="20"/>
              </w:rPr>
              <w:t xml:space="preserve"> </w:t>
            </w:r>
            <w:proofErr w:type="spellStart"/>
            <w:r w:rsidRPr="00D470B8">
              <w:rPr>
                <w:sz w:val="20"/>
                <w:szCs w:val="20"/>
              </w:rPr>
              <w:t>өсу</w:t>
            </w:r>
            <w:proofErr w:type="spellEnd"/>
            <w:r w:rsidRPr="00D470B8">
              <w:rPr>
                <w:sz w:val="20"/>
                <w:szCs w:val="20"/>
              </w:rPr>
              <w:t xml:space="preserve"> </w:t>
            </w:r>
            <w:proofErr w:type="spellStart"/>
            <w:r w:rsidRPr="00D470B8">
              <w:rPr>
                <w:sz w:val="20"/>
                <w:szCs w:val="20"/>
              </w:rPr>
              <w:t>полюсі</w:t>
            </w:r>
            <w:proofErr w:type="spellEnd"/>
          </w:p>
        </w:tc>
      </w:tr>
      <w:tr w:rsidR="00BC0C3A" w:rsidRPr="00D470B8" w14:paraId="7EC82A28" w14:textId="77777777" w:rsidTr="00684C08">
        <w:tc>
          <w:tcPr>
            <w:tcW w:w="1980" w:type="dxa"/>
          </w:tcPr>
          <w:p w14:paraId="4A3DF606" w14:textId="77777777" w:rsidR="00BC0C3A" w:rsidRPr="00D470B8" w:rsidRDefault="00BC0C3A" w:rsidP="00D470B8">
            <w:pPr>
              <w:rPr>
                <w:sz w:val="20"/>
                <w:szCs w:val="20"/>
              </w:rPr>
            </w:pPr>
            <w:r w:rsidRPr="00D470B8">
              <w:rPr>
                <w:sz w:val="20"/>
                <w:szCs w:val="20"/>
              </w:rPr>
              <w:t>Павлодар</w:t>
            </w:r>
          </w:p>
        </w:tc>
        <w:tc>
          <w:tcPr>
            <w:tcW w:w="567" w:type="dxa"/>
          </w:tcPr>
          <w:p w14:paraId="46141028" w14:textId="77777777" w:rsidR="00BC0C3A" w:rsidRPr="00D470B8" w:rsidRDefault="00BC0C3A" w:rsidP="00D470B8">
            <w:pPr>
              <w:rPr>
                <w:sz w:val="20"/>
                <w:szCs w:val="20"/>
              </w:rPr>
            </w:pPr>
            <w:r w:rsidRPr="00D470B8">
              <w:rPr>
                <w:sz w:val="20"/>
                <w:szCs w:val="20"/>
              </w:rPr>
              <w:t>13</w:t>
            </w:r>
          </w:p>
        </w:tc>
        <w:tc>
          <w:tcPr>
            <w:tcW w:w="1559" w:type="dxa"/>
            <w:tcMar>
              <w:top w:w="100" w:type="dxa"/>
              <w:left w:w="100" w:type="dxa"/>
              <w:bottom w:w="100" w:type="dxa"/>
              <w:right w:w="100" w:type="dxa"/>
            </w:tcMar>
          </w:tcPr>
          <w:p w14:paraId="0ABCAF6B" w14:textId="77777777" w:rsidR="00BC0C3A" w:rsidRPr="00D470B8" w:rsidRDefault="00BC0C3A" w:rsidP="00D470B8">
            <w:pPr>
              <w:rPr>
                <w:sz w:val="20"/>
                <w:szCs w:val="20"/>
              </w:rPr>
            </w:pPr>
            <w:r w:rsidRPr="00D470B8">
              <w:rPr>
                <w:sz w:val="20"/>
                <w:szCs w:val="20"/>
              </w:rPr>
              <w:t>0.02214901</w:t>
            </w:r>
          </w:p>
        </w:tc>
        <w:tc>
          <w:tcPr>
            <w:tcW w:w="1418" w:type="dxa"/>
            <w:tcMar>
              <w:top w:w="100" w:type="dxa"/>
              <w:left w:w="100" w:type="dxa"/>
              <w:bottom w:w="100" w:type="dxa"/>
              <w:right w:w="100" w:type="dxa"/>
            </w:tcMar>
          </w:tcPr>
          <w:p w14:paraId="03A24A08" w14:textId="77777777" w:rsidR="00BC0C3A" w:rsidRPr="00D470B8" w:rsidRDefault="00BC0C3A" w:rsidP="00D470B8">
            <w:pPr>
              <w:rPr>
                <w:sz w:val="20"/>
                <w:szCs w:val="20"/>
              </w:rPr>
            </w:pPr>
            <w:r w:rsidRPr="00D470B8">
              <w:rPr>
                <w:sz w:val="20"/>
                <w:szCs w:val="20"/>
              </w:rPr>
              <w:t>0.082661087</w:t>
            </w:r>
          </w:p>
        </w:tc>
        <w:tc>
          <w:tcPr>
            <w:tcW w:w="1417" w:type="dxa"/>
            <w:tcMar>
              <w:top w:w="100" w:type="dxa"/>
              <w:left w:w="100" w:type="dxa"/>
              <w:bottom w:w="100" w:type="dxa"/>
              <w:right w:w="100" w:type="dxa"/>
            </w:tcMar>
          </w:tcPr>
          <w:p w14:paraId="03FEC431" w14:textId="77777777" w:rsidR="00BC0C3A" w:rsidRPr="00D470B8" w:rsidRDefault="00BC0C3A" w:rsidP="00D470B8">
            <w:pPr>
              <w:rPr>
                <w:sz w:val="20"/>
                <w:szCs w:val="20"/>
              </w:rPr>
            </w:pPr>
            <w:r w:rsidRPr="00D470B8">
              <w:rPr>
                <w:sz w:val="20"/>
                <w:szCs w:val="20"/>
              </w:rPr>
              <w:t>0.097908461</w:t>
            </w:r>
          </w:p>
        </w:tc>
        <w:tc>
          <w:tcPr>
            <w:tcW w:w="1418" w:type="dxa"/>
            <w:tcMar>
              <w:top w:w="100" w:type="dxa"/>
              <w:left w:w="100" w:type="dxa"/>
              <w:bottom w:w="100" w:type="dxa"/>
              <w:right w:w="100" w:type="dxa"/>
            </w:tcMar>
          </w:tcPr>
          <w:p w14:paraId="5FB93084" w14:textId="77777777" w:rsidR="00BC0C3A" w:rsidRPr="00D470B8" w:rsidRDefault="00BC0C3A" w:rsidP="00D470B8">
            <w:pPr>
              <w:rPr>
                <w:sz w:val="20"/>
                <w:szCs w:val="20"/>
              </w:rPr>
            </w:pPr>
            <w:r w:rsidRPr="00D470B8">
              <w:rPr>
                <w:sz w:val="20"/>
                <w:szCs w:val="20"/>
              </w:rPr>
              <w:t>0.01495539</w:t>
            </w:r>
          </w:p>
        </w:tc>
        <w:tc>
          <w:tcPr>
            <w:tcW w:w="992" w:type="dxa"/>
            <w:tcMar>
              <w:top w:w="100" w:type="dxa"/>
              <w:left w:w="100" w:type="dxa"/>
              <w:bottom w:w="100" w:type="dxa"/>
              <w:right w:w="100" w:type="dxa"/>
            </w:tcMar>
          </w:tcPr>
          <w:p w14:paraId="5E8711F1" w14:textId="77777777" w:rsidR="00BC0C3A" w:rsidRPr="00D470B8" w:rsidRDefault="00BC0C3A" w:rsidP="00D470B8">
            <w:pPr>
              <w:rPr>
                <w:sz w:val="20"/>
                <w:szCs w:val="20"/>
              </w:rPr>
            </w:pPr>
            <w:r w:rsidRPr="00D470B8">
              <w:rPr>
                <w:sz w:val="20"/>
                <w:szCs w:val="20"/>
              </w:rPr>
              <w:t>0.045662</w:t>
            </w:r>
          </w:p>
        </w:tc>
      </w:tr>
      <w:tr w:rsidR="00BC0C3A" w:rsidRPr="00D470B8" w14:paraId="1A67E5E8" w14:textId="77777777" w:rsidTr="00684C08">
        <w:tc>
          <w:tcPr>
            <w:tcW w:w="1980" w:type="dxa"/>
          </w:tcPr>
          <w:p w14:paraId="6006380A" w14:textId="655343EB" w:rsidR="00BC0C3A" w:rsidRPr="00D470B8" w:rsidRDefault="00BC0C3A" w:rsidP="00D470B8">
            <w:pPr>
              <w:rPr>
                <w:sz w:val="20"/>
                <w:szCs w:val="20"/>
              </w:rPr>
            </w:pPr>
            <w:r w:rsidRPr="00D470B8">
              <w:rPr>
                <w:sz w:val="20"/>
                <w:szCs w:val="20"/>
              </w:rPr>
              <w:t>Алматы</w:t>
            </w:r>
          </w:p>
        </w:tc>
        <w:tc>
          <w:tcPr>
            <w:tcW w:w="567" w:type="dxa"/>
          </w:tcPr>
          <w:p w14:paraId="69A0CD0B" w14:textId="77777777" w:rsidR="00BC0C3A" w:rsidRPr="00D470B8" w:rsidRDefault="00BC0C3A" w:rsidP="00D470B8">
            <w:pPr>
              <w:rPr>
                <w:sz w:val="20"/>
                <w:szCs w:val="20"/>
              </w:rPr>
            </w:pPr>
            <w:r w:rsidRPr="00D470B8">
              <w:rPr>
                <w:sz w:val="20"/>
                <w:szCs w:val="20"/>
              </w:rPr>
              <w:t>14</w:t>
            </w:r>
          </w:p>
        </w:tc>
        <w:tc>
          <w:tcPr>
            <w:tcW w:w="1559" w:type="dxa"/>
            <w:tcMar>
              <w:top w:w="100" w:type="dxa"/>
              <w:left w:w="100" w:type="dxa"/>
              <w:bottom w:w="100" w:type="dxa"/>
              <w:right w:w="100" w:type="dxa"/>
            </w:tcMar>
          </w:tcPr>
          <w:p w14:paraId="58E71109" w14:textId="68E4BB41" w:rsidR="00BC0C3A" w:rsidRPr="00D470B8" w:rsidRDefault="00BC0C3A" w:rsidP="00D470B8">
            <w:pPr>
              <w:rPr>
                <w:sz w:val="20"/>
                <w:szCs w:val="20"/>
              </w:rPr>
            </w:pPr>
            <w:r w:rsidRPr="00D470B8">
              <w:rPr>
                <w:sz w:val="20"/>
                <w:szCs w:val="20"/>
              </w:rPr>
              <w:t>0.01929301</w:t>
            </w:r>
          </w:p>
        </w:tc>
        <w:tc>
          <w:tcPr>
            <w:tcW w:w="1418" w:type="dxa"/>
            <w:tcMar>
              <w:top w:w="100" w:type="dxa"/>
              <w:left w:w="100" w:type="dxa"/>
              <w:bottom w:w="100" w:type="dxa"/>
              <w:right w:w="100" w:type="dxa"/>
            </w:tcMar>
          </w:tcPr>
          <w:p w14:paraId="338571A5" w14:textId="29F092F8" w:rsidR="00BC0C3A" w:rsidRPr="00D470B8" w:rsidRDefault="00BC0C3A" w:rsidP="00D470B8">
            <w:pPr>
              <w:rPr>
                <w:sz w:val="20"/>
                <w:szCs w:val="20"/>
              </w:rPr>
            </w:pPr>
            <w:r w:rsidRPr="00D470B8">
              <w:rPr>
                <w:sz w:val="20"/>
                <w:szCs w:val="20"/>
              </w:rPr>
              <w:t>0.018766301</w:t>
            </w:r>
          </w:p>
        </w:tc>
        <w:tc>
          <w:tcPr>
            <w:tcW w:w="1417" w:type="dxa"/>
            <w:tcMar>
              <w:top w:w="100" w:type="dxa"/>
              <w:left w:w="100" w:type="dxa"/>
              <w:bottom w:w="100" w:type="dxa"/>
              <w:right w:w="100" w:type="dxa"/>
            </w:tcMar>
          </w:tcPr>
          <w:p w14:paraId="21658595" w14:textId="0D42EC38" w:rsidR="00BC0C3A" w:rsidRPr="00D470B8" w:rsidRDefault="00BC0C3A" w:rsidP="00D470B8">
            <w:pPr>
              <w:rPr>
                <w:sz w:val="20"/>
                <w:szCs w:val="20"/>
              </w:rPr>
            </w:pPr>
            <w:r w:rsidRPr="00D470B8">
              <w:rPr>
                <w:sz w:val="20"/>
                <w:szCs w:val="20"/>
              </w:rPr>
              <w:t>0.036252592</w:t>
            </w:r>
          </w:p>
        </w:tc>
        <w:tc>
          <w:tcPr>
            <w:tcW w:w="1418" w:type="dxa"/>
            <w:tcMar>
              <w:top w:w="100" w:type="dxa"/>
              <w:left w:w="100" w:type="dxa"/>
              <w:bottom w:w="100" w:type="dxa"/>
              <w:right w:w="100" w:type="dxa"/>
            </w:tcMar>
          </w:tcPr>
          <w:p w14:paraId="4EC27946" w14:textId="5B6CD5B1" w:rsidR="00BC0C3A" w:rsidRPr="00D470B8" w:rsidRDefault="00BC0C3A" w:rsidP="00D470B8">
            <w:pPr>
              <w:rPr>
                <w:sz w:val="20"/>
                <w:szCs w:val="20"/>
              </w:rPr>
            </w:pPr>
            <w:r w:rsidRPr="00D470B8">
              <w:rPr>
                <w:sz w:val="20"/>
                <w:szCs w:val="20"/>
              </w:rPr>
              <w:t>0.02069897</w:t>
            </w:r>
          </w:p>
        </w:tc>
        <w:tc>
          <w:tcPr>
            <w:tcW w:w="992" w:type="dxa"/>
            <w:tcMar>
              <w:top w:w="100" w:type="dxa"/>
              <w:left w:w="100" w:type="dxa"/>
              <w:bottom w:w="100" w:type="dxa"/>
              <w:right w:w="100" w:type="dxa"/>
            </w:tcMar>
          </w:tcPr>
          <w:p w14:paraId="15B34B99" w14:textId="794ECDB9" w:rsidR="00BC0C3A" w:rsidRPr="00D470B8" w:rsidRDefault="00BC0C3A" w:rsidP="00D470B8">
            <w:pPr>
              <w:rPr>
                <w:sz w:val="20"/>
                <w:szCs w:val="20"/>
              </w:rPr>
            </w:pPr>
            <w:r w:rsidRPr="00D470B8">
              <w:rPr>
                <w:sz w:val="20"/>
                <w:szCs w:val="20"/>
              </w:rPr>
              <w:t>0.03159</w:t>
            </w:r>
          </w:p>
        </w:tc>
      </w:tr>
      <w:tr w:rsidR="00BC0C3A" w:rsidRPr="00D470B8" w14:paraId="50F05A17" w14:textId="77777777" w:rsidTr="00684C08">
        <w:tc>
          <w:tcPr>
            <w:tcW w:w="1980" w:type="dxa"/>
          </w:tcPr>
          <w:p w14:paraId="1EEBA709" w14:textId="77777777" w:rsidR="00BC0C3A" w:rsidRPr="00D470B8" w:rsidRDefault="00BC0C3A" w:rsidP="00D470B8">
            <w:pPr>
              <w:rPr>
                <w:sz w:val="20"/>
                <w:szCs w:val="20"/>
              </w:rPr>
            </w:pPr>
            <w:proofErr w:type="spellStart"/>
            <w:r w:rsidRPr="00D470B8">
              <w:rPr>
                <w:sz w:val="20"/>
                <w:szCs w:val="20"/>
              </w:rPr>
              <w:t>Жетісу</w:t>
            </w:r>
            <w:proofErr w:type="spellEnd"/>
          </w:p>
        </w:tc>
        <w:tc>
          <w:tcPr>
            <w:tcW w:w="567" w:type="dxa"/>
          </w:tcPr>
          <w:p w14:paraId="5173CF1F" w14:textId="77777777" w:rsidR="00BC0C3A" w:rsidRPr="00D470B8" w:rsidRDefault="00BC0C3A" w:rsidP="00D470B8">
            <w:pPr>
              <w:rPr>
                <w:sz w:val="20"/>
                <w:szCs w:val="20"/>
              </w:rPr>
            </w:pPr>
            <w:r w:rsidRPr="00D470B8">
              <w:rPr>
                <w:sz w:val="20"/>
                <w:szCs w:val="20"/>
              </w:rPr>
              <w:t>15</w:t>
            </w:r>
          </w:p>
        </w:tc>
        <w:tc>
          <w:tcPr>
            <w:tcW w:w="1559" w:type="dxa"/>
            <w:tcMar>
              <w:top w:w="100" w:type="dxa"/>
              <w:left w:w="100" w:type="dxa"/>
              <w:bottom w:w="100" w:type="dxa"/>
              <w:right w:w="100" w:type="dxa"/>
            </w:tcMar>
          </w:tcPr>
          <w:p w14:paraId="62DDC3B5" w14:textId="77777777" w:rsidR="00BC0C3A" w:rsidRPr="00D470B8" w:rsidRDefault="00BC0C3A" w:rsidP="00D470B8">
            <w:pPr>
              <w:rPr>
                <w:sz w:val="20"/>
                <w:szCs w:val="20"/>
              </w:rPr>
            </w:pPr>
            <w:r w:rsidRPr="00D470B8">
              <w:rPr>
                <w:sz w:val="20"/>
                <w:szCs w:val="20"/>
              </w:rPr>
              <w:t>0.01176487</w:t>
            </w:r>
          </w:p>
        </w:tc>
        <w:tc>
          <w:tcPr>
            <w:tcW w:w="1418" w:type="dxa"/>
            <w:tcMar>
              <w:top w:w="100" w:type="dxa"/>
              <w:left w:w="100" w:type="dxa"/>
              <w:bottom w:w="100" w:type="dxa"/>
              <w:right w:w="100" w:type="dxa"/>
            </w:tcMar>
          </w:tcPr>
          <w:p w14:paraId="70A9E2B9" w14:textId="77777777" w:rsidR="00BC0C3A" w:rsidRPr="00D470B8" w:rsidRDefault="00BC0C3A" w:rsidP="00D470B8">
            <w:pPr>
              <w:rPr>
                <w:sz w:val="20"/>
                <w:szCs w:val="20"/>
              </w:rPr>
            </w:pPr>
            <w:r w:rsidRPr="00D470B8">
              <w:rPr>
                <w:sz w:val="20"/>
                <w:szCs w:val="20"/>
              </w:rPr>
              <w:t>0.419560868</w:t>
            </w:r>
          </w:p>
        </w:tc>
        <w:tc>
          <w:tcPr>
            <w:tcW w:w="1417" w:type="dxa"/>
            <w:tcMar>
              <w:top w:w="100" w:type="dxa"/>
              <w:left w:w="100" w:type="dxa"/>
              <w:bottom w:w="100" w:type="dxa"/>
              <w:right w:w="100" w:type="dxa"/>
            </w:tcMar>
          </w:tcPr>
          <w:p w14:paraId="406BC998" w14:textId="77777777" w:rsidR="00BC0C3A" w:rsidRPr="00D470B8" w:rsidRDefault="00BC0C3A" w:rsidP="00D470B8">
            <w:pPr>
              <w:rPr>
                <w:sz w:val="20"/>
                <w:szCs w:val="20"/>
              </w:rPr>
            </w:pPr>
            <w:r w:rsidRPr="00D470B8">
              <w:rPr>
                <w:sz w:val="20"/>
                <w:szCs w:val="20"/>
              </w:rPr>
              <w:t>0.028049451</w:t>
            </w:r>
          </w:p>
        </w:tc>
        <w:tc>
          <w:tcPr>
            <w:tcW w:w="1418" w:type="dxa"/>
            <w:tcMar>
              <w:top w:w="100" w:type="dxa"/>
              <w:left w:w="100" w:type="dxa"/>
              <w:bottom w:w="100" w:type="dxa"/>
              <w:right w:w="100" w:type="dxa"/>
            </w:tcMar>
          </w:tcPr>
          <w:p w14:paraId="0221A5C3" w14:textId="77777777" w:rsidR="00BC0C3A" w:rsidRPr="00D470B8" w:rsidRDefault="00BC0C3A" w:rsidP="00D470B8">
            <w:pPr>
              <w:rPr>
                <w:sz w:val="20"/>
                <w:szCs w:val="20"/>
              </w:rPr>
            </w:pPr>
            <w:r w:rsidRPr="00D470B8">
              <w:rPr>
                <w:sz w:val="20"/>
                <w:szCs w:val="20"/>
              </w:rPr>
              <w:t>0.00229256</w:t>
            </w:r>
          </w:p>
        </w:tc>
        <w:tc>
          <w:tcPr>
            <w:tcW w:w="992" w:type="dxa"/>
            <w:tcMar>
              <w:top w:w="100" w:type="dxa"/>
              <w:left w:w="100" w:type="dxa"/>
              <w:bottom w:w="100" w:type="dxa"/>
              <w:right w:w="100" w:type="dxa"/>
            </w:tcMar>
          </w:tcPr>
          <w:p w14:paraId="5FE0DFA3" w14:textId="77777777" w:rsidR="00BC0C3A" w:rsidRPr="00D470B8" w:rsidRDefault="00BC0C3A" w:rsidP="00D470B8">
            <w:pPr>
              <w:rPr>
                <w:sz w:val="20"/>
                <w:szCs w:val="20"/>
              </w:rPr>
            </w:pPr>
            <w:r w:rsidRPr="00D470B8">
              <w:rPr>
                <w:sz w:val="20"/>
                <w:szCs w:val="20"/>
              </w:rPr>
              <w:t>0.029484</w:t>
            </w:r>
          </w:p>
        </w:tc>
      </w:tr>
      <w:tr w:rsidR="00BC0C3A" w:rsidRPr="00D470B8" w14:paraId="3708A163" w14:textId="77777777" w:rsidTr="00684C08">
        <w:tc>
          <w:tcPr>
            <w:tcW w:w="1980" w:type="dxa"/>
          </w:tcPr>
          <w:p w14:paraId="2FBD0816" w14:textId="77777777" w:rsidR="00BC0C3A" w:rsidRPr="00D470B8" w:rsidRDefault="00BC0C3A" w:rsidP="00D470B8">
            <w:pPr>
              <w:rPr>
                <w:sz w:val="20"/>
                <w:szCs w:val="20"/>
              </w:rPr>
            </w:pPr>
            <w:r w:rsidRPr="00D470B8">
              <w:rPr>
                <w:sz w:val="20"/>
                <w:szCs w:val="20"/>
              </w:rPr>
              <w:t>Атырау</w:t>
            </w:r>
          </w:p>
        </w:tc>
        <w:tc>
          <w:tcPr>
            <w:tcW w:w="567" w:type="dxa"/>
          </w:tcPr>
          <w:p w14:paraId="01EC04C5" w14:textId="77777777" w:rsidR="00BC0C3A" w:rsidRPr="00D470B8" w:rsidRDefault="00BC0C3A" w:rsidP="00D470B8">
            <w:pPr>
              <w:rPr>
                <w:sz w:val="20"/>
                <w:szCs w:val="20"/>
              </w:rPr>
            </w:pPr>
            <w:r w:rsidRPr="00D470B8">
              <w:rPr>
                <w:sz w:val="20"/>
                <w:szCs w:val="20"/>
              </w:rPr>
              <w:t>16</w:t>
            </w:r>
          </w:p>
        </w:tc>
        <w:tc>
          <w:tcPr>
            <w:tcW w:w="1559" w:type="dxa"/>
            <w:tcMar>
              <w:top w:w="100" w:type="dxa"/>
              <w:left w:w="100" w:type="dxa"/>
              <w:bottom w:w="100" w:type="dxa"/>
              <w:right w:w="100" w:type="dxa"/>
            </w:tcMar>
          </w:tcPr>
          <w:p w14:paraId="567FA5B3" w14:textId="77777777" w:rsidR="00BC0C3A" w:rsidRPr="00D470B8" w:rsidRDefault="00BC0C3A" w:rsidP="00D470B8">
            <w:pPr>
              <w:rPr>
                <w:sz w:val="20"/>
                <w:szCs w:val="20"/>
              </w:rPr>
            </w:pPr>
            <w:r w:rsidRPr="00D470B8">
              <w:rPr>
                <w:sz w:val="20"/>
                <w:szCs w:val="20"/>
              </w:rPr>
              <w:t>0.02240261</w:t>
            </w:r>
          </w:p>
        </w:tc>
        <w:tc>
          <w:tcPr>
            <w:tcW w:w="1418" w:type="dxa"/>
            <w:tcMar>
              <w:top w:w="100" w:type="dxa"/>
              <w:left w:w="100" w:type="dxa"/>
              <w:bottom w:w="100" w:type="dxa"/>
              <w:right w:w="100" w:type="dxa"/>
            </w:tcMar>
          </w:tcPr>
          <w:p w14:paraId="7A049D57" w14:textId="77777777" w:rsidR="00BC0C3A" w:rsidRPr="00D470B8" w:rsidRDefault="00BC0C3A" w:rsidP="00D470B8">
            <w:pPr>
              <w:rPr>
                <w:sz w:val="20"/>
                <w:szCs w:val="20"/>
              </w:rPr>
            </w:pPr>
            <w:r w:rsidRPr="00D470B8">
              <w:rPr>
                <w:sz w:val="20"/>
                <w:szCs w:val="20"/>
              </w:rPr>
              <w:t>0.063447969</w:t>
            </w:r>
          </w:p>
        </w:tc>
        <w:tc>
          <w:tcPr>
            <w:tcW w:w="1417" w:type="dxa"/>
            <w:tcMar>
              <w:top w:w="100" w:type="dxa"/>
              <w:left w:w="100" w:type="dxa"/>
              <w:bottom w:w="100" w:type="dxa"/>
              <w:right w:w="100" w:type="dxa"/>
            </w:tcMar>
          </w:tcPr>
          <w:p w14:paraId="1E15173B" w14:textId="77777777" w:rsidR="00BC0C3A" w:rsidRPr="00D470B8" w:rsidRDefault="00BC0C3A" w:rsidP="00D470B8">
            <w:pPr>
              <w:rPr>
                <w:sz w:val="20"/>
                <w:szCs w:val="20"/>
              </w:rPr>
            </w:pPr>
            <w:r w:rsidRPr="00D470B8">
              <w:rPr>
                <w:sz w:val="20"/>
                <w:szCs w:val="20"/>
              </w:rPr>
              <w:t>0.081766796</w:t>
            </w:r>
          </w:p>
        </w:tc>
        <w:tc>
          <w:tcPr>
            <w:tcW w:w="1418" w:type="dxa"/>
            <w:tcMar>
              <w:top w:w="100" w:type="dxa"/>
              <w:left w:w="100" w:type="dxa"/>
              <w:bottom w:w="100" w:type="dxa"/>
              <w:right w:w="100" w:type="dxa"/>
            </w:tcMar>
          </w:tcPr>
          <w:p w14:paraId="2A28F964" w14:textId="77777777" w:rsidR="00BC0C3A" w:rsidRPr="00D470B8" w:rsidRDefault="00BC0C3A" w:rsidP="00D470B8">
            <w:pPr>
              <w:rPr>
                <w:sz w:val="20"/>
                <w:szCs w:val="20"/>
              </w:rPr>
            </w:pPr>
            <w:r w:rsidRPr="00D470B8">
              <w:rPr>
                <w:sz w:val="20"/>
                <w:szCs w:val="20"/>
              </w:rPr>
              <w:t>0.00842977</w:t>
            </w:r>
          </w:p>
        </w:tc>
        <w:tc>
          <w:tcPr>
            <w:tcW w:w="992" w:type="dxa"/>
            <w:tcMar>
              <w:top w:w="100" w:type="dxa"/>
              <w:left w:w="100" w:type="dxa"/>
              <w:bottom w:w="100" w:type="dxa"/>
              <w:right w:w="100" w:type="dxa"/>
            </w:tcMar>
          </w:tcPr>
          <w:p w14:paraId="00F44BB2" w14:textId="77777777" w:rsidR="00BC0C3A" w:rsidRPr="00D470B8" w:rsidRDefault="00BC0C3A" w:rsidP="00D470B8">
            <w:pPr>
              <w:rPr>
                <w:sz w:val="20"/>
                <w:szCs w:val="20"/>
              </w:rPr>
            </w:pPr>
            <w:r w:rsidRPr="00D470B8">
              <w:rPr>
                <w:sz w:val="20"/>
                <w:szCs w:val="20"/>
              </w:rPr>
              <w:t>0.010626</w:t>
            </w:r>
          </w:p>
        </w:tc>
      </w:tr>
      <w:tr w:rsidR="00BC0C3A" w:rsidRPr="00D470B8" w14:paraId="6A8AFFA1" w14:textId="77777777" w:rsidTr="00684C08">
        <w:tc>
          <w:tcPr>
            <w:tcW w:w="1980" w:type="dxa"/>
          </w:tcPr>
          <w:p w14:paraId="612435DF" w14:textId="77777777" w:rsidR="00BC0C3A" w:rsidRPr="00D470B8" w:rsidRDefault="00BC0C3A" w:rsidP="00D470B8">
            <w:pPr>
              <w:rPr>
                <w:sz w:val="20"/>
                <w:szCs w:val="20"/>
              </w:rPr>
            </w:pPr>
            <w:proofErr w:type="spellStart"/>
            <w:r w:rsidRPr="00D470B8">
              <w:rPr>
                <w:sz w:val="20"/>
                <w:szCs w:val="20"/>
              </w:rPr>
              <w:t>Батыс</w:t>
            </w:r>
            <w:proofErr w:type="spellEnd"/>
            <w:r w:rsidRPr="00D470B8">
              <w:rPr>
                <w:sz w:val="20"/>
                <w:szCs w:val="20"/>
              </w:rPr>
              <w:t xml:space="preserve"> </w:t>
            </w:r>
            <w:proofErr w:type="spellStart"/>
            <w:r w:rsidRPr="00D470B8">
              <w:rPr>
                <w:sz w:val="20"/>
                <w:szCs w:val="20"/>
              </w:rPr>
              <w:t>Қазақстан</w:t>
            </w:r>
            <w:proofErr w:type="spellEnd"/>
          </w:p>
        </w:tc>
        <w:tc>
          <w:tcPr>
            <w:tcW w:w="567" w:type="dxa"/>
          </w:tcPr>
          <w:p w14:paraId="45338853" w14:textId="77777777" w:rsidR="00BC0C3A" w:rsidRPr="00D470B8" w:rsidRDefault="00BC0C3A" w:rsidP="00D470B8">
            <w:pPr>
              <w:rPr>
                <w:sz w:val="20"/>
                <w:szCs w:val="20"/>
              </w:rPr>
            </w:pPr>
            <w:r w:rsidRPr="00D470B8">
              <w:rPr>
                <w:sz w:val="20"/>
                <w:szCs w:val="20"/>
              </w:rPr>
              <w:t>17</w:t>
            </w:r>
          </w:p>
        </w:tc>
        <w:tc>
          <w:tcPr>
            <w:tcW w:w="1559" w:type="dxa"/>
            <w:tcMar>
              <w:top w:w="100" w:type="dxa"/>
              <w:left w:w="100" w:type="dxa"/>
              <w:bottom w:w="100" w:type="dxa"/>
              <w:right w:w="100" w:type="dxa"/>
            </w:tcMar>
          </w:tcPr>
          <w:p w14:paraId="6501A999" w14:textId="77777777" w:rsidR="00BC0C3A" w:rsidRPr="00D470B8" w:rsidRDefault="00BC0C3A" w:rsidP="00D470B8">
            <w:pPr>
              <w:rPr>
                <w:sz w:val="20"/>
                <w:szCs w:val="20"/>
              </w:rPr>
            </w:pPr>
            <w:r w:rsidRPr="00D470B8">
              <w:rPr>
                <w:sz w:val="20"/>
                <w:szCs w:val="20"/>
              </w:rPr>
              <w:t>0.01270533</w:t>
            </w:r>
          </w:p>
        </w:tc>
        <w:tc>
          <w:tcPr>
            <w:tcW w:w="1418" w:type="dxa"/>
            <w:tcMar>
              <w:top w:w="100" w:type="dxa"/>
              <w:left w:w="100" w:type="dxa"/>
              <w:bottom w:w="100" w:type="dxa"/>
              <w:right w:w="100" w:type="dxa"/>
            </w:tcMar>
          </w:tcPr>
          <w:p w14:paraId="0BD43D6F" w14:textId="77777777" w:rsidR="00BC0C3A" w:rsidRPr="00D470B8" w:rsidRDefault="00BC0C3A" w:rsidP="00D470B8">
            <w:pPr>
              <w:rPr>
                <w:sz w:val="20"/>
                <w:szCs w:val="20"/>
              </w:rPr>
            </w:pPr>
            <w:r w:rsidRPr="00D470B8">
              <w:rPr>
                <w:sz w:val="20"/>
                <w:szCs w:val="20"/>
              </w:rPr>
              <w:t>0.075065203</w:t>
            </w:r>
          </w:p>
        </w:tc>
        <w:tc>
          <w:tcPr>
            <w:tcW w:w="1417" w:type="dxa"/>
            <w:tcMar>
              <w:top w:w="100" w:type="dxa"/>
              <w:left w:w="100" w:type="dxa"/>
              <w:bottom w:w="100" w:type="dxa"/>
              <w:right w:w="100" w:type="dxa"/>
            </w:tcMar>
          </w:tcPr>
          <w:p w14:paraId="68457F8C" w14:textId="77777777" w:rsidR="00BC0C3A" w:rsidRPr="00D470B8" w:rsidRDefault="00BC0C3A" w:rsidP="00D470B8">
            <w:pPr>
              <w:rPr>
                <w:sz w:val="20"/>
                <w:szCs w:val="20"/>
              </w:rPr>
            </w:pPr>
            <w:r w:rsidRPr="00D470B8">
              <w:rPr>
                <w:sz w:val="20"/>
                <w:szCs w:val="20"/>
              </w:rPr>
              <w:t>0.065889748</w:t>
            </w:r>
          </w:p>
        </w:tc>
        <w:tc>
          <w:tcPr>
            <w:tcW w:w="1418" w:type="dxa"/>
            <w:tcMar>
              <w:top w:w="100" w:type="dxa"/>
              <w:left w:w="100" w:type="dxa"/>
              <w:bottom w:w="100" w:type="dxa"/>
              <w:right w:w="100" w:type="dxa"/>
            </w:tcMar>
          </w:tcPr>
          <w:p w14:paraId="4D3B0EDA" w14:textId="77777777" w:rsidR="00BC0C3A" w:rsidRPr="00D470B8" w:rsidRDefault="00BC0C3A" w:rsidP="00D470B8">
            <w:pPr>
              <w:rPr>
                <w:sz w:val="20"/>
                <w:szCs w:val="20"/>
              </w:rPr>
            </w:pPr>
            <w:r w:rsidRPr="00D470B8">
              <w:rPr>
                <w:sz w:val="20"/>
                <w:szCs w:val="20"/>
              </w:rPr>
              <w:t>0.01792351</w:t>
            </w:r>
          </w:p>
        </w:tc>
        <w:tc>
          <w:tcPr>
            <w:tcW w:w="992" w:type="dxa"/>
            <w:tcMar>
              <w:top w:w="100" w:type="dxa"/>
              <w:left w:w="100" w:type="dxa"/>
              <w:bottom w:w="100" w:type="dxa"/>
              <w:right w:w="100" w:type="dxa"/>
            </w:tcMar>
          </w:tcPr>
          <w:p w14:paraId="6DB597BC" w14:textId="77777777" w:rsidR="00BC0C3A" w:rsidRPr="00D470B8" w:rsidRDefault="00BC0C3A" w:rsidP="00D470B8">
            <w:pPr>
              <w:rPr>
                <w:sz w:val="20"/>
                <w:szCs w:val="20"/>
              </w:rPr>
            </w:pPr>
            <w:r w:rsidRPr="00D470B8">
              <w:rPr>
                <w:sz w:val="20"/>
                <w:szCs w:val="20"/>
              </w:rPr>
              <w:t>0.039918</w:t>
            </w:r>
          </w:p>
        </w:tc>
      </w:tr>
      <w:tr w:rsidR="00BC0C3A" w:rsidRPr="00D470B8" w14:paraId="08C0F22F" w14:textId="77777777" w:rsidTr="00684C08">
        <w:tc>
          <w:tcPr>
            <w:tcW w:w="1980" w:type="dxa"/>
          </w:tcPr>
          <w:p w14:paraId="717DB8E6" w14:textId="77777777" w:rsidR="00BC0C3A" w:rsidRPr="00D470B8" w:rsidRDefault="00BC0C3A" w:rsidP="00D470B8">
            <w:pPr>
              <w:rPr>
                <w:sz w:val="20"/>
                <w:szCs w:val="20"/>
              </w:rPr>
            </w:pPr>
            <w:r w:rsidRPr="00D470B8">
              <w:rPr>
                <w:sz w:val="20"/>
                <w:szCs w:val="20"/>
              </w:rPr>
              <w:t>Абай</w:t>
            </w:r>
          </w:p>
        </w:tc>
        <w:tc>
          <w:tcPr>
            <w:tcW w:w="567" w:type="dxa"/>
          </w:tcPr>
          <w:p w14:paraId="7F2B4198" w14:textId="77777777" w:rsidR="00BC0C3A" w:rsidRPr="00D470B8" w:rsidRDefault="00BC0C3A" w:rsidP="00D470B8">
            <w:pPr>
              <w:rPr>
                <w:sz w:val="20"/>
                <w:szCs w:val="20"/>
              </w:rPr>
            </w:pPr>
            <w:r w:rsidRPr="00D470B8">
              <w:rPr>
                <w:sz w:val="20"/>
                <w:szCs w:val="20"/>
              </w:rPr>
              <w:t>18</w:t>
            </w:r>
          </w:p>
        </w:tc>
        <w:tc>
          <w:tcPr>
            <w:tcW w:w="1559" w:type="dxa"/>
            <w:tcMar>
              <w:top w:w="100" w:type="dxa"/>
              <w:left w:w="100" w:type="dxa"/>
              <w:bottom w:w="100" w:type="dxa"/>
              <w:right w:w="100" w:type="dxa"/>
            </w:tcMar>
          </w:tcPr>
          <w:p w14:paraId="39804FBE" w14:textId="77777777" w:rsidR="00BC0C3A" w:rsidRPr="00D470B8" w:rsidRDefault="00BC0C3A" w:rsidP="00D470B8">
            <w:pPr>
              <w:rPr>
                <w:sz w:val="20"/>
                <w:szCs w:val="20"/>
              </w:rPr>
            </w:pPr>
            <w:r w:rsidRPr="00D470B8">
              <w:rPr>
                <w:sz w:val="20"/>
                <w:szCs w:val="20"/>
              </w:rPr>
              <w:t>0.01227379</w:t>
            </w:r>
          </w:p>
        </w:tc>
        <w:tc>
          <w:tcPr>
            <w:tcW w:w="1418" w:type="dxa"/>
            <w:tcMar>
              <w:top w:w="100" w:type="dxa"/>
              <w:left w:w="100" w:type="dxa"/>
              <w:bottom w:w="100" w:type="dxa"/>
              <w:right w:w="100" w:type="dxa"/>
            </w:tcMar>
          </w:tcPr>
          <w:p w14:paraId="0A7FF8AE" w14:textId="77777777" w:rsidR="00BC0C3A" w:rsidRPr="00D470B8" w:rsidRDefault="00BC0C3A" w:rsidP="00D470B8">
            <w:pPr>
              <w:rPr>
                <w:sz w:val="20"/>
                <w:szCs w:val="20"/>
              </w:rPr>
            </w:pPr>
            <w:r w:rsidRPr="00D470B8">
              <w:rPr>
                <w:sz w:val="20"/>
                <w:szCs w:val="20"/>
              </w:rPr>
              <w:t>0.048703019</w:t>
            </w:r>
          </w:p>
        </w:tc>
        <w:tc>
          <w:tcPr>
            <w:tcW w:w="1417" w:type="dxa"/>
            <w:tcMar>
              <w:top w:w="100" w:type="dxa"/>
              <w:left w:w="100" w:type="dxa"/>
              <w:bottom w:w="100" w:type="dxa"/>
              <w:right w:w="100" w:type="dxa"/>
            </w:tcMar>
          </w:tcPr>
          <w:p w14:paraId="6A73D7B7" w14:textId="77777777" w:rsidR="00BC0C3A" w:rsidRPr="00D470B8" w:rsidRDefault="00BC0C3A" w:rsidP="00D470B8">
            <w:pPr>
              <w:rPr>
                <w:sz w:val="20"/>
                <w:szCs w:val="20"/>
              </w:rPr>
            </w:pPr>
            <w:r w:rsidRPr="00D470B8">
              <w:rPr>
                <w:sz w:val="20"/>
                <w:szCs w:val="20"/>
              </w:rPr>
              <w:t>0.036781827</w:t>
            </w:r>
          </w:p>
        </w:tc>
        <w:tc>
          <w:tcPr>
            <w:tcW w:w="1418" w:type="dxa"/>
            <w:tcMar>
              <w:top w:w="100" w:type="dxa"/>
              <w:left w:w="100" w:type="dxa"/>
              <w:bottom w:w="100" w:type="dxa"/>
              <w:right w:w="100" w:type="dxa"/>
            </w:tcMar>
          </w:tcPr>
          <w:p w14:paraId="792783A2" w14:textId="77777777" w:rsidR="00BC0C3A" w:rsidRPr="00D470B8" w:rsidRDefault="00BC0C3A" w:rsidP="00D470B8">
            <w:pPr>
              <w:rPr>
                <w:sz w:val="20"/>
                <w:szCs w:val="20"/>
              </w:rPr>
            </w:pPr>
            <w:r w:rsidRPr="00D470B8">
              <w:rPr>
                <w:sz w:val="20"/>
                <w:szCs w:val="20"/>
              </w:rPr>
              <w:t>0.07201865</w:t>
            </w:r>
          </w:p>
        </w:tc>
        <w:tc>
          <w:tcPr>
            <w:tcW w:w="992" w:type="dxa"/>
            <w:tcMar>
              <w:top w:w="100" w:type="dxa"/>
              <w:left w:w="100" w:type="dxa"/>
              <w:bottom w:w="100" w:type="dxa"/>
              <w:right w:w="100" w:type="dxa"/>
            </w:tcMar>
          </w:tcPr>
          <w:p w14:paraId="7BF1DD3A" w14:textId="77777777" w:rsidR="00BC0C3A" w:rsidRPr="00D470B8" w:rsidRDefault="00BC0C3A" w:rsidP="00D470B8">
            <w:pPr>
              <w:rPr>
                <w:sz w:val="20"/>
                <w:szCs w:val="20"/>
              </w:rPr>
            </w:pPr>
            <w:r w:rsidRPr="00D470B8">
              <w:rPr>
                <w:sz w:val="20"/>
                <w:szCs w:val="20"/>
              </w:rPr>
              <w:t>0.099748</w:t>
            </w:r>
          </w:p>
        </w:tc>
      </w:tr>
      <w:tr w:rsidR="00BC0C3A" w:rsidRPr="00D470B8" w14:paraId="53947B05" w14:textId="77777777" w:rsidTr="00684C08">
        <w:tc>
          <w:tcPr>
            <w:tcW w:w="1980" w:type="dxa"/>
          </w:tcPr>
          <w:p w14:paraId="6D17AF24" w14:textId="2ABB3FE6" w:rsidR="00BC0C3A" w:rsidRPr="00D470B8" w:rsidRDefault="00BC0C3A" w:rsidP="00D470B8">
            <w:pPr>
              <w:rPr>
                <w:sz w:val="20"/>
                <w:szCs w:val="20"/>
              </w:rPr>
            </w:pPr>
            <w:proofErr w:type="spellStart"/>
            <w:r w:rsidRPr="00D470B8">
              <w:rPr>
                <w:sz w:val="20"/>
                <w:szCs w:val="20"/>
              </w:rPr>
              <w:t>Түркістан</w:t>
            </w:r>
            <w:proofErr w:type="spellEnd"/>
          </w:p>
        </w:tc>
        <w:tc>
          <w:tcPr>
            <w:tcW w:w="567" w:type="dxa"/>
          </w:tcPr>
          <w:p w14:paraId="40A6EF84" w14:textId="77777777" w:rsidR="00BC0C3A" w:rsidRPr="00D470B8" w:rsidRDefault="00BC0C3A" w:rsidP="00D470B8">
            <w:pPr>
              <w:rPr>
                <w:sz w:val="20"/>
                <w:szCs w:val="20"/>
              </w:rPr>
            </w:pPr>
            <w:r w:rsidRPr="00D470B8">
              <w:rPr>
                <w:sz w:val="20"/>
                <w:szCs w:val="20"/>
              </w:rPr>
              <w:t>19</w:t>
            </w:r>
          </w:p>
        </w:tc>
        <w:tc>
          <w:tcPr>
            <w:tcW w:w="1559" w:type="dxa"/>
            <w:tcMar>
              <w:top w:w="100" w:type="dxa"/>
              <w:left w:w="100" w:type="dxa"/>
              <w:bottom w:w="100" w:type="dxa"/>
              <w:right w:w="100" w:type="dxa"/>
            </w:tcMar>
          </w:tcPr>
          <w:p w14:paraId="5F3F631C" w14:textId="04F8A1AB" w:rsidR="00BC0C3A" w:rsidRPr="00D470B8" w:rsidRDefault="00BC0C3A" w:rsidP="00D470B8">
            <w:pPr>
              <w:rPr>
                <w:sz w:val="20"/>
                <w:szCs w:val="20"/>
              </w:rPr>
            </w:pPr>
            <w:r w:rsidRPr="00D470B8">
              <w:rPr>
                <w:sz w:val="20"/>
                <w:szCs w:val="20"/>
              </w:rPr>
              <w:t>0.01128012</w:t>
            </w:r>
          </w:p>
        </w:tc>
        <w:tc>
          <w:tcPr>
            <w:tcW w:w="1418" w:type="dxa"/>
            <w:tcMar>
              <w:top w:w="100" w:type="dxa"/>
              <w:left w:w="100" w:type="dxa"/>
              <w:bottom w:w="100" w:type="dxa"/>
              <w:right w:w="100" w:type="dxa"/>
            </w:tcMar>
          </w:tcPr>
          <w:p w14:paraId="1DC9FFF1" w14:textId="515ECECC" w:rsidR="00BC0C3A" w:rsidRPr="00D470B8" w:rsidRDefault="00BC0C3A" w:rsidP="00D470B8">
            <w:pPr>
              <w:rPr>
                <w:sz w:val="20"/>
                <w:szCs w:val="20"/>
              </w:rPr>
            </w:pPr>
            <w:r w:rsidRPr="00D470B8">
              <w:rPr>
                <w:sz w:val="20"/>
                <w:szCs w:val="20"/>
              </w:rPr>
              <w:t>0.023681284</w:t>
            </w:r>
          </w:p>
        </w:tc>
        <w:tc>
          <w:tcPr>
            <w:tcW w:w="1417" w:type="dxa"/>
            <w:tcMar>
              <w:top w:w="100" w:type="dxa"/>
              <w:left w:w="100" w:type="dxa"/>
              <w:bottom w:w="100" w:type="dxa"/>
              <w:right w:w="100" w:type="dxa"/>
            </w:tcMar>
          </w:tcPr>
          <w:p w14:paraId="696C8110" w14:textId="3D30525C" w:rsidR="00BC0C3A" w:rsidRPr="00D470B8" w:rsidRDefault="00BC0C3A" w:rsidP="00D470B8">
            <w:pPr>
              <w:rPr>
                <w:sz w:val="20"/>
                <w:szCs w:val="20"/>
              </w:rPr>
            </w:pPr>
            <w:r w:rsidRPr="00D470B8">
              <w:rPr>
                <w:sz w:val="20"/>
                <w:szCs w:val="20"/>
              </w:rPr>
              <w:t>0.031754096</w:t>
            </w:r>
          </w:p>
        </w:tc>
        <w:tc>
          <w:tcPr>
            <w:tcW w:w="1418" w:type="dxa"/>
            <w:tcMar>
              <w:top w:w="100" w:type="dxa"/>
              <w:left w:w="100" w:type="dxa"/>
              <w:bottom w:w="100" w:type="dxa"/>
              <w:right w:w="100" w:type="dxa"/>
            </w:tcMar>
          </w:tcPr>
          <w:p w14:paraId="02A02BB7" w14:textId="01D45CA2" w:rsidR="00BC0C3A" w:rsidRPr="00D470B8" w:rsidRDefault="00BC0C3A" w:rsidP="00D470B8">
            <w:pPr>
              <w:rPr>
                <w:sz w:val="20"/>
                <w:szCs w:val="20"/>
              </w:rPr>
            </w:pPr>
            <w:r w:rsidRPr="00D470B8">
              <w:rPr>
                <w:sz w:val="20"/>
                <w:szCs w:val="20"/>
              </w:rPr>
              <w:t>0.01189148</w:t>
            </w:r>
          </w:p>
        </w:tc>
        <w:tc>
          <w:tcPr>
            <w:tcW w:w="992" w:type="dxa"/>
            <w:tcMar>
              <w:top w:w="100" w:type="dxa"/>
              <w:left w:w="100" w:type="dxa"/>
              <w:bottom w:w="100" w:type="dxa"/>
              <w:right w:w="100" w:type="dxa"/>
            </w:tcMar>
          </w:tcPr>
          <w:p w14:paraId="55B9CA58" w14:textId="4AF251B9" w:rsidR="00BC0C3A" w:rsidRPr="00D470B8" w:rsidRDefault="00BC0C3A" w:rsidP="00D470B8">
            <w:pPr>
              <w:rPr>
                <w:sz w:val="20"/>
                <w:szCs w:val="20"/>
              </w:rPr>
            </w:pPr>
            <w:r w:rsidRPr="00D470B8">
              <w:rPr>
                <w:sz w:val="20"/>
                <w:szCs w:val="20"/>
              </w:rPr>
              <w:t>0.022879</w:t>
            </w:r>
          </w:p>
        </w:tc>
      </w:tr>
      <w:tr w:rsidR="00BC0C3A" w:rsidRPr="00D470B8" w14:paraId="144CCF8F" w14:textId="77777777" w:rsidTr="00684C08">
        <w:tc>
          <w:tcPr>
            <w:tcW w:w="1980" w:type="dxa"/>
          </w:tcPr>
          <w:p w14:paraId="024052A0" w14:textId="77777777" w:rsidR="00BC0C3A" w:rsidRPr="00D470B8" w:rsidRDefault="00BC0C3A" w:rsidP="00D470B8">
            <w:pPr>
              <w:rPr>
                <w:sz w:val="20"/>
                <w:szCs w:val="20"/>
              </w:rPr>
            </w:pPr>
            <w:proofErr w:type="spellStart"/>
            <w:r w:rsidRPr="00D470B8">
              <w:rPr>
                <w:sz w:val="20"/>
                <w:szCs w:val="20"/>
              </w:rPr>
              <w:t>Ұлытау</w:t>
            </w:r>
            <w:proofErr w:type="spellEnd"/>
          </w:p>
        </w:tc>
        <w:tc>
          <w:tcPr>
            <w:tcW w:w="567" w:type="dxa"/>
          </w:tcPr>
          <w:p w14:paraId="78AE7580" w14:textId="77777777" w:rsidR="00BC0C3A" w:rsidRPr="00D470B8" w:rsidRDefault="00BC0C3A" w:rsidP="00D470B8">
            <w:pPr>
              <w:rPr>
                <w:sz w:val="20"/>
                <w:szCs w:val="20"/>
              </w:rPr>
            </w:pPr>
            <w:r w:rsidRPr="00D470B8">
              <w:rPr>
                <w:sz w:val="20"/>
                <w:szCs w:val="20"/>
              </w:rPr>
              <w:t>20</w:t>
            </w:r>
          </w:p>
        </w:tc>
        <w:tc>
          <w:tcPr>
            <w:tcW w:w="1559" w:type="dxa"/>
            <w:tcMar>
              <w:top w:w="100" w:type="dxa"/>
              <w:left w:w="100" w:type="dxa"/>
              <w:bottom w:w="100" w:type="dxa"/>
              <w:right w:w="100" w:type="dxa"/>
            </w:tcMar>
          </w:tcPr>
          <w:p w14:paraId="57DEA43D" w14:textId="77777777" w:rsidR="00BC0C3A" w:rsidRPr="00D470B8" w:rsidRDefault="00BC0C3A" w:rsidP="00D470B8">
            <w:pPr>
              <w:rPr>
                <w:sz w:val="20"/>
                <w:szCs w:val="20"/>
              </w:rPr>
            </w:pPr>
            <w:r w:rsidRPr="00D470B8">
              <w:rPr>
                <w:sz w:val="20"/>
                <w:szCs w:val="20"/>
              </w:rPr>
              <w:t>0.00458143</w:t>
            </w:r>
          </w:p>
        </w:tc>
        <w:tc>
          <w:tcPr>
            <w:tcW w:w="1418" w:type="dxa"/>
            <w:tcMar>
              <w:top w:w="100" w:type="dxa"/>
              <w:left w:w="100" w:type="dxa"/>
              <w:bottom w:w="100" w:type="dxa"/>
              <w:right w:w="100" w:type="dxa"/>
            </w:tcMar>
          </w:tcPr>
          <w:p w14:paraId="134FA8EE" w14:textId="77777777" w:rsidR="00BC0C3A" w:rsidRPr="00D470B8" w:rsidRDefault="00BC0C3A" w:rsidP="00D470B8">
            <w:pPr>
              <w:rPr>
                <w:sz w:val="20"/>
                <w:szCs w:val="20"/>
              </w:rPr>
            </w:pPr>
            <w:r w:rsidRPr="00D470B8">
              <w:rPr>
                <w:sz w:val="20"/>
                <w:szCs w:val="20"/>
              </w:rPr>
              <w:t>0.197492975</w:t>
            </w:r>
          </w:p>
        </w:tc>
        <w:tc>
          <w:tcPr>
            <w:tcW w:w="1417" w:type="dxa"/>
            <w:tcMar>
              <w:top w:w="100" w:type="dxa"/>
              <w:left w:w="100" w:type="dxa"/>
              <w:bottom w:w="100" w:type="dxa"/>
              <w:right w:w="100" w:type="dxa"/>
            </w:tcMar>
          </w:tcPr>
          <w:p w14:paraId="72107418" w14:textId="77777777" w:rsidR="00BC0C3A" w:rsidRPr="00D470B8" w:rsidRDefault="00BC0C3A" w:rsidP="00D470B8">
            <w:pPr>
              <w:rPr>
                <w:sz w:val="20"/>
                <w:szCs w:val="20"/>
              </w:rPr>
            </w:pPr>
            <w:r w:rsidRPr="00D470B8">
              <w:rPr>
                <w:sz w:val="20"/>
                <w:szCs w:val="20"/>
              </w:rPr>
              <w:t>0.013230873</w:t>
            </w:r>
          </w:p>
        </w:tc>
        <w:tc>
          <w:tcPr>
            <w:tcW w:w="1418" w:type="dxa"/>
            <w:tcMar>
              <w:top w:w="100" w:type="dxa"/>
              <w:left w:w="100" w:type="dxa"/>
              <w:bottom w:w="100" w:type="dxa"/>
              <w:right w:w="100" w:type="dxa"/>
            </w:tcMar>
          </w:tcPr>
          <w:p w14:paraId="7C42C16A" w14:textId="77777777" w:rsidR="00BC0C3A" w:rsidRPr="00D470B8" w:rsidRDefault="00BC0C3A" w:rsidP="00D470B8">
            <w:pPr>
              <w:rPr>
                <w:sz w:val="20"/>
                <w:szCs w:val="20"/>
              </w:rPr>
            </w:pPr>
            <w:r w:rsidRPr="00D470B8">
              <w:rPr>
                <w:sz w:val="20"/>
                <w:szCs w:val="20"/>
              </w:rPr>
              <w:t>6.45828E05</w:t>
            </w:r>
          </w:p>
        </w:tc>
        <w:tc>
          <w:tcPr>
            <w:tcW w:w="992" w:type="dxa"/>
            <w:tcMar>
              <w:top w:w="100" w:type="dxa"/>
              <w:left w:w="100" w:type="dxa"/>
              <w:bottom w:w="100" w:type="dxa"/>
              <w:right w:w="100" w:type="dxa"/>
            </w:tcMar>
          </w:tcPr>
          <w:p w14:paraId="2802F3B9" w14:textId="77777777" w:rsidR="00BC0C3A" w:rsidRPr="00D470B8" w:rsidRDefault="00BC0C3A" w:rsidP="00D470B8">
            <w:pPr>
              <w:rPr>
                <w:sz w:val="20"/>
                <w:szCs w:val="20"/>
              </w:rPr>
            </w:pPr>
            <w:r w:rsidRPr="00D470B8">
              <w:rPr>
                <w:sz w:val="20"/>
                <w:szCs w:val="20"/>
              </w:rPr>
              <w:t>0.000191</w:t>
            </w:r>
          </w:p>
        </w:tc>
      </w:tr>
      <w:tr w:rsidR="00BC0C3A" w:rsidRPr="00D470B8" w14:paraId="5002A2FF" w14:textId="77777777" w:rsidTr="00684C08">
        <w:tc>
          <w:tcPr>
            <w:tcW w:w="9351" w:type="dxa"/>
            <w:gridSpan w:val="7"/>
          </w:tcPr>
          <w:p w14:paraId="5479641E" w14:textId="4419C75E" w:rsidR="00BC0C3A" w:rsidRPr="00D470B8" w:rsidRDefault="00BC0C3A" w:rsidP="00D470B8">
            <w:pPr>
              <w:rPr>
                <w:sz w:val="20"/>
                <w:szCs w:val="20"/>
              </w:rPr>
            </w:pPr>
            <w:proofErr w:type="spellStart"/>
            <w:r w:rsidRPr="00D470B8">
              <w:rPr>
                <w:sz w:val="20"/>
                <w:szCs w:val="20"/>
              </w:rPr>
              <w:t>Ескерту</w:t>
            </w:r>
            <w:proofErr w:type="spellEnd"/>
            <w:r w:rsidRPr="00D470B8">
              <w:rPr>
                <w:sz w:val="20"/>
                <w:szCs w:val="20"/>
              </w:rPr>
              <w:t xml:space="preserve"> - автор </w:t>
            </w:r>
            <w:proofErr w:type="spellStart"/>
            <w:r w:rsidRPr="00D470B8">
              <w:rPr>
                <w:sz w:val="20"/>
                <w:szCs w:val="20"/>
              </w:rPr>
              <w:t>құрастырған</w:t>
            </w:r>
            <w:proofErr w:type="spellEnd"/>
          </w:p>
        </w:tc>
      </w:tr>
    </w:tbl>
    <w:bookmarkEnd w:id="6"/>
    <w:p w14:paraId="27D95FCC" w14:textId="7808D868" w:rsidR="00B86531" w:rsidRPr="00D470B8" w:rsidRDefault="00B86531" w:rsidP="00B86531">
      <w:pPr>
        <w:ind w:firstLine="709"/>
        <w:jc w:val="both"/>
        <w:rPr>
          <w:sz w:val="28"/>
          <w:szCs w:val="28"/>
          <w:lang w:val="kk-KZ"/>
        </w:rPr>
      </w:pPr>
      <w:r w:rsidRPr="00B86531">
        <w:rPr>
          <w:sz w:val="28"/>
          <w:szCs w:val="28"/>
          <w:lang w:val="kk-KZ"/>
        </w:rPr>
        <w:lastRenderedPageBreak/>
        <w:t>Реттеу реформалары кең жолақты инфрақұрылымды орналастыру үшін қолайлы жағдайларды қамтамасыз етуде шешуші рөл атқарады. Бюрократиялық процестерді оңтайландыру, рұқсат алуды жеделдету және қызмет көрсетушілер үшін ашық ережелерді белгілеу кіру кедергілерін азайтуға және инфрақұрылымды тиімді енгізуге ықпал етуге бағытталған маңызды шаралар болып табылады. Сонымен қатар, мемлекеттік және жеке секторлар арасындағы бірлескен серіктестікті дамыту кең жолақты инфрақұрылымды дамытуды ынталандыру үшін өте маңызды. Стратегиялық альянстар мен бірлескен бастамалар арқылы мемлекеттік органдар, телекоммуникациялық компаниялар, интернет-провайдерлер және жергілікті қауымдастықтар инфрақұрылымды кеңейтуді жеделдету және бүкіл ел бойынша байланыс мүмкіндіктерін кеңейту үшін өздерінің ұжымдық ресурстары мен тәжірибелерін пайдалана алады. Cпектрді басқаруды оңтайландыру қол жетімді жиіліктерді тиімді бөлуді және пайдалануды қамтамасыз ету үшін өте маңызды, осылайша мобильді кең жолақты қызметтерге өсіп келе жатқан сұранысты қанағаттандырады. Сымсыз байланыс үшін спектрді бөлуді ұлғайтуды қолдау кең жолақты тұтынушылардың дамып келе жатқан қажеттіліктерін қанағаттандыру, байланыс мүмкіндіктерін кеңейту және әлеуметтік-экономикалық дамуды ынталандыру үшін ажырамас болып табылады.</w:t>
      </w:r>
      <w:r w:rsidRPr="00D470B8">
        <w:rPr>
          <w:sz w:val="28"/>
          <w:szCs w:val="28"/>
          <w:lang w:val="kk-KZ"/>
        </w:rPr>
        <w:t xml:space="preserve"> </w:t>
      </w:r>
    </w:p>
    <w:p w14:paraId="41906843" w14:textId="7F673266" w:rsidR="00403B56" w:rsidRPr="002C34DD" w:rsidRDefault="0006100F" w:rsidP="00341FD0">
      <w:pPr>
        <w:ind w:firstLine="709"/>
        <w:jc w:val="both"/>
        <w:rPr>
          <w:sz w:val="28"/>
          <w:szCs w:val="28"/>
          <w:lang w:val="kk-KZ"/>
        </w:rPr>
      </w:pPr>
      <w:r w:rsidRPr="00B86531">
        <w:rPr>
          <w:sz w:val="28"/>
          <w:szCs w:val="28"/>
          <w:lang w:val="kk-KZ"/>
        </w:rPr>
        <w:t xml:space="preserve">Қазақстанның жаһандық цифрлық экономикаға интеграциясын күшейту үшін халықаралық байланыстарды нығайту және кең жолақты қосылу бойынша трансшекаралық бастамаларды әзірлеуде көрші елдермен және халықаралық ұйымдармен ынтымақтасу қажет. </w:t>
      </w:r>
      <w:r w:rsidRPr="002C34DD">
        <w:rPr>
          <w:sz w:val="28"/>
          <w:szCs w:val="28"/>
          <w:lang w:val="kk-KZ"/>
        </w:rPr>
        <w:t>Табысы төмен адамдарға, ауылдық қауымдастықтарға және маргиналды топтарға қолжетімді кеңжолақты байланыс қызметтерін ұсынуға бағытталған цифрлық технологияларды енгізуге жәрдемдесу жөніндегі бағдарламаларды енгізу қажет. Қызмет көрсетілмейтін халық топтары үшін кең жолақты жазылым құнын төмендету үшін субсидиялар немесе ваучерлер ұсыну. Кең жолақты байланыс бастамаларының барысын бағалау үшін сенімді бақылау және бағалау жүйесін құру қажет. Іс-шаралардың тиімділігін бақылау және сәйкес стратегияларды түзету үшін қол жетімділік, жылдамдық, қол жетімділік және пайдаланушының қанағаттануы сияқты негізгі өнімділік көрсеткіштерін үнемі қадағалап отыру қажет. Осы ұсынымдарды орындай отырып, Қазақстан кең жолақты байланысты жақсарта алады, цифрлық алшақтықты еңсере алады және экономикалық өсу, инновациялар және әлеуметтік даму үшін АКТ секторының барлық әлеуетін аша алады</w:t>
      </w:r>
      <w:r w:rsidR="00B54569">
        <w:rPr>
          <w:sz w:val="28"/>
          <w:szCs w:val="28"/>
          <w:lang w:val="kk-KZ"/>
        </w:rPr>
        <w:t xml:space="preserve"> </w:t>
      </w:r>
      <w:r w:rsidR="00B54569" w:rsidRPr="00B54569">
        <w:rPr>
          <w:sz w:val="28"/>
          <w:szCs w:val="28"/>
          <w:lang w:val="kk-KZ"/>
        </w:rPr>
        <w:t>[83]</w:t>
      </w:r>
      <w:r w:rsidRPr="002C34DD">
        <w:rPr>
          <w:sz w:val="28"/>
          <w:szCs w:val="28"/>
          <w:lang w:val="kk-KZ"/>
        </w:rPr>
        <w:t>.</w:t>
      </w:r>
    </w:p>
    <w:p w14:paraId="5BFCB1A6" w14:textId="47C36F45" w:rsidR="00403B56" w:rsidRPr="00B86531" w:rsidRDefault="0006100F" w:rsidP="00341FD0">
      <w:pPr>
        <w:ind w:firstLine="709"/>
        <w:jc w:val="both"/>
        <w:rPr>
          <w:sz w:val="28"/>
          <w:szCs w:val="28"/>
          <w:lang w:val="kk-KZ"/>
        </w:rPr>
      </w:pPr>
      <w:r w:rsidRPr="002C34DD">
        <w:rPr>
          <w:sz w:val="28"/>
          <w:szCs w:val="28"/>
          <w:lang w:val="kk-KZ"/>
        </w:rPr>
        <w:t xml:space="preserve">Бұлтты есептеу қызметтеріне өсіп келе жатқан сұранысты қанағаттандыру үшін заманауи деректер орталықтарын дамыту қажет. Деректер орталығының халықаралық жеткізушілерін тарту және жергілікті компаниялармен серіктестік орнату үшін ынталандыруды ұсыну қажет. Деректер орталықтары цифрлық дәуірде үлкен көлемдегі деректерді сақтау, өңдеу және басқару үшін маңызды инфрақұрылым болып табылады. </w:t>
      </w:r>
      <w:r w:rsidR="00B86531" w:rsidRPr="002C34DD">
        <w:rPr>
          <w:sz w:val="28"/>
          <w:szCs w:val="28"/>
          <w:lang w:val="kk-KZ"/>
        </w:rPr>
        <w:t>2</w:t>
      </w:r>
      <w:r w:rsidR="008671BC">
        <w:rPr>
          <w:sz w:val="28"/>
          <w:szCs w:val="28"/>
          <w:lang w:val="kk-KZ"/>
        </w:rPr>
        <w:t>8</w:t>
      </w:r>
      <w:r w:rsidR="00B86531" w:rsidRPr="002C34DD">
        <w:rPr>
          <w:sz w:val="28"/>
          <w:szCs w:val="28"/>
          <w:lang w:val="kk-KZ"/>
        </w:rPr>
        <w:t xml:space="preserve"> </w:t>
      </w:r>
      <w:r w:rsidR="00B86531">
        <w:rPr>
          <w:sz w:val="28"/>
          <w:szCs w:val="28"/>
          <w:lang w:val="kk-KZ"/>
        </w:rPr>
        <w:t>к</w:t>
      </w:r>
      <w:r w:rsidR="00B86531" w:rsidRPr="002C34DD">
        <w:rPr>
          <w:sz w:val="28"/>
          <w:szCs w:val="28"/>
          <w:lang w:val="kk-KZ"/>
        </w:rPr>
        <w:t>есте</w:t>
      </w:r>
      <w:r w:rsidR="00B86531">
        <w:rPr>
          <w:sz w:val="28"/>
          <w:szCs w:val="28"/>
          <w:lang w:val="kk-KZ"/>
        </w:rPr>
        <w:t>де</w:t>
      </w:r>
      <w:r w:rsidR="00B86531" w:rsidRPr="002C34DD">
        <w:rPr>
          <w:sz w:val="28"/>
          <w:szCs w:val="28"/>
          <w:lang w:val="kk-KZ"/>
        </w:rPr>
        <w:t xml:space="preserve"> АКТ секторында кең жолақты қосылу бойынша ұсыныстар</w:t>
      </w:r>
      <w:r w:rsidR="00B86531">
        <w:rPr>
          <w:sz w:val="28"/>
          <w:szCs w:val="28"/>
          <w:lang w:val="kk-KZ"/>
        </w:rPr>
        <w:t>ы келтірлген.</w:t>
      </w:r>
    </w:p>
    <w:p w14:paraId="079521B2" w14:textId="0E51B126" w:rsidR="00B86531" w:rsidRPr="00D470B8" w:rsidRDefault="00B86531" w:rsidP="00B86531">
      <w:pPr>
        <w:jc w:val="both"/>
        <w:rPr>
          <w:sz w:val="28"/>
          <w:szCs w:val="28"/>
          <w:lang w:val="kk-KZ"/>
        </w:rPr>
      </w:pPr>
      <w:r w:rsidRPr="00D470B8">
        <w:rPr>
          <w:sz w:val="28"/>
          <w:szCs w:val="28"/>
          <w:lang w:val="kk-KZ"/>
        </w:rPr>
        <w:lastRenderedPageBreak/>
        <w:t>Кесте 2</w:t>
      </w:r>
      <w:r w:rsidR="008671BC">
        <w:rPr>
          <w:sz w:val="28"/>
          <w:szCs w:val="28"/>
          <w:lang w:val="kk-KZ"/>
        </w:rPr>
        <w:t>8</w:t>
      </w:r>
      <w:r w:rsidRPr="00D470B8">
        <w:rPr>
          <w:sz w:val="28"/>
          <w:szCs w:val="28"/>
          <w:lang w:val="kk-KZ"/>
        </w:rPr>
        <w:t xml:space="preserve"> - АКТ секторында кең жолақты қосылу бойынша ұсыныстар</w:t>
      </w:r>
    </w:p>
    <w:p w14:paraId="7F3A6215" w14:textId="77777777" w:rsidR="00B86531" w:rsidRPr="00D470B8" w:rsidRDefault="00B86531" w:rsidP="00B86531">
      <w:pPr>
        <w:ind w:firstLine="709"/>
        <w:jc w:val="both"/>
        <w:rPr>
          <w:sz w:val="28"/>
          <w:szCs w:val="28"/>
          <w:lang w:val="kk-KZ"/>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1"/>
        <w:gridCol w:w="6460"/>
      </w:tblGrid>
      <w:tr w:rsidR="00B86531" w:rsidRPr="00684C08" w14:paraId="396DDAC3" w14:textId="77777777" w:rsidTr="00B6680E">
        <w:tc>
          <w:tcPr>
            <w:tcW w:w="2891" w:type="dxa"/>
          </w:tcPr>
          <w:p w14:paraId="7DD1B736" w14:textId="77777777" w:rsidR="00B86531" w:rsidRPr="00684C08" w:rsidRDefault="00B86531" w:rsidP="00B6680E">
            <w:pPr>
              <w:rPr>
                <w:b/>
                <w:sz w:val="22"/>
                <w:szCs w:val="22"/>
                <w:lang w:val="kk-KZ"/>
              </w:rPr>
            </w:pPr>
            <w:r w:rsidRPr="00684C08">
              <w:rPr>
                <w:b/>
                <w:sz w:val="22"/>
                <w:szCs w:val="22"/>
                <w:lang w:val="kk-KZ"/>
              </w:rPr>
              <w:t>АКТ секторында кең жолақты қосылу бойынша ұсыныстар</w:t>
            </w:r>
          </w:p>
        </w:tc>
        <w:tc>
          <w:tcPr>
            <w:tcW w:w="6460" w:type="dxa"/>
          </w:tcPr>
          <w:p w14:paraId="716E8EEC" w14:textId="77777777" w:rsidR="00B86531" w:rsidRPr="00684C08" w:rsidRDefault="00B86531" w:rsidP="00B6680E">
            <w:pPr>
              <w:rPr>
                <w:b/>
                <w:sz w:val="22"/>
                <w:szCs w:val="22"/>
              </w:rPr>
            </w:pPr>
            <w:proofErr w:type="spellStart"/>
            <w:r w:rsidRPr="00684C08">
              <w:rPr>
                <w:b/>
                <w:sz w:val="22"/>
                <w:szCs w:val="22"/>
              </w:rPr>
              <w:t>Түсіндіру</w:t>
            </w:r>
            <w:proofErr w:type="spellEnd"/>
            <w:r w:rsidRPr="00684C08">
              <w:rPr>
                <w:b/>
                <w:sz w:val="22"/>
                <w:szCs w:val="22"/>
              </w:rPr>
              <w:t xml:space="preserve"> </w:t>
            </w:r>
            <w:proofErr w:type="spellStart"/>
            <w:r w:rsidRPr="00684C08">
              <w:rPr>
                <w:b/>
                <w:sz w:val="22"/>
                <w:szCs w:val="22"/>
              </w:rPr>
              <w:t>және</w:t>
            </w:r>
            <w:proofErr w:type="spellEnd"/>
            <w:r w:rsidRPr="00684C08">
              <w:rPr>
                <w:b/>
                <w:sz w:val="22"/>
                <w:szCs w:val="22"/>
              </w:rPr>
              <w:t xml:space="preserve"> </w:t>
            </w:r>
            <w:proofErr w:type="spellStart"/>
            <w:r w:rsidRPr="00684C08">
              <w:rPr>
                <w:b/>
                <w:sz w:val="22"/>
                <w:szCs w:val="22"/>
              </w:rPr>
              <w:t>іске</w:t>
            </w:r>
            <w:proofErr w:type="spellEnd"/>
            <w:r w:rsidRPr="00684C08">
              <w:rPr>
                <w:b/>
                <w:sz w:val="22"/>
                <w:szCs w:val="22"/>
              </w:rPr>
              <w:t xml:space="preserve"> </w:t>
            </w:r>
            <w:proofErr w:type="spellStart"/>
            <w:r w:rsidRPr="00684C08">
              <w:rPr>
                <w:b/>
                <w:sz w:val="22"/>
                <w:szCs w:val="22"/>
              </w:rPr>
              <w:t>асыру</w:t>
            </w:r>
            <w:proofErr w:type="spellEnd"/>
          </w:p>
        </w:tc>
      </w:tr>
      <w:tr w:rsidR="00B86531" w:rsidRPr="00684C08" w14:paraId="44D3A50C" w14:textId="77777777" w:rsidTr="00B6680E">
        <w:tc>
          <w:tcPr>
            <w:tcW w:w="2891" w:type="dxa"/>
          </w:tcPr>
          <w:p w14:paraId="466E3B63" w14:textId="77777777" w:rsidR="00B86531" w:rsidRPr="00684C08" w:rsidRDefault="00B86531" w:rsidP="00B6680E">
            <w:pPr>
              <w:rPr>
                <w:sz w:val="22"/>
                <w:szCs w:val="22"/>
              </w:rPr>
            </w:pPr>
            <w:proofErr w:type="spellStart"/>
            <w:r w:rsidRPr="00684C08">
              <w:rPr>
                <w:sz w:val="22"/>
                <w:szCs w:val="22"/>
              </w:rPr>
              <w:t>Ұлттық</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байланыс</w:t>
            </w:r>
            <w:proofErr w:type="spellEnd"/>
            <w:r w:rsidRPr="00684C08">
              <w:rPr>
                <w:sz w:val="22"/>
                <w:szCs w:val="22"/>
              </w:rPr>
              <w:t xml:space="preserve"> </w:t>
            </w:r>
            <w:proofErr w:type="spellStart"/>
            <w:r w:rsidRPr="00684C08">
              <w:rPr>
                <w:sz w:val="22"/>
                <w:szCs w:val="22"/>
              </w:rPr>
              <w:t>жоспары</w:t>
            </w:r>
            <w:proofErr w:type="spellEnd"/>
          </w:p>
        </w:tc>
        <w:tc>
          <w:tcPr>
            <w:tcW w:w="6460" w:type="dxa"/>
          </w:tcPr>
          <w:p w14:paraId="0DE928EC" w14:textId="77777777" w:rsidR="00B86531" w:rsidRPr="00684C08" w:rsidRDefault="00B86531" w:rsidP="00055BA4">
            <w:pPr>
              <w:jc w:val="both"/>
              <w:rPr>
                <w:sz w:val="22"/>
                <w:szCs w:val="22"/>
              </w:rPr>
            </w:pP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инфрақұрылымды</w:t>
            </w:r>
            <w:proofErr w:type="spellEnd"/>
            <w:r w:rsidRPr="00684C08">
              <w:rPr>
                <w:sz w:val="22"/>
                <w:szCs w:val="22"/>
              </w:rPr>
              <w:t xml:space="preserve"> </w:t>
            </w:r>
            <w:proofErr w:type="spellStart"/>
            <w:r w:rsidRPr="00684C08">
              <w:rPr>
                <w:sz w:val="22"/>
                <w:szCs w:val="22"/>
              </w:rPr>
              <w:t>кеңейту</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бүкіл</w:t>
            </w:r>
            <w:proofErr w:type="spellEnd"/>
            <w:r w:rsidRPr="00684C08">
              <w:rPr>
                <w:sz w:val="22"/>
                <w:szCs w:val="22"/>
              </w:rPr>
              <w:t xml:space="preserve"> ел </w:t>
            </w:r>
            <w:proofErr w:type="spellStart"/>
            <w:r w:rsidRPr="00684C08">
              <w:rPr>
                <w:sz w:val="22"/>
                <w:szCs w:val="22"/>
              </w:rPr>
              <w:t>бойынша</w:t>
            </w:r>
            <w:proofErr w:type="spellEnd"/>
            <w:r w:rsidRPr="00684C08">
              <w:rPr>
                <w:sz w:val="22"/>
                <w:szCs w:val="22"/>
              </w:rPr>
              <w:t xml:space="preserve"> </w:t>
            </w:r>
            <w:proofErr w:type="spellStart"/>
            <w:r w:rsidRPr="00684C08">
              <w:rPr>
                <w:sz w:val="22"/>
                <w:szCs w:val="22"/>
              </w:rPr>
              <w:t>қосылуды</w:t>
            </w:r>
            <w:proofErr w:type="spellEnd"/>
            <w:r w:rsidRPr="00684C08">
              <w:rPr>
                <w:sz w:val="22"/>
                <w:szCs w:val="22"/>
              </w:rPr>
              <w:t xml:space="preserve"> </w:t>
            </w:r>
            <w:proofErr w:type="spellStart"/>
            <w:r w:rsidRPr="00684C08">
              <w:rPr>
                <w:sz w:val="22"/>
                <w:szCs w:val="22"/>
              </w:rPr>
              <w:t>жақсарту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нақты</w:t>
            </w:r>
            <w:proofErr w:type="spellEnd"/>
            <w:r w:rsidRPr="00684C08">
              <w:rPr>
                <w:sz w:val="22"/>
                <w:szCs w:val="22"/>
              </w:rPr>
              <w:t xml:space="preserve"> </w:t>
            </w:r>
            <w:proofErr w:type="spellStart"/>
            <w:r w:rsidRPr="00684C08">
              <w:rPr>
                <w:sz w:val="22"/>
                <w:szCs w:val="22"/>
              </w:rPr>
              <w:t>мақсаттарды</w:t>
            </w:r>
            <w:proofErr w:type="spellEnd"/>
            <w:r w:rsidRPr="00684C08">
              <w:rPr>
                <w:sz w:val="22"/>
                <w:szCs w:val="22"/>
              </w:rPr>
              <w:t xml:space="preserve">, </w:t>
            </w:r>
            <w:proofErr w:type="spellStart"/>
            <w:r w:rsidRPr="00684C08">
              <w:rPr>
                <w:sz w:val="22"/>
                <w:szCs w:val="22"/>
              </w:rPr>
              <w:t>мақсаттарды</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стратегияларды</w:t>
            </w:r>
            <w:proofErr w:type="spellEnd"/>
            <w:r w:rsidRPr="00684C08">
              <w:rPr>
                <w:sz w:val="22"/>
                <w:szCs w:val="22"/>
              </w:rPr>
              <w:t xml:space="preserve"> </w:t>
            </w:r>
            <w:proofErr w:type="spellStart"/>
            <w:r w:rsidRPr="00684C08">
              <w:rPr>
                <w:sz w:val="22"/>
                <w:szCs w:val="22"/>
              </w:rPr>
              <w:t>көрсете</w:t>
            </w:r>
            <w:proofErr w:type="spellEnd"/>
            <w:r w:rsidRPr="00684C08">
              <w:rPr>
                <w:sz w:val="22"/>
                <w:szCs w:val="22"/>
              </w:rPr>
              <w:t xml:space="preserve"> </w:t>
            </w:r>
            <w:proofErr w:type="spellStart"/>
            <w:r w:rsidRPr="00684C08">
              <w:rPr>
                <w:sz w:val="22"/>
                <w:szCs w:val="22"/>
              </w:rPr>
              <w:t>отырып</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дамытудың</w:t>
            </w:r>
            <w:proofErr w:type="spellEnd"/>
            <w:r w:rsidRPr="00684C08">
              <w:rPr>
                <w:sz w:val="22"/>
                <w:szCs w:val="22"/>
              </w:rPr>
              <w:t xml:space="preserve"> </w:t>
            </w:r>
            <w:proofErr w:type="spellStart"/>
            <w:r w:rsidRPr="00684C08">
              <w:rPr>
                <w:sz w:val="22"/>
                <w:szCs w:val="22"/>
              </w:rPr>
              <w:t>жан-жақты</w:t>
            </w:r>
            <w:proofErr w:type="spellEnd"/>
            <w:r w:rsidRPr="00684C08">
              <w:rPr>
                <w:sz w:val="22"/>
                <w:szCs w:val="22"/>
              </w:rPr>
              <w:t xml:space="preserve"> </w:t>
            </w:r>
            <w:proofErr w:type="spellStart"/>
            <w:r w:rsidRPr="00684C08">
              <w:rPr>
                <w:sz w:val="22"/>
                <w:szCs w:val="22"/>
              </w:rPr>
              <w:t>Ұлттық</w:t>
            </w:r>
            <w:proofErr w:type="spellEnd"/>
            <w:r w:rsidRPr="00684C08">
              <w:rPr>
                <w:sz w:val="22"/>
                <w:szCs w:val="22"/>
              </w:rPr>
              <w:t xml:space="preserve"> </w:t>
            </w:r>
            <w:proofErr w:type="spellStart"/>
            <w:r w:rsidRPr="00684C08">
              <w:rPr>
                <w:sz w:val="22"/>
                <w:szCs w:val="22"/>
              </w:rPr>
              <w:t>жоспарын</w:t>
            </w:r>
            <w:proofErr w:type="spellEnd"/>
            <w:r w:rsidRPr="00684C08">
              <w:rPr>
                <w:sz w:val="22"/>
                <w:szCs w:val="22"/>
              </w:rPr>
              <w:t xml:space="preserve"> </w:t>
            </w:r>
            <w:proofErr w:type="spellStart"/>
            <w:r w:rsidRPr="00684C08">
              <w:rPr>
                <w:sz w:val="22"/>
                <w:szCs w:val="22"/>
              </w:rPr>
              <w:t>әзірлеу</w:t>
            </w:r>
            <w:proofErr w:type="spellEnd"/>
            <w:r w:rsidRPr="00684C08">
              <w:rPr>
                <w:sz w:val="22"/>
                <w:szCs w:val="22"/>
              </w:rPr>
              <w:t xml:space="preserve">. </w:t>
            </w:r>
            <w:proofErr w:type="spellStart"/>
            <w:r w:rsidRPr="00684C08">
              <w:rPr>
                <w:sz w:val="22"/>
                <w:szCs w:val="22"/>
              </w:rPr>
              <w:t>Қалалық</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ауылдық</w:t>
            </w:r>
            <w:proofErr w:type="spellEnd"/>
            <w:r w:rsidRPr="00684C08">
              <w:rPr>
                <w:sz w:val="22"/>
                <w:szCs w:val="22"/>
              </w:rPr>
              <w:t xml:space="preserve"> </w:t>
            </w:r>
            <w:proofErr w:type="spellStart"/>
            <w:r w:rsidRPr="00684C08">
              <w:rPr>
                <w:sz w:val="22"/>
                <w:szCs w:val="22"/>
              </w:rPr>
              <w:t>жерлердің</w:t>
            </w:r>
            <w:proofErr w:type="spellEnd"/>
            <w:r w:rsidRPr="00684C08">
              <w:rPr>
                <w:sz w:val="22"/>
                <w:szCs w:val="22"/>
              </w:rPr>
              <w:t xml:space="preserve"> </w:t>
            </w:r>
            <w:proofErr w:type="spellStart"/>
            <w:r w:rsidRPr="00684C08">
              <w:rPr>
                <w:sz w:val="22"/>
                <w:szCs w:val="22"/>
              </w:rPr>
              <w:t>қажеттіліктерін</w:t>
            </w:r>
            <w:proofErr w:type="spellEnd"/>
            <w:r w:rsidRPr="00684C08">
              <w:rPr>
                <w:sz w:val="22"/>
                <w:szCs w:val="22"/>
              </w:rPr>
              <w:t xml:space="preserve"> </w:t>
            </w:r>
            <w:proofErr w:type="spellStart"/>
            <w:r w:rsidRPr="00684C08">
              <w:rPr>
                <w:sz w:val="22"/>
                <w:szCs w:val="22"/>
              </w:rPr>
              <w:t>қанағаттандыру</w:t>
            </w:r>
            <w:proofErr w:type="spellEnd"/>
            <w:r w:rsidRPr="00684C08">
              <w:rPr>
                <w:sz w:val="22"/>
                <w:szCs w:val="22"/>
              </w:rPr>
              <w:t>.</w:t>
            </w:r>
          </w:p>
        </w:tc>
      </w:tr>
      <w:tr w:rsidR="00B86531" w:rsidRPr="00684C08" w14:paraId="569CE9B1" w14:textId="77777777" w:rsidTr="00B6680E">
        <w:tc>
          <w:tcPr>
            <w:tcW w:w="2891" w:type="dxa"/>
          </w:tcPr>
          <w:p w14:paraId="066FA9DC" w14:textId="77777777" w:rsidR="00B86531" w:rsidRPr="00684C08" w:rsidRDefault="00B86531" w:rsidP="00B6680E">
            <w:pPr>
              <w:rPr>
                <w:sz w:val="22"/>
                <w:szCs w:val="22"/>
              </w:rPr>
            </w:pPr>
            <w:proofErr w:type="spellStart"/>
            <w:r w:rsidRPr="00684C08">
              <w:rPr>
                <w:sz w:val="22"/>
                <w:szCs w:val="22"/>
              </w:rPr>
              <w:t>Инфрақұрылымға</w:t>
            </w:r>
            <w:proofErr w:type="spellEnd"/>
            <w:r w:rsidRPr="00684C08">
              <w:rPr>
                <w:sz w:val="22"/>
                <w:szCs w:val="22"/>
              </w:rPr>
              <w:t xml:space="preserve"> </w:t>
            </w:r>
            <w:proofErr w:type="spellStart"/>
            <w:r w:rsidRPr="00684C08">
              <w:rPr>
                <w:sz w:val="22"/>
                <w:szCs w:val="22"/>
              </w:rPr>
              <w:t>инвестициялар</w:t>
            </w:r>
            <w:proofErr w:type="spellEnd"/>
          </w:p>
        </w:tc>
        <w:tc>
          <w:tcPr>
            <w:tcW w:w="6460" w:type="dxa"/>
          </w:tcPr>
          <w:p w14:paraId="04D41100" w14:textId="77777777" w:rsidR="00B86531" w:rsidRPr="00684C08" w:rsidRDefault="00B86531" w:rsidP="00055BA4">
            <w:pPr>
              <w:jc w:val="both"/>
              <w:rPr>
                <w:sz w:val="22"/>
                <w:szCs w:val="22"/>
              </w:rPr>
            </w:pPr>
            <w:proofErr w:type="spellStart"/>
            <w:r w:rsidRPr="00684C08">
              <w:rPr>
                <w:sz w:val="22"/>
                <w:szCs w:val="22"/>
              </w:rPr>
              <w:t>Мемлекеттік</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жеке</w:t>
            </w:r>
            <w:proofErr w:type="spellEnd"/>
            <w:r w:rsidRPr="00684C08">
              <w:rPr>
                <w:sz w:val="22"/>
                <w:szCs w:val="22"/>
              </w:rPr>
              <w:t xml:space="preserve"> </w:t>
            </w:r>
            <w:proofErr w:type="spellStart"/>
            <w:r w:rsidRPr="00684C08">
              <w:rPr>
                <w:sz w:val="22"/>
                <w:szCs w:val="22"/>
              </w:rPr>
              <w:t>секторлардың</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инфрақұрылымды</w:t>
            </w:r>
            <w:proofErr w:type="spellEnd"/>
            <w:r w:rsidRPr="00684C08">
              <w:rPr>
                <w:sz w:val="22"/>
                <w:szCs w:val="22"/>
              </w:rPr>
              <w:t xml:space="preserve"> </w:t>
            </w:r>
            <w:proofErr w:type="spellStart"/>
            <w:r w:rsidRPr="00684C08">
              <w:rPr>
                <w:sz w:val="22"/>
                <w:szCs w:val="22"/>
              </w:rPr>
              <w:t>дамытуға</w:t>
            </w:r>
            <w:proofErr w:type="spellEnd"/>
            <w:r w:rsidRPr="00684C08">
              <w:rPr>
                <w:sz w:val="22"/>
                <w:szCs w:val="22"/>
              </w:rPr>
              <w:t xml:space="preserve"> </w:t>
            </w:r>
            <w:proofErr w:type="spellStart"/>
            <w:r w:rsidRPr="00684C08">
              <w:rPr>
                <w:sz w:val="22"/>
                <w:szCs w:val="22"/>
              </w:rPr>
              <w:t>инвестицияларын</w:t>
            </w:r>
            <w:proofErr w:type="spellEnd"/>
            <w:r w:rsidRPr="00684C08">
              <w:rPr>
                <w:sz w:val="22"/>
                <w:szCs w:val="22"/>
              </w:rPr>
              <w:t xml:space="preserve"> </w:t>
            </w:r>
            <w:proofErr w:type="spellStart"/>
            <w:r w:rsidRPr="00684C08">
              <w:rPr>
                <w:sz w:val="22"/>
                <w:szCs w:val="22"/>
              </w:rPr>
              <w:t>ұлғайту</w:t>
            </w:r>
            <w:proofErr w:type="spellEnd"/>
            <w:r w:rsidRPr="00684C08">
              <w:rPr>
                <w:sz w:val="22"/>
                <w:szCs w:val="22"/>
              </w:rPr>
              <w:t xml:space="preserve">, </w:t>
            </w:r>
            <w:proofErr w:type="spellStart"/>
            <w:r w:rsidRPr="00684C08">
              <w:rPr>
                <w:sz w:val="22"/>
                <w:szCs w:val="22"/>
              </w:rPr>
              <w:t>қамтуды</w:t>
            </w:r>
            <w:proofErr w:type="spellEnd"/>
            <w:r w:rsidRPr="00684C08">
              <w:rPr>
                <w:sz w:val="22"/>
                <w:szCs w:val="22"/>
              </w:rPr>
              <w:t xml:space="preserve"> </w:t>
            </w:r>
            <w:proofErr w:type="spellStart"/>
            <w:r w:rsidRPr="00684C08">
              <w:rPr>
                <w:sz w:val="22"/>
                <w:szCs w:val="22"/>
              </w:rPr>
              <w:t>кеңейтуге</w:t>
            </w:r>
            <w:proofErr w:type="spellEnd"/>
            <w:r w:rsidRPr="00684C08">
              <w:rPr>
                <w:sz w:val="22"/>
                <w:szCs w:val="22"/>
              </w:rPr>
              <w:t xml:space="preserve">, </w:t>
            </w:r>
            <w:proofErr w:type="spellStart"/>
            <w:r w:rsidRPr="00684C08">
              <w:rPr>
                <w:sz w:val="22"/>
                <w:szCs w:val="22"/>
              </w:rPr>
              <w:t>өткізу</w:t>
            </w:r>
            <w:proofErr w:type="spellEnd"/>
            <w:r w:rsidRPr="00684C08">
              <w:rPr>
                <w:sz w:val="22"/>
                <w:szCs w:val="22"/>
              </w:rPr>
              <w:t xml:space="preserve"> </w:t>
            </w:r>
            <w:proofErr w:type="spellStart"/>
            <w:r w:rsidRPr="00684C08">
              <w:rPr>
                <w:sz w:val="22"/>
                <w:szCs w:val="22"/>
              </w:rPr>
              <w:t>қабілетін</w:t>
            </w:r>
            <w:proofErr w:type="spellEnd"/>
            <w:r w:rsidRPr="00684C08">
              <w:rPr>
                <w:sz w:val="22"/>
                <w:szCs w:val="22"/>
              </w:rPr>
              <w:t xml:space="preserve"> </w:t>
            </w:r>
            <w:proofErr w:type="spellStart"/>
            <w:r w:rsidRPr="00684C08">
              <w:rPr>
                <w:sz w:val="22"/>
                <w:szCs w:val="22"/>
              </w:rPr>
              <w:t>арттыруға</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қолданыстағы</w:t>
            </w:r>
            <w:proofErr w:type="spellEnd"/>
            <w:r w:rsidRPr="00684C08">
              <w:rPr>
                <w:sz w:val="22"/>
                <w:szCs w:val="22"/>
              </w:rPr>
              <w:t xml:space="preserve"> </w:t>
            </w:r>
            <w:proofErr w:type="spellStart"/>
            <w:r w:rsidRPr="00684C08">
              <w:rPr>
                <w:sz w:val="22"/>
                <w:szCs w:val="22"/>
              </w:rPr>
              <w:t>желілерді</w:t>
            </w:r>
            <w:proofErr w:type="spellEnd"/>
            <w:r w:rsidRPr="00684C08">
              <w:rPr>
                <w:sz w:val="22"/>
                <w:szCs w:val="22"/>
              </w:rPr>
              <w:t xml:space="preserve"> </w:t>
            </w:r>
            <w:proofErr w:type="spellStart"/>
            <w:r w:rsidRPr="00684C08">
              <w:rPr>
                <w:sz w:val="22"/>
                <w:szCs w:val="22"/>
              </w:rPr>
              <w:t>жаңартуға</w:t>
            </w:r>
            <w:proofErr w:type="spellEnd"/>
            <w:r w:rsidRPr="00684C08">
              <w:rPr>
                <w:sz w:val="22"/>
                <w:szCs w:val="22"/>
              </w:rPr>
              <w:t xml:space="preserve"> баса </w:t>
            </w:r>
            <w:proofErr w:type="spellStart"/>
            <w:r w:rsidRPr="00684C08">
              <w:rPr>
                <w:sz w:val="22"/>
                <w:szCs w:val="22"/>
              </w:rPr>
              <w:t>назар</w:t>
            </w:r>
            <w:proofErr w:type="spellEnd"/>
            <w:r w:rsidRPr="00684C08">
              <w:rPr>
                <w:sz w:val="22"/>
                <w:szCs w:val="22"/>
              </w:rPr>
              <w:t xml:space="preserve"> </w:t>
            </w:r>
            <w:proofErr w:type="spellStart"/>
            <w:r w:rsidRPr="00684C08">
              <w:rPr>
                <w:sz w:val="22"/>
                <w:szCs w:val="22"/>
              </w:rPr>
              <w:t>аудару</w:t>
            </w:r>
            <w:proofErr w:type="spellEnd"/>
            <w:r w:rsidRPr="00684C08">
              <w:rPr>
                <w:sz w:val="22"/>
                <w:szCs w:val="22"/>
              </w:rPr>
              <w:t xml:space="preserve">. </w:t>
            </w:r>
            <w:proofErr w:type="spellStart"/>
            <w:r w:rsidRPr="00684C08">
              <w:rPr>
                <w:sz w:val="22"/>
                <w:szCs w:val="22"/>
              </w:rPr>
              <w:t>Қаржыландыру</w:t>
            </w:r>
            <w:proofErr w:type="spellEnd"/>
            <w:r w:rsidRPr="00684C08">
              <w:rPr>
                <w:sz w:val="22"/>
                <w:szCs w:val="22"/>
              </w:rPr>
              <w:t xml:space="preserve"> </w:t>
            </w:r>
            <w:proofErr w:type="spellStart"/>
            <w:r w:rsidRPr="00684C08">
              <w:rPr>
                <w:sz w:val="22"/>
                <w:szCs w:val="22"/>
              </w:rPr>
              <w:t>тетіктерін</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мемлекеттік-жекешелік</w:t>
            </w:r>
            <w:proofErr w:type="spellEnd"/>
            <w:r w:rsidRPr="00684C08">
              <w:rPr>
                <w:sz w:val="22"/>
                <w:szCs w:val="22"/>
              </w:rPr>
              <w:t xml:space="preserve"> </w:t>
            </w:r>
            <w:proofErr w:type="spellStart"/>
            <w:r w:rsidRPr="00684C08">
              <w:rPr>
                <w:sz w:val="22"/>
                <w:szCs w:val="22"/>
              </w:rPr>
              <w:t>әріптестікті</w:t>
            </w:r>
            <w:proofErr w:type="spellEnd"/>
            <w:r w:rsidRPr="00684C08">
              <w:rPr>
                <w:sz w:val="22"/>
                <w:szCs w:val="22"/>
              </w:rPr>
              <w:t xml:space="preserve"> </w:t>
            </w:r>
            <w:proofErr w:type="spellStart"/>
            <w:r w:rsidRPr="00684C08">
              <w:rPr>
                <w:sz w:val="22"/>
                <w:szCs w:val="22"/>
              </w:rPr>
              <w:t>құру</w:t>
            </w:r>
            <w:proofErr w:type="spellEnd"/>
            <w:r w:rsidRPr="00684C08">
              <w:rPr>
                <w:sz w:val="22"/>
                <w:szCs w:val="22"/>
              </w:rPr>
              <w:t>.</w:t>
            </w:r>
          </w:p>
        </w:tc>
      </w:tr>
      <w:tr w:rsidR="00B86531" w:rsidRPr="00684C08" w14:paraId="68D576EC" w14:textId="77777777" w:rsidTr="00B6680E">
        <w:tc>
          <w:tcPr>
            <w:tcW w:w="2891" w:type="dxa"/>
          </w:tcPr>
          <w:p w14:paraId="5CBE0A15" w14:textId="77777777" w:rsidR="00B86531" w:rsidRPr="00684C08" w:rsidRDefault="00B86531" w:rsidP="00B6680E">
            <w:pPr>
              <w:rPr>
                <w:sz w:val="22"/>
                <w:szCs w:val="22"/>
              </w:rPr>
            </w:pPr>
            <w:proofErr w:type="spellStart"/>
            <w:r w:rsidRPr="00684C08">
              <w:rPr>
                <w:sz w:val="22"/>
                <w:szCs w:val="22"/>
              </w:rPr>
              <w:t>Талшықты-оптикалық</w:t>
            </w:r>
            <w:proofErr w:type="spellEnd"/>
            <w:r w:rsidRPr="00684C08">
              <w:rPr>
                <w:sz w:val="22"/>
                <w:szCs w:val="22"/>
              </w:rPr>
              <w:t xml:space="preserve"> </w:t>
            </w:r>
            <w:proofErr w:type="spellStart"/>
            <w:r w:rsidRPr="00684C08">
              <w:rPr>
                <w:sz w:val="22"/>
                <w:szCs w:val="22"/>
              </w:rPr>
              <w:t>желіні</w:t>
            </w:r>
            <w:proofErr w:type="spellEnd"/>
            <w:r w:rsidRPr="00684C08">
              <w:rPr>
                <w:sz w:val="22"/>
                <w:szCs w:val="22"/>
              </w:rPr>
              <w:t xml:space="preserve"> </w:t>
            </w:r>
            <w:proofErr w:type="spellStart"/>
            <w:r w:rsidRPr="00684C08">
              <w:rPr>
                <w:sz w:val="22"/>
                <w:szCs w:val="22"/>
              </w:rPr>
              <w:t>орналастыру</w:t>
            </w:r>
            <w:proofErr w:type="spellEnd"/>
          </w:p>
        </w:tc>
        <w:tc>
          <w:tcPr>
            <w:tcW w:w="6460" w:type="dxa"/>
          </w:tcPr>
          <w:p w14:paraId="0195BF38" w14:textId="77777777" w:rsidR="00B86531" w:rsidRPr="00684C08" w:rsidRDefault="00B86531" w:rsidP="00055BA4">
            <w:pPr>
              <w:jc w:val="both"/>
              <w:rPr>
                <w:sz w:val="22"/>
                <w:szCs w:val="22"/>
              </w:rPr>
            </w:pPr>
            <w:proofErr w:type="spellStart"/>
            <w:r w:rsidRPr="00684C08">
              <w:rPr>
                <w:sz w:val="22"/>
                <w:szCs w:val="22"/>
              </w:rPr>
              <w:t>Әсіресе</w:t>
            </w:r>
            <w:proofErr w:type="spellEnd"/>
            <w:r w:rsidRPr="00684C08">
              <w:rPr>
                <w:sz w:val="22"/>
                <w:szCs w:val="22"/>
              </w:rPr>
              <w:t xml:space="preserve"> </w:t>
            </w:r>
            <w:proofErr w:type="spellStart"/>
            <w:r w:rsidRPr="00684C08">
              <w:rPr>
                <w:sz w:val="22"/>
                <w:szCs w:val="22"/>
              </w:rPr>
              <w:t>қалалық</w:t>
            </w:r>
            <w:proofErr w:type="spellEnd"/>
            <w:r w:rsidRPr="00684C08">
              <w:rPr>
                <w:sz w:val="22"/>
                <w:szCs w:val="22"/>
              </w:rPr>
              <w:t xml:space="preserve"> </w:t>
            </w:r>
            <w:proofErr w:type="spellStart"/>
            <w:r w:rsidRPr="00684C08">
              <w:rPr>
                <w:sz w:val="22"/>
                <w:szCs w:val="22"/>
              </w:rPr>
              <w:t>жерлерде</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ірі</w:t>
            </w:r>
            <w:proofErr w:type="spellEnd"/>
            <w:r w:rsidRPr="00684C08">
              <w:rPr>
                <w:sz w:val="22"/>
                <w:szCs w:val="22"/>
              </w:rPr>
              <w:t xml:space="preserve"> </w:t>
            </w:r>
            <w:proofErr w:type="spellStart"/>
            <w:r w:rsidRPr="00684C08">
              <w:rPr>
                <w:sz w:val="22"/>
                <w:szCs w:val="22"/>
              </w:rPr>
              <w:t>экономикалық</w:t>
            </w:r>
            <w:proofErr w:type="spellEnd"/>
            <w:r w:rsidRPr="00684C08">
              <w:rPr>
                <w:sz w:val="22"/>
                <w:szCs w:val="22"/>
              </w:rPr>
              <w:t xml:space="preserve"> </w:t>
            </w:r>
            <w:proofErr w:type="spellStart"/>
            <w:r w:rsidRPr="00684C08">
              <w:rPr>
                <w:sz w:val="22"/>
                <w:szCs w:val="22"/>
              </w:rPr>
              <w:t>орталықтарда</w:t>
            </w:r>
            <w:proofErr w:type="spellEnd"/>
            <w:r w:rsidRPr="00684C08">
              <w:rPr>
                <w:sz w:val="22"/>
                <w:szCs w:val="22"/>
              </w:rPr>
              <w:t xml:space="preserve"> </w:t>
            </w:r>
            <w:proofErr w:type="spellStart"/>
            <w:r w:rsidRPr="00684C08">
              <w:rPr>
                <w:sz w:val="22"/>
                <w:szCs w:val="22"/>
              </w:rPr>
              <w:t>жоғары</w:t>
            </w:r>
            <w:proofErr w:type="spellEnd"/>
            <w:r w:rsidRPr="00684C08">
              <w:rPr>
                <w:sz w:val="22"/>
                <w:szCs w:val="22"/>
              </w:rPr>
              <w:t xml:space="preserve"> </w:t>
            </w:r>
            <w:proofErr w:type="spellStart"/>
            <w:r w:rsidRPr="00684C08">
              <w:rPr>
                <w:sz w:val="22"/>
                <w:szCs w:val="22"/>
              </w:rPr>
              <w:t>жылдамдықты</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сенімді</w:t>
            </w:r>
            <w:proofErr w:type="spellEnd"/>
            <w:r w:rsidRPr="00684C08">
              <w:rPr>
                <w:sz w:val="22"/>
                <w:szCs w:val="22"/>
              </w:rPr>
              <w:t xml:space="preserve"> </w:t>
            </w:r>
            <w:proofErr w:type="spellStart"/>
            <w:r w:rsidRPr="00684C08">
              <w:rPr>
                <w:sz w:val="22"/>
                <w:szCs w:val="22"/>
              </w:rPr>
              <w:t>байланысты</w:t>
            </w:r>
            <w:proofErr w:type="spellEnd"/>
            <w:r w:rsidRPr="00684C08">
              <w:rPr>
                <w:sz w:val="22"/>
                <w:szCs w:val="22"/>
              </w:rPr>
              <w:t xml:space="preserve"> </w:t>
            </w:r>
            <w:proofErr w:type="spellStart"/>
            <w:r w:rsidRPr="00684C08">
              <w:rPr>
                <w:sz w:val="22"/>
                <w:szCs w:val="22"/>
              </w:rPr>
              <w:t>қамтамасыз</w:t>
            </w:r>
            <w:proofErr w:type="spellEnd"/>
            <w:r w:rsidRPr="00684C08">
              <w:rPr>
                <w:sz w:val="22"/>
                <w:szCs w:val="22"/>
              </w:rPr>
              <w:t xml:space="preserve"> </w:t>
            </w:r>
            <w:proofErr w:type="spellStart"/>
            <w:r w:rsidRPr="00684C08">
              <w:rPr>
                <w:sz w:val="22"/>
                <w:szCs w:val="22"/>
              </w:rPr>
              <w:t>ететін</w:t>
            </w:r>
            <w:proofErr w:type="spellEnd"/>
            <w:r w:rsidRPr="00684C08">
              <w:rPr>
                <w:sz w:val="22"/>
                <w:szCs w:val="22"/>
              </w:rPr>
              <w:t xml:space="preserve"> </w:t>
            </w:r>
            <w:proofErr w:type="spellStart"/>
            <w:r w:rsidRPr="00684C08">
              <w:rPr>
                <w:sz w:val="22"/>
                <w:szCs w:val="22"/>
              </w:rPr>
              <w:t>талшықты-оптикалық</w:t>
            </w:r>
            <w:proofErr w:type="spellEnd"/>
            <w:r w:rsidRPr="00684C08">
              <w:rPr>
                <w:sz w:val="22"/>
                <w:szCs w:val="22"/>
              </w:rPr>
              <w:t xml:space="preserve"> </w:t>
            </w:r>
            <w:proofErr w:type="spellStart"/>
            <w:r w:rsidRPr="00684C08">
              <w:rPr>
                <w:sz w:val="22"/>
                <w:szCs w:val="22"/>
              </w:rPr>
              <w:t>желілерді</w:t>
            </w:r>
            <w:proofErr w:type="spellEnd"/>
            <w:r w:rsidRPr="00684C08">
              <w:rPr>
                <w:sz w:val="22"/>
                <w:szCs w:val="22"/>
              </w:rPr>
              <w:t xml:space="preserve"> </w:t>
            </w:r>
            <w:proofErr w:type="spellStart"/>
            <w:r w:rsidRPr="00684C08">
              <w:rPr>
                <w:sz w:val="22"/>
                <w:szCs w:val="22"/>
              </w:rPr>
              <w:t>орналастыруға</w:t>
            </w:r>
            <w:proofErr w:type="spellEnd"/>
            <w:r w:rsidRPr="00684C08">
              <w:rPr>
                <w:sz w:val="22"/>
                <w:szCs w:val="22"/>
              </w:rPr>
              <w:t xml:space="preserve"> </w:t>
            </w:r>
            <w:proofErr w:type="spellStart"/>
            <w:r w:rsidRPr="00684C08">
              <w:rPr>
                <w:sz w:val="22"/>
                <w:szCs w:val="22"/>
              </w:rPr>
              <w:t>басымдық</w:t>
            </w:r>
            <w:proofErr w:type="spellEnd"/>
            <w:r w:rsidRPr="00684C08">
              <w:rPr>
                <w:sz w:val="22"/>
                <w:szCs w:val="22"/>
              </w:rPr>
              <w:t xml:space="preserve"> беру. </w:t>
            </w:r>
            <w:proofErr w:type="spellStart"/>
            <w:r w:rsidRPr="00684C08">
              <w:rPr>
                <w:sz w:val="22"/>
                <w:szCs w:val="22"/>
              </w:rPr>
              <w:t>Қызмет</w:t>
            </w:r>
            <w:proofErr w:type="spellEnd"/>
            <w:r w:rsidRPr="00684C08">
              <w:rPr>
                <w:sz w:val="22"/>
                <w:szCs w:val="22"/>
              </w:rPr>
              <w:t xml:space="preserve"> </w:t>
            </w:r>
            <w:proofErr w:type="spellStart"/>
            <w:r w:rsidRPr="00684C08">
              <w:rPr>
                <w:sz w:val="22"/>
                <w:szCs w:val="22"/>
              </w:rPr>
              <w:t>көрсету</w:t>
            </w:r>
            <w:proofErr w:type="spellEnd"/>
            <w:r w:rsidRPr="00684C08">
              <w:rPr>
                <w:sz w:val="22"/>
                <w:szCs w:val="22"/>
              </w:rPr>
              <w:t xml:space="preserve"> </w:t>
            </w:r>
            <w:proofErr w:type="spellStart"/>
            <w:r w:rsidRPr="00684C08">
              <w:rPr>
                <w:sz w:val="22"/>
                <w:szCs w:val="22"/>
              </w:rPr>
              <w:t>деңгейі</w:t>
            </w:r>
            <w:proofErr w:type="spellEnd"/>
            <w:r w:rsidRPr="00684C08">
              <w:rPr>
                <w:sz w:val="22"/>
                <w:szCs w:val="22"/>
              </w:rPr>
              <w:t xml:space="preserve"> </w:t>
            </w:r>
            <w:proofErr w:type="spellStart"/>
            <w:r w:rsidRPr="00684C08">
              <w:rPr>
                <w:sz w:val="22"/>
                <w:szCs w:val="22"/>
              </w:rPr>
              <w:t>төмен</w:t>
            </w:r>
            <w:proofErr w:type="spellEnd"/>
            <w:r w:rsidRPr="00684C08">
              <w:rPr>
                <w:sz w:val="22"/>
                <w:szCs w:val="22"/>
              </w:rPr>
              <w:t xml:space="preserve"> </w:t>
            </w:r>
            <w:proofErr w:type="spellStart"/>
            <w:r w:rsidRPr="00684C08">
              <w:rPr>
                <w:sz w:val="22"/>
                <w:szCs w:val="22"/>
              </w:rPr>
              <w:t>аймақтарда</w:t>
            </w:r>
            <w:proofErr w:type="spellEnd"/>
            <w:r w:rsidRPr="00684C08">
              <w:rPr>
                <w:sz w:val="22"/>
                <w:szCs w:val="22"/>
              </w:rPr>
              <w:t xml:space="preserve"> </w:t>
            </w:r>
            <w:proofErr w:type="spellStart"/>
            <w:r w:rsidRPr="00684C08">
              <w:rPr>
                <w:sz w:val="22"/>
                <w:szCs w:val="22"/>
              </w:rPr>
              <w:t>талшықты-оптикалық</w:t>
            </w:r>
            <w:proofErr w:type="spellEnd"/>
            <w:r w:rsidRPr="00684C08">
              <w:rPr>
                <w:sz w:val="22"/>
                <w:szCs w:val="22"/>
              </w:rPr>
              <w:t xml:space="preserve"> </w:t>
            </w:r>
            <w:proofErr w:type="spellStart"/>
            <w:r w:rsidRPr="00684C08">
              <w:rPr>
                <w:sz w:val="22"/>
                <w:szCs w:val="22"/>
              </w:rPr>
              <w:t>желіні</w:t>
            </w:r>
            <w:proofErr w:type="spellEnd"/>
            <w:r w:rsidRPr="00684C08">
              <w:rPr>
                <w:sz w:val="22"/>
                <w:szCs w:val="22"/>
              </w:rPr>
              <w:t xml:space="preserve"> </w:t>
            </w:r>
            <w:proofErr w:type="spellStart"/>
            <w:r w:rsidRPr="00684C08">
              <w:rPr>
                <w:sz w:val="22"/>
                <w:szCs w:val="22"/>
              </w:rPr>
              <w:t>кеңейту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Жол </w:t>
            </w:r>
            <w:proofErr w:type="spellStart"/>
            <w:r w:rsidRPr="00684C08">
              <w:rPr>
                <w:sz w:val="22"/>
                <w:szCs w:val="22"/>
              </w:rPr>
              <w:t>картасын</w:t>
            </w:r>
            <w:proofErr w:type="spellEnd"/>
            <w:r w:rsidRPr="00684C08">
              <w:rPr>
                <w:sz w:val="22"/>
                <w:szCs w:val="22"/>
              </w:rPr>
              <w:t xml:space="preserve"> </w:t>
            </w:r>
            <w:proofErr w:type="spellStart"/>
            <w:r w:rsidRPr="00684C08">
              <w:rPr>
                <w:sz w:val="22"/>
                <w:szCs w:val="22"/>
              </w:rPr>
              <w:t>жасау</w:t>
            </w:r>
            <w:proofErr w:type="spellEnd"/>
            <w:r w:rsidRPr="00684C08">
              <w:rPr>
                <w:sz w:val="22"/>
                <w:szCs w:val="22"/>
              </w:rPr>
              <w:t>.</w:t>
            </w:r>
          </w:p>
        </w:tc>
      </w:tr>
      <w:tr w:rsidR="00B86531" w:rsidRPr="00684C08" w14:paraId="139A3360" w14:textId="77777777" w:rsidTr="00B6680E">
        <w:tc>
          <w:tcPr>
            <w:tcW w:w="2891" w:type="dxa"/>
          </w:tcPr>
          <w:p w14:paraId="604022AF" w14:textId="77777777" w:rsidR="00B86531" w:rsidRPr="00684C08" w:rsidRDefault="00B86531" w:rsidP="00B6680E">
            <w:pPr>
              <w:rPr>
                <w:sz w:val="22"/>
                <w:szCs w:val="22"/>
              </w:rPr>
            </w:pPr>
            <w:proofErr w:type="spellStart"/>
            <w:r w:rsidRPr="00684C08">
              <w:rPr>
                <w:sz w:val="22"/>
                <w:szCs w:val="22"/>
              </w:rPr>
              <w:t>Соңғы</w:t>
            </w:r>
            <w:proofErr w:type="spellEnd"/>
            <w:r w:rsidRPr="00684C08">
              <w:rPr>
                <w:sz w:val="22"/>
                <w:szCs w:val="22"/>
              </w:rPr>
              <w:t xml:space="preserve"> </w:t>
            </w:r>
            <w:proofErr w:type="spellStart"/>
            <w:r w:rsidRPr="00684C08">
              <w:rPr>
                <w:sz w:val="22"/>
                <w:szCs w:val="22"/>
              </w:rPr>
              <w:t>мильге</w:t>
            </w:r>
            <w:proofErr w:type="spellEnd"/>
            <w:r w:rsidRPr="00684C08">
              <w:rPr>
                <w:sz w:val="22"/>
                <w:szCs w:val="22"/>
              </w:rPr>
              <w:t xml:space="preserve"> </w:t>
            </w:r>
            <w:proofErr w:type="spellStart"/>
            <w:r w:rsidRPr="00684C08">
              <w:rPr>
                <w:sz w:val="22"/>
                <w:szCs w:val="22"/>
              </w:rPr>
              <w:t>қосылу</w:t>
            </w:r>
            <w:proofErr w:type="spellEnd"/>
          </w:p>
        </w:tc>
        <w:tc>
          <w:tcPr>
            <w:tcW w:w="6460" w:type="dxa"/>
          </w:tcPr>
          <w:p w14:paraId="177F8EE9" w14:textId="78074A63" w:rsidR="00B86531" w:rsidRPr="00684C08" w:rsidRDefault="00B86531" w:rsidP="00055BA4">
            <w:pPr>
              <w:jc w:val="both"/>
              <w:rPr>
                <w:sz w:val="22"/>
                <w:szCs w:val="22"/>
              </w:rPr>
            </w:pPr>
            <w:r w:rsidRPr="00684C08">
              <w:rPr>
                <w:sz w:val="22"/>
                <w:szCs w:val="22"/>
              </w:rPr>
              <w:t xml:space="preserve">Жеке </w:t>
            </w:r>
            <w:proofErr w:type="spellStart"/>
            <w:r w:rsidRPr="00684C08">
              <w:rPr>
                <w:sz w:val="22"/>
                <w:szCs w:val="22"/>
              </w:rPr>
              <w:t>сектордың</w:t>
            </w:r>
            <w:proofErr w:type="spellEnd"/>
            <w:r w:rsidRPr="00684C08">
              <w:rPr>
                <w:sz w:val="22"/>
                <w:szCs w:val="22"/>
              </w:rPr>
              <w:t xml:space="preserve"> </w:t>
            </w:r>
            <w:r w:rsidR="00A87591">
              <w:rPr>
                <w:sz w:val="22"/>
                <w:szCs w:val="22"/>
              </w:rPr>
              <w:t>«</w:t>
            </w:r>
            <w:proofErr w:type="spellStart"/>
            <w:r w:rsidRPr="00684C08">
              <w:rPr>
                <w:sz w:val="22"/>
                <w:szCs w:val="22"/>
              </w:rPr>
              <w:t>соңғы</w:t>
            </w:r>
            <w:proofErr w:type="spellEnd"/>
            <w:r w:rsidRPr="00684C08">
              <w:rPr>
                <w:sz w:val="22"/>
                <w:szCs w:val="22"/>
              </w:rPr>
              <w:t xml:space="preserve"> миль</w:t>
            </w:r>
            <w:r w:rsidR="00A87591">
              <w:rPr>
                <w:sz w:val="22"/>
                <w:szCs w:val="22"/>
              </w:rPr>
              <w:t>»</w:t>
            </w:r>
            <w:r w:rsidRPr="00684C08">
              <w:rPr>
                <w:sz w:val="22"/>
                <w:szCs w:val="22"/>
              </w:rPr>
              <w:t xml:space="preserve"> </w:t>
            </w:r>
            <w:proofErr w:type="spellStart"/>
            <w:r w:rsidRPr="00684C08">
              <w:rPr>
                <w:sz w:val="22"/>
                <w:szCs w:val="22"/>
              </w:rPr>
              <w:t>қосылымын</w:t>
            </w:r>
            <w:proofErr w:type="spellEnd"/>
            <w:r w:rsidRPr="00684C08">
              <w:rPr>
                <w:sz w:val="22"/>
                <w:szCs w:val="22"/>
              </w:rPr>
              <w:t xml:space="preserve"> </w:t>
            </w:r>
            <w:proofErr w:type="spellStart"/>
            <w:r w:rsidRPr="00684C08">
              <w:rPr>
                <w:sz w:val="22"/>
                <w:szCs w:val="22"/>
              </w:rPr>
              <w:t>қамтамасыз</w:t>
            </w:r>
            <w:proofErr w:type="spellEnd"/>
            <w:r w:rsidRPr="00684C08">
              <w:rPr>
                <w:sz w:val="22"/>
                <w:szCs w:val="22"/>
              </w:rPr>
              <w:t xml:space="preserve"> </w:t>
            </w:r>
            <w:proofErr w:type="spellStart"/>
            <w:r w:rsidRPr="00684C08">
              <w:rPr>
                <w:sz w:val="22"/>
                <w:szCs w:val="22"/>
              </w:rPr>
              <w:t>етуге</w:t>
            </w:r>
            <w:proofErr w:type="spellEnd"/>
            <w:r w:rsidRPr="00684C08">
              <w:rPr>
                <w:sz w:val="22"/>
                <w:szCs w:val="22"/>
              </w:rPr>
              <w:t xml:space="preserve"> </w:t>
            </w:r>
            <w:proofErr w:type="spellStart"/>
            <w:r w:rsidRPr="00684C08">
              <w:rPr>
                <w:sz w:val="22"/>
                <w:szCs w:val="22"/>
              </w:rPr>
              <w:t>қатысуын</w:t>
            </w:r>
            <w:proofErr w:type="spellEnd"/>
            <w:r w:rsidRPr="00684C08">
              <w:rPr>
                <w:sz w:val="22"/>
                <w:szCs w:val="22"/>
              </w:rPr>
              <w:t xml:space="preserve"> </w:t>
            </w:r>
            <w:proofErr w:type="spellStart"/>
            <w:r w:rsidRPr="00684C08">
              <w:rPr>
                <w:sz w:val="22"/>
                <w:szCs w:val="22"/>
              </w:rPr>
              <w:t>ынталандыру</w:t>
            </w:r>
            <w:proofErr w:type="spellEnd"/>
            <w:r w:rsidRPr="00684C08">
              <w:rPr>
                <w:sz w:val="22"/>
                <w:szCs w:val="22"/>
              </w:rPr>
              <w:t xml:space="preserve"> </w:t>
            </w:r>
            <w:proofErr w:type="spellStart"/>
            <w:r w:rsidRPr="00684C08">
              <w:rPr>
                <w:sz w:val="22"/>
                <w:szCs w:val="22"/>
              </w:rPr>
              <w:t>арқылы</w:t>
            </w:r>
            <w:proofErr w:type="spellEnd"/>
            <w:r w:rsidRPr="00684C08">
              <w:rPr>
                <w:sz w:val="22"/>
                <w:szCs w:val="22"/>
              </w:rPr>
              <w:t xml:space="preserve"> </w:t>
            </w:r>
            <w:r w:rsidR="00A87591">
              <w:rPr>
                <w:sz w:val="22"/>
                <w:szCs w:val="22"/>
              </w:rPr>
              <w:t>«</w:t>
            </w:r>
            <w:proofErr w:type="spellStart"/>
            <w:r w:rsidRPr="00684C08">
              <w:rPr>
                <w:sz w:val="22"/>
                <w:szCs w:val="22"/>
              </w:rPr>
              <w:t>соңғы</w:t>
            </w:r>
            <w:proofErr w:type="spellEnd"/>
            <w:r w:rsidRPr="00684C08">
              <w:rPr>
                <w:sz w:val="22"/>
                <w:szCs w:val="22"/>
              </w:rPr>
              <w:t xml:space="preserve"> миль</w:t>
            </w:r>
            <w:r w:rsidR="00A87591">
              <w:rPr>
                <w:sz w:val="22"/>
                <w:szCs w:val="22"/>
              </w:rPr>
              <w:t>»</w:t>
            </w:r>
            <w:r w:rsidRPr="00684C08">
              <w:rPr>
                <w:sz w:val="22"/>
                <w:szCs w:val="22"/>
              </w:rPr>
              <w:t xml:space="preserve"> </w:t>
            </w:r>
            <w:proofErr w:type="spellStart"/>
            <w:r w:rsidRPr="00684C08">
              <w:rPr>
                <w:sz w:val="22"/>
                <w:szCs w:val="22"/>
              </w:rPr>
              <w:t>қосылымын</w:t>
            </w:r>
            <w:proofErr w:type="spellEnd"/>
            <w:r w:rsidRPr="00684C08">
              <w:rPr>
                <w:sz w:val="22"/>
                <w:szCs w:val="22"/>
              </w:rPr>
              <w:t xml:space="preserve"> </w:t>
            </w:r>
            <w:proofErr w:type="spellStart"/>
            <w:r w:rsidRPr="00684C08">
              <w:rPr>
                <w:sz w:val="22"/>
                <w:szCs w:val="22"/>
              </w:rPr>
              <w:t>шешу</w:t>
            </w:r>
            <w:proofErr w:type="spellEnd"/>
            <w:r w:rsidRPr="00684C08">
              <w:rPr>
                <w:sz w:val="22"/>
                <w:szCs w:val="22"/>
              </w:rPr>
              <w:t xml:space="preserve">, </w:t>
            </w:r>
            <w:proofErr w:type="spellStart"/>
            <w:r w:rsidRPr="00684C08">
              <w:rPr>
                <w:sz w:val="22"/>
                <w:szCs w:val="22"/>
              </w:rPr>
              <w:t>әсіресе</w:t>
            </w:r>
            <w:proofErr w:type="spellEnd"/>
            <w:r w:rsidRPr="00684C08">
              <w:rPr>
                <w:sz w:val="22"/>
                <w:szCs w:val="22"/>
              </w:rPr>
              <w:t xml:space="preserve"> </w:t>
            </w:r>
            <w:proofErr w:type="spellStart"/>
            <w:r w:rsidRPr="00684C08">
              <w:rPr>
                <w:sz w:val="22"/>
                <w:szCs w:val="22"/>
              </w:rPr>
              <w:t>шалғай</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аз </w:t>
            </w:r>
            <w:proofErr w:type="spellStart"/>
            <w:r w:rsidRPr="00684C08">
              <w:rPr>
                <w:sz w:val="22"/>
                <w:szCs w:val="22"/>
              </w:rPr>
              <w:t>қамтылған</w:t>
            </w:r>
            <w:proofErr w:type="spellEnd"/>
            <w:r w:rsidRPr="00684C08">
              <w:rPr>
                <w:sz w:val="22"/>
                <w:szCs w:val="22"/>
              </w:rPr>
              <w:t xml:space="preserve"> </w:t>
            </w:r>
            <w:proofErr w:type="spellStart"/>
            <w:r w:rsidRPr="00684C08">
              <w:rPr>
                <w:sz w:val="22"/>
                <w:szCs w:val="22"/>
              </w:rPr>
              <w:t>аудандарда</w:t>
            </w:r>
            <w:proofErr w:type="spellEnd"/>
            <w:r w:rsidRPr="00684C08">
              <w:rPr>
                <w:sz w:val="22"/>
                <w:szCs w:val="22"/>
              </w:rPr>
              <w:t xml:space="preserve">. </w:t>
            </w:r>
            <w:proofErr w:type="spellStart"/>
            <w:r w:rsidRPr="00684C08">
              <w:rPr>
                <w:sz w:val="22"/>
                <w:szCs w:val="22"/>
              </w:rPr>
              <w:t>Жеңілдіктер</w:t>
            </w:r>
            <w:proofErr w:type="spellEnd"/>
            <w:r w:rsidRPr="00684C08">
              <w:rPr>
                <w:sz w:val="22"/>
                <w:szCs w:val="22"/>
              </w:rPr>
              <w:t xml:space="preserve"> мен </w:t>
            </w:r>
            <w:proofErr w:type="spellStart"/>
            <w:r w:rsidRPr="00684C08">
              <w:rPr>
                <w:sz w:val="22"/>
                <w:szCs w:val="22"/>
              </w:rPr>
              <w:t>субсидиялар</w:t>
            </w:r>
            <w:proofErr w:type="spellEnd"/>
            <w:r w:rsidRPr="00684C08">
              <w:rPr>
                <w:sz w:val="22"/>
                <w:szCs w:val="22"/>
              </w:rPr>
              <w:t xml:space="preserve"> </w:t>
            </w:r>
            <w:proofErr w:type="spellStart"/>
            <w:r w:rsidRPr="00684C08">
              <w:rPr>
                <w:sz w:val="22"/>
                <w:szCs w:val="22"/>
              </w:rPr>
              <w:t>беруді</w:t>
            </w:r>
            <w:proofErr w:type="spellEnd"/>
            <w:r w:rsidRPr="00684C08">
              <w:rPr>
                <w:sz w:val="22"/>
                <w:szCs w:val="22"/>
              </w:rPr>
              <w:t xml:space="preserve"> </w:t>
            </w:r>
            <w:proofErr w:type="spellStart"/>
            <w:r w:rsidRPr="00684C08">
              <w:rPr>
                <w:sz w:val="22"/>
                <w:szCs w:val="22"/>
              </w:rPr>
              <w:t>қарастыру</w:t>
            </w:r>
            <w:proofErr w:type="spellEnd"/>
            <w:r w:rsidRPr="00684C08">
              <w:rPr>
                <w:sz w:val="22"/>
                <w:szCs w:val="22"/>
              </w:rPr>
              <w:t>.</w:t>
            </w:r>
          </w:p>
        </w:tc>
      </w:tr>
      <w:tr w:rsidR="00B86531" w:rsidRPr="00684C08" w14:paraId="797A562D" w14:textId="77777777" w:rsidTr="00B6680E">
        <w:tc>
          <w:tcPr>
            <w:tcW w:w="2891" w:type="dxa"/>
          </w:tcPr>
          <w:p w14:paraId="1DB19C3B" w14:textId="77777777" w:rsidR="00B86531" w:rsidRPr="00684C08" w:rsidRDefault="00B86531" w:rsidP="00B6680E">
            <w:pPr>
              <w:rPr>
                <w:sz w:val="22"/>
                <w:szCs w:val="22"/>
              </w:rPr>
            </w:pPr>
            <w:proofErr w:type="spellStart"/>
            <w:r w:rsidRPr="00684C08">
              <w:rPr>
                <w:sz w:val="22"/>
                <w:szCs w:val="22"/>
              </w:rPr>
              <w:t>Реттеу</w:t>
            </w:r>
            <w:proofErr w:type="spellEnd"/>
            <w:r w:rsidRPr="00684C08">
              <w:rPr>
                <w:sz w:val="22"/>
                <w:szCs w:val="22"/>
              </w:rPr>
              <w:t xml:space="preserve"> </w:t>
            </w:r>
            <w:proofErr w:type="spellStart"/>
            <w:r w:rsidRPr="00684C08">
              <w:rPr>
                <w:sz w:val="22"/>
                <w:szCs w:val="22"/>
              </w:rPr>
              <w:t>реформалары</w:t>
            </w:r>
            <w:proofErr w:type="spellEnd"/>
          </w:p>
        </w:tc>
        <w:tc>
          <w:tcPr>
            <w:tcW w:w="6460" w:type="dxa"/>
          </w:tcPr>
          <w:p w14:paraId="41C3394F" w14:textId="77777777" w:rsidR="00B86531" w:rsidRPr="00684C08" w:rsidRDefault="00B86531" w:rsidP="00055BA4">
            <w:pPr>
              <w:jc w:val="both"/>
              <w:rPr>
                <w:sz w:val="22"/>
                <w:szCs w:val="22"/>
              </w:rPr>
            </w:pPr>
            <w:proofErr w:type="spellStart"/>
            <w:r w:rsidRPr="00684C08">
              <w:rPr>
                <w:sz w:val="22"/>
                <w:szCs w:val="22"/>
              </w:rPr>
              <w:t>Бюрократиялық</w:t>
            </w:r>
            <w:proofErr w:type="spellEnd"/>
            <w:r w:rsidRPr="00684C08">
              <w:rPr>
                <w:sz w:val="22"/>
                <w:szCs w:val="22"/>
              </w:rPr>
              <w:t xml:space="preserve"> </w:t>
            </w:r>
            <w:proofErr w:type="spellStart"/>
            <w:r w:rsidRPr="00684C08">
              <w:rPr>
                <w:sz w:val="22"/>
                <w:szCs w:val="22"/>
              </w:rPr>
              <w:t>кедергілер</w:t>
            </w:r>
            <w:proofErr w:type="spellEnd"/>
            <w:r w:rsidRPr="00684C08">
              <w:rPr>
                <w:sz w:val="22"/>
                <w:szCs w:val="22"/>
              </w:rPr>
              <w:t xml:space="preserve"> мен </w:t>
            </w:r>
            <w:proofErr w:type="spellStart"/>
            <w:r w:rsidRPr="00684C08">
              <w:rPr>
                <w:sz w:val="22"/>
                <w:szCs w:val="22"/>
              </w:rPr>
              <w:t>кідірістерді</w:t>
            </w:r>
            <w:proofErr w:type="spellEnd"/>
            <w:r w:rsidRPr="00684C08">
              <w:rPr>
                <w:sz w:val="22"/>
                <w:szCs w:val="22"/>
              </w:rPr>
              <w:t xml:space="preserve"> </w:t>
            </w:r>
            <w:proofErr w:type="spellStart"/>
            <w:r w:rsidRPr="00684C08">
              <w:rPr>
                <w:sz w:val="22"/>
                <w:szCs w:val="22"/>
              </w:rPr>
              <w:t>азайту</w:t>
            </w:r>
            <w:proofErr w:type="spellEnd"/>
            <w:r w:rsidRPr="00684C08">
              <w:rPr>
                <w:sz w:val="22"/>
                <w:szCs w:val="22"/>
              </w:rPr>
              <w:t xml:space="preserve"> </w:t>
            </w:r>
            <w:proofErr w:type="spellStart"/>
            <w:r w:rsidRPr="00684C08">
              <w:rPr>
                <w:sz w:val="22"/>
                <w:szCs w:val="22"/>
              </w:rPr>
              <w:t>арқылы</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орналастыру</w:t>
            </w:r>
            <w:proofErr w:type="spellEnd"/>
            <w:r w:rsidRPr="00684C08">
              <w:rPr>
                <w:sz w:val="22"/>
                <w:szCs w:val="22"/>
              </w:rPr>
              <w:t xml:space="preserve"> мен </w:t>
            </w:r>
            <w:proofErr w:type="spellStart"/>
            <w:r w:rsidRPr="00684C08">
              <w:rPr>
                <w:sz w:val="22"/>
                <w:szCs w:val="22"/>
              </w:rPr>
              <w:t>пайдалануға</w:t>
            </w:r>
            <w:proofErr w:type="spellEnd"/>
            <w:r w:rsidRPr="00684C08">
              <w:rPr>
                <w:sz w:val="22"/>
                <w:szCs w:val="22"/>
              </w:rPr>
              <w:t xml:space="preserve"> </w:t>
            </w:r>
            <w:proofErr w:type="spellStart"/>
            <w:r w:rsidRPr="00684C08">
              <w:rPr>
                <w:sz w:val="22"/>
                <w:szCs w:val="22"/>
              </w:rPr>
              <w:t>қатысты</w:t>
            </w:r>
            <w:proofErr w:type="spellEnd"/>
            <w:r w:rsidRPr="00684C08">
              <w:rPr>
                <w:sz w:val="22"/>
                <w:szCs w:val="22"/>
              </w:rPr>
              <w:t xml:space="preserve"> </w:t>
            </w:r>
            <w:proofErr w:type="spellStart"/>
            <w:r w:rsidRPr="00684C08">
              <w:rPr>
                <w:sz w:val="22"/>
                <w:szCs w:val="22"/>
              </w:rPr>
              <w:t>ережелерді</w:t>
            </w:r>
            <w:proofErr w:type="spellEnd"/>
            <w:r w:rsidRPr="00684C08">
              <w:rPr>
                <w:sz w:val="22"/>
                <w:szCs w:val="22"/>
              </w:rPr>
              <w:t xml:space="preserve"> </w:t>
            </w:r>
            <w:proofErr w:type="spellStart"/>
            <w:r w:rsidRPr="00684C08">
              <w:rPr>
                <w:sz w:val="22"/>
                <w:szCs w:val="22"/>
              </w:rPr>
              <w:t>жеңілдету</w:t>
            </w:r>
            <w:proofErr w:type="spellEnd"/>
            <w:r w:rsidRPr="00684C08">
              <w:rPr>
                <w:sz w:val="22"/>
                <w:szCs w:val="22"/>
              </w:rPr>
              <w:t xml:space="preserve">. </w:t>
            </w:r>
            <w:proofErr w:type="spellStart"/>
            <w:r w:rsidRPr="00684C08">
              <w:rPr>
                <w:sz w:val="22"/>
                <w:szCs w:val="22"/>
              </w:rPr>
              <w:t>Кедергісіз</w:t>
            </w:r>
            <w:proofErr w:type="spellEnd"/>
            <w:r w:rsidRPr="00684C08">
              <w:rPr>
                <w:sz w:val="22"/>
                <w:szCs w:val="22"/>
              </w:rPr>
              <w:t xml:space="preserve"> </w:t>
            </w:r>
            <w:proofErr w:type="spellStart"/>
            <w:r w:rsidRPr="00684C08">
              <w:rPr>
                <w:sz w:val="22"/>
                <w:szCs w:val="22"/>
              </w:rPr>
              <w:t>қол</w:t>
            </w:r>
            <w:proofErr w:type="spellEnd"/>
            <w:r w:rsidRPr="00684C08">
              <w:rPr>
                <w:sz w:val="22"/>
                <w:szCs w:val="22"/>
              </w:rPr>
              <w:t xml:space="preserve"> </w:t>
            </w:r>
            <w:proofErr w:type="spellStart"/>
            <w:r w:rsidRPr="00684C08">
              <w:rPr>
                <w:sz w:val="22"/>
                <w:szCs w:val="22"/>
              </w:rPr>
              <w:t>жеткізу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нақты</w:t>
            </w:r>
            <w:proofErr w:type="spellEnd"/>
            <w:r w:rsidRPr="00684C08">
              <w:rPr>
                <w:sz w:val="22"/>
                <w:szCs w:val="22"/>
              </w:rPr>
              <w:t xml:space="preserve"> </w:t>
            </w:r>
            <w:proofErr w:type="spellStart"/>
            <w:r w:rsidRPr="00684C08">
              <w:rPr>
                <w:sz w:val="22"/>
                <w:szCs w:val="22"/>
              </w:rPr>
              <w:t>ережелерді</w:t>
            </w:r>
            <w:proofErr w:type="spellEnd"/>
            <w:r w:rsidRPr="00684C08">
              <w:rPr>
                <w:sz w:val="22"/>
                <w:szCs w:val="22"/>
              </w:rPr>
              <w:t xml:space="preserve"> </w:t>
            </w:r>
            <w:proofErr w:type="spellStart"/>
            <w:r w:rsidRPr="00684C08">
              <w:rPr>
                <w:sz w:val="22"/>
                <w:szCs w:val="22"/>
              </w:rPr>
              <w:t>орнату</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бизнесті</w:t>
            </w:r>
            <w:proofErr w:type="spellEnd"/>
            <w:r w:rsidRPr="00684C08">
              <w:rPr>
                <w:sz w:val="22"/>
                <w:szCs w:val="22"/>
              </w:rPr>
              <w:t xml:space="preserve"> </w:t>
            </w:r>
            <w:proofErr w:type="spellStart"/>
            <w:r w:rsidRPr="00684C08">
              <w:rPr>
                <w:sz w:val="22"/>
                <w:szCs w:val="22"/>
              </w:rPr>
              <w:t>тіркеуді</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сәйкестікті</w:t>
            </w:r>
            <w:proofErr w:type="spellEnd"/>
            <w:r w:rsidRPr="00684C08">
              <w:rPr>
                <w:sz w:val="22"/>
                <w:szCs w:val="22"/>
              </w:rPr>
              <w:t xml:space="preserve"> </w:t>
            </w:r>
            <w:proofErr w:type="spellStart"/>
            <w:r w:rsidRPr="00684C08">
              <w:rPr>
                <w:sz w:val="22"/>
                <w:szCs w:val="22"/>
              </w:rPr>
              <w:t>жеңілдету</w:t>
            </w:r>
            <w:proofErr w:type="spellEnd"/>
          </w:p>
        </w:tc>
      </w:tr>
      <w:tr w:rsidR="00B86531" w:rsidRPr="00684C08" w14:paraId="5989AD99" w14:textId="77777777" w:rsidTr="00B6680E">
        <w:tc>
          <w:tcPr>
            <w:tcW w:w="2891" w:type="dxa"/>
          </w:tcPr>
          <w:p w14:paraId="6548EB51" w14:textId="77777777" w:rsidR="00B86531" w:rsidRPr="00684C08" w:rsidRDefault="00B86531" w:rsidP="00B6680E">
            <w:pPr>
              <w:rPr>
                <w:sz w:val="22"/>
                <w:szCs w:val="22"/>
              </w:rPr>
            </w:pPr>
            <w:proofErr w:type="spellStart"/>
            <w:r w:rsidRPr="00684C08">
              <w:rPr>
                <w:sz w:val="22"/>
                <w:szCs w:val="22"/>
              </w:rPr>
              <w:t>Мемлекеттік-жекешелік</w:t>
            </w:r>
            <w:proofErr w:type="spellEnd"/>
            <w:r w:rsidRPr="00684C08">
              <w:rPr>
                <w:sz w:val="22"/>
                <w:szCs w:val="22"/>
              </w:rPr>
              <w:t xml:space="preserve"> </w:t>
            </w:r>
            <w:proofErr w:type="spellStart"/>
            <w:r w:rsidRPr="00684C08">
              <w:rPr>
                <w:sz w:val="22"/>
                <w:szCs w:val="22"/>
              </w:rPr>
              <w:t>әріптестік</w:t>
            </w:r>
            <w:proofErr w:type="spellEnd"/>
          </w:p>
        </w:tc>
        <w:tc>
          <w:tcPr>
            <w:tcW w:w="6460" w:type="dxa"/>
          </w:tcPr>
          <w:p w14:paraId="39785CB7" w14:textId="77777777" w:rsidR="00B86531" w:rsidRPr="00684C08" w:rsidRDefault="00B86531" w:rsidP="00055BA4">
            <w:pPr>
              <w:jc w:val="both"/>
              <w:rPr>
                <w:sz w:val="22"/>
                <w:szCs w:val="22"/>
              </w:rPr>
            </w:pP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байланыс</w:t>
            </w:r>
            <w:proofErr w:type="spellEnd"/>
            <w:r w:rsidRPr="00684C08">
              <w:rPr>
                <w:sz w:val="22"/>
                <w:szCs w:val="22"/>
              </w:rPr>
              <w:t xml:space="preserve"> </w:t>
            </w:r>
            <w:proofErr w:type="spellStart"/>
            <w:r w:rsidRPr="00684C08">
              <w:rPr>
                <w:sz w:val="22"/>
                <w:szCs w:val="22"/>
              </w:rPr>
              <w:t>инфрақұрылымын</w:t>
            </w:r>
            <w:proofErr w:type="spellEnd"/>
            <w:r w:rsidRPr="00684C08">
              <w:rPr>
                <w:sz w:val="22"/>
                <w:szCs w:val="22"/>
              </w:rPr>
              <w:t xml:space="preserve"> </w:t>
            </w:r>
            <w:proofErr w:type="spellStart"/>
            <w:r w:rsidRPr="00684C08">
              <w:rPr>
                <w:sz w:val="22"/>
                <w:szCs w:val="22"/>
              </w:rPr>
              <w:t>дамытуды</w:t>
            </w:r>
            <w:proofErr w:type="spellEnd"/>
            <w:r w:rsidRPr="00684C08">
              <w:rPr>
                <w:sz w:val="22"/>
                <w:szCs w:val="22"/>
              </w:rPr>
              <w:t xml:space="preserve"> </w:t>
            </w:r>
            <w:proofErr w:type="spellStart"/>
            <w:r w:rsidRPr="00684C08">
              <w:rPr>
                <w:sz w:val="22"/>
                <w:szCs w:val="22"/>
              </w:rPr>
              <w:t>ынталандыру</w:t>
            </w:r>
            <w:proofErr w:type="spellEnd"/>
            <w:r w:rsidRPr="00684C08">
              <w:rPr>
                <w:sz w:val="22"/>
                <w:szCs w:val="22"/>
              </w:rPr>
              <w:t xml:space="preserve"> </w:t>
            </w:r>
            <w:proofErr w:type="spellStart"/>
            <w:r w:rsidRPr="00684C08">
              <w:rPr>
                <w:sz w:val="22"/>
                <w:szCs w:val="22"/>
              </w:rPr>
              <w:t>мақсатында</w:t>
            </w:r>
            <w:proofErr w:type="spellEnd"/>
            <w:r w:rsidRPr="00684C08">
              <w:rPr>
                <w:sz w:val="22"/>
                <w:szCs w:val="22"/>
              </w:rPr>
              <w:t xml:space="preserve"> </w:t>
            </w:r>
            <w:proofErr w:type="spellStart"/>
            <w:r w:rsidRPr="00684C08">
              <w:rPr>
                <w:sz w:val="22"/>
                <w:szCs w:val="22"/>
              </w:rPr>
              <w:t>Үкімет</w:t>
            </w:r>
            <w:proofErr w:type="spellEnd"/>
            <w:r w:rsidRPr="00684C08">
              <w:rPr>
                <w:sz w:val="22"/>
                <w:szCs w:val="22"/>
              </w:rPr>
              <w:t xml:space="preserve"> пен </w:t>
            </w:r>
            <w:proofErr w:type="spellStart"/>
            <w:r w:rsidRPr="00684C08">
              <w:rPr>
                <w:sz w:val="22"/>
                <w:szCs w:val="22"/>
              </w:rPr>
              <w:t>жеке</w:t>
            </w:r>
            <w:proofErr w:type="spellEnd"/>
            <w:r w:rsidRPr="00684C08">
              <w:rPr>
                <w:sz w:val="22"/>
                <w:szCs w:val="22"/>
              </w:rPr>
              <w:t xml:space="preserve"> сектор </w:t>
            </w:r>
            <w:proofErr w:type="spellStart"/>
            <w:r w:rsidRPr="00684C08">
              <w:rPr>
                <w:sz w:val="22"/>
                <w:szCs w:val="22"/>
              </w:rPr>
              <w:t>ұйымдары</w:t>
            </w:r>
            <w:proofErr w:type="spellEnd"/>
            <w:r w:rsidRPr="00684C08">
              <w:rPr>
                <w:sz w:val="22"/>
                <w:szCs w:val="22"/>
              </w:rPr>
              <w:t xml:space="preserve"> </w:t>
            </w:r>
            <w:proofErr w:type="spellStart"/>
            <w:r w:rsidRPr="00684C08">
              <w:rPr>
                <w:sz w:val="22"/>
                <w:szCs w:val="22"/>
              </w:rPr>
              <w:t>арасындағы</w:t>
            </w:r>
            <w:proofErr w:type="spellEnd"/>
            <w:r w:rsidRPr="00684C08">
              <w:rPr>
                <w:sz w:val="22"/>
                <w:szCs w:val="22"/>
              </w:rPr>
              <w:t xml:space="preserve"> </w:t>
            </w:r>
            <w:proofErr w:type="spellStart"/>
            <w:r w:rsidRPr="00684C08">
              <w:rPr>
                <w:sz w:val="22"/>
                <w:szCs w:val="22"/>
              </w:rPr>
              <w:t>ынтымақтастыққа</w:t>
            </w:r>
            <w:proofErr w:type="spellEnd"/>
            <w:r w:rsidRPr="00684C08">
              <w:rPr>
                <w:sz w:val="22"/>
                <w:szCs w:val="22"/>
              </w:rPr>
              <w:t xml:space="preserve"> </w:t>
            </w:r>
            <w:proofErr w:type="spellStart"/>
            <w:r w:rsidRPr="00684C08">
              <w:rPr>
                <w:sz w:val="22"/>
                <w:szCs w:val="22"/>
              </w:rPr>
              <w:t>жәрдемдесу</w:t>
            </w:r>
            <w:proofErr w:type="spellEnd"/>
            <w:r w:rsidRPr="00684C08">
              <w:rPr>
                <w:sz w:val="22"/>
                <w:szCs w:val="22"/>
              </w:rPr>
              <w:t xml:space="preserve">. </w:t>
            </w:r>
            <w:proofErr w:type="spellStart"/>
            <w:r w:rsidRPr="00684C08">
              <w:rPr>
                <w:sz w:val="22"/>
                <w:szCs w:val="22"/>
              </w:rPr>
              <w:t>Тиімді</w:t>
            </w:r>
            <w:proofErr w:type="spellEnd"/>
            <w:r w:rsidRPr="00684C08">
              <w:rPr>
                <w:sz w:val="22"/>
                <w:szCs w:val="22"/>
              </w:rPr>
              <w:t xml:space="preserve"> </w:t>
            </w:r>
            <w:proofErr w:type="spellStart"/>
            <w:r w:rsidRPr="00684C08">
              <w:rPr>
                <w:sz w:val="22"/>
                <w:szCs w:val="22"/>
              </w:rPr>
              <w:t>орналастыру</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операциялар</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серіктестік</w:t>
            </w:r>
            <w:proofErr w:type="spellEnd"/>
            <w:r w:rsidRPr="00684C08">
              <w:rPr>
                <w:sz w:val="22"/>
                <w:szCs w:val="22"/>
              </w:rPr>
              <w:t xml:space="preserve"> пен </w:t>
            </w:r>
            <w:proofErr w:type="spellStart"/>
            <w:r w:rsidRPr="00684C08">
              <w:rPr>
                <w:sz w:val="22"/>
                <w:szCs w:val="22"/>
              </w:rPr>
              <w:t>ресурстарды</w:t>
            </w:r>
            <w:proofErr w:type="spellEnd"/>
            <w:r w:rsidRPr="00684C08">
              <w:rPr>
                <w:sz w:val="22"/>
                <w:szCs w:val="22"/>
              </w:rPr>
              <w:t xml:space="preserve"> </w:t>
            </w:r>
            <w:proofErr w:type="spellStart"/>
            <w:r w:rsidRPr="00684C08">
              <w:rPr>
                <w:sz w:val="22"/>
                <w:szCs w:val="22"/>
              </w:rPr>
              <w:t>бөлісуді</w:t>
            </w:r>
            <w:proofErr w:type="spellEnd"/>
            <w:r w:rsidRPr="00684C08">
              <w:rPr>
                <w:sz w:val="22"/>
                <w:szCs w:val="22"/>
              </w:rPr>
              <w:t xml:space="preserve"> </w:t>
            </w:r>
            <w:proofErr w:type="spellStart"/>
            <w:r w:rsidRPr="00684C08">
              <w:rPr>
                <w:sz w:val="22"/>
                <w:szCs w:val="22"/>
              </w:rPr>
              <w:t>ынталандыру</w:t>
            </w:r>
            <w:proofErr w:type="spellEnd"/>
            <w:r w:rsidRPr="00684C08">
              <w:rPr>
                <w:sz w:val="22"/>
                <w:szCs w:val="22"/>
              </w:rPr>
              <w:t>.</w:t>
            </w:r>
          </w:p>
        </w:tc>
      </w:tr>
      <w:tr w:rsidR="00B86531" w:rsidRPr="00684C08" w14:paraId="2AFC0A6E" w14:textId="77777777" w:rsidTr="00B6680E">
        <w:tc>
          <w:tcPr>
            <w:tcW w:w="2891" w:type="dxa"/>
          </w:tcPr>
          <w:p w14:paraId="11D5AD9D" w14:textId="77777777" w:rsidR="00B86531" w:rsidRPr="00684C08" w:rsidRDefault="00B86531" w:rsidP="00B6680E">
            <w:pPr>
              <w:rPr>
                <w:sz w:val="22"/>
                <w:szCs w:val="22"/>
              </w:rPr>
            </w:pPr>
            <w:proofErr w:type="spellStart"/>
            <w:r w:rsidRPr="00684C08">
              <w:rPr>
                <w:sz w:val="22"/>
                <w:szCs w:val="22"/>
              </w:rPr>
              <w:t>Спектрді</w:t>
            </w:r>
            <w:proofErr w:type="spellEnd"/>
            <w:r w:rsidRPr="00684C08">
              <w:rPr>
                <w:sz w:val="22"/>
                <w:szCs w:val="22"/>
              </w:rPr>
              <w:t xml:space="preserve"> </w:t>
            </w:r>
            <w:proofErr w:type="spellStart"/>
            <w:r w:rsidRPr="00684C08">
              <w:rPr>
                <w:sz w:val="22"/>
                <w:szCs w:val="22"/>
              </w:rPr>
              <w:t>пайдалануды</w:t>
            </w:r>
            <w:proofErr w:type="spellEnd"/>
            <w:r w:rsidRPr="00684C08">
              <w:rPr>
                <w:sz w:val="22"/>
                <w:szCs w:val="22"/>
              </w:rPr>
              <w:t xml:space="preserve"> </w:t>
            </w:r>
            <w:proofErr w:type="spellStart"/>
            <w:r w:rsidRPr="00684C08">
              <w:rPr>
                <w:sz w:val="22"/>
                <w:szCs w:val="22"/>
              </w:rPr>
              <w:t>басқару</w:t>
            </w:r>
            <w:proofErr w:type="spellEnd"/>
          </w:p>
        </w:tc>
        <w:tc>
          <w:tcPr>
            <w:tcW w:w="6460" w:type="dxa"/>
          </w:tcPr>
          <w:p w14:paraId="4D720A25" w14:textId="77777777" w:rsidR="00B86531" w:rsidRPr="00684C08" w:rsidRDefault="00B86531" w:rsidP="00055BA4">
            <w:pPr>
              <w:jc w:val="both"/>
              <w:rPr>
                <w:sz w:val="22"/>
                <w:szCs w:val="22"/>
              </w:rPr>
            </w:pPr>
            <w:proofErr w:type="spellStart"/>
            <w:r w:rsidRPr="00684C08">
              <w:rPr>
                <w:sz w:val="22"/>
                <w:szCs w:val="22"/>
              </w:rPr>
              <w:t>Қол</w:t>
            </w:r>
            <w:proofErr w:type="spellEnd"/>
            <w:r w:rsidRPr="00684C08">
              <w:rPr>
                <w:sz w:val="22"/>
                <w:szCs w:val="22"/>
              </w:rPr>
              <w:t xml:space="preserve"> </w:t>
            </w:r>
            <w:proofErr w:type="spellStart"/>
            <w:r w:rsidRPr="00684C08">
              <w:rPr>
                <w:sz w:val="22"/>
                <w:szCs w:val="22"/>
              </w:rPr>
              <w:t>жетімді</w:t>
            </w:r>
            <w:proofErr w:type="spellEnd"/>
            <w:r w:rsidRPr="00684C08">
              <w:rPr>
                <w:sz w:val="22"/>
                <w:szCs w:val="22"/>
              </w:rPr>
              <w:t xml:space="preserve"> </w:t>
            </w:r>
            <w:proofErr w:type="spellStart"/>
            <w:r w:rsidRPr="00684C08">
              <w:rPr>
                <w:sz w:val="22"/>
                <w:szCs w:val="22"/>
              </w:rPr>
              <w:t>жиіліктердің</w:t>
            </w:r>
            <w:proofErr w:type="spellEnd"/>
            <w:r w:rsidRPr="00684C08">
              <w:rPr>
                <w:sz w:val="22"/>
                <w:szCs w:val="22"/>
              </w:rPr>
              <w:t xml:space="preserve"> </w:t>
            </w:r>
            <w:proofErr w:type="spellStart"/>
            <w:r w:rsidRPr="00684C08">
              <w:rPr>
                <w:sz w:val="22"/>
                <w:szCs w:val="22"/>
              </w:rPr>
              <w:t>тиімді</w:t>
            </w:r>
            <w:proofErr w:type="spellEnd"/>
            <w:r w:rsidRPr="00684C08">
              <w:rPr>
                <w:sz w:val="22"/>
                <w:szCs w:val="22"/>
              </w:rPr>
              <w:t xml:space="preserve"> </w:t>
            </w:r>
            <w:proofErr w:type="spellStart"/>
            <w:r w:rsidRPr="00684C08">
              <w:rPr>
                <w:sz w:val="22"/>
                <w:szCs w:val="22"/>
              </w:rPr>
              <w:t>пайдаланылуын</w:t>
            </w:r>
            <w:proofErr w:type="spellEnd"/>
            <w:r w:rsidRPr="00684C08">
              <w:rPr>
                <w:sz w:val="22"/>
                <w:szCs w:val="22"/>
              </w:rPr>
              <w:t xml:space="preserve"> </w:t>
            </w:r>
            <w:proofErr w:type="spellStart"/>
            <w:r w:rsidRPr="00684C08">
              <w:rPr>
                <w:sz w:val="22"/>
                <w:szCs w:val="22"/>
              </w:rPr>
              <w:t>қамтамасыз</w:t>
            </w:r>
            <w:proofErr w:type="spellEnd"/>
            <w:r w:rsidRPr="00684C08">
              <w:rPr>
                <w:sz w:val="22"/>
                <w:szCs w:val="22"/>
              </w:rPr>
              <w:t xml:space="preserve"> </w:t>
            </w:r>
            <w:proofErr w:type="spellStart"/>
            <w:r w:rsidRPr="00684C08">
              <w:rPr>
                <w:sz w:val="22"/>
                <w:szCs w:val="22"/>
              </w:rPr>
              <w:t>ету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спектрдің</w:t>
            </w:r>
            <w:proofErr w:type="spellEnd"/>
            <w:r w:rsidRPr="00684C08">
              <w:rPr>
                <w:sz w:val="22"/>
                <w:szCs w:val="22"/>
              </w:rPr>
              <w:t xml:space="preserve"> </w:t>
            </w:r>
            <w:proofErr w:type="spellStart"/>
            <w:r w:rsidRPr="00684C08">
              <w:rPr>
                <w:sz w:val="22"/>
                <w:szCs w:val="22"/>
              </w:rPr>
              <w:t>таралуын</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басқарылуын</w:t>
            </w:r>
            <w:proofErr w:type="spellEnd"/>
            <w:r w:rsidRPr="00684C08">
              <w:rPr>
                <w:sz w:val="22"/>
                <w:szCs w:val="22"/>
              </w:rPr>
              <w:t xml:space="preserve"> </w:t>
            </w:r>
            <w:proofErr w:type="spellStart"/>
            <w:r w:rsidRPr="00684C08">
              <w:rPr>
                <w:sz w:val="22"/>
                <w:szCs w:val="22"/>
              </w:rPr>
              <w:t>оңтайландыру</w:t>
            </w:r>
            <w:proofErr w:type="spellEnd"/>
            <w:r w:rsidRPr="00684C08">
              <w:rPr>
                <w:sz w:val="22"/>
                <w:szCs w:val="22"/>
              </w:rPr>
              <w:t xml:space="preserve">. </w:t>
            </w:r>
            <w:proofErr w:type="spellStart"/>
            <w:r w:rsidRPr="00684C08">
              <w:rPr>
                <w:sz w:val="22"/>
                <w:szCs w:val="22"/>
              </w:rPr>
              <w:t>Мобильді</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қызметтер</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қосымша</w:t>
            </w:r>
            <w:proofErr w:type="spellEnd"/>
            <w:r w:rsidRPr="00684C08">
              <w:rPr>
                <w:sz w:val="22"/>
                <w:szCs w:val="22"/>
              </w:rPr>
              <w:t xml:space="preserve"> </w:t>
            </w:r>
            <w:proofErr w:type="spellStart"/>
            <w:r w:rsidRPr="00684C08">
              <w:rPr>
                <w:sz w:val="22"/>
                <w:szCs w:val="22"/>
              </w:rPr>
              <w:t>спектрді</w:t>
            </w:r>
            <w:proofErr w:type="spellEnd"/>
            <w:r w:rsidRPr="00684C08">
              <w:rPr>
                <w:sz w:val="22"/>
                <w:szCs w:val="22"/>
              </w:rPr>
              <w:t xml:space="preserve"> </w:t>
            </w:r>
            <w:proofErr w:type="spellStart"/>
            <w:r w:rsidRPr="00684C08">
              <w:rPr>
                <w:sz w:val="22"/>
                <w:szCs w:val="22"/>
              </w:rPr>
              <w:t>бөлуді</w:t>
            </w:r>
            <w:proofErr w:type="spellEnd"/>
            <w:r w:rsidRPr="00684C08">
              <w:rPr>
                <w:sz w:val="22"/>
                <w:szCs w:val="22"/>
              </w:rPr>
              <w:t xml:space="preserve"> </w:t>
            </w:r>
            <w:proofErr w:type="spellStart"/>
            <w:r w:rsidRPr="00684C08">
              <w:rPr>
                <w:sz w:val="22"/>
                <w:szCs w:val="22"/>
              </w:rPr>
              <w:t>қарастыру</w:t>
            </w:r>
            <w:proofErr w:type="spellEnd"/>
            <w:r w:rsidRPr="00684C08">
              <w:rPr>
                <w:sz w:val="22"/>
                <w:szCs w:val="22"/>
              </w:rPr>
              <w:t>.</w:t>
            </w:r>
          </w:p>
        </w:tc>
      </w:tr>
      <w:tr w:rsidR="00B86531" w:rsidRPr="00684C08" w14:paraId="7DA6C885" w14:textId="77777777" w:rsidTr="00B6680E">
        <w:tc>
          <w:tcPr>
            <w:tcW w:w="2891" w:type="dxa"/>
          </w:tcPr>
          <w:p w14:paraId="2228E166" w14:textId="77777777" w:rsidR="00B86531" w:rsidRPr="00684C08" w:rsidRDefault="00B86531" w:rsidP="00B6680E">
            <w:pPr>
              <w:rPr>
                <w:sz w:val="22"/>
                <w:szCs w:val="22"/>
              </w:rPr>
            </w:pPr>
            <w:proofErr w:type="spellStart"/>
            <w:r w:rsidRPr="00684C08">
              <w:rPr>
                <w:sz w:val="22"/>
                <w:szCs w:val="22"/>
              </w:rPr>
              <w:t>Халықаралық</w:t>
            </w:r>
            <w:proofErr w:type="spellEnd"/>
            <w:r w:rsidRPr="00684C08">
              <w:rPr>
                <w:sz w:val="22"/>
                <w:szCs w:val="22"/>
              </w:rPr>
              <w:t xml:space="preserve"> </w:t>
            </w:r>
            <w:proofErr w:type="spellStart"/>
            <w:r w:rsidRPr="00684C08">
              <w:rPr>
                <w:sz w:val="22"/>
                <w:szCs w:val="22"/>
              </w:rPr>
              <w:t>байланыс</w:t>
            </w:r>
            <w:proofErr w:type="spellEnd"/>
          </w:p>
        </w:tc>
        <w:tc>
          <w:tcPr>
            <w:tcW w:w="6460" w:type="dxa"/>
          </w:tcPr>
          <w:p w14:paraId="155BCBD1" w14:textId="77777777" w:rsidR="00B86531" w:rsidRPr="00684C08" w:rsidRDefault="00B86531" w:rsidP="00055BA4">
            <w:pPr>
              <w:jc w:val="both"/>
              <w:rPr>
                <w:sz w:val="22"/>
                <w:szCs w:val="22"/>
              </w:rPr>
            </w:pPr>
            <w:proofErr w:type="spellStart"/>
            <w:r w:rsidRPr="00684C08">
              <w:rPr>
                <w:sz w:val="22"/>
                <w:szCs w:val="22"/>
              </w:rPr>
              <w:t>Жаһандық</w:t>
            </w:r>
            <w:proofErr w:type="spellEnd"/>
            <w:r w:rsidRPr="00684C08">
              <w:rPr>
                <w:sz w:val="22"/>
                <w:szCs w:val="22"/>
              </w:rPr>
              <w:t xml:space="preserve"> </w:t>
            </w:r>
            <w:proofErr w:type="spellStart"/>
            <w:r w:rsidRPr="00684C08">
              <w:rPr>
                <w:sz w:val="22"/>
                <w:szCs w:val="22"/>
              </w:rPr>
              <w:t>цифрлық</w:t>
            </w:r>
            <w:proofErr w:type="spellEnd"/>
            <w:r w:rsidRPr="00684C08">
              <w:rPr>
                <w:sz w:val="22"/>
                <w:szCs w:val="22"/>
              </w:rPr>
              <w:t xml:space="preserve"> </w:t>
            </w:r>
            <w:proofErr w:type="spellStart"/>
            <w:r w:rsidRPr="00684C08">
              <w:rPr>
                <w:sz w:val="22"/>
                <w:szCs w:val="22"/>
              </w:rPr>
              <w:t>экономикаға</w:t>
            </w:r>
            <w:proofErr w:type="spellEnd"/>
            <w:r w:rsidRPr="00684C08">
              <w:rPr>
                <w:sz w:val="22"/>
                <w:szCs w:val="22"/>
              </w:rPr>
              <w:t xml:space="preserve"> </w:t>
            </w:r>
            <w:proofErr w:type="spellStart"/>
            <w:r w:rsidRPr="00684C08">
              <w:rPr>
                <w:sz w:val="22"/>
                <w:szCs w:val="22"/>
              </w:rPr>
              <w:t>интеграцияны</w:t>
            </w:r>
            <w:proofErr w:type="spellEnd"/>
            <w:r w:rsidRPr="00684C08">
              <w:rPr>
                <w:sz w:val="22"/>
                <w:szCs w:val="22"/>
              </w:rPr>
              <w:t xml:space="preserve"> </w:t>
            </w:r>
            <w:proofErr w:type="spellStart"/>
            <w:r w:rsidRPr="00684C08">
              <w:rPr>
                <w:sz w:val="22"/>
                <w:szCs w:val="22"/>
              </w:rPr>
              <w:t>күшейту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халықаралық</w:t>
            </w:r>
            <w:proofErr w:type="spellEnd"/>
            <w:r w:rsidRPr="00684C08">
              <w:rPr>
                <w:sz w:val="22"/>
                <w:szCs w:val="22"/>
              </w:rPr>
              <w:t xml:space="preserve"> </w:t>
            </w:r>
            <w:proofErr w:type="spellStart"/>
            <w:r w:rsidRPr="00684C08">
              <w:rPr>
                <w:sz w:val="22"/>
                <w:szCs w:val="22"/>
              </w:rPr>
              <w:t>байланыстарды</w:t>
            </w:r>
            <w:proofErr w:type="spellEnd"/>
            <w:r w:rsidRPr="00684C08">
              <w:rPr>
                <w:sz w:val="22"/>
                <w:szCs w:val="22"/>
              </w:rPr>
              <w:t xml:space="preserve"> </w:t>
            </w:r>
            <w:proofErr w:type="spellStart"/>
            <w:r w:rsidRPr="00684C08">
              <w:rPr>
                <w:sz w:val="22"/>
                <w:szCs w:val="22"/>
              </w:rPr>
              <w:t>нығайту</w:t>
            </w:r>
            <w:proofErr w:type="spellEnd"/>
            <w:r w:rsidRPr="00684C08">
              <w:rPr>
                <w:sz w:val="22"/>
                <w:szCs w:val="22"/>
              </w:rPr>
              <w:t xml:space="preserve">. </w:t>
            </w:r>
            <w:proofErr w:type="spellStart"/>
            <w:r w:rsidRPr="00684C08">
              <w:rPr>
                <w:sz w:val="22"/>
                <w:szCs w:val="22"/>
              </w:rPr>
              <w:t>Трансшекаралық</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бастамалар</w:t>
            </w:r>
            <w:proofErr w:type="spellEnd"/>
            <w:r w:rsidRPr="00684C08">
              <w:rPr>
                <w:sz w:val="22"/>
                <w:szCs w:val="22"/>
              </w:rPr>
              <w:t xml:space="preserve"> </w:t>
            </w:r>
            <w:proofErr w:type="spellStart"/>
            <w:r w:rsidRPr="00684C08">
              <w:rPr>
                <w:sz w:val="22"/>
                <w:szCs w:val="22"/>
              </w:rPr>
              <w:t>аясында</w:t>
            </w:r>
            <w:proofErr w:type="spellEnd"/>
            <w:r w:rsidRPr="00684C08">
              <w:rPr>
                <w:sz w:val="22"/>
                <w:szCs w:val="22"/>
              </w:rPr>
              <w:t xml:space="preserve"> </w:t>
            </w:r>
            <w:proofErr w:type="spellStart"/>
            <w:r w:rsidRPr="00684C08">
              <w:rPr>
                <w:sz w:val="22"/>
                <w:szCs w:val="22"/>
              </w:rPr>
              <w:t>көрші</w:t>
            </w:r>
            <w:proofErr w:type="spellEnd"/>
            <w:r w:rsidRPr="00684C08">
              <w:rPr>
                <w:sz w:val="22"/>
                <w:szCs w:val="22"/>
              </w:rPr>
              <w:t xml:space="preserve"> </w:t>
            </w:r>
            <w:proofErr w:type="spellStart"/>
            <w:r w:rsidRPr="00684C08">
              <w:rPr>
                <w:sz w:val="22"/>
                <w:szCs w:val="22"/>
              </w:rPr>
              <w:t>елдермен</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халықаралық</w:t>
            </w:r>
            <w:proofErr w:type="spellEnd"/>
            <w:r w:rsidRPr="00684C08">
              <w:rPr>
                <w:sz w:val="22"/>
                <w:szCs w:val="22"/>
              </w:rPr>
              <w:t xml:space="preserve"> </w:t>
            </w:r>
            <w:proofErr w:type="spellStart"/>
            <w:r w:rsidRPr="00684C08">
              <w:rPr>
                <w:sz w:val="22"/>
                <w:szCs w:val="22"/>
              </w:rPr>
              <w:t>ұйымдармен</w:t>
            </w:r>
            <w:proofErr w:type="spellEnd"/>
            <w:r w:rsidRPr="00684C08">
              <w:rPr>
                <w:sz w:val="22"/>
                <w:szCs w:val="22"/>
              </w:rPr>
              <w:t xml:space="preserve"> </w:t>
            </w:r>
            <w:proofErr w:type="spellStart"/>
            <w:r w:rsidRPr="00684C08">
              <w:rPr>
                <w:sz w:val="22"/>
                <w:szCs w:val="22"/>
              </w:rPr>
              <w:t>ынтымақтастықта</w:t>
            </w:r>
            <w:proofErr w:type="spellEnd"/>
            <w:r w:rsidRPr="00684C08">
              <w:rPr>
                <w:sz w:val="22"/>
                <w:szCs w:val="22"/>
              </w:rPr>
              <w:t xml:space="preserve"> болу.</w:t>
            </w:r>
          </w:p>
        </w:tc>
      </w:tr>
      <w:tr w:rsidR="00B86531" w:rsidRPr="00684C08" w14:paraId="7E2CA4A2" w14:textId="77777777" w:rsidTr="00B6680E">
        <w:tc>
          <w:tcPr>
            <w:tcW w:w="2891" w:type="dxa"/>
          </w:tcPr>
          <w:p w14:paraId="02678DFB" w14:textId="77777777" w:rsidR="00B86531" w:rsidRPr="00684C08" w:rsidRDefault="00B86531" w:rsidP="00B6680E">
            <w:pPr>
              <w:rPr>
                <w:sz w:val="22"/>
                <w:szCs w:val="22"/>
              </w:rPr>
            </w:pPr>
            <w:proofErr w:type="spellStart"/>
            <w:r w:rsidRPr="00684C08">
              <w:rPr>
                <w:sz w:val="22"/>
                <w:szCs w:val="22"/>
              </w:rPr>
              <w:t>Цифрлық</w:t>
            </w:r>
            <w:proofErr w:type="spellEnd"/>
            <w:r w:rsidRPr="00684C08">
              <w:rPr>
                <w:sz w:val="22"/>
                <w:szCs w:val="22"/>
              </w:rPr>
              <w:t xml:space="preserve"> </w:t>
            </w:r>
            <w:proofErr w:type="spellStart"/>
            <w:r w:rsidRPr="00684C08">
              <w:rPr>
                <w:sz w:val="22"/>
                <w:szCs w:val="22"/>
              </w:rPr>
              <w:t>технологияларды</w:t>
            </w:r>
            <w:proofErr w:type="spellEnd"/>
            <w:r w:rsidRPr="00684C08">
              <w:rPr>
                <w:sz w:val="22"/>
                <w:szCs w:val="22"/>
              </w:rPr>
              <w:t xml:space="preserve"> </w:t>
            </w:r>
            <w:proofErr w:type="spellStart"/>
            <w:r w:rsidRPr="00684C08">
              <w:rPr>
                <w:sz w:val="22"/>
                <w:szCs w:val="22"/>
              </w:rPr>
              <w:t>енгізу</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баға</w:t>
            </w:r>
            <w:proofErr w:type="spellEnd"/>
            <w:r w:rsidRPr="00684C08">
              <w:rPr>
                <w:sz w:val="22"/>
                <w:szCs w:val="22"/>
              </w:rPr>
              <w:t xml:space="preserve"> </w:t>
            </w:r>
            <w:proofErr w:type="spellStart"/>
            <w:r w:rsidRPr="00684C08">
              <w:rPr>
                <w:sz w:val="22"/>
                <w:szCs w:val="22"/>
              </w:rPr>
              <w:t>бойынша</w:t>
            </w:r>
            <w:proofErr w:type="spellEnd"/>
            <w:r w:rsidRPr="00684C08">
              <w:rPr>
                <w:sz w:val="22"/>
                <w:szCs w:val="22"/>
              </w:rPr>
              <w:t xml:space="preserve"> </w:t>
            </w:r>
            <w:proofErr w:type="spellStart"/>
            <w:r w:rsidRPr="00684C08">
              <w:rPr>
                <w:sz w:val="22"/>
                <w:szCs w:val="22"/>
              </w:rPr>
              <w:t>қолжетімділік</w:t>
            </w:r>
            <w:proofErr w:type="spellEnd"/>
          </w:p>
        </w:tc>
        <w:tc>
          <w:tcPr>
            <w:tcW w:w="6460" w:type="dxa"/>
          </w:tcPr>
          <w:p w14:paraId="59BE8CCE" w14:textId="77777777" w:rsidR="00B86531" w:rsidRPr="00684C08" w:rsidRDefault="00B86531" w:rsidP="00055BA4">
            <w:pPr>
              <w:jc w:val="both"/>
              <w:rPr>
                <w:sz w:val="22"/>
                <w:szCs w:val="22"/>
              </w:rPr>
            </w:pPr>
            <w:proofErr w:type="spellStart"/>
            <w:r w:rsidRPr="00684C08">
              <w:rPr>
                <w:sz w:val="22"/>
                <w:szCs w:val="22"/>
              </w:rPr>
              <w:t>Цифрлық</w:t>
            </w:r>
            <w:proofErr w:type="spellEnd"/>
            <w:r w:rsidRPr="00684C08">
              <w:rPr>
                <w:sz w:val="22"/>
                <w:szCs w:val="22"/>
              </w:rPr>
              <w:t xml:space="preserve"> </w:t>
            </w:r>
            <w:proofErr w:type="spellStart"/>
            <w:r w:rsidRPr="00684C08">
              <w:rPr>
                <w:sz w:val="22"/>
                <w:szCs w:val="22"/>
              </w:rPr>
              <w:t>алшақтықты</w:t>
            </w:r>
            <w:proofErr w:type="spellEnd"/>
            <w:r w:rsidRPr="00684C08">
              <w:rPr>
                <w:sz w:val="22"/>
                <w:szCs w:val="22"/>
              </w:rPr>
              <w:t xml:space="preserve"> </w:t>
            </w:r>
            <w:proofErr w:type="spellStart"/>
            <w:r w:rsidRPr="00684C08">
              <w:rPr>
                <w:sz w:val="22"/>
                <w:szCs w:val="22"/>
              </w:rPr>
              <w:t>жою</w:t>
            </w:r>
            <w:proofErr w:type="spellEnd"/>
            <w:r w:rsidRPr="00684C08">
              <w:rPr>
                <w:sz w:val="22"/>
                <w:szCs w:val="22"/>
              </w:rPr>
              <w:t xml:space="preserve">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қызмет</w:t>
            </w:r>
            <w:proofErr w:type="spellEnd"/>
            <w:r w:rsidRPr="00684C08">
              <w:rPr>
                <w:sz w:val="22"/>
                <w:szCs w:val="22"/>
              </w:rPr>
              <w:t xml:space="preserve"> </w:t>
            </w:r>
            <w:proofErr w:type="spellStart"/>
            <w:r w:rsidRPr="00684C08">
              <w:rPr>
                <w:sz w:val="22"/>
                <w:szCs w:val="22"/>
              </w:rPr>
              <w:t>көрсетілмейтін</w:t>
            </w:r>
            <w:proofErr w:type="spellEnd"/>
            <w:r w:rsidRPr="00684C08">
              <w:rPr>
                <w:sz w:val="22"/>
                <w:szCs w:val="22"/>
              </w:rPr>
              <w:t xml:space="preserve"> </w:t>
            </w:r>
            <w:proofErr w:type="spellStart"/>
            <w:r w:rsidRPr="00684C08">
              <w:rPr>
                <w:sz w:val="22"/>
                <w:szCs w:val="22"/>
              </w:rPr>
              <w:t>қауымдастықтар</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қолжетімді</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қолжетімділікті</w:t>
            </w:r>
            <w:proofErr w:type="spellEnd"/>
            <w:r w:rsidRPr="00684C08">
              <w:rPr>
                <w:sz w:val="22"/>
                <w:szCs w:val="22"/>
              </w:rPr>
              <w:t xml:space="preserve"> </w:t>
            </w:r>
            <w:proofErr w:type="spellStart"/>
            <w:r w:rsidRPr="00684C08">
              <w:rPr>
                <w:sz w:val="22"/>
                <w:szCs w:val="22"/>
              </w:rPr>
              <w:t>қамтамасыз</w:t>
            </w:r>
            <w:proofErr w:type="spellEnd"/>
            <w:r w:rsidRPr="00684C08">
              <w:rPr>
                <w:sz w:val="22"/>
                <w:szCs w:val="22"/>
              </w:rPr>
              <w:t xml:space="preserve"> </w:t>
            </w:r>
            <w:proofErr w:type="spellStart"/>
            <w:r w:rsidRPr="00684C08">
              <w:rPr>
                <w:sz w:val="22"/>
                <w:szCs w:val="22"/>
              </w:rPr>
              <w:t>ету</w:t>
            </w:r>
            <w:proofErr w:type="spellEnd"/>
            <w:r w:rsidRPr="00684C08">
              <w:rPr>
                <w:sz w:val="22"/>
                <w:szCs w:val="22"/>
              </w:rPr>
              <w:t xml:space="preserve"> </w:t>
            </w:r>
            <w:proofErr w:type="spellStart"/>
            <w:r w:rsidRPr="00684C08">
              <w:rPr>
                <w:sz w:val="22"/>
                <w:szCs w:val="22"/>
              </w:rPr>
              <w:t>бағдарламаларын</w:t>
            </w:r>
            <w:proofErr w:type="spellEnd"/>
            <w:r w:rsidRPr="00684C08">
              <w:rPr>
                <w:sz w:val="22"/>
                <w:szCs w:val="22"/>
              </w:rPr>
              <w:t xml:space="preserve"> </w:t>
            </w:r>
            <w:proofErr w:type="spellStart"/>
            <w:r w:rsidRPr="00684C08">
              <w:rPr>
                <w:sz w:val="22"/>
                <w:szCs w:val="22"/>
              </w:rPr>
              <w:t>іске</w:t>
            </w:r>
            <w:proofErr w:type="spellEnd"/>
            <w:r w:rsidRPr="00684C08">
              <w:rPr>
                <w:sz w:val="22"/>
                <w:szCs w:val="22"/>
              </w:rPr>
              <w:t xml:space="preserve"> </w:t>
            </w:r>
            <w:proofErr w:type="spellStart"/>
            <w:r w:rsidRPr="00684C08">
              <w:rPr>
                <w:sz w:val="22"/>
                <w:szCs w:val="22"/>
              </w:rPr>
              <w:t>асыру</w:t>
            </w:r>
            <w:proofErr w:type="spellEnd"/>
            <w:r w:rsidRPr="00684C08">
              <w:rPr>
                <w:sz w:val="22"/>
                <w:szCs w:val="22"/>
              </w:rPr>
              <w:t xml:space="preserve">. </w:t>
            </w: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жазылым</w:t>
            </w:r>
            <w:proofErr w:type="spellEnd"/>
            <w:r w:rsidRPr="00684C08">
              <w:rPr>
                <w:sz w:val="22"/>
                <w:szCs w:val="22"/>
              </w:rPr>
              <w:t xml:space="preserve"> </w:t>
            </w:r>
            <w:proofErr w:type="spellStart"/>
            <w:r w:rsidRPr="00684C08">
              <w:rPr>
                <w:sz w:val="22"/>
                <w:szCs w:val="22"/>
              </w:rPr>
              <w:t>құнын</w:t>
            </w:r>
            <w:proofErr w:type="spellEnd"/>
            <w:r w:rsidRPr="00684C08">
              <w:rPr>
                <w:sz w:val="22"/>
                <w:szCs w:val="22"/>
              </w:rPr>
              <w:t xml:space="preserve"> </w:t>
            </w:r>
            <w:proofErr w:type="spellStart"/>
            <w:r w:rsidRPr="00684C08">
              <w:rPr>
                <w:sz w:val="22"/>
                <w:szCs w:val="22"/>
              </w:rPr>
              <w:t>төмендету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субсидиялар</w:t>
            </w:r>
            <w:proofErr w:type="spellEnd"/>
            <w:r w:rsidRPr="00684C08">
              <w:rPr>
                <w:sz w:val="22"/>
                <w:szCs w:val="22"/>
              </w:rPr>
              <w:t xml:space="preserve"> </w:t>
            </w:r>
            <w:proofErr w:type="spellStart"/>
            <w:r w:rsidRPr="00684C08">
              <w:rPr>
                <w:sz w:val="22"/>
                <w:szCs w:val="22"/>
              </w:rPr>
              <w:t>немесе</w:t>
            </w:r>
            <w:proofErr w:type="spellEnd"/>
            <w:r w:rsidRPr="00684C08">
              <w:rPr>
                <w:sz w:val="22"/>
                <w:szCs w:val="22"/>
              </w:rPr>
              <w:t xml:space="preserve"> </w:t>
            </w:r>
            <w:proofErr w:type="spellStart"/>
            <w:r w:rsidRPr="00684C08">
              <w:rPr>
                <w:sz w:val="22"/>
                <w:szCs w:val="22"/>
              </w:rPr>
              <w:t>ваучерлер</w:t>
            </w:r>
            <w:proofErr w:type="spellEnd"/>
            <w:r w:rsidRPr="00684C08">
              <w:rPr>
                <w:sz w:val="22"/>
                <w:szCs w:val="22"/>
              </w:rPr>
              <w:t xml:space="preserve"> </w:t>
            </w:r>
            <w:proofErr w:type="spellStart"/>
            <w:r w:rsidRPr="00684C08">
              <w:rPr>
                <w:sz w:val="22"/>
                <w:szCs w:val="22"/>
              </w:rPr>
              <w:t>ұсыну</w:t>
            </w:r>
            <w:proofErr w:type="spellEnd"/>
            <w:r w:rsidRPr="00684C08">
              <w:rPr>
                <w:sz w:val="22"/>
                <w:szCs w:val="22"/>
              </w:rPr>
              <w:t>.</w:t>
            </w:r>
          </w:p>
        </w:tc>
      </w:tr>
      <w:tr w:rsidR="00B86531" w:rsidRPr="00684C08" w14:paraId="44BFC258" w14:textId="77777777" w:rsidTr="00B6680E">
        <w:tc>
          <w:tcPr>
            <w:tcW w:w="2891" w:type="dxa"/>
          </w:tcPr>
          <w:p w14:paraId="11B4DDFB" w14:textId="77777777" w:rsidR="00B86531" w:rsidRPr="00684C08" w:rsidRDefault="00B86531" w:rsidP="00B6680E">
            <w:pPr>
              <w:rPr>
                <w:sz w:val="22"/>
                <w:szCs w:val="22"/>
              </w:rPr>
            </w:pPr>
            <w:r w:rsidRPr="00684C08">
              <w:rPr>
                <w:sz w:val="22"/>
                <w:szCs w:val="22"/>
              </w:rPr>
              <w:t xml:space="preserve">Мониторинг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бағалау</w:t>
            </w:r>
            <w:proofErr w:type="spellEnd"/>
          </w:p>
        </w:tc>
        <w:tc>
          <w:tcPr>
            <w:tcW w:w="6460" w:type="dxa"/>
          </w:tcPr>
          <w:p w14:paraId="62B494DD" w14:textId="77777777" w:rsidR="00B86531" w:rsidRPr="00684C08" w:rsidRDefault="00B86531" w:rsidP="00055BA4">
            <w:pPr>
              <w:jc w:val="both"/>
              <w:rPr>
                <w:sz w:val="22"/>
                <w:szCs w:val="22"/>
              </w:rPr>
            </w:pPr>
            <w:proofErr w:type="spellStart"/>
            <w:r w:rsidRPr="00684C08">
              <w:rPr>
                <w:sz w:val="22"/>
                <w:szCs w:val="22"/>
              </w:rPr>
              <w:t>Кең</w:t>
            </w:r>
            <w:proofErr w:type="spellEnd"/>
            <w:r w:rsidRPr="00684C08">
              <w:rPr>
                <w:sz w:val="22"/>
                <w:szCs w:val="22"/>
              </w:rPr>
              <w:t xml:space="preserve"> </w:t>
            </w:r>
            <w:proofErr w:type="spellStart"/>
            <w:r w:rsidRPr="00684C08">
              <w:rPr>
                <w:sz w:val="22"/>
                <w:szCs w:val="22"/>
              </w:rPr>
              <w:t>жолақты</w:t>
            </w:r>
            <w:proofErr w:type="spellEnd"/>
            <w:r w:rsidRPr="00684C08">
              <w:rPr>
                <w:sz w:val="22"/>
                <w:szCs w:val="22"/>
              </w:rPr>
              <w:t xml:space="preserve"> </w:t>
            </w:r>
            <w:proofErr w:type="spellStart"/>
            <w:r w:rsidRPr="00684C08">
              <w:rPr>
                <w:sz w:val="22"/>
                <w:szCs w:val="22"/>
              </w:rPr>
              <w:t>қосылу</w:t>
            </w:r>
            <w:proofErr w:type="spellEnd"/>
            <w:r w:rsidRPr="00684C08">
              <w:rPr>
                <w:sz w:val="22"/>
                <w:szCs w:val="22"/>
              </w:rPr>
              <w:t xml:space="preserve"> </w:t>
            </w:r>
            <w:proofErr w:type="spellStart"/>
            <w:r w:rsidRPr="00684C08">
              <w:rPr>
                <w:sz w:val="22"/>
                <w:szCs w:val="22"/>
              </w:rPr>
              <w:t>бастамаларын</w:t>
            </w:r>
            <w:proofErr w:type="spellEnd"/>
            <w:r w:rsidRPr="00684C08">
              <w:rPr>
                <w:sz w:val="22"/>
                <w:szCs w:val="22"/>
              </w:rPr>
              <w:t xml:space="preserve"> </w:t>
            </w:r>
            <w:proofErr w:type="spellStart"/>
            <w:r w:rsidRPr="00684C08">
              <w:rPr>
                <w:sz w:val="22"/>
                <w:szCs w:val="22"/>
              </w:rPr>
              <w:t>іске</w:t>
            </w:r>
            <w:proofErr w:type="spellEnd"/>
            <w:r w:rsidRPr="00684C08">
              <w:rPr>
                <w:sz w:val="22"/>
                <w:szCs w:val="22"/>
              </w:rPr>
              <w:t xml:space="preserve"> </w:t>
            </w:r>
            <w:proofErr w:type="spellStart"/>
            <w:r w:rsidRPr="00684C08">
              <w:rPr>
                <w:sz w:val="22"/>
                <w:szCs w:val="22"/>
              </w:rPr>
              <w:t>асырудағы</w:t>
            </w:r>
            <w:proofErr w:type="spellEnd"/>
            <w:r w:rsidRPr="00684C08">
              <w:rPr>
                <w:sz w:val="22"/>
                <w:szCs w:val="22"/>
              </w:rPr>
              <w:t xml:space="preserve"> </w:t>
            </w:r>
            <w:proofErr w:type="spellStart"/>
            <w:r w:rsidRPr="00684C08">
              <w:rPr>
                <w:sz w:val="22"/>
                <w:szCs w:val="22"/>
              </w:rPr>
              <w:t>прогресті</w:t>
            </w:r>
            <w:proofErr w:type="spellEnd"/>
            <w:r w:rsidRPr="00684C08">
              <w:rPr>
                <w:sz w:val="22"/>
                <w:szCs w:val="22"/>
              </w:rPr>
              <w:t xml:space="preserve"> </w:t>
            </w:r>
            <w:proofErr w:type="spellStart"/>
            <w:r w:rsidRPr="00684C08">
              <w:rPr>
                <w:sz w:val="22"/>
                <w:szCs w:val="22"/>
              </w:rPr>
              <w:t>бағалау</w:t>
            </w:r>
            <w:proofErr w:type="spellEnd"/>
            <w:r w:rsidRPr="00684C08">
              <w:rPr>
                <w:sz w:val="22"/>
                <w:szCs w:val="22"/>
              </w:rPr>
              <w:t xml:space="preserve"> </w:t>
            </w:r>
            <w:proofErr w:type="spellStart"/>
            <w:r w:rsidRPr="00684C08">
              <w:rPr>
                <w:sz w:val="22"/>
                <w:szCs w:val="22"/>
              </w:rPr>
              <w:t>үшін</w:t>
            </w:r>
            <w:proofErr w:type="spellEnd"/>
            <w:r w:rsidRPr="00684C08">
              <w:rPr>
                <w:sz w:val="22"/>
                <w:szCs w:val="22"/>
              </w:rPr>
              <w:t xml:space="preserve"> </w:t>
            </w:r>
            <w:proofErr w:type="spellStart"/>
            <w:r w:rsidRPr="00684C08">
              <w:rPr>
                <w:sz w:val="22"/>
                <w:szCs w:val="22"/>
              </w:rPr>
              <w:t>сенімді</w:t>
            </w:r>
            <w:proofErr w:type="spellEnd"/>
            <w:r w:rsidRPr="00684C08">
              <w:rPr>
                <w:sz w:val="22"/>
                <w:szCs w:val="22"/>
              </w:rPr>
              <w:t xml:space="preserve"> мониторинг </w:t>
            </w:r>
            <w:proofErr w:type="spellStart"/>
            <w:r w:rsidRPr="00684C08">
              <w:rPr>
                <w:sz w:val="22"/>
                <w:szCs w:val="22"/>
              </w:rPr>
              <w:t>және</w:t>
            </w:r>
            <w:proofErr w:type="spellEnd"/>
            <w:r w:rsidRPr="00684C08">
              <w:rPr>
                <w:sz w:val="22"/>
                <w:szCs w:val="22"/>
              </w:rPr>
              <w:t xml:space="preserve"> </w:t>
            </w:r>
            <w:proofErr w:type="spellStart"/>
            <w:r w:rsidRPr="00684C08">
              <w:rPr>
                <w:sz w:val="22"/>
                <w:szCs w:val="22"/>
              </w:rPr>
              <w:t>бағалау</w:t>
            </w:r>
            <w:proofErr w:type="spellEnd"/>
            <w:r w:rsidRPr="00684C08">
              <w:rPr>
                <w:sz w:val="22"/>
                <w:szCs w:val="22"/>
              </w:rPr>
              <w:t xml:space="preserve"> </w:t>
            </w:r>
            <w:proofErr w:type="spellStart"/>
            <w:r w:rsidRPr="00684C08">
              <w:rPr>
                <w:sz w:val="22"/>
                <w:szCs w:val="22"/>
              </w:rPr>
              <w:t>жүйесін</w:t>
            </w:r>
            <w:proofErr w:type="spellEnd"/>
            <w:r w:rsidRPr="00684C08">
              <w:rPr>
                <w:sz w:val="22"/>
                <w:szCs w:val="22"/>
              </w:rPr>
              <w:t xml:space="preserve"> </w:t>
            </w:r>
            <w:proofErr w:type="spellStart"/>
            <w:r w:rsidRPr="00684C08">
              <w:rPr>
                <w:sz w:val="22"/>
                <w:szCs w:val="22"/>
              </w:rPr>
              <w:t>құру</w:t>
            </w:r>
            <w:proofErr w:type="spellEnd"/>
            <w:r w:rsidRPr="00684C08">
              <w:rPr>
                <w:sz w:val="22"/>
                <w:szCs w:val="22"/>
              </w:rPr>
              <w:t xml:space="preserve">. </w:t>
            </w:r>
            <w:proofErr w:type="spellStart"/>
            <w:r w:rsidRPr="00684C08">
              <w:rPr>
                <w:sz w:val="22"/>
                <w:szCs w:val="22"/>
              </w:rPr>
              <w:t>Өнімділіктің</w:t>
            </w:r>
            <w:proofErr w:type="spellEnd"/>
            <w:r w:rsidRPr="00684C08">
              <w:rPr>
                <w:sz w:val="22"/>
                <w:szCs w:val="22"/>
              </w:rPr>
              <w:t xml:space="preserve"> </w:t>
            </w:r>
            <w:proofErr w:type="spellStart"/>
            <w:r w:rsidRPr="00684C08">
              <w:rPr>
                <w:sz w:val="22"/>
                <w:szCs w:val="22"/>
              </w:rPr>
              <w:t>негізгі</w:t>
            </w:r>
            <w:proofErr w:type="spellEnd"/>
            <w:r w:rsidRPr="00684C08">
              <w:rPr>
                <w:sz w:val="22"/>
                <w:szCs w:val="22"/>
              </w:rPr>
              <w:t xml:space="preserve"> </w:t>
            </w:r>
            <w:proofErr w:type="spellStart"/>
            <w:r w:rsidRPr="00684C08">
              <w:rPr>
                <w:sz w:val="22"/>
                <w:szCs w:val="22"/>
              </w:rPr>
              <w:t>көрсеткіштерін</w:t>
            </w:r>
            <w:proofErr w:type="spellEnd"/>
            <w:r w:rsidRPr="00684C08">
              <w:rPr>
                <w:sz w:val="22"/>
                <w:szCs w:val="22"/>
              </w:rPr>
              <w:t xml:space="preserve"> </w:t>
            </w:r>
            <w:proofErr w:type="spellStart"/>
            <w:r w:rsidRPr="00684C08">
              <w:rPr>
                <w:sz w:val="22"/>
                <w:szCs w:val="22"/>
              </w:rPr>
              <w:t>қадағалау</w:t>
            </w:r>
            <w:proofErr w:type="spellEnd"/>
          </w:p>
        </w:tc>
      </w:tr>
      <w:tr w:rsidR="00B86531" w:rsidRPr="00684C08" w14:paraId="1AF736ED" w14:textId="77777777" w:rsidTr="00B6680E">
        <w:tc>
          <w:tcPr>
            <w:tcW w:w="9351" w:type="dxa"/>
            <w:gridSpan w:val="2"/>
          </w:tcPr>
          <w:p w14:paraId="0B8F7E91" w14:textId="77777777" w:rsidR="00B86531" w:rsidRPr="00684C08" w:rsidRDefault="00B86531" w:rsidP="00B6680E">
            <w:pPr>
              <w:rPr>
                <w:sz w:val="22"/>
                <w:szCs w:val="22"/>
              </w:rPr>
            </w:pPr>
            <w:proofErr w:type="spellStart"/>
            <w:r w:rsidRPr="00684C08">
              <w:rPr>
                <w:sz w:val="22"/>
                <w:szCs w:val="22"/>
              </w:rPr>
              <w:t>Ескерту</w:t>
            </w:r>
            <w:proofErr w:type="spellEnd"/>
            <w:r w:rsidRPr="00684C08">
              <w:rPr>
                <w:sz w:val="22"/>
                <w:szCs w:val="22"/>
              </w:rPr>
              <w:t xml:space="preserve"> - автор </w:t>
            </w:r>
            <w:proofErr w:type="spellStart"/>
            <w:r w:rsidRPr="00684C08">
              <w:rPr>
                <w:sz w:val="22"/>
                <w:szCs w:val="22"/>
              </w:rPr>
              <w:t>құрастырған</w:t>
            </w:r>
            <w:proofErr w:type="spellEnd"/>
          </w:p>
        </w:tc>
      </w:tr>
    </w:tbl>
    <w:p w14:paraId="40DAA12C" w14:textId="77777777" w:rsidR="00B86531" w:rsidRDefault="00B86531" w:rsidP="00341FD0">
      <w:pPr>
        <w:ind w:firstLine="709"/>
        <w:jc w:val="both"/>
        <w:rPr>
          <w:sz w:val="28"/>
          <w:szCs w:val="28"/>
        </w:rPr>
      </w:pPr>
    </w:p>
    <w:p w14:paraId="690048B8" w14:textId="77777777" w:rsidR="00B86531" w:rsidRPr="00B86531" w:rsidRDefault="00B86531" w:rsidP="00B86531">
      <w:pPr>
        <w:ind w:firstLine="709"/>
        <w:jc w:val="both"/>
        <w:rPr>
          <w:sz w:val="28"/>
          <w:szCs w:val="28"/>
        </w:rPr>
      </w:pP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арнайы</w:t>
      </w:r>
      <w:proofErr w:type="spellEnd"/>
      <w:r w:rsidRPr="00B86531">
        <w:rPr>
          <w:sz w:val="28"/>
          <w:szCs w:val="28"/>
        </w:rPr>
        <w:t xml:space="preserve"> </w:t>
      </w:r>
      <w:proofErr w:type="spellStart"/>
      <w:r w:rsidRPr="00B86531">
        <w:rPr>
          <w:sz w:val="28"/>
          <w:szCs w:val="28"/>
        </w:rPr>
        <w:t>әзірленген</w:t>
      </w:r>
      <w:proofErr w:type="spellEnd"/>
      <w:r w:rsidRPr="00B86531">
        <w:rPr>
          <w:sz w:val="28"/>
          <w:szCs w:val="28"/>
        </w:rPr>
        <w:t xml:space="preserve"> </w:t>
      </w:r>
      <w:proofErr w:type="spellStart"/>
      <w:r w:rsidRPr="00B86531">
        <w:rPr>
          <w:sz w:val="28"/>
          <w:szCs w:val="28"/>
        </w:rPr>
        <w:t>нақты</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жан-жақты</w:t>
      </w:r>
      <w:proofErr w:type="spellEnd"/>
      <w:r w:rsidRPr="00B86531">
        <w:rPr>
          <w:sz w:val="28"/>
          <w:szCs w:val="28"/>
        </w:rPr>
        <w:t xml:space="preserve"> </w:t>
      </w:r>
      <w:proofErr w:type="spellStart"/>
      <w:r w:rsidRPr="00B86531">
        <w:rPr>
          <w:sz w:val="28"/>
          <w:szCs w:val="28"/>
        </w:rPr>
        <w:t>ережелерді</w:t>
      </w:r>
      <w:proofErr w:type="spellEnd"/>
      <w:r w:rsidRPr="00B86531">
        <w:rPr>
          <w:sz w:val="28"/>
          <w:szCs w:val="28"/>
        </w:rPr>
        <w:t xml:space="preserve"> </w:t>
      </w:r>
      <w:proofErr w:type="spellStart"/>
      <w:r w:rsidRPr="00B86531">
        <w:rPr>
          <w:sz w:val="28"/>
          <w:szCs w:val="28"/>
        </w:rPr>
        <w:t>әзірлеу</w:t>
      </w:r>
      <w:proofErr w:type="spellEnd"/>
      <w:r w:rsidRPr="00B86531">
        <w:rPr>
          <w:sz w:val="28"/>
          <w:szCs w:val="28"/>
        </w:rPr>
        <w:t xml:space="preserve"> </w:t>
      </w:r>
      <w:proofErr w:type="spellStart"/>
      <w:r w:rsidRPr="00B86531">
        <w:rPr>
          <w:sz w:val="28"/>
          <w:szCs w:val="28"/>
        </w:rPr>
        <w:t>деректердің</w:t>
      </w:r>
      <w:proofErr w:type="spellEnd"/>
      <w:r w:rsidRPr="00B86531">
        <w:rPr>
          <w:sz w:val="28"/>
          <w:szCs w:val="28"/>
        </w:rPr>
        <w:t xml:space="preserve"> </w:t>
      </w:r>
      <w:proofErr w:type="spellStart"/>
      <w:r w:rsidRPr="00B86531">
        <w:rPr>
          <w:sz w:val="28"/>
          <w:szCs w:val="28"/>
        </w:rPr>
        <w:t>құпиялылығы</w:t>
      </w:r>
      <w:proofErr w:type="spellEnd"/>
      <w:r w:rsidRPr="00B86531">
        <w:rPr>
          <w:sz w:val="28"/>
          <w:szCs w:val="28"/>
        </w:rPr>
        <w:t xml:space="preserve">, </w:t>
      </w:r>
      <w:proofErr w:type="spellStart"/>
      <w:r w:rsidRPr="00B86531">
        <w:rPr>
          <w:sz w:val="28"/>
          <w:szCs w:val="28"/>
        </w:rPr>
        <w:t>қауіпсіздігі</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экологиялық</w:t>
      </w:r>
      <w:proofErr w:type="spellEnd"/>
      <w:r w:rsidRPr="00B86531">
        <w:rPr>
          <w:sz w:val="28"/>
          <w:szCs w:val="28"/>
        </w:rPr>
        <w:t xml:space="preserve"> </w:t>
      </w:r>
      <w:proofErr w:type="spellStart"/>
      <w:r w:rsidRPr="00B86531">
        <w:rPr>
          <w:sz w:val="28"/>
          <w:szCs w:val="28"/>
        </w:rPr>
        <w:t>тұрақтылығы</w:t>
      </w:r>
      <w:proofErr w:type="spellEnd"/>
      <w:r w:rsidRPr="00B86531">
        <w:rPr>
          <w:sz w:val="28"/>
          <w:szCs w:val="28"/>
        </w:rPr>
        <w:t xml:space="preserve"> </w:t>
      </w:r>
      <w:proofErr w:type="spellStart"/>
      <w:r w:rsidRPr="00B86531">
        <w:rPr>
          <w:sz w:val="28"/>
          <w:szCs w:val="28"/>
        </w:rPr>
        <w:t>сияқты</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мәселелерді</w:t>
      </w:r>
      <w:proofErr w:type="spellEnd"/>
      <w:r w:rsidRPr="00B86531">
        <w:rPr>
          <w:sz w:val="28"/>
          <w:szCs w:val="28"/>
        </w:rPr>
        <w:t xml:space="preserve"> </w:t>
      </w:r>
      <w:proofErr w:type="spellStart"/>
      <w:r w:rsidRPr="00B86531">
        <w:rPr>
          <w:sz w:val="28"/>
          <w:szCs w:val="28"/>
        </w:rPr>
        <w:t>шешу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Инвестицияларды</w:t>
      </w:r>
      <w:proofErr w:type="spellEnd"/>
      <w:r w:rsidRPr="00B86531">
        <w:rPr>
          <w:sz w:val="28"/>
          <w:szCs w:val="28"/>
        </w:rPr>
        <w:t xml:space="preserve"> </w:t>
      </w:r>
      <w:proofErr w:type="spellStart"/>
      <w:r w:rsidRPr="00B86531">
        <w:rPr>
          <w:sz w:val="28"/>
          <w:szCs w:val="28"/>
        </w:rPr>
        <w:t>ынталандыру</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орналастыру</w:t>
      </w:r>
      <w:proofErr w:type="spellEnd"/>
      <w:r w:rsidRPr="00B86531">
        <w:rPr>
          <w:sz w:val="28"/>
          <w:szCs w:val="28"/>
        </w:rPr>
        <w:t xml:space="preserve"> </w:t>
      </w:r>
      <w:proofErr w:type="spellStart"/>
      <w:r w:rsidRPr="00B86531">
        <w:rPr>
          <w:sz w:val="28"/>
          <w:szCs w:val="28"/>
        </w:rPr>
        <w:t>процестерін</w:t>
      </w:r>
      <w:proofErr w:type="spellEnd"/>
      <w:r w:rsidRPr="00B86531">
        <w:rPr>
          <w:sz w:val="28"/>
          <w:szCs w:val="28"/>
        </w:rPr>
        <w:t xml:space="preserve"> </w:t>
      </w:r>
      <w:proofErr w:type="spellStart"/>
      <w:r w:rsidRPr="00B86531">
        <w:rPr>
          <w:sz w:val="28"/>
          <w:szCs w:val="28"/>
        </w:rPr>
        <w:t>жеделдету</w:t>
      </w:r>
      <w:proofErr w:type="spellEnd"/>
      <w:r w:rsidRPr="00B86531">
        <w:rPr>
          <w:sz w:val="28"/>
          <w:szCs w:val="28"/>
        </w:rPr>
        <w:t xml:space="preserve"> </w:t>
      </w:r>
      <w:proofErr w:type="spellStart"/>
      <w:r w:rsidRPr="00B86531">
        <w:rPr>
          <w:sz w:val="28"/>
          <w:szCs w:val="28"/>
        </w:rPr>
        <w:lastRenderedPageBreak/>
        <w:t>үшін</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w:t>
      </w:r>
      <w:proofErr w:type="spellEnd"/>
      <w:r w:rsidRPr="00B86531">
        <w:rPr>
          <w:sz w:val="28"/>
          <w:szCs w:val="28"/>
        </w:rPr>
        <w:t xml:space="preserve"> </w:t>
      </w:r>
      <w:proofErr w:type="spellStart"/>
      <w:r w:rsidRPr="00B86531">
        <w:rPr>
          <w:sz w:val="28"/>
          <w:szCs w:val="28"/>
        </w:rPr>
        <w:t>салуға</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пайдалануға</w:t>
      </w:r>
      <w:proofErr w:type="spellEnd"/>
      <w:r w:rsidRPr="00B86531">
        <w:rPr>
          <w:sz w:val="28"/>
          <w:szCs w:val="28"/>
        </w:rPr>
        <w:t xml:space="preserve"> </w:t>
      </w:r>
      <w:proofErr w:type="spellStart"/>
      <w:r w:rsidRPr="00B86531">
        <w:rPr>
          <w:sz w:val="28"/>
          <w:szCs w:val="28"/>
        </w:rPr>
        <w:t>рұқсат</w:t>
      </w:r>
      <w:proofErr w:type="spellEnd"/>
      <w:r w:rsidRPr="00B86531">
        <w:rPr>
          <w:sz w:val="28"/>
          <w:szCs w:val="28"/>
        </w:rPr>
        <w:t xml:space="preserve"> беру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лицензиялау</w:t>
      </w:r>
      <w:proofErr w:type="spellEnd"/>
      <w:r w:rsidRPr="00B86531">
        <w:rPr>
          <w:sz w:val="28"/>
          <w:szCs w:val="28"/>
        </w:rPr>
        <w:t xml:space="preserve"> </w:t>
      </w:r>
      <w:proofErr w:type="spellStart"/>
      <w:r w:rsidRPr="00B86531">
        <w:rPr>
          <w:sz w:val="28"/>
          <w:szCs w:val="28"/>
        </w:rPr>
        <w:t>процедураларын</w:t>
      </w:r>
      <w:proofErr w:type="spellEnd"/>
      <w:r w:rsidRPr="00B86531">
        <w:rPr>
          <w:sz w:val="28"/>
          <w:szCs w:val="28"/>
        </w:rPr>
        <w:t xml:space="preserve"> </w:t>
      </w:r>
      <w:proofErr w:type="spellStart"/>
      <w:r w:rsidRPr="00B86531">
        <w:rPr>
          <w:sz w:val="28"/>
          <w:szCs w:val="28"/>
        </w:rPr>
        <w:t>оңтайландыру</w:t>
      </w:r>
      <w:proofErr w:type="spellEnd"/>
      <w:r w:rsidRPr="00B86531">
        <w:rPr>
          <w:sz w:val="28"/>
          <w:szCs w:val="28"/>
        </w:rPr>
        <w:t xml:space="preserve"> </w:t>
      </w:r>
      <w:proofErr w:type="spellStart"/>
      <w:r w:rsidRPr="00B86531">
        <w:rPr>
          <w:sz w:val="28"/>
          <w:szCs w:val="28"/>
        </w:rPr>
        <w:t>қажет</w:t>
      </w:r>
      <w:proofErr w:type="spellEnd"/>
      <w:r w:rsidRPr="00B86531">
        <w:rPr>
          <w:sz w:val="28"/>
          <w:szCs w:val="28"/>
        </w:rPr>
        <w:t xml:space="preserve">. </w:t>
      </w:r>
      <w:proofErr w:type="spellStart"/>
      <w:r w:rsidRPr="00B86531">
        <w:rPr>
          <w:sz w:val="28"/>
          <w:szCs w:val="28"/>
        </w:rPr>
        <w:t>Отандық</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халықаралық</w:t>
      </w:r>
      <w:proofErr w:type="spellEnd"/>
      <w:r w:rsidRPr="00B86531">
        <w:rPr>
          <w:sz w:val="28"/>
          <w:szCs w:val="28"/>
        </w:rPr>
        <w:t xml:space="preserve"> </w:t>
      </w:r>
      <w:proofErr w:type="spellStart"/>
      <w:r w:rsidRPr="00B86531">
        <w:rPr>
          <w:sz w:val="28"/>
          <w:szCs w:val="28"/>
        </w:rPr>
        <w:t>компанияларды</w:t>
      </w:r>
      <w:proofErr w:type="spellEnd"/>
      <w:r w:rsidRPr="00B86531">
        <w:rPr>
          <w:sz w:val="28"/>
          <w:szCs w:val="28"/>
        </w:rPr>
        <w:t xml:space="preserve"> </w:t>
      </w:r>
      <w:proofErr w:type="spellStart"/>
      <w:r w:rsidRPr="00B86531">
        <w:rPr>
          <w:sz w:val="28"/>
          <w:szCs w:val="28"/>
        </w:rPr>
        <w:t>қазақстандық</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орталықтарының</w:t>
      </w:r>
      <w:proofErr w:type="spellEnd"/>
      <w:r w:rsidRPr="00B86531">
        <w:rPr>
          <w:sz w:val="28"/>
          <w:szCs w:val="28"/>
        </w:rPr>
        <w:t xml:space="preserve"> </w:t>
      </w:r>
      <w:proofErr w:type="spellStart"/>
      <w:r w:rsidRPr="00B86531">
        <w:rPr>
          <w:sz w:val="28"/>
          <w:szCs w:val="28"/>
        </w:rPr>
        <w:t>нысандарына</w:t>
      </w:r>
      <w:proofErr w:type="spellEnd"/>
      <w:r w:rsidRPr="00B86531">
        <w:rPr>
          <w:sz w:val="28"/>
          <w:szCs w:val="28"/>
        </w:rPr>
        <w:t xml:space="preserve"> инвестиция </w:t>
      </w:r>
      <w:proofErr w:type="spellStart"/>
      <w:r w:rsidRPr="00B86531">
        <w:rPr>
          <w:sz w:val="28"/>
          <w:szCs w:val="28"/>
        </w:rPr>
        <w:t>салуға</w:t>
      </w:r>
      <w:proofErr w:type="spellEnd"/>
      <w:r w:rsidRPr="00B86531">
        <w:rPr>
          <w:sz w:val="28"/>
          <w:szCs w:val="28"/>
        </w:rPr>
        <w:t xml:space="preserve"> </w:t>
      </w:r>
      <w:proofErr w:type="spellStart"/>
      <w:r w:rsidRPr="00B86531">
        <w:rPr>
          <w:sz w:val="28"/>
          <w:szCs w:val="28"/>
        </w:rPr>
        <w:t>ынталандыру</w:t>
      </w:r>
      <w:proofErr w:type="spellEnd"/>
      <w:r w:rsidRPr="00B86531">
        <w:rPr>
          <w:sz w:val="28"/>
          <w:szCs w:val="28"/>
        </w:rPr>
        <w:t xml:space="preserve"> </w:t>
      </w:r>
      <w:proofErr w:type="spellStart"/>
      <w:r w:rsidRPr="00B86531">
        <w:rPr>
          <w:sz w:val="28"/>
          <w:szCs w:val="28"/>
        </w:rPr>
        <w:t>салық</w:t>
      </w:r>
      <w:proofErr w:type="spellEnd"/>
      <w:r w:rsidRPr="00B86531">
        <w:rPr>
          <w:sz w:val="28"/>
          <w:szCs w:val="28"/>
        </w:rPr>
        <w:t xml:space="preserve"> </w:t>
      </w:r>
      <w:proofErr w:type="spellStart"/>
      <w:r w:rsidRPr="00B86531">
        <w:rPr>
          <w:sz w:val="28"/>
          <w:szCs w:val="28"/>
        </w:rPr>
        <w:t>жеңілдіктерін</w:t>
      </w:r>
      <w:proofErr w:type="spellEnd"/>
      <w:r w:rsidRPr="00B86531">
        <w:rPr>
          <w:sz w:val="28"/>
          <w:szCs w:val="28"/>
        </w:rPr>
        <w:t xml:space="preserve">, </w:t>
      </w:r>
      <w:proofErr w:type="spellStart"/>
      <w:r w:rsidRPr="00B86531">
        <w:rPr>
          <w:sz w:val="28"/>
          <w:szCs w:val="28"/>
        </w:rPr>
        <w:t>гранттарды</w:t>
      </w:r>
      <w:proofErr w:type="spellEnd"/>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Pr="00B86531">
        <w:rPr>
          <w:sz w:val="28"/>
          <w:szCs w:val="28"/>
        </w:rPr>
        <w:t>жерді</w:t>
      </w:r>
      <w:proofErr w:type="spellEnd"/>
      <w:r w:rsidRPr="00B86531">
        <w:rPr>
          <w:sz w:val="28"/>
          <w:szCs w:val="28"/>
        </w:rPr>
        <w:t xml:space="preserve"> </w:t>
      </w:r>
      <w:proofErr w:type="spellStart"/>
      <w:r w:rsidRPr="00B86531">
        <w:rPr>
          <w:sz w:val="28"/>
          <w:szCs w:val="28"/>
        </w:rPr>
        <w:t>жалға</w:t>
      </w:r>
      <w:proofErr w:type="spellEnd"/>
      <w:r w:rsidRPr="00B86531">
        <w:rPr>
          <w:sz w:val="28"/>
          <w:szCs w:val="28"/>
        </w:rPr>
        <w:t xml:space="preserve"> </w:t>
      </w:r>
      <w:proofErr w:type="spellStart"/>
      <w:r w:rsidRPr="00B86531">
        <w:rPr>
          <w:sz w:val="28"/>
          <w:szCs w:val="28"/>
        </w:rPr>
        <w:t>алудың</w:t>
      </w:r>
      <w:proofErr w:type="spellEnd"/>
      <w:r w:rsidRPr="00B86531">
        <w:rPr>
          <w:sz w:val="28"/>
          <w:szCs w:val="28"/>
        </w:rPr>
        <w:t xml:space="preserve"> </w:t>
      </w:r>
      <w:proofErr w:type="spellStart"/>
      <w:r w:rsidRPr="00B86531">
        <w:rPr>
          <w:sz w:val="28"/>
          <w:szCs w:val="28"/>
        </w:rPr>
        <w:t>қолайлы</w:t>
      </w:r>
      <w:proofErr w:type="spellEnd"/>
      <w:r w:rsidRPr="00B86531">
        <w:rPr>
          <w:sz w:val="28"/>
          <w:szCs w:val="28"/>
        </w:rPr>
        <w:t xml:space="preserve"> </w:t>
      </w:r>
      <w:proofErr w:type="spellStart"/>
      <w:r w:rsidRPr="00B86531">
        <w:rPr>
          <w:sz w:val="28"/>
          <w:szCs w:val="28"/>
        </w:rPr>
        <w:t>шарттарын</w:t>
      </w:r>
      <w:proofErr w:type="spellEnd"/>
      <w:r w:rsidRPr="00B86531">
        <w:rPr>
          <w:sz w:val="28"/>
          <w:szCs w:val="28"/>
        </w:rPr>
        <w:t xml:space="preserve"> </w:t>
      </w:r>
      <w:proofErr w:type="spellStart"/>
      <w:r w:rsidRPr="00B86531">
        <w:rPr>
          <w:sz w:val="28"/>
          <w:szCs w:val="28"/>
        </w:rPr>
        <w:t>қоса</w:t>
      </w:r>
      <w:proofErr w:type="spellEnd"/>
      <w:r w:rsidRPr="00B86531">
        <w:rPr>
          <w:sz w:val="28"/>
          <w:szCs w:val="28"/>
        </w:rPr>
        <w:t xml:space="preserve"> </w:t>
      </w:r>
      <w:proofErr w:type="spellStart"/>
      <w:r w:rsidRPr="00B86531">
        <w:rPr>
          <w:sz w:val="28"/>
          <w:szCs w:val="28"/>
        </w:rPr>
        <w:t>алғанда</w:t>
      </w:r>
      <w:proofErr w:type="spellEnd"/>
      <w:r w:rsidRPr="00B86531">
        <w:rPr>
          <w:sz w:val="28"/>
          <w:szCs w:val="28"/>
        </w:rPr>
        <w:t xml:space="preserve">, </w:t>
      </w:r>
      <w:proofErr w:type="spellStart"/>
      <w:r w:rsidRPr="00B86531">
        <w:rPr>
          <w:sz w:val="28"/>
          <w:szCs w:val="28"/>
        </w:rPr>
        <w:t>тартымды</w:t>
      </w:r>
      <w:proofErr w:type="spellEnd"/>
      <w:r w:rsidRPr="00B86531">
        <w:rPr>
          <w:sz w:val="28"/>
          <w:szCs w:val="28"/>
        </w:rPr>
        <w:t xml:space="preserve"> </w:t>
      </w:r>
      <w:proofErr w:type="spellStart"/>
      <w:r w:rsidRPr="00B86531">
        <w:rPr>
          <w:sz w:val="28"/>
          <w:szCs w:val="28"/>
        </w:rPr>
        <w:t>ынталандыруларды</w:t>
      </w:r>
      <w:proofErr w:type="spellEnd"/>
      <w:r w:rsidRPr="00B86531">
        <w:rPr>
          <w:sz w:val="28"/>
          <w:szCs w:val="28"/>
        </w:rPr>
        <w:t xml:space="preserve"> </w:t>
      </w:r>
      <w:proofErr w:type="spellStart"/>
      <w:r w:rsidRPr="00B86531">
        <w:rPr>
          <w:sz w:val="28"/>
          <w:szCs w:val="28"/>
        </w:rPr>
        <w:t>қамтамасыз</w:t>
      </w:r>
      <w:proofErr w:type="spellEnd"/>
      <w:r w:rsidRPr="00B86531">
        <w:rPr>
          <w:sz w:val="28"/>
          <w:szCs w:val="28"/>
        </w:rPr>
        <w:t xml:space="preserve"> </w:t>
      </w:r>
      <w:proofErr w:type="spellStart"/>
      <w:r w:rsidRPr="00B86531">
        <w:rPr>
          <w:sz w:val="28"/>
          <w:szCs w:val="28"/>
        </w:rPr>
        <w:t>етуді</w:t>
      </w:r>
      <w:proofErr w:type="spellEnd"/>
      <w:r w:rsidRPr="00B86531">
        <w:rPr>
          <w:sz w:val="28"/>
          <w:szCs w:val="28"/>
        </w:rPr>
        <w:t xml:space="preserve"> </w:t>
      </w:r>
      <w:proofErr w:type="spellStart"/>
      <w:r w:rsidRPr="00B86531">
        <w:rPr>
          <w:sz w:val="28"/>
          <w:szCs w:val="28"/>
        </w:rPr>
        <w:t>талап</w:t>
      </w:r>
      <w:proofErr w:type="spellEnd"/>
      <w:r w:rsidRPr="00B86531">
        <w:rPr>
          <w:sz w:val="28"/>
          <w:szCs w:val="28"/>
        </w:rPr>
        <w:t xml:space="preserve"> </w:t>
      </w:r>
      <w:proofErr w:type="spellStart"/>
      <w:r w:rsidRPr="00B86531">
        <w:rPr>
          <w:sz w:val="28"/>
          <w:szCs w:val="28"/>
        </w:rPr>
        <w:t>етеді</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орталығының</w:t>
      </w:r>
      <w:proofErr w:type="spellEnd"/>
      <w:r w:rsidRPr="00B86531">
        <w:rPr>
          <w:sz w:val="28"/>
          <w:szCs w:val="28"/>
        </w:rPr>
        <w:t xml:space="preserve"> </w:t>
      </w:r>
      <w:proofErr w:type="spellStart"/>
      <w:r w:rsidRPr="00B86531">
        <w:rPr>
          <w:sz w:val="28"/>
          <w:szCs w:val="28"/>
        </w:rPr>
        <w:t>жабдықтарын</w:t>
      </w:r>
      <w:proofErr w:type="spellEnd"/>
      <w:r w:rsidRPr="00B86531">
        <w:rPr>
          <w:sz w:val="28"/>
          <w:szCs w:val="28"/>
        </w:rPr>
        <w:t xml:space="preserve"> </w:t>
      </w:r>
      <w:proofErr w:type="spellStart"/>
      <w:r w:rsidRPr="00B86531">
        <w:rPr>
          <w:sz w:val="28"/>
          <w:szCs w:val="28"/>
        </w:rPr>
        <w:t>импорттаудың</w:t>
      </w:r>
      <w:proofErr w:type="spellEnd"/>
      <w:r w:rsidRPr="00B86531">
        <w:rPr>
          <w:sz w:val="28"/>
          <w:szCs w:val="28"/>
        </w:rPr>
        <w:t xml:space="preserve"> </w:t>
      </w:r>
      <w:proofErr w:type="spellStart"/>
      <w:r w:rsidRPr="00B86531">
        <w:rPr>
          <w:sz w:val="28"/>
          <w:szCs w:val="28"/>
        </w:rPr>
        <w:t>жеделдетілген</w:t>
      </w:r>
      <w:proofErr w:type="spellEnd"/>
      <w:r w:rsidRPr="00B86531">
        <w:rPr>
          <w:sz w:val="28"/>
          <w:szCs w:val="28"/>
        </w:rPr>
        <w:t xml:space="preserve"> </w:t>
      </w:r>
      <w:proofErr w:type="spellStart"/>
      <w:r w:rsidRPr="00B86531">
        <w:rPr>
          <w:sz w:val="28"/>
          <w:szCs w:val="28"/>
        </w:rPr>
        <w:t>кедендік</w:t>
      </w:r>
      <w:proofErr w:type="spellEnd"/>
      <w:r w:rsidRPr="00B86531">
        <w:rPr>
          <w:sz w:val="28"/>
          <w:szCs w:val="28"/>
        </w:rPr>
        <w:t xml:space="preserve"> </w:t>
      </w:r>
      <w:proofErr w:type="spellStart"/>
      <w:r w:rsidRPr="00B86531">
        <w:rPr>
          <w:sz w:val="28"/>
          <w:szCs w:val="28"/>
        </w:rPr>
        <w:t>рәсімдері</w:t>
      </w:r>
      <w:proofErr w:type="spellEnd"/>
      <w:r w:rsidRPr="00B86531">
        <w:rPr>
          <w:sz w:val="28"/>
          <w:szCs w:val="28"/>
        </w:rPr>
        <w:t xml:space="preserve"> </w:t>
      </w:r>
      <w:proofErr w:type="spellStart"/>
      <w:r w:rsidRPr="00B86531">
        <w:rPr>
          <w:sz w:val="28"/>
          <w:szCs w:val="28"/>
        </w:rPr>
        <w:t>кідірістерді</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онымен</w:t>
      </w:r>
      <w:proofErr w:type="spellEnd"/>
      <w:r w:rsidRPr="00B86531">
        <w:rPr>
          <w:sz w:val="28"/>
          <w:szCs w:val="28"/>
        </w:rPr>
        <w:t xml:space="preserve"> </w:t>
      </w:r>
      <w:proofErr w:type="spellStart"/>
      <w:r w:rsidRPr="00B86531">
        <w:rPr>
          <w:sz w:val="28"/>
          <w:szCs w:val="28"/>
        </w:rPr>
        <w:t>байланысты</w:t>
      </w:r>
      <w:proofErr w:type="spellEnd"/>
      <w:r w:rsidRPr="00B86531">
        <w:rPr>
          <w:sz w:val="28"/>
          <w:szCs w:val="28"/>
        </w:rPr>
        <w:t xml:space="preserve"> </w:t>
      </w:r>
      <w:proofErr w:type="spellStart"/>
      <w:r w:rsidRPr="00B86531">
        <w:rPr>
          <w:sz w:val="28"/>
          <w:szCs w:val="28"/>
        </w:rPr>
        <w:t>шығындарды</w:t>
      </w:r>
      <w:proofErr w:type="spellEnd"/>
      <w:r w:rsidRPr="00B86531">
        <w:rPr>
          <w:sz w:val="28"/>
          <w:szCs w:val="28"/>
        </w:rPr>
        <w:t xml:space="preserve"> </w:t>
      </w:r>
      <w:proofErr w:type="spellStart"/>
      <w:r w:rsidRPr="00B86531">
        <w:rPr>
          <w:sz w:val="28"/>
          <w:szCs w:val="28"/>
        </w:rPr>
        <w:t>азайту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қажет</w:t>
      </w:r>
      <w:proofErr w:type="spellEnd"/>
      <w:r w:rsidRPr="00B86531">
        <w:rPr>
          <w:sz w:val="28"/>
          <w:szCs w:val="28"/>
        </w:rPr>
        <w:t xml:space="preserve">, </w:t>
      </w:r>
      <w:proofErr w:type="spellStart"/>
      <w:r w:rsidRPr="00B86531">
        <w:rPr>
          <w:sz w:val="28"/>
          <w:szCs w:val="28"/>
        </w:rPr>
        <w:t>осылайша</w:t>
      </w:r>
      <w:proofErr w:type="spellEnd"/>
      <w:r w:rsidRPr="00B86531">
        <w:rPr>
          <w:sz w:val="28"/>
          <w:szCs w:val="28"/>
        </w:rPr>
        <w:t xml:space="preserve"> </w:t>
      </w:r>
      <w:proofErr w:type="spellStart"/>
      <w:r w:rsidRPr="00B86531">
        <w:rPr>
          <w:sz w:val="28"/>
          <w:szCs w:val="28"/>
        </w:rPr>
        <w:t>тиімді</w:t>
      </w:r>
      <w:proofErr w:type="spellEnd"/>
      <w:r w:rsidRPr="00B86531">
        <w:rPr>
          <w:sz w:val="28"/>
          <w:szCs w:val="28"/>
        </w:rPr>
        <w:t xml:space="preserve"> </w:t>
      </w:r>
      <w:proofErr w:type="spellStart"/>
      <w:r w:rsidRPr="00B86531">
        <w:rPr>
          <w:sz w:val="28"/>
          <w:szCs w:val="28"/>
        </w:rPr>
        <w:t>орналастыруды</w:t>
      </w:r>
      <w:proofErr w:type="spellEnd"/>
      <w:r w:rsidRPr="00B86531">
        <w:rPr>
          <w:sz w:val="28"/>
          <w:szCs w:val="28"/>
        </w:rPr>
        <w:t xml:space="preserve"> </w:t>
      </w:r>
      <w:proofErr w:type="spellStart"/>
      <w:r w:rsidRPr="00B86531">
        <w:rPr>
          <w:sz w:val="28"/>
          <w:szCs w:val="28"/>
        </w:rPr>
        <w:t>жеңілдетеді</w:t>
      </w:r>
      <w:proofErr w:type="spellEnd"/>
      <w:r w:rsidRPr="00B86531">
        <w:rPr>
          <w:sz w:val="28"/>
          <w:szCs w:val="28"/>
        </w:rPr>
        <w:t>.</w:t>
      </w:r>
    </w:p>
    <w:p w14:paraId="429D5565" w14:textId="7CC24F60" w:rsidR="00B86531" w:rsidRPr="00B86531" w:rsidRDefault="00B86531" w:rsidP="00B86531">
      <w:pPr>
        <w:ind w:firstLine="709"/>
        <w:jc w:val="both"/>
        <w:rPr>
          <w:sz w:val="28"/>
          <w:szCs w:val="28"/>
        </w:rPr>
      </w:pPr>
      <w:proofErr w:type="spellStart"/>
      <w:r w:rsidRPr="00B86531">
        <w:rPr>
          <w:sz w:val="28"/>
          <w:szCs w:val="28"/>
        </w:rPr>
        <w:t>Үкімет</w:t>
      </w:r>
      <w:proofErr w:type="spellEnd"/>
      <w:r w:rsidRPr="00B86531">
        <w:rPr>
          <w:sz w:val="28"/>
          <w:szCs w:val="28"/>
        </w:rPr>
        <w:t xml:space="preserve">, </w:t>
      </w:r>
      <w:proofErr w:type="spellStart"/>
      <w:r w:rsidRPr="00B86531">
        <w:rPr>
          <w:sz w:val="28"/>
          <w:szCs w:val="28"/>
        </w:rPr>
        <w:t>жеке</w:t>
      </w:r>
      <w:proofErr w:type="spellEnd"/>
      <w:r w:rsidRPr="00B86531">
        <w:rPr>
          <w:sz w:val="28"/>
          <w:szCs w:val="28"/>
        </w:rPr>
        <w:t xml:space="preserve"> сектор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ғылыми</w:t>
      </w:r>
      <w:proofErr w:type="spellEnd"/>
      <w:r w:rsidRPr="00B86531">
        <w:rPr>
          <w:sz w:val="28"/>
          <w:szCs w:val="28"/>
        </w:rPr>
        <w:t xml:space="preserve"> </w:t>
      </w:r>
      <w:proofErr w:type="spellStart"/>
      <w:r w:rsidRPr="00B86531">
        <w:rPr>
          <w:sz w:val="28"/>
          <w:szCs w:val="28"/>
        </w:rPr>
        <w:t>қауымдастық</w:t>
      </w:r>
      <w:proofErr w:type="spellEnd"/>
      <w:r w:rsidRPr="00B86531">
        <w:rPr>
          <w:sz w:val="28"/>
          <w:szCs w:val="28"/>
        </w:rPr>
        <w:t xml:space="preserve"> </w:t>
      </w:r>
      <w:proofErr w:type="spellStart"/>
      <w:r w:rsidRPr="00B86531">
        <w:rPr>
          <w:sz w:val="28"/>
          <w:szCs w:val="28"/>
        </w:rPr>
        <w:t>арасындағы</w:t>
      </w:r>
      <w:proofErr w:type="spellEnd"/>
      <w:r w:rsidRPr="00B86531">
        <w:rPr>
          <w:sz w:val="28"/>
          <w:szCs w:val="28"/>
        </w:rPr>
        <w:t xml:space="preserve"> </w:t>
      </w:r>
      <w:proofErr w:type="spellStart"/>
      <w:r w:rsidRPr="00B86531">
        <w:rPr>
          <w:sz w:val="28"/>
          <w:szCs w:val="28"/>
        </w:rPr>
        <w:t>серіктестікті</w:t>
      </w:r>
      <w:proofErr w:type="spellEnd"/>
      <w:r w:rsidRPr="00B86531">
        <w:rPr>
          <w:sz w:val="28"/>
          <w:szCs w:val="28"/>
        </w:rPr>
        <w:t xml:space="preserve"> </w:t>
      </w:r>
      <w:proofErr w:type="spellStart"/>
      <w:r w:rsidRPr="00B86531">
        <w:rPr>
          <w:sz w:val="28"/>
          <w:szCs w:val="28"/>
        </w:rPr>
        <w:t>жеңілдету</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w:t>
      </w:r>
      <w:proofErr w:type="spellEnd"/>
      <w:r w:rsidRPr="00B86531">
        <w:rPr>
          <w:sz w:val="28"/>
          <w:szCs w:val="28"/>
        </w:rPr>
        <w:t xml:space="preserve"> </w:t>
      </w:r>
      <w:proofErr w:type="spellStart"/>
      <w:r w:rsidRPr="00B86531">
        <w:rPr>
          <w:sz w:val="28"/>
          <w:szCs w:val="28"/>
        </w:rPr>
        <w:t>жобалау</w:t>
      </w:r>
      <w:proofErr w:type="spellEnd"/>
      <w:r w:rsidRPr="00B86531">
        <w:rPr>
          <w:sz w:val="28"/>
          <w:szCs w:val="28"/>
        </w:rPr>
        <w:t xml:space="preserve">, салу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пайдалану</w:t>
      </w:r>
      <w:proofErr w:type="spellEnd"/>
      <w:r w:rsidRPr="00B86531">
        <w:rPr>
          <w:sz w:val="28"/>
          <w:szCs w:val="28"/>
        </w:rPr>
        <w:t xml:space="preserve"> </w:t>
      </w:r>
      <w:proofErr w:type="spellStart"/>
      <w:r w:rsidRPr="00B86531">
        <w:rPr>
          <w:sz w:val="28"/>
          <w:szCs w:val="28"/>
        </w:rPr>
        <w:t>саласындағы</w:t>
      </w:r>
      <w:proofErr w:type="spellEnd"/>
      <w:r w:rsidRPr="00B86531">
        <w:rPr>
          <w:sz w:val="28"/>
          <w:szCs w:val="28"/>
        </w:rPr>
        <w:t xml:space="preserve"> </w:t>
      </w:r>
      <w:proofErr w:type="spellStart"/>
      <w:r w:rsidRPr="00B86531">
        <w:rPr>
          <w:sz w:val="28"/>
          <w:szCs w:val="28"/>
        </w:rPr>
        <w:t>ынтымақтастық</w:t>
      </w:r>
      <w:proofErr w:type="spellEnd"/>
      <w:r w:rsidRPr="00B86531">
        <w:rPr>
          <w:sz w:val="28"/>
          <w:szCs w:val="28"/>
        </w:rPr>
        <w:t xml:space="preserve"> пен </w:t>
      </w:r>
      <w:proofErr w:type="spellStart"/>
      <w:r w:rsidRPr="00B86531">
        <w:rPr>
          <w:sz w:val="28"/>
          <w:szCs w:val="28"/>
        </w:rPr>
        <w:t>білім</w:t>
      </w:r>
      <w:proofErr w:type="spellEnd"/>
      <w:r w:rsidRPr="00B86531">
        <w:rPr>
          <w:sz w:val="28"/>
          <w:szCs w:val="28"/>
        </w:rPr>
        <w:t xml:space="preserve"> </w:t>
      </w:r>
      <w:proofErr w:type="spellStart"/>
      <w:r w:rsidRPr="00B86531">
        <w:rPr>
          <w:sz w:val="28"/>
          <w:szCs w:val="28"/>
        </w:rPr>
        <w:t>алмасуды</w:t>
      </w:r>
      <w:proofErr w:type="spellEnd"/>
      <w:r w:rsidRPr="00B86531">
        <w:rPr>
          <w:sz w:val="28"/>
          <w:szCs w:val="28"/>
        </w:rPr>
        <w:t xml:space="preserve"> </w:t>
      </w:r>
      <w:proofErr w:type="spellStart"/>
      <w:r w:rsidRPr="00B86531">
        <w:rPr>
          <w:sz w:val="28"/>
          <w:szCs w:val="28"/>
        </w:rPr>
        <w:t>ілгерілету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Бірлескен</w:t>
      </w:r>
      <w:proofErr w:type="spellEnd"/>
      <w:r w:rsidRPr="00B86531">
        <w:rPr>
          <w:sz w:val="28"/>
          <w:szCs w:val="28"/>
        </w:rPr>
        <w:t xml:space="preserve"> </w:t>
      </w:r>
      <w:proofErr w:type="spellStart"/>
      <w:r w:rsidRPr="00B86531">
        <w:rPr>
          <w:sz w:val="28"/>
          <w:szCs w:val="28"/>
        </w:rPr>
        <w:t>инвестициялық</w:t>
      </w:r>
      <w:proofErr w:type="spellEnd"/>
      <w:r w:rsidRPr="00B86531">
        <w:rPr>
          <w:sz w:val="28"/>
          <w:szCs w:val="28"/>
        </w:rPr>
        <w:t xml:space="preserve"> </w:t>
      </w:r>
      <w:proofErr w:type="spellStart"/>
      <w:r w:rsidRPr="00B86531">
        <w:rPr>
          <w:sz w:val="28"/>
          <w:szCs w:val="28"/>
        </w:rPr>
        <w:t>қорларды</w:t>
      </w:r>
      <w:proofErr w:type="spellEnd"/>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Pr="00B86531">
        <w:rPr>
          <w:sz w:val="28"/>
          <w:szCs w:val="28"/>
        </w:rPr>
        <w:t>бастамаларды</w:t>
      </w:r>
      <w:proofErr w:type="spellEnd"/>
      <w:r w:rsidRPr="00B86531">
        <w:rPr>
          <w:sz w:val="28"/>
          <w:szCs w:val="28"/>
        </w:rPr>
        <w:t xml:space="preserve"> </w:t>
      </w:r>
      <w:proofErr w:type="spellStart"/>
      <w:r w:rsidRPr="00B86531">
        <w:rPr>
          <w:sz w:val="28"/>
          <w:szCs w:val="28"/>
        </w:rPr>
        <w:t>құру</w:t>
      </w:r>
      <w:proofErr w:type="spellEnd"/>
      <w:r w:rsidRPr="00B86531">
        <w:rPr>
          <w:sz w:val="28"/>
          <w:szCs w:val="28"/>
        </w:rPr>
        <w:t xml:space="preserve"> </w:t>
      </w:r>
      <w:proofErr w:type="spellStart"/>
      <w:r w:rsidRPr="00B86531">
        <w:rPr>
          <w:sz w:val="28"/>
          <w:szCs w:val="28"/>
        </w:rPr>
        <w:t>саланың</w:t>
      </w:r>
      <w:proofErr w:type="spellEnd"/>
      <w:r w:rsidRPr="00B86531">
        <w:rPr>
          <w:sz w:val="28"/>
          <w:szCs w:val="28"/>
        </w:rPr>
        <w:t xml:space="preserve"> </w:t>
      </w:r>
      <w:proofErr w:type="spellStart"/>
      <w:r w:rsidRPr="00B86531">
        <w:rPr>
          <w:sz w:val="28"/>
          <w:szCs w:val="28"/>
        </w:rPr>
        <w:t>өсуі</w:t>
      </w:r>
      <w:proofErr w:type="spellEnd"/>
      <w:r w:rsidRPr="00B86531">
        <w:rPr>
          <w:sz w:val="28"/>
          <w:szCs w:val="28"/>
        </w:rPr>
        <w:t xml:space="preserve"> мен </w:t>
      </w:r>
      <w:proofErr w:type="spellStart"/>
      <w:r w:rsidRPr="00B86531">
        <w:rPr>
          <w:sz w:val="28"/>
          <w:szCs w:val="28"/>
        </w:rPr>
        <w:t>бәсекеге</w:t>
      </w:r>
      <w:proofErr w:type="spellEnd"/>
      <w:r w:rsidRPr="00B86531">
        <w:rPr>
          <w:sz w:val="28"/>
          <w:szCs w:val="28"/>
        </w:rPr>
        <w:t xml:space="preserve"> </w:t>
      </w:r>
      <w:proofErr w:type="spellStart"/>
      <w:r w:rsidRPr="00B86531">
        <w:rPr>
          <w:sz w:val="28"/>
          <w:szCs w:val="28"/>
        </w:rPr>
        <w:t>қабілеттілігін</w:t>
      </w:r>
      <w:proofErr w:type="spellEnd"/>
      <w:r w:rsidRPr="00B86531">
        <w:rPr>
          <w:sz w:val="28"/>
          <w:szCs w:val="28"/>
        </w:rPr>
        <w:t xml:space="preserve"> </w:t>
      </w:r>
      <w:proofErr w:type="spellStart"/>
      <w:r w:rsidRPr="00B86531">
        <w:rPr>
          <w:sz w:val="28"/>
          <w:szCs w:val="28"/>
        </w:rPr>
        <w:t>ынталандыратын</w:t>
      </w:r>
      <w:proofErr w:type="spellEnd"/>
      <w:r w:rsidRPr="00B86531">
        <w:rPr>
          <w:sz w:val="28"/>
          <w:szCs w:val="28"/>
        </w:rPr>
        <w:t xml:space="preserve"> </w:t>
      </w:r>
      <w:proofErr w:type="spellStart"/>
      <w:r w:rsidRPr="00B86531">
        <w:rPr>
          <w:sz w:val="28"/>
          <w:szCs w:val="28"/>
        </w:rPr>
        <w:t>заманауи</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w:t>
      </w:r>
      <w:proofErr w:type="spellEnd"/>
      <w:r w:rsidRPr="00B86531">
        <w:rPr>
          <w:sz w:val="28"/>
          <w:szCs w:val="28"/>
        </w:rPr>
        <w:t xml:space="preserve"> мен </w:t>
      </w:r>
      <w:proofErr w:type="spellStart"/>
      <w:r w:rsidRPr="00B86531">
        <w:rPr>
          <w:sz w:val="28"/>
          <w:szCs w:val="28"/>
        </w:rPr>
        <w:t>инновациялық</w:t>
      </w:r>
      <w:proofErr w:type="spellEnd"/>
      <w:r w:rsidRPr="00B86531">
        <w:rPr>
          <w:sz w:val="28"/>
          <w:szCs w:val="28"/>
        </w:rPr>
        <w:t xml:space="preserve"> </w:t>
      </w:r>
      <w:proofErr w:type="spellStart"/>
      <w:r w:rsidRPr="00B86531">
        <w:rPr>
          <w:sz w:val="28"/>
          <w:szCs w:val="28"/>
        </w:rPr>
        <w:t>технологиялардың</w:t>
      </w:r>
      <w:proofErr w:type="spellEnd"/>
      <w:r w:rsidRPr="00B86531">
        <w:rPr>
          <w:sz w:val="28"/>
          <w:szCs w:val="28"/>
        </w:rPr>
        <w:t xml:space="preserve"> </w:t>
      </w:r>
      <w:proofErr w:type="spellStart"/>
      <w:r w:rsidRPr="00B86531">
        <w:rPr>
          <w:sz w:val="28"/>
          <w:szCs w:val="28"/>
        </w:rPr>
        <w:t>дамуына</w:t>
      </w:r>
      <w:proofErr w:type="spellEnd"/>
      <w:r w:rsidRPr="00B86531">
        <w:rPr>
          <w:sz w:val="28"/>
          <w:szCs w:val="28"/>
        </w:rPr>
        <w:t xml:space="preserve"> </w:t>
      </w:r>
      <w:proofErr w:type="spellStart"/>
      <w:r w:rsidRPr="00B86531">
        <w:rPr>
          <w:sz w:val="28"/>
          <w:szCs w:val="28"/>
        </w:rPr>
        <w:t>одан</w:t>
      </w:r>
      <w:proofErr w:type="spellEnd"/>
      <w:r w:rsidRPr="00B86531">
        <w:rPr>
          <w:sz w:val="28"/>
          <w:szCs w:val="28"/>
        </w:rPr>
        <w:t xml:space="preserve"> </w:t>
      </w:r>
      <w:proofErr w:type="spellStart"/>
      <w:r w:rsidRPr="00B86531">
        <w:rPr>
          <w:sz w:val="28"/>
          <w:szCs w:val="28"/>
        </w:rPr>
        <w:t>әрі</w:t>
      </w:r>
      <w:proofErr w:type="spellEnd"/>
      <w:r w:rsidRPr="00B86531">
        <w:rPr>
          <w:sz w:val="28"/>
          <w:szCs w:val="28"/>
        </w:rPr>
        <w:t xml:space="preserve"> </w:t>
      </w:r>
      <w:proofErr w:type="spellStart"/>
      <w:r w:rsidRPr="00B86531">
        <w:rPr>
          <w:sz w:val="28"/>
          <w:szCs w:val="28"/>
        </w:rPr>
        <w:t>қолдау</w:t>
      </w:r>
      <w:proofErr w:type="spellEnd"/>
      <w:r w:rsidRPr="00B86531">
        <w:rPr>
          <w:sz w:val="28"/>
          <w:szCs w:val="28"/>
        </w:rPr>
        <w:t xml:space="preserve"> </w:t>
      </w:r>
      <w:proofErr w:type="spellStart"/>
      <w:r w:rsidRPr="00B86531">
        <w:rPr>
          <w:sz w:val="28"/>
          <w:szCs w:val="28"/>
        </w:rPr>
        <w:t>көрсете</w:t>
      </w:r>
      <w:proofErr w:type="spellEnd"/>
      <w:r w:rsidRPr="00B86531">
        <w:rPr>
          <w:sz w:val="28"/>
          <w:szCs w:val="28"/>
        </w:rPr>
        <w:t xml:space="preserve"> </w:t>
      </w:r>
      <w:proofErr w:type="spellStart"/>
      <w:r w:rsidRPr="00B86531">
        <w:rPr>
          <w:sz w:val="28"/>
          <w:szCs w:val="28"/>
        </w:rPr>
        <w:t>алады</w:t>
      </w:r>
      <w:proofErr w:type="spellEnd"/>
      <w:r w:rsidRPr="00B86531">
        <w:rPr>
          <w:sz w:val="28"/>
          <w:szCs w:val="28"/>
        </w:rPr>
        <w:t xml:space="preserve">. </w:t>
      </w:r>
      <w:proofErr w:type="spellStart"/>
      <w:r w:rsidRPr="00B86531">
        <w:rPr>
          <w:sz w:val="28"/>
          <w:szCs w:val="28"/>
        </w:rPr>
        <w:t>Инфрақұрылым</w:t>
      </w:r>
      <w:proofErr w:type="spellEnd"/>
      <w:r w:rsidRPr="00B86531">
        <w:rPr>
          <w:sz w:val="28"/>
          <w:szCs w:val="28"/>
        </w:rPr>
        <w:t xml:space="preserve"> мен </w:t>
      </w:r>
      <w:proofErr w:type="spellStart"/>
      <w:r w:rsidRPr="00B86531">
        <w:rPr>
          <w:sz w:val="28"/>
          <w:szCs w:val="28"/>
        </w:rPr>
        <w:t>байланыс</w:t>
      </w:r>
      <w:proofErr w:type="spellEnd"/>
      <w:r w:rsidRPr="00B86531">
        <w:rPr>
          <w:sz w:val="28"/>
          <w:szCs w:val="28"/>
        </w:rPr>
        <w:t xml:space="preserve"> </w:t>
      </w:r>
      <w:proofErr w:type="spellStart"/>
      <w:r w:rsidRPr="00B86531">
        <w:rPr>
          <w:sz w:val="28"/>
          <w:szCs w:val="28"/>
        </w:rPr>
        <w:t>тұрғысынан</w:t>
      </w:r>
      <w:proofErr w:type="spellEnd"/>
      <w:r w:rsidRPr="00B86531">
        <w:rPr>
          <w:sz w:val="28"/>
          <w:szCs w:val="28"/>
        </w:rPr>
        <w:t xml:space="preserve"> </w:t>
      </w:r>
      <w:proofErr w:type="spellStart"/>
      <w:r w:rsidRPr="00B86531">
        <w:rPr>
          <w:sz w:val="28"/>
          <w:szCs w:val="28"/>
        </w:rPr>
        <w:t>резервтік</w:t>
      </w:r>
      <w:proofErr w:type="spellEnd"/>
      <w:r w:rsidRPr="00B86531">
        <w:rPr>
          <w:sz w:val="28"/>
          <w:szCs w:val="28"/>
        </w:rPr>
        <w:t xml:space="preserve"> </w:t>
      </w:r>
      <w:proofErr w:type="spellStart"/>
      <w:r w:rsidRPr="00B86531">
        <w:rPr>
          <w:sz w:val="28"/>
          <w:szCs w:val="28"/>
        </w:rPr>
        <w:t>жүйелер</w:t>
      </w:r>
      <w:proofErr w:type="spellEnd"/>
      <w:r w:rsidRPr="00B86531">
        <w:rPr>
          <w:sz w:val="28"/>
          <w:szCs w:val="28"/>
        </w:rPr>
        <w:t xml:space="preserve"> мен </w:t>
      </w:r>
      <w:proofErr w:type="spellStart"/>
      <w:r w:rsidRPr="00B86531">
        <w:rPr>
          <w:sz w:val="28"/>
          <w:szCs w:val="28"/>
        </w:rPr>
        <w:t>баламалы</w:t>
      </w:r>
      <w:proofErr w:type="spellEnd"/>
      <w:r w:rsidRPr="00B86531">
        <w:rPr>
          <w:sz w:val="28"/>
          <w:szCs w:val="28"/>
        </w:rPr>
        <w:t xml:space="preserve"> энергия </w:t>
      </w:r>
      <w:proofErr w:type="spellStart"/>
      <w:r w:rsidRPr="00B86531">
        <w:rPr>
          <w:sz w:val="28"/>
          <w:szCs w:val="28"/>
        </w:rPr>
        <w:t>көздерін</w:t>
      </w:r>
      <w:proofErr w:type="spellEnd"/>
      <w:r w:rsidRPr="00B86531">
        <w:rPr>
          <w:sz w:val="28"/>
          <w:szCs w:val="28"/>
        </w:rPr>
        <w:t xml:space="preserve"> </w:t>
      </w:r>
      <w:proofErr w:type="spellStart"/>
      <w:r w:rsidRPr="00B86531">
        <w:rPr>
          <w:sz w:val="28"/>
          <w:szCs w:val="28"/>
        </w:rPr>
        <w:t>қолдана</w:t>
      </w:r>
      <w:proofErr w:type="spellEnd"/>
      <w:r w:rsidRPr="00B86531">
        <w:rPr>
          <w:sz w:val="28"/>
          <w:szCs w:val="28"/>
        </w:rPr>
        <w:t xml:space="preserve"> </w:t>
      </w:r>
      <w:proofErr w:type="spellStart"/>
      <w:r w:rsidRPr="00B86531">
        <w:rPr>
          <w:sz w:val="28"/>
          <w:szCs w:val="28"/>
        </w:rPr>
        <w:t>отырып</w:t>
      </w:r>
      <w:proofErr w:type="spellEnd"/>
      <w:r w:rsidRPr="00B86531">
        <w:rPr>
          <w:sz w:val="28"/>
          <w:szCs w:val="28"/>
        </w:rPr>
        <w:t xml:space="preserve">, </w:t>
      </w:r>
      <w:proofErr w:type="spellStart"/>
      <w:r w:rsidRPr="00B86531">
        <w:rPr>
          <w:sz w:val="28"/>
          <w:szCs w:val="28"/>
        </w:rPr>
        <w:t>резервтік</w:t>
      </w:r>
      <w:proofErr w:type="spellEnd"/>
      <w:r w:rsidRPr="00B86531">
        <w:rPr>
          <w:sz w:val="28"/>
          <w:szCs w:val="28"/>
        </w:rPr>
        <w:t xml:space="preserve"> </w:t>
      </w:r>
      <w:proofErr w:type="spellStart"/>
      <w:r w:rsidRPr="00B86531">
        <w:rPr>
          <w:sz w:val="28"/>
          <w:szCs w:val="28"/>
        </w:rPr>
        <w:t>қуаттың</w:t>
      </w:r>
      <w:proofErr w:type="spellEnd"/>
      <w:r w:rsidRPr="00B86531">
        <w:rPr>
          <w:sz w:val="28"/>
          <w:szCs w:val="28"/>
        </w:rPr>
        <w:t xml:space="preserve"> </w:t>
      </w:r>
      <w:proofErr w:type="spellStart"/>
      <w:r w:rsidRPr="00B86531">
        <w:rPr>
          <w:sz w:val="28"/>
          <w:szCs w:val="28"/>
        </w:rPr>
        <w:t>сенімділігін</w:t>
      </w:r>
      <w:proofErr w:type="spellEnd"/>
      <w:r w:rsidRPr="00B86531">
        <w:rPr>
          <w:sz w:val="28"/>
          <w:szCs w:val="28"/>
        </w:rPr>
        <w:t xml:space="preserve"> </w:t>
      </w:r>
      <w:proofErr w:type="spellStart"/>
      <w:r w:rsidRPr="00B86531">
        <w:rPr>
          <w:sz w:val="28"/>
          <w:szCs w:val="28"/>
        </w:rPr>
        <w:t>қамтамасыз</w:t>
      </w:r>
      <w:proofErr w:type="spellEnd"/>
      <w:r w:rsidRPr="00B86531">
        <w:rPr>
          <w:sz w:val="28"/>
          <w:szCs w:val="28"/>
        </w:rPr>
        <w:t xml:space="preserve"> </w:t>
      </w:r>
      <w:proofErr w:type="spellStart"/>
      <w:r w:rsidRPr="00B86531">
        <w:rPr>
          <w:sz w:val="28"/>
          <w:szCs w:val="28"/>
        </w:rPr>
        <w:t>ету</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орталығының</w:t>
      </w:r>
      <w:proofErr w:type="spellEnd"/>
      <w:r w:rsidRPr="00B86531">
        <w:rPr>
          <w:sz w:val="28"/>
          <w:szCs w:val="28"/>
        </w:rPr>
        <w:t xml:space="preserve"> </w:t>
      </w:r>
      <w:proofErr w:type="spellStart"/>
      <w:r w:rsidRPr="00B86531">
        <w:rPr>
          <w:sz w:val="28"/>
          <w:szCs w:val="28"/>
        </w:rPr>
        <w:t>жұмысы</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Талшықты-оптикалық</w:t>
      </w:r>
      <w:proofErr w:type="spellEnd"/>
      <w:r w:rsidRPr="00B86531">
        <w:rPr>
          <w:sz w:val="28"/>
          <w:szCs w:val="28"/>
        </w:rPr>
        <w:t xml:space="preserve"> </w:t>
      </w:r>
      <w:proofErr w:type="spellStart"/>
      <w:r w:rsidRPr="00B86531">
        <w:rPr>
          <w:sz w:val="28"/>
          <w:szCs w:val="28"/>
        </w:rPr>
        <w:t>желілерді</w:t>
      </w:r>
      <w:proofErr w:type="spellEnd"/>
      <w:r w:rsidRPr="00B86531">
        <w:rPr>
          <w:sz w:val="28"/>
          <w:szCs w:val="28"/>
        </w:rPr>
        <w:t xml:space="preserve"> </w:t>
      </w:r>
      <w:proofErr w:type="spellStart"/>
      <w:r w:rsidRPr="00B86531">
        <w:rPr>
          <w:sz w:val="28"/>
          <w:szCs w:val="28"/>
        </w:rPr>
        <w:t>кеңейту</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орталықтарының</w:t>
      </w:r>
      <w:proofErr w:type="spellEnd"/>
      <w:r w:rsidRPr="00B86531">
        <w:rPr>
          <w:sz w:val="28"/>
          <w:szCs w:val="28"/>
        </w:rPr>
        <w:t xml:space="preserve"> </w:t>
      </w:r>
      <w:proofErr w:type="spellStart"/>
      <w:r w:rsidRPr="00B86531">
        <w:rPr>
          <w:sz w:val="28"/>
          <w:szCs w:val="28"/>
        </w:rPr>
        <w:t>функционалдығын</w:t>
      </w:r>
      <w:proofErr w:type="spellEnd"/>
      <w:r w:rsidRPr="00B86531">
        <w:rPr>
          <w:sz w:val="28"/>
          <w:szCs w:val="28"/>
        </w:rPr>
        <w:t xml:space="preserve"> </w:t>
      </w:r>
      <w:proofErr w:type="spellStart"/>
      <w:r w:rsidRPr="00B86531">
        <w:rPr>
          <w:sz w:val="28"/>
          <w:szCs w:val="28"/>
        </w:rPr>
        <w:t>қолдау</w:t>
      </w:r>
      <w:proofErr w:type="spellEnd"/>
      <w:r w:rsidRPr="00B86531">
        <w:rPr>
          <w:sz w:val="28"/>
          <w:szCs w:val="28"/>
        </w:rPr>
        <w:t xml:space="preserve">, </w:t>
      </w:r>
      <w:proofErr w:type="spellStart"/>
      <w:r w:rsidRPr="00B86531">
        <w:rPr>
          <w:sz w:val="28"/>
          <w:szCs w:val="28"/>
        </w:rPr>
        <w:t>халықаралық</w:t>
      </w:r>
      <w:proofErr w:type="spellEnd"/>
      <w:r w:rsidRPr="00B86531">
        <w:rPr>
          <w:sz w:val="28"/>
          <w:szCs w:val="28"/>
        </w:rPr>
        <w:t xml:space="preserve"> </w:t>
      </w:r>
      <w:proofErr w:type="spellStart"/>
      <w:r w:rsidRPr="00B86531">
        <w:rPr>
          <w:sz w:val="28"/>
          <w:szCs w:val="28"/>
        </w:rPr>
        <w:t>байланысты</w:t>
      </w:r>
      <w:proofErr w:type="spellEnd"/>
      <w:r w:rsidRPr="00B86531">
        <w:rPr>
          <w:sz w:val="28"/>
          <w:szCs w:val="28"/>
        </w:rPr>
        <w:t xml:space="preserve"> </w:t>
      </w:r>
      <w:proofErr w:type="spellStart"/>
      <w:r w:rsidRPr="00B86531">
        <w:rPr>
          <w:sz w:val="28"/>
          <w:szCs w:val="28"/>
        </w:rPr>
        <w:t>жақсарту</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интернетке</w:t>
      </w:r>
      <w:proofErr w:type="spellEnd"/>
      <w:r w:rsidRPr="00B86531">
        <w:rPr>
          <w:sz w:val="28"/>
          <w:szCs w:val="28"/>
        </w:rPr>
        <w:t xml:space="preserve"> </w:t>
      </w:r>
      <w:proofErr w:type="spellStart"/>
      <w:r w:rsidRPr="00B86531">
        <w:rPr>
          <w:sz w:val="28"/>
          <w:szCs w:val="28"/>
        </w:rPr>
        <w:t>жоғары</w:t>
      </w:r>
      <w:proofErr w:type="spellEnd"/>
      <w:r w:rsidRPr="00B86531">
        <w:rPr>
          <w:sz w:val="28"/>
          <w:szCs w:val="28"/>
        </w:rPr>
        <w:t xml:space="preserve"> </w:t>
      </w:r>
      <w:proofErr w:type="spellStart"/>
      <w:r w:rsidRPr="00B86531">
        <w:rPr>
          <w:sz w:val="28"/>
          <w:szCs w:val="28"/>
        </w:rPr>
        <w:t>жылдамдықты</w:t>
      </w:r>
      <w:proofErr w:type="spellEnd"/>
      <w:r w:rsidRPr="00B86531">
        <w:rPr>
          <w:sz w:val="28"/>
          <w:szCs w:val="28"/>
        </w:rPr>
        <w:t xml:space="preserve"> </w:t>
      </w:r>
      <w:proofErr w:type="spellStart"/>
      <w:r w:rsidRPr="00B86531">
        <w:rPr>
          <w:sz w:val="28"/>
          <w:szCs w:val="28"/>
        </w:rPr>
        <w:t>қол</w:t>
      </w:r>
      <w:proofErr w:type="spellEnd"/>
      <w:r w:rsidRPr="00B86531">
        <w:rPr>
          <w:sz w:val="28"/>
          <w:szCs w:val="28"/>
        </w:rPr>
        <w:t xml:space="preserve"> </w:t>
      </w:r>
      <w:proofErr w:type="spellStart"/>
      <w:r w:rsidRPr="00B86531">
        <w:rPr>
          <w:sz w:val="28"/>
          <w:szCs w:val="28"/>
        </w:rPr>
        <w:t>жетімділікті</w:t>
      </w:r>
      <w:proofErr w:type="spellEnd"/>
      <w:r w:rsidRPr="00B86531">
        <w:rPr>
          <w:sz w:val="28"/>
          <w:szCs w:val="28"/>
        </w:rPr>
        <w:t xml:space="preserve"> </w:t>
      </w:r>
      <w:proofErr w:type="spellStart"/>
      <w:r w:rsidRPr="00B86531">
        <w:rPr>
          <w:sz w:val="28"/>
          <w:szCs w:val="28"/>
        </w:rPr>
        <w:t>қамтамасыз</w:t>
      </w:r>
      <w:proofErr w:type="spellEnd"/>
      <w:r w:rsidRPr="00B86531">
        <w:rPr>
          <w:sz w:val="28"/>
          <w:szCs w:val="28"/>
        </w:rPr>
        <w:t xml:space="preserve"> </w:t>
      </w:r>
      <w:proofErr w:type="spellStart"/>
      <w:r w:rsidRPr="00B86531">
        <w:rPr>
          <w:sz w:val="28"/>
          <w:szCs w:val="28"/>
        </w:rPr>
        <w:t>ету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осылайша</w:t>
      </w:r>
      <w:proofErr w:type="spellEnd"/>
      <w:r w:rsidRPr="00B86531">
        <w:rPr>
          <w:sz w:val="28"/>
          <w:szCs w:val="28"/>
        </w:rPr>
        <w:t xml:space="preserve"> </w:t>
      </w:r>
      <w:proofErr w:type="spellStart"/>
      <w:r w:rsidRPr="00B86531">
        <w:rPr>
          <w:sz w:val="28"/>
          <w:szCs w:val="28"/>
        </w:rPr>
        <w:t>деректерді</w:t>
      </w:r>
      <w:proofErr w:type="spellEnd"/>
      <w:r w:rsidRPr="00B86531">
        <w:rPr>
          <w:sz w:val="28"/>
          <w:szCs w:val="28"/>
        </w:rPr>
        <w:t xml:space="preserve"> </w:t>
      </w:r>
      <w:proofErr w:type="spellStart"/>
      <w:r w:rsidRPr="00B86531">
        <w:rPr>
          <w:sz w:val="28"/>
          <w:szCs w:val="28"/>
        </w:rPr>
        <w:t>үздіксіз</w:t>
      </w:r>
      <w:proofErr w:type="spellEnd"/>
      <w:r w:rsidRPr="00B86531">
        <w:rPr>
          <w:sz w:val="28"/>
          <w:szCs w:val="28"/>
        </w:rPr>
        <w:t xml:space="preserve"> беру мен </w:t>
      </w:r>
      <w:proofErr w:type="spellStart"/>
      <w:r w:rsidRPr="00B86531">
        <w:rPr>
          <w:sz w:val="28"/>
          <w:szCs w:val="28"/>
        </w:rPr>
        <w:t>қолжетімділікті</w:t>
      </w:r>
      <w:proofErr w:type="spellEnd"/>
      <w:r w:rsidRPr="00B86531">
        <w:rPr>
          <w:sz w:val="28"/>
          <w:szCs w:val="28"/>
        </w:rPr>
        <w:t xml:space="preserve"> </w:t>
      </w:r>
      <w:proofErr w:type="spellStart"/>
      <w:r w:rsidRPr="00B86531">
        <w:rPr>
          <w:sz w:val="28"/>
          <w:szCs w:val="28"/>
        </w:rPr>
        <w:t>жеңілдетеді</w:t>
      </w:r>
      <w:proofErr w:type="spellEnd"/>
      <w:r w:rsidRPr="00B86531">
        <w:rPr>
          <w:sz w:val="28"/>
          <w:szCs w:val="28"/>
        </w:rPr>
        <w:t>.</w:t>
      </w:r>
    </w:p>
    <w:p w14:paraId="02048DD8" w14:textId="5408B29A" w:rsidR="00B86531" w:rsidRPr="00B86531" w:rsidRDefault="00B86531" w:rsidP="00B86531">
      <w:pPr>
        <w:ind w:firstLine="709"/>
        <w:jc w:val="both"/>
        <w:rPr>
          <w:sz w:val="28"/>
          <w:szCs w:val="28"/>
        </w:rPr>
      </w:pP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орталықтарында</w:t>
      </w:r>
      <w:proofErr w:type="spellEnd"/>
      <w:r w:rsidRPr="00B86531">
        <w:rPr>
          <w:sz w:val="28"/>
          <w:szCs w:val="28"/>
        </w:rPr>
        <w:t xml:space="preserve"> энергия </w:t>
      </w:r>
      <w:proofErr w:type="spellStart"/>
      <w:r w:rsidRPr="00B86531">
        <w:rPr>
          <w:sz w:val="28"/>
          <w:szCs w:val="28"/>
        </w:rPr>
        <w:t>тиімділігі</w:t>
      </w:r>
      <w:proofErr w:type="spellEnd"/>
      <w:r w:rsidRPr="00B86531">
        <w:rPr>
          <w:sz w:val="28"/>
          <w:szCs w:val="28"/>
        </w:rPr>
        <w:t xml:space="preserve"> мен </w:t>
      </w:r>
      <w:proofErr w:type="spellStart"/>
      <w:r w:rsidRPr="00B86531">
        <w:rPr>
          <w:sz w:val="28"/>
          <w:szCs w:val="28"/>
        </w:rPr>
        <w:t>тұрақтылыққа</w:t>
      </w:r>
      <w:proofErr w:type="spellEnd"/>
      <w:r w:rsidRPr="00B86531">
        <w:rPr>
          <w:sz w:val="28"/>
          <w:szCs w:val="28"/>
        </w:rPr>
        <w:t xml:space="preserve"> </w:t>
      </w:r>
      <w:proofErr w:type="spellStart"/>
      <w:r w:rsidRPr="00B86531">
        <w:rPr>
          <w:sz w:val="28"/>
          <w:szCs w:val="28"/>
        </w:rPr>
        <w:t>жәрдемдесу</w:t>
      </w:r>
      <w:proofErr w:type="spellEnd"/>
      <w:r w:rsidRPr="00B86531">
        <w:rPr>
          <w:sz w:val="28"/>
          <w:szCs w:val="28"/>
        </w:rPr>
        <w:t xml:space="preserve"> </w:t>
      </w:r>
      <w:proofErr w:type="spellStart"/>
      <w:r w:rsidRPr="00B86531">
        <w:rPr>
          <w:sz w:val="28"/>
          <w:szCs w:val="28"/>
        </w:rPr>
        <w:t>энергияны</w:t>
      </w:r>
      <w:proofErr w:type="spellEnd"/>
      <w:r w:rsidRPr="00B86531">
        <w:rPr>
          <w:sz w:val="28"/>
          <w:szCs w:val="28"/>
        </w:rPr>
        <w:t xml:space="preserve"> </w:t>
      </w:r>
      <w:proofErr w:type="spellStart"/>
      <w:r w:rsidRPr="00B86531">
        <w:rPr>
          <w:sz w:val="28"/>
          <w:szCs w:val="28"/>
        </w:rPr>
        <w:t>тұтынуды</w:t>
      </w:r>
      <w:proofErr w:type="spellEnd"/>
      <w:r w:rsidRPr="00B86531">
        <w:rPr>
          <w:sz w:val="28"/>
          <w:szCs w:val="28"/>
        </w:rPr>
        <w:t xml:space="preserve"> </w:t>
      </w:r>
      <w:proofErr w:type="spellStart"/>
      <w:r w:rsidRPr="00B86531">
        <w:rPr>
          <w:sz w:val="28"/>
          <w:szCs w:val="28"/>
        </w:rPr>
        <w:t>азайту</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көміртегі</w:t>
      </w:r>
      <w:proofErr w:type="spellEnd"/>
      <w:r w:rsidRPr="00B86531">
        <w:rPr>
          <w:sz w:val="28"/>
          <w:szCs w:val="28"/>
        </w:rPr>
        <w:t xml:space="preserve"> </w:t>
      </w:r>
      <w:proofErr w:type="spellStart"/>
      <w:r w:rsidRPr="00B86531">
        <w:rPr>
          <w:sz w:val="28"/>
          <w:szCs w:val="28"/>
        </w:rPr>
        <w:t>ізін</w:t>
      </w:r>
      <w:proofErr w:type="spellEnd"/>
      <w:r w:rsidRPr="00B86531">
        <w:rPr>
          <w:sz w:val="28"/>
          <w:szCs w:val="28"/>
        </w:rPr>
        <w:t xml:space="preserve"> </w:t>
      </w:r>
      <w:proofErr w:type="spellStart"/>
      <w:r w:rsidRPr="00B86531">
        <w:rPr>
          <w:sz w:val="28"/>
          <w:szCs w:val="28"/>
        </w:rPr>
        <w:t>азайту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озық</w:t>
      </w:r>
      <w:proofErr w:type="spellEnd"/>
      <w:r w:rsidRPr="00B86531">
        <w:rPr>
          <w:sz w:val="28"/>
          <w:szCs w:val="28"/>
        </w:rPr>
        <w:t xml:space="preserve"> </w:t>
      </w:r>
      <w:proofErr w:type="spellStart"/>
      <w:r w:rsidRPr="00B86531">
        <w:rPr>
          <w:sz w:val="28"/>
          <w:szCs w:val="28"/>
        </w:rPr>
        <w:t>салқындату</w:t>
      </w:r>
      <w:proofErr w:type="spellEnd"/>
      <w:r w:rsidRPr="00B86531">
        <w:rPr>
          <w:sz w:val="28"/>
          <w:szCs w:val="28"/>
        </w:rPr>
        <w:t xml:space="preserve"> </w:t>
      </w:r>
      <w:proofErr w:type="spellStart"/>
      <w:r w:rsidRPr="00B86531">
        <w:rPr>
          <w:sz w:val="28"/>
          <w:szCs w:val="28"/>
        </w:rPr>
        <w:t>жүйелері</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серверді</w:t>
      </w:r>
      <w:proofErr w:type="spellEnd"/>
      <w:r w:rsidRPr="00B86531">
        <w:rPr>
          <w:sz w:val="28"/>
          <w:szCs w:val="28"/>
        </w:rPr>
        <w:t xml:space="preserve"> </w:t>
      </w:r>
      <w:proofErr w:type="spellStart"/>
      <w:r w:rsidRPr="00B86531">
        <w:rPr>
          <w:sz w:val="28"/>
          <w:szCs w:val="28"/>
        </w:rPr>
        <w:t>виртуалдандыру</w:t>
      </w:r>
      <w:proofErr w:type="spellEnd"/>
      <w:r w:rsidRPr="00B86531">
        <w:rPr>
          <w:sz w:val="28"/>
          <w:szCs w:val="28"/>
        </w:rPr>
        <w:t xml:space="preserve"> </w:t>
      </w:r>
      <w:proofErr w:type="spellStart"/>
      <w:r w:rsidRPr="00B86531">
        <w:rPr>
          <w:sz w:val="28"/>
          <w:szCs w:val="28"/>
        </w:rPr>
        <w:t>сияқты</w:t>
      </w:r>
      <w:proofErr w:type="spellEnd"/>
      <w:r w:rsidRPr="00B86531">
        <w:rPr>
          <w:sz w:val="28"/>
          <w:szCs w:val="28"/>
        </w:rPr>
        <w:t xml:space="preserve"> </w:t>
      </w:r>
      <w:proofErr w:type="spellStart"/>
      <w:r w:rsidRPr="00B86531">
        <w:rPr>
          <w:sz w:val="28"/>
          <w:szCs w:val="28"/>
        </w:rPr>
        <w:t>энергияны</w:t>
      </w:r>
      <w:proofErr w:type="spellEnd"/>
      <w:r w:rsidRPr="00B86531">
        <w:rPr>
          <w:sz w:val="28"/>
          <w:szCs w:val="28"/>
        </w:rPr>
        <w:t xml:space="preserve"> </w:t>
      </w:r>
      <w:proofErr w:type="spellStart"/>
      <w:r w:rsidRPr="00B86531">
        <w:rPr>
          <w:sz w:val="28"/>
          <w:szCs w:val="28"/>
        </w:rPr>
        <w:t>үнемдейтін</w:t>
      </w:r>
      <w:proofErr w:type="spellEnd"/>
      <w:r w:rsidRPr="00B86531">
        <w:rPr>
          <w:sz w:val="28"/>
          <w:szCs w:val="28"/>
        </w:rPr>
        <w:t xml:space="preserve"> </w:t>
      </w:r>
      <w:proofErr w:type="spellStart"/>
      <w:r w:rsidRPr="00B86531">
        <w:rPr>
          <w:sz w:val="28"/>
          <w:szCs w:val="28"/>
        </w:rPr>
        <w:t>технологияларды</w:t>
      </w:r>
      <w:proofErr w:type="spellEnd"/>
      <w:r w:rsidRPr="00B86531">
        <w:rPr>
          <w:sz w:val="28"/>
          <w:szCs w:val="28"/>
        </w:rPr>
        <w:t xml:space="preserve"> </w:t>
      </w:r>
      <w:proofErr w:type="spellStart"/>
      <w:r w:rsidRPr="00B86531">
        <w:rPr>
          <w:sz w:val="28"/>
          <w:szCs w:val="28"/>
        </w:rPr>
        <w:t>енгізуді</w:t>
      </w:r>
      <w:proofErr w:type="spellEnd"/>
      <w:r w:rsidRPr="00B86531">
        <w:rPr>
          <w:sz w:val="28"/>
          <w:szCs w:val="28"/>
        </w:rPr>
        <w:t xml:space="preserve"> </w:t>
      </w:r>
      <w:proofErr w:type="spellStart"/>
      <w:r w:rsidRPr="00B86531">
        <w:rPr>
          <w:sz w:val="28"/>
          <w:szCs w:val="28"/>
        </w:rPr>
        <w:t>ынталандыруды</w:t>
      </w:r>
      <w:proofErr w:type="spellEnd"/>
      <w:r w:rsidRPr="00B86531">
        <w:rPr>
          <w:sz w:val="28"/>
          <w:szCs w:val="28"/>
        </w:rPr>
        <w:t xml:space="preserve"> </w:t>
      </w:r>
      <w:proofErr w:type="spellStart"/>
      <w:r w:rsidRPr="00B86531">
        <w:rPr>
          <w:sz w:val="28"/>
          <w:szCs w:val="28"/>
        </w:rPr>
        <w:t>талап</w:t>
      </w:r>
      <w:proofErr w:type="spellEnd"/>
      <w:r w:rsidRPr="00B86531">
        <w:rPr>
          <w:sz w:val="28"/>
          <w:szCs w:val="28"/>
        </w:rPr>
        <w:t xml:space="preserve"> </w:t>
      </w:r>
      <w:proofErr w:type="spellStart"/>
      <w:r w:rsidRPr="00B86531">
        <w:rPr>
          <w:sz w:val="28"/>
          <w:szCs w:val="28"/>
        </w:rPr>
        <w:t>етеді</w:t>
      </w:r>
      <w:proofErr w:type="spellEnd"/>
      <w:r w:rsidRPr="00B86531">
        <w:rPr>
          <w:sz w:val="28"/>
          <w:szCs w:val="28"/>
        </w:rPr>
        <w:t xml:space="preserve">. </w:t>
      </w:r>
      <w:proofErr w:type="spellStart"/>
      <w:r w:rsidRPr="00B86531">
        <w:rPr>
          <w:sz w:val="28"/>
          <w:szCs w:val="28"/>
        </w:rPr>
        <w:t>Сонымен</w:t>
      </w:r>
      <w:proofErr w:type="spellEnd"/>
      <w:r w:rsidRPr="00B86531">
        <w:rPr>
          <w:sz w:val="28"/>
          <w:szCs w:val="28"/>
        </w:rPr>
        <w:t xml:space="preserve"> </w:t>
      </w:r>
      <w:proofErr w:type="spellStart"/>
      <w:r w:rsidRPr="00B86531">
        <w:rPr>
          <w:sz w:val="28"/>
          <w:szCs w:val="28"/>
        </w:rPr>
        <w:t>қатар</w:t>
      </w:r>
      <w:proofErr w:type="spellEnd"/>
      <w:r w:rsidRPr="00B86531">
        <w:rPr>
          <w:sz w:val="28"/>
          <w:szCs w:val="28"/>
        </w:rPr>
        <w:t xml:space="preserve">, </w:t>
      </w:r>
      <w:proofErr w:type="spellStart"/>
      <w:r w:rsidRPr="00B86531">
        <w:rPr>
          <w:sz w:val="28"/>
          <w:szCs w:val="28"/>
        </w:rPr>
        <w:t>күн</w:t>
      </w:r>
      <w:proofErr w:type="spellEnd"/>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Pr="00B86531">
        <w:rPr>
          <w:sz w:val="28"/>
          <w:szCs w:val="28"/>
        </w:rPr>
        <w:t>жел</w:t>
      </w:r>
      <w:proofErr w:type="spellEnd"/>
      <w:r w:rsidRPr="00B86531">
        <w:rPr>
          <w:sz w:val="28"/>
          <w:szCs w:val="28"/>
        </w:rPr>
        <w:t xml:space="preserve"> </w:t>
      </w:r>
      <w:proofErr w:type="spellStart"/>
      <w:r w:rsidRPr="00B86531">
        <w:rPr>
          <w:sz w:val="28"/>
          <w:szCs w:val="28"/>
        </w:rPr>
        <w:t>энергиясы</w:t>
      </w:r>
      <w:proofErr w:type="spellEnd"/>
      <w:r w:rsidRPr="00B86531">
        <w:rPr>
          <w:sz w:val="28"/>
          <w:szCs w:val="28"/>
        </w:rPr>
        <w:t xml:space="preserve"> </w:t>
      </w:r>
      <w:proofErr w:type="spellStart"/>
      <w:r w:rsidRPr="00B86531">
        <w:rPr>
          <w:sz w:val="28"/>
          <w:szCs w:val="28"/>
        </w:rPr>
        <w:t>сияқты</w:t>
      </w:r>
      <w:proofErr w:type="spellEnd"/>
      <w:r w:rsidRPr="00B86531">
        <w:rPr>
          <w:sz w:val="28"/>
          <w:szCs w:val="28"/>
        </w:rPr>
        <w:t xml:space="preserve"> </w:t>
      </w:r>
      <w:proofErr w:type="spellStart"/>
      <w:r w:rsidRPr="00B86531">
        <w:rPr>
          <w:sz w:val="28"/>
          <w:szCs w:val="28"/>
        </w:rPr>
        <w:t>жаңартылатын</w:t>
      </w:r>
      <w:proofErr w:type="spellEnd"/>
      <w:r w:rsidRPr="00B86531">
        <w:rPr>
          <w:sz w:val="28"/>
          <w:szCs w:val="28"/>
        </w:rPr>
        <w:t xml:space="preserve"> энергия </w:t>
      </w:r>
      <w:proofErr w:type="spellStart"/>
      <w:r w:rsidRPr="00B86531">
        <w:rPr>
          <w:sz w:val="28"/>
          <w:szCs w:val="28"/>
        </w:rPr>
        <w:t>көздерін</w:t>
      </w:r>
      <w:proofErr w:type="spellEnd"/>
      <w:r w:rsidRPr="00B86531">
        <w:rPr>
          <w:sz w:val="28"/>
          <w:szCs w:val="28"/>
        </w:rPr>
        <w:t xml:space="preserve"> </w:t>
      </w:r>
      <w:proofErr w:type="spellStart"/>
      <w:r w:rsidRPr="00B86531">
        <w:rPr>
          <w:sz w:val="28"/>
          <w:szCs w:val="28"/>
        </w:rPr>
        <w:t>пайдалануды</w:t>
      </w:r>
      <w:proofErr w:type="spellEnd"/>
      <w:r w:rsidRPr="00B86531">
        <w:rPr>
          <w:sz w:val="28"/>
          <w:szCs w:val="28"/>
        </w:rPr>
        <w:t xml:space="preserve"> </w:t>
      </w:r>
      <w:proofErr w:type="spellStart"/>
      <w:r w:rsidRPr="00B86531">
        <w:rPr>
          <w:sz w:val="28"/>
          <w:szCs w:val="28"/>
        </w:rPr>
        <w:t>ынталандыру</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салықтық</w:t>
      </w:r>
      <w:proofErr w:type="spellEnd"/>
      <w:r w:rsidRPr="00B86531">
        <w:rPr>
          <w:sz w:val="28"/>
          <w:szCs w:val="28"/>
        </w:rPr>
        <w:t xml:space="preserve"> </w:t>
      </w:r>
      <w:proofErr w:type="spellStart"/>
      <w:r w:rsidRPr="00B86531">
        <w:rPr>
          <w:sz w:val="28"/>
          <w:szCs w:val="28"/>
        </w:rPr>
        <w:t>жеңілдіктер</w:t>
      </w:r>
      <w:proofErr w:type="spellEnd"/>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Pr="00B86531">
        <w:rPr>
          <w:sz w:val="28"/>
          <w:szCs w:val="28"/>
        </w:rPr>
        <w:t>сертификаттау</w:t>
      </w:r>
      <w:proofErr w:type="spellEnd"/>
      <w:r w:rsidRPr="00B86531">
        <w:rPr>
          <w:sz w:val="28"/>
          <w:szCs w:val="28"/>
        </w:rPr>
        <w:t xml:space="preserve"> </w:t>
      </w:r>
      <w:proofErr w:type="spellStart"/>
      <w:r w:rsidRPr="00B86531">
        <w:rPr>
          <w:sz w:val="28"/>
          <w:szCs w:val="28"/>
        </w:rPr>
        <w:t>бағдарламалары</w:t>
      </w:r>
      <w:proofErr w:type="spellEnd"/>
      <w:r w:rsidRPr="00B86531">
        <w:rPr>
          <w:sz w:val="28"/>
          <w:szCs w:val="28"/>
        </w:rPr>
        <w:t xml:space="preserve"> </w:t>
      </w:r>
      <w:proofErr w:type="spellStart"/>
      <w:r w:rsidRPr="00B86531">
        <w:rPr>
          <w:sz w:val="28"/>
          <w:szCs w:val="28"/>
        </w:rPr>
        <w:t>арқылы</w:t>
      </w:r>
      <w:proofErr w:type="spellEnd"/>
      <w:r w:rsidRPr="00B86531">
        <w:rPr>
          <w:sz w:val="28"/>
          <w:szCs w:val="28"/>
        </w:rPr>
        <w:t xml:space="preserve"> </w:t>
      </w:r>
      <w:r w:rsidR="00A87591">
        <w:rPr>
          <w:sz w:val="28"/>
          <w:szCs w:val="28"/>
        </w:rPr>
        <w:t>«</w:t>
      </w:r>
      <w:proofErr w:type="spellStart"/>
      <w:r w:rsidRPr="00B86531">
        <w:rPr>
          <w:sz w:val="28"/>
          <w:szCs w:val="28"/>
        </w:rPr>
        <w:t>жасыл</w:t>
      </w:r>
      <w:proofErr w:type="spellEnd"/>
      <w:r w:rsidR="00A87591">
        <w:rPr>
          <w:sz w:val="28"/>
          <w:szCs w:val="28"/>
        </w:rPr>
        <w:t>»</w:t>
      </w:r>
      <w:r w:rsidRPr="00B86531">
        <w:rPr>
          <w:sz w:val="28"/>
          <w:szCs w:val="28"/>
        </w:rPr>
        <w:t xml:space="preserve"> </w:t>
      </w:r>
      <w:proofErr w:type="spellStart"/>
      <w:r w:rsidRPr="00B86531">
        <w:rPr>
          <w:sz w:val="28"/>
          <w:szCs w:val="28"/>
        </w:rPr>
        <w:t>бастамаларды</w:t>
      </w:r>
      <w:proofErr w:type="spellEnd"/>
      <w:r w:rsidRPr="00B86531">
        <w:rPr>
          <w:sz w:val="28"/>
          <w:szCs w:val="28"/>
        </w:rPr>
        <w:t xml:space="preserve"> </w:t>
      </w:r>
      <w:proofErr w:type="spellStart"/>
      <w:r w:rsidRPr="00B86531">
        <w:rPr>
          <w:sz w:val="28"/>
          <w:szCs w:val="28"/>
        </w:rPr>
        <w:t>жүзеге</w:t>
      </w:r>
      <w:proofErr w:type="spellEnd"/>
      <w:r w:rsidRPr="00B86531">
        <w:rPr>
          <w:sz w:val="28"/>
          <w:szCs w:val="28"/>
        </w:rPr>
        <w:t xml:space="preserve"> </w:t>
      </w:r>
      <w:proofErr w:type="spellStart"/>
      <w:r w:rsidRPr="00B86531">
        <w:rPr>
          <w:sz w:val="28"/>
          <w:szCs w:val="28"/>
        </w:rPr>
        <w:t>асыру</w:t>
      </w:r>
      <w:proofErr w:type="spellEnd"/>
      <w:r w:rsidRPr="00B86531">
        <w:rPr>
          <w:sz w:val="28"/>
          <w:szCs w:val="28"/>
        </w:rPr>
        <w:t xml:space="preserve"> </w:t>
      </w:r>
      <w:proofErr w:type="spellStart"/>
      <w:r w:rsidRPr="00B86531">
        <w:rPr>
          <w:sz w:val="28"/>
          <w:szCs w:val="28"/>
        </w:rPr>
        <w:t>қоршаған</w:t>
      </w:r>
      <w:proofErr w:type="spellEnd"/>
      <w:r w:rsidRPr="00B86531">
        <w:rPr>
          <w:sz w:val="28"/>
          <w:szCs w:val="28"/>
        </w:rPr>
        <w:t xml:space="preserve"> </w:t>
      </w:r>
      <w:proofErr w:type="spellStart"/>
      <w:r w:rsidRPr="00B86531">
        <w:rPr>
          <w:sz w:val="28"/>
          <w:szCs w:val="28"/>
        </w:rPr>
        <w:t>ортаны</w:t>
      </w:r>
      <w:proofErr w:type="spellEnd"/>
      <w:r w:rsidRPr="00B86531">
        <w:rPr>
          <w:sz w:val="28"/>
          <w:szCs w:val="28"/>
        </w:rPr>
        <w:t xml:space="preserve"> </w:t>
      </w:r>
      <w:proofErr w:type="spellStart"/>
      <w:r w:rsidRPr="00B86531">
        <w:rPr>
          <w:sz w:val="28"/>
          <w:szCs w:val="28"/>
        </w:rPr>
        <w:t>қорғауға</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ресурстарды</w:t>
      </w:r>
      <w:proofErr w:type="spellEnd"/>
      <w:r w:rsidRPr="00B86531">
        <w:rPr>
          <w:sz w:val="28"/>
          <w:szCs w:val="28"/>
        </w:rPr>
        <w:t xml:space="preserve"> </w:t>
      </w:r>
      <w:proofErr w:type="spellStart"/>
      <w:r w:rsidRPr="00B86531">
        <w:rPr>
          <w:sz w:val="28"/>
          <w:szCs w:val="28"/>
        </w:rPr>
        <w:t>үнемдеуге</w:t>
      </w:r>
      <w:proofErr w:type="spellEnd"/>
      <w:r w:rsidRPr="00B86531">
        <w:rPr>
          <w:sz w:val="28"/>
          <w:szCs w:val="28"/>
        </w:rPr>
        <w:t xml:space="preserve"> </w:t>
      </w:r>
      <w:proofErr w:type="spellStart"/>
      <w:r w:rsidRPr="00B86531">
        <w:rPr>
          <w:sz w:val="28"/>
          <w:szCs w:val="28"/>
        </w:rPr>
        <w:t>ықпал</w:t>
      </w:r>
      <w:proofErr w:type="spellEnd"/>
      <w:r w:rsidRPr="00B86531">
        <w:rPr>
          <w:sz w:val="28"/>
          <w:szCs w:val="28"/>
        </w:rPr>
        <w:t xml:space="preserve"> </w:t>
      </w:r>
      <w:proofErr w:type="spellStart"/>
      <w:r w:rsidRPr="00B86531">
        <w:rPr>
          <w:sz w:val="28"/>
          <w:szCs w:val="28"/>
        </w:rPr>
        <w:t>етуі</w:t>
      </w:r>
      <w:proofErr w:type="spellEnd"/>
      <w:r w:rsidRPr="00B86531">
        <w:rPr>
          <w:sz w:val="28"/>
          <w:szCs w:val="28"/>
        </w:rPr>
        <w:t xml:space="preserve"> </w:t>
      </w:r>
      <w:proofErr w:type="spellStart"/>
      <w:r w:rsidRPr="00B86531">
        <w:rPr>
          <w:sz w:val="28"/>
          <w:szCs w:val="28"/>
        </w:rPr>
        <w:t>мүмкін</w:t>
      </w:r>
      <w:proofErr w:type="spellEnd"/>
      <w:r w:rsidRPr="00B86531">
        <w:rPr>
          <w:sz w:val="28"/>
          <w:szCs w:val="28"/>
        </w:rPr>
        <w:t xml:space="preserve">. </w:t>
      </w:r>
      <w:proofErr w:type="spellStart"/>
      <w:r w:rsidRPr="00B86531">
        <w:rPr>
          <w:sz w:val="28"/>
          <w:szCs w:val="28"/>
        </w:rPr>
        <w:t>Білікті</w:t>
      </w:r>
      <w:proofErr w:type="spellEnd"/>
      <w:r w:rsidRPr="00B86531">
        <w:rPr>
          <w:sz w:val="28"/>
          <w:szCs w:val="28"/>
        </w:rPr>
        <w:t xml:space="preserve"> </w:t>
      </w:r>
      <w:proofErr w:type="spellStart"/>
      <w:r w:rsidRPr="00B86531">
        <w:rPr>
          <w:sz w:val="28"/>
          <w:szCs w:val="28"/>
        </w:rPr>
        <w:t>жұмыс</w:t>
      </w:r>
      <w:proofErr w:type="spellEnd"/>
      <w:r w:rsidRPr="00B86531">
        <w:rPr>
          <w:sz w:val="28"/>
          <w:szCs w:val="28"/>
        </w:rPr>
        <w:t xml:space="preserve"> </w:t>
      </w:r>
      <w:proofErr w:type="spellStart"/>
      <w:r w:rsidRPr="00B86531">
        <w:rPr>
          <w:sz w:val="28"/>
          <w:szCs w:val="28"/>
        </w:rPr>
        <w:t>күшіне</w:t>
      </w:r>
      <w:proofErr w:type="spellEnd"/>
      <w:r w:rsidRPr="00B86531">
        <w:rPr>
          <w:sz w:val="28"/>
          <w:szCs w:val="28"/>
        </w:rPr>
        <w:t xml:space="preserve"> </w:t>
      </w:r>
      <w:proofErr w:type="spellStart"/>
      <w:r w:rsidRPr="00B86531">
        <w:rPr>
          <w:sz w:val="28"/>
          <w:szCs w:val="28"/>
        </w:rPr>
        <w:t>деген</w:t>
      </w:r>
      <w:proofErr w:type="spellEnd"/>
      <w:r w:rsidRPr="00B86531">
        <w:rPr>
          <w:sz w:val="28"/>
          <w:szCs w:val="28"/>
        </w:rPr>
        <w:t xml:space="preserve"> </w:t>
      </w:r>
      <w:proofErr w:type="spellStart"/>
      <w:r w:rsidRPr="00B86531">
        <w:rPr>
          <w:sz w:val="28"/>
          <w:szCs w:val="28"/>
        </w:rPr>
        <w:t>қажеттілікті</w:t>
      </w:r>
      <w:proofErr w:type="spellEnd"/>
      <w:r w:rsidRPr="00B86531">
        <w:rPr>
          <w:sz w:val="28"/>
          <w:szCs w:val="28"/>
        </w:rPr>
        <w:t xml:space="preserve"> </w:t>
      </w:r>
      <w:proofErr w:type="spellStart"/>
      <w:r w:rsidRPr="00B86531">
        <w:rPr>
          <w:sz w:val="28"/>
          <w:szCs w:val="28"/>
        </w:rPr>
        <w:t>қанағаттандыру</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w:t>
      </w:r>
      <w:proofErr w:type="spellEnd"/>
      <w:r w:rsidRPr="00B86531">
        <w:rPr>
          <w:sz w:val="28"/>
          <w:szCs w:val="28"/>
        </w:rPr>
        <w:t xml:space="preserve"> </w:t>
      </w:r>
      <w:proofErr w:type="spellStart"/>
      <w:r w:rsidRPr="00B86531">
        <w:rPr>
          <w:sz w:val="28"/>
          <w:szCs w:val="28"/>
        </w:rPr>
        <w:t>пайдалану</w:t>
      </w:r>
      <w:proofErr w:type="spellEnd"/>
      <w:r w:rsidRPr="00B86531">
        <w:rPr>
          <w:sz w:val="28"/>
          <w:szCs w:val="28"/>
        </w:rPr>
        <w:t xml:space="preserve"> мен </w:t>
      </w:r>
      <w:proofErr w:type="spellStart"/>
      <w:r w:rsidRPr="00B86531">
        <w:rPr>
          <w:sz w:val="28"/>
          <w:szCs w:val="28"/>
        </w:rPr>
        <w:t>басқаруға</w:t>
      </w:r>
      <w:proofErr w:type="spellEnd"/>
      <w:r w:rsidRPr="00B86531">
        <w:rPr>
          <w:sz w:val="28"/>
          <w:szCs w:val="28"/>
        </w:rPr>
        <w:t xml:space="preserve"> </w:t>
      </w:r>
      <w:proofErr w:type="spellStart"/>
      <w:r w:rsidRPr="00B86531">
        <w:rPr>
          <w:sz w:val="28"/>
          <w:szCs w:val="28"/>
        </w:rPr>
        <w:t>бағытталған</w:t>
      </w:r>
      <w:proofErr w:type="spellEnd"/>
      <w:r w:rsidRPr="00B86531">
        <w:rPr>
          <w:sz w:val="28"/>
          <w:szCs w:val="28"/>
        </w:rPr>
        <w:t xml:space="preserve"> </w:t>
      </w:r>
      <w:proofErr w:type="spellStart"/>
      <w:r w:rsidRPr="00B86531">
        <w:rPr>
          <w:sz w:val="28"/>
          <w:szCs w:val="28"/>
        </w:rPr>
        <w:t>мамандандырылған</w:t>
      </w:r>
      <w:proofErr w:type="spellEnd"/>
      <w:r w:rsidRPr="00B86531">
        <w:rPr>
          <w:sz w:val="28"/>
          <w:szCs w:val="28"/>
        </w:rPr>
        <w:t xml:space="preserve"> </w:t>
      </w:r>
      <w:proofErr w:type="spellStart"/>
      <w:r w:rsidRPr="00B86531">
        <w:rPr>
          <w:sz w:val="28"/>
          <w:szCs w:val="28"/>
        </w:rPr>
        <w:t>оқыту</w:t>
      </w:r>
      <w:proofErr w:type="spellEnd"/>
      <w:r w:rsidRPr="00B86531">
        <w:rPr>
          <w:sz w:val="28"/>
          <w:szCs w:val="28"/>
        </w:rPr>
        <w:t xml:space="preserve"> </w:t>
      </w:r>
      <w:proofErr w:type="spellStart"/>
      <w:r w:rsidRPr="00B86531">
        <w:rPr>
          <w:sz w:val="28"/>
          <w:szCs w:val="28"/>
        </w:rPr>
        <w:t>бағдарламалары</w:t>
      </w:r>
      <w:proofErr w:type="spellEnd"/>
      <w:r w:rsidRPr="00B86531">
        <w:rPr>
          <w:sz w:val="28"/>
          <w:szCs w:val="28"/>
        </w:rPr>
        <w:t xml:space="preserve"> мен </w:t>
      </w:r>
      <w:proofErr w:type="spellStart"/>
      <w:r w:rsidRPr="00B86531">
        <w:rPr>
          <w:sz w:val="28"/>
          <w:szCs w:val="28"/>
        </w:rPr>
        <w:t>сертификаттау</w:t>
      </w:r>
      <w:proofErr w:type="spellEnd"/>
      <w:r w:rsidRPr="00B86531">
        <w:rPr>
          <w:sz w:val="28"/>
          <w:szCs w:val="28"/>
        </w:rPr>
        <w:t xml:space="preserve"> </w:t>
      </w:r>
      <w:proofErr w:type="spellStart"/>
      <w:r w:rsidRPr="00B86531">
        <w:rPr>
          <w:sz w:val="28"/>
          <w:szCs w:val="28"/>
        </w:rPr>
        <w:t>курстарын</w:t>
      </w:r>
      <w:proofErr w:type="spellEnd"/>
      <w:r w:rsidRPr="00B86531">
        <w:rPr>
          <w:sz w:val="28"/>
          <w:szCs w:val="28"/>
        </w:rPr>
        <w:t xml:space="preserve"> </w:t>
      </w:r>
      <w:proofErr w:type="spellStart"/>
      <w:r w:rsidRPr="00B86531">
        <w:rPr>
          <w:sz w:val="28"/>
          <w:szCs w:val="28"/>
        </w:rPr>
        <w:t>әзірлеуді</w:t>
      </w:r>
      <w:proofErr w:type="spellEnd"/>
      <w:r w:rsidRPr="00B86531">
        <w:rPr>
          <w:sz w:val="28"/>
          <w:szCs w:val="28"/>
        </w:rPr>
        <w:t xml:space="preserve">, </w:t>
      </w:r>
      <w:proofErr w:type="spellStart"/>
      <w:r w:rsidRPr="00B86531">
        <w:rPr>
          <w:sz w:val="28"/>
          <w:szCs w:val="28"/>
        </w:rPr>
        <w:t>осылайша</w:t>
      </w:r>
      <w:proofErr w:type="spellEnd"/>
      <w:r w:rsidRPr="00B86531">
        <w:rPr>
          <w:sz w:val="28"/>
          <w:szCs w:val="28"/>
        </w:rPr>
        <w:t xml:space="preserve"> </w:t>
      </w:r>
      <w:proofErr w:type="spellStart"/>
      <w:r w:rsidRPr="00B86531">
        <w:rPr>
          <w:sz w:val="28"/>
          <w:szCs w:val="28"/>
        </w:rPr>
        <w:t>қажетті</w:t>
      </w:r>
      <w:proofErr w:type="spellEnd"/>
      <w:r w:rsidRPr="00B86531">
        <w:rPr>
          <w:sz w:val="28"/>
          <w:szCs w:val="28"/>
        </w:rPr>
        <w:t xml:space="preserve"> </w:t>
      </w:r>
      <w:proofErr w:type="spellStart"/>
      <w:r w:rsidRPr="00B86531">
        <w:rPr>
          <w:sz w:val="28"/>
          <w:szCs w:val="28"/>
        </w:rPr>
        <w:t>дағдылар</w:t>
      </w:r>
      <w:proofErr w:type="spellEnd"/>
      <w:r w:rsidRPr="00B86531">
        <w:rPr>
          <w:sz w:val="28"/>
          <w:szCs w:val="28"/>
        </w:rPr>
        <w:t xml:space="preserve"> мен </w:t>
      </w:r>
      <w:proofErr w:type="spellStart"/>
      <w:r w:rsidRPr="00B86531">
        <w:rPr>
          <w:sz w:val="28"/>
          <w:szCs w:val="28"/>
        </w:rPr>
        <w:t>тәжірибелермен</w:t>
      </w:r>
      <w:proofErr w:type="spellEnd"/>
      <w:r w:rsidRPr="00B86531">
        <w:rPr>
          <w:sz w:val="28"/>
          <w:szCs w:val="28"/>
        </w:rPr>
        <w:t xml:space="preserve"> </w:t>
      </w:r>
      <w:proofErr w:type="spellStart"/>
      <w:r w:rsidRPr="00B86531">
        <w:rPr>
          <w:sz w:val="28"/>
          <w:szCs w:val="28"/>
        </w:rPr>
        <w:t>жабдықталған</w:t>
      </w:r>
      <w:proofErr w:type="spellEnd"/>
      <w:r w:rsidRPr="00B86531">
        <w:rPr>
          <w:sz w:val="28"/>
          <w:szCs w:val="28"/>
        </w:rPr>
        <w:t xml:space="preserve"> </w:t>
      </w:r>
      <w:proofErr w:type="spellStart"/>
      <w:r w:rsidRPr="00B86531">
        <w:rPr>
          <w:sz w:val="28"/>
          <w:szCs w:val="28"/>
        </w:rPr>
        <w:t>білікті</w:t>
      </w:r>
      <w:proofErr w:type="spellEnd"/>
      <w:r w:rsidRPr="00B86531">
        <w:rPr>
          <w:sz w:val="28"/>
          <w:szCs w:val="28"/>
        </w:rPr>
        <w:t xml:space="preserve"> </w:t>
      </w:r>
      <w:proofErr w:type="spellStart"/>
      <w:r w:rsidRPr="00B86531">
        <w:rPr>
          <w:sz w:val="28"/>
          <w:szCs w:val="28"/>
        </w:rPr>
        <w:t>жұмыс</w:t>
      </w:r>
      <w:proofErr w:type="spellEnd"/>
      <w:r w:rsidRPr="00B86531">
        <w:rPr>
          <w:sz w:val="28"/>
          <w:szCs w:val="28"/>
        </w:rPr>
        <w:t xml:space="preserve"> </w:t>
      </w:r>
      <w:proofErr w:type="spellStart"/>
      <w:r w:rsidRPr="00B86531">
        <w:rPr>
          <w:sz w:val="28"/>
          <w:szCs w:val="28"/>
        </w:rPr>
        <w:t>күшін</w:t>
      </w:r>
      <w:proofErr w:type="spellEnd"/>
      <w:r w:rsidRPr="00B86531">
        <w:rPr>
          <w:sz w:val="28"/>
          <w:szCs w:val="28"/>
        </w:rPr>
        <w:t xml:space="preserve"> </w:t>
      </w:r>
      <w:proofErr w:type="spellStart"/>
      <w:r w:rsidRPr="00B86531">
        <w:rPr>
          <w:sz w:val="28"/>
          <w:szCs w:val="28"/>
        </w:rPr>
        <w:t>дамытуды</w:t>
      </w:r>
      <w:proofErr w:type="spellEnd"/>
      <w:r w:rsidRPr="00B86531">
        <w:rPr>
          <w:sz w:val="28"/>
          <w:szCs w:val="28"/>
        </w:rPr>
        <w:t xml:space="preserve"> </w:t>
      </w:r>
      <w:proofErr w:type="spellStart"/>
      <w:r w:rsidRPr="00B86531">
        <w:rPr>
          <w:sz w:val="28"/>
          <w:szCs w:val="28"/>
        </w:rPr>
        <w:t>қамтиды</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орталықтарымен</w:t>
      </w:r>
      <w:proofErr w:type="spellEnd"/>
      <w:r w:rsidRPr="00B86531">
        <w:rPr>
          <w:sz w:val="28"/>
          <w:szCs w:val="28"/>
        </w:rPr>
        <w:t xml:space="preserve"> </w:t>
      </w:r>
      <w:proofErr w:type="spellStart"/>
      <w:r w:rsidRPr="00B86531">
        <w:rPr>
          <w:sz w:val="28"/>
          <w:szCs w:val="28"/>
        </w:rPr>
        <w:t>байланысты</w:t>
      </w:r>
      <w:proofErr w:type="spellEnd"/>
      <w:r w:rsidRPr="00B86531">
        <w:rPr>
          <w:sz w:val="28"/>
          <w:szCs w:val="28"/>
        </w:rPr>
        <w:t xml:space="preserve"> </w:t>
      </w:r>
      <w:proofErr w:type="spellStart"/>
      <w:r w:rsidRPr="00B86531">
        <w:rPr>
          <w:sz w:val="28"/>
          <w:szCs w:val="28"/>
        </w:rPr>
        <w:t>оқу</w:t>
      </w:r>
      <w:proofErr w:type="spellEnd"/>
      <w:r w:rsidRPr="00B86531">
        <w:rPr>
          <w:sz w:val="28"/>
          <w:szCs w:val="28"/>
        </w:rPr>
        <w:t xml:space="preserve"> </w:t>
      </w:r>
      <w:proofErr w:type="spellStart"/>
      <w:r w:rsidRPr="00B86531">
        <w:rPr>
          <w:sz w:val="28"/>
          <w:szCs w:val="28"/>
        </w:rPr>
        <w:t>бағдарламалары</w:t>
      </w:r>
      <w:proofErr w:type="spellEnd"/>
      <w:r w:rsidRPr="00B86531">
        <w:rPr>
          <w:sz w:val="28"/>
          <w:szCs w:val="28"/>
        </w:rPr>
        <w:t xml:space="preserve"> мен </w:t>
      </w:r>
      <w:proofErr w:type="spellStart"/>
      <w:r w:rsidRPr="00B86531">
        <w:rPr>
          <w:sz w:val="28"/>
          <w:szCs w:val="28"/>
        </w:rPr>
        <w:t>практикалық</w:t>
      </w:r>
      <w:proofErr w:type="spellEnd"/>
      <w:r w:rsidRPr="00B86531">
        <w:rPr>
          <w:sz w:val="28"/>
          <w:szCs w:val="28"/>
        </w:rPr>
        <w:t xml:space="preserve"> </w:t>
      </w:r>
      <w:proofErr w:type="spellStart"/>
      <w:r w:rsidRPr="00B86531">
        <w:rPr>
          <w:sz w:val="28"/>
          <w:szCs w:val="28"/>
        </w:rPr>
        <w:t>оқу</w:t>
      </w:r>
      <w:proofErr w:type="spellEnd"/>
      <w:r w:rsidRPr="00B86531">
        <w:rPr>
          <w:sz w:val="28"/>
          <w:szCs w:val="28"/>
        </w:rPr>
        <w:t xml:space="preserve"> </w:t>
      </w:r>
      <w:proofErr w:type="spellStart"/>
      <w:r w:rsidRPr="00B86531">
        <w:rPr>
          <w:sz w:val="28"/>
          <w:szCs w:val="28"/>
        </w:rPr>
        <w:t>мүмкіндіктерін</w:t>
      </w:r>
      <w:proofErr w:type="spellEnd"/>
      <w:r w:rsidRPr="00B86531">
        <w:rPr>
          <w:sz w:val="28"/>
          <w:szCs w:val="28"/>
        </w:rPr>
        <w:t xml:space="preserve"> </w:t>
      </w:r>
      <w:proofErr w:type="spellStart"/>
      <w:r w:rsidRPr="00B86531">
        <w:rPr>
          <w:sz w:val="28"/>
          <w:szCs w:val="28"/>
        </w:rPr>
        <w:t>біріктіру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білім</w:t>
      </w:r>
      <w:proofErr w:type="spellEnd"/>
      <w:r w:rsidRPr="00B86531">
        <w:rPr>
          <w:sz w:val="28"/>
          <w:szCs w:val="28"/>
        </w:rPr>
        <w:t xml:space="preserve"> беру </w:t>
      </w:r>
      <w:proofErr w:type="spellStart"/>
      <w:r w:rsidRPr="00B86531">
        <w:rPr>
          <w:sz w:val="28"/>
          <w:szCs w:val="28"/>
        </w:rPr>
        <w:t>ұйымдарымен</w:t>
      </w:r>
      <w:proofErr w:type="spellEnd"/>
      <w:r w:rsidRPr="00B86531">
        <w:rPr>
          <w:sz w:val="28"/>
          <w:szCs w:val="28"/>
        </w:rPr>
        <w:t xml:space="preserve"> </w:t>
      </w:r>
      <w:proofErr w:type="spellStart"/>
      <w:r w:rsidRPr="00B86531">
        <w:rPr>
          <w:sz w:val="28"/>
          <w:szCs w:val="28"/>
        </w:rPr>
        <w:t>ынтымақтастық</w:t>
      </w:r>
      <w:proofErr w:type="spellEnd"/>
      <w:r w:rsidRPr="00B86531">
        <w:rPr>
          <w:sz w:val="28"/>
          <w:szCs w:val="28"/>
        </w:rPr>
        <w:t xml:space="preserve"> </w:t>
      </w:r>
      <w:proofErr w:type="spellStart"/>
      <w:r w:rsidRPr="00B86531">
        <w:rPr>
          <w:sz w:val="28"/>
          <w:szCs w:val="28"/>
        </w:rPr>
        <w:t>саланың</w:t>
      </w:r>
      <w:proofErr w:type="spellEnd"/>
      <w:r w:rsidRPr="00B86531">
        <w:rPr>
          <w:sz w:val="28"/>
          <w:szCs w:val="28"/>
        </w:rPr>
        <w:t xml:space="preserve"> </w:t>
      </w:r>
      <w:proofErr w:type="spellStart"/>
      <w:r w:rsidRPr="00B86531">
        <w:rPr>
          <w:sz w:val="28"/>
          <w:szCs w:val="28"/>
        </w:rPr>
        <w:t>қажеттіліктерін</w:t>
      </w:r>
      <w:proofErr w:type="spellEnd"/>
      <w:r w:rsidRPr="00B86531">
        <w:rPr>
          <w:sz w:val="28"/>
          <w:szCs w:val="28"/>
        </w:rPr>
        <w:t xml:space="preserve"> </w:t>
      </w:r>
      <w:proofErr w:type="spellStart"/>
      <w:r w:rsidRPr="00B86531">
        <w:rPr>
          <w:sz w:val="28"/>
          <w:szCs w:val="28"/>
        </w:rPr>
        <w:t>қанағаттандыру</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дағдылардағы</w:t>
      </w:r>
      <w:proofErr w:type="spellEnd"/>
      <w:r w:rsidRPr="00B86531">
        <w:rPr>
          <w:sz w:val="28"/>
          <w:szCs w:val="28"/>
        </w:rPr>
        <w:t xml:space="preserve"> </w:t>
      </w:r>
      <w:proofErr w:type="spellStart"/>
      <w:r w:rsidRPr="00B86531">
        <w:rPr>
          <w:sz w:val="28"/>
          <w:szCs w:val="28"/>
        </w:rPr>
        <w:t>олқылықтарды</w:t>
      </w:r>
      <w:proofErr w:type="spellEnd"/>
      <w:r w:rsidRPr="00B86531">
        <w:rPr>
          <w:sz w:val="28"/>
          <w:szCs w:val="28"/>
        </w:rPr>
        <w:t xml:space="preserve"> </w:t>
      </w:r>
      <w:proofErr w:type="spellStart"/>
      <w:r w:rsidRPr="00B86531">
        <w:rPr>
          <w:sz w:val="28"/>
          <w:szCs w:val="28"/>
        </w:rPr>
        <w:t>жою</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w:t>
      </w:r>
    </w:p>
    <w:p w14:paraId="4F9C9945" w14:textId="77777777" w:rsidR="00B86531" w:rsidRPr="00B86531" w:rsidRDefault="00B86531" w:rsidP="00B86531">
      <w:pPr>
        <w:ind w:firstLine="709"/>
        <w:jc w:val="both"/>
        <w:rPr>
          <w:sz w:val="28"/>
          <w:szCs w:val="28"/>
        </w:rPr>
      </w:pPr>
      <w:proofErr w:type="spellStart"/>
      <w:r w:rsidRPr="00B86531">
        <w:rPr>
          <w:sz w:val="28"/>
          <w:szCs w:val="28"/>
        </w:rPr>
        <w:t>Деректердің</w:t>
      </w:r>
      <w:proofErr w:type="spellEnd"/>
      <w:r w:rsidRPr="00B86531">
        <w:rPr>
          <w:sz w:val="28"/>
          <w:szCs w:val="28"/>
        </w:rPr>
        <w:t xml:space="preserve"> </w:t>
      </w:r>
      <w:proofErr w:type="spellStart"/>
      <w:r w:rsidRPr="00B86531">
        <w:rPr>
          <w:sz w:val="28"/>
          <w:szCs w:val="28"/>
        </w:rPr>
        <w:t>қауіпсіздігі</w:t>
      </w:r>
      <w:proofErr w:type="spellEnd"/>
      <w:r w:rsidRPr="00B86531">
        <w:rPr>
          <w:sz w:val="28"/>
          <w:szCs w:val="28"/>
        </w:rPr>
        <w:t xml:space="preserve"> мен </w:t>
      </w:r>
      <w:proofErr w:type="spellStart"/>
      <w:r w:rsidRPr="00B86531">
        <w:rPr>
          <w:sz w:val="28"/>
          <w:szCs w:val="28"/>
        </w:rPr>
        <w:t>құпиялылығын</w:t>
      </w:r>
      <w:proofErr w:type="spellEnd"/>
      <w:r w:rsidRPr="00B86531">
        <w:rPr>
          <w:sz w:val="28"/>
          <w:szCs w:val="28"/>
        </w:rPr>
        <w:t xml:space="preserve"> </w:t>
      </w:r>
      <w:proofErr w:type="spellStart"/>
      <w:r w:rsidRPr="00B86531">
        <w:rPr>
          <w:sz w:val="28"/>
          <w:szCs w:val="28"/>
        </w:rPr>
        <w:t>қамтамасыз</w:t>
      </w:r>
      <w:proofErr w:type="spellEnd"/>
      <w:r w:rsidRPr="00B86531">
        <w:rPr>
          <w:sz w:val="28"/>
          <w:szCs w:val="28"/>
        </w:rPr>
        <w:t xml:space="preserve"> </w:t>
      </w:r>
      <w:proofErr w:type="spellStart"/>
      <w:r w:rsidRPr="00B86531">
        <w:rPr>
          <w:sz w:val="28"/>
          <w:szCs w:val="28"/>
        </w:rPr>
        <w:t>ету</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 xml:space="preserve">, </w:t>
      </w:r>
      <w:proofErr w:type="spellStart"/>
      <w:r w:rsidRPr="00B86531">
        <w:rPr>
          <w:sz w:val="28"/>
          <w:szCs w:val="28"/>
        </w:rPr>
        <w:t>бұл</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орталықтарында</w:t>
      </w:r>
      <w:proofErr w:type="spellEnd"/>
      <w:r w:rsidRPr="00B86531">
        <w:rPr>
          <w:sz w:val="28"/>
          <w:szCs w:val="28"/>
        </w:rPr>
        <w:t xml:space="preserve"> </w:t>
      </w:r>
      <w:proofErr w:type="spellStart"/>
      <w:r w:rsidRPr="00B86531">
        <w:rPr>
          <w:sz w:val="28"/>
          <w:szCs w:val="28"/>
        </w:rPr>
        <w:t>сақталған</w:t>
      </w:r>
      <w:proofErr w:type="spellEnd"/>
      <w:r w:rsidRPr="00B86531">
        <w:rPr>
          <w:sz w:val="28"/>
          <w:szCs w:val="28"/>
        </w:rPr>
        <w:t xml:space="preserve"> </w:t>
      </w:r>
      <w:proofErr w:type="spellStart"/>
      <w:r w:rsidRPr="00B86531">
        <w:rPr>
          <w:sz w:val="28"/>
          <w:szCs w:val="28"/>
        </w:rPr>
        <w:t>құпия</w:t>
      </w:r>
      <w:proofErr w:type="spellEnd"/>
      <w:r w:rsidRPr="00B86531">
        <w:rPr>
          <w:sz w:val="28"/>
          <w:szCs w:val="28"/>
        </w:rPr>
        <w:t xml:space="preserve"> </w:t>
      </w:r>
      <w:proofErr w:type="spellStart"/>
      <w:r w:rsidRPr="00B86531">
        <w:rPr>
          <w:sz w:val="28"/>
          <w:szCs w:val="28"/>
        </w:rPr>
        <w:t>ақпаратты</w:t>
      </w:r>
      <w:proofErr w:type="spellEnd"/>
      <w:r w:rsidRPr="00B86531">
        <w:rPr>
          <w:sz w:val="28"/>
          <w:szCs w:val="28"/>
        </w:rPr>
        <w:t xml:space="preserve"> </w:t>
      </w:r>
      <w:proofErr w:type="spellStart"/>
      <w:r w:rsidRPr="00B86531">
        <w:rPr>
          <w:sz w:val="28"/>
          <w:szCs w:val="28"/>
        </w:rPr>
        <w:t>қорғау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деректерді</w:t>
      </w:r>
      <w:proofErr w:type="spellEnd"/>
      <w:r w:rsidRPr="00B86531">
        <w:rPr>
          <w:sz w:val="28"/>
          <w:szCs w:val="28"/>
        </w:rPr>
        <w:t xml:space="preserve"> </w:t>
      </w:r>
      <w:proofErr w:type="spellStart"/>
      <w:r w:rsidRPr="00B86531">
        <w:rPr>
          <w:sz w:val="28"/>
          <w:szCs w:val="28"/>
        </w:rPr>
        <w:t>қорғау</w:t>
      </w:r>
      <w:proofErr w:type="spellEnd"/>
      <w:r w:rsidRPr="00B86531">
        <w:rPr>
          <w:sz w:val="28"/>
          <w:szCs w:val="28"/>
        </w:rPr>
        <w:t xml:space="preserve"> </w:t>
      </w:r>
      <w:proofErr w:type="spellStart"/>
      <w:r w:rsidRPr="00B86531">
        <w:rPr>
          <w:sz w:val="28"/>
          <w:szCs w:val="28"/>
        </w:rPr>
        <w:t>ережелері</w:t>
      </w:r>
      <w:proofErr w:type="spellEnd"/>
      <w:r w:rsidRPr="00B86531">
        <w:rPr>
          <w:sz w:val="28"/>
          <w:szCs w:val="28"/>
        </w:rPr>
        <w:t xml:space="preserve"> мен </w:t>
      </w:r>
      <w:proofErr w:type="spellStart"/>
      <w:r w:rsidRPr="00B86531">
        <w:rPr>
          <w:sz w:val="28"/>
          <w:szCs w:val="28"/>
        </w:rPr>
        <w:t>құрылымдарын</w:t>
      </w:r>
      <w:proofErr w:type="spellEnd"/>
      <w:r w:rsidRPr="00B86531">
        <w:rPr>
          <w:sz w:val="28"/>
          <w:szCs w:val="28"/>
        </w:rPr>
        <w:t xml:space="preserve"> </w:t>
      </w:r>
      <w:proofErr w:type="spellStart"/>
      <w:r w:rsidRPr="00B86531">
        <w:rPr>
          <w:sz w:val="28"/>
          <w:szCs w:val="28"/>
        </w:rPr>
        <w:t>күшейтуді</w:t>
      </w:r>
      <w:proofErr w:type="spellEnd"/>
      <w:r w:rsidRPr="00B86531">
        <w:rPr>
          <w:sz w:val="28"/>
          <w:szCs w:val="28"/>
        </w:rPr>
        <w:t xml:space="preserve"> </w:t>
      </w:r>
      <w:proofErr w:type="spellStart"/>
      <w:r w:rsidRPr="00B86531">
        <w:rPr>
          <w:sz w:val="28"/>
          <w:szCs w:val="28"/>
        </w:rPr>
        <w:t>талап</w:t>
      </w:r>
      <w:proofErr w:type="spellEnd"/>
      <w:r w:rsidRPr="00B86531">
        <w:rPr>
          <w:sz w:val="28"/>
          <w:szCs w:val="28"/>
        </w:rPr>
        <w:t xml:space="preserve"> </w:t>
      </w:r>
      <w:proofErr w:type="spellStart"/>
      <w:r w:rsidRPr="00B86531">
        <w:rPr>
          <w:sz w:val="28"/>
          <w:szCs w:val="28"/>
        </w:rPr>
        <w:t>етеді</w:t>
      </w:r>
      <w:proofErr w:type="spellEnd"/>
      <w:r w:rsidRPr="00B86531">
        <w:rPr>
          <w:sz w:val="28"/>
          <w:szCs w:val="28"/>
        </w:rPr>
        <w:t xml:space="preserve">. </w:t>
      </w:r>
      <w:proofErr w:type="spellStart"/>
      <w:r w:rsidRPr="00B86531">
        <w:rPr>
          <w:sz w:val="28"/>
          <w:szCs w:val="28"/>
        </w:rPr>
        <w:t>Киберқауіпсіздіктің</w:t>
      </w:r>
      <w:proofErr w:type="spellEnd"/>
      <w:r w:rsidRPr="00B86531">
        <w:rPr>
          <w:sz w:val="28"/>
          <w:szCs w:val="28"/>
        </w:rPr>
        <w:t xml:space="preserve"> </w:t>
      </w:r>
      <w:proofErr w:type="spellStart"/>
      <w:r w:rsidRPr="00B86531">
        <w:rPr>
          <w:sz w:val="28"/>
          <w:szCs w:val="28"/>
        </w:rPr>
        <w:t>сенімді</w:t>
      </w:r>
      <w:proofErr w:type="spellEnd"/>
      <w:r w:rsidRPr="00B86531">
        <w:rPr>
          <w:sz w:val="28"/>
          <w:szCs w:val="28"/>
        </w:rPr>
        <w:t xml:space="preserve"> </w:t>
      </w:r>
      <w:proofErr w:type="spellStart"/>
      <w:r w:rsidRPr="00B86531">
        <w:rPr>
          <w:sz w:val="28"/>
          <w:szCs w:val="28"/>
        </w:rPr>
        <w:t>шараларын</w:t>
      </w:r>
      <w:proofErr w:type="spellEnd"/>
      <w:r w:rsidRPr="00B86531">
        <w:rPr>
          <w:sz w:val="28"/>
          <w:szCs w:val="28"/>
        </w:rPr>
        <w:t xml:space="preserve">, </w:t>
      </w:r>
      <w:proofErr w:type="spellStart"/>
      <w:r w:rsidRPr="00B86531">
        <w:rPr>
          <w:sz w:val="28"/>
          <w:szCs w:val="28"/>
        </w:rPr>
        <w:t>соның</w:t>
      </w:r>
      <w:proofErr w:type="spellEnd"/>
      <w:r w:rsidRPr="00B86531">
        <w:rPr>
          <w:sz w:val="28"/>
          <w:szCs w:val="28"/>
        </w:rPr>
        <w:t xml:space="preserve"> </w:t>
      </w:r>
      <w:proofErr w:type="spellStart"/>
      <w:r w:rsidRPr="00B86531">
        <w:rPr>
          <w:sz w:val="28"/>
          <w:szCs w:val="28"/>
        </w:rPr>
        <w:t>ішінде</w:t>
      </w:r>
      <w:proofErr w:type="spellEnd"/>
      <w:r w:rsidRPr="00B86531">
        <w:rPr>
          <w:sz w:val="28"/>
          <w:szCs w:val="28"/>
        </w:rPr>
        <w:t xml:space="preserve"> </w:t>
      </w:r>
      <w:proofErr w:type="spellStart"/>
      <w:r w:rsidRPr="00B86531">
        <w:rPr>
          <w:sz w:val="28"/>
          <w:szCs w:val="28"/>
        </w:rPr>
        <w:t>физикалық</w:t>
      </w:r>
      <w:proofErr w:type="spellEnd"/>
      <w:r w:rsidRPr="00B86531">
        <w:rPr>
          <w:sz w:val="28"/>
          <w:szCs w:val="28"/>
        </w:rPr>
        <w:t xml:space="preserve"> </w:t>
      </w:r>
      <w:proofErr w:type="spellStart"/>
      <w:r w:rsidRPr="00B86531">
        <w:rPr>
          <w:sz w:val="28"/>
          <w:szCs w:val="28"/>
        </w:rPr>
        <w:t>қауіпсіздікті</w:t>
      </w:r>
      <w:proofErr w:type="spellEnd"/>
      <w:r w:rsidRPr="00B86531">
        <w:rPr>
          <w:sz w:val="28"/>
          <w:szCs w:val="28"/>
        </w:rPr>
        <w:t xml:space="preserve"> </w:t>
      </w:r>
      <w:proofErr w:type="spellStart"/>
      <w:r w:rsidRPr="00B86531">
        <w:rPr>
          <w:sz w:val="28"/>
          <w:szCs w:val="28"/>
        </w:rPr>
        <w:t>бақылауды</w:t>
      </w:r>
      <w:proofErr w:type="spellEnd"/>
      <w:r w:rsidRPr="00B86531">
        <w:rPr>
          <w:sz w:val="28"/>
          <w:szCs w:val="28"/>
        </w:rPr>
        <w:t xml:space="preserve">, </w:t>
      </w:r>
      <w:proofErr w:type="spellStart"/>
      <w:r w:rsidRPr="00B86531">
        <w:rPr>
          <w:sz w:val="28"/>
          <w:szCs w:val="28"/>
        </w:rPr>
        <w:t>қол</w:t>
      </w:r>
      <w:proofErr w:type="spellEnd"/>
      <w:r w:rsidRPr="00B86531">
        <w:rPr>
          <w:sz w:val="28"/>
          <w:szCs w:val="28"/>
        </w:rPr>
        <w:t xml:space="preserve"> </w:t>
      </w:r>
      <w:proofErr w:type="spellStart"/>
      <w:r w:rsidRPr="00B86531">
        <w:rPr>
          <w:sz w:val="28"/>
          <w:szCs w:val="28"/>
        </w:rPr>
        <w:t>жеткізуді</w:t>
      </w:r>
      <w:proofErr w:type="spellEnd"/>
      <w:r w:rsidRPr="00B86531">
        <w:rPr>
          <w:sz w:val="28"/>
          <w:szCs w:val="28"/>
        </w:rPr>
        <w:t xml:space="preserve"> </w:t>
      </w:r>
      <w:proofErr w:type="spellStart"/>
      <w:r w:rsidRPr="00B86531">
        <w:rPr>
          <w:sz w:val="28"/>
          <w:szCs w:val="28"/>
        </w:rPr>
        <w:t>бақылауды</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анықтау</w:t>
      </w:r>
      <w:proofErr w:type="spellEnd"/>
      <w:r w:rsidRPr="00B86531">
        <w:rPr>
          <w:sz w:val="28"/>
          <w:szCs w:val="28"/>
        </w:rPr>
        <w:t xml:space="preserve"> </w:t>
      </w:r>
      <w:proofErr w:type="spellStart"/>
      <w:r w:rsidRPr="00B86531">
        <w:rPr>
          <w:sz w:val="28"/>
          <w:szCs w:val="28"/>
        </w:rPr>
        <w:t>жүйелерін</w:t>
      </w:r>
      <w:proofErr w:type="spellEnd"/>
      <w:r w:rsidRPr="00B86531">
        <w:rPr>
          <w:sz w:val="28"/>
          <w:szCs w:val="28"/>
        </w:rPr>
        <w:t xml:space="preserve"> </w:t>
      </w:r>
      <w:proofErr w:type="spellStart"/>
      <w:r w:rsidRPr="00B86531">
        <w:rPr>
          <w:sz w:val="28"/>
          <w:szCs w:val="28"/>
        </w:rPr>
        <w:t>енгізу</w:t>
      </w:r>
      <w:proofErr w:type="spellEnd"/>
      <w:r w:rsidRPr="00B86531">
        <w:rPr>
          <w:sz w:val="28"/>
          <w:szCs w:val="28"/>
        </w:rPr>
        <w:t xml:space="preserve"> </w:t>
      </w:r>
      <w:proofErr w:type="spellStart"/>
      <w:r w:rsidRPr="00B86531">
        <w:rPr>
          <w:sz w:val="28"/>
          <w:szCs w:val="28"/>
        </w:rPr>
        <w:t>деректердің</w:t>
      </w:r>
      <w:proofErr w:type="spellEnd"/>
      <w:r w:rsidRPr="00B86531">
        <w:rPr>
          <w:sz w:val="28"/>
          <w:szCs w:val="28"/>
        </w:rPr>
        <w:t xml:space="preserve"> </w:t>
      </w:r>
      <w:proofErr w:type="spellStart"/>
      <w:r w:rsidRPr="00B86531">
        <w:rPr>
          <w:sz w:val="28"/>
          <w:szCs w:val="28"/>
        </w:rPr>
        <w:t>тұтастығы</w:t>
      </w:r>
      <w:proofErr w:type="spellEnd"/>
      <w:r w:rsidRPr="00B86531">
        <w:rPr>
          <w:sz w:val="28"/>
          <w:szCs w:val="28"/>
        </w:rPr>
        <w:t xml:space="preserve"> мен </w:t>
      </w:r>
      <w:proofErr w:type="spellStart"/>
      <w:r w:rsidRPr="00B86531">
        <w:rPr>
          <w:sz w:val="28"/>
          <w:szCs w:val="28"/>
        </w:rPr>
        <w:t>құпиялылығын</w:t>
      </w:r>
      <w:proofErr w:type="spellEnd"/>
      <w:r w:rsidRPr="00B86531">
        <w:rPr>
          <w:sz w:val="28"/>
          <w:szCs w:val="28"/>
        </w:rPr>
        <w:t xml:space="preserve"> </w:t>
      </w:r>
      <w:proofErr w:type="spellStart"/>
      <w:r w:rsidRPr="00B86531">
        <w:rPr>
          <w:sz w:val="28"/>
          <w:szCs w:val="28"/>
        </w:rPr>
        <w:t>сақтай</w:t>
      </w:r>
      <w:proofErr w:type="spellEnd"/>
      <w:r w:rsidRPr="00B86531">
        <w:rPr>
          <w:sz w:val="28"/>
          <w:szCs w:val="28"/>
        </w:rPr>
        <w:t xml:space="preserve"> </w:t>
      </w:r>
      <w:proofErr w:type="spellStart"/>
      <w:r w:rsidRPr="00B86531">
        <w:rPr>
          <w:sz w:val="28"/>
          <w:szCs w:val="28"/>
        </w:rPr>
        <w:t>отырып</w:t>
      </w:r>
      <w:proofErr w:type="spellEnd"/>
      <w:r w:rsidRPr="00B86531">
        <w:rPr>
          <w:sz w:val="28"/>
          <w:szCs w:val="28"/>
        </w:rPr>
        <w:t xml:space="preserve">, </w:t>
      </w:r>
      <w:proofErr w:type="spellStart"/>
      <w:r w:rsidRPr="00B86531">
        <w:rPr>
          <w:sz w:val="28"/>
          <w:szCs w:val="28"/>
        </w:rPr>
        <w:t>рұқсатсыз</w:t>
      </w:r>
      <w:proofErr w:type="spellEnd"/>
      <w:r w:rsidRPr="00B86531">
        <w:rPr>
          <w:sz w:val="28"/>
          <w:szCs w:val="28"/>
        </w:rPr>
        <w:t xml:space="preserve"> </w:t>
      </w:r>
      <w:proofErr w:type="spellStart"/>
      <w:r w:rsidRPr="00B86531">
        <w:rPr>
          <w:sz w:val="28"/>
          <w:szCs w:val="28"/>
        </w:rPr>
        <w:t>кірудің</w:t>
      </w:r>
      <w:proofErr w:type="spellEnd"/>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Pr="00B86531">
        <w:rPr>
          <w:sz w:val="28"/>
          <w:szCs w:val="28"/>
        </w:rPr>
        <w:t>киберқауіптердің</w:t>
      </w:r>
      <w:proofErr w:type="spellEnd"/>
      <w:r w:rsidRPr="00B86531">
        <w:rPr>
          <w:sz w:val="28"/>
          <w:szCs w:val="28"/>
        </w:rPr>
        <w:t xml:space="preserve"> </w:t>
      </w:r>
      <w:proofErr w:type="spellStart"/>
      <w:r w:rsidRPr="00B86531">
        <w:rPr>
          <w:sz w:val="28"/>
          <w:szCs w:val="28"/>
        </w:rPr>
        <w:t>алдын</w:t>
      </w:r>
      <w:proofErr w:type="spellEnd"/>
      <w:r w:rsidRPr="00B86531">
        <w:rPr>
          <w:sz w:val="28"/>
          <w:szCs w:val="28"/>
        </w:rPr>
        <w:t xml:space="preserve"> </w:t>
      </w:r>
      <w:proofErr w:type="spellStart"/>
      <w:r w:rsidRPr="00B86531">
        <w:rPr>
          <w:sz w:val="28"/>
          <w:szCs w:val="28"/>
        </w:rPr>
        <w:t>алу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w:t>
      </w:r>
    </w:p>
    <w:p w14:paraId="374FE5C7" w14:textId="03A5757E" w:rsidR="00B86531" w:rsidRPr="00B86531" w:rsidRDefault="00B86531" w:rsidP="00B86531">
      <w:pPr>
        <w:ind w:firstLine="709"/>
        <w:jc w:val="both"/>
        <w:rPr>
          <w:sz w:val="28"/>
          <w:szCs w:val="28"/>
        </w:rPr>
      </w:pPr>
      <w:proofErr w:type="spellStart"/>
      <w:r w:rsidRPr="00B86531">
        <w:rPr>
          <w:sz w:val="28"/>
          <w:szCs w:val="28"/>
        </w:rPr>
        <w:lastRenderedPageBreak/>
        <w:t>Халықаралық</w:t>
      </w:r>
      <w:proofErr w:type="spellEnd"/>
      <w:r w:rsidRPr="00B86531">
        <w:rPr>
          <w:sz w:val="28"/>
          <w:szCs w:val="28"/>
        </w:rPr>
        <w:t xml:space="preserve"> </w:t>
      </w:r>
      <w:proofErr w:type="spellStart"/>
      <w:r w:rsidRPr="00B86531">
        <w:rPr>
          <w:sz w:val="28"/>
          <w:szCs w:val="28"/>
        </w:rPr>
        <w:t>ынтымақтастық</w:t>
      </w:r>
      <w:proofErr w:type="spellEnd"/>
      <w:r w:rsidRPr="00B86531">
        <w:rPr>
          <w:sz w:val="28"/>
          <w:szCs w:val="28"/>
        </w:rPr>
        <w:t xml:space="preserve"> пен </w:t>
      </w:r>
      <w:proofErr w:type="spellStart"/>
      <w:r w:rsidRPr="00B86531">
        <w:rPr>
          <w:sz w:val="28"/>
          <w:szCs w:val="28"/>
        </w:rPr>
        <w:t>серіктестікке</w:t>
      </w:r>
      <w:proofErr w:type="spellEnd"/>
      <w:r w:rsidRPr="00B86531">
        <w:rPr>
          <w:sz w:val="28"/>
          <w:szCs w:val="28"/>
        </w:rPr>
        <w:t xml:space="preserve"> </w:t>
      </w:r>
      <w:proofErr w:type="spellStart"/>
      <w:r w:rsidRPr="00B86531">
        <w:rPr>
          <w:sz w:val="28"/>
          <w:szCs w:val="28"/>
        </w:rPr>
        <w:t>қатысу</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w:t>
      </w:r>
      <w:proofErr w:type="spellEnd"/>
      <w:r w:rsidRPr="00B86531">
        <w:rPr>
          <w:sz w:val="28"/>
          <w:szCs w:val="28"/>
        </w:rPr>
        <w:t xml:space="preserve"> </w:t>
      </w:r>
      <w:proofErr w:type="spellStart"/>
      <w:r w:rsidRPr="00B86531">
        <w:rPr>
          <w:sz w:val="28"/>
          <w:szCs w:val="28"/>
        </w:rPr>
        <w:t>басқару</w:t>
      </w:r>
      <w:proofErr w:type="spellEnd"/>
      <w:r w:rsidRPr="00B86531">
        <w:rPr>
          <w:sz w:val="28"/>
          <w:szCs w:val="28"/>
        </w:rPr>
        <w:t xml:space="preserve">, </w:t>
      </w:r>
      <w:proofErr w:type="spellStart"/>
      <w:r w:rsidRPr="00B86531">
        <w:rPr>
          <w:sz w:val="28"/>
          <w:szCs w:val="28"/>
        </w:rPr>
        <w:t>технологиялар</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салалық</w:t>
      </w:r>
      <w:proofErr w:type="spellEnd"/>
      <w:r w:rsidRPr="00B86531">
        <w:rPr>
          <w:sz w:val="28"/>
          <w:szCs w:val="28"/>
        </w:rPr>
        <w:t xml:space="preserve"> </w:t>
      </w:r>
      <w:proofErr w:type="spellStart"/>
      <w:r w:rsidRPr="00B86531">
        <w:rPr>
          <w:sz w:val="28"/>
          <w:szCs w:val="28"/>
        </w:rPr>
        <w:t>стандарттар</w:t>
      </w:r>
      <w:proofErr w:type="spellEnd"/>
      <w:r w:rsidRPr="00B86531">
        <w:rPr>
          <w:sz w:val="28"/>
          <w:szCs w:val="28"/>
        </w:rPr>
        <w:t xml:space="preserve"> </w:t>
      </w:r>
      <w:proofErr w:type="spellStart"/>
      <w:r w:rsidRPr="00B86531">
        <w:rPr>
          <w:sz w:val="28"/>
          <w:szCs w:val="28"/>
        </w:rPr>
        <w:t>бойынша</w:t>
      </w:r>
      <w:proofErr w:type="spellEnd"/>
      <w:r w:rsidRPr="00B86531">
        <w:rPr>
          <w:sz w:val="28"/>
          <w:szCs w:val="28"/>
        </w:rPr>
        <w:t xml:space="preserve"> </w:t>
      </w:r>
      <w:proofErr w:type="spellStart"/>
      <w:r w:rsidRPr="00B86531">
        <w:rPr>
          <w:sz w:val="28"/>
          <w:szCs w:val="28"/>
        </w:rPr>
        <w:t>озық</w:t>
      </w:r>
      <w:proofErr w:type="spellEnd"/>
      <w:r w:rsidRPr="00B86531">
        <w:rPr>
          <w:sz w:val="28"/>
          <w:szCs w:val="28"/>
        </w:rPr>
        <w:t xml:space="preserve"> </w:t>
      </w:r>
      <w:proofErr w:type="spellStart"/>
      <w:r w:rsidRPr="00B86531">
        <w:rPr>
          <w:sz w:val="28"/>
          <w:szCs w:val="28"/>
        </w:rPr>
        <w:t>тәжірибелер</w:t>
      </w:r>
      <w:proofErr w:type="spellEnd"/>
      <w:r w:rsidRPr="00B86531">
        <w:rPr>
          <w:sz w:val="28"/>
          <w:szCs w:val="28"/>
        </w:rPr>
        <w:t xml:space="preserve"> мен </w:t>
      </w:r>
      <w:proofErr w:type="spellStart"/>
      <w:r w:rsidRPr="00B86531">
        <w:rPr>
          <w:sz w:val="28"/>
          <w:szCs w:val="28"/>
        </w:rPr>
        <w:t>білімдермен</w:t>
      </w:r>
      <w:proofErr w:type="spellEnd"/>
      <w:r w:rsidRPr="00B86531">
        <w:rPr>
          <w:sz w:val="28"/>
          <w:szCs w:val="28"/>
        </w:rPr>
        <w:t xml:space="preserve"> </w:t>
      </w:r>
      <w:proofErr w:type="spellStart"/>
      <w:r w:rsidRPr="00B86531">
        <w:rPr>
          <w:sz w:val="28"/>
          <w:szCs w:val="28"/>
        </w:rPr>
        <w:t>алмасуға</w:t>
      </w:r>
      <w:proofErr w:type="spellEnd"/>
      <w:r w:rsidRPr="00B86531">
        <w:rPr>
          <w:sz w:val="28"/>
          <w:szCs w:val="28"/>
        </w:rPr>
        <w:t xml:space="preserve"> </w:t>
      </w:r>
      <w:proofErr w:type="spellStart"/>
      <w:r w:rsidRPr="00B86531">
        <w:rPr>
          <w:sz w:val="28"/>
          <w:szCs w:val="28"/>
        </w:rPr>
        <w:t>ықпал</w:t>
      </w:r>
      <w:proofErr w:type="spellEnd"/>
      <w:r w:rsidRPr="00B86531">
        <w:rPr>
          <w:sz w:val="28"/>
          <w:szCs w:val="28"/>
        </w:rPr>
        <w:t xml:space="preserve"> </w:t>
      </w:r>
      <w:proofErr w:type="spellStart"/>
      <w:r w:rsidRPr="00B86531">
        <w:rPr>
          <w:sz w:val="28"/>
          <w:szCs w:val="28"/>
        </w:rPr>
        <w:t>етеді</w:t>
      </w:r>
      <w:proofErr w:type="spellEnd"/>
      <w:r w:rsidRPr="00B86531">
        <w:rPr>
          <w:sz w:val="28"/>
          <w:szCs w:val="28"/>
        </w:rPr>
        <w:t xml:space="preserve">. </w:t>
      </w:r>
      <w:proofErr w:type="spellStart"/>
      <w:r w:rsidRPr="00B86531">
        <w:rPr>
          <w:sz w:val="28"/>
          <w:szCs w:val="28"/>
        </w:rPr>
        <w:t>Халықаралық</w:t>
      </w:r>
      <w:proofErr w:type="spellEnd"/>
      <w:r w:rsidRPr="00B86531">
        <w:rPr>
          <w:sz w:val="28"/>
          <w:szCs w:val="28"/>
        </w:rPr>
        <w:t xml:space="preserve"> </w:t>
      </w:r>
      <w:proofErr w:type="spellStart"/>
      <w:r w:rsidRPr="00B86531">
        <w:rPr>
          <w:sz w:val="28"/>
          <w:szCs w:val="28"/>
        </w:rPr>
        <w:t>конференцияларға</w:t>
      </w:r>
      <w:proofErr w:type="spellEnd"/>
      <w:r w:rsidRPr="00B86531">
        <w:rPr>
          <w:sz w:val="28"/>
          <w:szCs w:val="28"/>
        </w:rPr>
        <w:t xml:space="preserve">, </w:t>
      </w:r>
      <w:proofErr w:type="spellStart"/>
      <w:r w:rsidRPr="00B86531">
        <w:rPr>
          <w:sz w:val="28"/>
          <w:szCs w:val="28"/>
        </w:rPr>
        <w:t>семинарларға</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форумдарға</w:t>
      </w:r>
      <w:proofErr w:type="spellEnd"/>
      <w:r w:rsidRPr="00B86531">
        <w:rPr>
          <w:sz w:val="28"/>
          <w:szCs w:val="28"/>
        </w:rPr>
        <w:t xml:space="preserve"> </w:t>
      </w:r>
      <w:proofErr w:type="spellStart"/>
      <w:r w:rsidRPr="00B86531">
        <w:rPr>
          <w:sz w:val="28"/>
          <w:szCs w:val="28"/>
        </w:rPr>
        <w:t>қатысу</w:t>
      </w:r>
      <w:proofErr w:type="spellEnd"/>
      <w:r w:rsidRPr="00B86531">
        <w:rPr>
          <w:sz w:val="28"/>
          <w:szCs w:val="28"/>
        </w:rPr>
        <w:t xml:space="preserve"> </w:t>
      </w:r>
      <w:proofErr w:type="spellStart"/>
      <w:r w:rsidRPr="00B86531">
        <w:rPr>
          <w:sz w:val="28"/>
          <w:szCs w:val="28"/>
        </w:rPr>
        <w:t>Қазақстанның</w:t>
      </w:r>
      <w:proofErr w:type="spellEnd"/>
      <w:r w:rsidRPr="00B86531">
        <w:rPr>
          <w:sz w:val="28"/>
          <w:szCs w:val="28"/>
        </w:rPr>
        <w:t xml:space="preserve"> </w:t>
      </w:r>
      <w:proofErr w:type="spellStart"/>
      <w:r w:rsidRPr="00B86531">
        <w:rPr>
          <w:sz w:val="28"/>
          <w:szCs w:val="28"/>
        </w:rPr>
        <w:t>деректерді</w:t>
      </w:r>
      <w:proofErr w:type="spellEnd"/>
      <w:r w:rsidRPr="00B86531">
        <w:rPr>
          <w:sz w:val="28"/>
          <w:szCs w:val="28"/>
        </w:rPr>
        <w:t xml:space="preserve"> </w:t>
      </w:r>
      <w:proofErr w:type="spellStart"/>
      <w:r w:rsidRPr="00B86531">
        <w:rPr>
          <w:sz w:val="28"/>
          <w:szCs w:val="28"/>
        </w:rPr>
        <w:t>өңдеу</w:t>
      </w:r>
      <w:proofErr w:type="spellEnd"/>
      <w:r w:rsidRPr="00B86531">
        <w:rPr>
          <w:sz w:val="28"/>
          <w:szCs w:val="28"/>
        </w:rPr>
        <w:t xml:space="preserve"> </w:t>
      </w:r>
      <w:proofErr w:type="spellStart"/>
      <w:r w:rsidRPr="00B86531">
        <w:rPr>
          <w:sz w:val="28"/>
          <w:szCs w:val="28"/>
        </w:rPr>
        <w:t>орталығы</w:t>
      </w:r>
      <w:proofErr w:type="spellEnd"/>
      <w:r w:rsidRPr="00B86531">
        <w:rPr>
          <w:sz w:val="28"/>
          <w:szCs w:val="28"/>
        </w:rPr>
        <w:t xml:space="preserve"> </w:t>
      </w:r>
      <w:proofErr w:type="spellStart"/>
      <w:r w:rsidRPr="00B86531">
        <w:rPr>
          <w:sz w:val="28"/>
          <w:szCs w:val="28"/>
        </w:rPr>
        <w:t>ретіндегі</w:t>
      </w:r>
      <w:proofErr w:type="spellEnd"/>
      <w:r w:rsidRPr="00B86531">
        <w:rPr>
          <w:sz w:val="28"/>
          <w:szCs w:val="28"/>
        </w:rPr>
        <w:t xml:space="preserve"> </w:t>
      </w:r>
      <w:proofErr w:type="spellStart"/>
      <w:r w:rsidRPr="00B86531">
        <w:rPr>
          <w:sz w:val="28"/>
          <w:szCs w:val="28"/>
        </w:rPr>
        <w:t>әлеуетін</w:t>
      </w:r>
      <w:proofErr w:type="spellEnd"/>
      <w:r w:rsidRPr="00B86531">
        <w:rPr>
          <w:sz w:val="28"/>
          <w:szCs w:val="28"/>
        </w:rPr>
        <w:t xml:space="preserve"> </w:t>
      </w:r>
      <w:proofErr w:type="spellStart"/>
      <w:r w:rsidRPr="00B86531">
        <w:rPr>
          <w:sz w:val="28"/>
          <w:szCs w:val="28"/>
        </w:rPr>
        <w:t>көрсетуге</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жаһандық</w:t>
      </w:r>
      <w:proofErr w:type="spellEnd"/>
      <w:r w:rsidRPr="00B86531">
        <w:rPr>
          <w:sz w:val="28"/>
          <w:szCs w:val="28"/>
        </w:rPr>
        <w:t xml:space="preserve"> </w:t>
      </w:r>
      <w:proofErr w:type="spellStart"/>
      <w:r w:rsidRPr="00B86531">
        <w:rPr>
          <w:sz w:val="28"/>
          <w:szCs w:val="28"/>
        </w:rPr>
        <w:t>инвестицияларды</w:t>
      </w:r>
      <w:proofErr w:type="spellEnd"/>
      <w:r w:rsidRPr="00B86531">
        <w:rPr>
          <w:sz w:val="28"/>
          <w:szCs w:val="28"/>
        </w:rPr>
        <w:t xml:space="preserve"> </w:t>
      </w:r>
      <w:proofErr w:type="spellStart"/>
      <w:r w:rsidRPr="00B86531">
        <w:rPr>
          <w:sz w:val="28"/>
          <w:szCs w:val="28"/>
        </w:rPr>
        <w:t>тартуға</w:t>
      </w:r>
      <w:proofErr w:type="spellEnd"/>
      <w:r w:rsidRPr="00B86531">
        <w:rPr>
          <w:sz w:val="28"/>
          <w:szCs w:val="28"/>
        </w:rPr>
        <w:t xml:space="preserve">, </w:t>
      </w:r>
      <w:proofErr w:type="spellStart"/>
      <w:r w:rsidRPr="00B86531">
        <w:rPr>
          <w:sz w:val="28"/>
          <w:szCs w:val="28"/>
        </w:rPr>
        <w:t>экономикалық</w:t>
      </w:r>
      <w:proofErr w:type="spellEnd"/>
      <w:r w:rsidRPr="00B86531">
        <w:rPr>
          <w:sz w:val="28"/>
          <w:szCs w:val="28"/>
        </w:rPr>
        <w:t xml:space="preserve"> </w:t>
      </w:r>
      <w:proofErr w:type="spellStart"/>
      <w:r w:rsidRPr="00B86531">
        <w:rPr>
          <w:sz w:val="28"/>
          <w:szCs w:val="28"/>
        </w:rPr>
        <w:t>өсуге</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технологиялық</w:t>
      </w:r>
      <w:proofErr w:type="spellEnd"/>
      <w:r w:rsidRPr="00B86531">
        <w:rPr>
          <w:sz w:val="28"/>
          <w:szCs w:val="28"/>
        </w:rPr>
        <w:t xml:space="preserve"> </w:t>
      </w:r>
      <w:proofErr w:type="spellStart"/>
      <w:r w:rsidRPr="00B86531">
        <w:rPr>
          <w:sz w:val="28"/>
          <w:szCs w:val="28"/>
        </w:rPr>
        <w:t>прогреске</w:t>
      </w:r>
      <w:proofErr w:type="spellEnd"/>
      <w:r w:rsidRPr="00B86531">
        <w:rPr>
          <w:sz w:val="28"/>
          <w:szCs w:val="28"/>
        </w:rPr>
        <w:t xml:space="preserve"> </w:t>
      </w:r>
      <w:proofErr w:type="spellStart"/>
      <w:r w:rsidRPr="00B86531">
        <w:rPr>
          <w:sz w:val="28"/>
          <w:szCs w:val="28"/>
        </w:rPr>
        <w:t>ықпал</w:t>
      </w:r>
      <w:proofErr w:type="spellEnd"/>
      <w:r w:rsidRPr="00B86531">
        <w:rPr>
          <w:sz w:val="28"/>
          <w:szCs w:val="28"/>
        </w:rPr>
        <w:t xml:space="preserve"> </w:t>
      </w:r>
      <w:proofErr w:type="spellStart"/>
      <w:r w:rsidRPr="00B86531">
        <w:rPr>
          <w:sz w:val="28"/>
          <w:szCs w:val="28"/>
        </w:rPr>
        <w:t>етуге</w:t>
      </w:r>
      <w:proofErr w:type="spellEnd"/>
      <w:r w:rsidRPr="00B86531">
        <w:rPr>
          <w:sz w:val="28"/>
          <w:szCs w:val="28"/>
        </w:rPr>
        <w:t xml:space="preserve"> </w:t>
      </w:r>
      <w:proofErr w:type="spellStart"/>
      <w:r w:rsidRPr="00B86531">
        <w:rPr>
          <w:sz w:val="28"/>
          <w:szCs w:val="28"/>
        </w:rPr>
        <w:t>қызмет</w:t>
      </w:r>
      <w:proofErr w:type="spellEnd"/>
      <w:r w:rsidRPr="00B86531">
        <w:rPr>
          <w:sz w:val="28"/>
          <w:szCs w:val="28"/>
        </w:rPr>
        <w:t xml:space="preserve"> </w:t>
      </w:r>
      <w:proofErr w:type="spellStart"/>
      <w:r w:rsidRPr="00B86531">
        <w:rPr>
          <w:sz w:val="28"/>
          <w:szCs w:val="28"/>
        </w:rPr>
        <w:t>етеді</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w:t>
      </w:r>
      <w:proofErr w:type="spellEnd"/>
      <w:r w:rsidRPr="00B86531">
        <w:rPr>
          <w:sz w:val="28"/>
          <w:szCs w:val="28"/>
        </w:rPr>
        <w:t xml:space="preserve"> </w:t>
      </w:r>
      <w:proofErr w:type="spellStart"/>
      <w:r w:rsidR="00BD0468" w:rsidRPr="00BD0468">
        <w:rPr>
          <w:sz w:val="28"/>
          <w:szCs w:val="28"/>
        </w:rPr>
        <w:t>Uptime</w:t>
      </w:r>
      <w:proofErr w:type="spellEnd"/>
      <w:r w:rsidR="00BD0468" w:rsidRPr="00BD0468">
        <w:rPr>
          <w:sz w:val="28"/>
          <w:szCs w:val="28"/>
        </w:rPr>
        <w:t xml:space="preserve"> Institute</w:t>
      </w:r>
      <w:r w:rsidRPr="00B86531">
        <w:rPr>
          <w:sz w:val="28"/>
          <w:szCs w:val="28"/>
        </w:rPr>
        <w:t xml:space="preserve"> </w:t>
      </w:r>
      <w:proofErr w:type="spellStart"/>
      <w:r w:rsidRPr="00B86531">
        <w:rPr>
          <w:sz w:val="28"/>
          <w:szCs w:val="28"/>
        </w:rPr>
        <w:t>немесе</w:t>
      </w:r>
      <w:proofErr w:type="spellEnd"/>
      <w:r w:rsidRPr="00B86531">
        <w:rPr>
          <w:sz w:val="28"/>
          <w:szCs w:val="28"/>
        </w:rPr>
        <w:t xml:space="preserve"> </w:t>
      </w:r>
      <w:proofErr w:type="spellStart"/>
      <w:r w:rsidR="00BD0468" w:rsidRPr="00BD0468">
        <w:rPr>
          <w:sz w:val="28"/>
          <w:szCs w:val="28"/>
        </w:rPr>
        <w:t>leadership</w:t>
      </w:r>
      <w:proofErr w:type="spellEnd"/>
      <w:r w:rsidR="00BD0468" w:rsidRPr="00BD0468">
        <w:rPr>
          <w:sz w:val="28"/>
          <w:szCs w:val="28"/>
        </w:rPr>
        <w:t xml:space="preserve"> </w:t>
      </w:r>
      <w:proofErr w:type="spellStart"/>
      <w:r w:rsidR="00BD0468" w:rsidRPr="00BD0468">
        <w:rPr>
          <w:sz w:val="28"/>
          <w:szCs w:val="28"/>
        </w:rPr>
        <w:t>in</w:t>
      </w:r>
      <w:proofErr w:type="spellEnd"/>
      <w:r w:rsidR="00BD0468" w:rsidRPr="00BD0468">
        <w:rPr>
          <w:sz w:val="28"/>
          <w:szCs w:val="28"/>
        </w:rPr>
        <w:t xml:space="preserve"> Energy </w:t>
      </w:r>
      <w:proofErr w:type="spellStart"/>
      <w:r w:rsidR="00BD0468" w:rsidRPr="00BD0468">
        <w:rPr>
          <w:sz w:val="28"/>
          <w:szCs w:val="28"/>
        </w:rPr>
        <w:t>and</w:t>
      </w:r>
      <w:proofErr w:type="spellEnd"/>
      <w:r w:rsidR="00BD0468" w:rsidRPr="00BD0468">
        <w:rPr>
          <w:sz w:val="28"/>
          <w:szCs w:val="28"/>
        </w:rPr>
        <w:t xml:space="preserve"> </w:t>
      </w:r>
      <w:proofErr w:type="spellStart"/>
      <w:r w:rsidR="00BD0468" w:rsidRPr="00BD0468">
        <w:rPr>
          <w:sz w:val="28"/>
          <w:szCs w:val="28"/>
        </w:rPr>
        <w:t>Environmental</w:t>
      </w:r>
      <w:proofErr w:type="spellEnd"/>
      <w:r w:rsidR="00BD0468" w:rsidRPr="00BD0468">
        <w:rPr>
          <w:sz w:val="28"/>
          <w:szCs w:val="28"/>
        </w:rPr>
        <w:t xml:space="preserve"> Design (</w:t>
      </w:r>
      <w:r w:rsidRPr="00B86531">
        <w:rPr>
          <w:sz w:val="28"/>
          <w:szCs w:val="28"/>
        </w:rPr>
        <w:t>LEED</w:t>
      </w:r>
      <w:r w:rsidR="00BD0468" w:rsidRPr="00BD0468">
        <w:rPr>
          <w:sz w:val="28"/>
          <w:szCs w:val="28"/>
        </w:rPr>
        <w:t xml:space="preserve">) </w:t>
      </w:r>
      <w:proofErr w:type="spellStart"/>
      <w:r w:rsidRPr="00B86531">
        <w:rPr>
          <w:sz w:val="28"/>
          <w:szCs w:val="28"/>
        </w:rPr>
        <w:t>деңгейіндегі</w:t>
      </w:r>
      <w:proofErr w:type="spellEnd"/>
      <w:r w:rsidRPr="00B86531">
        <w:rPr>
          <w:sz w:val="28"/>
          <w:szCs w:val="28"/>
        </w:rPr>
        <w:t xml:space="preserve"> </w:t>
      </w:r>
      <w:proofErr w:type="spellStart"/>
      <w:r w:rsidRPr="00B86531">
        <w:rPr>
          <w:sz w:val="28"/>
          <w:szCs w:val="28"/>
        </w:rPr>
        <w:t>сертификаттау</w:t>
      </w:r>
      <w:proofErr w:type="spellEnd"/>
      <w:r w:rsidRPr="00B86531">
        <w:rPr>
          <w:sz w:val="28"/>
          <w:szCs w:val="28"/>
        </w:rPr>
        <w:t xml:space="preserve"> </w:t>
      </w:r>
      <w:proofErr w:type="spellStart"/>
      <w:r w:rsidRPr="00B86531">
        <w:rPr>
          <w:sz w:val="28"/>
          <w:szCs w:val="28"/>
        </w:rPr>
        <w:t>сияқты</w:t>
      </w:r>
      <w:proofErr w:type="spellEnd"/>
      <w:r w:rsidRPr="00B86531">
        <w:rPr>
          <w:sz w:val="28"/>
          <w:szCs w:val="28"/>
        </w:rPr>
        <w:t xml:space="preserve"> </w:t>
      </w:r>
      <w:proofErr w:type="spellStart"/>
      <w:r w:rsidRPr="00B86531">
        <w:rPr>
          <w:sz w:val="28"/>
          <w:szCs w:val="28"/>
        </w:rPr>
        <w:t>халықаралық</w:t>
      </w:r>
      <w:proofErr w:type="spellEnd"/>
      <w:r w:rsidRPr="00B86531">
        <w:rPr>
          <w:sz w:val="28"/>
          <w:szCs w:val="28"/>
        </w:rPr>
        <w:t xml:space="preserve"> </w:t>
      </w:r>
      <w:proofErr w:type="spellStart"/>
      <w:r w:rsidRPr="00B86531">
        <w:rPr>
          <w:sz w:val="28"/>
          <w:szCs w:val="28"/>
        </w:rPr>
        <w:t>деңгейде</w:t>
      </w:r>
      <w:proofErr w:type="spellEnd"/>
      <w:r w:rsidRPr="00B86531">
        <w:rPr>
          <w:sz w:val="28"/>
          <w:szCs w:val="28"/>
        </w:rPr>
        <w:t xml:space="preserve"> </w:t>
      </w:r>
      <w:proofErr w:type="spellStart"/>
      <w:r w:rsidRPr="00B86531">
        <w:rPr>
          <w:sz w:val="28"/>
          <w:szCs w:val="28"/>
        </w:rPr>
        <w:t>танылған</w:t>
      </w:r>
      <w:proofErr w:type="spellEnd"/>
      <w:r w:rsidRPr="00B86531">
        <w:rPr>
          <w:sz w:val="28"/>
          <w:szCs w:val="28"/>
        </w:rPr>
        <w:t xml:space="preserve"> </w:t>
      </w:r>
      <w:proofErr w:type="spellStart"/>
      <w:r w:rsidRPr="00B86531">
        <w:rPr>
          <w:sz w:val="28"/>
          <w:szCs w:val="28"/>
        </w:rPr>
        <w:t>сертификаттарды</w:t>
      </w:r>
      <w:proofErr w:type="spellEnd"/>
      <w:r w:rsidRPr="00B86531">
        <w:rPr>
          <w:sz w:val="28"/>
          <w:szCs w:val="28"/>
        </w:rPr>
        <w:t xml:space="preserve"> </w:t>
      </w:r>
      <w:proofErr w:type="spellStart"/>
      <w:r w:rsidRPr="00B86531">
        <w:rPr>
          <w:sz w:val="28"/>
          <w:szCs w:val="28"/>
        </w:rPr>
        <w:t>алуға</w:t>
      </w:r>
      <w:proofErr w:type="spellEnd"/>
      <w:r w:rsidRPr="00B86531">
        <w:rPr>
          <w:sz w:val="28"/>
          <w:szCs w:val="28"/>
        </w:rPr>
        <w:t xml:space="preserve"> </w:t>
      </w:r>
      <w:proofErr w:type="spellStart"/>
      <w:r w:rsidRPr="00B86531">
        <w:rPr>
          <w:sz w:val="28"/>
          <w:szCs w:val="28"/>
        </w:rPr>
        <w:t>ынталандыру</w:t>
      </w:r>
      <w:proofErr w:type="spellEnd"/>
      <w:r w:rsidRPr="00B86531">
        <w:rPr>
          <w:sz w:val="28"/>
          <w:szCs w:val="28"/>
        </w:rPr>
        <w:t xml:space="preserve"> </w:t>
      </w:r>
      <w:proofErr w:type="spellStart"/>
      <w:r w:rsidRPr="00B86531">
        <w:rPr>
          <w:sz w:val="28"/>
          <w:szCs w:val="28"/>
        </w:rPr>
        <w:t>жоғары</w:t>
      </w:r>
      <w:proofErr w:type="spellEnd"/>
      <w:r w:rsidRPr="00B86531">
        <w:rPr>
          <w:sz w:val="28"/>
          <w:szCs w:val="28"/>
        </w:rPr>
        <w:t xml:space="preserve"> </w:t>
      </w:r>
      <w:proofErr w:type="spellStart"/>
      <w:r w:rsidRPr="00B86531">
        <w:rPr>
          <w:sz w:val="28"/>
          <w:szCs w:val="28"/>
        </w:rPr>
        <w:t>салалық</w:t>
      </w:r>
      <w:proofErr w:type="spellEnd"/>
      <w:r w:rsidRPr="00B86531">
        <w:rPr>
          <w:sz w:val="28"/>
          <w:szCs w:val="28"/>
        </w:rPr>
        <w:t xml:space="preserve"> </w:t>
      </w:r>
      <w:proofErr w:type="spellStart"/>
      <w:r w:rsidRPr="00B86531">
        <w:rPr>
          <w:sz w:val="28"/>
          <w:szCs w:val="28"/>
        </w:rPr>
        <w:t>стандарттарға</w:t>
      </w:r>
      <w:proofErr w:type="spellEnd"/>
      <w:r w:rsidRPr="00B86531">
        <w:rPr>
          <w:sz w:val="28"/>
          <w:szCs w:val="28"/>
        </w:rPr>
        <w:t xml:space="preserve"> </w:t>
      </w:r>
      <w:proofErr w:type="spellStart"/>
      <w:r w:rsidRPr="00B86531">
        <w:rPr>
          <w:sz w:val="28"/>
          <w:szCs w:val="28"/>
        </w:rPr>
        <w:t>деген</w:t>
      </w:r>
      <w:proofErr w:type="spellEnd"/>
      <w:r w:rsidRPr="00B86531">
        <w:rPr>
          <w:sz w:val="28"/>
          <w:szCs w:val="28"/>
        </w:rPr>
        <w:t xml:space="preserve"> </w:t>
      </w:r>
      <w:proofErr w:type="spellStart"/>
      <w:r w:rsidRPr="00B86531">
        <w:rPr>
          <w:sz w:val="28"/>
          <w:szCs w:val="28"/>
        </w:rPr>
        <w:t>адалдықты</w:t>
      </w:r>
      <w:proofErr w:type="spellEnd"/>
      <w:r w:rsidRPr="00B86531">
        <w:rPr>
          <w:sz w:val="28"/>
          <w:szCs w:val="28"/>
        </w:rPr>
        <w:t xml:space="preserve"> </w:t>
      </w:r>
      <w:proofErr w:type="spellStart"/>
      <w:r w:rsidRPr="00B86531">
        <w:rPr>
          <w:sz w:val="28"/>
          <w:szCs w:val="28"/>
        </w:rPr>
        <w:t>көрсетеді</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сенімділікті</w:t>
      </w:r>
      <w:proofErr w:type="spellEnd"/>
      <w:r w:rsidRPr="00B86531">
        <w:rPr>
          <w:sz w:val="28"/>
          <w:szCs w:val="28"/>
        </w:rPr>
        <w:t xml:space="preserve"> </w:t>
      </w:r>
      <w:proofErr w:type="spellStart"/>
      <w:r w:rsidRPr="00B86531">
        <w:rPr>
          <w:sz w:val="28"/>
          <w:szCs w:val="28"/>
        </w:rPr>
        <w:t>арттырады</w:t>
      </w:r>
      <w:proofErr w:type="spellEnd"/>
      <w:r w:rsidRPr="00B86531">
        <w:rPr>
          <w:sz w:val="28"/>
          <w:szCs w:val="28"/>
        </w:rPr>
        <w:t xml:space="preserve">. </w:t>
      </w:r>
      <w:proofErr w:type="spellStart"/>
      <w:r w:rsidRPr="00B86531">
        <w:rPr>
          <w:sz w:val="28"/>
          <w:szCs w:val="28"/>
        </w:rPr>
        <w:t>Деректер</w:t>
      </w:r>
      <w:proofErr w:type="spellEnd"/>
      <w:r w:rsidRPr="00B86531">
        <w:rPr>
          <w:sz w:val="28"/>
          <w:szCs w:val="28"/>
        </w:rPr>
        <w:t xml:space="preserve"> </w:t>
      </w:r>
      <w:proofErr w:type="spellStart"/>
      <w:r w:rsidRPr="00B86531">
        <w:rPr>
          <w:sz w:val="28"/>
          <w:szCs w:val="28"/>
        </w:rPr>
        <w:t>орталықтарына</w:t>
      </w:r>
      <w:proofErr w:type="spellEnd"/>
      <w:r w:rsidRPr="00B86531">
        <w:rPr>
          <w:sz w:val="28"/>
          <w:szCs w:val="28"/>
        </w:rPr>
        <w:t xml:space="preserve"> </w:t>
      </w:r>
      <w:proofErr w:type="spellStart"/>
      <w:r w:rsidRPr="00B86531">
        <w:rPr>
          <w:sz w:val="28"/>
          <w:szCs w:val="28"/>
        </w:rPr>
        <w:t>тән</w:t>
      </w:r>
      <w:proofErr w:type="spellEnd"/>
      <w:r w:rsidRPr="00B86531">
        <w:rPr>
          <w:sz w:val="28"/>
          <w:szCs w:val="28"/>
        </w:rPr>
        <w:t xml:space="preserve"> </w:t>
      </w:r>
      <w:proofErr w:type="spellStart"/>
      <w:r w:rsidRPr="00B86531">
        <w:rPr>
          <w:sz w:val="28"/>
          <w:szCs w:val="28"/>
        </w:rPr>
        <w:t>ұлттық</w:t>
      </w:r>
      <w:proofErr w:type="spellEnd"/>
      <w:r w:rsidRPr="00B86531">
        <w:rPr>
          <w:sz w:val="28"/>
          <w:szCs w:val="28"/>
        </w:rPr>
        <w:t xml:space="preserve"> </w:t>
      </w:r>
      <w:proofErr w:type="spellStart"/>
      <w:r w:rsidRPr="00B86531">
        <w:rPr>
          <w:sz w:val="28"/>
          <w:szCs w:val="28"/>
        </w:rPr>
        <w:t>стандарттар</w:t>
      </w:r>
      <w:proofErr w:type="spellEnd"/>
      <w:r w:rsidRPr="00B86531">
        <w:rPr>
          <w:sz w:val="28"/>
          <w:szCs w:val="28"/>
        </w:rPr>
        <w:t xml:space="preserve"> мен </w:t>
      </w:r>
      <w:proofErr w:type="spellStart"/>
      <w:r w:rsidRPr="00B86531">
        <w:rPr>
          <w:sz w:val="28"/>
          <w:szCs w:val="28"/>
        </w:rPr>
        <w:t>сертификаттарды</w:t>
      </w:r>
      <w:proofErr w:type="spellEnd"/>
      <w:r w:rsidRPr="00B86531">
        <w:rPr>
          <w:sz w:val="28"/>
          <w:szCs w:val="28"/>
        </w:rPr>
        <w:t xml:space="preserve"> </w:t>
      </w:r>
      <w:proofErr w:type="spellStart"/>
      <w:r w:rsidRPr="00B86531">
        <w:rPr>
          <w:sz w:val="28"/>
          <w:szCs w:val="28"/>
        </w:rPr>
        <w:t>белгілеу</w:t>
      </w:r>
      <w:proofErr w:type="spellEnd"/>
      <w:r w:rsidRPr="00B86531">
        <w:rPr>
          <w:sz w:val="28"/>
          <w:szCs w:val="28"/>
        </w:rPr>
        <w:t xml:space="preserve"> </w:t>
      </w:r>
      <w:proofErr w:type="spellStart"/>
      <w:r w:rsidRPr="00B86531">
        <w:rPr>
          <w:sz w:val="28"/>
          <w:szCs w:val="28"/>
        </w:rPr>
        <w:t>сапаны</w:t>
      </w:r>
      <w:proofErr w:type="spellEnd"/>
      <w:r w:rsidRPr="00B86531">
        <w:rPr>
          <w:sz w:val="28"/>
          <w:szCs w:val="28"/>
        </w:rPr>
        <w:t xml:space="preserve">, </w:t>
      </w:r>
      <w:proofErr w:type="spellStart"/>
      <w:r w:rsidRPr="00B86531">
        <w:rPr>
          <w:sz w:val="28"/>
          <w:szCs w:val="28"/>
        </w:rPr>
        <w:t>сенімділікті</w:t>
      </w:r>
      <w:proofErr w:type="spellEnd"/>
      <w:r w:rsidRPr="00B86531">
        <w:rPr>
          <w:sz w:val="28"/>
          <w:szCs w:val="28"/>
        </w:rPr>
        <w:t xml:space="preserve"> </w:t>
      </w:r>
      <w:proofErr w:type="spellStart"/>
      <w:r w:rsidRPr="00B86531">
        <w:rPr>
          <w:sz w:val="28"/>
          <w:szCs w:val="28"/>
        </w:rPr>
        <w:t>және</w:t>
      </w:r>
      <w:proofErr w:type="spellEnd"/>
      <w:r w:rsidRPr="00B86531">
        <w:rPr>
          <w:sz w:val="28"/>
          <w:szCs w:val="28"/>
        </w:rPr>
        <w:t xml:space="preserve"> </w:t>
      </w:r>
      <w:proofErr w:type="spellStart"/>
      <w:r w:rsidRPr="00B86531">
        <w:rPr>
          <w:sz w:val="28"/>
          <w:szCs w:val="28"/>
        </w:rPr>
        <w:t>нормативтік</w:t>
      </w:r>
      <w:proofErr w:type="spellEnd"/>
      <w:r w:rsidRPr="00B86531">
        <w:rPr>
          <w:sz w:val="28"/>
          <w:szCs w:val="28"/>
        </w:rPr>
        <w:t xml:space="preserve"> </w:t>
      </w:r>
      <w:proofErr w:type="spellStart"/>
      <w:r w:rsidRPr="00B86531">
        <w:rPr>
          <w:sz w:val="28"/>
          <w:szCs w:val="28"/>
        </w:rPr>
        <w:t>талаптарды</w:t>
      </w:r>
      <w:proofErr w:type="spellEnd"/>
      <w:r w:rsidRPr="00B86531">
        <w:rPr>
          <w:sz w:val="28"/>
          <w:szCs w:val="28"/>
        </w:rPr>
        <w:t xml:space="preserve"> </w:t>
      </w:r>
      <w:proofErr w:type="spellStart"/>
      <w:r w:rsidRPr="00B86531">
        <w:rPr>
          <w:sz w:val="28"/>
          <w:szCs w:val="28"/>
        </w:rPr>
        <w:t>сақтауды</w:t>
      </w:r>
      <w:proofErr w:type="spellEnd"/>
      <w:r w:rsidRPr="00B86531">
        <w:rPr>
          <w:sz w:val="28"/>
          <w:szCs w:val="28"/>
        </w:rPr>
        <w:t xml:space="preserve"> </w:t>
      </w:r>
      <w:proofErr w:type="spellStart"/>
      <w:r w:rsidRPr="00B86531">
        <w:rPr>
          <w:sz w:val="28"/>
          <w:szCs w:val="28"/>
        </w:rPr>
        <w:t>қамтамасыз</w:t>
      </w:r>
      <w:proofErr w:type="spellEnd"/>
      <w:r w:rsidRPr="00B86531">
        <w:rPr>
          <w:sz w:val="28"/>
          <w:szCs w:val="28"/>
        </w:rPr>
        <w:t xml:space="preserve"> </w:t>
      </w:r>
      <w:proofErr w:type="spellStart"/>
      <w:r w:rsidRPr="00B86531">
        <w:rPr>
          <w:sz w:val="28"/>
          <w:szCs w:val="28"/>
        </w:rPr>
        <w:t>ету</w:t>
      </w:r>
      <w:proofErr w:type="spellEnd"/>
      <w:r w:rsidRPr="00B86531">
        <w:rPr>
          <w:sz w:val="28"/>
          <w:szCs w:val="28"/>
        </w:rPr>
        <w:t xml:space="preserve"> </w:t>
      </w:r>
      <w:proofErr w:type="spellStart"/>
      <w:r w:rsidRPr="00B86531">
        <w:rPr>
          <w:sz w:val="28"/>
          <w:szCs w:val="28"/>
        </w:rPr>
        <w:t>үшін</w:t>
      </w:r>
      <w:proofErr w:type="spellEnd"/>
      <w:r w:rsidRPr="00B86531">
        <w:rPr>
          <w:sz w:val="28"/>
          <w:szCs w:val="28"/>
        </w:rPr>
        <w:t xml:space="preserve"> </w:t>
      </w:r>
      <w:proofErr w:type="spellStart"/>
      <w:r w:rsidRPr="00B86531">
        <w:rPr>
          <w:sz w:val="28"/>
          <w:szCs w:val="28"/>
        </w:rPr>
        <w:t>өте</w:t>
      </w:r>
      <w:proofErr w:type="spellEnd"/>
      <w:r w:rsidRPr="00B86531">
        <w:rPr>
          <w:sz w:val="28"/>
          <w:szCs w:val="28"/>
        </w:rPr>
        <w:t xml:space="preserve"> </w:t>
      </w:r>
      <w:proofErr w:type="spellStart"/>
      <w:r w:rsidRPr="00B86531">
        <w:rPr>
          <w:sz w:val="28"/>
          <w:szCs w:val="28"/>
        </w:rPr>
        <w:t>маңызды</w:t>
      </w:r>
      <w:proofErr w:type="spellEnd"/>
      <w:r w:rsidRPr="00B86531">
        <w:rPr>
          <w:sz w:val="28"/>
          <w:szCs w:val="28"/>
        </w:rPr>
        <w:t>.</w:t>
      </w:r>
    </w:p>
    <w:p w14:paraId="1E05D17A" w14:textId="77777777" w:rsidR="0065416D" w:rsidRPr="0065416D" w:rsidRDefault="0065416D" w:rsidP="0065416D">
      <w:pPr>
        <w:ind w:firstLine="709"/>
        <w:jc w:val="both"/>
        <w:rPr>
          <w:sz w:val="28"/>
          <w:szCs w:val="28"/>
        </w:rPr>
      </w:pPr>
      <w:proofErr w:type="spellStart"/>
      <w:r w:rsidRPr="0065416D">
        <w:rPr>
          <w:sz w:val="28"/>
          <w:szCs w:val="28"/>
        </w:rPr>
        <w:t>Деректер</w:t>
      </w:r>
      <w:proofErr w:type="spellEnd"/>
      <w:r w:rsidRPr="0065416D">
        <w:rPr>
          <w:sz w:val="28"/>
          <w:szCs w:val="28"/>
        </w:rPr>
        <w:t xml:space="preserve"> </w:t>
      </w:r>
      <w:proofErr w:type="spellStart"/>
      <w:r w:rsidRPr="0065416D">
        <w:rPr>
          <w:sz w:val="28"/>
          <w:szCs w:val="28"/>
        </w:rPr>
        <w:t>орталықтарын</w:t>
      </w:r>
      <w:proofErr w:type="spellEnd"/>
      <w:r w:rsidRPr="0065416D">
        <w:rPr>
          <w:sz w:val="28"/>
          <w:szCs w:val="28"/>
        </w:rPr>
        <w:t xml:space="preserve"> </w:t>
      </w:r>
      <w:proofErr w:type="spellStart"/>
      <w:r w:rsidRPr="0065416D">
        <w:rPr>
          <w:sz w:val="28"/>
          <w:szCs w:val="28"/>
        </w:rPr>
        <w:t>орналастыруға</w:t>
      </w:r>
      <w:proofErr w:type="spellEnd"/>
      <w:r w:rsidRPr="0065416D">
        <w:rPr>
          <w:sz w:val="28"/>
          <w:szCs w:val="28"/>
        </w:rPr>
        <w:t xml:space="preserve"> </w:t>
      </w:r>
      <w:proofErr w:type="spellStart"/>
      <w:r w:rsidRPr="0065416D">
        <w:rPr>
          <w:sz w:val="28"/>
          <w:szCs w:val="28"/>
        </w:rPr>
        <w:t>арналған</w:t>
      </w:r>
      <w:proofErr w:type="spellEnd"/>
      <w:r w:rsidRPr="0065416D">
        <w:rPr>
          <w:sz w:val="28"/>
          <w:szCs w:val="28"/>
        </w:rPr>
        <w:t xml:space="preserve"> </w:t>
      </w:r>
      <w:proofErr w:type="spellStart"/>
      <w:r w:rsidRPr="0065416D">
        <w:rPr>
          <w:sz w:val="28"/>
          <w:szCs w:val="28"/>
        </w:rPr>
        <w:t>кластерлердің</w:t>
      </w:r>
      <w:proofErr w:type="spellEnd"/>
      <w:r w:rsidRPr="0065416D">
        <w:rPr>
          <w:sz w:val="28"/>
          <w:szCs w:val="28"/>
        </w:rPr>
        <w:t xml:space="preserve"> </w:t>
      </w:r>
      <w:proofErr w:type="spellStart"/>
      <w:r w:rsidRPr="0065416D">
        <w:rPr>
          <w:sz w:val="28"/>
          <w:szCs w:val="28"/>
        </w:rPr>
        <w:t>немесе</w:t>
      </w:r>
      <w:proofErr w:type="spellEnd"/>
      <w:r w:rsidRPr="0065416D">
        <w:rPr>
          <w:sz w:val="28"/>
          <w:szCs w:val="28"/>
        </w:rPr>
        <w:t xml:space="preserve"> </w:t>
      </w:r>
      <w:proofErr w:type="spellStart"/>
      <w:r w:rsidRPr="0065416D">
        <w:rPr>
          <w:sz w:val="28"/>
          <w:szCs w:val="28"/>
        </w:rPr>
        <w:t>саябақтардың</w:t>
      </w:r>
      <w:proofErr w:type="spellEnd"/>
      <w:r w:rsidRPr="0065416D">
        <w:rPr>
          <w:sz w:val="28"/>
          <w:szCs w:val="28"/>
        </w:rPr>
        <w:t xml:space="preserve"> </w:t>
      </w:r>
      <w:proofErr w:type="spellStart"/>
      <w:r w:rsidRPr="0065416D">
        <w:rPr>
          <w:sz w:val="28"/>
          <w:szCs w:val="28"/>
        </w:rPr>
        <w:t>дамуына</w:t>
      </w:r>
      <w:proofErr w:type="spellEnd"/>
      <w:r w:rsidRPr="0065416D">
        <w:rPr>
          <w:sz w:val="28"/>
          <w:szCs w:val="28"/>
        </w:rPr>
        <w:t xml:space="preserve"> </w:t>
      </w:r>
      <w:proofErr w:type="spellStart"/>
      <w:r w:rsidRPr="0065416D">
        <w:rPr>
          <w:sz w:val="28"/>
          <w:szCs w:val="28"/>
        </w:rPr>
        <w:t>ықпал</w:t>
      </w:r>
      <w:proofErr w:type="spellEnd"/>
      <w:r w:rsidRPr="0065416D">
        <w:rPr>
          <w:sz w:val="28"/>
          <w:szCs w:val="28"/>
        </w:rPr>
        <w:t xml:space="preserve"> </w:t>
      </w:r>
      <w:proofErr w:type="spellStart"/>
      <w:r w:rsidRPr="0065416D">
        <w:rPr>
          <w:sz w:val="28"/>
          <w:szCs w:val="28"/>
        </w:rPr>
        <w:t>ету</w:t>
      </w:r>
      <w:proofErr w:type="spellEnd"/>
      <w:r w:rsidRPr="0065416D">
        <w:rPr>
          <w:sz w:val="28"/>
          <w:szCs w:val="28"/>
        </w:rPr>
        <w:t xml:space="preserve"> </w:t>
      </w:r>
      <w:proofErr w:type="spellStart"/>
      <w:r w:rsidRPr="0065416D">
        <w:rPr>
          <w:sz w:val="28"/>
          <w:szCs w:val="28"/>
        </w:rPr>
        <w:t>ынтымақтастықты</w:t>
      </w:r>
      <w:proofErr w:type="spellEnd"/>
      <w:r w:rsidRPr="0065416D">
        <w:rPr>
          <w:sz w:val="28"/>
          <w:szCs w:val="28"/>
        </w:rPr>
        <w:t xml:space="preserve"> </w:t>
      </w:r>
      <w:proofErr w:type="spellStart"/>
      <w:r w:rsidRPr="0065416D">
        <w:rPr>
          <w:sz w:val="28"/>
          <w:szCs w:val="28"/>
        </w:rPr>
        <w:t>дамытып</w:t>
      </w:r>
      <w:proofErr w:type="spellEnd"/>
      <w:r w:rsidRPr="0065416D">
        <w:rPr>
          <w:sz w:val="28"/>
          <w:szCs w:val="28"/>
        </w:rPr>
        <w:t xml:space="preserve"> </w:t>
      </w:r>
      <w:proofErr w:type="spellStart"/>
      <w:r w:rsidRPr="0065416D">
        <w:rPr>
          <w:sz w:val="28"/>
          <w:szCs w:val="28"/>
        </w:rPr>
        <w:t>қана</w:t>
      </w:r>
      <w:proofErr w:type="spellEnd"/>
      <w:r w:rsidRPr="0065416D">
        <w:rPr>
          <w:sz w:val="28"/>
          <w:szCs w:val="28"/>
        </w:rPr>
        <w:t xml:space="preserve"> </w:t>
      </w:r>
      <w:proofErr w:type="spellStart"/>
      <w:r w:rsidRPr="0065416D">
        <w:rPr>
          <w:sz w:val="28"/>
          <w:szCs w:val="28"/>
        </w:rPr>
        <w:t>қоймайды</w:t>
      </w:r>
      <w:proofErr w:type="spellEnd"/>
      <w:r w:rsidRPr="0065416D">
        <w:rPr>
          <w:sz w:val="28"/>
          <w:szCs w:val="28"/>
        </w:rPr>
        <w:t xml:space="preserve">, </w:t>
      </w:r>
      <w:proofErr w:type="spellStart"/>
      <w:r w:rsidRPr="0065416D">
        <w:rPr>
          <w:sz w:val="28"/>
          <w:szCs w:val="28"/>
        </w:rPr>
        <w:t>сонымен</w:t>
      </w:r>
      <w:proofErr w:type="spellEnd"/>
      <w:r w:rsidRPr="0065416D">
        <w:rPr>
          <w:sz w:val="28"/>
          <w:szCs w:val="28"/>
        </w:rPr>
        <w:t xml:space="preserve"> </w:t>
      </w:r>
      <w:proofErr w:type="spellStart"/>
      <w:r w:rsidRPr="0065416D">
        <w:rPr>
          <w:sz w:val="28"/>
          <w:szCs w:val="28"/>
        </w:rPr>
        <w:t>қатар</w:t>
      </w:r>
      <w:proofErr w:type="spellEnd"/>
      <w:r w:rsidRPr="0065416D">
        <w:rPr>
          <w:sz w:val="28"/>
          <w:szCs w:val="28"/>
        </w:rPr>
        <w:t xml:space="preserve"> </w:t>
      </w:r>
      <w:proofErr w:type="spellStart"/>
      <w:r w:rsidRPr="0065416D">
        <w:rPr>
          <w:sz w:val="28"/>
          <w:szCs w:val="28"/>
        </w:rPr>
        <w:t>бірнеше</w:t>
      </w:r>
      <w:proofErr w:type="spellEnd"/>
      <w:r w:rsidRPr="0065416D">
        <w:rPr>
          <w:sz w:val="28"/>
          <w:szCs w:val="28"/>
        </w:rPr>
        <w:t xml:space="preserve"> </w:t>
      </w:r>
      <w:proofErr w:type="spellStart"/>
      <w:r w:rsidRPr="0065416D">
        <w:rPr>
          <w:sz w:val="28"/>
          <w:szCs w:val="28"/>
        </w:rPr>
        <w:t>деректер</w:t>
      </w:r>
      <w:proofErr w:type="spellEnd"/>
      <w:r w:rsidRPr="0065416D">
        <w:rPr>
          <w:sz w:val="28"/>
          <w:szCs w:val="28"/>
        </w:rPr>
        <w:t xml:space="preserve"> </w:t>
      </w:r>
      <w:proofErr w:type="spellStart"/>
      <w:r w:rsidRPr="0065416D">
        <w:rPr>
          <w:sz w:val="28"/>
          <w:szCs w:val="28"/>
        </w:rPr>
        <w:t>орталықтарының</w:t>
      </w:r>
      <w:proofErr w:type="spellEnd"/>
      <w:r w:rsidRPr="0065416D">
        <w:rPr>
          <w:sz w:val="28"/>
          <w:szCs w:val="28"/>
        </w:rPr>
        <w:t xml:space="preserve"> </w:t>
      </w:r>
      <w:proofErr w:type="spellStart"/>
      <w:r w:rsidRPr="0065416D">
        <w:rPr>
          <w:sz w:val="28"/>
          <w:szCs w:val="28"/>
        </w:rPr>
        <w:t>ресурстарды</w:t>
      </w:r>
      <w:proofErr w:type="spellEnd"/>
      <w:r w:rsidRPr="0065416D">
        <w:rPr>
          <w:sz w:val="28"/>
          <w:szCs w:val="28"/>
        </w:rPr>
        <w:t xml:space="preserve"> </w:t>
      </w:r>
      <w:proofErr w:type="spellStart"/>
      <w:r w:rsidRPr="0065416D">
        <w:rPr>
          <w:sz w:val="28"/>
          <w:szCs w:val="28"/>
        </w:rPr>
        <w:t>ортақ</w:t>
      </w:r>
      <w:proofErr w:type="spellEnd"/>
      <w:r w:rsidRPr="0065416D">
        <w:rPr>
          <w:sz w:val="28"/>
          <w:szCs w:val="28"/>
        </w:rPr>
        <w:t xml:space="preserve"> </w:t>
      </w:r>
      <w:proofErr w:type="spellStart"/>
      <w:r w:rsidRPr="0065416D">
        <w:rPr>
          <w:sz w:val="28"/>
          <w:szCs w:val="28"/>
        </w:rPr>
        <w:t>пайдалануын</w:t>
      </w:r>
      <w:proofErr w:type="spellEnd"/>
      <w:r w:rsidRPr="0065416D">
        <w:rPr>
          <w:sz w:val="28"/>
          <w:szCs w:val="28"/>
        </w:rPr>
        <w:t xml:space="preserve"> </w:t>
      </w:r>
      <w:proofErr w:type="spellStart"/>
      <w:r w:rsidRPr="0065416D">
        <w:rPr>
          <w:sz w:val="28"/>
          <w:szCs w:val="28"/>
        </w:rPr>
        <w:t>жеңілдетеді</w:t>
      </w:r>
      <w:proofErr w:type="spellEnd"/>
      <w:r w:rsidRPr="0065416D">
        <w:rPr>
          <w:sz w:val="28"/>
          <w:szCs w:val="28"/>
        </w:rPr>
        <w:t xml:space="preserve">, </w:t>
      </w:r>
      <w:proofErr w:type="spellStart"/>
      <w:r w:rsidRPr="0065416D">
        <w:rPr>
          <w:sz w:val="28"/>
          <w:szCs w:val="28"/>
        </w:rPr>
        <w:t>осылайша</w:t>
      </w:r>
      <w:proofErr w:type="spellEnd"/>
      <w:r w:rsidRPr="0065416D">
        <w:rPr>
          <w:sz w:val="28"/>
          <w:szCs w:val="28"/>
        </w:rPr>
        <w:t xml:space="preserve"> </w:t>
      </w:r>
      <w:proofErr w:type="spellStart"/>
      <w:r w:rsidRPr="0065416D">
        <w:rPr>
          <w:sz w:val="28"/>
          <w:szCs w:val="28"/>
        </w:rPr>
        <w:t>инфрақұрылымды</w:t>
      </w:r>
      <w:proofErr w:type="spellEnd"/>
      <w:r w:rsidRPr="0065416D">
        <w:rPr>
          <w:sz w:val="28"/>
          <w:szCs w:val="28"/>
        </w:rPr>
        <w:t xml:space="preserve"> </w:t>
      </w:r>
      <w:proofErr w:type="spellStart"/>
      <w:r w:rsidRPr="0065416D">
        <w:rPr>
          <w:sz w:val="28"/>
          <w:szCs w:val="28"/>
        </w:rPr>
        <w:t>пайдалануды</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операциялық</w:t>
      </w:r>
      <w:proofErr w:type="spellEnd"/>
      <w:r w:rsidRPr="0065416D">
        <w:rPr>
          <w:sz w:val="28"/>
          <w:szCs w:val="28"/>
        </w:rPr>
        <w:t xml:space="preserve"> </w:t>
      </w:r>
      <w:proofErr w:type="spellStart"/>
      <w:r w:rsidRPr="0065416D">
        <w:rPr>
          <w:sz w:val="28"/>
          <w:szCs w:val="28"/>
        </w:rPr>
        <w:t>тиімділікті</w:t>
      </w:r>
      <w:proofErr w:type="spellEnd"/>
      <w:r w:rsidRPr="0065416D">
        <w:rPr>
          <w:sz w:val="28"/>
          <w:szCs w:val="28"/>
        </w:rPr>
        <w:t xml:space="preserve"> </w:t>
      </w:r>
      <w:proofErr w:type="spellStart"/>
      <w:r w:rsidRPr="0065416D">
        <w:rPr>
          <w:sz w:val="28"/>
          <w:szCs w:val="28"/>
        </w:rPr>
        <w:t>оңтайландырады</w:t>
      </w:r>
      <w:proofErr w:type="spellEnd"/>
      <w:r w:rsidRPr="0065416D">
        <w:rPr>
          <w:sz w:val="28"/>
          <w:szCs w:val="28"/>
        </w:rPr>
        <w:t xml:space="preserve">. </w:t>
      </w:r>
      <w:proofErr w:type="spellStart"/>
      <w:r w:rsidRPr="0065416D">
        <w:rPr>
          <w:sz w:val="28"/>
          <w:szCs w:val="28"/>
        </w:rPr>
        <w:t>Деректер</w:t>
      </w:r>
      <w:proofErr w:type="spellEnd"/>
      <w:r w:rsidRPr="0065416D">
        <w:rPr>
          <w:sz w:val="28"/>
          <w:szCs w:val="28"/>
        </w:rPr>
        <w:t xml:space="preserve"> </w:t>
      </w:r>
      <w:proofErr w:type="spellStart"/>
      <w:r w:rsidRPr="0065416D">
        <w:rPr>
          <w:sz w:val="28"/>
          <w:szCs w:val="28"/>
        </w:rPr>
        <w:t>орталықтарының</w:t>
      </w:r>
      <w:proofErr w:type="spellEnd"/>
      <w:r w:rsidRPr="0065416D">
        <w:rPr>
          <w:sz w:val="28"/>
          <w:szCs w:val="28"/>
        </w:rPr>
        <w:t xml:space="preserve"> </w:t>
      </w:r>
      <w:proofErr w:type="spellStart"/>
      <w:r w:rsidRPr="0065416D">
        <w:rPr>
          <w:sz w:val="28"/>
          <w:szCs w:val="28"/>
        </w:rPr>
        <w:t>операцияларын</w:t>
      </w:r>
      <w:proofErr w:type="spellEnd"/>
      <w:r w:rsidRPr="0065416D">
        <w:rPr>
          <w:sz w:val="28"/>
          <w:szCs w:val="28"/>
        </w:rPr>
        <w:t xml:space="preserve"> </w:t>
      </w:r>
      <w:proofErr w:type="spellStart"/>
      <w:r w:rsidRPr="0065416D">
        <w:rPr>
          <w:sz w:val="28"/>
          <w:szCs w:val="28"/>
        </w:rPr>
        <w:t>арнайы</w:t>
      </w:r>
      <w:proofErr w:type="spellEnd"/>
      <w:r w:rsidRPr="0065416D">
        <w:rPr>
          <w:sz w:val="28"/>
          <w:szCs w:val="28"/>
        </w:rPr>
        <w:t xml:space="preserve"> </w:t>
      </w:r>
      <w:proofErr w:type="spellStart"/>
      <w:r w:rsidRPr="0065416D">
        <w:rPr>
          <w:sz w:val="28"/>
          <w:szCs w:val="28"/>
        </w:rPr>
        <w:t>бөлінген</w:t>
      </w:r>
      <w:proofErr w:type="spellEnd"/>
      <w:r w:rsidRPr="0065416D">
        <w:rPr>
          <w:sz w:val="28"/>
          <w:szCs w:val="28"/>
        </w:rPr>
        <w:t xml:space="preserve"> </w:t>
      </w:r>
      <w:proofErr w:type="spellStart"/>
      <w:r w:rsidRPr="0065416D">
        <w:rPr>
          <w:sz w:val="28"/>
          <w:szCs w:val="28"/>
        </w:rPr>
        <w:t>орындарға</w:t>
      </w:r>
      <w:proofErr w:type="spellEnd"/>
      <w:r w:rsidRPr="0065416D">
        <w:rPr>
          <w:sz w:val="28"/>
          <w:szCs w:val="28"/>
        </w:rPr>
        <w:t xml:space="preserve"> </w:t>
      </w:r>
      <w:proofErr w:type="spellStart"/>
      <w:r w:rsidRPr="0065416D">
        <w:rPr>
          <w:sz w:val="28"/>
          <w:szCs w:val="28"/>
        </w:rPr>
        <w:t>шоғырландыра</w:t>
      </w:r>
      <w:proofErr w:type="spellEnd"/>
      <w:r w:rsidRPr="0065416D">
        <w:rPr>
          <w:sz w:val="28"/>
          <w:szCs w:val="28"/>
        </w:rPr>
        <w:t xml:space="preserve"> </w:t>
      </w:r>
      <w:proofErr w:type="spellStart"/>
      <w:r w:rsidRPr="0065416D">
        <w:rPr>
          <w:sz w:val="28"/>
          <w:szCs w:val="28"/>
        </w:rPr>
        <w:t>отырып</w:t>
      </w:r>
      <w:proofErr w:type="spellEnd"/>
      <w:r w:rsidRPr="0065416D">
        <w:rPr>
          <w:sz w:val="28"/>
          <w:szCs w:val="28"/>
        </w:rPr>
        <w:t xml:space="preserve">, </w:t>
      </w:r>
      <w:proofErr w:type="spellStart"/>
      <w:r w:rsidRPr="0065416D">
        <w:rPr>
          <w:sz w:val="28"/>
          <w:szCs w:val="28"/>
        </w:rPr>
        <w:t>Қазақстан</w:t>
      </w:r>
      <w:proofErr w:type="spellEnd"/>
      <w:r w:rsidRPr="0065416D">
        <w:rPr>
          <w:sz w:val="28"/>
          <w:szCs w:val="28"/>
        </w:rPr>
        <w:t xml:space="preserve"> </w:t>
      </w:r>
      <w:proofErr w:type="spellStart"/>
      <w:r w:rsidRPr="0065416D">
        <w:rPr>
          <w:sz w:val="28"/>
          <w:szCs w:val="28"/>
        </w:rPr>
        <w:t>электрмен</w:t>
      </w:r>
      <w:proofErr w:type="spellEnd"/>
      <w:r w:rsidRPr="0065416D">
        <w:rPr>
          <w:sz w:val="28"/>
          <w:szCs w:val="28"/>
        </w:rPr>
        <w:t xml:space="preserve"> </w:t>
      </w:r>
      <w:proofErr w:type="spellStart"/>
      <w:r w:rsidRPr="0065416D">
        <w:rPr>
          <w:sz w:val="28"/>
          <w:szCs w:val="28"/>
        </w:rPr>
        <w:t>жабдықтау</w:t>
      </w:r>
      <w:proofErr w:type="spellEnd"/>
      <w:r w:rsidRPr="0065416D">
        <w:rPr>
          <w:sz w:val="28"/>
          <w:szCs w:val="28"/>
        </w:rPr>
        <w:t xml:space="preserve">, </w:t>
      </w:r>
      <w:proofErr w:type="spellStart"/>
      <w:r w:rsidRPr="0065416D">
        <w:rPr>
          <w:sz w:val="28"/>
          <w:szCs w:val="28"/>
        </w:rPr>
        <w:t>салқындату</w:t>
      </w:r>
      <w:proofErr w:type="spellEnd"/>
      <w:r w:rsidRPr="0065416D">
        <w:rPr>
          <w:sz w:val="28"/>
          <w:szCs w:val="28"/>
        </w:rPr>
        <w:t xml:space="preserve"> </w:t>
      </w:r>
      <w:proofErr w:type="spellStart"/>
      <w:r w:rsidRPr="0065416D">
        <w:rPr>
          <w:sz w:val="28"/>
          <w:szCs w:val="28"/>
        </w:rPr>
        <w:t>жүйелері</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Интернетке</w:t>
      </w:r>
      <w:proofErr w:type="spellEnd"/>
      <w:r w:rsidRPr="0065416D">
        <w:rPr>
          <w:sz w:val="28"/>
          <w:szCs w:val="28"/>
        </w:rPr>
        <w:t xml:space="preserve"> </w:t>
      </w:r>
      <w:proofErr w:type="spellStart"/>
      <w:r w:rsidRPr="0065416D">
        <w:rPr>
          <w:sz w:val="28"/>
          <w:szCs w:val="28"/>
        </w:rPr>
        <w:t>жоғары</w:t>
      </w:r>
      <w:proofErr w:type="spellEnd"/>
      <w:r w:rsidRPr="0065416D">
        <w:rPr>
          <w:sz w:val="28"/>
          <w:szCs w:val="28"/>
        </w:rPr>
        <w:t xml:space="preserve"> </w:t>
      </w:r>
      <w:proofErr w:type="spellStart"/>
      <w:r w:rsidRPr="0065416D">
        <w:rPr>
          <w:sz w:val="28"/>
          <w:szCs w:val="28"/>
        </w:rPr>
        <w:t>жылдамдықпен</w:t>
      </w:r>
      <w:proofErr w:type="spellEnd"/>
      <w:r w:rsidRPr="0065416D">
        <w:rPr>
          <w:sz w:val="28"/>
          <w:szCs w:val="28"/>
        </w:rPr>
        <w:t xml:space="preserve"> </w:t>
      </w:r>
      <w:proofErr w:type="spellStart"/>
      <w:r w:rsidRPr="0065416D">
        <w:rPr>
          <w:sz w:val="28"/>
          <w:szCs w:val="28"/>
        </w:rPr>
        <w:t>қол</w:t>
      </w:r>
      <w:proofErr w:type="spellEnd"/>
      <w:r w:rsidRPr="0065416D">
        <w:rPr>
          <w:sz w:val="28"/>
          <w:szCs w:val="28"/>
        </w:rPr>
        <w:t xml:space="preserve"> </w:t>
      </w:r>
      <w:proofErr w:type="spellStart"/>
      <w:r w:rsidRPr="0065416D">
        <w:rPr>
          <w:sz w:val="28"/>
          <w:szCs w:val="28"/>
        </w:rPr>
        <w:t>жеткізу</w:t>
      </w:r>
      <w:proofErr w:type="spellEnd"/>
      <w:r w:rsidRPr="0065416D">
        <w:rPr>
          <w:sz w:val="28"/>
          <w:szCs w:val="28"/>
        </w:rPr>
        <w:t xml:space="preserve"> </w:t>
      </w:r>
      <w:proofErr w:type="spellStart"/>
      <w:r w:rsidRPr="0065416D">
        <w:rPr>
          <w:sz w:val="28"/>
          <w:szCs w:val="28"/>
        </w:rPr>
        <w:t>сияқты</w:t>
      </w:r>
      <w:proofErr w:type="spellEnd"/>
      <w:r w:rsidRPr="0065416D">
        <w:rPr>
          <w:sz w:val="28"/>
          <w:szCs w:val="28"/>
        </w:rPr>
        <w:t xml:space="preserve"> </w:t>
      </w:r>
      <w:proofErr w:type="spellStart"/>
      <w:r w:rsidRPr="0065416D">
        <w:rPr>
          <w:sz w:val="28"/>
          <w:szCs w:val="28"/>
        </w:rPr>
        <w:t>қажетті</w:t>
      </w:r>
      <w:proofErr w:type="spellEnd"/>
      <w:r w:rsidRPr="0065416D">
        <w:rPr>
          <w:sz w:val="28"/>
          <w:szCs w:val="28"/>
        </w:rPr>
        <w:t xml:space="preserve"> </w:t>
      </w:r>
      <w:proofErr w:type="spellStart"/>
      <w:r w:rsidRPr="0065416D">
        <w:rPr>
          <w:sz w:val="28"/>
          <w:szCs w:val="28"/>
        </w:rPr>
        <w:t>инфрақұрылымды</w:t>
      </w:r>
      <w:proofErr w:type="spellEnd"/>
      <w:r w:rsidRPr="0065416D">
        <w:rPr>
          <w:sz w:val="28"/>
          <w:szCs w:val="28"/>
        </w:rPr>
        <w:t xml:space="preserve"> </w:t>
      </w:r>
      <w:proofErr w:type="spellStart"/>
      <w:r w:rsidRPr="0065416D">
        <w:rPr>
          <w:sz w:val="28"/>
          <w:szCs w:val="28"/>
        </w:rPr>
        <w:t>қамтамасыз</w:t>
      </w:r>
      <w:proofErr w:type="spellEnd"/>
      <w:r w:rsidRPr="0065416D">
        <w:rPr>
          <w:sz w:val="28"/>
          <w:szCs w:val="28"/>
        </w:rPr>
        <w:t xml:space="preserve"> </w:t>
      </w:r>
      <w:proofErr w:type="spellStart"/>
      <w:r w:rsidRPr="0065416D">
        <w:rPr>
          <w:sz w:val="28"/>
          <w:szCs w:val="28"/>
        </w:rPr>
        <w:t>ете</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бұл</w:t>
      </w:r>
      <w:proofErr w:type="spellEnd"/>
      <w:r w:rsidRPr="0065416D">
        <w:rPr>
          <w:sz w:val="28"/>
          <w:szCs w:val="28"/>
        </w:rPr>
        <w:t xml:space="preserve"> </w:t>
      </w:r>
      <w:proofErr w:type="spellStart"/>
      <w:r w:rsidRPr="0065416D">
        <w:rPr>
          <w:sz w:val="28"/>
          <w:szCs w:val="28"/>
        </w:rPr>
        <w:t>инвестицияларды</w:t>
      </w:r>
      <w:proofErr w:type="spellEnd"/>
      <w:r w:rsidRPr="0065416D">
        <w:rPr>
          <w:sz w:val="28"/>
          <w:szCs w:val="28"/>
        </w:rPr>
        <w:t xml:space="preserve"> </w:t>
      </w:r>
      <w:proofErr w:type="spellStart"/>
      <w:r w:rsidRPr="0065416D">
        <w:rPr>
          <w:sz w:val="28"/>
          <w:szCs w:val="28"/>
        </w:rPr>
        <w:t>тартады</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сала </w:t>
      </w:r>
      <w:proofErr w:type="spellStart"/>
      <w:r w:rsidRPr="0065416D">
        <w:rPr>
          <w:sz w:val="28"/>
          <w:szCs w:val="28"/>
        </w:rPr>
        <w:t>ойыншылары</w:t>
      </w:r>
      <w:proofErr w:type="spellEnd"/>
      <w:r w:rsidRPr="0065416D">
        <w:rPr>
          <w:sz w:val="28"/>
          <w:szCs w:val="28"/>
        </w:rPr>
        <w:t xml:space="preserve"> </w:t>
      </w:r>
      <w:proofErr w:type="spellStart"/>
      <w:r w:rsidRPr="0065416D">
        <w:rPr>
          <w:sz w:val="28"/>
          <w:szCs w:val="28"/>
        </w:rPr>
        <w:t>арасындағы</w:t>
      </w:r>
      <w:proofErr w:type="spellEnd"/>
      <w:r w:rsidRPr="0065416D">
        <w:rPr>
          <w:sz w:val="28"/>
          <w:szCs w:val="28"/>
        </w:rPr>
        <w:t xml:space="preserve"> </w:t>
      </w:r>
      <w:proofErr w:type="spellStart"/>
      <w:r w:rsidRPr="0065416D">
        <w:rPr>
          <w:sz w:val="28"/>
          <w:szCs w:val="28"/>
        </w:rPr>
        <w:t>синергияға</w:t>
      </w:r>
      <w:proofErr w:type="spellEnd"/>
      <w:r w:rsidRPr="0065416D">
        <w:rPr>
          <w:sz w:val="28"/>
          <w:szCs w:val="28"/>
        </w:rPr>
        <w:t xml:space="preserve"> </w:t>
      </w:r>
      <w:proofErr w:type="spellStart"/>
      <w:r w:rsidRPr="0065416D">
        <w:rPr>
          <w:sz w:val="28"/>
          <w:szCs w:val="28"/>
        </w:rPr>
        <w:t>ықпал</w:t>
      </w:r>
      <w:proofErr w:type="spellEnd"/>
      <w:r w:rsidRPr="0065416D">
        <w:rPr>
          <w:sz w:val="28"/>
          <w:szCs w:val="28"/>
        </w:rPr>
        <w:t xml:space="preserve"> </w:t>
      </w:r>
      <w:proofErr w:type="spellStart"/>
      <w:r w:rsidRPr="0065416D">
        <w:rPr>
          <w:sz w:val="28"/>
          <w:szCs w:val="28"/>
        </w:rPr>
        <w:t>етеді</w:t>
      </w:r>
      <w:proofErr w:type="spellEnd"/>
      <w:r w:rsidRPr="0065416D">
        <w:rPr>
          <w:sz w:val="28"/>
          <w:szCs w:val="28"/>
        </w:rPr>
        <w:t xml:space="preserve">. </w:t>
      </w:r>
      <w:proofErr w:type="spellStart"/>
      <w:r w:rsidRPr="0065416D">
        <w:rPr>
          <w:sz w:val="28"/>
          <w:szCs w:val="28"/>
        </w:rPr>
        <w:t>Бұл</w:t>
      </w:r>
      <w:proofErr w:type="spellEnd"/>
      <w:r w:rsidRPr="0065416D">
        <w:rPr>
          <w:sz w:val="28"/>
          <w:szCs w:val="28"/>
        </w:rPr>
        <w:t xml:space="preserve"> </w:t>
      </w:r>
      <w:proofErr w:type="spellStart"/>
      <w:r w:rsidRPr="0065416D">
        <w:rPr>
          <w:sz w:val="28"/>
          <w:szCs w:val="28"/>
        </w:rPr>
        <w:t>келісілген</w:t>
      </w:r>
      <w:proofErr w:type="spellEnd"/>
      <w:r w:rsidRPr="0065416D">
        <w:rPr>
          <w:sz w:val="28"/>
          <w:szCs w:val="28"/>
        </w:rPr>
        <w:t xml:space="preserve"> </w:t>
      </w:r>
      <w:proofErr w:type="spellStart"/>
      <w:r w:rsidRPr="0065416D">
        <w:rPr>
          <w:sz w:val="28"/>
          <w:szCs w:val="28"/>
        </w:rPr>
        <w:t>күш-жігер</w:t>
      </w:r>
      <w:proofErr w:type="spellEnd"/>
      <w:r w:rsidRPr="0065416D">
        <w:rPr>
          <w:sz w:val="28"/>
          <w:szCs w:val="28"/>
        </w:rPr>
        <w:t xml:space="preserve">, </w:t>
      </w:r>
      <w:proofErr w:type="spellStart"/>
      <w:r w:rsidRPr="0065416D">
        <w:rPr>
          <w:sz w:val="28"/>
          <w:szCs w:val="28"/>
        </w:rPr>
        <w:t>сайып</w:t>
      </w:r>
      <w:proofErr w:type="spellEnd"/>
      <w:r w:rsidRPr="0065416D">
        <w:rPr>
          <w:sz w:val="28"/>
          <w:szCs w:val="28"/>
        </w:rPr>
        <w:t xml:space="preserve"> </w:t>
      </w:r>
      <w:proofErr w:type="spellStart"/>
      <w:r w:rsidRPr="0065416D">
        <w:rPr>
          <w:sz w:val="28"/>
          <w:szCs w:val="28"/>
        </w:rPr>
        <w:t>келгенде</w:t>
      </w:r>
      <w:proofErr w:type="spellEnd"/>
      <w:r w:rsidRPr="0065416D">
        <w:rPr>
          <w:sz w:val="28"/>
          <w:szCs w:val="28"/>
        </w:rPr>
        <w:t xml:space="preserve">, </w:t>
      </w:r>
      <w:proofErr w:type="spellStart"/>
      <w:r w:rsidRPr="0065416D">
        <w:rPr>
          <w:sz w:val="28"/>
          <w:szCs w:val="28"/>
        </w:rPr>
        <w:t>өңірлік</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жаһандық</w:t>
      </w:r>
      <w:proofErr w:type="spellEnd"/>
      <w:r w:rsidRPr="0065416D">
        <w:rPr>
          <w:sz w:val="28"/>
          <w:szCs w:val="28"/>
        </w:rPr>
        <w:t xml:space="preserve"> </w:t>
      </w:r>
      <w:proofErr w:type="spellStart"/>
      <w:r w:rsidRPr="0065416D">
        <w:rPr>
          <w:sz w:val="28"/>
          <w:szCs w:val="28"/>
        </w:rPr>
        <w:t>ауқымда</w:t>
      </w:r>
      <w:proofErr w:type="spellEnd"/>
      <w:r w:rsidRPr="0065416D">
        <w:rPr>
          <w:sz w:val="28"/>
          <w:szCs w:val="28"/>
        </w:rPr>
        <w:t xml:space="preserve"> </w:t>
      </w:r>
      <w:proofErr w:type="spellStart"/>
      <w:r w:rsidRPr="0065416D">
        <w:rPr>
          <w:sz w:val="28"/>
          <w:szCs w:val="28"/>
        </w:rPr>
        <w:t>Қазақстанның</w:t>
      </w:r>
      <w:proofErr w:type="spellEnd"/>
      <w:r w:rsidRPr="0065416D">
        <w:rPr>
          <w:sz w:val="28"/>
          <w:szCs w:val="28"/>
        </w:rPr>
        <w:t xml:space="preserve"> </w:t>
      </w:r>
      <w:proofErr w:type="spellStart"/>
      <w:r w:rsidRPr="0065416D">
        <w:rPr>
          <w:sz w:val="28"/>
          <w:szCs w:val="28"/>
        </w:rPr>
        <w:t>деректерді</w:t>
      </w:r>
      <w:proofErr w:type="spellEnd"/>
      <w:r w:rsidRPr="0065416D">
        <w:rPr>
          <w:sz w:val="28"/>
          <w:szCs w:val="28"/>
        </w:rPr>
        <w:t xml:space="preserve"> </w:t>
      </w:r>
      <w:proofErr w:type="spellStart"/>
      <w:r w:rsidRPr="0065416D">
        <w:rPr>
          <w:sz w:val="28"/>
          <w:szCs w:val="28"/>
        </w:rPr>
        <w:t>өңдеу</w:t>
      </w:r>
      <w:proofErr w:type="spellEnd"/>
      <w:r w:rsidRPr="0065416D">
        <w:rPr>
          <w:sz w:val="28"/>
          <w:szCs w:val="28"/>
        </w:rPr>
        <w:t xml:space="preserve"> </w:t>
      </w:r>
      <w:proofErr w:type="spellStart"/>
      <w:r w:rsidRPr="0065416D">
        <w:rPr>
          <w:sz w:val="28"/>
          <w:szCs w:val="28"/>
        </w:rPr>
        <w:t>орталықтары</w:t>
      </w:r>
      <w:proofErr w:type="spellEnd"/>
      <w:r w:rsidRPr="0065416D">
        <w:rPr>
          <w:sz w:val="28"/>
          <w:szCs w:val="28"/>
        </w:rPr>
        <w:t xml:space="preserve"> </w:t>
      </w:r>
      <w:proofErr w:type="spellStart"/>
      <w:r w:rsidRPr="0065416D">
        <w:rPr>
          <w:sz w:val="28"/>
          <w:szCs w:val="28"/>
        </w:rPr>
        <w:t>экожүйесінің</w:t>
      </w:r>
      <w:proofErr w:type="spellEnd"/>
      <w:r w:rsidRPr="0065416D">
        <w:rPr>
          <w:sz w:val="28"/>
          <w:szCs w:val="28"/>
        </w:rPr>
        <w:t xml:space="preserve"> </w:t>
      </w:r>
      <w:proofErr w:type="spellStart"/>
      <w:r w:rsidRPr="0065416D">
        <w:rPr>
          <w:sz w:val="28"/>
          <w:szCs w:val="28"/>
        </w:rPr>
        <w:t>бәсекеге</w:t>
      </w:r>
      <w:proofErr w:type="spellEnd"/>
      <w:r w:rsidRPr="0065416D">
        <w:rPr>
          <w:sz w:val="28"/>
          <w:szCs w:val="28"/>
        </w:rPr>
        <w:t xml:space="preserve"> </w:t>
      </w:r>
      <w:proofErr w:type="spellStart"/>
      <w:r w:rsidRPr="0065416D">
        <w:rPr>
          <w:sz w:val="28"/>
          <w:szCs w:val="28"/>
        </w:rPr>
        <w:t>қабілеттілігін</w:t>
      </w:r>
      <w:proofErr w:type="spellEnd"/>
      <w:r w:rsidRPr="0065416D">
        <w:rPr>
          <w:sz w:val="28"/>
          <w:szCs w:val="28"/>
        </w:rPr>
        <w:t xml:space="preserve"> </w:t>
      </w:r>
      <w:proofErr w:type="spellStart"/>
      <w:r w:rsidRPr="0065416D">
        <w:rPr>
          <w:sz w:val="28"/>
          <w:szCs w:val="28"/>
        </w:rPr>
        <w:t>арттырады</w:t>
      </w:r>
      <w:proofErr w:type="spellEnd"/>
      <w:r w:rsidRPr="0065416D">
        <w:rPr>
          <w:sz w:val="28"/>
          <w:szCs w:val="28"/>
        </w:rPr>
        <w:t>.</w:t>
      </w:r>
    </w:p>
    <w:p w14:paraId="5F807E42" w14:textId="77777777" w:rsidR="0065416D" w:rsidRPr="0065416D" w:rsidRDefault="0065416D" w:rsidP="0065416D">
      <w:pPr>
        <w:ind w:firstLine="709"/>
        <w:jc w:val="both"/>
        <w:rPr>
          <w:sz w:val="28"/>
          <w:szCs w:val="28"/>
        </w:rPr>
      </w:pPr>
      <w:r w:rsidRPr="0065416D">
        <w:rPr>
          <w:sz w:val="28"/>
          <w:szCs w:val="28"/>
        </w:rPr>
        <w:t xml:space="preserve">Осы </w:t>
      </w:r>
      <w:proofErr w:type="spellStart"/>
      <w:r w:rsidRPr="0065416D">
        <w:rPr>
          <w:sz w:val="28"/>
          <w:szCs w:val="28"/>
        </w:rPr>
        <w:t>ұсынымдарды</w:t>
      </w:r>
      <w:proofErr w:type="spellEnd"/>
      <w:r w:rsidRPr="0065416D">
        <w:rPr>
          <w:sz w:val="28"/>
          <w:szCs w:val="28"/>
        </w:rPr>
        <w:t xml:space="preserve"> </w:t>
      </w:r>
      <w:proofErr w:type="spellStart"/>
      <w:r w:rsidRPr="0065416D">
        <w:rPr>
          <w:sz w:val="28"/>
          <w:szCs w:val="28"/>
        </w:rPr>
        <w:t>іске</w:t>
      </w:r>
      <w:proofErr w:type="spellEnd"/>
      <w:r w:rsidRPr="0065416D">
        <w:rPr>
          <w:sz w:val="28"/>
          <w:szCs w:val="28"/>
        </w:rPr>
        <w:t xml:space="preserve"> </w:t>
      </w:r>
      <w:proofErr w:type="spellStart"/>
      <w:r w:rsidRPr="0065416D">
        <w:rPr>
          <w:sz w:val="28"/>
          <w:szCs w:val="28"/>
        </w:rPr>
        <w:t>асырудың</w:t>
      </w:r>
      <w:proofErr w:type="spellEnd"/>
      <w:r w:rsidRPr="0065416D">
        <w:rPr>
          <w:sz w:val="28"/>
          <w:szCs w:val="28"/>
        </w:rPr>
        <w:t xml:space="preserve"> </w:t>
      </w:r>
      <w:proofErr w:type="spellStart"/>
      <w:r w:rsidRPr="0065416D">
        <w:rPr>
          <w:sz w:val="28"/>
          <w:szCs w:val="28"/>
        </w:rPr>
        <w:t>арқасында</w:t>
      </w:r>
      <w:proofErr w:type="spellEnd"/>
      <w:r w:rsidRPr="0065416D">
        <w:rPr>
          <w:sz w:val="28"/>
          <w:szCs w:val="28"/>
        </w:rPr>
        <w:t xml:space="preserve"> </w:t>
      </w:r>
      <w:proofErr w:type="spellStart"/>
      <w:r w:rsidRPr="0065416D">
        <w:rPr>
          <w:sz w:val="28"/>
          <w:szCs w:val="28"/>
        </w:rPr>
        <w:t>Қазақстан</w:t>
      </w:r>
      <w:proofErr w:type="spellEnd"/>
      <w:r w:rsidRPr="0065416D">
        <w:rPr>
          <w:sz w:val="28"/>
          <w:szCs w:val="28"/>
        </w:rPr>
        <w:t xml:space="preserve"> </w:t>
      </w:r>
      <w:proofErr w:type="spellStart"/>
      <w:r w:rsidRPr="0065416D">
        <w:rPr>
          <w:sz w:val="28"/>
          <w:szCs w:val="28"/>
        </w:rPr>
        <w:t>деректерді</w:t>
      </w:r>
      <w:proofErr w:type="spellEnd"/>
      <w:r w:rsidRPr="0065416D">
        <w:rPr>
          <w:sz w:val="28"/>
          <w:szCs w:val="28"/>
        </w:rPr>
        <w:t xml:space="preserve"> </w:t>
      </w:r>
      <w:proofErr w:type="spellStart"/>
      <w:r w:rsidRPr="0065416D">
        <w:rPr>
          <w:sz w:val="28"/>
          <w:szCs w:val="28"/>
        </w:rPr>
        <w:t>өңдеу</w:t>
      </w:r>
      <w:proofErr w:type="spellEnd"/>
      <w:r w:rsidRPr="0065416D">
        <w:rPr>
          <w:sz w:val="28"/>
          <w:szCs w:val="28"/>
        </w:rPr>
        <w:t xml:space="preserve"> </w:t>
      </w:r>
      <w:proofErr w:type="spellStart"/>
      <w:r w:rsidRPr="0065416D">
        <w:rPr>
          <w:sz w:val="28"/>
          <w:szCs w:val="28"/>
        </w:rPr>
        <w:t>орталықтарын</w:t>
      </w:r>
      <w:proofErr w:type="spellEnd"/>
      <w:r w:rsidRPr="0065416D">
        <w:rPr>
          <w:sz w:val="28"/>
          <w:szCs w:val="28"/>
        </w:rPr>
        <w:t xml:space="preserve"> </w:t>
      </w:r>
      <w:proofErr w:type="spellStart"/>
      <w:r w:rsidRPr="0065416D">
        <w:rPr>
          <w:sz w:val="28"/>
          <w:szCs w:val="28"/>
        </w:rPr>
        <w:t>тарату</w:t>
      </w:r>
      <w:proofErr w:type="spellEnd"/>
      <w:r w:rsidRPr="0065416D">
        <w:rPr>
          <w:sz w:val="28"/>
          <w:szCs w:val="28"/>
        </w:rPr>
        <w:t xml:space="preserve"> </w:t>
      </w:r>
      <w:proofErr w:type="spellStart"/>
      <w:r w:rsidRPr="0065416D">
        <w:rPr>
          <w:sz w:val="28"/>
          <w:szCs w:val="28"/>
        </w:rPr>
        <w:t>үшін</w:t>
      </w:r>
      <w:proofErr w:type="spellEnd"/>
      <w:r w:rsidRPr="0065416D">
        <w:rPr>
          <w:sz w:val="28"/>
          <w:szCs w:val="28"/>
        </w:rPr>
        <w:t xml:space="preserve"> </w:t>
      </w:r>
      <w:proofErr w:type="spellStart"/>
      <w:r w:rsidRPr="0065416D">
        <w:rPr>
          <w:sz w:val="28"/>
          <w:szCs w:val="28"/>
        </w:rPr>
        <w:t>қолайлы</w:t>
      </w:r>
      <w:proofErr w:type="spellEnd"/>
      <w:r w:rsidRPr="0065416D">
        <w:rPr>
          <w:sz w:val="28"/>
          <w:szCs w:val="28"/>
        </w:rPr>
        <w:t xml:space="preserve"> орта </w:t>
      </w:r>
      <w:proofErr w:type="spellStart"/>
      <w:r w:rsidRPr="0065416D">
        <w:rPr>
          <w:sz w:val="28"/>
          <w:szCs w:val="28"/>
        </w:rPr>
        <w:t>құра</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елеулі</w:t>
      </w:r>
      <w:proofErr w:type="spellEnd"/>
      <w:r w:rsidRPr="0065416D">
        <w:rPr>
          <w:sz w:val="28"/>
          <w:szCs w:val="28"/>
        </w:rPr>
        <w:t xml:space="preserve"> </w:t>
      </w:r>
      <w:proofErr w:type="spellStart"/>
      <w:r w:rsidRPr="0065416D">
        <w:rPr>
          <w:sz w:val="28"/>
          <w:szCs w:val="28"/>
        </w:rPr>
        <w:t>инвестицияларды</w:t>
      </w:r>
      <w:proofErr w:type="spellEnd"/>
      <w:r w:rsidRPr="0065416D">
        <w:rPr>
          <w:sz w:val="28"/>
          <w:szCs w:val="28"/>
        </w:rPr>
        <w:t xml:space="preserve"> </w:t>
      </w:r>
      <w:proofErr w:type="spellStart"/>
      <w:r w:rsidRPr="0065416D">
        <w:rPr>
          <w:sz w:val="28"/>
          <w:szCs w:val="28"/>
        </w:rPr>
        <w:t>тарта</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өзін</w:t>
      </w:r>
      <w:proofErr w:type="spellEnd"/>
      <w:r w:rsidRPr="0065416D">
        <w:rPr>
          <w:sz w:val="28"/>
          <w:szCs w:val="28"/>
        </w:rPr>
        <w:t xml:space="preserve"> </w:t>
      </w:r>
      <w:proofErr w:type="spellStart"/>
      <w:r w:rsidRPr="0065416D">
        <w:rPr>
          <w:sz w:val="28"/>
          <w:szCs w:val="28"/>
        </w:rPr>
        <w:t>деректердің</w:t>
      </w:r>
      <w:proofErr w:type="spellEnd"/>
      <w:r w:rsidRPr="0065416D">
        <w:rPr>
          <w:sz w:val="28"/>
          <w:szCs w:val="28"/>
        </w:rPr>
        <w:t xml:space="preserve"> </w:t>
      </w:r>
      <w:proofErr w:type="spellStart"/>
      <w:r w:rsidRPr="0065416D">
        <w:rPr>
          <w:sz w:val="28"/>
          <w:szCs w:val="28"/>
        </w:rPr>
        <w:t>үлкен</w:t>
      </w:r>
      <w:proofErr w:type="spellEnd"/>
      <w:r w:rsidRPr="0065416D">
        <w:rPr>
          <w:sz w:val="28"/>
          <w:szCs w:val="28"/>
        </w:rPr>
        <w:t xml:space="preserve"> </w:t>
      </w:r>
      <w:proofErr w:type="spellStart"/>
      <w:r w:rsidRPr="0065416D">
        <w:rPr>
          <w:sz w:val="28"/>
          <w:szCs w:val="28"/>
        </w:rPr>
        <w:t>көлемін</w:t>
      </w:r>
      <w:proofErr w:type="spellEnd"/>
      <w:r w:rsidRPr="0065416D">
        <w:rPr>
          <w:sz w:val="28"/>
          <w:szCs w:val="28"/>
        </w:rPr>
        <w:t xml:space="preserve">, </w:t>
      </w:r>
      <w:proofErr w:type="spellStart"/>
      <w:r w:rsidRPr="0065416D">
        <w:rPr>
          <w:sz w:val="28"/>
          <w:szCs w:val="28"/>
        </w:rPr>
        <w:t>бұлттық</w:t>
      </w:r>
      <w:proofErr w:type="spellEnd"/>
      <w:r w:rsidRPr="0065416D">
        <w:rPr>
          <w:sz w:val="28"/>
          <w:szCs w:val="28"/>
        </w:rPr>
        <w:t xml:space="preserve"> </w:t>
      </w:r>
      <w:proofErr w:type="spellStart"/>
      <w:r w:rsidRPr="0065416D">
        <w:rPr>
          <w:sz w:val="28"/>
          <w:szCs w:val="28"/>
        </w:rPr>
        <w:t>сервистерді</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цифрлық</w:t>
      </w:r>
      <w:proofErr w:type="spellEnd"/>
      <w:r w:rsidRPr="0065416D">
        <w:rPr>
          <w:sz w:val="28"/>
          <w:szCs w:val="28"/>
        </w:rPr>
        <w:t xml:space="preserve"> </w:t>
      </w:r>
      <w:proofErr w:type="spellStart"/>
      <w:r w:rsidRPr="0065416D">
        <w:rPr>
          <w:sz w:val="28"/>
          <w:szCs w:val="28"/>
        </w:rPr>
        <w:t>инновацияларды</w:t>
      </w:r>
      <w:proofErr w:type="spellEnd"/>
      <w:r w:rsidRPr="0065416D">
        <w:rPr>
          <w:sz w:val="28"/>
          <w:szCs w:val="28"/>
        </w:rPr>
        <w:t xml:space="preserve"> </w:t>
      </w:r>
      <w:proofErr w:type="spellStart"/>
      <w:r w:rsidRPr="0065416D">
        <w:rPr>
          <w:sz w:val="28"/>
          <w:szCs w:val="28"/>
        </w:rPr>
        <w:t>талап</w:t>
      </w:r>
      <w:proofErr w:type="spellEnd"/>
      <w:r w:rsidRPr="0065416D">
        <w:rPr>
          <w:sz w:val="28"/>
          <w:szCs w:val="28"/>
        </w:rPr>
        <w:t xml:space="preserve"> </w:t>
      </w:r>
      <w:proofErr w:type="spellStart"/>
      <w:r w:rsidRPr="0065416D">
        <w:rPr>
          <w:sz w:val="28"/>
          <w:szCs w:val="28"/>
        </w:rPr>
        <w:t>ететін</w:t>
      </w:r>
      <w:proofErr w:type="spellEnd"/>
      <w:r w:rsidRPr="0065416D">
        <w:rPr>
          <w:sz w:val="28"/>
          <w:szCs w:val="28"/>
        </w:rPr>
        <w:t xml:space="preserve"> </w:t>
      </w:r>
      <w:proofErr w:type="spellStart"/>
      <w:r w:rsidRPr="0065416D">
        <w:rPr>
          <w:sz w:val="28"/>
          <w:szCs w:val="28"/>
        </w:rPr>
        <w:t>процестерге</w:t>
      </w:r>
      <w:proofErr w:type="spellEnd"/>
      <w:r w:rsidRPr="0065416D">
        <w:rPr>
          <w:sz w:val="28"/>
          <w:szCs w:val="28"/>
        </w:rPr>
        <w:t xml:space="preserve"> </w:t>
      </w:r>
      <w:proofErr w:type="spellStart"/>
      <w:r w:rsidRPr="0065416D">
        <w:rPr>
          <w:sz w:val="28"/>
          <w:szCs w:val="28"/>
        </w:rPr>
        <w:t>тәуелді</w:t>
      </w:r>
      <w:proofErr w:type="spellEnd"/>
      <w:r w:rsidRPr="0065416D">
        <w:rPr>
          <w:sz w:val="28"/>
          <w:szCs w:val="28"/>
        </w:rPr>
        <w:t xml:space="preserve"> </w:t>
      </w:r>
      <w:proofErr w:type="spellStart"/>
      <w:r w:rsidRPr="0065416D">
        <w:rPr>
          <w:sz w:val="28"/>
          <w:szCs w:val="28"/>
        </w:rPr>
        <w:t>салалар</w:t>
      </w:r>
      <w:proofErr w:type="spellEnd"/>
      <w:r w:rsidRPr="0065416D">
        <w:rPr>
          <w:sz w:val="28"/>
          <w:szCs w:val="28"/>
        </w:rPr>
        <w:t xml:space="preserve"> </w:t>
      </w:r>
      <w:proofErr w:type="spellStart"/>
      <w:r w:rsidRPr="0065416D">
        <w:rPr>
          <w:sz w:val="28"/>
          <w:szCs w:val="28"/>
        </w:rPr>
        <w:t>үшін</w:t>
      </w:r>
      <w:proofErr w:type="spellEnd"/>
      <w:r w:rsidRPr="0065416D">
        <w:rPr>
          <w:sz w:val="28"/>
          <w:szCs w:val="28"/>
        </w:rPr>
        <w:t xml:space="preserve"> </w:t>
      </w:r>
      <w:proofErr w:type="spellStart"/>
      <w:r w:rsidRPr="0065416D">
        <w:rPr>
          <w:sz w:val="28"/>
          <w:szCs w:val="28"/>
        </w:rPr>
        <w:t>өңірлік</w:t>
      </w:r>
      <w:proofErr w:type="spellEnd"/>
      <w:r w:rsidRPr="0065416D">
        <w:rPr>
          <w:sz w:val="28"/>
          <w:szCs w:val="28"/>
        </w:rPr>
        <w:t xml:space="preserve"> </w:t>
      </w:r>
      <w:proofErr w:type="spellStart"/>
      <w:r w:rsidRPr="0065416D">
        <w:rPr>
          <w:sz w:val="28"/>
          <w:szCs w:val="28"/>
        </w:rPr>
        <w:t>орталық</w:t>
      </w:r>
      <w:proofErr w:type="spellEnd"/>
      <w:r w:rsidRPr="0065416D">
        <w:rPr>
          <w:sz w:val="28"/>
          <w:szCs w:val="28"/>
        </w:rPr>
        <w:t xml:space="preserve"> </w:t>
      </w:r>
      <w:proofErr w:type="spellStart"/>
      <w:r w:rsidRPr="0065416D">
        <w:rPr>
          <w:sz w:val="28"/>
          <w:szCs w:val="28"/>
        </w:rPr>
        <w:t>ретінде</w:t>
      </w:r>
      <w:proofErr w:type="spellEnd"/>
      <w:r w:rsidRPr="0065416D">
        <w:rPr>
          <w:sz w:val="28"/>
          <w:szCs w:val="28"/>
        </w:rPr>
        <w:t xml:space="preserve"> </w:t>
      </w:r>
      <w:proofErr w:type="spellStart"/>
      <w:r w:rsidRPr="0065416D">
        <w:rPr>
          <w:sz w:val="28"/>
          <w:szCs w:val="28"/>
        </w:rPr>
        <w:t>көрсете</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Бұл</w:t>
      </w:r>
      <w:proofErr w:type="spellEnd"/>
      <w:r w:rsidRPr="0065416D">
        <w:rPr>
          <w:sz w:val="28"/>
          <w:szCs w:val="28"/>
        </w:rPr>
        <w:t xml:space="preserve"> </w:t>
      </w:r>
      <w:proofErr w:type="spellStart"/>
      <w:r w:rsidRPr="0065416D">
        <w:rPr>
          <w:sz w:val="28"/>
          <w:szCs w:val="28"/>
        </w:rPr>
        <w:t>стратегиялық</w:t>
      </w:r>
      <w:proofErr w:type="spellEnd"/>
      <w:r w:rsidRPr="0065416D">
        <w:rPr>
          <w:sz w:val="28"/>
          <w:szCs w:val="28"/>
        </w:rPr>
        <w:t xml:space="preserve"> </w:t>
      </w:r>
      <w:proofErr w:type="spellStart"/>
      <w:r w:rsidRPr="0065416D">
        <w:rPr>
          <w:sz w:val="28"/>
          <w:szCs w:val="28"/>
        </w:rPr>
        <w:t>тәсіл</w:t>
      </w:r>
      <w:proofErr w:type="spellEnd"/>
      <w:r w:rsidRPr="0065416D">
        <w:rPr>
          <w:sz w:val="28"/>
          <w:szCs w:val="28"/>
        </w:rPr>
        <w:t xml:space="preserve"> </w:t>
      </w:r>
      <w:proofErr w:type="spellStart"/>
      <w:r w:rsidRPr="0065416D">
        <w:rPr>
          <w:sz w:val="28"/>
          <w:szCs w:val="28"/>
        </w:rPr>
        <w:t>экономикалық</w:t>
      </w:r>
      <w:proofErr w:type="spellEnd"/>
      <w:r w:rsidRPr="0065416D">
        <w:rPr>
          <w:sz w:val="28"/>
          <w:szCs w:val="28"/>
        </w:rPr>
        <w:t xml:space="preserve"> </w:t>
      </w:r>
      <w:proofErr w:type="spellStart"/>
      <w:r w:rsidRPr="0065416D">
        <w:rPr>
          <w:sz w:val="28"/>
          <w:szCs w:val="28"/>
        </w:rPr>
        <w:t>өсуге</w:t>
      </w:r>
      <w:proofErr w:type="spellEnd"/>
      <w:r w:rsidRPr="0065416D">
        <w:rPr>
          <w:sz w:val="28"/>
          <w:szCs w:val="28"/>
        </w:rPr>
        <w:t xml:space="preserve"> </w:t>
      </w:r>
      <w:proofErr w:type="spellStart"/>
      <w:r w:rsidRPr="0065416D">
        <w:rPr>
          <w:sz w:val="28"/>
          <w:szCs w:val="28"/>
        </w:rPr>
        <w:t>ықпал</w:t>
      </w:r>
      <w:proofErr w:type="spellEnd"/>
      <w:r w:rsidRPr="0065416D">
        <w:rPr>
          <w:sz w:val="28"/>
          <w:szCs w:val="28"/>
        </w:rPr>
        <w:t xml:space="preserve"> </w:t>
      </w:r>
      <w:proofErr w:type="spellStart"/>
      <w:r w:rsidRPr="0065416D">
        <w:rPr>
          <w:sz w:val="28"/>
          <w:szCs w:val="28"/>
        </w:rPr>
        <w:t>етіп</w:t>
      </w:r>
      <w:proofErr w:type="spellEnd"/>
      <w:r w:rsidRPr="0065416D">
        <w:rPr>
          <w:sz w:val="28"/>
          <w:szCs w:val="28"/>
        </w:rPr>
        <w:t xml:space="preserve"> </w:t>
      </w:r>
      <w:proofErr w:type="spellStart"/>
      <w:r w:rsidRPr="0065416D">
        <w:rPr>
          <w:sz w:val="28"/>
          <w:szCs w:val="28"/>
        </w:rPr>
        <w:t>қана</w:t>
      </w:r>
      <w:proofErr w:type="spellEnd"/>
      <w:r w:rsidRPr="0065416D">
        <w:rPr>
          <w:sz w:val="28"/>
          <w:szCs w:val="28"/>
        </w:rPr>
        <w:t xml:space="preserve"> </w:t>
      </w:r>
      <w:proofErr w:type="spellStart"/>
      <w:r w:rsidRPr="0065416D">
        <w:rPr>
          <w:sz w:val="28"/>
          <w:szCs w:val="28"/>
        </w:rPr>
        <w:t>қоймайды</w:t>
      </w:r>
      <w:proofErr w:type="spellEnd"/>
      <w:r w:rsidRPr="0065416D">
        <w:rPr>
          <w:sz w:val="28"/>
          <w:szCs w:val="28"/>
        </w:rPr>
        <w:t xml:space="preserve">, </w:t>
      </w:r>
      <w:proofErr w:type="spellStart"/>
      <w:r w:rsidRPr="0065416D">
        <w:rPr>
          <w:sz w:val="28"/>
          <w:szCs w:val="28"/>
        </w:rPr>
        <w:t>сонымен</w:t>
      </w:r>
      <w:proofErr w:type="spellEnd"/>
      <w:r w:rsidRPr="0065416D">
        <w:rPr>
          <w:sz w:val="28"/>
          <w:szCs w:val="28"/>
        </w:rPr>
        <w:t xml:space="preserve"> </w:t>
      </w:r>
      <w:proofErr w:type="spellStart"/>
      <w:r w:rsidRPr="0065416D">
        <w:rPr>
          <w:sz w:val="28"/>
          <w:szCs w:val="28"/>
        </w:rPr>
        <w:t>қатар</w:t>
      </w:r>
      <w:proofErr w:type="spellEnd"/>
      <w:r w:rsidRPr="0065416D">
        <w:rPr>
          <w:sz w:val="28"/>
          <w:szCs w:val="28"/>
        </w:rPr>
        <w:t xml:space="preserve"> </w:t>
      </w:r>
      <w:proofErr w:type="spellStart"/>
      <w:r w:rsidRPr="0065416D">
        <w:rPr>
          <w:sz w:val="28"/>
          <w:szCs w:val="28"/>
        </w:rPr>
        <w:t>елдің</w:t>
      </w:r>
      <w:proofErr w:type="spellEnd"/>
      <w:r w:rsidRPr="0065416D">
        <w:rPr>
          <w:sz w:val="28"/>
          <w:szCs w:val="28"/>
        </w:rPr>
        <w:t xml:space="preserve"> </w:t>
      </w:r>
      <w:proofErr w:type="spellStart"/>
      <w:r w:rsidRPr="0065416D">
        <w:rPr>
          <w:sz w:val="28"/>
          <w:szCs w:val="28"/>
        </w:rPr>
        <w:t>цифрлық</w:t>
      </w:r>
      <w:proofErr w:type="spellEnd"/>
      <w:r w:rsidRPr="0065416D">
        <w:rPr>
          <w:sz w:val="28"/>
          <w:szCs w:val="28"/>
        </w:rPr>
        <w:t xml:space="preserve"> </w:t>
      </w:r>
      <w:proofErr w:type="spellStart"/>
      <w:r w:rsidRPr="0065416D">
        <w:rPr>
          <w:sz w:val="28"/>
          <w:szCs w:val="28"/>
        </w:rPr>
        <w:t>кеңістіктегі</w:t>
      </w:r>
      <w:proofErr w:type="spellEnd"/>
      <w:r w:rsidRPr="0065416D">
        <w:rPr>
          <w:sz w:val="28"/>
          <w:szCs w:val="28"/>
        </w:rPr>
        <w:t xml:space="preserve"> </w:t>
      </w:r>
      <w:proofErr w:type="spellStart"/>
      <w:r w:rsidRPr="0065416D">
        <w:rPr>
          <w:sz w:val="28"/>
          <w:szCs w:val="28"/>
        </w:rPr>
        <w:t>позициясын</w:t>
      </w:r>
      <w:proofErr w:type="spellEnd"/>
      <w:r w:rsidRPr="0065416D">
        <w:rPr>
          <w:sz w:val="28"/>
          <w:szCs w:val="28"/>
        </w:rPr>
        <w:t xml:space="preserve"> </w:t>
      </w:r>
      <w:proofErr w:type="spellStart"/>
      <w:r w:rsidRPr="0065416D">
        <w:rPr>
          <w:sz w:val="28"/>
          <w:szCs w:val="28"/>
        </w:rPr>
        <w:t>нығайтады</w:t>
      </w:r>
      <w:proofErr w:type="spellEnd"/>
      <w:r w:rsidRPr="0065416D">
        <w:rPr>
          <w:sz w:val="28"/>
          <w:szCs w:val="28"/>
        </w:rPr>
        <w:t xml:space="preserve">, оны </w:t>
      </w:r>
      <w:proofErr w:type="spellStart"/>
      <w:r w:rsidRPr="0065416D">
        <w:rPr>
          <w:sz w:val="28"/>
          <w:szCs w:val="28"/>
        </w:rPr>
        <w:t>деректерге</w:t>
      </w:r>
      <w:proofErr w:type="spellEnd"/>
      <w:r w:rsidRPr="0065416D">
        <w:rPr>
          <w:sz w:val="28"/>
          <w:szCs w:val="28"/>
        </w:rPr>
        <w:t xml:space="preserve"> </w:t>
      </w:r>
      <w:proofErr w:type="spellStart"/>
      <w:r w:rsidRPr="0065416D">
        <w:rPr>
          <w:sz w:val="28"/>
          <w:szCs w:val="28"/>
        </w:rPr>
        <w:t>негізделген</w:t>
      </w:r>
      <w:proofErr w:type="spellEnd"/>
      <w:r w:rsidRPr="0065416D">
        <w:rPr>
          <w:sz w:val="28"/>
          <w:szCs w:val="28"/>
        </w:rPr>
        <w:t xml:space="preserve"> </w:t>
      </w:r>
      <w:proofErr w:type="spellStart"/>
      <w:r w:rsidRPr="0065416D">
        <w:rPr>
          <w:sz w:val="28"/>
          <w:szCs w:val="28"/>
        </w:rPr>
        <w:t>салалардың</w:t>
      </w:r>
      <w:proofErr w:type="spellEnd"/>
      <w:r w:rsidRPr="0065416D">
        <w:rPr>
          <w:sz w:val="28"/>
          <w:szCs w:val="28"/>
        </w:rPr>
        <w:t xml:space="preserve"> </w:t>
      </w:r>
      <w:proofErr w:type="spellStart"/>
      <w:r w:rsidRPr="0065416D">
        <w:rPr>
          <w:sz w:val="28"/>
          <w:szCs w:val="28"/>
        </w:rPr>
        <w:t>жаһандық</w:t>
      </w:r>
      <w:proofErr w:type="spellEnd"/>
      <w:r w:rsidRPr="0065416D">
        <w:rPr>
          <w:sz w:val="28"/>
          <w:szCs w:val="28"/>
        </w:rPr>
        <w:t xml:space="preserve"> </w:t>
      </w:r>
      <w:proofErr w:type="spellStart"/>
      <w:r w:rsidRPr="0065416D">
        <w:rPr>
          <w:sz w:val="28"/>
          <w:szCs w:val="28"/>
        </w:rPr>
        <w:t>аренасында</w:t>
      </w:r>
      <w:proofErr w:type="spellEnd"/>
      <w:r w:rsidRPr="0065416D">
        <w:rPr>
          <w:sz w:val="28"/>
          <w:szCs w:val="28"/>
        </w:rPr>
        <w:t xml:space="preserve"> </w:t>
      </w:r>
      <w:proofErr w:type="spellStart"/>
      <w:r w:rsidRPr="0065416D">
        <w:rPr>
          <w:sz w:val="28"/>
          <w:szCs w:val="28"/>
        </w:rPr>
        <w:t>қорқынышты</w:t>
      </w:r>
      <w:proofErr w:type="spellEnd"/>
      <w:r w:rsidRPr="0065416D">
        <w:rPr>
          <w:sz w:val="28"/>
          <w:szCs w:val="28"/>
        </w:rPr>
        <w:t xml:space="preserve"> </w:t>
      </w:r>
      <w:proofErr w:type="spellStart"/>
      <w:r w:rsidRPr="0065416D">
        <w:rPr>
          <w:sz w:val="28"/>
          <w:szCs w:val="28"/>
        </w:rPr>
        <w:t>ойыншыға</w:t>
      </w:r>
      <w:proofErr w:type="spellEnd"/>
      <w:r w:rsidRPr="0065416D">
        <w:rPr>
          <w:sz w:val="28"/>
          <w:szCs w:val="28"/>
        </w:rPr>
        <w:t xml:space="preserve"> </w:t>
      </w:r>
      <w:proofErr w:type="spellStart"/>
      <w:r w:rsidRPr="0065416D">
        <w:rPr>
          <w:sz w:val="28"/>
          <w:szCs w:val="28"/>
        </w:rPr>
        <w:t>айналдырады</w:t>
      </w:r>
      <w:proofErr w:type="spellEnd"/>
      <w:r w:rsidRPr="0065416D">
        <w:rPr>
          <w:sz w:val="28"/>
          <w:szCs w:val="28"/>
        </w:rPr>
        <w:t>.</w:t>
      </w:r>
    </w:p>
    <w:p w14:paraId="749A48EE" w14:textId="5529F813" w:rsidR="0065416D" w:rsidRPr="0065416D" w:rsidRDefault="0065416D" w:rsidP="00F20B10">
      <w:pPr>
        <w:ind w:firstLine="709"/>
        <w:jc w:val="both"/>
        <w:rPr>
          <w:sz w:val="28"/>
          <w:szCs w:val="28"/>
          <w:lang w:val="kk-KZ"/>
        </w:rPr>
      </w:pPr>
      <w:proofErr w:type="spellStart"/>
      <w:r w:rsidRPr="0065416D">
        <w:rPr>
          <w:sz w:val="28"/>
          <w:szCs w:val="28"/>
        </w:rPr>
        <w:t>Сонымен</w:t>
      </w:r>
      <w:proofErr w:type="spellEnd"/>
      <w:r w:rsidRPr="0065416D">
        <w:rPr>
          <w:sz w:val="28"/>
          <w:szCs w:val="28"/>
        </w:rPr>
        <w:t xml:space="preserve"> </w:t>
      </w:r>
      <w:proofErr w:type="spellStart"/>
      <w:r w:rsidRPr="0065416D">
        <w:rPr>
          <w:sz w:val="28"/>
          <w:szCs w:val="28"/>
        </w:rPr>
        <w:t>қатар</w:t>
      </w:r>
      <w:proofErr w:type="spellEnd"/>
      <w:r w:rsidRPr="0065416D">
        <w:rPr>
          <w:sz w:val="28"/>
          <w:szCs w:val="28"/>
        </w:rPr>
        <w:t xml:space="preserve">, </w:t>
      </w:r>
      <w:proofErr w:type="spellStart"/>
      <w:r w:rsidRPr="0065416D">
        <w:rPr>
          <w:sz w:val="28"/>
          <w:szCs w:val="28"/>
        </w:rPr>
        <w:t>киберқауіпсіздік</w:t>
      </w:r>
      <w:proofErr w:type="spellEnd"/>
      <w:r w:rsidRPr="0065416D">
        <w:rPr>
          <w:sz w:val="28"/>
          <w:szCs w:val="28"/>
        </w:rPr>
        <w:t xml:space="preserve"> АКТ </w:t>
      </w:r>
      <w:proofErr w:type="spellStart"/>
      <w:r w:rsidRPr="0065416D">
        <w:rPr>
          <w:sz w:val="28"/>
          <w:szCs w:val="28"/>
        </w:rPr>
        <w:t>секторында</w:t>
      </w:r>
      <w:proofErr w:type="spellEnd"/>
      <w:r w:rsidRPr="0065416D">
        <w:rPr>
          <w:sz w:val="28"/>
          <w:szCs w:val="28"/>
        </w:rPr>
        <w:t xml:space="preserve"> </w:t>
      </w:r>
      <w:proofErr w:type="spellStart"/>
      <w:r w:rsidRPr="0065416D">
        <w:rPr>
          <w:sz w:val="28"/>
          <w:szCs w:val="28"/>
        </w:rPr>
        <w:t>маңызды</w:t>
      </w:r>
      <w:proofErr w:type="spellEnd"/>
      <w:r w:rsidRPr="0065416D">
        <w:rPr>
          <w:sz w:val="28"/>
          <w:szCs w:val="28"/>
        </w:rPr>
        <w:t xml:space="preserve"> </w:t>
      </w:r>
      <w:proofErr w:type="spellStart"/>
      <w:r w:rsidRPr="0065416D">
        <w:rPr>
          <w:sz w:val="28"/>
          <w:szCs w:val="28"/>
        </w:rPr>
        <w:t>болып</w:t>
      </w:r>
      <w:proofErr w:type="spellEnd"/>
      <w:r w:rsidRPr="0065416D">
        <w:rPr>
          <w:sz w:val="28"/>
          <w:szCs w:val="28"/>
        </w:rPr>
        <w:t xml:space="preserve"> </w:t>
      </w:r>
      <w:proofErr w:type="spellStart"/>
      <w:r w:rsidRPr="0065416D">
        <w:rPr>
          <w:sz w:val="28"/>
          <w:szCs w:val="28"/>
        </w:rPr>
        <w:t>табылады</w:t>
      </w:r>
      <w:proofErr w:type="spellEnd"/>
      <w:r w:rsidRPr="0065416D">
        <w:rPr>
          <w:sz w:val="28"/>
          <w:szCs w:val="28"/>
        </w:rPr>
        <w:t xml:space="preserve">, </w:t>
      </w:r>
      <w:proofErr w:type="spellStart"/>
      <w:r w:rsidRPr="0065416D">
        <w:rPr>
          <w:sz w:val="28"/>
          <w:szCs w:val="28"/>
        </w:rPr>
        <w:t>бұл</w:t>
      </w:r>
      <w:proofErr w:type="spellEnd"/>
      <w:r w:rsidRPr="0065416D">
        <w:rPr>
          <w:sz w:val="28"/>
          <w:szCs w:val="28"/>
        </w:rPr>
        <w:t xml:space="preserve"> </w:t>
      </w:r>
      <w:proofErr w:type="spellStart"/>
      <w:r w:rsidRPr="0065416D">
        <w:rPr>
          <w:sz w:val="28"/>
          <w:szCs w:val="28"/>
        </w:rPr>
        <w:t>маңызды</w:t>
      </w:r>
      <w:proofErr w:type="spellEnd"/>
      <w:r w:rsidRPr="0065416D">
        <w:rPr>
          <w:sz w:val="28"/>
          <w:szCs w:val="28"/>
        </w:rPr>
        <w:t xml:space="preserve"> </w:t>
      </w:r>
      <w:proofErr w:type="spellStart"/>
      <w:r w:rsidRPr="0065416D">
        <w:rPr>
          <w:sz w:val="28"/>
          <w:szCs w:val="28"/>
        </w:rPr>
        <w:t>инфрақұрылым</w:t>
      </w:r>
      <w:proofErr w:type="spellEnd"/>
      <w:r w:rsidRPr="0065416D">
        <w:rPr>
          <w:sz w:val="28"/>
          <w:szCs w:val="28"/>
        </w:rPr>
        <w:t xml:space="preserve"> мен </w:t>
      </w:r>
      <w:proofErr w:type="spellStart"/>
      <w:r w:rsidRPr="0065416D">
        <w:rPr>
          <w:sz w:val="28"/>
          <w:szCs w:val="28"/>
        </w:rPr>
        <w:t>ақпараттық</w:t>
      </w:r>
      <w:proofErr w:type="spellEnd"/>
      <w:r w:rsidRPr="0065416D">
        <w:rPr>
          <w:sz w:val="28"/>
          <w:szCs w:val="28"/>
        </w:rPr>
        <w:t xml:space="preserve"> </w:t>
      </w:r>
      <w:proofErr w:type="spellStart"/>
      <w:r w:rsidRPr="0065416D">
        <w:rPr>
          <w:sz w:val="28"/>
          <w:szCs w:val="28"/>
        </w:rPr>
        <w:t>активтерді</w:t>
      </w:r>
      <w:proofErr w:type="spellEnd"/>
      <w:r w:rsidRPr="0065416D">
        <w:rPr>
          <w:sz w:val="28"/>
          <w:szCs w:val="28"/>
        </w:rPr>
        <w:t xml:space="preserve"> </w:t>
      </w:r>
      <w:proofErr w:type="spellStart"/>
      <w:r w:rsidRPr="0065416D">
        <w:rPr>
          <w:sz w:val="28"/>
          <w:szCs w:val="28"/>
        </w:rPr>
        <w:t>қорғау</w:t>
      </w:r>
      <w:proofErr w:type="spellEnd"/>
      <w:r w:rsidRPr="0065416D">
        <w:rPr>
          <w:sz w:val="28"/>
          <w:szCs w:val="28"/>
        </w:rPr>
        <w:t xml:space="preserve"> </w:t>
      </w:r>
      <w:proofErr w:type="spellStart"/>
      <w:r w:rsidRPr="0065416D">
        <w:rPr>
          <w:sz w:val="28"/>
          <w:szCs w:val="28"/>
        </w:rPr>
        <w:t>үшін</w:t>
      </w:r>
      <w:proofErr w:type="spellEnd"/>
      <w:r w:rsidRPr="0065416D">
        <w:rPr>
          <w:sz w:val="28"/>
          <w:szCs w:val="28"/>
        </w:rPr>
        <w:t xml:space="preserve"> </w:t>
      </w:r>
      <w:proofErr w:type="spellStart"/>
      <w:r w:rsidRPr="0065416D">
        <w:rPr>
          <w:sz w:val="28"/>
          <w:szCs w:val="28"/>
        </w:rPr>
        <w:t>сенімді</w:t>
      </w:r>
      <w:proofErr w:type="spellEnd"/>
      <w:r w:rsidRPr="0065416D">
        <w:rPr>
          <w:sz w:val="28"/>
          <w:szCs w:val="28"/>
        </w:rPr>
        <w:t xml:space="preserve"> </w:t>
      </w:r>
      <w:proofErr w:type="spellStart"/>
      <w:r w:rsidRPr="0065416D">
        <w:rPr>
          <w:sz w:val="28"/>
          <w:szCs w:val="28"/>
        </w:rPr>
        <w:t>шаралар</w:t>
      </w:r>
      <w:proofErr w:type="spellEnd"/>
      <w:r w:rsidRPr="0065416D">
        <w:rPr>
          <w:sz w:val="28"/>
          <w:szCs w:val="28"/>
        </w:rPr>
        <w:t xml:space="preserve"> мен </w:t>
      </w:r>
      <w:proofErr w:type="spellStart"/>
      <w:r w:rsidRPr="0065416D">
        <w:rPr>
          <w:sz w:val="28"/>
          <w:szCs w:val="28"/>
        </w:rPr>
        <w:t>құрылымдарды</w:t>
      </w:r>
      <w:proofErr w:type="spellEnd"/>
      <w:r w:rsidRPr="0065416D">
        <w:rPr>
          <w:sz w:val="28"/>
          <w:szCs w:val="28"/>
        </w:rPr>
        <w:t xml:space="preserve"> </w:t>
      </w:r>
      <w:proofErr w:type="spellStart"/>
      <w:r w:rsidRPr="0065416D">
        <w:rPr>
          <w:sz w:val="28"/>
          <w:szCs w:val="28"/>
        </w:rPr>
        <w:t>талап</w:t>
      </w:r>
      <w:proofErr w:type="spellEnd"/>
      <w:r w:rsidRPr="0065416D">
        <w:rPr>
          <w:sz w:val="28"/>
          <w:szCs w:val="28"/>
        </w:rPr>
        <w:t xml:space="preserve"> </w:t>
      </w:r>
      <w:proofErr w:type="spellStart"/>
      <w:r w:rsidRPr="0065416D">
        <w:rPr>
          <w:sz w:val="28"/>
          <w:szCs w:val="28"/>
        </w:rPr>
        <w:t>етеді</w:t>
      </w:r>
      <w:proofErr w:type="spellEnd"/>
      <w:r w:rsidRPr="0065416D">
        <w:rPr>
          <w:sz w:val="28"/>
          <w:szCs w:val="28"/>
        </w:rPr>
        <w:t xml:space="preserve">. </w:t>
      </w:r>
      <w:proofErr w:type="spellStart"/>
      <w:r w:rsidRPr="0065416D">
        <w:rPr>
          <w:sz w:val="28"/>
          <w:szCs w:val="28"/>
        </w:rPr>
        <w:t>Киберқауіпсіздік</w:t>
      </w:r>
      <w:proofErr w:type="spellEnd"/>
      <w:r w:rsidRPr="0065416D">
        <w:rPr>
          <w:sz w:val="28"/>
          <w:szCs w:val="28"/>
        </w:rPr>
        <w:t xml:space="preserve"> </w:t>
      </w:r>
      <w:proofErr w:type="spellStart"/>
      <w:r w:rsidRPr="0065416D">
        <w:rPr>
          <w:sz w:val="28"/>
          <w:szCs w:val="28"/>
        </w:rPr>
        <w:t>жүйелерін</w:t>
      </w:r>
      <w:proofErr w:type="spellEnd"/>
      <w:r w:rsidRPr="0065416D">
        <w:rPr>
          <w:sz w:val="28"/>
          <w:szCs w:val="28"/>
        </w:rPr>
        <w:t xml:space="preserve"> </w:t>
      </w:r>
      <w:proofErr w:type="spellStart"/>
      <w:r w:rsidRPr="0065416D">
        <w:rPr>
          <w:sz w:val="28"/>
          <w:szCs w:val="28"/>
        </w:rPr>
        <w:t>нығайту</w:t>
      </w:r>
      <w:proofErr w:type="spellEnd"/>
      <w:r w:rsidRPr="0065416D">
        <w:rPr>
          <w:sz w:val="28"/>
          <w:szCs w:val="28"/>
        </w:rPr>
        <w:t xml:space="preserve"> </w:t>
      </w:r>
      <w:proofErr w:type="spellStart"/>
      <w:r w:rsidRPr="0065416D">
        <w:rPr>
          <w:sz w:val="28"/>
          <w:szCs w:val="28"/>
        </w:rPr>
        <w:t>дамып</w:t>
      </w:r>
      <w:proofErr w:type="spellEnd"/>
      <w:r w:rsidRPr="0065416D">
        <w:rPr>
          <w:sz w:val="28"/>
          <w:szCs w:val="28"/>
        </w:rPr>
        <w:t xml:space="preserve"> </w:t>
      </w:r>
      <w:proofErr w:type="spellStart"/>
      <w:r w:rsidRPr="0065416D">
        <w:rPr>
          <w:sz w:val="28"/>
          <w:szCs w:val="28"/>
        </w:rPr>
        <w:t>келе</w:t>
      </w:r>
      <w:proofErr w:type="spellEnd"/>
      <w:r w:rsidRPr="0065416D">
        <w:rPr>
          <w:sz w:val="28"/>
          <w:szCs w:val="28"/>
        </w:rPr>
        <w:t xml:space="preserve"> </w:t>
      </w:r>
      <w:proofErr w:type="spellStart"/>
      <w:r w:rsidRPr="0065416D">
        <w:rPr>
          <w:sz w:val="28"/>
          <w:szCs w:val="28"/>
        </w:rPr>
        <w:t>жатқан</w:t>
      </w:r>
      <w:proofErr w:type="spellEnd"/>
      <w:r w:rsidRPr="0065416D">
        <w:rPr>
          <w:sz w:val="28"/>
          <w:szCs w:val="28"/>
        </w:rPr>
        <w:t xml:space="preserve"> </w:t>
      </w:r>
      <w:proofErr w:type="spellStart"/>
      <w:r w:rsidRPr="0065416D">
        <w:rPr>
          <w:sz w:val="28"/>
          <w:szCs w:val="28"/>
        </w:rPr>
        <w:t>киберқауіптерден</w:t>
      </w:r>
      <w:proofErr w:type="spellEnd"/>
      <w:r w:rsidRPr="0065416D">
        <w:rPr>
          <w:sz w:val="28"/>
          <w:szCs w:val="28"/>
        </w:rPr>
        <w:t xml:space="preserve"> </w:t>
      </w:r>
      <w:proofErr w:type="spellStart"/>
      <w:r w:rsidRPr="0065416D">
        <w:rPr>
          <w:sz w:val="28"/>
          <w:szCs w:val="28"/>
        </w:rPr>
        <w:t>қорғауды</w:t>
      </w:r>
      <w:proofErr w:type="spellEnd"/>
      <w:r w:rsidRPr="0065416D">
        <w:rPr>
          <w:sz w:val="28"/>
          <w:szCs w:val="28"/>
        </w:rPr>
        <w:t xml:space="preserve"> </w:t>
      </w:r>
      <w:proofErr w:type="spellStart"/>
      <w:r w:rsidRPr="0065416D">
        <w:rPr>
          <w:sz w:val="28"/>
          <w:szCs w:val="28"/>
        </w:rPr>
        <w:t>күшейтудің</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ықтимал</w:t>
      </w:r>
      <w:proofErr w:type="spellEnd"/>
      <w:r w:rsidRPr="0065416D">
        <w:rPr>
          <w:sz w:val="28"/>
          <w:szCs w:val="28"/>
        </w:rPr>
        <w:t xml:space="preserve"> </w:t>
      </w:r>
      <w:proofErr w:type="spellStart"/>
      <w:r w:rsidRPr="0065416D">
        <w:rPr>
          <w:sz w:val="28"/>
          <w:szCs w:val="28"/>
        </w:rPr>
        <w:t>осалдықтарды</w:t>
      </w:r>
      <w:proofErr w:type="spellEnd"/>
      <w:r w:rsidRPr="0065416D">
        <w:rPr>
          <w:sz w:val="28"/>
          <w:szCs w:val="28"/>
        </w:rPr>
        <w:t xml:space="preserve"> </w:t>
      </w:r>
      <w:proofErr w:type="spellStart"/>
      <w:r w:rsidRPr="0065416D">
        <w:rPr>
          <w:sz w:val="28"/>
          <w:szCs w:val="28"/>
        </w:rPr>
        <w:t>азайтудың</w:t>
      </w:r>
      <w:proofErr w:type="spellEnd"/>
      <w:r w:rsidRPr="0065416D">
        <w:rPr>
          <w:sz w:val="28"/>
          <w:szCs w:val="28"/>
        </w:rPr>
        <w:t xml:space="preserve"> </w:t>
      </w:r>
      <w:proofErr w:type="spellStart"/>
      <w:r w:rsidRPr="0065416D">
        <w:rPr>
          <w:sz w:val="28"/>
          <w:szCs w:val="28"/>
        </w:rPr>
        <w:t>міндетті</w:t>
      </w:r>
      <w:proofErr w:type="spellEnd"/>
      <w:r w:rsidRPr="0065416D">
        <w:rPr>
          <w:sz w:val="28"/>
          <w:szCs w:val="28"/>
        </w:rPr>
        <w:t xml:space="preserve"> </w:t>
      </w:r>
      <w:proofErr w:type="spellStart"/>
      <w:r w:rsidRPr="0065416D">
        <w:rPr>
          <w:sz w:val="28"/>
          <w:szCs w:val="28"/>
        </w:rPr>
        <w:t>шарты</w:t>
      </w:r>
      <w:proofErr w:type="spellEnd"/>
      <w:r w:rsidRPr="0065416D">
        <w:rPr>
          <w:sz w:val="28"/>
          <w:szCs w:val="28"/>
        </w:rPr>
        <w:t xml:space="preserve"> </w:t>
      </w:r>
      <w:proofErr w:type="spellStart"/>
      <w:r w:rsidRPr="0065416D">
        <w:rPr>
          <w:sz w:val="28"/>
          <w:szCs w:val="28"/>
        </w:rPr>
        <w:t>болып</w:t>
      </w:r>
      <w:proofErr w:type="spellEnd"/>
      <w:r w:rsidRPr="0065416D">
        <w:rPr>
          <w:sz w:val="28"/>
          <w:szCs w:val="28"/>
        </w:rPr>
        <w:t xml:space="preserve"> </w:t>
      </w:r>
      <w:proofErr w:type="spellStart"/>
      <w:r w:rsidRPr="0065416D">
        <w:rPr>
          <w:sz w:val="28"/>
          <w:szCs w:val="28"/>
        </w:rPr>
        <w:t>табылады</w:t>
      </w:r>
      <w:proofErr w:type="spellEnd"/>
      <w:r w:rsidRPr="0065416D">
        <w:rPr>
          <w:sz w:val="28"/>
          <w:szCs w:val="28"/>
        </w:rPr>
        <w:t xml:space="preserve">. </w:t>
      </w:r>
      <w:proofErr w:type="spellStart"/>
      <w:r w:rsidRPr="0065416D">
        <w:rPr>
          <w:sz w:val="28"/>
          <w:szCs w:val="28"/>
        </w:rPr>
        <w:t>Мемлекеттік-жекеменшік</w:t>
      </w:r>
      <w:proofErr w:type="spellEnd"/>
      <w:r w:rsidRPr="0065416D">
        <w:rPr>
          <w:sz w:val="28"/>
          <w:szCs w:val="28"/>
        </w:rPr>
        <w:t xml:space="preserve"> </w:t>
      </w:r>
      <w:proofErr w:type="spellStart"/>
      <w:r w:rsidRPr="0065416D">
        <w:rPr>
          <w:sz w:val="28"/>
          <w:szCs w:val="28"/>
        </w:rPr>
        <w:t>серіктестікті</w:t>
      </w:r>
      <w:proofErr w:type="spellEnd"/>
      <w:r w:rsidRPr="0065416D">
        <w:rPr>
          <w:sz w:val="28"/>
          <w:szCs w:val="28"/>
        </w:rPr>
        <w:t xml:space="preserve"> </w:t>
      </w:r>
      <w:proofErr w:type="spellStart"/>
      <w:r w:rsidRPr="0065416D">
        <w:rPr>
          <w:sz w:val="28"/>
          <w:szCs w:val="28"/>
        </w:rPr>
        <w:t>ынталандыру</w:t>
      </w:r>
      <w:proofErr w:type="spellEnd"/>
      <w:r w:rsidRPr="0065416D">
        <w:rPr>
          <w:sz w:val="28"/>
          <w:szCs w:val="28"/>
        </w:rPr>
        <w:t xml:space="preserve"> </w:t>
      </w:r>
      <w:proofErr w:type="spellStart"/>
      <w:r w:rsidRPr="0065416D">
        <w:rPr>
          <w:sz w:val="28"/>
          <w:szCs w:val="28"/>
        </w:rPr>
        <w:t>мүдделі</w:t>
      </w:r>
      <w:proofErr w:type="spellEnd"/>
      <w:r w:rsidRPr="0065416D">
        <w:rPr>
          <w:sz w:val="28"/>
          <w:szCs w:val="28"/>
        </w:rPr>
        <w:t xml:space="preserve"> </w:t>
      </w:r>
      <w:proofErr w:type="spellStart"/>
      <w:r w:rsidRPr="0065416D">
        <w:rPr>
          <w:sz w:val="28"/>
          <w:szCs w:val="28"/>
        </w:rPr>
        <w:t>тараптарға</w:t>
      </w:r>
      <w:proofErr w:type="spellEnd"/>
      <w:r w:rsidRPr="0065416D">
        <w:rPr>
          <w:sz w:val="28"/>
          <w:szCs w:val="28"/>
        </w:rPr>
        <w:t xml:space="preserve"> </w:t>
      </w:r>
      <w:proofErr w:type="spellStart"/>
      <w:r w:rsidRPr="0065416D">
        <w:rPr>
          <w:sz w:val="28"/>
          <w:szCs w:val="28"/>
        </w:rPr>
        <w:t>ұжымдық</w:t>
      </w:r>
      <w:proofErr w:type="spellEnd"/>
      <w:r w:rsidRPr="0065416D">
        <w:rPr>
          <w:sz w:val="28"/>
          <w:szCs w:val="28"/>
        </w:rPr>
        <w:t xml:space="preserve"> </w:t>
      </w:r>
      <w:proofErr w:type="spellStart"/>
      <w:r w:rsidRPr="0065416D">
        <w:rPr>
          <w:sz w:val="28"/>
          <w:szCs w:val="28"/>
        </w:rPr>
        <w:t>түрде</w:t>
      </w:r>
      <w:proofErr w:type="spellEnd"/>
      <w:r w:rsidRPr="0065416D">
        <w:rPr>
          <w:sz w:val="28"/>
          <w:szCs w:val="28"/>
        </w:rPr>
        <w:t xml:space="preserve"> </w:t>
      </w:r>
      <w:proofErr w:type="spellStart"/>
      <w:r w:rsidRPr="0065416D">
        <w:rPr>
          <w:sz w:val="28"/>
          <w:szCs w:val="28"/>
        </w:rPr>
        <w:t>хабардарлықты</w:t>
      </w:r>
      <w:proofErr w:type="spellEnd"/>
      <w:r w:rsidRPr="0065416D">
        <w:rPr>
          <w:sz w:val="28"/>
          <w:szCs w:val="28"/>
        </w:rPr>
        <w:t xml:space="preserve"> </w:t>
      </w:r>
      <w:proofErr w:type="spellStart"/>
      <w:r w:rsidRPr="0065416D">
        <w:rPr>
          <w:sz w:val="28"/>
          <w:szCs w:val="28"/>
        </w:rPr>
        <w:t>арттыруға</w:t>
      </w:r>
      <w:proofErr w:type="spellEnd"/>
      <w:r w:rsidRPr="0065416D">
        <w:rPr>
          <w:sz w:val="28"/>
          <w:szCs w:val="28"/>
        </w:rPr>
        <w:t xml:space="preserve">, </w:t>
      </w:r>
      <w:proofErr w:type="spellStart"/>
      <w:r w:rsidRPr="0065416D">
        <w:rPr>
          <w:sz w:val="28"/>
          <w:szCs w:val="28"/>
        </w:rPr>
        <w:t>озық</w:t>
      </w:r>
      <w:proofErr w:type="spellEnd"/>
      <w:r w:rsidRPr="0065416D">
        <w:rPr>
          <w:sz w:val="28"/>
          <w:szCs w:val="28"/>
        </w:rPr>
        <w:t xml:space="preserve"> </w:t>
      </w:r>
      <w:proofErr w:type="spellStart"/>
      <w:r w:rsidRPr="0065416D">
        <w:rPr>
          <w:sz w:val="28"/>
          <w:szCs w:val="28"/>
        </w:rPr>
        <w:t>тәжірибелермен</w:t>
      </w:r>
      <w:proofErr w:type="spellEnd"/>
      <w:r w:rsidRPr="0065416D">
        <w:rPr>
          <w:sz w:val="28"/>
          <w:szCs w:val="28"/>
        </w:rPr>
        <w:t xml:space="preserve"> </w:t>
      </w:r>
      <w:proofErr w:type="spellStart"/>
      <w:r w:rsidRPr="0065416D">
        <w:rPr>
          <w:sz w:val="28"/>
          <w:szCs w:val="28"/>
        </w:rPr>
        <w:t>алмасуға</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киберқауіптерге</w:t>
      </w:r>
      <w:proofErr w:type="spellEnd"/>
      <w:r w:rsidRPr="0065416D">
        <w:rPr>
          <w:sz w:val="28"/>
          <w:szCs w:val="28"/>
        </w:rPr>
        <w:t xml:space="preserve"> </w:t>
      </w:r>
      <w:proofErr w:type="spellStart"/>
      <w:r w:rsidRPr="0065416D">
        <w:rPr>
          <w:sz w:val="28"/>
          <w:szCs w:val="28"/>
        </w:rPr>
        <w:t>жауап</w:t>
      </w:r>
      <w:proofErr w:type="spellEnd"/>
      <w:r w:rsidRPr="0065416D">
        <w:rPr>
          <w:sz w:val="28"/>
          <w:szCs w:val="28"/>
        </w:rPr>
        <w:t xml:space="preserve"> беру </w:t>
      </w:r>
      <w:proofErr w:type="spellStart"/>
      <w:r w:rsidRPr="0065416D">
        <w:rPr>
          <w:sz w:val="28"/>
          <w:szCs w:val="28"/>
        </w:rPr>
        <w:t>мүмкіндіктерін</w:t>
      </w:r>
      <w:proofErr w:type="spellEnd"/>
      <w:r w:rsidRPr="0065416D">
        <w:rPr>
          <w:sz w:val="28"/>
          <w:szCs w:val="28"/>
        </w:rPr>
        <w:t xml:space="preserve"> </w:t>
      </w:r>
      <w:proofErr w:type="spellStart"/>
      <w:r w:rsidRPr="0065416D">
        <w:rPr>
          <w:sz w:val="28"/>
          <w:szCs w:val="28"/>
        </w:rPr>
        <w:t>кеңейтуге</w:t>
      </w:r>
      <w:proofErr w:type="spellEnd"/>
      <w:r w:rsidRPr="0065416D">
        <w:rPr>
          <w:sz w:val="28"/>
          <w:szCs w:val="28"/>
        </w:rPr>
        <w:t xml:space="preserve"> </w:t>
      </w:r>
      <w:proofErr w:type="spellStart"/>
      <w:r w:rsidRPr="0065416D">
        <w:rPr>
          <w:sz w:val="28"/>
          <w:szCs w:val="28"/>
        </w:rPr>
        <w:t>мүмкіндік</w:t>
      </w:r>
      <w:proofErr w:type="spellEnd"/>
      <w:r w:rsidRPr="0065416D">
        <w:rPr>
          <w:sz w:val="28"/>
          <w:szCs w:val="28"/>
        </w:rPr>
        <w:t xml:space="preserve"> беру </w:t>
      </w:r>
      <w:proofErr w:type="spellStart"/>
      <w:r w:rsidRPr="0065416D">
        <w:rPr>
          <w:sz w:val="28"/>
          <w:szCs w:val="28"/>
        </w:rPr>
        <w:t>арқылы</w:t>
      </w:r>
      <w:proofErr w:type="spellEnd"/>
      <w:r w:rsidRPr="0065416D">
        <w:rPr>
          <w:sz w:val="28"/>
          <w:szCs w:val="28"/>
        </w:rPr>
        <w:t xml:space="preserve"> </w:t>
      </w:r>
      <w:proofErr w:type="spellStart"/>
      <w:r w:rsidRPr="0065416D">
        <w:rPr>
          <w:sz w:val="28"/>
          <w:szCs w:val="28"/>
        </w:rPr>
        <w:t>ынтымақтастық</w:t>
      </w:r>
      <w:proofErr w:type="spellEnd"/>
      <w:r w:rsidRPr="0065416D">
        <w:rPr>
          <w:sz w:val="28"/>
          <w:szCs w:val="28"/>
        </w:rPr>
        <w:t xml:space="preserve"> пен </w:t>
      </w:r>
      <w:proofErr w:type="spellStart"/>
      <w:r w:rsidRPr="0065416D">
        <w:rPr>
          <w:sz w:val="28"/>
          <w:szCs w:val="28"/>
        </w:rPr>
        <w:t>білім</w:t>
      </w:r>
      <w:proofErr w:type="spellEnd"/>
      <w:r w:rsidRPr="0065416D">
        <w:rPr>
          <w:sz w:val="28"/>
          <w:szCs w:val="28"/>
        </w:rPr>
        <w:t xml:space="preserve"> </w:t>
      </w:r>
      <w:proofErr w:type="spellStart"/>
      <w:r w:rsidRPr="0065416D">
        <w:rPr>
          <w:sz w:val="28"/>
          <w:szCs w:val="28"/>
        </w:rPr>
        <w:t>алмасуға</w:t>
      </w:r>
      <w:proofErr w:type="spellEnd"/>
      <w:r w:rsidRPr="0065416D">
        <w:rPr>
          <w:sz w:val="28"/>
          <w:szCs w:val="28"/>
        </w:rPr>
        <w:t xml:space="preserve"> </w:t>
      </w:r>
      <w:proofErr w:type="spellStart"/>
      <w:r w:rsidRPr="0065416D">
        <w:rPr>
          <w:sz w:val="28"/>
          <w:szCs w:val="28"/>
        </w:rPr>
        <w:t>ықпал</w:t>
      </w:r>
      <w:proofErr w:type="spellEnd"/>
      <w:r w:rsidRPr="0065416D">
        <w:rPr>
          <w:sz w:val="28"/>
          <w:szCs w:val="28"/>
        </w:rPr>
        <w:t xml:space="preserve"> </w:t>
      </w:r>
      <w:proofErr w:type="spellStart"/>
      <w:r w:rsidRPr="0065416D">
        <w:rPr>
          <w:sz w:val="28"/>
          <w:szCs w:val="28"/>
        </w:rPr>
        <w:t>етеді</w:t>
      </w:r>
      <w:proofErr w:type="spellEnd"/>
      <w:r w:rsidRPr="0065416D">
        <w:rPr>
          <w:sz w:val="28"/>
          <w:szCs w:val="28"/>
        </w:rPr>
        <w:t xml:space="preserve">. </w:t>
      </w:r>
      <w:proofErr w:type="spellStart"/>
      <w:r w:rsidRPr="0065416D">
        <w:rPr>
          <w:sz w:val="28"/>
          <w:szCs w:val="28"/>
        </w:rPr>
        <w:t>Киберқауіпсіздік</w:t>
      </w:r>
      <w:proofErr w:type="spellEnd"/>
      <w:r w:rsidRPr="0065416D">
        <w:rPr>
          <w:sz w:val="28"/>
          <w:szCs w:val="28"/>
        </w:rPr>
        <w:t xml:space="preserve"> </w:t>
      </w:r>
      <w:proofErr w:type="spellStart"/>
      <w:r w:rsidRPr="0065416D">
        <w:rPr>
          <w:sz w:val="28"/>
          <w:szCs w:val="28"/>
        </w:rPr>
        <w:t>шараларына</w:t>
      </w:r>
      <w:proofErr w:type="spellEnd"/>
      <w:r w:rsidRPr="0065416D">
        <w:rPr>
          <w:sz w:val="28"/>
          <w:szCs w:val="28"/>
        </w:rPr>
        <w:t xml:space="preserve"> </w:t>
      </w:r>
      <w:proofErr w:type="spellStart"/>
      <w:r w:rsidRPr="0065416D">
        <w:rPr>
          <w:sz w:val="28"/>
          <w:szCs w:val="28"/>
        </w:rPr>
        <w:t>басымдық</w:t>
      </w:r>
      <w:proofErr w:type="spellEnd"/>
      <w:r w:rsidRPr="0065416D">
        <w:rPr>
          <w:sz w:val="28"/>
          <w:szCs w:val="28"/>
        </w:rPr>
        <w:t xml:space="preserve"> </w:t>
      </w:r>
      <w:proofErr w:type="spellStart"/>
      <w:r w:rsidRPr="0065416D">
        <w:rPr>
          <w:sz w:val="28"/>
          <w:szCs w:val="28"/>
        </w:rPr>
        <w:t>бере</w:t>
      </w:r>
      <w:proofErr w:type="spellEnd"/>
      <w:r w:rsidRPr="0065416D">
        <w:rPr>
          <w:sz w:val="28"/>
          <w:szCs w:val="28"/>
        </w:rPr>
        <w:t xml:space="preserve"> </w:t>
      </w:r>
      <w:proofErr w:type="spellStart"/>
      <w:r w:rsidRPr="0065416D">
        <w:rPr>
          <w:sz w:val="28"/>
          <w:szCs w:val="28"/>
        </w:rPr>
        <w:t>отырып</w:t>
      </w:r>
      <w:proofErr w:type="spellEnd"/>
      <w:r w:rsidRPr="0065416D">
        <w:rPr>
          <w:sz w:val="28"/>
          <w:szCs w:val="28"/>
        </w:rPr>
        <w:t xml:space="preserve">, </w:t>
      </w:r>
      <w:proofErr w:type="spellStart"/>
      <w:r w:rsidRPr="0065416D">
        <w:rPr>
          <w:sz w:val="28"/>
          <w:szCs w:val="28"/>
        </w:rPr>
        <w:t>Қазақстан</w:t>
      </w:r>
      <w:proofErr w:type="spellEnd"/>
      <w:r w:rsidRPr="0065416D">
        <w:rPr>
          <w:sz w:val="28"/>
          <w:szCs w:val="28"/>
        </w:rPr>
        <w:t xml:space="preserve"> </w:t>
      </w:r>
      <w:proofErr w:type="spellStart"/>
      <w:r w:rsidRPr="0065416D">
        <w:rPr>
          <w:sz w:val="28"/>
          <w:szCs w:val="28"/>
        </w:rPr>
        <w:t>өзінің</w:t>
      </w:r>
      <w:proofErr w:type="spellEnd"/>
      <w:r w:rsidRPr="0065416D">
        <w:rPr>
          <w:sz w:val="28"/>
          <w:szCs w:val="28"/>
        </w:rPr>
        <w:t xml:space="preserve"> АКТ </w:t>
      </w:r>
      <w:proofErr w:type="spellStart"/>
      <w:r w:rsidRPr="0065416D">
        <w:rPr>
          <w:sz w:val="28"/>
          <w:szCs w:val="28"/>
        </w:rPr>
        <w:t>инфрақұрылымын</w:t>
      </w:r>
      <w:proofErr w:type="spellEnd"/>
      <w:r w:rsidRPr="0065416D">
        <w:rPr>
          <w:sz w:val="28"/>
          <w:szCs w:val="28"/>
        </w:rPr>
        <w:t xml:space="preserve"> </w:t>
      </w:r>
      <w:proofErr w:type="spellStart"/>
      <w:r w:rsidRPr="0065416D">
        <w:rPr>
          <w:sz w:val="28"/>
          <w:szCs w:val="28"/>
        </w:rPr>
        <w:t>қауіпсіздендіре</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құпия</w:t>
      </w:r>
      <w:proofErr w:type="spellEnd"/>
      <w:r w:rsidRPr="0065416D">
        <w:rPr>
          <w:sz w:val="28"/>
          <w:szCs w:val="28"/>
        </w:rPr>
        <w:t xml:space="preserve"> </w:t>
      </w:r>
      <w:proofErr w:type="spellStart"/>
      <w:r w:rsidRPr="0065416D">
        <w:rPr>
          <w:sz w:val="28"/>
          <w:szCs w:val="28"/>
        </w:rPr>
        <w:t>деректерді</w:t>
      </w:r>
      <w:proofErr w:type="spellEnd"/>
      <w:r w:rsidRPr="0065416D">
        <w:rPr>
          <w:sz w:val="28"/>
          <w:szCs w:val="28"/>
        </w:rPr>
        <w:t xml:space="preserve"> </w:t>
      </w:r>
      <w:proofErr w:type="spellStart"/>
      <w:r w:rsidRPr="0065416D">
        <w:rPr>
          <w:sz w:val="28"/>
          <w:szCs w:val="28"/>
        </w:rPr>
        <w:t>қорғай</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және</w:t>
      </w:r>
      <w:proofErr w:type="spellEnd"/>
      <w:r w:rsidRPr="0065416D">
        <w:rPr>
          <w:sz w:val="28"/>
          <w:szCs w:val="28"/>
        </w:rPr>
        <w:t xml:space="preserve"> </w:t>
      </w:r>
      <w:proofErr w:type="spellStart"/>
      <w:r w:rsidRPr="0065416D">
        <w:rPr>
          <w:sz w:val="28"/>
          <w:szCs w:val="28"/>
        </w:rPr>
        <w:t>өзінің</w:t>
      </w:r>
      <w:proofErr w:type="spellEnd"/>
      <w:r w:rsidRPr="0065416D">
        <w:rPr>
          <w:sz w:val="28"/>
          <w:szCs w:val="28"/>
        </w:rPr>
        <w:t xml:space="preserve"> </w:t>
      </w:r>
      <w:proofErr w:type="spellStart"/>
      <w:r w:rsidRPr="0065416D">
        <w:rPr>
          <w:sz w:val="28"/>
          <w:szCs w:val="28"/>
        </w:rPr>
        <w:t>цифрлық</w:t>
      </w:r>
      <w:proofErr w:type="spellEnd"/>
      <w:r w:rsidRPr="0065416D">
        <w:rPr>
          <w:sz w:val="28"/>
          <w:szCs w:val="28"/>
        </w:rPr>
        <w:t xml:space="preserve"> </w:t>
      </w:r>
      <w:proofErr w:type="spellStart"/>
      <w:r w:rsidRPr="0065416D">
        <w:rPr>
          <w:sz w:val="28"/>
          <w:szCs w:val="28"/>
        </w:rPr>
        <w:t>экожүйесінің</w:t>
      </w:r>
      <w:proofErr w:type="spellEnd"/>
      <w:r w:rsidRPr="0065416D">
        <w:rPr>
          <w:sz w:val="28"/>
          <w:szCs w:val="28"/>
        </w:rPr>
        <w:t xml:space="preserve"> </w:t>
      </w:r>
      <w:proofErr w:type="spellStart"/>
      <w:r w:rsidRPr="0065416D">
        <w:rPr>
          <w:sz w:val="28"/>
          <w:szCs w:val="28"/>
        </w:rPr>
        <w:t>сенімі</w:t>
      </w:r>
      <w:proofErr w:type="spellEnd"/>
      <w:r w:rsidRPr="0065416D">
        <w:rPr>
          <w:sz w:val="28"/>
          <w:szCs w:val="28"/>
        </w:rPr>
        <w:t xml:space="preserve"> мен </w:t>
      </w:r>
      <w:proofErr w:type="spellStart"/>
      <w:r w:rsidRPr="0065416D">
        <w:rPr>
          <w:sz w:val="28"/>
          <w:szCs w:val="28"/>
        </w:rPr>
        <w:t>тұтастығын</w:t>
      </w:r>
      <w:proofErr w:type="spellEnd"/>
      <w:r w:rsidRPr="0065416D">
        <w:rPr>
          <w:sz w:val="28"/>
          <w:szCs w:val="28"/>
        </w:rPr>
        <w:t xml:space="preserve"> </w:t>
      </w:r>
      <w:proofErr w:type="spellStart"/>
      <w:r w:rsidRPr="0065416D">
        <w:rPr>
          <w:sz w:val="28"/>
          <w:szCs w:val="28"/>
        </w:rPr>
        <w:t>қолдай</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proofErr w:type="spellStart"/>
      <w:r w:rsidRPr="0065416D">
        <w:rPr>
          <w:sz w:val="28"/>
          <w:szCs w:val="28"/>
        </w:rPr>
        <w:t>осылайша</w:t>
      </w:r>
      <w:proofErr w:type="spellEnd"/>
      <w:r w:rsidRPr="0065416D">
        <w:rPr>
          <w:sz w:val="28"/>
          <w:szCs w:val="28"/>
        </w:rPr>
        <w:t xml:space="preserve"> </w:t>
      </w:r>
      <w:proofErr w:type="spellStart"/>
      <w:r w:rsidRPr="0065416D">
        <w:rPr>
          <w:sz w:val="28"/>
          <w:szCs w:val="28"/>
        </w:rPr>
        <w:lastRenderedPageBreak/>
        <w:t>цифрлық</w:t>
      </w:r>
      <w:proofErr w:type="spellEnd"/>
      <w:r w:rsidRPr="0065416D">
        <w:rPr>
          <w:sz w:val="28"/>
          <w:szCs w:val="28"/>
        </w:rPr>
        <w:t xml:space="preserve"> </w:t>
      </w:r>
      <w:proofErr w:type="spellStart"/>
      <w:r w:rsidRPr="0065416D">
        <w:rPr>
          <w:sz w:val="28"/>
          <w:szCs w:val="28"/>
        </w:rPr>
        <w:t>технологиялар</w:t>
      </w:r>
      <w:proofErr w:type="spellEnd"/>
      <w:r w:rsidRPr="0065416D">
        <w:rPr>
          <w:sz w:val="28"/>
          <w:szCs w:val="28"/>
        </w:rPr>
        <w:t xml:space="preserve"> </w:t>
      </w:r>
      <w:proofErr w:type="spellStart"/>
      <w:r w:rsidRPr="0065416D">
        <w:rPr>
          <w:sz w:val="28"/>
          <w:szCs w:val="28"/>
        </w:rPr>
        <w:t>дәуірінде</w:t>
      </w:r>
      <w:proofErr w:type="spellEnd"/>
      <w:r w:rsidRPr="0065416D">
        <w:rPr>
          <w:sz w:val="28"/>
          <w:szCs w:val="28"/>
        </w:rPr>
        <w:t xml:space="preserve"> </w:t>
      </w:r>
      <w:proofErr w:type="spellStart"/>
      <w:r w:rsidRPr="0065416D">
        <w:rPr>
          <w:sz w:val="28"/>
          <w:szCs w:val="28"/>
        </w:rPr>
        <w:t>орнықты</w:t>
      </w:r>
      <w:proofErr w:type="spellEnd"/>
      <w:r w:rsidRPr="0065416D">
        <w:rPr>
          <w:sz w:val="28"/>
          <w:szCs w:val="28"/>
        </w:rPr>
        <w:t xml:space="preserve"> </w:t>
      </w:r>
      <w:proofErr w:type="spellStart"/>
      <w:r w:rsidRPr="0065416D">
        <w:rPr>
          <w:sz w:val="28"/>
          <w:szCs w:val="28"/>
        </w:rPr>
        <w:t>өсу</w:t>
      </w:r>
      <w:proofErr w:type="spellEnd"/>
      <w:r w:rsidRPr="0065416D">
        <w:rPr>
          <w:sz w:val="28"/>
          <w:szCs w:val="28"/>
        </w:rPr>
        <w:t xml:space="preserve"> мен </w:t>
      </w:r>
      <w:proofErr w:type="spellStart"/>
      <w:r w:rsidRPr="0065416D">
        <w:rPr>
          <w:sz w:val="28"/>
          <w:szCs w:val="28"/>
        </w:rPr>
        <w:t>инновацияларға</w:t>
      </w:r>
      <w:proofErr w:type="spellEnd"/>
      <w:r w:rsidRPr="0065416D">
        <w:rPr>
          <w:sz w:val="28"/>
          <w:szCs w:val="28"/>
        </w:rPr>
        <w:t xml:space="preserve"> </w:t>
      </w:r>
      <w:proofErr w:type="spellStart"/>
      <w:r w:rsidRPr="0065416D">
        <w:rPr>
          <w:sz w:val="28"/>
          <w:szCs w:val="28"/>
        </w:rPr>
        <w:t>ықпал</w:t>
      </w:r>
      <w:proofErr w:type="spellEnd"/>
      <w:r w:rsidRPr="0065416D">
        <w:rPr>
          <w:sz w:val="28"/>
          <w:szCs w:val="28"/>
        </w:rPr>
        <w:t xml:space="preserve"> </w:t>
      </w:r>
      <w:proofErr w:type="spellStart"/>
      <w:r w:rsidRPr="0065416D">
        <w:rPr>
          <w:sz w:val="28"/>
          <w:szCs w:val="28"/>
        </w:rPr>
        <w:t>ете</w:t>
      </w:r>
      <w:proofErr w:type="spellEnd"/>
      <w:r w:rsidRPr="0065416D">
        <w:rPr>
          <w:sz w:val="28"/>
          <w:szCs w:val="28"/>
        </w:rPr>
        <w:t xml:space="preserve"> </w:t>
      </w:r>
      <w:proofErr w:type="spellStart"/>
      <w:r w:rsidRPr="0065416D">
        <w:rPr>
          <w:sz w:val="28"/>
          <w:szCs w:val="28"/>
        </w:rPr>
        <w:t>алады</w:t>
      </w:r>
      <w:proofErr w:type="spellEnd"/>
      <w:r w:rsidRPr="0065416D">
        <w:rPr>
          <w:sz w:val="28"/>
          <w:szCs w:val="28"/>
        </w:rPr>
        <w:t xml:space="preserve">. </w:t>
      </w:r>
      <w:r>
        <w:rPr>
          <w:sz w:val="28"/>
          <w:szCs w:val="28"/>
        </w:rPr>
        <w:t>2</w:t>
      </w:r>
      <w:r w:rsidR="008671BC">
        <w:rPr>
          <w:sz w:val="28"/>
          <w:szCs w:val="28"/>
          <w:lang w:val="kk-KZ"/>
        </w:rPr>
        <w:t>9</w:t>
      </w:r>
      <w:r w:rsidRPr="008671BC">
        <w:rPr>
          <w:sz w:val="28"/>
          <w:szCs w:val="28"/>
        </w:rPr>
        <w:t xml:space="preserve"> </w:t>
      </w:r>
      <w:r>
        <w:rPr>
          <w:sz w:val="28"/>
          <w:szCs w:val="28"/>
          <w:lang w:val="kk-KZ"/>
        </w:rPr>
        <w:t>к</w:t>
      </w:r>
      <w:proofErr w:type="spellStart"/>
      <w:r>
        <w:rPr>
          <w:sz w:val="28"/>
          <w:szCs w:val="28"/>
        </w:rPr>
        <w:t>есте</w:t>
      </w:r>
      <w:proofErr w:type="spellEnd"/>
      <w:r>
        <w:rPr>
          <w:sz w:val="28"/>
          <w:szCs w:val="28"/>
          <w:lang w:val="kk-KZ"/>
        </w:rPr>
        <w:t xml:space="preserve">де </w:t>
      </w:r>
      <w:proofErr w:type="spellStart"/>
      <w:r>
        <w:rPr>
          <w:sz w:val="28"/>
          <w:szCs w:val="28"/>
        </w:rPr>
        <w:t>Қазақстанда</w:t>
      </w:r>
      <w:proofErr w:type="spellEnd"/>
      <w:r>
        <w:rPr>
          <w:sz w:val="28"/>
          <w:szCs w:val="28"/>
        </w:rPr>
        <w:t xml:space="preserve"> </w:t>
      </w:r>
      <w:proofErr w:type="spellStart"/>
      <w:r>
        <w:rPr>
          <w:sz w:val="28"/>
          <w:szCs w:val="28"/>
        </w:rPr>
        <w:t>киберқауіпсіздікті</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ұсыныстар</w:t>
      </w:r>
      <w:proofErr w:type="spellEnd"/>
      <w:r>
        <w:rPr>
          <w:sz w:val="28"/>
          <w:szCs w:val="28"/>
          <w:lang w:val="kk-KZ"/>
        </w:rPr>
        <w:t xml:space="preserve"> келтірілген.</w:t>
      </w:r>
    </w:p>
    <w:p w14:paraId="3F1F22C1" w14:textId="5DECBAAF" w:rsidR="000C494D" w:rsidRDefault="000C494D" w:rsidP="0065416D">
      <w:pPr>
        <w:ind w:firstLine="709"/>
        <w:jc w:val="both"/>
        <w:rPr>
          <w:sz w:val="28"/>
          <w:szCs w:val="28"/>
        </w:rPr>
      </w:pPr>
    </w:p>
    <w:p w14:paraId="3B44CEB7" w14:textId="4459F8D5" w:rsidR="00403B56" w:rsidRDefault="0006100F" w:rsidP="000C494D">
      <w:pPr>
        <w:jc w:val="both"/>
        <w:rPr>
          <w:sz w:val="28"/>
          <w:szCs w:val="28"/>
        </w:rPr>
      </w:pPr>
      <w:proofErr w:type="spellStart"/>
      <w:r>
        <w:rPr>
          <w:sz w:val="28"/>
          <w:szCs w:val="28"/>
        </w:rPr>
        <w:t>Кесте</w:t>
      </w:r>
      <w:proofErr w:type="spellEnd"/>
      <w:r>
        <w:rPr>
          <w:sz w:val="28"/>
          <w:szCs w:val="28"/>
        </w:rPr>
        <w:t xml:space="preserve"> 2</w:t>
      </w:r>
      <w:r w:rsidR="008671BC">
        <w:rPr>
          <w:sz w:val="28"/>
          <w:szCs w:val="28"/>
          <w:lang w:val="kk-KZ"/>
        </w:rPr>
        <w:t>9</w:t>
      </w:r>
      <w:r>
        <w:rPr>
          <w:sz w:val="28"/>
          <w:szCs w:val="28"/>
        </w:rPr>
        <w:t xml:space="preserve"> - </w:t>
      </w:r>
      <w:proofErr w:type="spellStart"/>
      <w:r>
        <w:rPr>
          <w:sz w:val="28"/>
          <w:szCs w:val="28"/>
        </w:rPr>
        <w:t>Қазақстанда</w:t>
      </w:r>
      <w:proofErr w:type="spellEnd"/>
      <w:r>
        <w:rPr>
          <w:sz w:val="28"/>
          <w:szCs w:val="28"/>
        </w:rPr>
        <w:t xml:space="preserve"> </w:t>
      </w:r>
      <w:proofErr w:type="spellStart"/>
      <w:r>
        <w:rPr>
          <w:sz w:val="28"/>
          <w:szCs w:val="28"/>
        </w:rPr>
        <w:t>киберқауіпсіздікті</w:t>
      </w:r>
      <w:proofErr w:type="spellEnd"/>
      <w:r>
        <w:rPr>
          <w:sz w:val="28"/>
          <w:szCs w:val="28"/>
        </w:rPr>
        <w:t xml:space="preserve"> </w:t>
      </w:r>
      <w:proofErr w:type="spellStart"/>
      <w:r>
        <w:rPr>
          <w:sz w:val="28"/>
          <w:szCs w:val="28"/>
        </w:rPr>
        <w:t>жақсарту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ұсыныстар</w:t>
      </w:r>
      <w:proofErr w:type="spellEnd"/>
    </w:p>
    <w:p w14:paraId="59BB2456" w14:textId="77777777" w:rsidR="00403B56" w:rsidRDefault="00403B56" w:rsidP="00341FD0">
      <w:pPr>
        <w:ind w:firstLine="709"/>
        <w:jc w:val="both"/>
        <w:rPr>
          <w:sz w:val="28"/>
          <w:szCs w:val="28"/>
        </w:rPr>
      </w:pPr>
    </w:p>
    <w:tbl>
      <w:tblPr>
        <w:tblStyle w:val="aff4"/>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7371"/>
      </w:tblGrid>
      <w:tr w:rsidR="00403B56" w:rsidRPr="00055BA4" w14:paraId="55705EE6" w14:textId="77777777" w:rsidTr="00055BA4">
        <w:tc>
          <w:tcPr>
            <w:tcW w:w="1980" w:type="dxa"/>
          </w:tcPr>
          <w:p w14:paraId="7B6DD99F" w14:textId="77777777" w:rsidR="00403B56" w:rsidRPr="00055BA4" w:rsidRDefault="0006100F" w:rsidP="00167F8B">
            <w:pPr>
              <w:rPr>
                <w:b/>
                <w:bCs/>
                <w:sz w:val="20"/>
                <w:szCs w:val="20"/>
              </w:rPr>
            </w:pPr>
            <w:r w:rsidRPr="00055BA4">
              <w:rPr>
                <w:b/>
                <w:bCs/>
                <w:sz w:val="20"/>
                <w:szCs w:val="20"/>
              </w:rPr>
              <w:t xml:space="preserve">АКТ </w:t>
            </w:r>
            <w:proofErr w:type="spellStart"/>
            <w:r w:rsidRPr="00055BA4">
              <w:rPr>
                <w:b/>
                <w:bCs/>
                <w:sz w:val="20"/>
                <w:szCs w:val="20"/>
              </w:rPr>
              <w:t>секторындағы</w:t>
            </w:r>
            <w:proofErr w:type="spellEnd"/>
            <w:r w:rsidRPr="00055BA4">
              <w:rPr>
                <w:b/>
                <w:bCs/>
                <w:sz w:val="20"/>
                <w:szCs w:val="20"/>
              </w:rPr>
              <w:t xml:space="preserve"> </w:t>
            </w:r>
            <w:proofErr w:type="spellStart"/>
            <w:r w:rsidRPr="00055BA4">
              <w:rPr>
                <w:b/>
                <w:bCs/>
                <w:sz w:val="20"/>
                <w:szCs w:val="20"/>
              </w:rPr>
              <w:t>Киберқауіпсіздік</w:t>
            </w:r>
            <w:proofErr w:type="spellEnd"/>
            <w:r w:rsidRPr="00055BA4">
              <w:rPr>
                <w:b/>
                <w:bCs/>
                <w:sz w:val="20"/>
                <w:szCs w:val="20"/>
              </w:rPr>
              <w:t xml:space="preserve"> </w:t>
            </w:r>
            <w:proofErr w:type="spellStart"/>
            <w:r w:rsidRPr="00055BA4">
              <w:rPr>
                <w:b/>
                <w:bCs/>
                <w:sz w:val="20"/>
                <w:szCs w:val="20"/>
              </w:rPr>
              <w:t>бойынша</w:t>
            </w:r>
            <w:proofErr w:type="spellEnd"/>
            <w:r w:rsidRPr="00055BA4">
              <w:rPr>
                <w:b/>
                <w:bCs/>
                <w:sz w:val="20"/>
                <w:szCs w:val="20"/>
              </w:rPr>
              <w:t xml:space="preserve"> </w:t>
            </w:r>
            <w:proofErr w:type="spellStart"/>
            <w:r w:rsidRPr="00055BA4">
              <w:rPr>
                <w:b/>
                <w:bCs/>
                <w:sz w:val="20"/>
                <w:szCs w:val="20"/>
              </w:rPr>
              <w:t>ұсыныстар</w:t>
            </w:r>
            <w:proofErr w:type="spellEnd"/>
          </w:p>
        </w:tc>
        <w:tc>
          <w:tcPr>
            <w:tcW w:w="7371" w:type="dxa"/>
          </w:tcPr>
          <w:p w14:paraId="4042958F" w14:textId="77777777" w:rsidR="00403B56" w:rsidRPr="00055BA4" w:rsidRDefault="0006100F" w:rsidP="00167F8B">
            <w:pPr>
              <w:rPr>
                <w:b/>
                <w:bCs/>
                <w:sz w:val="20"/>
                <w:szCs w:val="20"/>
              </w:rPr>
            </w:pPr>
            <w:proofErr w:type="spellStart"/>
            <w:r w:rsidRPr="00055BA4">
              <w:rPr>
                <w:b/>
                <w:bCs/>
                <w:sz w:val="20"/>
                <w:szCs w:val="20"/>
              </w:rPr>
              <w:t>Түсіндіру</w:t>
            </w:r>
            <w:proofErr w:type="spellEnd"/>
            <w:r w:rsidRPr="00055BA4">
              <w:rPr>
                <w:b/>
                <w:bCs/>
                <w:sz w:val="20"/>
                <w:szCs w:val="20"/>
              </w:rPr>
              <w:t xml:space="preserve"> </w:t>
            </w:r>
            <w:proofErr w:type="spellStart"/>
            <w:r w:rsidRPr="00055BA4">
              <w:rPr>
                <w:b/>
                <w:bCs/>
                <w:sz w:val="20"/>
                <w:szCs w:val="20"/>
              </w:rPr>
              <w:t>және</w:t>
            </w:r>
            <w:proofErr w:type="spellEnd"/>
            <w:r w:rsidRPr="00055BA4">
              <w:rPr>
                <w:b/>
                <w:bCs/>
                <w:sz w:val="20"/>
                <w:szCs w:val="20"/>
              </w:rPr>
              <w:t xml:space="preserve"> </w:t>
            </w:r>
            <w:proofErr w:type="spellStart"/>
            <w:r w:rsidRPr="00055BA4">
              <w:rPr>
                <w:b/>
                <w:bCs/>
                <w:sz w:val="20"/>
                <w:szCs w:val="20"/>
              </w:rPr>
              <w:t>іске</w:t>
            </w:r>
            <w:proofErr w:type="spellEnd"/>
            <w:r w:rsidRPr="00055BA4">
              <w:rPr>
                <w:b/>
                <w:bCs/>
                <w:sz w:val="20"/>
                <w:szCs w:val="20"/>
              </w:rPr>
              <w:t xml:space="preserve"> </w:t>
            </w:r>
            <w:proofErr w:type="spellStart"/>
            <w:r w:rsidRPr="00055BA4">
              <w:rPr>
                <w:b/>
                <w:bCs/>
                <w:sz w:val="20"/>
                <w:szCs w:val="20"/>
              </w:rPr>
              <w:t>асыру</w:t>
            </w:r>
            <w:proofErr w:type="spellEnd"/>
          </w:p>
        </w:tc>
      </w:tr>
      <w:tr w:rsidR="00403B56" w:rsidRPr="00055BA4" w14:paraId="7661BCC7" w14:textId="77777777" w:rsidTr="00055BA4">
        <w:tc>
          <w:tcPr>
            <w:tcW w:w="1980" w:type="dxa"/>
          </w:tcPr>
          <w:p w14:paraId="52F57020" w14:textId="77777777" w:rsidR="00403B56" w:rsidRPr="00055BA4" w:rsidRDefault="0006100F" w:rsidP="00167F8B">
            <w:pPr>
              <w:rPr>
                <w:sz w:val="20"/>
                <w:szCs w:val="20"/>
              </w:rPr>
            </w:pPr>
            <w:proofErr w:type="spellStart"/>
            <w:r w:rsidRPr="00055BA4">
              <w:rPr>
                <w:sz w:val="20"/>
                <w:szCs w:val="20"/>
              </w:rPr>
              <w:t>Ұлттық</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стратегиясы</w:t>
            </w:r>
            <w:proofErr w:type="spellEnd"/>
          </w:p>
        </w:tc>
        <w:tc>
          <w:tcPr>
            <w:tcW w:w="7371" w:type="dxa"/>
          </w:tcPr>
          <w:p w14:paraId="2CDB5BE9" w14:textId="77777777" w:rsidR="00403B56" w:rsidRPr="00055BA4" w:rsidRDefault="0006100F" w:rsidP="00055BA4">
            <w:pPr>
              <w:jc w:val="both"/>
              <w:rPr>
                <w:sz w:val="20"/>
                <w:szCs w:val="20"/>
              </w:rPr>
            </w:pPr>
            <w:proofErr w:type="spellStart"/>
            <w:r w:rsidRPr="00055BA4">
              <w:rPr>
                <w:sz w:val="20"/>
                <w:szCs w:val="20"/>
              </w:rPr>
              <w:t>Мемлекеттік</w:t>
            </w:r>
            <w:proofErr w:type="spellEnd"/>
            <w:r w:rsidRPr="00055BA4">
              <w:rPr>
                <w:sz w:val="20"/>
                <w:szCs w:val="20"/>
              </w:rPr>
              <w:t xml:space="preserve"> </w:t>
            </w:r>
            <w:proofErr w:type="spellStart"/>
            <w:r w:rsidRPr="00055BA4">
              <w:rPr>
                <w:sz w:val="20"/>
                <w:szCs w:val="20"/>
              </w:rPr>
              <w:t>органдар</w:t>
            </w:r>
            <w:proofErr w:type="spellEnd"/>
            <w:r w:rsidRPr="00055BA4">
              <w:rPr>
                <w:sz w:val="20"/>
                <w:szCs w:val="20"/>
              </w:rPr>
              <w:t xml:space="preserve">, </w:t>
            </w:r>
            <w:proofErr w:type="spellStart"/>
            <w:r w:rsidRPr="00055BA4">
              <w:rPr>
                <w:sz w:val="20"/>
                <w:szCs w:val="20"/>
              </w:rPr>
              <w:t>жеке</w:t>
            </w:r>
            <w:proofErr w:type="spellEnd"/>
            <w:r w:rsidRPr="00055BA4">
              <w:rPr>
                <w:sz w:val="20"/>
                <w:szCs w:val="20"/>
              </w:rPr>
              <w:t xml:space="preserve"> сектор </w:t>
            </w:r>
            <w:proofErr w:type="spellStart"/>
            <w:r w:rsidRPr="00055BA4">
              <w:rPr>
                <w:sz w:val="20"/>
                <w:szCs w:val="20"/>
              </w:rPr>
              <w:t>ұйымдары</w:t>
            </w:r>
            <w:proofErr w:type="spellEnd"/>
            <w:r w:rsidRPr="00055BA4">
              <w:rPr>
                <w:sz w:val="20"/>
                <w:szCs w:val="20"/>
              </w:rPr>
              <w:t xml:space="preserve">, </w:t>
            </w:r>
            <w:proofErr w:type="spellStart"/>
            <w:r w:rsidRPr="00055BA4">
              <w:rPr>
                <w:sz w:val="20"/>
                <w:szCs w:val="20"/>
              </w:rPr>
              <w:t>ғылыми</w:t>
            </w:r>
            <w:proofErr w:type="spellEnd"/>
            <w:r w:rsidRPr="00055BA4">
              <w:rPr>
                <w:sz w:val="20"/>
                <w:szCs w:val="20"/>
              </w:rPr>
              <w:t xml:space="preserve"> </w:t>
            </w:r>
            <w:proofErr w:type="spellStart"/>
            <w:r w:rsidRPr="00055BA4">
              <w:rPr>
                <w:sz w:val="20"/>
                <w:szCs w:val="20"/>
              </w:rPr>
              <w:t>орталар</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азаматтық</w:t>
            </w:r>
            <w:proofErr w:type="spellEnd"/>
            <w:r w:rsidRPr="00055BA4">
              <w:rPr>
                <w:sz w:val="20"/>
                <w:szCs w:val="20"/>
              </w:rPr>
              <w:t xml:space="preserve"> </w:t>
            </w:r>
            <w:proofErr w:type="spellStart"/>
            <w:r w:rsidRPr="00055BA4">
              <w:rPr>
                <w:sz w:val="20"/>
                <w:szCs w:val="20"/>
              </w:rPr>
              <w:t>қоғам</w:t>
            </w:r>
            <w:proofErr w:type="spellEnd"/>
            <w:r w:rsidRPr="00055BA4">
              <w:rPr>
                <w:sz w:val="20"/>
                <w:szCs w:val="20"/>
              </w:rPr>
              <w:t xml:space="preserve"> </w:t>
            </w:r>
            <w:proofErr w:type="spellStart"/>
            <w:r w:rsidRPr="00055BA4">
              <w:rPr>
                <w:sz w:val="20"/>
                <w:szCs w:val="20"/>
              </w:rPr>
              <w:t>арасындағы</w:t>
            </w:r>
            <w:proofErr w:type="spellEnd"/>
            <w:r w:rsidRPr="00055BA4">
              <w:rPr>
                <w:sz w:val="20"/>
                <w:szCs w:val="20"/>
              </w:rPr>
              <w:t xml:space="preserve"> </w:t>
            </w:r>
            <w:proofErr w:type="spellStart"/>
            <w:r w:rsidRPr="00055BA4">
              <w:rPr>
                <w:sz w:val="20"/>
                <w:szCs w:val="20"/>
              </w:rPr>
              <w:t>ынтымақтастықты</w:t>
            </w:r>
            <w:proofErr w:type="spellEnd"/>
            <w:r w:rsidRPr="00055BA4">
              <w:rPr>
                <w:sz w:val="20"/>
                <w:szCs w:val="20"/>
              </w:rPr>
              <w:t xml:space="preserve"> </w:t>
            </w:r>
            <w:proofErr w:type="spellStart"/>
            <w:r w:rsidRPr="00055BA4">
              <w:rPr>
                <w:sz w:val="20"/>
                <w:szCs w:val="20"/>
              </w:rPr>
              <w:t>көздейтін</w:t>
            </w:r>
            <w:proofErr w:type="spellEnd"/>
            <w:r w:rsidRPr="00055BA4">
              <w:rPr>
                <w:sz w:val="20"/>
                <w:szCs w:val="20"/>
              </w:rPr>
              <w:t xml:space="preserve"> </w:t>
            </w:r>
            <w:proofErr w:type="spellStart"/>
            <w:r w:rsidRPr="00055BA4">
              <w:rPr>
                <w:sz w:val="20"/>
                <w:szCs w:val="20"/>
              </w:rPr>
              <w:t>ұлттық</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стратегиясын</w:t>
            </w:r>
            <w:proofErr w:type="spellEnd"/>
            <w:r w:rsidRPr="00055BA4">
              <w:rPr>
                <w:sz w:val="20"/>
                <w:szCs w:val="20"/>
              </w:rPr>
              <w:t xml:space="preserve"> </w:t>
            </w:r>
            <w:proofErr w:type="spellStart"/>
            <w:r w:rsidRPr="00055BA4">
              <w:rPr>
                <w:sz w:val="20"/>
                <w:szCs w:val="20"/>
              </w:rPr>
              <w:t>әзірлеу</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мәселелерін</w:t>
            </w:r>
            <w:proofErr w:type="spellEnd"/>
            <w:r w:rsidRPr="00055BA4">
              <w:rPr>
                <w:sz w:val="20"/>
                <w:szCs w:val="20"/>
              </w:rPr>
              <w:t xml:space="preserve"> </w:t>
            </w:r>
            <w:proofErr w:type="spellStart"/>
            <w:r w:rsidRPr="00055BA4">
              <w:rPr>
                <w:sz w:val="20"/>
                <w:szCs w:val="20"/>
              </w:rPr>
              <w:t>шешудің</w:t>
            </w:r>
            <w:proofErr w:type="spellEnd"/>
            <w:r w:rsidRPr="00055BA4">
              <w:rPr>
                <w:sz w:val="20"/>
                <w:szCs w:val="20"/>
              </w:rPr>
              <w:t xml:space="preserve"> </w:t>
            </w:r>
            <w:proofErr w:type="spellStart"/>
            <w:r w:rsidRPr="00055BA4">
              <w:rPr>
                <w:sz w:val="20"/>
                <w:szCs w:val="20"/>
              </w:rPr>
              <w:t>мақсаттарын</w:t>
            </w:r>
            <w:proofErr w:type="spellEnd"/>
            <w:r w:rsidRPr="00055BA4">
              <w:rPr>
                <w:sz w:val="20"/>
                <w:szCs w:val="20"/>
              </w:rPr>
              <w:t xml:space="preserve">, </w:t>
            </w:r>
            <w:proofErr w:type="spellStart"/>
            <w:r w:rsidRPr="00055BA4">
              <w:rPr>
                <w:sz w:val="20"/>
                <w:szCs w:val="20"/>
              </w:rPr>
              <w:t>басымдықтарын</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іс-қимыл</w:t>
            </w:r>
            <w:proofErr w:type="spellEnd"/>
            <w:r w:rsidRPr="00055BA4">
              <w:rPr>
                <w:sz w:val="20"/>
                <w:szCs w:val="20"/>
              </w:rPr>
              <w:t xml:space="preserve"> </w:t>
            </w:r>
            <w:proofErr w:type="spellStart"/>
            <w:r w:rsidRPr="00055BA4">
              <w:rPr>
                <w:sz w:val="20"/>
                <w:szCs w:val="20"/>
              </w:rPr>
              <w:t>жоспарларын</w:t>
            </w:r>
            <w:proofErr w:type="spellEnd"/>
            <w:r w:rsidRPr="00055BA4">
              <w:rPr>
                <w:sz w:val="20"/>
                <w:szCs w:val="20"/>
              </w:rPr>
              <w:t xml:space="preserve"> </w:t>
            </w:r>
            <w:proofErr w:type="spellStart"/>
            <w:r w:rsidRPr="00055BA4">
              <w:rPr>
                <w:sz w:val="20"/>
                <w:szCs w:val="20"/>
              </w:rPr>
              <w:t>анықтау</w:t>
            </w:r>
            <w:proofErr w:type="spellEnd"/>
            <w:r w:rsidRPr="00055BA4">
              <w:rPr>
                <w:sz w:val="20"/>
                <w:szCs w:val="20"/>
              </w:rPr>
              <w:t>.</w:t>
            </w:r>
          </w:p>
        </w:tc>
      </w:tr>
      <w:tr w:rsidR="00403B56" w:rsidRPr="00055BA4" w14:paraId="4B332F74" w14:textId="77777777" w:rsidTr="00055BA4">
        <w:tc>
          <w:tcPr>
            <w:tcW w:w="1980" w:type="dxa"/>
          </w:tcPr>
          <w:p w14:paraId="1E9414E8" w14:textId="77777777" w:rsidR="00403B56" w:rsidRPr="00055BA4" w:rsidRDefault="0006100F" w:rsidP="00167F8B">
            <w:pPr>
              <w:rPr>
                <w:sz w:val="20"/>
                <w:szCs w:val="20"/>
              </w:rPr>
            </w:pP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бойынша</w:t>
            </w:r>
            <w:proofErr w:type="spellEnd"/>
            <w:r w:rsidRPr="00055BA4">
              <w:rPr>
                <w:sz w:val="20"/>
                <w:szCs w:val="20"/>
              </w:rPr>
              <w:t xml:space="preserve"> </w:t>
            </w:r>
            <w:proofErr w:type="spellStart"/>
            <w:r w:rsidRPr="00055BA4">
              <w:rPr>
                <w:sz w:val="20"/>
                <w:szCs w:val="20"/>
              </w:rPr>
              <w:t>білім</w:t>
            </w:r>
            <w:proofErr w:type="spellEnd"/>
            <w:r w:rsidRPr="00055BA4">
              <w:rPr>
                <w:sz w:val="20"/>
                <w:szCs w:val="20"/>
              </w:rPr>
              <w:t xml:space="preserve"> беру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кәсіптік</w:t>
            </w:r>
            <w:proofErr w:type="spellEnd"/>
            <w:r w:rsidRPr="00055BA4">
              <w:rPr>
                <w:sz w:val="20"/>
                <w:szCs w:val="20"/>
              </w:rPr>
              <w:t xml:space="preserve"> </w:t>
            </w:r>
            <w:proofErr w:type="spellStart"/>
            <w:r w:rsidRPr="00055BA4">
              <w:rPr>
                <w:sz w:val="20"/>
                <w:szCs w:val="20"/>
              </w:rPr>
              <w:t>оқыту</w:t>
            </w:r>
            <w:proofErr w:type="spellEnd"/>
          </w:p>
        </w:tc>
        <w:tc>
          <w:tcPr>
            <w:tcW w:w="7371" w:type="dxa"/>
          </w:tcPr>
          <w:p w14:paraId="31F2D070" w14:textId="77777777" w:rsidR="00403B56" w:rsidRPr="00055BA4" w:rsidRDefault="0006100F" w:rsidP="00055BA4">
            <w:pPr>
              <w:jc w:val="both"/>
              <w:rPr>
                <w:sz w:val="20"/>
                <w:szCs w:val="20"/>
              </w:rPr>
            </w:pPr>
            <w:proofErr w:type="spellStart"/>
            <w:r w:rsidRPr="00055BA4">
              <w:rPr>
                <w:sz w:val="20"/>
                <w:szCs w:val="20"/>
              </w:rPr>
              <w:t>Барлық</w:t>
            </w:r>
            <w:proofErr w:type="spellEnd"/>
            <w:r w:rsidRPr="00055BA4">
              <w:rPr>
                <w:sz w:val="20"/>
                <w:szCs w:val="20"/>
              </w:rPr>
              <w:t xml:space="preserve"> </w:t>
            </w:r>
            <w:proofErr w:type="spellStart"/>
            <w:r w:rsidRPr="00055BA4">
              <w:rPr>
                <w:sz w:val="20"/>
                <w:szCs w:val="20"/>
              </w:rPr>
              <w:t>деңгейлерде</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бойынша</w:t>
            </w:r>
            <w:proofErr w:type="spellEnd"/>
            <w:r w:rsidRPr="00055BA4">
              <w:rPr>
                <w:sz w:val="20"/>
                <w:szCs w:val="20"/>
              </w:rPr>
              <w:t xml:space="preserve"> </w:t>
            </w:r>
            <w:proofErr w:type="spellStart"/>
            <w:r w:rsidRPr="00055BA4">
              <w:rPr>
                <w:sz w:val="20"/>
                <w:szCs w:val="20"/>
              </w:rPr>
              <w:t>білім</w:t>
            </w:r>
            <w:proofErr w:type="spellEnd"/>
            <w:r w:rsidRPr="00055BA4">
              <w:rPr>
                <w:sz w:val="20"/>
                <w:szCs w:val="20"/>
              </w:rPr>
              <w:t xml:space="preserve"> беру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оқу</w:t>
            </w:r>
            <w:proofErr w:type="spellEnd"/>
            <w:r w:rsidRPr="00055BA4">
              <w:rPr>
                <w:sz w:val="20"/>
                <w:szCs w:val="20"/>
              </w:rPr>
              <w:t xml:space="preserve"> </w:t>
            </w:r>
            <w:proofErr w:type="spellStart"/>
            <w:r w:rsidRPr="00055BA4">
              <w:rPr>
                <w:sz w:val="20"/>
                <w:szCs w:val="20"/>
              </w:rPr>
              <w:t>бағдарламаларын</w:t>
            </w:r>
            <w:proofErr w:type="spellEnd"/>
            <w:r w:rsidRPr="00055BA4">
              <w:rPr>
                <w:sz w:val="20"/>
                <w:szCs w:val="20"/>
              </w:rPr>
              <w:t xml:space="preserve"> </w:t>
            </w:r>
            <w:proofErr w:type="spellStart"/>
            <w:r w:rsidRPr="00055BA4">
              <w:rPr>
                <w:sz w:val="20"/>
                <w:szCs w:val="20"/>
              </w:rPr>
              <w:t>кеңейту</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бойынша</w:t>
            </w:r>
            <w:proofErr w:type="spellEnd"/>
            <w:r w:rsidRPr="00055BA4">
              <w:rPr>
                <w:sz w:val="20"/>
                <w:szCs w:val="20"/>
              </w:rPr>
              <w:t xml:space="preserve"> </w:t>
            </w:r>
            <w:proofErr w:type="spellStart"/>
            <w:r w:rsidRPr="00055BA4">
              <w:rPr>
                <w:sz w:val="20"/>
                <w:szCs w:val="20"/>
              </w:rPr>
              <w:t>білікті</w:t>
            </w:r>
            <w:proofErr w:type="spellEnd"/>
            <w:r w:rsidRPr="00055BA4">
              <w:rPr>
                <w:sz w:val="20"/>
                <w:szCs w:val="20"/>
              </w:rPr>
              <w:t xml:space="preserve"> </w:t>
            </w:r>
            <w:proofErr w:type="spellStart"/>
            <w:r w:rsidRPr="00055BA4">
              <w:rPr>
                <w:sz w:val="20"/>
                <w:szCs w:val="20"/>
              </w:rPr>
              <w:t>кадрларды</w:t>
            </w:r>
            <w:proofErr w:type="spellEnd"/>
            <w:r w:rsidRPr="00055BA4">
              <w:rPr>
                <w:sz w:val="20"/>
                <w:szCs w:val="20"/>
              </w:rPr>
              <w:t xml:space="preserve"> </w:t>
            </w:r>
            <w:proofErr w:type="spellStart"/>
            <w:r w:rsidRPr="00055BA4">
              <w:rPr>
                <w:sz w:val="20"/>
                <w:szCs w:val="20"/>
              </w:rPr>
              <w:t>даярлау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арнайы</w:t>
            </w:r>
            <w:proofErr w:type="spellEnd"/>
            <w:r w:rsidRPr="00055BA4">
              <w:rPr>
                <w:sz w:val="20"/>
                <w:szCs w:val="20"/>
              </w:rPr>
              <w:t xml:space="preserve"> </w:t>
            </w:r>
            <w:proofErr w:type="spellStart"/>
            <w:r w:rsidRPr="00055BA4">
              <w:rPr>
                <w:sz w:val="20"/>
                <w:szCs w:val="20"/>
              </w:rPr>
              <w:t>курстар</w:t>
            </w:r>
            <w:proofErr w:type="spellEnd"/>
            <w:r w:rsidRPr="00055BA4">
              <w:rPr>
                <w:sz w:val="20"/>
                <w:szCs w:val="20"/>
              </w:rPr>
              <w:t xml:space="preserve">, </w:t>
            </w:r>
            <w:proofErr w:type="spellStart"/>
            <w:r w:rsidRPr="00055BA4">
              <w:rPr>
                <w:sz w:val="20"/>
                <w:szCs w:val="20"/>
              </w:rPr>
              <w:t>сертификаттар</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семинарлар</w:t>
            </w:r>
            <w:proofErr w:type="spellEnd"/>
            <w:r w:rsidRPr="00055BA4">
              <w:rPr>
                <w:sz w:val="20"/>
                <w:szCs w:val="20"/>
              </w:rPr>
              <w:t xml:space="preserve"> </w:t>
            </w:r>
            <w:proofErr w:type="spellStart"/>
            <w:r w:rsidRPr="00055BA4">
              <w:rPr>
                <w:sz w:val="20"/>
                <w:szCs w:val="20"/>
              </w:rPr>
              <w:t>ұсыну</w:t>
            </w:r>
            <w:proofErr w:type="spellEnd"/>
            <w:r w:rsidRPr="00055BA4">
              <w:rPr>
                <w:sz w:val="20"/>
                <w:szCs w:val="20"/>
              </w:rPr>
              <w:t xml:space="preserve">. </w:t>
            </w:r>
            <w:proofErr w:type="spellStart"/>
            <w:r w:rsidRPr="00055BA4">
              <w:rPr>
                <w:sz w:val="20"/>
                <w:szCs w:val="20"/>
              </w:rPr>
              <w:t>Білім</w:t>
            </w:r>
            <w:proofErr w:type="spellEnd"/>
            <w:r w:rsidRPr="00055BA4">
              <w:rPr>
                <w:sz w:val="20"/>
                <w:szCs w:val="20"/>
              </w:rPr>
              <w:t xml:space="preserve"> беру </w:t>
            </w:r>
            <w:proofErr w:type="spellStart"/>
            <w:r w:rsidRPr="00055BA4">
              <w:rPr>
                <w:sz w:val="20"/>
                <w:szCs w:val="20"/>
              </w:rPr>
              <w:t>мекемелері</w:t>
            </w:r>
            <w:proofErr w:type="spellEnd"/>
            <w:r w:rsidRPr="00055BA4">
              <w:rPr>
                <w:sz w:val="20"/>
                <w:szCs w:val="20"/>
              </w:rPr>
              <w:t xml:space="preserve"> мен </w:t>
            </w:r>
            <w:proofErr w:type="spellStart"/>
            <w:r w:rsidRPr="00055BA4">
              <w:rPr>
                <w:sz w:val="20"/>
                <w:szCs w:val="20"/>
              </w:rPr>
              <w:t>өнеркәсіп</w:t>
            </w:r>
            <w:proofErr w:type="spellEnd"/>
            <w:r w:rsidRPr="00055BA4">
              <w:rPr>
                <w:sz w:val="20"/>
                <w:szCs w:val="20"/>
              </w:rPr>
              <w:t xml:space="preserve"> </w:t>
            </w:r>
            <w:proofErr w:type="spellStart"/>
            <w:r w:rsidRPr="00055BA4">
              <w:rPr>
                <w:sz w:val="20"/>
                <w:szCs w:val="20"/>
              </w:rPr>
              <w:t>арасындағы</w:t>
            </w:r>
            <w:proofErr w:type="spellEnd"/>
            <w:r w:rsidRPr="00055BA4">
              <w:rPr>
                <w:sz w:val="20"/>
                <w:szCs w:val="20"/>
              </w:rPr>
              <w:t xml:space="preserve"> </w:t>
            </w:r>
            <w:proofErr w:type="spellStart"/>
            <w:r w:rsidRPr="00055BA4">
              <w:rPr>
                <w:sz w:val="20"/>
                <w:szCs w:val="20"/>
              </w:rPr>
              <w:t>серіктестікті</w:t>
            </w:r>
            <w:proofErr w:type="spellEnd"/>
            <w:r w:rsidRPr="00055BA4">
              <w:rPr>
                <w:sz w:val="20"/>
                <w:szCs w:val="20"/>
              </w:rPr>
              <w:t xml:space="preserve"> </w:t>
            </w:r>
            <w:proofErr w:type="spellStart"/>
            <w:r w:rsidRPr="00055BA4">
              <w:rPr>
                <w:sz w:val="20"/>
                <w:szCs w:val="20"/>
              </w:rPr>
              <w:t>нығайту</w:t>
            </w:r>
            <w:proofErr w:type="spellEnd"/>
            <w:r w:rsidRPr="00055BA4">
              <w:rPr>
                <w:sz w:val="20"/>
                <w:szCs w:val="20"/>
              </w:rPr>
              <w:t>.</w:t>
            </w:r>
          </w:p>
        </w:tc>
      </w:tr>
      <w:tr w:rsidR="00403B56" w:rsidRPr="00055BA4" w14:paraId="3FB2D7EC" w14:textId="77777777" w:rsidTr="00055BA4">
        <w:tc>
          <w:tcPr>
            <w:tcW w:w="1980" w:type="dxa"/>
          </w:tcPr>
          <w:p w14:paraId="05B05C05" w14:textId="77777777" w:rsidR="00403B56" w:rsidRPr="00055BA4" w:rsidRDefault="0006100F" w:rsidP="00167F8B">
            <w:pPr>
              <w:rPr>
                <w:sz w:val="20"/>
                <w:szCs w:val="20"/>
              </w:rPr>
            </w:pPr>
            <w:proofErr w:type="spellStart"/>
            <w:r w:rsidRPr="00055BA4">
              <w:rPr>
                <w:sz w:val="20"/>
                <w:szCs w:val="20"/>
              </w:rPr>
              <w:t>Мемлекеттік-жекешелік</w:t>
            </w:r>
            <w:proofErr w:type="spellEnd"/>
            <w:r w:rsidRPr="00055BA4">
              <w:rPr>
                <w:sz w:val="20"/>
                <w:szCs w:val="20"/>
              </w:rPr>
              <w:t xml:space="preserve"> </w:t>
            </w:r>
            <w:proofErr w:type="spellStart"/>
            <w:r w:rsidRPr="00055BA4">
              <w:rPr>
                <w:sz w:val="20"/>
                <w:szCs w:val="20"/>
              </w:rPr>
              <w:t>әріптестік</w:t>
            </w:r>
            <w:proofErr w:type="spellEnd"/>
          </w:p>
        </w:tc>
        <w:tc>
          <w:tcPr>
            <w:tcW w:w="7371" w:type="dxa"/>
          </w:tcPr>
          <w:p w14:paraId="59C6EE5A" w14:textId="77777777" w:rsidR="00403B56" w:rsidRPr="00055BA4" w:rsidRDefault="0006100F" w:rsidP="00055BA4">
            <w:pPr>
              <w:jc w:val="both"/>
              <w:rPr>
                <w:sz w:val="20"/>
                <w:szCs w:val="20"/>
              </w:rPr>
            </w:pPr>
            <w:proofErr w:type="spellStart"/>
            <w:r w:rsidRPr="00055BA4">
              <w:rPr>
                <w:sz w:val="20"/>
                <w:szCs w:val="20"/>
              </w:rPr>
              <w:t>Үкімет</w:t>
            </w:r>
            <w:proofErr w:type="spellEnd"/>
            <w:r w:rsidRPr="00055BA4">
              <w:rPr>
                <w:sz w:val="20"/>
                <w:szCs w:val="20"/>
              </w:rPr>
              <w:t xml:space="preserve"> пен </w:t>
            </w:r>
            <w:proofErr w:type="spellStart"/>
            <w:r w:rsidRPr="00055BA4">
              <w:rPr>
                <w:sz w:val="20"/>
                <w:szCs w:val="20"/>
              </w:rPr>
              <w:t>жеке</w:t>
            </w:r>
            <w:proofErr w:type="spellEnd"/>
            <w:r w:rsidRPr="00055BA4">
              <w:rPr>
                <w:sz w:val="20"/>
                <w:szCs w:val="20"/>
              </w:rPr>
              <w:t xml:space="preserve"> сектор </w:t>
            </w:r>
            <w:proofErr w:type="spellStart"/>
            <w:r w:rsidRPr="00055BA4">
              <w:rPr>
                <w:sz w:val="20"/>
                <w:szCs w:val="20"/>
              </w:rPr>
              <w:t>ұйымдары</w:t>
            </w:r>
            <w:proofErr w:type="spellEnd"/>
            <w:r w:rsidRPr="00055BA4">
              <w:rPr>
                <w:sz w:val="20"/>
                <w:szCs w:val="20"/>
              </w:rPr>
              <w:t xml:space="preserve"> </w:t>
            </w:r>
            <w:proofErr w:type="spellStart"/>
            <w:r w:rsidRPr="00055BA4">
              <w:rPr>
                <w:sz w:val="20"/>
                <w:szCs w:val="20"/>
              </w:rPr>
              <w:t>арасындағы</w:t>
            </w:r>
            <w:proofErr w:type="spellEnd"/>
            <w:r w:rsidRPr="00055BA4">
              <w:rPr>
                <w:sz w:val="20"/>
                <w:szCs w:val="20"/>
              </w:rPr>
              <w:t xml:space="preserve"> </w:t>
            </w:r>
            <w:proofErr w:type="spellStart"/>
            <w:r w:rsidRPr="00055BA4">
              <w:rPr>
                <w:sz w:val="20"/>
                <w:szCs w:val="20"/>
              </w:rPr>
              <w:t>ынтымақтастық</w:t>
            </w:r>
            <w:proofErr w:type="spellEnd"/>
            <w:r w:rsidRPr="00055BA4">
              <w:rPr>
                <w:sz w:val="20"/>
                <w:szCs w:val="20"/>
              </w:rPr>
              <w:t xml:space="preserve"> пен </w:t>
            </w:r>
            <w:proofErr w:type="spellStart"/>
            <w:r w:rsidRPr="00055BA4">
              <w:rPr>
                <w:sz w:val="20"/>
                <w:szCs w:val="20"/>
              </w:rPr>
              <w:t>ақпарат</w:t>
            </w:r>
            <w:proofErr w:type="spellEnd"/>
            <w:r w:rsidRPr="00055BA4">
              <w:rPr>
                <w:sz w:val="20"/>
                <w:szCs w:val="20"/>
              </w:rPr>
              <w:t xml:space="preserve"> </w:t>
            </w:r>
            <w:proofErr w:type="spellStart"/>
            <w:r w:rsidRPr="00055BA4">
              <w:rPr>
                <w:sz w:val="20"/>
                <w:szCs w:val="20"/>
              </w:rPr>
              <w:t>алмасуға</w:t>
            </w:r>
            <w:proofErr w:type="spellEnd"/>
            <w:r w:rsidRPr="00055BA4">
              <w:rPr>
                <w:sz w:val="20"/>
                <w:szCs w:val="20"/>
              </w:rPr>
              <w:t xml:space="preserve"> </w:t>
            </w:r>
            <w:proofErr w:type="spellStart"/>
            <w:r w:rsidRPr="00055BA4">
              <w:rPr>
                <w:sz w:val="20"/>
                <w:szCs w:val="20"/>
              </w:rPr>
              <w:t>ықпал</w:t>
            </w:r>
            <w:proofErr w:type="spellEnd"/>
            <w:r w:rsidRPr="00055BA4">
              <w:rPr>
                <w:sz w:val="20"/>
                <w:szCs w:val="20"/>
              </w:rPr>
              <w:t xml:space="preserve"> </w:t>
            </w:r>
            <w:proofErr w:type="spellStart"/>
            <w:r w:rsidRPr="00055BA4">
              <w:rPr>
                <w:sz w:val="20"/>
                <w:szCs w:val="20"/>
              </w:rPr>
              <w:t>ету</w:t>
            </w:r>
            <w:proofErr w:type="spellEnd"/>
            <w:r w:rsidRPr="00055BA4">
              <w:rPr>
                <w:sz w:val="20"/>
                <w:szCs w:val="20"/>
              </w:rPr>
              <w:t xml:space="preserve">. </w:t>
            </w:r>
            <w:proofErr w:type="spellStart"/>
            <w:r w:rsidRPr="00055BA4">
              <w:rPr>
                <w:sz w:val="20"/>
                <w:szCs w:val="20"/>
              </w:rPr>
              <w:t>Қауіп-қатер</w:t>
            </w:r>
            <w:proofErr w:type="spellEnd"/>
            <w:r w:rsidRPr="00055BA4">
              <w:rPr>
                <w:sz w:val="20"/>
                <w:szCs w:val="20"/>
              </w:rPr>
              <w:t xml:space="preserve"> </w:t>
            </w:r>
            <w:proofErr w:type="spellStart"/>
            <w:r w:rsidRPr="00055BA4">
              <w:rPr>
                <w:sz w:val="20"/>
                <w:szCs w:val="20"/>
              </w:rPr>
              <w:t>туралы</w:t>
            </w:r>
            <w:proofErr w:type="spellEnd"/>
            <w:r w:rsidRPr="00055BA4">
              <w:rPr>
                <w:sz w:val="20"/>
                <w:szCs w:val="20"/>
              </w:rPr>
              <w:t xml:space="preserve"> </w:t>
            </w:r>
            <w:proofErr w:type="spellStart"/>
            <w:r w:rsidRPr="00055BA4">
              <w:rPr>
                <w:sz w:val="20"/>
                <w:szCs w:val="20"/>
              </w:rPr>
              <w:t>ақпарат</w:t>
            </w:r>
            <w:proofErr w:type="spellEnd"/>
            <w:r w:rsidRPr="00055BA4">
              <w:rPr>
                <w:sz w:val="20"/>
                <w:szCs w:val="20"/>
              </w:rPr>
              <w:t xml:space="preserve"> </w:t>
            </w:r>
            <w:proofErr w:type="spellStart"/>
            <w:r w:rsidRPr="00055BA4">
              <w:rPr>
                <w:sz w:val="20"/>
                <w:szCs w:val="20"/>
              </w:rPr>
              <w:t>алмасу</w:t>
            </w:r>
            <w:proofErr w:type="spellEnd"/>
            <w:r w:rsidRPr="00055BA4">
              <w:rPr>
                <w:sz w:val="20"/>
                <w:szCs w:val="20"/>
              </w:rPr>
              <w:t xml:space="preserve">, </w:t>
            </w:r>
            <w:proofErr w:type="spellStart"/>
            <w:r w:rsidRPr="00055BA4">
              <w:rPr>
                <w:sz w:val="20"/>
                <w:szCs w:val="20"/>
              </w:rPr>
              <w:t>оқиғаларға</w:t>
            </w:r>
            <w:proofErr w:type="spellEnd"/>
            <w:r w:rsidRPr="00055BA4">
              <w:rPr>
                <w:sz w:val="20"/>
                <w:szCs w:val="20"/>
              </w:rPr>
              <w:t xml:space="preserve"> </w:t>
            </w:r>
            <w:proofErr w:type="spellStart"/>
            <w:r w:rsidRPr="00055BA4">
              <w:rPr>
                <w:sz w:val="20"/>
                <w:szCs w:val="20"/>
              </w:rPr>
              <w:t>жауап</w:t>
            </w:r>
            <w:proofErr w:type="spellEnd"/>
            <w:r w:rsidRPr="00055BA4">
              <w:rPr>
                <w:sz w:val="20"/>
                <w:szCs w:val="20"/>
              </w:rPr>
              <w:t xml:space="preserve"> </w:t>
            </w:r>
            <w:proofErr w:type="spellStart"/>
            <w:r w:rsidRPr="00055BA4">
              <w:rPr>
                <w:sz w:val="20"/>
                <w:szCs w:val="20"/>
              </w:rPr>
              <w:t>беруді</w:t>
            </w:r>
            <w:proofErr w:type="spellEnd"/>
            <w:r w:rsidRPr="00055BA4">
              <w:rPr>
                <w:sz w:val="20"/>
                <w:szCs w:val="20"/>
              </w:rPr>
              <w:t xml:space="preserve"> </w:t>
            </w:r>
            <w:proofErr w:type="spellStart"/>
            <w:r w:rsidRPr="00055BA4">
              <w:rPr>
                <w:sz w:val="20"/>
                <w:szCs w:val="20"/>
              </w:rPr>
              <w:t>үйлестіру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туралы</w:t>
            </w:r>
            <w:proofErr w:type="spellEnd"/>
            <w:r w:rsidRPr="00055BA4">
              <w:rPr>
                <w:sz w:val="20"/>
                <w:szCs w:val="20"/>
              </w:rPr>
              <w:t xml:space="preserve"> </w:t>
            </w:r>
            <w:proofErr w:type="spellStart"/>
            <w:r w:rsidRPr="00055BA4">
              <w:rPr>
                <w:sz w:val="20"/>
                <w:szCs w:val="20"/>
              </w:rPr>
              <w:t>хабардар</w:t>
            </w:r>
            <w:proofErr w:type="spellEnd"/>
            <w:r w:rsidRPr="00055BA4">
              <w:rPr>
                <w:sz w:val="20"/>
                <w:szCs w:val="20"/>
              </w:rPr>
              <w:t xml:space="preserve"> </w:t>
            </w:r>
            <w:proofErr w:type="spellStart"/>
            <w:r w:rsidRPr="00055BA4">
              <w:rPr>
                <w:sz w:val="20"/>
                <w:szCs w:val="20"/>
              </w:rPr>
              <w:t>ету</w:t>
            </w:r>
            <w:proofErr w:type="spellEnd"/>
            <w:r w:rsidRPr="00055BA4">
              <w:rPr>
                <w:sz w:val="20"/>
                <w:szCs w:val="20"/>
              </w:rPr>
              <w:t xml:space="preserve"> </w:t>
            </w:r>
            <w:proofErr w:type="spellStart"/>
            <w:r w:rsidRPr="00055BA4">
              <w:rPr>
                <w:sz w:val="20"/>
                <w:szCs w:val="20"/>
              </w:rPr>
              <w:t>науқандары</w:t>
            </w:r>
            <w:proofErr w:type="spellEnd"/>
            <w:r w:rsidRPr="00055BA4">
              <w:rPr>
                <w:sz w:val="20"/>
                <w:szCs w:val="20"/>
              </w:rPr>
              <w:t xml:space="preserve"> </w:t>
            </w:r>
            <w:proofErr w:type="spellStart"/>
            <w:r w:rsidRPr="00055BA4">
              <w:rPr>
                <w:sz w:val="20"/>
                <w:szCs w:val="20"/>
              </w:rPr>
              <w:t>сияқты</w:t>
            </w:r>
            <w:proofErr w:type="spellEnd"/>
            <w:r w:rsidRPr="00055BA4">
              <w:rPr>
                <w:sz w:val="20"/>
                <w:szCs w:val="20"/>
              </w:rPr>
              <w:t xml:space="preserve"> </w:t>
            </w:r>
            <w:proofErr w:type="spellStart"/>
            <w:r w:rsidRPr="00055BA4">
              <w:rPr>
                <w:sz w:val="20"/>
                <w:szCs w:val="20"/>
              </w:rPr>
              <w:t>бірлескен</w:t>
            </w:r>
            <w:proofErr w:type="spellEnd"/>
            <w:r w:rsidRPr="00055BA4">
              <w:rPr>
                <w:sz w:val="20"/>
                <w:szCs w:val="20"/>
              </w:rPr>
              <w:t xml:space="preserve"> </w:t>
            </w:r>
            <w:proofErr w:type="spellStart"/>
            <w:r w:rsidRPr="00055BA4">
              <w:rPr>
                <w:sz w:val="20"/>
                <w:szCs w:val="20"/>
              </w:rPr>
              <w:t>бастамалар</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мемлекеттік-жекеменшік</w:t>
            </w:r>
            <w:proofErr w:type="spellEnd"/>
            <w:r w:rsidRPr="00055BA4">
              <w:rPr>
                <w:sz w:val="20"/>
                <w:szCs w:val="20"/>
              </w:rPr>
              <w:t xml:space="preserve"> </w:t>
            </w:r>
            <w:proofErr w:type="spellStart"/>
            <w:r w:rsidRPr="00055BA4">
              <w:rPr>
                <w:sz w:val="20"/>
                <w:szCs w:val="20"/>
              </w:rPr>
              <w:t>серіктестіктер</w:t>
            </w:r>
            <w:proofErr w:type="spellEnd"/>
            <w:r w:rsidRPr="00055BA4">
              <w:rPr>
                <w:sz w:val="20"/>
                <w:szCs w:val="20"/>
              </w:rPr>
              <w:t xml:space="preserve"> </w:t>
            </w:r>
            <w:proofErr w:type="spellStart"/>
            <w:r w:rsidRPr="00055BA4">
              <w:rPr>
                <w:sz w:val="20"/>
                <w:szCs w:val="20"/>
              </w:rPr>
              <w:t>құру</w:t>
            </w:r>
            <w:proofErr w:type="spellEnd"/>
            <w:r w:rsidRPr="00055BA4">
              <w:rPr>
                <w:sz w:val="20"/>
                <w:szCs w:val="20"/>
              </w:rPr>
              <w:t>.</w:t>
            </w:r>
          </w:p>
        </w:tc>
      </w:tr>
      <w:tr w:rsidR="00403B56" w:rsidRPr="00055BA4" w14:paraId="3AB0E119" w14:textId="77777777" w:rsidTr="00055BA4">
        <w:tc>
          <w:tcPr>
            <w:tcW w:w="1980" w:type="dxa"/>
          </w:tcPr>
          <w:p w14:paraId="4B1261C9" w14:textId="77777777" w:rsidR="00403B56" w:rsidRPr="00055BA4" w:rsidRDefault="0006100F" w:rsidP="00167F8B">
            <w:pPr>
              <w:rPr>
                <w:sz w:val="20"/>
                <w:szCs w:val="20"/>
              </w:rPr>
            </w:pP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насихат</w:t>
            </w:r>
            <w:proofErr w:type="spellEnd"/>
            <w:r w:rsidRPr="00055BA4">
              <w:rPr>
                <w:sz w:val="20"/>
                <w:szCs w:val="20"/>
              </w:rPr>
              <w:t xml:space="preserve"> </w:t>
            </w:r>
            <w:proofErr w:type="spellStart"/>
            <w:r w:rsidRPr="00055BA4">
              <w:rPr>
                <w:sz w:val="20"/>
                <w:szCs w:val="20"/>
              </w:rPr>
              <w:t>мәселелері</w:t>
            </w:r>
            <w:proofErr w:type="spellEnd"/>
            <w:r w:rsidRPr="00055BA4">
              <w:rPr>
                <w:sz w:val="20"/>
                <w:szCs w:val="20"/>
              </w:rPr>
              <w:t xml:space="preserve"> </w:t>
            </w:r>
            <w:proofErr w:type="spellStart"/>
            <w:r w:rsidRPr="00055BA4">
              <w:rPr>
                <w:sz w:val="20"/>
                <w:szCs w:val="20"/>
              </w:rPr>
              <w:t>бойынша</w:t>
            </w:r>
            <w:proofErr w:type="spellEnd"/>
            <w:r w:rsidRPr="00055BA4">
              <w:rPr>
                <w:sz w:val="20"/>
                <w:szCs w:val="20"/>
              </w:rPr>
              <w:t xml:space="preserve"> </w:t>
            </w:r>
          </w:p>
        </w:tc>
        <w:tc>
          <w:tcPr>
            <w:tcW w:w="7371" w:type="dxa"/>
          </w:tcPr>
          <w:p w14:paraId="1B3E28D3" w14:textId="77777777" w:rsidR="00403B56" w:rsidRPr="00055BA4" w:rsidRDefault="0006100F" w:rsidP="00055BA4">
            <w:pPr>
              <w:jc w:val="both"/>
              <w:rPr>
                <w:sz w:val="20"/>
                <w:szCs w:val="20"/>
              </w:rPr>
            </w:pPr>
            <w:proofErr w:type="spellStart"/>
            <w:r w:rsidRPr="00055BA4">
              <w:rPr>
                <w:sz w:val="20"/>
                <w:szCs w:val="20"/>
              </w:rPr>
              <w:t>Азаматтарға</w:t>
            </w:r>
            <w:proofErr w:type="spellEnd"/>
            <w:r w:rsidRPr="00055BA4">
              <w:rPr>
                <w:sz w:val="20"/>
                <w:szCs w:val="20"/>
              </w:rPr>
              <w:t xml:space="preserve">, </w:t>
            </w:r>
            <w:proofErr w:type="spellStart"/>
            <w:r w:rsidRPr="00055BA4">
              <w:rPr>
                <w:sz w:val="20"/>
                <w:szCs w:val="20"/>
              </w:rPr>
              <w:t>бизнеске</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мемлекеттік</w:t>
            </w:r>
            <w:proofErr w:type="spellEnd"/>
            <w:r w:rsidRPr="00055BA4">
              <w:rPr>
                <w:sz w:val="20"/>
                <w:szCs w:val="20"/>
              </w:rPr>
              <w:t xml:space="preserve"> </w:t>
            </w:r>
            <w:proofErr w:type="spellStart"/>
            <w:r w:rsidRPr="00055BA4">
              <w:rPr>
                <w:sz w:val="20"/>
                <w:szCs w:val="20"/>
              </w:rPr>
              <w:t>қызметкерлерге</w:t>
            </w:r>
            <w:proofErr w:type="spellEnd"/>
            <w:r w:rsidRPr="00055BA4">
              <w:rPr>
                <w:sz w:val="20"/>
                <w:szCs w:val="20"/>
              </w:rPr>
              <w:t xml:space="preserve"> </w:t>
            </w:r>
            <w:proofErr w:type="spellStart"/>
            <w:r w:rsidRPr="00055BA4">
              <w:rPr>
                <w:sz w:val="20"/>
                <w:szCs w:val="20"/>
              </w:rPr>
              <w:t>бағытталған</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туралы</w:t>
            </w:r>
            <w:proofErr w:type="spellEnd"/>
            <w:r w:rsidRPr="00055BA4">
              <w:rPr>
                <w:sz w:val="20"/>
                <w:szCs w:val="20"/>
              </w:rPr>
              <w:t xml:space="preserve"> </w:t>
            </w:r>
            <w:proofErr w:type="spellStart"/>
            <w:r w:rsidRPr="00055BA4">
              <w:rPr>
                <w:sz w:val="20"/>
                <w:szCs w:val="20"/>
              </w:rPr>
              <w:t>хабардар</w:t>
            </w:r>
            <w:proofErr w:type="spellEnd"/>
            <w:r w:rsidRPr="00055BA4">
              <w:rPr>
                <w:sz w:val="20"/>
                <w:szCs w:val="20"/>
              </w:rPr>
              <w:t xml:space="preserve"> </w:t>
            </w:r>
            <w:proofErr w:type="spellStart"/>
            <w:r w:rsidRPr="00055BA4">
              <w:rPr>
                <w:sz w:val="20"/>
                <w:szCs w:val="20"/>
              </w:rPr>
              <w:t>ету</w:t>
            </w:r>
            <w:proofErr w:type="spellEnd"/>
            <w:r w:rsidRPr="00055BA4">
              <w:rPr>
                <w:sz w:val="20"/>
                <w:szCs w:val="20"/>
              </w:rPr>
              <w:t xml:space="preserve"> </w:t>
            </w:r>
            <w:proofErr w:type="spellStart"/>
            <w:r w:rsidRPr="00055BA4">
              <w:rPr>
                <w:sz w:val="20"/>
                <w:szCs w:val="20"/>
              </w:rPr>
              <w:t>бойынша</w:t>
            </w:r>
            <w:proofErr w:type="spellEnd"/>
            <w:r w:rsidRPr="00055BA4">
              <w:rPr>
                <w:sz w:val="20"/>
                <w:szCs w:val="20"/>
              </w:rPr>
              <w:t xml:space="preserve"> </w:t>
            </w:r>
            <w:proofErr w:type="spellStart"/>
            <w:r w:rsidRPr="00055BA4">
              <w:rPr>
                <w:sz w:val="20"/>
                <w:szCs w:val="20"/>
              </w:rPr>
              <w:t>тұрақты</w:t>
            </w:r>
            <w:proofErr w:type="spellEnd"/>
            <w:r w:rsidRPr="00055BA4">
              <w:rPr>
                <w:sz w:val="20"/>
                <w:szCs w:val="20"/>
              </w:rPr>
              <w:t xml:space="preserve"> </w:t>
            </w:r>
            <w:proofErr w:type="spellStart"/>
            <w:r w:rsidRPr="00055BA4">
              <w:rPr>
                <w:sz w:val="20"/>
                <w:szCs w:val="20"/>
              </w:rPr>
              <w:t>науқандар</w:t>
            </w:r>
            <w:proofErr w:type="spellEnd"/>
            <w:r w:rsidRPr="00055BA4">
              <w:rPr>
                <w:sz w:val="20"/>
                <w:szCs w:val="20"/>
              </w:rPr>
              <w:t xml:space="preserve"> </w:t>
            </w:r>
            <w:proofErr w:type="spellStart"/>
            <w:r w:rsidRPr="00055BA4">
              <w:rPr>
                <w:sz w:val="20"/>
                <w:szCs w:val="20"/>
              </w:rPr>
              <w:t>өткізу</w:t>
            </w:r>
            <w:proofErr w:type="spellEnd"/>
            <w:r w:rsidRPr="00055BA4">
              <w:rPr>
                <w:sz w:val="20"/>
                <w:szCs w:val="20"/>
              </w:rPr>
              <w:t xml:space="preserve">. </w:t>
            </w:r>
            <w:proofErr w:type="spellStart"/>
            <w:r w:rsidRPr="00055BA4">
              <w:rPr>
                <w:sz w:val="20"/>
                <w:szCs w:val="20"/>
              </w:rPr>
              <w:t>Кең</w:t>
            </w:r>
            <w:proofErr w:type="spellEnd"/>
            <w:r w:rsidRPr="00055BA4">
              <w:rPr>
                <w:sz w:val="20"/>
                <w:szCs w:val="20"/>
              </w:rPr>
              <w:t xml:space="preserve"> </w:t>
            </w:r>
            <w:proofErr w:type="spellStart"/>
            <w:r w:rsidRPr="00055BA4">
              <w:rPr>
                <w:sz w:val="20"/>
                <w:szCs w:val="20"/>
              </w:rPr>
              <w:t>аудиторияға</w:t>
            </w:r>
            <w:proofErr w:type="spellEnd"/>
            <w:r w:rsidRPr="00055BA4">
              <w:rPr>
                <w:sz w:val="20"/>
                <w:szCs w:val="20"/>
              </w:rPr>
              <w:t xml:space="preserve"> </w:t>
            </w:r>
            <w:proofErr w:type="spellStart"/>
            <w:r w:rsidRPr="00055BA4">
              <w:rPr>
                <w:sz w:val="20"/>
                <w:szCs w:val="20"/>
              </w:rPr>
              <w:t>жету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бұқаралық</w:t>
            </w:r>
            <w:proofErr w:type="spellEnd"/>
            <w:r w:rsidRPr="00055BA4">
              <w:rPr>
                <w:sz w:val="20"/>
                <w:szCs w:val="20"/>
              </w:rPr>
              <w:t xml:space="preserve"> </w:t>
            </w:r>
            <w:proofErr w:type="spellStart"/>
            <w:r w:rsidRPr="00055BA4">
              <w:rPr>
                <w:sz w:val="20"/>
                <w:szCs w:val="20"/>
              </w:rPr>
              <w:t>ақпарат</w:t>
            </w:r>
            <w:proofErr w:type="spellEnd"/>
            <w:r w:rsidRPr="00055BA4">
              <w:rPr>
                <w:sz w:val="20"/>
                <w:szCs w:val="20"/>
              </w:rPr>
              <w:t xml:space="preserve"> </w:t>
            </w:r>
            <w:proofErr w:type="spellStart"/>
            <w:r w:rsidRPr="00055BA4">
              <w:rPr>
                <w:sz w:val="20"/>
                <w:szCs w:val="20"/>
              </w:rPr>
              <w:t>құралдарымен</w:t>
            </w:r>
            <w:proofErr w:type="spellEnd"/>
            <w:r w:rsidRPr="00055BA4">
              <w:rPr>
                <w:sz w:val="20"/>
                <w:szCs w:val="20"/>
              </w:rPr>
              <w:t xml:space="preserve">, </w:t>
            </w:r>
            <w:proofErr w:type="spellStart"/>
            <w:r w:rsidRPr="00055BA4">
              <w:rPr>
                <w:sz w:val="20"/>
                <w:szCs w:val="20"/>
              </w:rPr>
              <w:t>қоғамдық</w:t>
            </w:r>
            <w:proofErr w:type="spellEnd"/>
            <w:r w:rsidRPr="00055BA4">
              <w:rPr>
                <w:sz w:val="20"/>
                <w:szCs w:val="20"/>
              </w:rPr>
              <w:t xml:space="preserve"> </w:t>
            </w:r>
            <w:proofErr w:type="spellStart"/>
            <w:r w:rsidRPr="00055BA4">
              <w:rPr>
                <w:sz w:val="20"/>
                <w:szCs w:val="20"/>
              </w:rPr>
              <w:t>ұйымдармен</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білім</w:t>
            </w:r>
            <w:proofErr w:type="spellEnd"/>
            <w:r w:rsidRPr="00055BA4">
              <w:rPr>
                <w:sz w:val="20"/>
                <w:szCs w:val="20"/>
              </w:rPr>
              <w:t xml:space="preserve"> беру </w:t>
            </w:r>
            <w:proofErr w:type="spellStart"/>
            <w:r w:rsidRPr="00055BA4">
              <w:rPr>
                <w:sz w:val="20"/>
                <w:szCs w:val="20"/>
              </w:rPr>
              <w:t>мекемелерімен</w:t>
            </w:r>
            <w:proofErr w:type="spellEnd"/>
            <w:r w:rsidRPr="00055BA4">
              <w:rPr>
                <w:sz w:val="20"/>
                <w:szCs w:val="20"/>
              </w:rPr>
              <w:t xml:space="preserve"> </w:t>
            </w:r>
            <w:proofErr w:type="spellStart"/>
            <w:r w:rsidRPr="00055BA4">
              <w:rPr>
                <w:sz w:val="20"/>
                <w:szCs w:val="20"/>
              </w:rPr>
              <w:t>ынтымақтастықта</w:t>
            </w:r>
            <w:proofErr w:type="spellEnd"/>
            <w:r w:rsidRPr="00055BA4">
              <w:rPr>
                <w:sz w:val="20"/>
                <w:szCs w:val="20"/>
              </w:rPr>
              <w:t xml:space="preserve"> болу.</w:t>
            </w:r>
          </w:p>
        </w:tc>
      </w:tr>
      <w:tr w:rsidR="00403B56" w:rsidRPr="00055BA4" w14:paraId="2DF7691A" w14:textId="77777777" w:rsidTr="00055BA4">
        <w:tc>
          <w:tcPr>
            <w:tcW w:w="1980" w:type="dxa"/>
          </w:tcPr>
          <w:p w14:paraId="2EB849A2" w14:textId="77777777" w:rsidR="00403B56" w:rsidRPr="00055BA4" w:rsidRDefault="0006100F" w:rsidP="00167F8B">
            <w:pPr>
              <w:rPr>
                <w:sz w:val="20"/>
                <w:szCs w:val="20"/>
              </w:rPr>
            </w:pPr>
            <w:proofErr w:type="spellStart"/>
            <w:r w:rsidRPr="00055BA4">
              <w:rPr>
                <w:sz w:val="20"/>
                <w:szCs w:val="20"/>
              </w:rPr>
              <w:t>Маңызды</w:t>
            </w:r>
            <w:proofErr w:type="spellEnd"/>
            <w:r w:rsidRPr="00055BA4">
              <w:rPr>
                <w:sz w:val="20"/>
                <w:szCs w:val="20"/>
              </w:rPr>
              <w:t xml:space="preserve"> </w:t>
            </w:r>
            <w:proofErr w:type="spellStart"/>
            <w:r w:rsidRPr="00055BA4">
              <w:rPr>
                <w:sz w:val="20"/>
                <w:szCs w:val="20"/>
              </w:rPr>
              <w:t>инфрақұрылымды</w:t>
            </w:r>
            <w:proofErr w:type="spellEnd"/>
            <w:r w:rsidRPr="00055BA4">
              <w:rPr>
                <w:sz w:val="20"/>
                <w:szCs w:val="20"/>
              </w:rPr>
              <w:t xml:space="preserve"> </w:t>
            </w:r>
            <w:proofErr w:type="spellStart"/>
            <w:r w:rsidRPr="00055BA4">
              <w:rPr>
                <w:sz w:val="20"/>
                <w:szCs w:val="20"/>
              </w:rPr>
              <w:t>қорғау</w:t>
            </w:r>
            <w:proofErr w:type="spellEnd"/>
          </w:p>
        </w:tc>
        <w:tc>
          <w:tcPr>
            <w:tcW w:w="7371" w:type="dxa"/>
          </w:tcPr>
          <w:p w14:paraId="6EEDA59D" w14:textId="77777777" w:rsidR="00403B56" w:rsidRPr="00055BA4" w:rsidRDefault="0006100F" w:rsidP="00055BA4">
            <w:pPr>
              <w:jc w:val="both"/>
              <w:rPr>
                <w:sz w:val="20"/>
                <w:szCs w:val="20"/>
              </w:rPr>
            </w:pPr>
            <w:proofErr w:type="spellStart"/>
            <w:r w:rsidRPr="00055BA4">
              <w:rPr>
                <w:sz w:val="20"/>
                <w:szCs w:val="20"/>
              </w:rPr>
              <w:t>Инфрақұрылымның</w:t>
            </w:r>
            <w:proofErr w:type="spellEnd"/>
            <w:r w:rsidRPr="00055BA4">
              <w:rPr>
                <w:sz w:val="20"/>
                <w:szCs w:val="20"/>
              </w:rPr>
              <w:t xml:space="preserve"> </w:t>
            </w:r>
            <w:proofErr w:type="spellStart"/>
            <w:r w:rsidRPr="00055BA4">
              <w:rPr>
                <w:sz w:val="20"/>
                <w:szCs w:val="20"/>
              </w:rPr>
              <w:t>маңызды</w:t>
            </w:r>
            <w:proofErr w:type="spellEnd"/>
            <w:r w:rsidRPr="00055BA4">
              <w:rPr>
                <w:sz w:val="20"/>
                <w:szCs w:val="20"/>
              </w:rPr>
              <w:t xml:space="preserve"> </w:t>
            </w:r>
            <w:proofErr w:type="spellStart"/>
            <w:r w:rsidRPr="00055BA4">
              <w:rPr>
                <w:sz w:val="20"/>
                <w:szCs w:val="20"/>
              </w:rPr>
              <w:t>секторларын</w:t>
            </w:r>
            <w:proofErr w:type="spellEnd"/>
            <w:r w:rsidRPr="00055BA4">
              <w:rPr>
                <w:sz w:val="20"/>
                <w:szCs w:val="20"/>
              </w:rPr>
              <w:t xml:space="preserve"> </w:t>
            </w:r>
            <w:proofErr w:type="spellStart"/>
            <w:r w:rsidRPr="00055BA4">
              <w:rPr>
                <w:sz w:val="20"/>
                <w:szCs w:val="20"/>
              </w:rPr>
              <w:t>анықтау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оларды</w:t>
            </w:r>
            <w:proofErr w:type="spellEnd"/>
            <w:r w:rsidRPr="00055BA4">
              <w:rPr>
                <w:sz w:val="20"/>
                <w:szCs w:val="20"/>
              </w:rPr>
              <w:t xml:space="preserve"> </w:t>
            </w:r>
            <w:proofErr w:type="spellStart"/>
            <w:r w:rsidRPr="00055BA4">
              <w:rPr>
                <w:sz w:val="20"/>
                <w:szCs w:val="20"/>
              </w:rPr>
              <w:t>киберқауіпсіздіктен</w:t>
            </w:r>
            <w:proofErr w:type="spellEnd"/>
            <w:r w:rsidRPr="00055BA4">
              <w:rPr>
                <w:sz w:val="20"/>
                <w:szCs w:val="20"/>
              </w:rPr>
              <w:t xml:space="preserve"> </w:t>
            </w:r>
            <w:proofErr w:type="spellStart"/>
            <w:r w:rsidRPr="00055BA4">
              <w:rPr>
                <w:sz w:val="20"/>
                <w:szCs w:val="20"/>
              </w:rPr>
              <w:t>қорғау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нақты</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талаптары</w:t>
            </w:r>
            <w:proofErr w:type="spellEnd"/>
            <w:r w:rsidRPr="00055BA4">
              <w:rPr>
                <w:sz w:val="20"/>
                <w:szCs w:val="20"/>
              </w:rPr>
              <w:t xml:space="preserve"> мен </w:t>
            </w:r>
            <w:proofErr w:type="spellStart"/>
            <w:r w:rsidRPr="00055BA4">
              <w:rPr>
                <w:sz w:val="20"/>
                <w:szCs w:val="20"/>
              </w:rPr>
              <w:t>ережелерін</w:t>
            </w:r>
            <w:proofErr w:type="spellEnd"/>
            <w:r w:rsidRPr="00055BA4">
              <w:rPr>
                <w:sz w:val="20"/>
                <w:szCs w:val="20"/>
              </w:rPr>
              <w:t xml:space="preserve"> </w:t>
            </w:r>
            <w:proofErr w:type="spellStart"/>
            <w:r w:rsidRPr="00055BA4">
              <w:rPr>
                <w:sz w:val="20"/>
                <w:szCs w:val="20"/>
              </w:rPr>
              <w:t>белгілеңіз</w:t>
            </w:r>
            <w:proofErr w:type="spellEnd"/>
            <w:r w:rsidRPr="00055BA4">
              <w:rPr>
                <w:sz w:val="20"/>
                <w:szCs w:val="20"/>
              </w:rPr>
              <w:t xml:space="preserve">. </w:t>
            </w:r>
            <w:proofErr w:type="spellStart"/>
            <w:r w:rsidRPr="00055BA4">
              <w:rPr>
                <w:sz w:val="20"/>
                <w:szCs w:val="20"/>
              </w:rPr>
              <w:t>Қауіпсіздікті</w:t>
            </w:r>
            <w:proofErr w:type="spellEnd"/>
            <w:r w:rsidRPr="00055BA4">
              <w:rPr>
                <w:sz w:val="20"/>
                <w:szCs w:val="20"/>
              </w:rPr>
              <w:t xml:space="preserve"> </w:t>
            </w:r>
            <w:proofErr w:type="spellStart"/>
            <w:r w:rsidRPr="00055BA4">
              <w:rPr>
                <w:sz w:val="20"/>
                <w:szCs w:val="20"/>
              </w:rPr>
              <w:t>бағалауды</w:t>
            </w:r>
            <w:proofErr w:type="spellEnd"/>
            <w:r w:rsidRPr="00055BA4">
              <w:rPr>
                <w:sz w:val="20"/>
                <w:szCs w:val="20"/>
              </w:rPr>
              <w:t xml:space="preserve">, </w:t>
            </w:r>
            <w:proofErr w:type="spellStart"/>
            <w:r w:rsidRPr="00055BA4">
              <w:rPr>
                <w:sz w:val="20"/>
                <w:szCs w:val="20"/>
              </w:rPr>
              <w:t>осалдықтарды</w:t>
            </w:r>
            <w:proofErr w:type="spellEnd"/>
            <w:r w:rsidRPr="00055BA4">
              <w:rPr>
                <w:sz w:val="20"/>
                <w:szCs w:val="20"/>
              </w:rPr>
              <w:t xml:space="preserve"> </w:t>
            </w:r>
            <w:proofErr w:type="spellStart"/>
            <w:r w:rsidRPr="00055BA4">
              <w:rPr>
                <w:sz w:val="20"/>
                <w:szCs w:val="20"/>
              </w:rPr>
              <w:t>тексеруді</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оқиғаларға</w:t>
            </w:r>
            <w:proofErr w:type="spellEnd"/>
            <w:r w:rsidRPr="00055BA4">
              <w:rPr>
                <w:sz w:val="20"/>
                <w:szCs w:val="20"/>
              </w:rPr>
              <w:t xml:space="preserve"> </w:t>
            </w:r>
            <w:proofErr w:type="spellStart"/>
            <w:r w:rsidRPr="00055BA4">
              <w:rPr>
                <w:sz w:val="20"/>
                <w:szCs w:val="20"/>
              </w:rPr>
              <w:t>жауап</w:t>
            </w:r>
            <w:proofErr w:type="spellEnd"/>
            <w:r w:rsidRPr="00055BA4">
              <w:rPr>
                <w:sz w:val="20"/>
                <w:szCs w:val="20"/>
              </w:rPr>
              <w:t xml:space="preserve"> беру </w:t>
            </w:r>
            <w:proofErr w:type="spellStart"/>
            <w:r w:rsidRPr="00055BA4">
              <w:rPr>
                <w:sz w:val="20"/>
                <w:szCs w:val="20"/>
              </w:rPr>
              <w:t>жаттығуларын</w:t>
            </w:r>
            <w:proofErr w:type="spellEnd"/>
            <w:r w:rsidRPr="00055BA4">
              <w:rPr>
                <w:sz w:val="20"/>
                <w:szCs w:val="20"/>
              </w:rPr>
              <w:t xml:space="preserve"> </w:t>
            </w:r>
            <w:proofErr w:type="spellStart"/>
            <w:r w:rsidRPr="00055BA4">
              <w:rPr>
                <w:sz w:val="20"/>
                <w:szCs w:val="20"/>
              </w:rPr>
              <w:t>орындау</w:t>
            </w:r>
            <w:proofErr w:type="spellEnd"/>
            <w:r w:rsidRPr="00055BA4">
              <w:rPr>
                <w:sz w:val="20"/>
                <w:szCs w:val="20"/>
              </w:rPr>
              <w:t xml:space="preserve">. </w:t>
            </w:r>
            <w:proofErr w:type="spellStart"/>
            <w:r w:rsidRPr="00055BA4">
              <w:rPr>
                <w:sz w:val="20"/>
                <w:szCs w:val="20"/>
              </w:rPr>
              <w:t>Озық</w:t>
            </w:r>
            <w:proofErr w:type="spellEnd"/>
            <w:r w:rsidRPr="00055BA4">
              <w:rPr>
                <w:sz w:val="20"/>
                <w:szCs w:val="20"/>
              </w:rPr>
              <w:t xml:space="preserve"> </w:t>
            </w:r>
            <w:proofErr w:type="spellStart"/>
            <w:r w:rsidRPr="00055BA4">
              <w:rPr>
                <w:sz w:val="20"/>
                <w:szCs w:val="20"/>
              </w:rPr>
              <w:t>тәжірибені</w:t>
            </w:r>
            <w:proofErr w:type="spellEnd"/>
            <w:r w:rsidRPr="00055BA4">
              <w:rPr>
                <w:sz w:val="20"/>
                <w:szCs w:val="20"/>
              </w:rPr>
              <w:t xml:space="preserve"> </w:t>
            </w:r>
            <w:proofErr w:type="spellStart"/>
            <w:r w:rsidRPr="00055BA4">
              <w:rPr>
                <w:sz w:val="20"/>
                <w:szCs w:val="20"/>
              </w:rPr>
              <w:t>енгізуге</w:t>
            </w:r>
            <w:proofErr w:type="spellEnd"/>
            <w:r w:rsidRPr="00055BA4">
              <w:rPr>
                <w:sz w:val="20"/>
                <w:szCs w:val="20"/>
              </w:rPr>
              <w:t xml:space="preserve"> </w:t>
            </w:r>
            <w:proofErr w:type="spellStart"/>
            <w:r w:rsidRPr="00055BA4">
              <w:rPr>
                <w:sz w:val="20"/>
                <w:szCs w:val="20"/>
              </w:rPr>
              <w:t>жәрдемдесу</w:t>
            </w:r>
            <w:proofErr w:type="spellEnd"/>
            <w:r w:rsidRPr="00055BA4">
              <w:rPr>
                <w:sz w:val="20"/>
                <w:szCs w:val="20"/>
              </w:rPr>
              <w:t>.</w:t>
            </w:r>
          </w:p>
        </w:tc>
      </w:tr>
      <w:tr w:rsidR="00403B56" w:rsidRPr="00055BA4" w14:paraId="5C485DB9" w14:textId="77777777" w:rsidTr="00055BA4">
        <w:tc>
          <w:tcPr>
            <w:tcW w:w="1980" w:type="dxa"/>
          </w:tcPr>
          <w:p w14:paraId="0787E809" w14:textId="77777777" w:rsidR="00403B56" w:rsidRPr="00055BA4" w:rsidRDefault="0006100F" w:rsidP="00167F8B">
            <w:pPr>
              <w:rPr>
                <w:sz w:val="20"/>
                <w:szCs w:val="20"/>
              </w:rPr>
            </w:pP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оқиғаларына</w:t>
            </w:r>
            <w:proofErr w:type="spellEnd"/>
            <w:r w:rsidRPr="00055BA4">
              <w:rPr>
                <w:sz w:val="20"/>
                <w:szCs w:val="20"/>
              </w:rPr>
              <w:t xml:space="preserve"> </w:t>
            </w:r>
            <w:proofErr w:type="spellStart"/>
            <w:r w:rsidRPr="00055BA4">
              <w:rPr>
                <w:sz w:val="20"/>
                <w:szCs w:val="20"/>
              </w:rPr>
              <w:t>жауап</w:t>
            </w:r>
            <w:proofErr w:type="spellEnd"/>
            <w:r w:rsidRPr="00055BA4">
              <w:rPr>
                <w:sz w:val="20"/>
                <w:szCs w:val="20"/>
              </w:rPr>
              <w:t xml:space="preserve"> беру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үйлестіру</w:t>
            </w:r>
            <w:proofErr w:type="spellEnd"/>
          </w:p>
        </w:tc>
        <w:tc>
          <w:tcPr>
            <w:tcW w:w="7371" w:type="dxa"/>
          </w:tcPr>
          <w:p w14:paraId="03DD4FBB" w14:textId="77777777" w:rsidR="00403B56" w:rsidRPr="00055BA4" w:rsidRDefault="0006100F" w:rsidP="00055BA4">
            <w:pPr>
              <w:jc w:val="both"/>
              <w:rPr>
                <w:sz w:val="20"/>
                <w:szCs w:val="20"/>
              </w:rPr>
            </w:pPr>
            <w:proofErr w:type="spellStart"/>
            <w:r w:rsidRPr="00055BA4">
              <w:rPr>
                <w:sz w:val="20"/>
                <w:szCs w:val="20"/>
              </w:rPr>
              <w:t>Оқиғаларды</w:t>
            </w:r>
            <w:proofErr w:type="spellEnd"/>
            <w:r w:rsidRPr="00055BA4">
              <w:rPr>
                <w:sz w:val="20"/>
                <w:szCs w:val="20"/>
              </w:rPr>
              <w:t xml:space="preserve"> </w:t>
            </w:r>
            <w:proofErr w:type="spellStart"/>
            <w:r w:rsidRPr="00055BA4">
              <w:rPr>
                <w:sz w:val="20"/>
                <w:szCs w:val="20"/>
              </w:rPr>
              <w:t>тиімді</w:t>
            </w:r>
            <w:proofErr w:type="spellEnd"/>
            <w:r w:rsidRPr="00055BA4">
              <w:rPr>
                <w:sz w:val="20"/>
                <w:szCs w:val="20"/>
              </w:rPr>
              <w:t xml:space="preserve"> </w:t>
            </w:r>
            <w:proofErr w:type="spellStart"/>
            <w:r w:rsidRPr="00055BA4">
              <w:rPr>
                <w:sz w:val="20"/>
                <w:szCs w:val="20"/>
              </w:rPr>
              <w:t>қарау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жауаптарды</w:t>
            </w:r>
            <w:proofErr w:type="spellEnd"/>
            <w:r w:rsidRPr="00055BA4">
              <w:rPr>
                <w:sz w:val="20"/>
                <w:szCs w:val="20"/>
              </w:rPr>
              <w:t xml:space="preserve"> </w:t>
            </w:r>
            <w:proofErr w:type="spellStart"/>
            <w:r w:rsidRPr="00055BA4">
              <w:rPr>
                <w:sz w:val="20"/>
                <w:szCs w:val="20"/>
              </w:rPr>
              <w:t>үйлестіру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орталықтандырылған</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инциденттеріне</w:t>
            </w:r>
            <w:proofErr w:type="spellEnd"/>
            <w:r w:rsidRPr="00055BA4">
              <w:rPr>
                <w:sz w:val="20"/>
                <w:szCs w:val="20"/>
              </w:rPr>
              <w:t xml:space="preserve"> </w:t>
            </w:r>
            <w:proofErr w:type="spellStart"/>
            <w:r w:rsidRPr="00055BA4">
              <w:rPr>
                <w:sz w:val="20"/>
                <w:szCs w:val="20"/>
              </w:rPr>
              <w:t>жауап</w:t>
            </w:r>
            <w:proofErr w:type="spellEnd"/>
            <w:r w:rsidRPr="00055BA4">
              <w:rPr>
                <w:sz w:val="20"/>
                <w:szCs w:val="20"/>
              </w:rPr>
              <w:t xml:space="preserve"> беру </w:t>
            </w:r>
            <w:proofErr w:type="spellStart"/>
            <w:r w:rsidRPr="00055BA4">
              <w:rPr>
                <w:sz w:val="20"/>
                <w:szCs w:val="20"/>
              </w:rPr>
              <w:t>тобын</w:t>
            </w:r>
            <w:proofErr w:type="spellEnd"/>
            <w:r w:rsidRPr="00055BA4">
              <w:rPr>
                <w:sz w:val="20"/>
                <w:szCs w:val="20"/>
              </w:rPr>
              <w:t xml:space="preserve"> </w:t>
            </w:r>
            <w:proofErr w:type="spellStart"/>
            <w:r w:rsidRPr="00055BA4">
              <w:rPr>
                <w:sz w:val="20"/>
                <w:szCs w:val="20"/>
              </w:rPr>
              <w:t>немесе</w:t>
            </w:r>
            <w:proofErr w:type="spellEnd"/>
            <w:r w:rsidRPr="00055BA4">
              <w:rPr>
                <w:sz w:val="20"/>
                <w:szCs w:val="20"/>
              </w:rPr>
              <w:t xml:space="preserve"> </w:t>
            </w:r>
            <w:proofErr w:type="spellStart"/>
            <w:r w:rsidRPr="00055BA4">
              <w:rPr>
                <w:sz w:val="20"/>
                <w:szCs w:val="20"/>
              </w:rPr>
              <w:t>компьютерлік</w:t>
            </w:r>
            <w:proofErr w:type="spellEnd"/>
            <w:r w:rsidRPr="00055BA4">
              <w:rPr>
                <w:sz w:val="20"/>
                <w:szCs w:val="20"/>
              </w:rPr>
              <w:t xml:space="preserve"> </w:t>
            </w:r>
            <w:proofErr w:type="spellStart"/>
            <w:r w:rsidRPr="00055BA4">
              <w:rPr>
                <w:sz w:val="20"/>
                <w:szCs w:val="20"/>
              </w:rPr>
              <w:t>қауіпсіздік</w:t>
            </w:r>
            <w:proofErr w:type="spellEnd"/>
            <w:r w:rsidRPr="00055BA4">
              <w:rPr>
                <w:sz w:val="20"/>
                <w:szCs w:val="20"/>
              </w:rPr>
              <w:t xml:space="preserve"> </w:t>
            </w:r>
            <w:proofErr w:type="spellStart"/>
            <w:r w:rsidRPr="00055BA4">
              <w:rPr>
                <w:sz w:val="20"/>
                <w:szCs w:val="20"/>
              </w:rPr>
              <w:t>инциденттеріне</w:t>
            </w:r>
            <w:proofErr w:type="spellEnd"/>
            <w:r w:rsidRPr="00055BA4">
              <w:rPr>
                <w:sz w:val="20"/>
                <w:szCs w:val="20"/>
              </w:rPr>
              <w:t xml:space="preserve"> </w:t>
            </w:r>
            <w:proofErr w:type="spellStart"/>
            <w:r w:rsidRPr="00055BA4">
              <w:rPr>
                <w:sz w:val="20"/>
                <w:szCs w:val="20"/>
              </w:rPr>
              <w:t>жауап</w:t>
            </w:r>
            <w:proofErr w:type="spellEnd"/>
            <w:r w:rsidRPr="00055BA4">
              <w:rPr>
                <w:sz w:val="20"/>
                <w:szCs w:val="20"/>
              </w:rPr>
              <w:t xml:space="preserve"> беру </w:t>
            </w:r>
            <w:proofErr w:type="spellStart"/>
            <w:r w:rsidRPr="00055BA4">
              <w:rPr>
                <w:sz w:val="20"/>
                <w:szCs w:val="20"/>
              </w:rPr>
              <w:t>тобын</w:t>
            </w:r>
            <w:proofErr w:type="spellEnd"/>
            <w:r w:rsidRPr="00055BA4">
              <w:rPr>
                <w:sz w:val="20"/>
                <w:szCs w:val="20"/>
              </w:rPr>
              <w:t xml:space="preserve"> (CSIRT) </w:t>
            </w:r>
            <w:proofErr w:type="spellStart"/>
            <w:r w:rsidRPr="00055BA4">
              <w:rPr>
                <w:sz w:val="20"/>
                <w:szCs w:val="20"/>
              </w:rPr>
              <w:t>құру</w:t>
            </w:r>
            <w:proofErr w:type="spellEnd"/>
            <w:r w:rsidRPr="00055BA4">
              <w:rPr>
                <w:sz w:val="20"/>
                <w:szCs w:val="20"/>
              </w:rPr>
              <w:t xml:space="preserve">. </w:t>
            </w:r>
            <w:proofErr w:type="spellStart"/>
            <w:r w:rsidRPr="00055BA4">
              <w:rPr>
                <w:sz w:val="20"/>
                <w:szCs w:val="20"/>
              </w:rPr>
              <w:t>Оқиғалар</w:t>
            </w:r>
            <w:proofErr w:type="spellEnd"/>
            <w:r w:rsidRPr="00055BA4">
              <w:rPr>
                <w:sz w:val="20"/>
                <w:szCs w:val="20"/>
              </w:rPr>
              <w:t xml:space="preserve"> </w:t>
            </w:r>
            <w:proofErr w:type="spellStart"/>
            <w:r w:rsidRPr="00055BA4">
              <w:rPr>
                <w:sz w:val="20"/>
                <w:szCs w:val="20"/>
              </w:rPr>
              <w:t>туралы</w:t>
            </w:r>
            <w:proofErr w:type="spellEnd"/>
            <w:r w:rsidRPr="00055BA4">
              <w:rPr>
                <w:sz w:val="20"/>
                <w:szCs w:val="20"/>
              </w:rPr>
              <w:t xml:space="preserve"> </w:t>
            </w:r>
            <w:proofErr w:type="spellStart"/>
            <w:r w:rsidRPr="00055BA4">
              <w:rPr>
                <w:sz w:val="20"/>
                <w:szCs w:val="20"/>
              </w:rPr>
              <w:t>есеп</w:t>
            </w:r>
            <w:proofErr w:type="spellEnd"/>
            <w:r w:rsidRPr="00055BA4">
              <w:rPr>
                <w:sz w:val="20"/>
                <w:szCs w:val="20"/>
              </w:rPr>
              <w:t xml:space="preserve"> беру </w:t>
            </w:r>
            <w:proofErr w:type="spellStart"/>
            <w:r w:rsidRPr="00055BA4">
              <w:rPr>
                <w:sz w:val="20"/>
                <w:szCs w:val="20"/>
              </w:rPr>
              <w:t>тетіктерін</w:t>
            </w:r>
            <w:proofErr w:type="spellEnd"/>
            <w:r w:rsidRPr="00055BA4">
              <w:rPr>
                <w:sz w:val="20"/>
                <w:szCs w:val="20"/>
              </w:rPr>
              <w:t xml:space="preserve"> </w:t>
            </w:r>
            <w:proofErr w:type="spellStart"/>
            <w:r w:rsidRPr="00055BA4">
              <w:rPr>
                <w:sz w:val="20"/>
                <w:szCs w:val="20"/>
              </w:rPr>
              <w:t>жасау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мүдделі</w:t>
            </w:r>
            <w:proofErr w:type="spellEnd"/>
            <w:r w:rsidRPr="00055BA4">
              <w:rPr>
                <w:sz w:val="20"/>
                <w:szCs w:val="20"/>
              </w:rPr>
              <w:t xml:space="preserve"> </w:t>
            </w:r>
            <w:proofErr w:type="spellStart"/>
            <w:r w:rsidRPr="00055BA4">
              <w:rPr>
                <w:sz w:val="20"/>
                <w:szCs w:val="20"/>
              </w:rPr>
              <w:t>тараптар</w:t>
            </w:r>
            <w:proofErr w:type="spellEnd"/>
            <w:r w:rsidRPr="00055BA4">
              <w:rPr>
                <w:sz w:val="20"/>
                <w:szCs w:val="20"/>
              </w:rPr>
              <w:t xml:space="preserve"> </w:t>
            </w:r>
            <w:proofErr w:type="spellStart"/>
            <w:r w:rsidRPr="00055BA4">
              <w:rPr>
                <w:sz w:val="20"/>
                <w:szCs w:val="20"/>
              </w:rPr>
              <w:t>арасында</w:t>
            </w:r>
            <w:proofErr w:type="spellEnd"/>
            <w:r w:rsidRPr="00055BA4">
              <w:rPr>
                <w:sz w:val="20"/>
                <w:szCs w:val="20"/>
              </w:rPr>
              <w:t xml:space="preserve"> </w:t>
            </w:r>
            <w:proofErr w:type="spellStart"/>
            <w:r w:rsidRPr="00055BA4">
              <w:rPr>
                <w:sz w:val="20"/>
                <w:szCs w:val="20"/>
              </w:rPr>
              <w:t>ақпарат</w:t>
            </w:r>
            <w:proofErr w:type="spellEnd"/>
            <w:r w:rsidRPr="00055BA4">
              <w:rPr>
                <w:sz w:val="20"/>
                <w:szCs w:val="20"/>
              </w:rPr>
              <w:t xml:space="preserve"> </w:t>
            </w:r>
            <w:proofErr w:type="spellStart"/>
            <w:r w:rsidRPr="00055BA4">
              <w:rPr>
                <w:sz w:val="20"/>
                <w:szCs w:val="20"/>
              </w:rPr>
              <w:t>алмасуды</w:t>
            </w:r>
            <w:proofErr w:type="spellEnd"/>
            <w:r w:rsidRPr="00055BA4">
              <w:rPr>
                <w:sz w:val="20"/>
                <w:szCs w:val="20"/>
              </w:rPr>
              <w:t xml:space="preserve"> </w:t>
            </w:r>
            <w:proofErr w:type="spellStart"/>
            <w:r w:rsidRPr="00055BA4">
              <w:rPr>
                <w:sz w:val="20"/>
                <w:szCs w:val="20"/>
              </w:rPr>
              <w:t>жеңілдету</w:t>
            </w:r>
            <w:proofErr w:type="spellEnd"/>
            <w:r w:rsidRPr="00055BA4">
              <w:rPr>
                <w:sz w:val="20"/>
                <w:szCs w:val="20"/>
              </w:rPr>
              <w:t>.</w:t>
            </w:r>
          </w:p>
        </w:tc>
      </w:tr>
      <w:tr w:rsidR="00403B56" w:rsidRPr="00055BA4" w14:paraId="7866F9E8" w14:textId="77777777" w:rsidTr="00055BA4">
        <w:tc>
          <w:tcPr>
            <w:tcW w:w="1980" w:type="dxa"/>
          </w:tcPr>
          <w:p w14:paraId="5F40632A" w14:textId="77777777" w:rsidR="00403B56" w:rsidRPr="00055BA4" w:rsidRDefault="0006100F" w:rsidP="00167F8B">
            <w:pPr>
              <w:rPr>
                <w:sz w:val="20"/>
                <w:szCs w:val="20"/>
              </w:rPr>
            </w:pPr>
            <w:proofErr w:type="spellStart"/>
            <w:r w:rsidRPr="00055BA4">
              <w:rPr>
                <w:sz w:val="20"/>
                <w:szCs w:val="20"/>
              </w:rPr>
              <w:t>Заңнама</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реттеу</w:t>
            </w:r>
            <w:proofErr w:type="spellEnd"/>
          </w:p>
        </w:tc>
        <w:tc>
          <w:tcPr>
            <w:tcW w:w="7371" w:type="dxa"/>
          </w:tcPr>
          <w:p w14:paraId="44291DBF" w14:textId="77777777" w:rsidR="00403B56" w:rsidRPr="00055BA4" w:rsidRDefault="0006100F" w:rsidP="00055BA4">
            <w:pPr>
              <w:jc w:val="both"/>
              <w:rPr>
                <w:sz w:val="20"/>
                <w:szCs w:val="20"/>
              </w:rPr>
            </w:pP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саласындағы</w:t>
            </w:r>
            <w:proofErr w:type="spellEnd"/>
            <w:r w:rsidRPr="00055BA4">
              <w:rPr>
                <w:sz w:val="20"/>
                <w:szCs w:val="20"/>
              </w:rPr>
              <w:t xml:space="preserve"> </w:t>
            </w:r>
            <w:proofErr w:type="spellStart"/>
            <w:r w:rsidRPr="00055BA4">
              <w:rPr>
                <w:sz w:val="20"/>
                <w:szCs w:val="20"/>
              </w:rPr>
              <w:t>заңдар</w:t>
            </w:r>
            <w:proofErr w:type="spellEnd"/>
            <w:r w:rsidRPr="00055BA4">
              <w:rPr>
                <w:sz w:val="20"/>
                <w:szCs w:val="20"/>
              </w:rPr>
              <w:t xml:space="preserve"> мен </w:t>
            </w:r>
            <w:proofErr w:type="spellStart"/>
            <w:r w:rsidRPr="00055BA4">
              <w:rPr>
                <w:sz w:val="20"/>
                <w:szCs w:val="20"/>
              </w:rPr>
              <w:t>нормативтік</w:t>
            </w:r>
            <w:proofErr w:type="spellEnd"/>
            <w:r w:rsidRPr="00055BA4">
              <w:rPr>
                <w:sz w:val="20"/>
                <w:szCs w:val="20"/>
              </w:rPr>
              <w:t xml:space="preserve"> </w:t>
            </w:r>
            <w:proofErr w:type="spellStart"/>
            <w:r w:rsidRPr="00055BA4">
              <w:rPr>
                <w:sz w:val="20"/>
                <w:szCs w:val="20"/>
              </w:rPr>
              <w:t>актілерді</w:t>
            </w:r>
            <w:proofErr w:type="spellEnd"/>
            <w:r w:rsidRPr="00055BA4">
              <w:rPr>
                <w:sz w:val="20"/>
                <w:szCs w:val="20"/>
              </w:rPr>
              <w:t xml:space="preserve"> </w:t>
            </w:r>
            <w:proofErr w:type="spellStart"/>
            <w:r w:rsidRPr="00055BA4">
              <w:rPr>
                <w:sz w:val="20"/>
                <w:szCs w:val="20"/>
              </w:rPr>
              <w:t>нығайту</w:t>
            </w:r>
            <w:proofErr w:type="spellEnd"/>
            <w:r w:rsidRPr="00055BA4">
              <w:rPr>
                <w:sz w:val="20"/>
                <w:szCs w:val="20"/>
              </w:rPr>
              <w:t xml:space="preserve">. </w:t>
            </w:r>
            <w:proofErr w:type="spellStart"/>
            <w:r w:rsidRPr="00055BA4">
              <w:rPr>
                <w:sz w:val="20"/>
                <w:szCs w:val="20"/>
              </w:rPr>
              <w:t>Деректерді</w:t>
            </w:r>
            <w:proofErr w:type="spellEnd"/>
            <w:r w:rsidRPr="00055BA4">
              <w:rPr>
                <w:sz w:val="20"/>
                <w:szCs w:val="20"/>
              </w:rPr>
              <w:t xml:space="preserve"> </w:t>
            </w:r>
            <w:proofErr w:type="spellStart"/>
            <w:r w:rsidRPr="00055BA4">
              <w:rPr>
                <w:sz w:val="20"/>
                <w:szCs w:val="20"/>
              </w:rPr>
              <w:t>қорғау</w:t>
            </w:r>
            <w:proofErr w:type="spellEnd"/>
            <w:r w:rsidRPr="00055BA4">
              <w:rPr>
                <w:sz w:val="20"/>
                <w:szCs w:val="20"/>
              </w:rPr>
              <w:t xml:space="preserve">, </w:t>
            </w:r>
            <w:proofErr w:type="spellStart"/>
            <w:r w:rsidRPr="00055BA4">
              <w:rPr>
                <w:sz w:val="20"/>
                <w:szCs w:val="20"/>
              </w:rPr>
              <w:t>бұзушылықтар</w:t>
            </w:r>
            <w:proofErr w:type="spellEnd"/>
            <w:r w:rsidRPr="00055BA4">
              <w:rPr>
                <w:sz w:val="20"/>
                <w:szCs w:val="20"/>
              </w:rPr>
              <w:t xml:space="preserve"> </w:t>
            </w:r>
            <w:proofErr w:type="spellStart"/>
            <w:r w:rsidRPr="00055BA4">
              <w:rPr>
                <w:sz w:val="20"/>
                <w:szCs w:val="20"/>
              </w:rPr>
              <w:t>туралы</w:t>
            </w:r>
            <w:proofErr w:type="spellEnd"/>
            <w:r w:rsidRPr="00055BA4">
              <w:rPr>
                <w:sz w:val="20"/>
                <w:szCs w:val="20"/>
              </w:rPr>
              <w:t xml:space="preserve"> </w:t>
            </w:r>
            <w:proofErr w:type="spellStart"/>
            <w:r w:rsidRPr="00055BA4">
              <w:rPr>
                <w:sz w:val="20"/>
                <w:szCs w:val="20"/>
              </w:rPr>
              <w:t>хабарлау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киберқылмыстардың</w:t>
            </w:r>
            <w:proofErr w:type="spellEnd"/>
            <w:r w:rsidRPr="00055BA4">
              <w:rPr>
                <w:sz w:val="20"/>
                <w:szCs w:val="20"/>
              </w:rPr>
              <w:t xml:space="preserve"> </w:t>
            </w:r>
            <w:proofErr w:type="spellStart"/>
            <w:r w:rsidRPr="00055BA4">
              <w:rPr>
                <w:sz w:val="20"/>
                <w:szCs w:val="20"/>
              </w:rPr>
              <w:t>алдын</w:t>
            </w:r>
            <w:proofErr w:type="spellEnd"/>
            <w:r w:rsidRPr="00055BA4">
              <w:rPr>
                <w:sz w:val="20"/>
                <w:szCs w:val="20"/>
              </w:rPr>
              <w:t xml:space="preserve"> </w:t>
            </w:r>
            <w:proofErr w:type="spellStart"/>
            <w:r w:rsidRPr="00055BA4">
              <w:rPr>
                <w:sz w:val="20"/>
                <w:szCs w:val="20"/>
              </w:rPr>
              <w:t>алу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құқықтық</w:t>
            </w:r>
            <w:proofErr w:type="spellEnd"/>
            <w:r w:rsidRPr="00055BA4">
              <w:rPr>
                <w:sz w:val="20"/>
                <w:szCs w:val="20"/>
              </w:rPr>
              <w:t xml:space="preserve"> база </w:t>
            </w:r>
            <w:proofErr w:type="spellStart"/>
            <w:r w:rsidRPr="00055BA4">
              <w:rPr>
                <w:sz w:val="20"/>
                <w:szCs w:val="20"/>
              </w:rPr>
              <w:t>құру</w:t>
            </w:r>
            <w:proofErr w:type="spellEnd"/>
            <w:r w:rsidRPr="00055BA4">
              <w:rPr>
                <w:sz w:val="20"/>
                <w:szCs w:val="20"/>
              </w:rPr>
              <w:t xml:space="preserve">. </w:t>
            </w:r>
            <w:proofErr w:type="spellStart"/>
            <w:r w:rsidRPr="00055BA4">
              <w:rPr>
                <w:sz w:val="20"/>
                <w:szCs w:val="20"/>
              </w:rPr>
              <w:t>Туындаған</w:t>
            </w:r>
            <w:proofErr w:type="spellEnd"/>
            <w:r w:rsidRPr="00055BA4">
              <w:rPr>
                <w:sz w:val="20"/>
                <w:szCs w:val="20"/>
              </w:rPr>
              <w:t xml:space="preserve"> </w:t>
            </w:r>
            <w:proofErr w:type="spellStart"/>
            <w:r w:rsidRPr="00055BA4">
              <w:rPr>
                <w:sz w:val="20"/>
                <w:szCs w:val="20"/>
              </w:rPr>
              <w:t>қауіптерді</w:t>
            </w:r>
            <w:proofErr w:type="spellEnd"/>
            <w:r w:rsidRPr="00055BA4">
              <w:rPr>
                <w:sz w:val="20"/>
                <w:szCs w:val="20"/>
              </w:rPr>
              <w:t xml:space="preserve"> </w:t>
            </w:r>
            <w:proofErr w:type="spellStart"/>
            <w:r w:rsidRPr="00055BA4">
              <w:rPr>
                <w:sz w:val="20"/>
                <w:szCs w:val="20"/>
              </w:rPr>
              <w:t>жою</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қолданыстағы</w:t>
            </w:r>
            <w:proofErr w:type="spellEnd"/>
            <w:r w:rsidRPr="00055BA4">
              <w:rPr>
                <w:sz w:val="20"/>
                <w:szCs w:val="20"/>
              </w:rPr>
              <w:t xml:space="preserve"> </w:t>
            </w:r>
            <w:proofErr w:type="spellStart"/>
            <w:r w:rsidRPr="00055BA4">
              <w:rPr>
                <w:sz w:val="20"/>
                <w:szCs w:val="20"/>
              </w:rPr>
              <w:t>заңнаманы</w:t>
            </w:r>
            <w:proofErr w:type="spellEnd"/>
            <w:r w:rsidRPr="00055BA4">
              <w:rPr>
                <w:sz w:val="20"/>
                <w:szCs w:val="20"/>
              </w:rPr>
              <w:t xml:space="preserve"> </w:t>
            </w:r>
            <w:proofErr w:type="spellStart"/>
            <w:r w:rsidRPr="00055BA4">
              <w:rPr>
                <w:sz w:val="20"/>
                <w:szCs w:val="20"/>
              </w:rPr>
              <w:t>үнемі</w:t>
            </w:r>
            <w:proofErr w:type="spellEnd"/>
            <w:r w:rsidRPr="00055BA4">
              <w:rPr>
                <w:sz w:val="20"/>
                <w:szCs w:val="20"/>
              </w:rPr>
              <w:t xml:space="preserve"> </w:t>
            </w:r>
            <w:proofErr w:type="spellStart"/>
            <w:r w:rsidRPr="00055BA4">
              <w:rPr>
                <w:sz w:val="20"/>
                <w:szCs w:val="20"/>
              </w:rPr>
              <w:t>қарап</w:t>
            </w:r>
            <w:proofErr w:type="spellEnd"/>
            <w:r w:rsidRPr="00055BA4">
              <w:rPr>
                <w:sz w:val="20"/>
                <w:szCs w:val="20"/>
              </w:rPr>
              <w:t xml:space="preserve">, </w:t>
            </w:r>
            <w:proofErr w:type="spellStart"/>
            <w:r w:rsidRPr="00055BA4">
              <w:rPr>
                <w:sz w:val="20"/>
                <w:szCs w:val="20"/>
              </w:rPr>
              <w:t>жаңартып</w:t>
            </w:r>
            <w:proofErr w:type="spellEnd"/>
            <w:r w:rsidRPr="00055BA4">
              <w:rPr>
                <w:sz w:val="20"/>
                <w:szCs w:val="20"/>
              </w:rPr>
              <w:t xml:space="preserve"> </w:t>
            </w:r>
            <w:proofErr w:type="spellStart"/>
            <w:r w:rsidRPr="00055BA4">
              <w:rPr>
                <w:sz w:val="20"/>
                <w:szCs w:val="20"/>
              </w:rPr>
              <w:t>отыру</w:t>
            </w:r>
            <w:proofErr w:type="spellEnd"/>
            <w:r w:rsidRPr="00055BA4">
              <w:rPr>
                <w:sz w:val="20"/>
                <w:szCs w:val="20"/>
              </w:rPr>
              <w:t>.</w:t>
            </w:r>
          </w:p>
        </w:tc>
      </w:tr>
      <w:tr w:rsidR="00403B56" w:rsidRPr="00055BA4" w14:paraId="49A7B019" w14:textId="77777777" w:rsidTr="00055BA4">
        <w:tc>
          <w:tcPr>
            <w:tcW w:w="1980" w:type="dxa"/>
          </w:tcPr>
          <w:p w14:paraId="218E2B19" w14:textId="77777777" w:rsidR="00403B56" w:rsidRPr="00055BA4" w:rsidRDefault="0006100F" w:rsidP="00167F8B">
            <w:pPr>
              <w:rPr>
                <w:sz w:val="20"/>
                <w:szCs w:val="20"/>
              </w:rPr>
            </w:pPr>
            <w:proofErr w:type="spellStart"/>
            <w:r w:rsidRPr="00055BA4">
              <w:rPr>
                <w:sz w:val="20"/>
                <w:szCs w:val="20"/>
              </w:rPr>
              <w:t>Халықаралық</w:t>
            </w:r>
            <w:proofErr w:type="spellEnd"/>
            <w:r w:rsidRPr="00055BA4">
              <w:rPr>
                <w:sz w:val="20"/>
                <w:szCs w:val="20"/>
              </w:rPr>
              <w:t xml:space="preserve"> </w:t>
            </w:r>
            <w:proofErr w:type="spellStart"/>
            <w:r w:rsidRPr="00055BA4">
              <w:rPr>
                <w:sz w:val="20"/>
                <w:szCs w:val="20"/>
              </w:rPr>
              <w:t>ынтымақтастық</w:t>
            </w:r>
            <w:proofErr w:type="spellEnd"/>
          </w:p>
        </w:tc>
        <w:tc>
          <w:tcPr>
            <w:tcW w:w="7371" w:type="dxa"/>
          </w:tcPr>
          <w:p w14:paraId="6618349F" w14:textId="77777777" w:rsidR="00403B56" w:rsidRPr="00055BA4" w:rsidRDefault="0006100F" w:rsidP="00055BA4">
            <w:pPr>
              <w:jc w:val="both"/>
              <w:rPr>
                <w:sz w:val="20"/>
                <w:szCs w:val="20"/>
              </w:rPr>
            </w:pPr>
            <w:proofErr w:type="spellStart"/>
            <w:r w:rsidRPr="00055BA4">
              <w:rPr>
                <w:sz w:val="20"/>
                <w:szCs w:val="20"/>
              </w:rPr>
              <w:t>Халықаралық</w:t>
            </w:r>
            <w:proofErr w:type="spellEnd"/>
            <w:r w:rsidRPr="00055BA4">
              <w:rPr>
                <w:sz w:val="20"/>
                <w:szCs w:val="20"/>
              </w:rPr>
              <w:t xml:space="preserve"> </w:t>
            </w:r>
            <w:proofErr w:type="spellStart"/>
            <w:r w:rsidRPr="00055BA4">
              <w:rPr>
                <w:sz w:val="20"/>
                <w:szCs w:val="20"/>
              </w:rPr>
              <w:t>ынтымақтастық</w:t>
            </w:r>
            <w:proofErr w:type="spellEnd"/>
            <w:r w:rsidRPr="00055BA4">
              <w:rPr>
                <w:sz w:val="20"/>
                <w:szCs w:val="20"/>
              </w:rPr>
              <w:t xml:space="preserve"> пен </w:t>
            </w:r>
            <w:proofErr w:type="spellStart"/>
            <w:r w:rsidRPr="00055BA4">
              <w:rPr>
                <w:sz w:val="20"/>
                <w:szCs w:val="20"/>
              </w:rPr>
              <w:t>ақпарат</w:t>
            </w:r>
            <w:proofErr w:type="spellEnd"/>
            <w:r w:rsidRPr="00055BA4">
              <w:rPr>
                <w:sz w:val="20"/>
                <w:szCs w:val="20"/>
              </w:rPr>
              <w:t xml:space="preserve"> </w:t>
            </w:r>
            <w:proofErr w:type="spellStart"/>
            <w:r w:rsidRPr="00055BA4">
              <w:rPr>
                <w:sz w:val="20"/>
                <w:szCs w:val="20"/>
              </w:rPr>
              <w:t>алмасу</w:t>
            </w:r>
            <w:proofErr w:type="spellEnd"/>
            <w:r w:rsidRPr="00055BA4">
              <w:rPr>
                <w:sz w:val="20"/>
                <w:szCs w:val="20"/>
              </w:rPr>
              <w:t xml:space="preserve"> </w:t>
            </w:r>
            <w:proofErr w:type="spellStart"/>
            <w:r w:rsidRPr="00055BA4">
              <w:rPr>
                <w:sz w:val="20"/>
                <w:szCs w:val="20"/>
              </w:rPr>
              <w:t>бастамаларына</w:t>
            </w:r>
            <w:proofErr w:type="spellEnd"/>
            <w:r w:rsidRPr="00055BA4">
              <w:rPr>
                <w:sz w:val="20"/>
                <w:szCs w:val="20"/>
              </w:rPr>
              <w:t xml:space="preserve"> </w:t>
            </w:r>
            <w:proofErr w:type="spellStart"/>
            <w:r w:rsidRPr="00055BA4">
              <w:rPr>
                <w:sz w:val="20"/>
                <w:szCs w:val="20"/>
              </w:rPr>
              <w:t>қатысу</w:t>
            </w:r>
            <w:proofErr w:type="spellEnd"/>
            <w:r w:rsidRPr="00055BA4">
              <w:rPr>
                <w:sz w:val="20"/>
                <w:szCs w:val="20"/>
              </w:rPr>
              <w:t xml:space="preserve">. </w:t>
            </w:r>
            <w:proofErr w:type="spellStart"/>
            <w:r w:rsidRPr="00055BA4">
              <w:rPr>
                <w:sz w:val="20"/>
                <w:szCs w:val="20"/>
              </w:rPr>
              <w:t>Халықаралық</w:t>
            </w:r>
            <w:proofErr w:type="spellEnd"/>
            <w:r w:rsidRPr="00055BA4">
              <w:rPr>
                <w:sz w:val="20"/>
                <w:szCs w:val="20"/>
              </w:rPr>
              <w:t xml:space="preserve"> </w:t>
            </w:r>
            <w:proofErr w:type="spellStart"/>
            <w:r w:rsidRPr="00055BA4">
              <w:rPr>
                <w:sz w:val="20"/>
                <w:szCs w:val="20"/>
              </w:rPr>
              <w:t>ұйымдармен</w:t>
            </w:r>
            <w:proofErr w:type="spellEnd"/>
            <w:r w:rsidRPr="00055BA4">
              <w:rPr>
                <w:sz w:val="20"/>
                <w:szCs w:val="20"/>
              </w:rPr>
              <w:t xml:space="preserve">, </w:t>
            </w:r>
            <w:proofErr w:type="spellStart"/>
            <w:r w:rsidRPr="00055BA4">
              <w:rPr>
                <w:sz w:val="20"/>
                <w:szCs w:val="20"/>
              </w:rPr>
              <w:t>көршілес</w:t>
            </w:r>
            <w:proofErr w:type="spellEnd"/>
            <w:r w:rsidRPr="00055BA4">
              <w:rPr>
                <w:sz w:val="20"/>
                <w:szCs w:val="20"/>
              </w:rPr>
              <w:t xml:space="preserve"> </w:t>
            </w:r>
            <w:proofErr w:type="spellStart"/>
            <w:r w:rsidRPr="00055BA4">
              <w:rPr>
                <w:sz w:val="20"/>
                <w:szCs w:val="20"/>
              </w:rPr>
              <w:t>елдермен</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альянстарымен</w:t>
            </w:r>
            <w:proofErr w:type="spellEnd"/>
            <w:r w:rsidRPr="00055BA4">
              <w:rPr>
                <w:sz w:val="20"/>
                <w:szCs w:val="20"/>
              </w:rPr>
              <w:t xml:space="preserve"> </w:t>
            </w:r>
            <w:proofErr w:type="spellStart"/>
            <w:r w:rsidRPr="00055BA4">
              <w:rPr>
                <w:sz w:val="20"/>
                <w:szCs w:val="20"/>
              </w:rPr>
              <w:t>озық</w:t>
            </w:r>
            <w:proofErr w:type="spellEnd"/>
            <w:r w:rsidRPr="00055BA4">
              <w:rPr>
                <w:sz w:val="20"/>
                <w:szCs w:val="20"/>
              </w:rPr>
              <w:t xml:space="preserve"> </w:t>
            </w:r>
            <w:proofErr w:type="spellStart"/>
            <w:r w:rsidRPr="00055BA4">
              <w:rPr>
                <w:sz w:val="20"/>
                <w:szCs w:val="20"/>
              </w:rPr>
              <w:t>тәжірибелермен</w:t>
            </w:r>
            <w:proofErr w:type="spellEnd"/>
            <w:r w:rsidRPr="00055BA4">
              <w:rPr>
                <w:sz w:val="20"/>
                <w:szCs w:val="20"/>
              </w:rPr>
              <w:t xml:space="preserve">, </w:t>
            </w:r>
            <w:proofErr w:type="spellStart"/>
            <w:r w:rsidRPr="00055BA4">
              <w:rPr>
                <w:sz w:val="20"/>
                <w:szCs w:val="20"/>
              </w:rPr>
              <w:t>барлау</w:t>
            </w:r>
            <w:proofErr w:type="spellEnd"/>
            <w:r w:rsidRPr="00055BA4">
              <w:rPr>
                <w:sz w:val="20"/>
                <w:szCs w:val="20"/>
              </w:rPr>
              <w:t xml:space="preserve"> </w:t>
            </w:r>
            <w:proofErr w:type="spellStart"/>
            <w:r w:rsidRPr="00055BA4">
              <w:rPr>
                <w:sz w:val="20"/>
                <w:szCs w:val="20"/>
              </w:rPr>
              <w:t>деректерімен</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әлеуетті</w:t>
            </w:r>
            <w:proofErr w:type="spellEnd"/>
            <w:r w:rsidRPr="00055BA4">
              <w:rPr>
                <w:sz w:val="20"/>
                <w:szCs w:val="20"/>
              </w:rPr>
              <w:t xml:space="preserve"> </w:t>
            </w:r>
            <w:proofErr w:type="spellStart"/>
            <w:r w:rsidRPr="00055BA4">
              <w:rPr>
                <w:sz w:val="20"/>
                <w:szCs w:val="20"/>
              </w:rPr>
              <w:t>арттыру</w:t>
            </w:r>
            <w:proofErr w:type="spellEnd"/>
            <w:r w:rsidRPr="00055BA4">
              <w:rPr>
                <w:sz w:val="20"/>
                <w:szCs w:val="20"/>
              </w:rPr>
              <w:t xml:space="preserve"> </w:t>
            </w:r>
            <w:proofErr w:type="spellStart"/>
            <w:r w:rsidRPr="00055BA4">
              <w:rPr>
                <w:sz w:val="20"/>
                <w:szCs w:val="20"/>
              </w:rPr>
              <w:t>бағдарламаларымен</w:t>
            </w:r>
            <w:proofErr w:type="spellEnd"/>
            <w:r w:rsidRPr="00055BA4">
              <w:rPr>
                <w:sz w:val="20"/>
                <w:szCs w:val="20"/>
              </w:rPr>
              <w:t xml:space="preserve"> </w:t>
            </w:r>
            <w:proofErr w:type="spellStart"/>
            <w:r w:rsidRPr="00055BA4">
              <w:rPr>
                <w:sz w:val="20"/>
                <w:szCs w:val="20"/>
              </w:rPr>
              <w:t>бөлісу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ынтымақтасу</w:t>
            </w:r>
            <w:proofErr w:type="spellEnd"/>
            <w:r w:rsidRPr="00055BA4">
              <w:rPr>
                <w:sz w:val="20"/>
                <w:szCs w:val="20"/>
              </w:rPr>
              <w:t>.</w:t>
            </w:r>
          </w:p>
        </w:tc>
      </w:tr>
      <w:tr w:rsidR="00403B56" w:rsidRPr="00055BA4" w14:paraId="2874E623" w14:textId="77777777" w:rsidTr="00055BA4">
        <w:tc>
          <w:tcPr>
            <w:tcW w:w="1980" w:type="dxa"/>
          </w:tcPr>
          <w:p w14:paraId="411B7DFB" w14:textId="77777777" w:rsidR="00403B56" w:rsidRPr="00055BA4" w:rsidRDefault="0006100F" w:rsidP="00167F8B">
            <w:pPr>
              <w:rPr>
                <w:sz w:val="20"/>
                <w:szCs w:val="20"/>
              </w:rPr>
            </w:pP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аудиттері</w:t>
            </w:r>
            <w:proofErr w:type="spellEnd"/>
            <w:r w:rsidRPr="00055BA4">
              <w:rPr>
                <w:sz w:val="20"/>
                <w:szCs w:val="20"/>
              </w:rPr>
              <w:t xml:space="preserve"> мен </w:t>
            </w:r>
            <w:proofErr w:type="spellStart"/>
            <w:r w:rsidRPr="00055BA4">
              <w:rPr>
                <w:sz w:val="20"/>
                <w:szCs w:val="20"/>
              </w:rPr>
              <w:t>сертификаттары</w:t>
            </w:r>
            <w:proofErr w:type="spellEnd"/>
          </w:p>
        </w:tc>
        <w:tc>
          <w:tcPr>
            <w:tcW w:w="7371" w:type="dxa"/>
          </w:tcPr>
          <w:p w14:paraId="56BCEA49" w14:textId="77777777" w:rsidR="00403B56" w:rsidRPr="00055BA4" w:rsidRDefault="0006100F" w:rsidP="00055BA4">
            <w:pPr>
              <w:jc w:val="both"/>
              <w:rPr>
                <w:sz w:val="20"/>
                <w:szCs w:val="20"/>
              </w:rPr>
            </w:pPr>
            <w:proofErr w:type="spellStart"/>
            <w:r w:rsidRPr="00055BA4">
              <w:rPr>
                <w:sz w:val="20"/>
                <w:szCs w:val="20"/>
              </w:rPr>
              <w:t>Ұйымдардың</w:t>
            </w:r>
            <w:proofErr w:type="spellEnd"/>
            <w:r w:rsidRPr="00055BA4">
              <w:rPr>
                <w:sz w:val="20"/>
                <w:szCs w:val="20"/>
              </w:rPr>
              <w:t xml:space="preserve"> </w:t>
            </w:r>
            <w:proofErr w:type="spellStart"/>
            <w:r w:rsidRPr="00055BA4">
              <w:rPr>
                <w:sz w:val="20"/>
                <w:szCs w:val="20"/>
              </w:rPr>
              <w:t>киберқауіпсіздігін</w:t>
            </w:r>
            <w:proofErr w:type="spellEnd"/>
            <w:r w:rsidRPr="00055BA4">
              <w:rPr>
                <w:sz w:val="20"/>
                <w:szCs w:val="20"/>
              </w:rPr>
              <w:t xml:space="preserve"> </w:t>
            </w:r>
            <w:proofErr w:type="spellStart"/>
            <w:r w:rsidRPr="00055BA4">
              <w:rPr>
                <w:sz w:val="20"/>
                <w:szCs w:val="20"/>
              </w:rPr>
              <w:t>үнемі</w:t>
            </w:r>
            <w:proofErr w:type="spellEnd"/>
            <w:r w:rsidRPr="00055BA4">
              <w:rPr>
                <w:sz w:val="20"/>
                <w:szCs w:val="20"/>
              </w:rPr>
              <w:t xml:space="preserve"> </w:t>
            </w:r>
            <w:proofErr w:type="spellStart"/>
            <w:r w:rsidRPr="00055BA4">
              <w:rPr>
                <w:sz w:val="20"/>
                <w:szCs w:val="20"/>
              </w:rPr>
              <w:t>тексеруге</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бағалауға</w:t>
            </w:r>
            <w:proofErr w:type="spellEnd"/>
            <w:r w:rsidRPr="00055BA4">
              <w:rPr>
                <w:sz w:val="20"/>
                <w:szCs w:val="20"/>
              </w:rPr>
              <w:t xml:space="preserve"> </w:t>
            </w:r>
            <w:proofErr w:type="spellStart"/>
            <w:r w:rsidRPr="00055BA4">
              <w:rPr>
                <w:sz w:val="20"/>
                <w:szCs w:val="20"/>
              </w:rPr>
              <w:t>шақыру</w:t>
            </w:r>
            <w:proofErr w:type="spellEnd"/>
            <w:r w:rsidRPr="00055BA4">
              <w:rPr>
                <w:sz w:val="20"/>
                <w:szCs w:val="20"/>
              </w:rPr>
              <w:t xml:space="preserve">. </w:t>
            </w:r>
            <w:proofErr w:type="spellStart"/>
            <w:r w:rsidRPr="00055BA4">
              <w:rPr>
                <w:sz w:val="20"/>
                <w:szCs w:val="20"/>
              </w:rPr>
              <w:t>Ұйымдардың</w:t>
            </w:r>
            <w:proofErr w:type="spellEnd"/>
            <w:r w:rsidRPr="00055BA4">
              <w:rPr>
                <w:sz w:val="20"/>
                <w:szCs w:val="20"/>
              </w:rPr>
              <w:t xml:space="preserve"> </w:t>
            </w:r>
            <w:proofErr w:type="spellStart"/>
            <w:r w:rsidRPr="00055BA4">
              <w:rPr>
                <w:sz w:val="20"/>
                <w:szCs w:val="20"/>
              </w:rPr>
              <w:t>қауіпсіздік</w:t>
            </w:r>
            <w:proofErr w:type="spellEnd"/>
            <w:r w:rsidRPr="00055BA4">
              <w:rPr>
                <w:sz w:val="20"/>
                <w:szCs w:val="20"/>
              </w:rPr>
              <w:t xml:space="preserve"> </w:t>
            </w:r>
            <w:proofErr w:type="spellStart"/>
            <w:r w:rsidRPr="00055BA4">
              <w:rPr>
                <w:sz w:val="20"/>
                <w:szCs w:val="20"/>
              </w:rPr>
              <w:t>деңгейін</w:t>
            </w:r>
            <w:proofErr w:type="spellEnd"/>
            <w:r w:rsidRPr="00055BA4">
              <w:rPr>
                <w:sz w:val="20"/>
                <w:szCs w:val="20"/>
              </w:rPr>
              <w:t xml:space="preserve"> </w:t>
            </w:r>
            <w:proofErr w:type="spellStart"/>
            <w:r w:rsidRPr="00055BA4">
              <w:rPr>
                <w:sz w:val="20"/>
                <w:szCs w:val="20"/>
              </w:rPr>
              <w:t>бағалау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растау</w:t>
            </w:r>
            <w:proofErr w:type="spellEnd"/>
            <w:r w:rsidRPr="00055BA4">
              <w:rPr>
                <w:sz w:val="20"/>
                <w:szCs w:val="20"/>
              </w:rPr>
              <w:t xml:space="preserve"> </w:t>
            </w:r>
            <w:proofErr w:type="spellStart"/>
            <w:r w:rsidRPr="00055BA4">
              <w:rPr>
                <w:sz w:val="20"/>
                <w:szCs w:val="20"/>
              </w:rPr>
              <w:t>үшін</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сертификаттау</w:t>
            </w:r>
            <w:proofErr w:type="spellEnd"/>
            <w:r w:rsidRPr="00055BA4">
              <w:rPr>
                <w:sz w:val="20"/>
                <w:szCs w:val="20"/>
              </w:rPr>
              <w:t xml:space="preserve"> </w:t>
            </w:r>
            <w:proofErr w:type="spellStart"/>
            <w:r w:rsidRPr="00055BA4">
              <w:rPr>
                <w:sz w:val="20"/>
                <w:szCs w:val="20"/>
              </w:rPr>
              <w:t>бағдарламаларын</w:t>
            </w:r>
            <w:proofErr w:type="spellEnd"/>
            <w:r w:rsidRPr="00055BA4">
              <w:rPr>
                <w:sz w:val="20"/>
                <w:szCs w:val="20"/>
              </w:rPr>
              <w:t xml:space="preserve"> </w:t>
            </w:r>
            <w:proofErr w:type="spellStart"/>
            <w:r w:rsidRPr="00055BA4">
              <w:rPr>
                <w:sz w:val="20"/>
                <w:szCs w:val="20"/>
              </w:rPr>
              <w:t>жасау</w:t>
            </w:r>
            <w:proofErr w:type="spellEnd"/>
            <w:r w:rsidRPr="00055BA4">
              <w:rPr>
                <w:sz w:val="20"/>
                <w:szCs w:val="20"/>
              </w:rPr>
              <w:t xml:space="preserve">. </w:t>
            </w:r>
            <w:proofErr w:type="spellStart"/>
            <w:r w:rsidRPr="00055BA4">
              <w:rPr>
                <w:sz w:val="20"/>
                <w:szCs w:val="20"/>
              </w:rPr>
              <w:t>Озық</w:t>
            </w:r>
            <w:proofErr w:type="spellEnd"/>
            <w:r w:rsidRPr="00055BA4">
              <w:rPr>
                <w:sz w:val="20"/>
                <w:szCs w:val="20"/>
              </w:rPr>
              <w:t xml:space="preserve"> </w:t>
            </w:r>
            <w:proofErr w:type="spellStart"/>
            <w:r w:rsidRPr="00055BA4">
              <w:rPr>
                <w:sz w:val="20"/>
                <w:szCs w:val="20"/>
              </w:rPr>
              <w:t>тәжірибелерді</w:t>
            </w:r>
            <w:proofErr w:type="spellEnd"/>
            <w:r w:rsidRPr="00055BA4">
              <w:rPr>
                <w:sz w:val="20"/>
                <w:szCs w:val="20"/>
              </w:rPr>
              <w:t xml:space="preserve"> </w:t>
            </w:r>
            <w:proofErr w:type="spellStart"/>
            <w:r w:rsidRPr="00055BA4">
              <w:rPr>
                <w:sz w:val="20"/>
                <w:szCs w:val="20"/>
              </w:rPr>
              <w:t>енгізуді</w:t>
            </w:r>
            <w:proofErr w:type="spellEnd"/>
            <w:r w:rsidRPr="00055BA4">
              <w:rPr>
                <w:sz w:val="20"/>
                <w:szCs w:val="20"/>
              </w:rPr>
              <w:t xml:space="preserve"> </w:t>
            </w:r>
            <w:proofErr w:type="spellStart"/>
            <w:r w:rsidRPr="00055BA4">
              <w:rPr>
                <w:sz w:val="20"/>
                <w:szCs w:val="20"/>
              </w:rPr>
              <w:t>ынталандыру</w:t>
            </w:r>
            <w:proofErr w:type="spellEnd"/>
            <w:r w:rsidRPr="00055BA4">
              <w:rPr>
                <w:sz w:val="20"/>
                <w:szCs w:val="20"/>
              </w:rPr>
              <w:t>.</w:t>
            </w:r>
          </w:p>
        </w:tc>
      </w:tr>
      <w:tr w:rsidR="00403B56" w:rsidRPr="00055BA4" w14:paraId="0E7CDF27" w14:textId="77777777" w:rsidTr="00055BA4">
        <w:tc>
          <w:tcPr>
            <w:tcW w:w="1980" w:type="dxa"/>
          </w:tcPr>
          <w:p w14:paraId="27AD8A9C" w14:textId="77777777" w:rsidR="00403B56" w:rsidRPr="00055BA4" w:rsidRDefault="0006100F" w:rsidP="00167F8B">
            <w:pPr>
              <w:rPr>
                <w:sz w:val="20"/>
                <w:szCs w:val="20"/>
              </w:rPr>
            </w:pPr>
            <w:proofErr w:type="spellStart"/>
            <w:r w:rsidRPr="00055BA4">
              <w:rPr>
                <w:sz w:val="20"/>
                <w:szCs w:val="20"/>
              </w:rPr>
              <w:t>Үздіксіз</w:t>
            </w:r>
            <w:proofErr w:type="spellEnd"/>
            <w:r w:rsidRPr="00055BA4">
              <w:rPr>
                <w:sz w:val="20"/>
                <w:szCs w:val="20"/>
              </w:rPr>
              <w:t xml:space="preserve"> </w:t>
            </w:r>
            <w:proofErr w:type="spellStart"/>
            <w:r w:rsidRPr="00055BA4">
              <w:rPr>
                <w:sz w:val="20"/>
                <w:szCs w:val="20"/>
              </w:rPr>
              <w:t>бақылау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зерттеу</w:t>
            </w:r>
            <w:proofErr w:type="spellEnd"/>
          </w:p>
        </w:tc>
        <w:tc>
          <w:tcPr>
            <w:tcW w:w="7371" w:type="dxa"/>
          </w:tcPr>
          <w:p w14:paraId="47AB377F" w14:textId="77777777" w:rsidR="00403B56" w:rsidRPr="00055BA4" w:rsidRDefault="0006100F" w:rsidP="00055BA4">
            <w:pPr>
              <w:jc w:val="both"/>
              <w:rPr>
                <w:sz w:val="20"/>
                <w:szCs w:val="20"/>
              </w:rPr>
            </w:pPr>
            <w:proofErr w:type="spellStart"/>
            <w:r w:rsidRPr="00055BA4">
              <w:rPr>
                <w:sz w:val="20"/>
                <w:szCs w:val="20"/>
              </w:rPr>
              <w:t>Ұлттық</w:t>
            </w:r>
            <w:proofErr w:type="spellEnd"/>
            <w:r w:rsidRPr="00055BA4">
              <w:rPr>
                <w:sz w:val="20"/>
                <w:szCs w:val="20"/>
              </w:rPr>
              <w:t xml:space="preserve"> </w:t>
            </w:r>
            <w:proofErr w:type="spellStart"/>
            <w:r w:rsidRPr="00055BA4">
              <w:rPr>
                <w:sz w:val="20"/>
                <w:szCs w:val="20"/>
              </w:rPr>
              <w:t>киберқауіпсіздік</w:t>
            </w:r>
            <w:proofErr w:type="spellEnd"/>
            <w:r w:rsidRPr="00055BA4">
              <w:rPr>
                <w:sz w:val="20"/>
                <w:szCs w:val="20"/>
              </w:rPr>
              <w:t xml:space="preserve"> </w:t>
            </w:r>
            <w:proofErr w:type="spellStart"/>
            <w:r w:rsidRPr="00055BA4">
              <w:rPr>
                <w:sz w:val="20"/>
                <w:szCs w:val="20"/>
              </w:rPr>
              <w:t>мониторингі</w:t>
            </w:r>
            <w:proofErr w:type="spellEnd"/>
            <w:r w:rsidRPr="00055BA4">
              <w:rPr>
                <w:sz w:val="20"/>
                <w:szCs w:val="20"/>
              </w:rPr>
              <w:t xml:space="preserve"> </w:t>
            </w:r>
            <w:proofErr w:type="spellStart"/>
            <w:r w:rsidRPr="00055BA4">
              <w:rPr>
                <w:sz w:val="20"/>
                <w:szCs w:val="20"/>
              </w:rPr>
              <w:t>жүйесін</w:t>
            </w:r>
            <w:proofErr w:type="spellEnd"/>
            <w:r w:rsidRPr="00055BA4">
              <w:rPr>
                <w:sz w:val="20"/>
                <w:szCs w:val="20"/>
              </w:rPr>
              <w:t xml:space="preserve"> </w:t>
            </w:r>
            <w:proofErr w:type="spellStart"/>
            <w:r w:rsidRPr="00055BA4">
              <w:rPr>
                <w:sz w:val="20"/>
                <w:szCs w:val="20"/>
              </w:rPr>
              <w:t>құру</w:t>
            </w:r>
            <w:proofErr w:type="spellEnd"/>
            <w:r w:rsidRPr="00055BA4">
              <w:rPr>
                <w:sz w:val="20"/>
                <w:szCs w:val="20"/>
              </w:rPr>
              <w:t xml:space="preserve">. </w:t>
            </w:r>
            <w:proofErr w:type="spellStart"/>
            <w:r w:rsidRPr="00055BA4">
              <w:rPr>
                <w:sz w:val="20"/>
                <w:szCs w:val="20"/>
              </w:rPr>
              <w:t>Киберқауіпсіздікті</w:t>
            </w:r>
            <w:proofErr w:type="spellEnd"/>
            <w:r w:rsidRPr="00055BA4">
              <w:rPr>
                <w:sz w:val="20"/>
                <w:szCs w:val="20"/>
              </w:rPr>
              <w:t xml:space="preserve"> </w:t>
            </w:r>
            <w:proofErr w:type="spellStart"/>
            <w:r w:rsidRPr="00055BA4">
              <w:rPr>
                <w:sz w:val="20"/>
                <w:szCs w:val="20"/>
              </w:rPr>
              <w:t>зерттеу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w:t>
            </w:r>
            <w:proofErr w:type="spellStart"/>
            <w:r w:rsidRPr="00055BA4">
              <w:rPr>
                <w:sz w:val="20"/>
                <w:szCs w:val="20"/>
              </w:rPr>
              <w:t>дамыту</w:t>
            </w:r>
            <w:proofErr w:type="spellEnd"/>
            <w:r w:rsidRPr="00055BA4">
              <w:rPr>
                <w:sz w:val="20"/>
                <w:szCs w:val="20"/>
              </w:rPr>
              <w:t xml:space="preserve"> </w:t>
            </w:r>
            <w:proofErr w:type="spellStart"/>
            <w:r w:rsidRPr="00055BA4">
              <w:rPr>
                <w:sz w:val="20"/>
                <w:szCs w:val="20"/>
              </w:rPr>
              <w:t>бастамаларын</w:t>
            </w:r>
            <w:proofErr w:type="spellEnd"/>
            <w:r w:rsidRPr="00055BA4">
              <w:rPr>
                <w:sz w:val="20"/>
                <w:szCs w:val="20"/>
              </w:rPr>
              <w:t xml:space="preserve"> </w:t>
            </w:r>
            <w:proofErr w:type="spellStart"/>
            <w:r w:rsidRPr="00055BA4">
              <w:rPr>
                <w:sz w:val="20"/>
                <w:szCs w:val="20"/>
              </w:rPr>
              <w:t>қолдау</w:t>
            </w:r>
            <w:proofErr w:type="spellEnd"/>
            <w:r w:rsidRPr="00055BA4">
              <w:rPr>
                <w:sz w:val="20"/>
                <w:szCs w:val="20"/>
              </w:rPr>
              <w:t xml:space="preserve">. </w:t>
            </w:r>
            <w:proofErr w:type="spellStart"/>
            <w:r w:rsidRPr="00055BA4">
              <w:rPr>
                <w:sz w:val="20"/>
                <w:szCs w:val="20"/>
              </w:rPr>
              <w:t>Үнемі</w:t>
            </w:r>
            <w:proofErr w:type="spellEnd"/>
            <w:r w:rsidRPr="00055BA4">
              <w:rPr>
                <w:sz w:val="20"/>
                <w:szCs w:val="20"/>
              </w:rPr>
              <w:t xml:space="preserve"> </w:t>
            </w:r>
            <w:proofErr w:type="spellStart"/>
            <w:r w:rsidRPr="00055BA4">
              <w:rPr>
                <w:sz w:val="20"/>
                <w:szCs w:val="20"/>
              </w:rPr>
              <w:t>бақылау</w:t>
            </w:r>
            <w:proofErr w:type="spellEnd"/>
            <w:r w:rsidRPr="00055BA4">
              <w:rPr>
                <w:sz w:val="20"/>
                <w:szCs w:val="20"/>
              </w:rPr>
              <w:t xml:space="preserve">, </w:t>
            </w:r>
            <w:proofErr w:type="spellStart"/>
            <w:r w:rsidRPr="00055BA4">
              <w:rPr>
                <w:sz w:val="20"/>
                <w:szCs w:val="20"/>
              </w:rPr>
              <w:t>зерттеу</w:t>
            </w:r>
            <w:proofErr w:type="spellEnd"/>
            <w:r w:rsidRPr="00055BA4">
              <w:rPr>
                <w:sz w:val="20"/>
                <w:szCs w:val="20"/>
              </w:rPr>
              <w:t xml:space="preserve"> </w:t>
            </w:r>
            <w:proofErr w:type="spellStart"/>
            <w:r w:rsidRPr="00055BA4">
              <w:rPr>
                <w:sz w:val="20"/>
                <w:szCs w:val="20"/>
              </w:rPr>
              <w:t>және</w:t>
            </w:r>
            <w:proofErr w:type="spellEnd"/>
            <w:r w:rsidRPr="00055BA4">
              <w:rPr>
                <w:sz w:val="20"/>
                <w:szCs w:val="20"/>
              </w:rPr>
              <w:t xml:space="preserve"> инновация </w:t>
            </w:r>
            <w:proofErr w:type="spellStart"/>
            <w:r w:rsidRPr="00055BA4">
              <w:rPr>
                <w:sz w:val="20"/>
                <w:szCs w:val="20"/>
              </w:rPr>
              <w:t>арқылы</w:t>
            </w:r>
            <w:proofErr w:type="spellEnd"/>
            <w:r w:rsidRPr="00055BA4">
              <w:rPr>
                <w:sz w:val="20"/>
                <w:szCs w:val="20"/>
              </w:rPr>
              <w:t xml:space="preserve"> </w:t>
            </w:r>
            <w:proofErr w:type="spellStart"/>
            <w:r w:rsidRPr="00055BA4">
              <w:rPr>
                <w:sz w:val="20"/>
                <w:szCs w:val="20"/>
              </w:rPr>
              <w:t>туындайтын</w:t>
            </w:r>
            <w:proofErr w:type="spellEnd"/>
            <w:r w:rsidRPr="00055BA4">
              <w:rPr>
                <w:sz w:val="20"/>
                <w:szCs w:val="20"/>
              </w:rPr>
              <w:t xml:space="preserve"> </w:t>
            </w:r>
            <w:proofErr w:type="spellStart"/>
            <w:r w:rsidRPr="00055BA4">
              <w:rPr>
                <w:sz w:val="20"/>
                <w:szCs w:val="20"/>
              </w:rPr>
              <w:t>қауіптерден</w:t>
            </w:r>
            <w:proofErr w:type="spellEnd"/>
            <w:r w:rsidRPr="00055BA4">
              <w:rPr>
                <w:sz w:val="20"/>
                <w:szCs w:val="20"/>
              </w:rPr>
              <w:t xml:space="preserve"> </w:t>
            </w:r>
            <w:proofErr w:type="spellStart"/>
            <w:r w:rsidRPr="00055BA4">
              <w:rPr>
                <w:sz w:val="20"/>
                <w:szCs w:val="20"/>
              </w:rPr>
              <w:t>озу</w:t>
            </w:r>
            <w:proofErr w:type="spellEnd"/>
            <w:r w:rsidRPr="00055BA4">
              <w:rPr>
                <w:sz w:val="20"/>
                <w:szCs w:val="20"/>
              </w:rPr>
              <w:t>.</w:t>
            </w:r>
          </w:p>
        </w:tc>
      </w:tr>
      <w:tr w:rsidR="00E133DE" w:rsidRPr="00055BA4" w14:paraId="4A4FF6CC" w14:textId="77777777" w:rsidTr="00055BA4">
        <w:tc>
          <w:tcPr>
            <w:tcW w:w="9351" w:type="dxa"/>
            <w:gridSpan w:val="2"/>
          </w:tcPr>
          <w:p w14:paraId="4045A176" w14:textId="372424B3" w:rsidR="00E133DE" w:rsidRPr="00055BA4" w:rsidRDefault="00E133DE" w:rsidP="00055BA4">
            <w:pPr>
              <w:rPr>
                <w:sz w:val="20"/>
                <w:szCs w:val="20"/>
              </w:rPr>
            </w:pPr>
            <w:proofErr w:type="spellStart"/>
            <w:r w:rsidRPr="00055BA4">
              <w:rPr>
                <w:sz w:val="20"/>
                <w:szCs w:val="20"/>
              </w:rPr>
              <w:t>Ескерту</w:t>
            </w:r>
            <w:proofErr w:type="spellEnd"/>
            <w:r w:rsidRPr="00055BA4">
              <w:rPr>
                <w:sz w:val="20"/>
                <w:szCs w:val="20"/>
              </w:rPr>
              <w:t xml:space="preserve"> - автор </w:t>
            </w:r>
            <w:proofErr w:type="spellStart"/>
            <w:r w:rsidRPr="00055BA4">
              <w:rPr>
                <w:sz w:val="20"/>
                <w:szCs w:val="20"/>
              </w:rPr>
              <w:t>құрастырған</w:t>
            </w:r>
            <w:proofErr w:type="spellEnd"/>
          </w:p>
        </w:tc>
      </w:tr>
    </w:tbl>
    <w:p w14:paraId="678990BD" w14:textId="77777777" w:rsidR="00403B56" w:rsidRDefault="00403B56" w:rsidP="00341FD0">
      <w:pPr>
        <w:ind w:firstLine="709"/>
        <w:jc w:val="both"/>
        <w:rPr>
          <w:sz w:val="28"/>
          <w:szCs w:val="28"/>
        </w:rPr>
      </w:pPr>
    </w:p>
    <w:p w14:paraId="5370A4E4" w14:textId="1963B152" w:rsidR="00DA4623" w:rsidRPr="002C34DD" w:rsidRDefault="00DA4623" w:rsidP="00DA4623">
      <w:pPr>
        <w:ind w:firstLine="709"/>
        <w:jc w:val="both"/>
        <w:rPr>
          <w:sz w:val="28"/>
          <w:szCs w:val="28"/>
          <w:lang w:val="kk-KZ"/>
        </w:rPr>
      </w:pPr>
      <w:proofErr w:type="spellStart"/>
      <w:r w:rsidRPr="00DA4623">
        <w:rPr>
          <w:sz w:val="28"/>
          <w:szCs w:val="28"/>
        </w:rPr>
        <w:t>Киберқауіпсіздіктің</w:t>
      </w:r>
      <w:proofErr w:type="spellEnd"/>
      <w:r w:rsidRPr="00DA4623">
        <w:rPr>
          <w:sz w:val="28"/>
          <w:szCs w:val="28"/>
        </w:rPr>
        <w:t xml:space="preserve"> </w:t>
      </w:r>
      <w:proofErr w:type="spellStart"/>
      <w:r w:rsidRPr="00DA4623">
        <w:rPr>
          <w:sz w:val="28"/>
          <w:szCs w:val="28"/>
        </w:rPr>
        <w:t>кешенді</w:t>
      </w:r>
      <w:proofErr w:type="spellEnd"/>
      <w:r w:rsidRPr="00DA4623">
        <w:rPr>
          <w:sz w:val="28"/>
          <w:szCs w:val="28"/>
        </w:rPr>
        <w:t xml:space="preserve">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контекстік</w:t>
      </w:r>
      <w:proofErr w:type="spellEnd"/>
      <w:r w:rsidRPr="00DA4623">
        <w:rPr>
          <w:sz w:val="28"/>
          <w:szCs w:val="28"/>
        </w:rPr>
        <w:t xml:space="preserve"> </w:t>
      </w:r>
      <w:proofErr w:type="spellStart"/>
      <w:r w:rsidRPr="00DA4623">
        <w:rPr>
          <w:sz w:val="28"/>
          <w:szCs w:val="28"/>
        </w:rPr>
        <w:t>тұрғыдан</w:t>
      </w:r>
      <w:proofErr w:type="spellEnd"/>
      <w:r w:rsidRPr="00DA4623">
        <w:rPr>
          <w:sz w:val="28"/>
          <w:szCs w:val="28"/>
        </w:rPr>
        <w:t xml:space="preserve"> </w:t>
      </w:r>
      <w:proofErr w:type="spellStart"/>
      <w:r w:rsidRPr="00DA4623">
        <w:rPr>
          <w:sz w:val="28"/>
          <w:szCs w:val="28"/>
        </w:rPr>
        <w:t>өзекті</w:t>
      </w:r>
      <w:proofErr w:type="spellEnd"/>
      <w:r w:rsidRPr="00DA4623">
        <w:rPr>
          <w:sz w:val="28"/>
          <w:szCs w:val="28"/>
        </w:rPr>
        <w:t xml:space="preserve"> </w:t>
      </w:r>
      <w:proofErr w:type="spellStart"/>
      <w:r w:rsidRPr="00DA4623">
        <w:rPr>
          <w:sz w:val="28"/>
          <w:szCs w:val="28"/>
        </w:rPr>
        <w:t>ұлттық</w:t>
      </w:r>
      <w:proofErr w:type="spellEnd"/>
      <w:r w:rsidRPr="00DA4623">
        <w:rPr>
          <w:sz w:val="28"/>
          <w:szCs w:val="28"/>
        </w:rPr>
        <w:t xml:space="preserve"> </w:t>
      </w:r>
      <w:proofErr w:type="spellStart"/>
      <w:r w:rsidRPr="00DA4623">
        <w:rPr>
          <w:sz w:val="28"/>
          <w:szCs w:val="28"/>
        </w:rPr>
        <w:t>стратегиясын</w:t>
      </w:r>
      <w:proofErr w:type="spellEnd"/>
      <w:r w:rsidRPr="00DA4623">
        <w:rPr>
          <w:sz w:val="28"/>
          <w:szCs w:val="28"/>
        </w:rPr>
        <w:t xml:space="preserve"> </w:t>
      </w:r>
      <w:proofErr w:type="spellStart"/>
      <w:r w:rsidRPr="00DA4623">
        <w:rPr>
          <w:sz w:val="28"/>
          <w:szCs w:val="28"/>
        </w:rPr>
        <w:t>әзірлеу</w:t>
      </w:r>
      <w:proofErr w:type="spellEnd"/>
      <w:r w:rsidRPr="00DA4623">
        <w:rPr>
          <w:sz w:val="28"/>
          <w:szCs w:val="28"/>
        </w:rPr>
        <w:t xml:space="preserve"> </w:t>
      </w:r>
      <w:proofErr w:type="spellStart"/>
      <w:r w:rsidRPr="00DA4623">
        <w:rPr>
          <w:sz w:val="28"/>
          <w:szCs w:val="28"/>
        </w:rPr>
        <w:t>Қазақстанның</w:t>
      </w:r>
      <w:proofErr w:type="spellEnd"/>
      <w:r w:rsidRPr="00DA4623">
        <w:rPr>
          <w:sz w:val="28"/>
          <w:szCs w:val="28"/>
        </w:rPr>
        <w:t xml:space="preserve"> </w:t>
      </w:r>
      <w:proofErr w:type="spellStart"/>
      <w:r w:rsidRPr="00DA4623">
        <w:rPr>
          <w:sz w:val="28"/>
          <w:szCs w:val="28"/>
        </w:rPr>
        <w:t>киберқауіпсіздік</w:t>
      </w:r>
      <w:proofErr w:type="spellEnd"/>
      <w:r w:rsidRPr="00DA4623">
        <w:rPr>
          <w:sz w:val="28"/>
          <w:szCs w:val="28"/>
        </w:rPr>
        <w:t xml:space="preserve"> </w:t>
      </w:r>
      <w:proofErr w:type="spellStart"/>
      <w:r w:rsidRPr="00DA4623">
        <w:rPr>
          <w:sz w:val="28"/>
          <w:szCs w:val="28"/>
        </w:rPr>
        <w:t>мақсаттарын</w:t>
      </w:r>
      <w:proofErr w:type="spellEnd"/>
      <w:r w:rsidRPr="00DA4623">
        <w:rPr>
          <w:sz w:val="28"/>
          <w:szCs w:val="28"/>
        </w:rPr>
        <w:t xml:space="preserve">, </w:t>
      </w:r>
      <w:proofErr w:type="spellStart"/>
      <w:r w:rsidRPr="00DA4623">
        <w:rPr>
          <w:sz w:val="28"/>
          <w:szCs w:val="28"/>
        </w:rPr>
        <w:t>басымдықтарын</w:t>
      </w:r>
      <w:proofErr w:type="spellEnd"/>
      <w:r w:rsidRPr="00DA4623">
        <w:rPr>
          <w:sz w:val="28"/>
          <w:szCs w:val="28"/>
        </w:rPr>
        <w:t xml:space="preserve">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іс-қимыл</w:t>
      </w:r>
      <w:proofErr w:type="spellEnd"/>
      <w:r w:rsidRPr="00DA4623">
        <w:rPr>
          <w:sz w:val="28"/>
          <w:szCs w:val="28"/>
        </w:rPr>
        <w:t xml:space="preserve"> </w:t>
      </w:r>
      <w:proofErr w:type="spellStart"/>
      <w:r w:rsidRPr="00DA4623">
        <w:rPr>
          <w:sz w:val="28"/>
          <w:szCs w:val="28"/>
        </w:rPr>
        <w:t>жоспарларын</w:t>
      </w:r>
      <w:proofErr w:type="spellEnd"/>
      <w:r w:rsidRPr="00DA4623">
        <w:rPr>
          <w:sz w:val="28"/>
          <w:szCs w:val="28"/>
        </w:rPr>
        <w:t xml:space="preserve"> </w:t>
      </w:r>
      <w:proofErr w:type="spellStart"/>
      <w:r w:rsidRPr="00DA4623">
        <w:rPr>
          <w:sz w:val="28"/>
          <w:szCs w:val="28"/>
        </w:rPr>
        <w:t>белгілеу</w:t>
      </w:r>
      <w:proofErr w:type="spellEnd"/>
      <w:r w:rsidRPr="00DA4623">
        <w:rPr>
          <w:sz w:val="28"/>
          <w:szCs w:val="28"/>
        </w:rPr>
        <w:t xml:space="preserve"> </w:t>
      </w:r>
      <w:proofErr w:type="spellStart"/>
      <w:r w:rsidRPr="00DA4623">
        <w:rPr>
          <w:sz w:val="28"/>
          <w:szCs w:val="28"/>
        </w:rPr>
        <w:t>үшін</w:t>
      </w:r>
      <w:proofErr w:type="spellEnd"/>
      <w:r w:rsidRPr="00DA4623">
        <w:rPr>
          <w:sz w:val="28"/>
          <w:szCs w:val="28"/>
        </w:rPr>
        <w:t xml:space="preserve"> </w:t>
      </w:r>
      <w:proofErr w:type="spellStart"/>
      <w:r w:rsidRPr="00DA4623">
        <w:rPr>
          <w:sz w:val="28"/>
          <w:szCs w:val="28"/>
        </w:rPr>
        <w:t>өте</w:t>
      </w:r>
      <w:proofErr w:type="spellEnd"/>
      <w:r w:rsidRPr="00DA4623">
        <w:rPr>
          <w:sz w:val="28"/>
          <w:szCs w:val="28"/>
        </w:rPr>
        <w:t xml:space="preserve"> </w:t>
      </w:r>
      <w:proofErr w:type="spellStart"/>
      <w:r w:rsidRPr="00DA4623">
        <w:rPr>
          <w:sz w:val="28"/>
          <w:szCs w:val="28"/>
        </w:rPr>
        <w:t>маңызды</w:t>
      </w:r>
      <w:proofErr w:type="spellEnd"/>
      <w:r w:rsidRPr="00DA4623">
        <w:rPr>
          <w:sz w:val="28"/>
          <w:szCs w:val="28"/>
        </w:rPr>
        <w:t xml:space="preserve">. </w:t>
      </w:r>
      <w:proofErr w:type="spellStart"/>
      <w:r w:rsidRPr="00DA4623">
        <w:rPr>
          <w:sz w:val="28"/>
          <w:szCs w:val="28"/>
        </w:rPr>
        <w:t>Бұл</w:t>
      </w:r>
      <w:proofErr w:type="spellEnd"/>
      <w:r w:rsidRPr="00DA4623">
        <w:rPr>
          <w:sz w:val="28"/>
          <w:szCs w:val="28"/>
        </w:rPr>
        <w:t xml:space="preserve"> стратегия </w:t>
      </w:r>
      <w:proofErr w:type="spellStart"/>
      <w:r w:rsidRPr="00DA4623">
        <w:rPr>
          <w:sz w:val="28"/>
          <w:szCs w:val="28"/>
        </w:rPr>
        <w:t>киберқауіпсіздік</w:t>
      </w:r>
      <w:proofErr w:type="spellEnd"/>
      <w:r w:rsidRPr="00DA4623">
        <w:rPr>
          <w:sz w:val="28"/>
          <w:szCs w:val="28"/>
        </w:rPr>
        <w:t xml:space="preserve"> </w:t>
      </w:r>
      <w:proofErr w:type="spellStart"/>
      <w:r w:rsidRPr="00DA4623">
        <w:rPr>
          <w:sz w:val="28"/>
          <w:szCs w:val="28"/>
        </w:rPr>
        <w:t>мәселелеріне</w:t>
      </w:r>
      <w:proofErr w:type="spellEnd"/>
      <w:r w:rsidRPr="00DA4623">
        <w:rPr>
          <w:sz w:val="28"/>
          <w:szCs w:val="28"/>
        </w:rPr>
        <w:t xml:space="preserve"> </w:t>
      </w:r>
      <w:proofErr w:type="spellStart"/>
      <w:r w:rsidRPr="00DA4623">
        <w:rPr>
          <w:sz w:val="28"/>
          <w:szCs w:val="28"/>
        </w:rPr>
        <w:t>үйлестірілген</w:t>
      </w:r>
      <w:proofErr w:type="spellEnd"/>
      <w:r w:rsidRPr="00DA4623">
        <w:rPr>
          <w:sz w:val="28"/>
          <w:szCs w:val="28"/>
        </w:rPr>
        <w:t xml:space="preserve">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біртұтас</w:t>
      </w:r>
      <w:proofErr w:type="spellEnd"/>
      <w:r w:rsidRPr="00DA4623">
        <w:rPr>
          <w:sz w:val="28"/>
          <w:szCs w:val="28"/>
        </w:rPr>
        <w:t xml:space="preserve"> </w:t>
      </w:r>
      <w:proofErr w:type="spellStart"/>
      <w:r w:rsidRPr="00DA4623">
        <w:rPr>
          <w:sz w:val="28"/>
          <w:szCs w:val="28"/>
        </w:rPr>
        <w:t>көзқарасты</w:t>
      </w:r>
      <w:proofErr w:type="spellEnd"/>
      <w:r w:rsidRPr="00DA4623">
        <w:rPr>
          <w:sz w:val="28"/>
          <w:szCs w:val="28"/>
        </w:rPr>
        <w:t xml:space="preserve"> </w:t>
      </w:r>
      <w:proofErr w:type="spellStart"/>
      <w:r w:rsidRPr="00DA4623">
        <w:rPr>
          <w:sz w:val="28"/>
          <w:szCs w:val="28"/>
        </w:rPr>
        <w:t>қамтамасыз</w:t>
      </w:r>
      <w:proofErr w:type="spellEnd"/>
      <w:r w:rsidRPr="00DA4623">
        <w:rPr>
          <w:sz w:val="28"/>
          <w:szCs w:val="28"/>
        </w:rPr>
        <w:t xml:space="preserve"> </w:t>
      </w:r>
      <w:proofErr w:type="spellStart"/>
      <w:r w:rsidRPr="00DA4623">
        <w:rPr>
          <w:sz w:val="28"/>
          <w:szCs w:val="28"/>
        </w:rPr>
        <w:t>ете</w:t>
      </w:r>
      <w:proofErr w:type="spellEnd"/>
      <w:r w:rsidRPr="00DA4623">
        <w:rPr>
          <w:sz w:val="28"/>
          <w:szCs w:val="28"/>
        </w:rPr>
        <w:t xml:space="preserve"> </w:t>
      </w:r>
      <w:proofErr w:type="spellStart"/>
      <w:r w:rsidRPr="00DA4623">
        <w:rPr>
          <w:sz w:val="28"/>
          <w:szCs w:val="28"/>
        </w:rPr>
        <w:t>отырып</w:t>
      </w:r>
      <w:proofErr w:type="spellEnd"/>
      <w:r w:rsidRPr="00DA4623">
        <w:rPr>
          <w:sz w:val="28"/>
          <w:szCs w:val="28"/>
        </w:rPr>
        <w:t xml:space="preserve">, </w:t>
      </w:r>
      <w:proofErr w:type="spellStart"/>
      <w:r w:rsidRPr="00DA4623">
        <w:rPr>
          <w:sz w:val="28"/>
          <w:szCs w:val="28"/>
        </w:rPr>
        <w:t>мемлекеттік</w:t>
      </w:r>
      <w:proofErr w:type="spellEnd"/>
      <w:r w:rsidRPr="00DA4623">
        <w:rPr>
          <w:sz w:val="28"/>
          <w:szCs w:val="28"/>
        </w:rPr>
        <w:t xml:space="preserve"> </w:t>
      </w:r>
      <w:proofErr w:type="spellStart"/>
      <w:r w:rsidRPr="00DA4623">
        <w:rPr>
          <w:sz w:val="28"/>
          <w:szCs w:val="28"/>
        </w:rPr>
        <w:t>органдар</w:t>
      </w:r>
      <w:proofErr w:type="spellEnd"/>
      <w:r w:rsidRPr="00DA4623">
        <w:rPr>
          <w:sz w:val="28"/>
          <w:szCs w:val="28"/>
        </w:rPr>
        <w:t xml:space="preserve">, </w:t>
      </w:r>
      <w:proofErr w:type="spellStart"/>
      <w:r w:rsidRPr="00DA4623">
        <w:rPr>
          <w:sz w:val="28"/>
          <w:szCs w:val="28"/>
        </w:rPr>
        <w:t>жеке</w:t>
      </w:r>
      <w:proofErr w:type="spellEnd"/>
      <w:r w:rsidRPr="00DA4623">
        <w:rPr>
          <w:sz w:val="28"/>
          <w:szCs w:val="28"/>
        </w:rPr>
        <w:t xml:space="preserve"> сектор </w:t>
      </w:r>
      <w:proofErr w:type="spellStart"/>
      <w:r w:rsidRPr="00DA4623">
        <w:rPr>
          <w:sz w:val="28"/>
          <w:szCs w:val="28"/>
        </w:rPr>
        <w:t>субъектілері</w:t>
      </w:r>
      <w:proofErr w:type="spellEnd"/>
      <w:r w:rsidRPr="00DA4623">
        <w:rPr>
          <w:sz w:val="28"/>
          <w:szCs w:val="28"/>
        </w:rPr>
        <w:t xml:space="preserve">, </w:t>
      </w:r>
      <w:proofErr w:type="spellStart"/>
      <w:r w:rsidRPr="00DA4623">
        <w:rPr>
          <w:sz w:val="28"/>
          <w:szCs w:val="28"/>
        </w:rPr>
        <w:t>академиялық</w:t>
      </w:r>
      <w:proofErr w:type="spellEnd"/>
      <w:r w:rsidRPr="00DA4623">
        <w:rPr>
          <w:sz w:val="28"/>
          <w:szCs w:val="28"/>
        </w:rPr>
        <w:t xml:space="preserve"> </w:t>
      </w:r>
      <w:proofErr w:type="spellStart"/>
      <w:r w:rsidRPr="00DA4623">
        <w:rPr>
          <w:sz w:val="28"/>
          <w:szCs w:val="28"/>
        </w:rPr>
        <w:t>институттар</w:t>
      </w:r>
      <w:proofErr w:type="spellEnd"/>
      <w:r w:rsidRPr="00DA4623">
        <w:rPr>
          <w:sz w:val="28"/>
          <w:szCs w:val="28"/>
        </w:rPr>
        <w:t xml:space="preserve">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азаматтық</w:t>
      </w:r>
      <w:proofErr w:type="spellEnd"/>
      <w:r w:rsidRPr="00DA4623">
        <w:rPr>
          <w:sz w:val="28"/>
          <w:szCs w:val="28"/>
        </w:rPr>
        <w:t xml:space="preserve"> </w:t>
      </w:r>
      <w:proofErr w:type="spellStart"/>
      <w:r w:rsidRPr="00DA4623">
        <w:rPr>
          <w:sz w:val="28"/>
          <w:szCs w:val="28"/>
        </w:rPr>
        <w:t>қоғам</w:t>
      </w:r>
      <w:proofErr w:type="spellEnd"/>
      <w:r w:rsidRPr="00DA4623">
        <w:rPr>
          <w:sz w:val="28"/>
          <w:szCs w:val="28"/>
        </w:rPr>
        <w:t xml:space="preserve"> </w:t>
      </w:r>
      <w:proofErr w:type="spellStart"/>
      <w:r w:rsidRPr="00DA4623">
        <w:rPr>
          <w:sz w:val="28"/>
          <w:szCs w:val="28"/>
        </w:rPr>
        <w:t>арасындағы</w:t>
      </w:r>
      <w:proofErr w:type="spellEnd"/>
      <w:r w:rsidRPr="00DA4623">
        <w:rPr>
          <w:sz w:val="28"/>
          <w:szCs w:val="28"/>
        </w:rPr>
        <w:t xml:space="preserve"> </w:t>
      </w:r>
      <w:proofErr w:type="spellStart"/>
      <w:r w:rsidRPr="00DA4623">
        <w:rPr>
          <w:sz w:val="28"/>
          <w:szCs w:val="28"/>
        </w:rPr>
        <w:lastRenderedPageBreak/>
        <w:t>ынтымақтастықты</w:t>
      </w:r>
      <w:proofErr w:type="spellEnd"/>
      <w:r w:rsidRPr="00DA4623">
        <w:rPr>
          <w:sz w:val="28"/>
          <w:szCs w:val="28"/>
        </w:rPr>
        <w:t xml:space="preserve"> </w:t>
      </w:r>
      <w:proofErr w:type="spellStart"/>
      <w:r w:rsidRPr="00DA4623">
        <w:rPr>
          <w:sz w:val="28"/>
          <w:szCs w:val="28"/>
        </w:rPr>
        <w:t>дамытуға</w:t>
      </w:r>
      <w:proofErr w:type="spellEnd"/>
      <w:r w:rsidRPr="00DA4623">
        <w:rPr>
          <w:sz w:val="28"/>
          <w:szCs w:val="28"/>
        </w:rPr>
        <w:t xml:space="preserve"> </w:t>
      </w:r>
      <w:proofErr w:type="spellStart"/>
      <w:r w:rsidRPr="00DA4623">
        <w:rPr>
          <w:sz w:val="28"/>
          <w:szCs w:val="28"/>
        </w:rPr>
        <w:t>ықпал</w:t>
      </w:r>
      <w:proofErr w:type="spellEnd"/>
      <w:r w:rsidRPr="00DA4623">
        <w:rPr>
          <w:sz w:val="28"/>
          <w:szCs w:val="28"/>
        </w:rPr>
        <w:t xml:space="preserve"> </w:t>
      </w:r>
      <w:proofErr w:type="spellStart"/>
      <w:r w:rsidRPr="00DA4623">
        <w:rPr>
          <w:sz w:val="28"/>
          <w:szCs w:val="28"/>
        </w:rPr>
        <w:t>етуі</w:t>
      </w:r>
      <w:proofErr w:type="spellEnd"/>
      <w:r w:rsidRPr="00DA4623">
        <w:rPr>
          <w:sz w:val="28"/>
          <w:szCs w:val="28"/>
        </w:rPr>
        <w:t xml:space="preserve"> керек. </w:t>
      </w:r>
      <w:proofErr w:type="spellStart"/>
      <w:r w:rsidRPr="00DA4623">
        <w:rPr>
          <w:sz w:val="28"/>
          <w:szCs w:val="28"/>
        </w:rPr>
        <w:t>Киберқауіпсіздік</w:t>
      </w:r>
      <w:proofErr w:type="spellEnd"/>
      <w:r w:rsidRPr="00DA4623">
        <w:rPr>
          <w:sz w:val="28"/>
          <w:szCs w:val="28"/>
        </w:rPr>
        <w:t xml:space="preserve"> </w:t>
      </w:r>
      <w:proofErr w:type="spellStart"/>
      <w:r w:rsidRPr="00DA4623">
        <w:rPr>
          <w:sz w:val="28"/>
          <w:szCs w:val="28"/>
        </w:rPr>
        <w:t>бойынша</w:t>
      </w:r>
      <w:proofErr w:type="spellEnd"/>
      <w:r w:rsidRPr="00DA4623">
        <w:rPr>
          <w:sz w:val="28"/>
          <w:szCs w:val="28"/>
        </w:rPr>
        <w:t xml:space="preserve"> </w:t>
      </w:r>
      <w:proofErr w:type="spellStart"/>
      <w:r w:rsidRPr="00DA4623">
        <w:rPr>
          <w:sz w:val="28"/>
          <w:szCs w:val="28"/>
        </w:rPr>
        <w:t>білім</w:t>
      </w:r>
      <w:proofErr w:type="spellEnd"/>
      <w:r w:rsidRPr="00DA4623">
        <w:rPr>
          <w:sz w:val="28"/>
          <w:szCs w:val="28"/>
        </w:rPr>
        <w:t xml:space="preserve"> беру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оқыту</w:t>
      </w:r>
      <w:proofErr w:type="spellEnd"/>
      <w:r w:rsidRPr="00DA4623">
        <w:rPr>
          <w:sz w:val="28"/>
          <w:szCs w:val="28"/>
        </w:rPr>
        <w:t xml:space="preserve"> </w:t>
      </w:r>
      <w:proofErr w:type="spellStart"/>
      <w:r w:rsidRPr="00DA4623">
        <w:rPr>
          <w:sz w:val="28"/>
          <w:szCs w:val="28"/>
        </w:rPr>
        <w:t>бағдарламаларын</w:t>
      </w:r>
      <w:proofErr w:type="spellEnd"/>
      <w:r w:rsidRPr="00DA4623">
        <w:rPr>
          <w:sz w:val="28"/>
          <w:szCs w:val="28"/>
        </w:rPr>
        <w:t xml:space="preserve"> </w:t>
      </w:r>
      <w:proofErr w:type="spellStart"/>
      <w:r w:rsidRPr="00DA4623">
        <w:rPr>
          <w:sz w:val="28"/>
          <w:szCs w:val="28"/>
        </w:rPr>
        <w:t>барлық</w:t>
      </w:r>
      <w:proofErr w:type="spellEnd"/>
      <w:r w:rsidRPr="00DA4623">
        <w:rPr>
          <w:sz w:val="28"/>
          <w:szCs w:val="28"/>
        </w:rPr>
        <w:t xml:space="preserve"> </w:t>
      </w:r>
      <w:proofErr w:type="spellStart"/>
      <w:r w:rsidRPr="00DA4623">
        <w:rPr>
          <w:sz w:val="28"/>
          <w:szCs w:val="28"/>
        </w:rPr>
        <w:t>деңгейлерде</w:t>
      </w:r>
      <w:proofErr w:type="spellEnd"/>
      <w:r w:rsidRPr="00DA4623">
        <w:rPr>
          <w:sz w:val="28"/>
          <w:szCs w:val="28"/>
        </w:rPr>
        <w:t xml:space="preserve">, </w:t>
      </w:r>
      <w:proofErr w:type="spellStart"/>
      <w:r w:rsidRPr="00DA4623">
        <w:rPr>
          <w:sz w:val="28"/>
          <w:szCs w:val="28"/>
        </w:rPr>
        <w:t>соның</w:t>
      </w:r>
      <w:proofErr w:type="spellEnd"/>
      <w:r w:rsidRPr="00DA4623">
        <w:rPr>
          <w:sz w:val="28"/>
          <w:szCs w:val="28"/>
        </w:rPr>
        <w:t xml:space="preserve"> </w:t>
      </w:r>
      <w:proofErr w:type="spellStart"/>
      <w:r w:rsidRPr="00DA4623">
        <w:rPr>
          <w:sz w:val="28"/>
          <w:szCs w:val="28"/>
        </w:rPr>
        <w:t>ішінде</w:t>
      </w:r>
      <w:proofErr w:type="spellEnd"/>
      <w:r w:rsidRPr="00DA4623">
        <w:rPr>
          <w:sz w:val="28"/>
          <w:szCs w:val="28"/>
        </w:rPr>
        <w:t xml:space="preserve"> </w:t>
      </w:r>
      <w:proofErr w:type="spellStart"/>
      <w:r w:rsidRPr="00DA4623">
        <w:rPr>
          <w:sz w:val="28"/>
          <w:szCs w:val="28"/>
        </w:rPr>
        <w:t>мектептерде</w:t>
      </w:r>
      <w:proofErr w:type="spellEnd"/>
      <w:r w:rsidRPr="00DA4623">
        <w:rPr>
          <w:sz w:val="28"/>
          <w:szCs w:val="28"/>
        </w:rPr>
        <w:t xml:space="preserve">, </w:t>
      </w:r>
      <w:proofErr w:type="spellStart"/>
      <w:r w:rsidRPr="00DA4623">
        <w:rPr>
          <w:sz w:val="28"/>
          <w:szCs w:val="28"/>
        </w:rPr>
        <w:t>университеттерде</w:t>
      </w:r>
      <w:proofErr w:type="spellEnd"/>
      <w:r w:rsidRPr="00DA4623">
        <w:rPr>
          <w:sz w:val="28"/>
          <w:szCs w:val="28"/>
        </w:rPr>
        <w:t xml:space="preserve"> </w:t>
      </w:r>
      <w:proofErr w:type="spellStart"/>
      <w:r w:rsidRPr="00DA4623">
        <w:rPr>
          <w:sz w:val="28"/>
          <w:szCs w:val="28"/>
        </w:rPr>
        <w:t>және</w:t>
      </w:r>
      <w:proofErr w:type="spellEnd"/>
      <w:r w:rsidRPr="00DA4623">
        <w:rPr>
          <w:sz w:val="28"/>
          <w:szCs w:val="28"/>
        </w:rPr>
        <w:t xml:space="preserve"> </w:t>
      </w:r>
      <w:proofErr w:type="spellStart"/>
      <w:r w:rsidRPr="00DA4623">
        <w:rPr>
          <w:sz w:val="28"/>
          <w:szCs w:val="28"/>
        </w:rPr>
        <w:t>кәсіби</w:t>
      </w:r>
      <w:proofErr w:type="spellEnd"/>
      <w:r w:rsidRPr="00DA4623">
        <w:rPr>
          <w:sz w:val="28"/>
          <w:szCs w:val="28"/>
        </w:rPr>
        <w:t xml:space="preserve"> </w:t>
      </w:r>
      <w:proofErr w:type="spellStart"/>
      <w:r w:rsidRPr="00DA4623">
        <w:rPr>
          <w:sz w:val="28"/>
          <w:szCs w:val="28"/>
        </w:rPr>
        <w:t>сертификаттарда</w:t>
      </w:r>
      <w:proofErr w:type="spellEnd"/>
      <w:r w:rsidRPr="00DA4623">
        <w:rPr>
          <w:sz w:val="28"/>
          <w:szCs w:val="28"/>
        </w:rPr>
        <w:t xml:space="preserve"> </w:t>
      </w:r>
      <w:proofErr w:type="spellStart"/>
      <w:r w:rsidRPr="00DA4623">
        <w:rPr>
          <w:sz w:val="28"/>
          <w:szCs w:val="28"/>
        </w:rPr>
        <w:t>кеңейту</w:t>
      </w:r>
      <w:proofErr w:type="spellEnd"/>
      <w:r w:rsidRPr="00DA4623">
        <w:rPr>
          <w:sz w:val="28"/>
          <w:szCs w:val="28"/>
        </w:rPr>
        <w:t xml:space="preserve"> </w:t>
      </w:r>
      <w:proofErr w:type="spellStart"/>
      <w:r w:rsidRPr="00DA4623">
        <w:rPr>
          <w:sz w:val="28"/>
          <w:szCs w:val="28"/>
        </w:rPr>
        <w:t>дамып</w:t>
      </w:r>
      <w:proofErr w:type="spellEnd"/>
      <w:r w:rsidRPr="00DA4623">
        <w:rPr>
          <w:sz w:val="28"/>
          <w:szCs w:val="28"/>
        </w:rPr>
        <w:t xml:space="preserve"> </w:t>
      </w:r>
      <w:proofErr w:type="spellStart"/>
      <w:r w:rsidRPr="00DA4623">
        <w:rPr>
          <w:sz w:val="28"/>
          <w:szCs w:val="28"/>
        </w:rPr>
        <w:t>келе</w:t>
      </w:r>
      <w:proofErr w:type="spellEnd"/>
      <w:r w:rsidRPr="00DA4623">
        <w:rPr>
          <w:sz w:val="28"/>
          <w:szCs w:val="28"/>
        </w:rPr>
        <w:t xml:space="preserve"> </w:t>
      </w:r>
      <w:proofErr w:type="spellStart"/>
      <w:r w:rsidRPr="00DA4623">
        <w:rPr>
          <w:sz w:val="28"/>
          <w:szCs w:val="28"/>
        </w:rPr>
        <w:t>жатқан</w:t>
      </w:r>
      <w:proofErr w:type="spellEnd"/>
      <w:r w:rsidRPr="00DA4623">
        <w:rPr>
          <w:sz w:val="28"/>
          <w:szCs w:val="28"/>
        </w:rPr>
        <w:t xml:space="preserve"> </w:t>
      </w:r>
      <w:proofErr w:type="spellStart"/>
      <w:r w:rsidRPr="00DA4623">
        <w:rPr>
          <w:sz w:val="28"/>
          <w:szCs w:val="28"/>
        </w:rPr>
        <w:t>киберқауіптерді</w:t>
      </w:r>
      <w:proofErr w:type="spellEnd"/>
      <w:r w:rsidRPr="00DA4623">
        <w:rPr>
          <w:sz w:val="28"/>
          <w:szCs w:val="28"/>
        </w:rPr>
        <w:t xml:space="preserve"> </w:t>
      </w:r>
      <w:proofErr w:type="spellStart"/>
      <w:r w:rsidRPr="00DA4623">
        <w:rPr>
          <w:sz w:val="28"/>
          <w:szCs w:val="28"/>
        </w:rPr>
        <w:t>жоюға</w:t>
      </w:r>
      <w:proofErr w:type="spellEnd"/>
      <w:r w:rsidRPr="00DA4623">
        <w:rPr>
          <w:sz w:val="28"/>
          <w:szCs w:val="28"/>
        </w:rPr>
        <w:t xml:space="preserve"> </w:t>
      </w:r>
      <w:proofErr w:type="spellStart"/>
      <w:r w:rsidRPr="00DA4623">
        <w:rPr>
          <w:sz w:val="28"/>
          <w:szCs w:val="28"/>
        </w:rPr>
        <w:t>қабілетті</w:t>
      </w:r>
      <w:proofErr w:type="spellEnd"/>
      <w:r w:rsidRPr="00DA4623">
        <w:rPr>
          <w:sz w:val="28"/>
          <w:szCs w:val="28"/>
        </w:rPr>
        <w:t xml:space="preserve"> </w:t>
      </w:r>
      <w:proofErr w:type="spellStart"/>
      <w:r w:rsidRPr="00DA4623">
        <w:rPr>
          <w:sz w:val="28"/>
          <w:szCs w:val="28"/>
        </w:rPr>
        <w:t>білікті</w:t>
      </w:r>
      <w:proofErr w:type="spellEnd"/>
      <w:r w:rsidRPr="00DA4623">
        <w:rPr>
          <w:sz w:val="28"/>
          <w:szCs w:val="28"/>
        </w:rPr>
        <w:t xml:space="preserve"> </w:t>
      </w:r>
      <w:proofErr w:type="spellStart"/>
      <w:r w:rsidRPr="00DA4623">
        <w:rPr>
          <w:sz w:val="28"/>
          <w:szCs w:val="28"/>
        </w:rPr>
        <w:t>жұмыс</w:t>
      </w:r>
      <w:proofErr w:type="spellEnd"/>
      <w:r w:rsidRPr="00DA4623">
        <w:rPr>
          <w:sz w:val="28"/>
          <w:szCs w:val="28"/>
        </w:rPr>
        <w:t xml:space="preserve"> </w:t>
      </w:r>
      <w:proofErr w:type="spellStart"/>
      <w:r w:rsidRPr="00DA4623">
        <w:rPr>
          <w:sz w:val="28"/>
          <w:szCs w:val="28"/>
        </w:rPr>
        <w:t>күшін</w:t>
      </w:r>
      <w:proofErr w:type="spellEnd"/>
      <w:r w:rsidRPr="00DA4623">
        <w:rPr>
          <w:sz w:val="28"/>
          <w:szCs w:val="28"/>
        </w:rPr>
        <w:t xml:space="preserve"> </w:t>
      </w:r>
      <w:proofErr w:type="spellStart"/>
      <w:r w:rsidRPr="00DA4623">
        <w:rPr>
          <w:sz w:val="28"/>
          <w:szCs w:val="28"/>
        </w:rPr>
        <w:t>тарту</w:t>
      </w:r>
      <w:proofErr w:type="spellEnd"/>
      <w:r w:rsidRPr="00DA4623">
        <w:rPr>
          <w:sz w:val="28"/>
          <w:szCs w:val="28"/>
        </w:rPr>
        <w:t xml:space="preserve"> </w:t>
      </w:r>
      <w:proofErr w:type="spellStart"/>
      <w:r w:rsidRPr="00DA4623">
        <w:rPr>
          <w:sz w:val="28"/>
          <w:szCs w:val="28"/>
        </w:rPr>
        <w:t>үшін</w:t>
      </w:r>
      <w:proofErr w:type="spellEnd"/>
      <w:r w:rsidRPr="00DA4623">
        <w:rPr>
          <w:sz w:val="28"/>
          <w:szCs w:val="28"/>
        </w:rPr>
        <w:t xml:space="preserve"> </w:t>
      </w:r>
      <w:proofErr w:type="spellStart"/>
      <w:r w:rsidRPr="00DA4623">
        <w:rPr>
          <w:sz w:val="28"/>
          <w:szCs w:val="28"/>
        </w:rPr>
        <w:t>өте</w:t>
      </w:r>
      <w:proofErr w:type="spellEnd"/>
      <w:r w:rsidRPr="00DA4623">
        <w:rPr>
          <w:sz w:val="28"/>
          <w:szCs w:val="28"/>
        </w:rPr>
        <w:t xml:space="preserve"> </w:t>
      </w:r>
      <w:proofErr w:type="spellStart"/>
      <w:r w:rsidRPr="00DA4623">
        <w:rPr>
          <w:sz w:val="28"/>
          <w:szCs w:val="28"/>
        </w:rPr>
        <w:t>маңызды</w:t>
      </w:r>
      <w:proofErr w:type="spellEnd"/>
      <w:r w:rsidRPr="00DA4623">
        <w:rPr>
          <w:sz w:val="28"/>
          <w:szCs w:val="28"/>
        </w:rPr>
        <w:t>.</w:t>
      </w:r>
      <w:r>
        <w:rPr>
          <w:sz w:val="28"/>
          <w:szCs w:val="28"/>
          <w:lang w:val="kk-KZ"/>
        </w:rPr>
        <w:t xml:space="preserve"> </w:t>
      </w:r>
      <w:r w:rsidRPr="00DA4623">
        <w:rPr>
          <w:sz w:val="28"/>
          <w:szCs w:val="28"/>
          <w:lang w:val="kk-KZ"/>
        </w:rPr>
        <w:t xml:space="preserve">Білім беру мекемелері мен саланың мүдделі тараптары арасындағы серіктестікті нығайту киберқауіпсіздік бойынша арнайы оқу бағдарламаларын әзірлеу және практикалық оқыту мүмкіндіктерін қамтамасыз ету үшін өте маңызды. </w:t>
      </w:r>
      <w:r w:rsidRPr="002C34DD">
        <w:rPr>
          <w:sz w:val="28"/>
          <w:szCs w:val="28"/>
          <w:lang w:val="kk-KZ"/>
        </w:rPr>
        <w:t>Киберқауіпсіздікті зерттеу орталықтарын құру инновацияларды одан әрі ілгерілетуге және киберқауіпсіздік технологияларын, тәжірибелері мен саясатын түсінуді тереңдетуге, осылайша елдің киберқауіпсіздік мүмкіндіктерін кеңейтуге мүмкіндік береді</w:t>
      </w:r>
      <w:r w:rsidR="00B54569" w:rsidRPr="00B54569">
        <w:rPr>
          <w:sz w:val="28"/>
          <w:szCs w:val="28"/>
          <w:lang w:val="kk-KZ"/>
        </w:rPr>
        <w:t xml:space="preserve"> [84]</w:t>
      </w:r>
      <w:r w:rsidR="00B54569" w:rsidRPr="002C34DD">
        <w:rPr>
          <w:sz w:val="28"/>
          <w:szCs w:val="28"/>
          <w:lang w:val="kk-KZ"/>
        </w:rPr>
        <w:t>.</w:t>
      </w:r>
    </w:p>
    <w:p w14:paraId="73DB6684" w14:textId="0F7E02A4" w:rsidR="00DA4623" w:rsidRPr="002C34DD" w:rsidRDefault="00DA4623" w:rsidP="00DA4623">
      <w:pPr>
        <w:ind w:firstLine="709"/>
        <w:jc w:val="both"/>
        <w:rPr>
          <w:sz w:val="28"/>
          <w:szCs w:val="28"/>
          <w:lang w:val="kk-KZ"/>
        </w:rPr>
      </w:pPr>
      <w:r w:rsidRPr="002C34DD">
        <w:rPr>
          <w:sz w:val="28"/>
          <w:szCs w:val="28"/>
          <w:lang w:val="kk-KZ"/>
        </w:rPr>
        <w:t>Мемлекеттік және жеке сектор ұйымдары арасындағы ынтымақтастық пен ақпарат алмасуды ілгерілету киберқауіпсіздік саласындағы ұжымдық күш-жігер үшін өте маңызды. Мемлекеттік-жекеменшік серіктестіктер қауіп-қатер туралы ақпарат алмасу, оқиғаларға ден қоюды үйлестіру және азаматтарға, бизнеске және мемлекеттік қызметкерлерге бағытталған киберқауіпсіздік туралы ақпараттандыру науқандары сияқты бірлескен бастамаларды ілгерілетуде шешуші рөл атқарады. Бұқаралық ақпарат құралдарымен, қоғамдық ұйымдармен және білім беру ұйымдарымен ынтымақтастық киберқауіпсіздіктің озық тәжірибелерін тарату және кең аудитория арасында онлайн тәуекелдер туралы хабардарлықты арттыру үшін өте маңызды.</w:t>
      </w:r>
      <w:r>
        <w:rPr>
          <w:sz w:val="28"/>
          <w:szCs w:val="28"/>
          <w:lang w:val="kk-KZ"/>
        </w:rPr>
        <w:t xml:space="preserve"> </w:t>
      </w:r>
      <w:r w:rsidRPr="00DA4623">
        <w:rPr>
          <w:sz w:val="28"/>
          <w:szCs w:val="28"/>
          <w:lang w:val="kk-KZ"/>
        </w:rPr>
        <w:t xml:space="preserve">Инфрақұрылымның маңызды секторларын анықтау және киберқауіпсіздікке қойылатын нақты талаптар мен ережелерді енгізу өмірлік маңызды жүйелерді киберқауіптерден қорғау үшін өте маңызды. </w:t>
      </w:r>
      <w:r w:rsidRPr="002C34DD">
        <w:rPr>
          <w:sz w:val="28"/>
          <w:szCs w:val="28"/>
          <w:lang w:val="kk-KZ"/>
        </w:rPr>
        <w:t>Қауіпсіздікті ағымдағы бағалау, осалдықтарды тексеру және инциденттерге ден қою жаттығулары маңызды инфрақұрылымдық жүйелердің тұрақтылығы мен тұрақтылығын қамтамасыз етеді. Қауіпсіз конфигурациялар, желілерді сегменттеу және қол жеткізуді анықтау жүйелері сияқты озық тәжірибелерді енгізуге жәрдемдесу инфрақұрылымның маңызды секторларының киберқауіпсіздік жағдайын одан әрі нығайтады.</w:t>
      </w:r>
    </w:p>
    <w:p w14:paraId="03A776DA" w14:textId="6B21CC12" w:rsidR="00DA4623" w:rsidRPr="00DA4623" w:rsidRDefault="00DA4623" w:rsidP="00DA4623">
      <w:pPr>
        <w:ind w:firstLine="709"/>
        <w:jc w:val="both"/>
        <w:rPr>
          <w:sz w:val="28"/>
          <w:szCs w:val="28"/>
          <w:lang w:val="kk-KZ"/>
        </w:rPr>
      </w:pPr>
      <w:r w:rsidRPr="002C34DD">
        <w:rPr>
          <w:sz w:val="28"/>
          <w:szCs w:val="28"/>
          <w:lang w:val="kk-KZ"/>
        </w:rPr>
        <w:t>Киберқауіпсіздік Оқиғаларына әрекет етудің орталықтандырылған Тобын немесе Компьютерлік Қауіпсіздік Оқиғаларына Әрекет ету Тобын (CSIRT) құру киберқауіпсіздік оқиғаларына тиімді әрекет етуді жеңілдетеді және әртүрлі секторлар бойынша үйлестіруге ықпал етеді. Оқиғалар туралы есеп беру тетіктерін әзірлеу киберқауіпсіздік оқиғалары туралы уақтылы есеп беруді ынталандырады және тиісті мүдделі тараптар арасында қауіптер туралы ақпарат алмасуды жеңілдетеді.</w:t>
      </w:r>
      <w:r>
        <w:rPr>
          <w:sz w:val="28"/>
          <w:szCs w:val="28"/>
          <w:lang w:val="kk-KZ"/>
        </w:rPr>
        <w:t xml:space="preserve"> </w:t>
      </w:r>
      <w:r w:rsidRPr="00DA4623">
        <w:rPr>
          <w:sz w:val="28"/>
          <w:szCs w:val="28"/>
          <w:lang w:val="kk-KZ"/>
        </w:rPr>
        <w:t xml:space="preserve">Киберқауіпсіздік саласындағы заңдар мен ережелерді күшейту туындайтын қауіптерді жою және маңызды ақпараттық жүйелерді қорғау үшін өте маңызды. </w:t>
      </w:r>
      <w:r w:rsidRPr="002C34DD">
        <w:rPr>
          <w:sz w:val="28"/>
          <w:szCs w:val="28"/>
          <w:lang w:val="kk-KZ"/>
        </w:rPr>
        <w:t>Зиянды әрекеттердің алдын алу үшін деректерді қорғаудың, бұзушылықтар туралы хабарлаудың және киберқылмыстың алдын алудың құқықтық базасын, сондай-ақ құқық бұзушыларға тиісті жазаларды белгілеу өте маңызды. Технологиялық жетістіктер мен дамып келе жатқан киберқауіпсіздік мәселелеріне ілесу үшін заңнаманы үнемі қайта қарау және жаңарту өте маңызды.</w:t>
      </w:r>
      <w:r>
        <w:rPr>
          <w:sz w:val="28"/>
          <w:szCs w:val="28"/>
          <w:lang w:val="kk-KZ"/>
        </w:rPr>
        <w:t xml:space="preserve"> </w:t>
      </w:r>
      <w:r w:rsidRPr="00DA4623">
        <w:rPr>
          <w:sz w:val="28"/>
          <w:szCs w:val="28"/>
          <w:lang w:val="kk-KZ"/>
        </w:rPr>
        <w:t xml:space="preserve">Осы ұсыныстарды орындау </w:t>
      </w:r>
      <w:r>
        <w:rPr>
          <w:sz w:val="28"/>
          <w:szCs w:val="28"/>
          <w:lang w:val="kk-KZ"/>
        </w:rPr>
        <w:t>а</w:t>
      </w:r>
      <w:r w:rsidRPr="00DA4623">
        <w:rPr>
          <w:sz w:val="28"/>
          <w:szCs w:val="28"/>
          <w:lang w:val="kk-KZ"/>
        </w:rPr>
        <w:t xml:space="preserve">рқылы Қазақстан киберқауіпсіздікке төзімділігін нығайта алады, </w:t>
      </w:r>
      <w:r w:rsidRPr="00DA4623">
        <w:rPr>
          <w:sz w:val="28"/>
          <w:szCs w:val="28"/>
          <w:lang w:val="kk-KZ"/>
        </w:rPr>
        <w:lastRenderedPageBreak/>
        <w:t>цифрлық инфрақұрылымды қорғай алады және жеке тұлғалар, кәсіпорындар және мемлекеттік органдар үшін қауіпсіз және сенімді цифрлық ортаны қамтамасыз ете алады.</w:t>
      </w:r>
      <w:r>
        <w:rPr>
          <w:sz w:val="28"/>
          <w:szCs w:val="28"/>
          <w:lang w:val="kk-KZ"/>
        </w:rPr>
        <w:t xml:space="preserve"> </w:t>
      </w:r>
      <w:r w:rsidR="008671BC">
        <w:rPr>
          <w:sz w:val="28"/>
          <w:szCs w:val="28"/>
          <w:lang w:val="kk-KZ"/>
        </w:rPr>
        <w:t>30</w:t>
      </w:r>
      <w:r>
        <w:rPr>
          <w:sz w:val="28"/>
          <w:szCs w:val="28"/>
          <w:lang w:val="kk-KZ"/>
        </w:rPr>
        <w:t xml:space="preserve"> к</w:t>
      </w:r>
      <w:r w:rsidRPr="00DA4623">
        <w:rPr>
          <w:sz w:val="28"/>
          <w:szCs w:val="28"/>
          <w:lang w:val="kk-KZ"/>
        </w:rPr>
        <w:t>есте</w:t>
      </w:r>
      <w:r>
        <w:rPr>
          <w:sz w:val="28"/>
          <w:szCs w:val="28"/>
          <w:lang w:val="kk-KZ"/>
        </w:rPr>
        <w:t>де</w:t>
      </w:r>
      <w:r w:rsidRPr="00DA4623">
        <w:rPr>
          <w:sz w:val="28"/>
          <w:szCs w:val="28"/>
          <w:lang w:val="kk-KZ"/>
        </w:rPr>
        <w:t xml:space="preserve"> АКТ секторында білім беру және кәсіптік даярлау жөніндегі ұсынымдар</w:t>
      </w:r>
      <w:r>
        <w:rPr>
          <w:sz w:val="28"/>
          <w:szCs w:val="28"/>
          <w:lang w:val="kk-KZ"/>
        </w:rPr>
        <w:t xml:space="preserve"> келтірілген.</w:t>
      </w:r>
    </w:p>
    <w:p w14:paraId="1ABE32FF" w14:textId="77777777" w:rsidR="008671BC" w:rsidRDefault="008671BC" w:rsidP="008671BC">
      <w:pPr>
        <w:jc w:val="both"/>
        <w:rPr>
          <w:sz w:val="28"/>
          <w:szCs w:val="28"/>
          <w:lang w:val="kk-KZ"/>
        </w:rPr>
      </w:pPr>
    </w:p>
    <w:p w14:paraId="1DB6A055" w14:textId="78BA3633" w:rsidR="008671BC" w:rsidRDefault="008671BC" w:rsidP="008671BC">
      <w:pPr>
        <w:jc w:val="both"/>
        <w:rPr>
          <w:sz w:val="28"/>
          <w:szCs w:val="28"/>
          <w:lang w:val="kk-KZ"/>
        </w:rPr>
      </w:pPr>
      <w:r w:rsidRPr="008671BC">
        <w:rPr>
          <w:sz w:val="28"/>
          <w:szCs w:val="28"/>
          <w:lang w:val="kk-KZ"/>
        </w:rPr>
        <w:t xml:space="preserve">Кесте </w:t>
      </w:r>
      <w:r>
        <w:rPr>
          <w:sz w:val="28"/>
          <w:szCs w:val="28"/>
          <w:lang w:val="kk-KZ"/>
        </w:rPr>
        <w:t>30</w:t>
      </w:r>
      <w:r w:rsidRPr="008671BC">
        <w:rPr>
          <w:sz w:val="28"/>
          <w:szCs w:val="28"/>
          <w:lang w:val="kk-KZ"/>
        </w:rPr>
        <w:t xml:space="preserve"> - АКТ секторында білім беру және кәсіптік даярлау жөніндегі ұсынымдар</w:t>
      </w:r>
    </w:p>
    <w:p w14:paraId="36D5202E" w14:textId="77777777" w:rsidR="00F20B10" w:rsidRPr="008671BC" w:rsidRDefault="00F20B10" w:rsidP="008671BC">
      <w:pPr>
        <w:jc w:val="both"/>
        <w:rPr>
          <w:sz w:val="28"/>
          <w:szCs w:val="28"/>
          <w:lang w:val="kk-KZ"/>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0"/>
        <w:gridCol w:w="6746"/>
      </w:tblGrid>
      <w:tr w:rsidR="008671BC" w14:paraId="7F8BAE0F" w14:textId="77777777" w:rsidTr="00DA7CBF">
        <w:tc>
          <w:tcPr>
            <w:tcW w:w="2610" w:type="dxa"/>
          </w:tcPr>
          <w:p w14:paraId="02319814" w14:textId="77777777" w:rsidR="008671BC" w:rsidRPr="008671BC" w:rsidRDefault="008671BC" w:rsidP="00B6680E">
            <w:pPr>
              <w:rPr>
                <w:b/>
                <w:bCs/>
                <w:lang w:val="kk-KZ"/>
              </w:rPr>
            </w:pPr>
            <w:r w:rsidRPr="008671BC">
              <w:rPr>
                <w:b/>
                <w:bCs/>
                <w:lang w:val="kk-KZ"/>
              </w:rPr>
              <w:t>АКТ секторында білім беру және кәсіптік даярлау жөніндегі ұсынымдар</w:t>
            </w:r>
          </w:p>
        </w:tc>
        <w:tc>
          <w:tcPr>
            <w:tcW w:w="6746" w:type="dxa"/>
          </w:tcPr>
          <w:p w14:paraId="43A3D769" w14:textId="77777777" w:rsidR="008671BC" w:rsidRPr="007F5FB5" w:rsidRDefault="008671BC" w:rsidP="00B6680E">
            <w:pPr>
              <w:rPr>
                <w:b/>
                <w:bCs/>
              </w:rPr>
            </w:pPr>
            <w:proofErr w:type="spellStart"/>
            <w:r w:rsidRPr="007F5FB5">
              <w:rPr>
                <w:b/>
                <w:bCs/>
              </w:rPr>
              <w:t>Түсіндіру</w:t>
            </w:r>
            <w:proofErr w:type="spellEnd"/>
            <w:r w:rsidRPr="007F5FB5">
              <w:rPr>
                <w:b/>
                <w:bCs/>
              </w:rPr>
              <w:t xml:space="preserve"> </w:t>
            </w:r>
            <w:proofErr w:type="spellStart"/>
            <w:r w:rsidRPr="007F5FB5">
              <w:rPr>
                <w:b/>
                <w:bCs/>
              </w:rPr>
              <w:t>және</w:t>
            </w:r>
            <w:proofErr w:type="spellEnd"/>
            <w:r w:rsidRPr="007F5FB5">
              <w:rPr>
                <w:b/>
                <w:bCs/>
              </w:rPr>
              <w:t xml:space="preserve"> </w:t>
            </w:r>
            <w:proofErr w:type="spellStart"/>
            <w:r w:rsidRPr="007F5FB5">
              <w:rPr>
                <w:b/>
                <w:bCs/>
              </w:rPr>
              <w:t>іске</w:t>
            </w:r>
            <w:proofErr w:type="spellEnd"/>
            <w:r w:rsidRPr="007F5FB5">
              <w:rPr>
                <w:b/>
                <w:bCs/>
              </w:rPr>
              <w:t xml:space="preserve"> </w:t>
            </w:r>
            <w:proofErr w:type="spellStart"/>
            <w:r w:rsidRPr="007F5FB5">
              <w:rPr>
                <w:b/>
                <w:bCs/>
              </w:rPr>
              <w:t>асыру</w:t>
            </w:r>
            <w:proofErr w:type="spellEnd"/>
          </w:p>
        </w:tc>
      </w:tr>
      <w:tr w:rsidR="008671BC" w14:paraId="63B714CA" w14:textId="77777777" w:rsidTr="00DA7CBF">
        <w:tc>
          <w:tcPr>
            <w:tcW w:w="2610" w:type="dxa"/>
          </w:tcPr>
          <w:p w14:paraId="2CA18144" w14:textId="77777777" w:rsidR="008671BC" w:rsidRDefault="008671BC" w:rsidP="00B6680E">
            <w:proofErr w:type="spellStart"/>
            <w:r>
              <w:t>Оқу</w:t>
            </w:r>
            <w:proofErr w:type="spellEnd"/>
            <w:r>
              <w:t xml:space="preserve"> </w:t>
            </w:r>
            <w:proofErr w:type="spellStart"/>
            <w:r>
              <w:t>бағдарламасын</w:t>
            </w:r>
            <w:proofErr w:type="spellEnd"/>
            <w:r>
              <w:t xml:space="preserve"> </w:t>
            </w:r>
            <w:proofErr w:type="spellStart"/>
            <w:r>
              <w:t>күшейту</w:t>
            </w:r>
            <w:proofErr w:type="spellEnd"/>
          </w:p>
        </w:tc>
        <w:tc>
          <w:tcPr>
            <w:tcW w:w="6746" w:type="dxa"/>
          </w:tcPr>
          <w:p w14:paraId="4AE8E572" w14:textId="77777777" w:rsidR="008671BC" w:rsidRDefault="008671BC" w:rsidP="00DA7CBF">
            <w:pPr>
              <w:jc w:val="both"/>
            </w:pPr>
            <w:r>
              <w:t xml:space="preserve">- </w:t>
            </w:r>
            <w:proofErr w:type="spellStart"/>
            <w:r>
              <w:t>Саланың</w:t>
            </w:r>
            <w:proofErr w:type="spellEnd"/>
            <w:r>
              <w:t xml:space="preserve"> </w:t>
            </w:r>
            <w:proofErr w:type="spellStart"/>
            <w:r>
              <w:t>қажеттіліктеріне</w:t>
            </w:r>
            <w:proofErr w:type="spellEnd"/>
            <w:r>
              <w:t xml:space="preserve"> </w:t>
            </w:r>
            <w:proofErr w:type="spellStart"/>
            <w:r>
              <w:t>сәйкес</w:t>
            </w:r>
            <w:proofErr w:type="spellEnd"/>
            <w:r>
              <w:t xml:space="preserve"> АКТ-</w:t>
            </w:r>
            <w:proofErr w:type="spellStart"/>
            <w:r>
              <w:t>ға</w:t>
            </w:r>
            <w:proofErr w:type="spellEnd"/>
            <w:r>
              <w:t xml:space="preserve"> </w:t>
            </w:r>
            <w:proofErr w:type="spellStart"/>
            <w:r>
              <w:t>қатысты</w:t>
            </w:r>
            <w:proofErr w:type="spellEnd"/>
            <w:r>
              <w:t xml:space="preserve"> </w:t>
            </w:r>
            <w:proofErr w:type="spellStart"/>
            <w:r>
              <w:t>оқу</w:t>
            </w:r>
            <w:proofErr w:type="spellEnd"/>
            <w:r>
              <w:t xml:space="preserve"> </w:t>
            </w:r>
            <w:proofErr w:type="spellStart"/>
            <w:r>
              <w:t>бағдарламаларын</w:t>
            </w:r>
            <w:proofErr w:type="spellEnd"/>
            <w:r>
              <w:t xml:space="preserve"> </w:t>
            </w:r>
            <w:proofErr w:type="spellStart"/>
            <w:r>
              <w:t>әзірлеу</w:t>
            </w:r>
            <w:proofErr w:type="spellEnd"/>
            <w:r>
              <w:t xml:space="preserve"> </w:t>
            </w:r>
            <w:proofErr w:type="spellStart"/>
            <w:r>
              <w:t>және</w:t>
            </w:r>
            <w:proofErr w:type="spellEnd"/>
            <w:r>
              <w:t xml:space="preserve"> </w:t>
            </w:r>
            <w:proofErr w:type="spellStart"/>
            <w:r>
              <w:t>жаңарту</w:t>
            </w:r>
            <w:proofErr w:type="spellEnd"/>
            <w:r>
              <w:t xml:space="preserve"> </w:t>
            </w:r>
            <w:proofErr w:type="spellStart"/>
            <w:r>
              <w:t>үшін</w:t>
            </w:r>
            <w:proofErr w:type="spellEnd"/>
            <w:r>
              <w:t xml:space="preserve"> </w:t>
            </w:r>
            <w:proofErr w:type="spellStart"/>
            <w:r>
              <w:t>университеттермен</w:t>
            </w:r>
            <w:proofErr w:type="spellEnd"/>
            <w:r>
              <w:t xml:space="preserve"> </w:t>
            </w:r>
            <w:proofErr w:type="spellStart"/>
            <w:r>
              <w:t>және</w:t>
            </w:r>
            <w:proofErr w:type="spellEnd"/>
            <w:r>
              <w:t xml:space="preserve"> </w:t>
            </w:r>
            <w:proofErr w:type="spellStart"/>
            <w:r>
              <w:t>саланың</w:t>
            </w:r>
            <w:proofErr w:type="spellEnd"/>
            <w:r>
              <w:t xml:space="preserve"> </w:t>
            </w:r>
            <w:proofErr w:type="spellStart"/>
            <w:r>
              <w:t>мүдделі</w:t>
            </w:r>
            <w:proofErr w:type="spellEnd"/>
            <w:r>
              <w:t xml:space="preserve"> </w:t>
            </w:r>
            <w:proofErr w:type="spellStart"/>
            <w:r>
              <w:t>тараптарымен</w:t>
            </w:r>
            <w:proofErr w:type="spellEnd"/>
            <w:r>
              <w:t xml:space="preserve"> </w:t>
            </w:r>
            <w:proofErr w:type="spellStart"/>
            <w:r>
              <w:t>ынтымақтасу</w:t>
            </w:r>
            <w:proofErr w:type="spellEnd"/>
            <w:r>
              <w:t xml:space="preserve">. </w:t>
            </w:r>
            <w:proofErr w:type="spellStart"/>
            <w:r>
              <w:t>Тәжірибелік</w:t>
            </w:r>
            <w:proofErr w:type="spellEnd"/>
            <w:r>
              <w:t xml:space="preserve"> </w:t>
            </w:r>
            <w:proofErr w:type="spellStart"/>
            <w:r>
              <w:t>оқытуға</w:t>
            </w:r>
            <w:proofErr w:type="spellEnd"/>
            <w:r>
              <w:t xml:space="preserve"> </w:t>
            </w:r>
            <w:proofErr w:type="spellStart"/>
            <w:r>
              <w:t>және</w:t>
            </w:r>
            <w:proofErr w:type="spellEnd"/>
            <w:r>
              <w:t xml:space="preserve"> </w:t>
            </w:r>
            <w:proofErr w:type="spellStart"/>
            <w:r>
              <w:t>тағылымдамалар</w:t>
            </w:r>
            <w:proofErr w:type="spellEnd"/>
            <w:r>
              <w:t xml:space="preserve"> мен </w:t>
            </w:r>
            <w:proofErr w:type="spellStart"/>
            <w:r>
              <w:t>бірлескен</w:t>
            </w:r>
            <w:proofErr w:type="spellEnd"/>
            <w:r>
              <w:t xml:space="preserve"> </w:t>
            </w:r>
            <w:proofErr w:type="spellStart"/>
            <w:r>
              <w:t>білім</w:t>
            </w:r>
            <w:proofErr w:type="spellEnd"/>
            <w:r>
              <w:t xml:space="preserve"> беру </w:t>
            </w:r>
            <w:proofErr w:type="spellStart"/>
            <w:r>
              <w:t>бағдарламалары</w:t>
            </w:r>
            <w:proofErr w:type="spellEnd"/>
            <w:r>
              <w:t xml:space="preserve"> </w:t>
            </w:r>
            <w:proofErr w:type="spellStart"/>
            <w:r>
              <w:t>арқылы</w:t>
            </w:r>
            <w:proofErr w:type="spellEnd"/>
            <w:r>
              <w:t xml:space="preserve"> </w:t>
            </w:r>
            <w:proofErr w:type="spellStart"/>
            <w:r>
              <w:t>практикалық</w:t>
            </w:r>
            <w:proofErr w:type="spellEnd"/>
            <w:r>
              <w:t xml:space="preserve"> </w:t>
            </w:r>
            <w:proofErr w:type="spellStart"/>
            <w:r>
              <w:t>тәжірибе</w:t>
            </w:r>
            <w:proofErr w:type="spellEnd"/>
            <w:r>
              <w:t xml:space="preserve"> </w:t>
            </w:r>
            <w:proofErr w:type="spellStart"/>
            <w:r>
              <w:t>алуға</w:t>
            </w:r>
            <w:proofErr w:type="spellEnd"/>
            <w:r>
              <w:t xml:space="preserve"> </w:t>
            </w:r>
            <w:proofErr w:type="spellStart"/>
            <w:r>
              <w:t>ерекше</w:t>
            </w:r>
            <w:proofErr w:type="spellEnd"/>
            <w:r>
              <w:t xml:space="preserve"> </w:t>
            </w:r>
            <w:proofErr w:type="spellStart"/>
            <w:r>
              <w:t>назар</w:t>
            </w:r>
            <w:proofErr w:type="spellEnd"/>
            <w:r>
              <w:t xml:space="preserve"> </w:t>
            </w:r>
            <w:proofErr w:type="spellStart"/>
            <w:r>
              <w:t>аудару</w:t>
            </w:r>
            <w:proofErr w:type="spellEnd"/>
            <w:r>
              <w:t xml:space="preserve">. </w:t>
            </w:r>
            <w:proofErr w:type="spellStart"/>
            <w:r>
              <w:t>Ғылыми</w:t>
            </w:r>
            <w:proofErr w:type="spellEnd"/>
            <w:r>
              <w:t xml:space="preserve"> </w:t>
            </w:r>
            <w:proofErr w:type="spellStart"/>
            <w:r>
              <w:t>жобалар</w:t>
            </w:r>
            <w:proofErr w:type="spellEnd"/>
            <w:r>
              <w:t xml:space="preserve"> мен </w:t>
            </w:r>
            <w:proofErr w:type="spellStart"/>
            <w:r>
              <w:t>қонақ</w:t>
            </w:r>
            <w:proofErr w:type="spellEnd"/>
            <w:r>
              <w:t xml:space="preserve"> </w:t>
            </w:r>
            <w:proofErr w:type="spellStart"/>
            <w:r>
              <w:t>дәрістер</w:t>
            </w:r>
            <w:proofErr w:type="spellEnd"/>
            <w:r>
              <w:t xml:space="preserve"> </w:t>
            </w:r>
            <w:proofErr w:type="spellStart"/>
            <w:r>
              <w:t>арқылы</w:t>
            </w:r>
            <w:proofErr w:type="spellEnd"/>
            <w:r>
              <w:t xml:space="preserve"> </w:t>
            </w:r>
            <w:proofErr w:type="spellStart"/>
            <w:r>
              <w:t>өнеркәсіп</w:t>
            </w:r>
            <w:proofErr w:type="spellEnd"/>
            <w:r>
              <w:t xml:space="preserve"> пен Академия </w:t>
            </w:r>
            <w:proofErr w:type="spellStart"/>
            <w:r>
              <w:t>арасындағы</w:t>
            </w:r>
            <w:proofErr w:type="spellEnd"/>
            <w:r>
              <w:t xml:space="preserve"> </w:t>
            </w:r>
            <w:proofErr w:type="spellStart"/>
            <w:r>
              <w:t>ынтымақтастықты</w:t>
            </w:r>
            <w:proofErr w:type="spellEnd"/>
            <w:r>
              <w:t xml:space="preserve"> </w:t>
            </w:r>
            <w:proofErr w:type="spellStart"/>
            <w:r>
              <w:t>нығайту</w:t>
            </w:r>
            <w:proofErr w:type="spellEnd"/>
            <w:r>
              <w:t>.</w:t>
            </w:r>
          </w:p>
        </w:tc>
      </w:tr>
      <w:tr w:rsidR="008671BC" w14:paraId="02EAB5DA" w14:textId="77777777" w:rsidTr="00DA7CBF">
        <w:tc>
          <w:tcPr>
            <w:tcW w:w="2610" w:type="dxa"/>
          </w:tcPr>
          <w:p w14:paraId="01A56313" w14:textId="77777777" w:rsidR="008671BC" w:rsidRDefault="008671BC" w:rsidP="00B6680E">
            <w:proofErr w:type="spellStart"/>
            <w:r>
              <w:t>Үздіксіз</w:t>
            </w:r>
            <w:proofErr w:type="spellEnd"/>
            <w:r>
              <w:t xml:space="preserve"> </w:t>
            </w:r>
            <w:proofErr w:type="spellStart"/>
            <w:r>
              <w:t>кәсіби</w:t>
            </w:r>
            <w:proofErr w:type="spellEnd"/>
            <w:r>
              <w:t xml:space="preserve"> даму</w:t>
            </w:r>
          </w:p>
        </w:tc>
        <w:tc>
          <w:tcPr>
            <w:tcW w:w="6746" w:type="dxa"/>
          </w:tcPr>
          <w:p w14:paraId="40D693A3" w14:textId="77777777" w:rsidR="008671BC" w:rsidRDefault="008671BC" w:rsidP="00DA7CBF">
            <w:pPr>
              <w:jc w:val="both"/>
            </w:pPr>
            <w:r>
              <w:t xml:space="preserve">- АКТ </w:t>
            </w:r>
            <w:proofErr w:type="spellStart"/>
            <w:r>
              <w:t>мамандарына</w:t>
            </w:r>
            <w:proofErr w:type="spellEnd"/>
            <w:r>
              <w:t xml:space="preserve"> </w:t>
            </w:r>
            <w:proofErr w:type="spellStart"/>
            <w:r>
              <w:t>біліктілігін</w:t>
            </w:r>
            <w:proofErr w:type="spellEnd"/>
            <w:r>
              <w:t xml:space="preserve"> </w:t>
            </w:r>
            <w:proofErr w:type="spellStart"/>
            <w:r>
              <w:t>арттыруға</w:t>
            </w:r>
            <w:proofErr w:type="spellEnd"/>
            <w:r>
              <w:t xml:space="preserve"> </w:t>
            </w:r>
            <w:proofErr w:type="spellStart"/>
            <w:r>
              <w:t>және</w:t>
            </w:r>
            <w:proofErr w:type="spellEnd"/>
            <w:r>
              <w:t xml:space="preserve"> </w:t>
            </w:r>
            <w:proofErr w:type="spellStart"/>
            <w:r>
              <w:t>салалық</w:t>
            </w:r>
            <w:proofErr w:type="spellEnd"/>
            <w:r>
              <w:t xml:space="preserve"> </w:t>
            </w:r>
            <w:proofErr w:type="spellStart"/>
            <w:r>
              <w:t>тенденциялардан</w:t>
            </w:r>
            <w:proofErr w:type="spellEnd"/>
            <w:r>
              <w:t xml:space="preserve"> </w:t>
            </w:r>
            <w:proofErr w:type="spellStart"/>
            <w:r>
              <w:t>хабардар</w:t>
            </w:r>
            <w:proofErr w:type="spellEnd"/>
            <w:r>
              <w:t xml:space="preserve"> </w:t>
            </w:r>
            <w:proofErr w:type="spellStart"/>
            <w:r>
              <w:t>болуға</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оқу</w:t>
            </w:r>
            <w:proofErr w:type="spellEnd"/>
            <w:r>
              <w:t xml:space="preserve"> </w:t>
            </w:r>
            <w:proofErr w:type="spellStart"/>
            <w:r>
              <w:t>бағдарламаларын</w:t>
            </w:r>
            <w:proofErr w:type="spellEnd"/>
            <w:r>
              <w:t xml:space="preserve">, </w:t>
            </w:r>
            <w:proofErr w:type="spellStart"/>
            <w:r>
              <w:t>семинарларды</w:t>
            </w:r>
            <w:proofErr w:type="spellEnd"/>
            <w:r>
              <w:t xml:space="preserve"> </w:t>
            </w:r>
            <w:proofErr w:type="spellStart"/>
            <w:r>
              <w:t>және</w:t>
            </w:r>
            <w:proofErr w:type="spellEnd"/>
            <w:r>
              <w:t xml:space="preserve"> </w:t>
            </w:r>
            <w:proofErr w:type="spellStart"/>
            <w:r>
              <w:t>сертификаттарды</w:t>
            </w:r>
            <w:proofErr w:type="spellEnd"/>
            <w:r>
              <w:t xml:space="preserve"> </w:t>
            </w:r>
            <w:proofErr w:type="spellStart"/>
            <w:r>
              <w:t>ұсыну</w:t>
            </w:r>
            <w:proofErr w:type="spellEnd"/>
            <w:r>
              <w:t>.</w:t>
            </w:r>
          </w:p>
        </w:tc>
      </w:tr>
      <w:tr w:rsidR="008671BC" w14:paraId="195D873C" w14:textId="77777777" w:rsidTr="00DA7CBF">
        <w:tc>
          <w:tcPr>
            <w:tcW w:w="2610" w:type="dxa"/>
          </w:tcPr>
          <w:p w14:paraId="014F1EC7" w14:textId="77777777" w:rsidR="008671BC" w:rsidRDefault="008671BC" w:rsidP="00B6680E">
            <w:r>
              <w:t>АКТ-</w:t>
            </w:r>
            <w:proofErr w:type="spellStart"/>
            <w:r>
              <w:t>ға</w:t>
            </w:r>
            <w:proofErr w:type="spellEnd"/>
            <w:r>
              <w:t xml:space="preserve"> </w:t>
            </w:r>
            <w:proofErr w:type="spellStart"/>
            <w:r>
              <w:t>қатысы</w:t>
            </w:r>
            <w:proofErr w:type="spellEnd"/>
            <w:r>
              <w:t xml:space="preserve"> </w:t>
            </w:r>
            <w:proofErr w:type="spellStart"/>
            <w:r>
              <w:t>жоқ</w:t>
            </w:r>
            <w:proofErr w:type="spellEnd"/>
            <w:r>
              <w:t xml:space="preserve"> </w:t>
            </w:r>
            <w:proofErr w:type="spellStart"/>
            <w:r>
              <w:t>мамандарға</w:t>
            </w:r>
            <w:proofErr w:type="spellEnd"/>
            <w:r>
              <w:t xml:space="preserve"> </w:t>
            </w:r>
            <w:proofErr w:type="spellStart"/>
            <w:r>
              <w:t>арналған</w:t>
            </w:r>
            <w:proofErr w:type="spellEnd"/>
            <w:r>
              <w:t xml:space="preserve"> АКТ </w:t>
            </w:r>
            <w:proofErr w:type="spellStart"/>
            <w:r>
              <w:t>дағдылары</w:t>
            </w:r>
            <w:proofErr w:type="spellEnd"/>
          </w:p>
        </w:tc>
        <w:tc>
          <w:tcPr>
            <w:tcW w:w="6746" w:type="dxa"/>
          </w:tcPr>
          <w:p w14:paraId="535C5CB6" w14:textId="77777777" w:rsidR="008671BC" w:rsidRDefault="008671BC" w:rsidP="00DA7CBF">
            <w:pPr>
              <w:jc w:val="both"/>
            </w:pPr>
            <w:r>
              <w:t xml:space="preserve">- </w:t>
            </w:r>
            <w:proofErr w:type="spellStart"/>
            <w:r>
              <w:t>Олардың</w:t>
            </w:r>
            <w:proofErr w:type="spellEnd"/>
            <w:r>
              <w:t xml:space="preserve"> </w:t>
            </w:r>
            <w:proofErr w:type="spellStart"/>
            <w:r>
              <w:t>цифрлық</w:t>
            </w:r>
            <w:proofErr w:type="spellEnd"/>
            <w:r>
              <w:t xml:space="preserve"> </w:t>
            </w:r>
            <w:proofErr w:type="spellStart"/>
            <w:r>
              <w:t>сауаттылығын</w:t>
            </w:r>
            <w:proofErr w:type="spellEnd"/>
            <w:r>
              <w:t xml:space="preserve"> </w:t>
            </w:r>
            <w:proofErr w:type="spellStart"/>
            <w:r>
              <w:t>арттыру</w:t>
            </w:r>
            <w:proofErr w:type="spellEnd"/>
            <w:r>
              <w:t xml:space="preserve"> </w:t>
            </w:r>
            <w:proofErr w:type="spellStart"/>
            <w:r>
              <w:t>және</w:t>
            </w:r>
            <w:proofErr w:type="spellEnd"/>
            <w:r>
              <w:t xml:space="preserve"> </w:t>
            </w:r>
            <w:proofErr w:type="spellStart"/>
            <w:r>
              <w:t>тиісті</w:t>
            </w:r>
            <w:proofErr w:type="spellEnd"/>
            <w:r>
              <w:t xml:space="preserve"> </w:t>
            </w:r>
            <w:proofErr w:type="spellStart"/>
            <w:r>
              <w:t>салаларында</w:t>
            </w:r>
            <w:proofErr w:type="spellEnd"/>
            <w:r>
              <w:t xml:space="preserve"> АКТ </w:t>
            </w:r>
            <w:proofErr w:type="spellStart"/>
            <w:r>
              <w:t>құралдарын</w:t>
            </w:r>
            <w:proofErr w:type="spellEnd"/>
            <w:r>
              <w:t xml:space="preserve"> </w:t>
            </w:r>
            <w:proofErr w:type="spellStart"/>
            <w:r>
              <w:t>пайдалану</w:t>
            </w:r>
            <w:proofErr w:type="spellEnd"/>
            <w:r>
              <w:t xml:space="preserve"> </w:t>
            </w:r>
            <w:proofErr w:type="spellStart"/>
            <w:r>
              <w:t>мақсатында</w:t>
            </w:r>
            <w:proofErr w:type="spellEnd"/>
            <w:r>
              <w:t xml:space="preserve"> АКТ-</w:t>
            </w:r>
            <w:proofErr w:type="spellStart"/>
            <w:r>
              <w:t>ға</w:t>
            </w:r>
            <w:proofErr w:type="spellEnd"/>
            <w:r>
              <w:t xml:space="preserve"> </w:t>
            </w:r>
            <w:proofErr w:type="spellStart"/>
            <w:r>
              <w:t>қатысы</w:t>
            </w:r>
            <w:proofErr w:type="spellEnd"/>
            <w:r>
              <w:t xml:space="preserve"> </w:t>
            </w:r>
            <w:proofErr w:type="spellStart"/>
            <w:r>
              <w:t>жоқ</w:t>
            </w:r>
            <w:proofErr w:type="spellEnd"/>
            <w:r>
              <w:t xml:space="preserve"> </w:t>
            </w:r>
            <w:proofErr w:type="spellStart"/>
            <w:r>
              <w:t>мамандарға</w:t>
            </w:r>
            <w:proofErr w:type="spellEnd"/>
            <w:r>
              <w:t xml:space="preserve"> АКТ </w:t>
            </w:r>
            <w:proofErr w:type="spellStart"/>
            <w:r>
              <w:t>оқыту</w:t>
            </w:r>
            <w:proofErr w:type="spellEnd"/>
            <w:r>
              <w:t xml:space="preserve"> </w:t>
            </w:r>
            <w:proofErr w:type="spellStart"/>
            <w:r>
              <w:t>бағдарламаларын</w:t>
            </w:r>
            <w:proofErr w:type="spellEnd"/>
            <w:r>
              <w:t xml:space="preserve"> </w:t>
            </w:r>
            <w:proofErr w:type="spellStart"/>
            <w:r>
              <w:t>ұсыну</w:t>
            </w:r>
            <w:proofErr w:type="spellEnd"/>
            <w:r>
              <w:t>.</w:t>
            </w:r>
          </w:p>
        </w:tc>
      </w:tr>
      <w:tr w:rsidR="008671BC" w14:paraId="0C88607A" w14:textId="77777777" w:rsidTr="00DA7CBF">
        <w:tc>
          <w:tcPr>
            <w:tcW w:w="2610" w:type="dxa"/>
          </w:tcPr>
          <w:p w14:paraId="3419B65B" w14:textId="77777777" w:rsidR="008671BC" w:rsidRDefault="008671BC" w:rsidP="00B6680E">
            <w:proofErr w:type="spellStart"/>
            <w:r>
              <w:t>Мектептердегі</w:t>
            </w:r>
            <w:proofErr w:type="spellEnd"/>
            <w:r>
              <w:t xml:space="preserve"> </w:t>
            </w:r>
            <w:proofErr w:type="spellStart"/>
            <w:r>
              <w:t>цифрлық</w:t>
            </w:r>
            <w:proofErr w:type="spellEnd"/>
            <w:r>
              <w:t xml:space="preserve"> </w:t>
            </w:r>
            <w:proofErr w:type="spellStart"/>
            <w:r>
              <w:t>сауаттылық</w:t>
            </w:r>
            <w:proofErr w:type="spellEnd"/>
          </w:p>
        </w:tc>
        <w:tc>
          <w:tcPr>
            <w:tcW w:w="6746" w:type="dxa"/>
          </w:tcPr>
          <w:p w14:paraId="59758551" w14:textId="77777777" w:rsidR="008671BC" w:rsidRDefault="008671BC" w:rsidP="00DA7CBF">
            <w:pPr>
              <w:jc w:val="both"/>
            </w:pPr>
            <w:r>
              <w:t xml:space="preserve">- </w:t>
            </w:r>
            <w:proofErr w:type="spellStart"/>
            <w:r>
              <w:t>Оқушылардың</w:t>
            </w:r>
            <w:proofErr w:type="spellEnd"/>
            <w:r>
              <w:t xml:space="preserve"> </w:t>
            </w:r>
            <w:proofErr w:type="spellStart"/>
            <w:r>
              <w:t>негізгі</w:t>
            </w:r>
            <w:proofErr w:type="spellEnd"/>
            <w:r>
              <w:t xml:space="preserve"> </w:t>
            </w:r>
            <w:proofErr w:type="spellStart"/>
            <w:r>
              <w:t>цифрлық</w:t>
            </w:r>
            <w:proofErr w:type="spellEnd"/>
            <w:r>
              <w:t xml:space="preserve"> </w:t>
            </w:r>
            <w:proofErr w:type="spellStart"/>
            <w:r>
              <w:t>дағдыларды</w:t>
            </w:r>
            <w:proofErr w:type="spellEnd"/>
            <w:r>
              <w:t xml:space="preserve"> </w:t>
            </w:r>
            <w:proofErr w:type="spellStart"/>
            <w:r>
              <w:t>игеруін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үшін</w:t>
            </w:r>
            <w:proofErr w:type="spellEnd"/>
            <w:r>
              <w:t xml:space="preserve"> </w:t>
            </w:r>
            <w:proofErr w:type="spellStart"/>
            <w:r>
              <w:t>цифрлық</w:t>
            </w:r>
            <w:proofErr w:type="spellEnd"/>
            <w:r>
              <w:t xml:space="preserve"> </w:t>
            </w:r>
            <w:proofErr w:type="spellStart"/>
            <w:r>
              <w:t>сауаттылық</w:t>
            </w:r>
            <w:proofErr w:type="spellEnd"/>
            <w:r>
              <w:t xml:space="preserve"> пен АКТ-</w:t>
            </w:r>
            <w:proofErr w:type="spellStart"/>
            <w:r>
              <w:t>дағы</w:t>
            </w:r>
            <w:proofErr w:type="spellEnd"/>
            <w:r>
              <w:t xml:space="preserve"> </w:t>
            </w:r>
            <w:proofErr w:type="spellStart"/>
            <w:r>
              <w:t>негізгі</w:t>
            </w:r>
            <w:proofErr w:type="spellEnd"/>
            <w:r>
              <w:t xml:space="preserve"> </w:t>
            </w:r>
            <w:proofErr w:type="spellStart"/>
            <w:r>
              <w:t>дағдыларды</w:t>
            </w:r>
            <w:proofErr w:type="spellEnd"/>
            <w:r>
              <w:t xml:space="preserve"> </w:t>
            </w:r>
            <w:proofErr w:type="spellStart"/>
            <w:r>
              <w:t>ерте</w:t>
            </w:r>
            <w:proofErr w:type="spellEnd"/>
            <w:r>
              <w:t xml:space="preserve"> </w:t>
            </w:r>
            <w:proofErr w:type="spellStart"/>
            <w:r>
              <w:t>кезеңнен</w:t>
            </w:r>
            <w:proofErr w:type="spellEnd"/>
            <w:r>
              <w:t xml:space="preserve"> </w:t>
            </w:r>
            <w:proofErr w:type="spellStart"/>
            <w:r>
              <w:t>бастап</w:t>
            </w:r>
            <w:proofErr w:type="spellEnd"/>
            <w:r>
              <w:t xml:space="preserve"> </w:t>
            </w:r>
            <w:proofErr w:type="spellStart"/>
            <w:r>
              <w:t>мектеп</w:t>
            </w:r>
            <w:proofErr w:type="spellEnd"/>
            <w:r>
              <w:t xml:space="preserve"> </w:t>
            </w:r>
            <w:proofErr w:type="spellStart"/>
            <w:r>
              <w:t>бағдарламасына</w:t>
            </w:r>
            <w:proofErr w:type="spellEnd"/>
            <w:r>
              <w:t xml:space="preserve"> </w:t>
            </w:r>
            <w:proofErr w:type="spellStart"/>
            <w:r>
              <w:t>біріктіру</w:t>
            </w:r>
            <w:proofErr w:type="spellEnd"/>
            <w:r>
              <w:t>.</w:t>
            </w:r>
          </w:p>
        </w:tc>
      </w:tr>
      <w:tr w:rsidR="008671BC" w14:paraId="65780433" w14:textId="77777777" w:rsidTr="00DA7CBF">
        <w:tc>
          <w:tcPr>
            <w:tcW w:w="2610" w:type="dxa"/>
          </w:tcPr>
          <w:p w14:paraId="66E9D8F2" w14:textId="77777777" w:rsidR="008671BC" w:rsidRDefault="008671BC" w:rsidP="00B6680E">
            <w:proofErr w:type="spellStart"/>
            <w:r>
              <w:t>Технологияға</w:t>
            </w:r>
            <w:proofErr w:type="spellEnd"/>
            <w:r>
              <w:t xml:space="preserve"> </w:t>
            </w:r>
            <w:proofErr w:type="spellStart"/>
            <w:r>
              <w:t>қол</w:t>
            </w:r>
            <w:proofErr w:type="spellEnd"/>
            <w:r>
              <w:t xml:space="preserve"> </w:t>
            </w:r>
            <w:proofErr w:type="spellStart"/>
            <w:r>
              <w:t>жеткізу</w:t>
            </w:r>
            <w:proofErr w:type="spellEnd"/>
          </w:p>
        </w:tc>
        <w:tc>
          <w:tcPr>
            <w:tcW w:w="6746" w:type="dxa"/>
          </w:tcPr>
          <w:p w14:paraId="3434B7B2" w14:textId="77777777" w:rsidR="008671BC" w:rsidRDefault="008671BC" w:rsidP="00DA7CBF">
            <w:pPr>
              <w:jc w:val="both"/>
            </w:pPr>
            <w:r>
              <w:t xml:space="preserve">- </w:t>
            </w:r>
            <w:proofErr w:type="spellStart"/>
            <w:r>
              <w:t>Білім</w:t>
            </w:r>
            <w:proofErr w:type="spellEnd"/>
            <w:r>
              <w:t xml:space="preserve"> беру </w:t>
            </w:r>
            <w:proofErr w:type="spellStart"/>
            <w:r>
              <w:t>мекемелеріне</w:t>
            </w:r>
            <w:proofErr w:type="spellEnd"/>
            <w:r>
              <w:t xml:space="preserve"> </w:t>
            </w:r>
            <w:proofErr w:type="spellStart"/>
            <w:r>
              <w:t>Практикалық</w:t>
            </w:r>
            <w:proofErr w:type="spellEnd"/>
            <w:r>
              <w:t xml:space="preserve"> </w:t>
            </w:r>
            <w:proofErr w:type="spellStart"/>
            <w:r>
              <w:t>оқыту</w:t>
            </w:r>
            <w:proofErr w:type="spellEnd"/>
            <w:r>
              <w:t xml:space="preserve"> </w:t>
            </w:r>
            <w:proofErr w:type="spellStart"/>
            <w:r>
              <w:t>мақсатында</w:t>
            </w:r>
            <w:proofErr w:type="spellEnd"/>
            <w:r>
              <w:t xml:space="preserve"> </w:t>
            </w:r>
            <w:proofErr w:type="spellStart"/>
            <w:r>
              <w:t>заманауи</w:t>
            </w:r>
            <w:proofErr w:type="spellEnd"/>
            <w:r>
              <w:t xml:space="preserve"> </w:t>
            </w:r>
            <w:proofErr w:type="spellStart"/>
            <w:r>
              <w:t>жабдықтарға</w:t>
            </w:r>
            <w:proofErr w:type="spellEnd"/>
            <w:r>
              <w:t xml:space="preserve">, </w:t>
            </w:r>
            <w:proofErr w:type="spellStart"/>
            <w:r>
              <w:t>бағдарламалық</w:t>
            </w:r>
            <w:proofErr w:type="spellEnd"/>
            <w:r>
              <w:t xml:space="preserve"> </w:t>
            </w:r>
            <w:proofErr w:type="spellStart"/>
            <w:r>
              <w:t>қамтамасыз</w:t>
            </w:r>
            <w:proofErr w:type="spellEnd"/>
            <w:r>
              <w:t xml:space="preserve"> </w:t>
            </w:r>
            <w:proofErr w:type="spellStart"/>
            <w:r>
              <w:t>етуге</w:t>
            </w:r>
            <w:proofErr w:type="spellEnd"/>
            <w:r>
              <w:t xml:space="preserve"> </w:t>
            </w:r>
            <w:proofErr w:type="spellStart"/>
            <w:r>
              <w:t>және</w:t>
            </w:r>
            <w:proofErr w:type="spellEnd"/>
            <w:r>
              <w:t xml:space="preserve"> АКТ </w:t>
            </w:r>
            <w:proofErr w:type="spellStart"/>
            <w:r>
              <w:t>инфрақұрылымына</w:t>
            </w:r>
            <w:proofErr w:type="spellEnd"/>
            <w:r>
              <w:t xml:space="preserve"> </w:t>
            </w:r>
            <w:proofErr w:type="spellStart"/>
            <w:r>
              <w:t>қол</w:t>
            </w:r>
            <w:proofErr w:type="spellEnd"/>
            <w:r>
              <w:t xml:space="preserve"> </w:t>
            </w:r>
            <w:proofErr w:type="spellStart"/>
            <w:r>
              <w:t>жеткізуді</w:t>
            </w:r>
            <w:proofErr w:type="spellEnd"/>
            <w:r>
              <w:t xml:space="preserve"> </w:t>
            </w:r>
            <w:proofErr w:type="spellStart"/>
            <w:r>
              <w:t>қамтамасыз</w:t>
            </w:r>
            <w:proofErr w:type="spellEnd"/>
            <w:r>
              <w:t xml:space="preserve"> </w:t>
            </w:r>
            <w:proofErr w:type="spellStart"/>
            <w:r>
              <w:t>ету</w:t>
            </w:r>
            <w:proofErr w:type="spellEnd"/>
            <w:r>
              <w:t>.</w:t>
            </w:r>
          </w:p>
        </w:tc>
      </w:tr>
      <w:tr w:rsidR="008671BC" w14:paraId="52C0526B" w14:textId="77777777" w:rsidTr="00DA7CBF">
        <w:tc>
          <w:tcPr>
            <w:tcW w:w="2610" w:type="dxa"/>
          </w:tcPr>
          <w:p w14:paraId="4845FEE1" w14:textId="77777777" w:rsidR="008671BC" w:rsidRDefault="008671BC" w:rsidP="00B6680E">
            <w:proofErr w:type="spellStart"/>
            <w:r>
              <w:t>Қашықтықтан</w:t>
            </w:r>
            <w:proofErr w:type="spellEnd"/>
            <w:r>
              <w:t xml:space="preserve"> </w:t>
            </w:r>
            <w:proofErr w:type="spellStart"/>
            <w:r>
              <w:t>оқыту</w:t>
            </w:r>
            <w:proofErr w:type="spellEnd"/>
          </w:p>
        </w:tc>
        <w:tc>
          <w:tcPr>
            <w:tcW w:w="6746" w:type="dxa"/>
          </w:tcPr>
          <w:p w14:paraId="404FDC39" w14:textId="77777777" w:rsidR="008671BC" w:rsidRDefault="008671BC" w:rsidP="00DA7CBF">
            <w:pPr>
              <w:jc w:val="both"/>
            </w:pPr>
            <w:r>
              <w:t>-</w:t>
            </w:r>
            <w:proofErr w:type="spellStart"/>
            <w:r>
              <w:t>Студенттер</w:t>
            </w:r>
            <w:proofErr w:type="spellEnd"/>
            <w:r>
              <w:t xml:space="preserve"> мен </w:t>
            </w:r>
            <w:proofErr w:type="spellStart"/>
            <w:r>
              <w:t>кәсіпқойлар</w:t>
            </w:r>
            <w:proofErr w:type="spellEnd"/>
            <w:r>
              <w:t xml:space="preserve"> </w:t>
            </w:r>
            <w:proofErr w:type="spellStart"/>
            <w:r>
              <w:t>үшін</w:t>
            </w:r>
            <w:proofErr w:type="spellEnd"/>
            <w:r>
              <w:t xml:space="preserve"> </w:t>
            </w:r>
            <w:proofErr w:type="spellStart"/>
            <w:r>
              <w:t>икемділікті</w:t>
            </w:r>
            <w:proofErr w:type="spellEnd"/>
            <w:r>
              <w:t xml:space="preserve"> </w:t>
            </w:r>
            <w:proofErr w:type="spellStart"/>
            <w:r>
              <w:t>қамтамасыз</w:t>
            </w:r>
            <w:proofErr w:type="spellEnd"/>
            <w:r>
              <w:t xml:space="preserve"> </w:t>
            </w:r>
            <w:proofErr w:type="spellStart"/>
            <w:r>
              <w:t>ете</w:t>
            </w:r>
            <w:proofErr w:type="spellEnd"/>
            <w:r>
              <w:t xml:space="preserve"> </w:t>
            </w:r>
            <w:proofErr w:type="spellStart"/>
            <w:r>
              <w:t>отырып</w:t>
            </w:r>
            <w:proofErr w:type="spellEnd"/>
            <w:r>
              <w:t xml:space="preserve">, АКТ </w:t>
            </w:r>
            <w:proofErr w:type="spellStart"/>
            <w:r>
              <w:t>бойынша</w:t>
            </w:r>
            <w:proofErr w:type="spellEnd"/>
            <w:r>
              <w:t xml:space="preserve"> онлайн </w:t>
            </w:r>
            <w:proofErr w:type="spellStart"/>
            <w:r>
              <w:t>курстар</w:t>
            </w:r>
            <w:proofErr w:type="spellEnd"/>
            <w:r>
              <w:t xml:space="preserve"> мен </w:t>
            </w:r>
            <w:proofErr w:type="spellStart"/>
            <w:r>
              <w:t>қашықтықтан</w:t>
            </w:r>
            <w:proofErr w:type="spellEnd"/>
            <w:r>
              <w:t xml:space="preserve"> </w:t>
            </w:r>
            <w:proofErr w:type="spellStart"/>
            <w:r>
              <w:t>оқыту</w:t>
            </w:r>
            <w:proofErr w:type="spellEnd"/>
            <w:r>
              <w:t xml:space="preserve"> </w:t>
            </w:r>
            <w:proofErr w:type="spellStart"/>
            <w:r>
              <w:t>мүмкіндіктерін</w:t>
            </w:r>
            <w:proofErr w:type="spellEnd"/>
            <w:r>
              <w:t xml:space="preserve"> </w:t>
            </w:r>
            <w:proofErr w:type="spellStart"/>
            <w:r>
              <w:t>ұсынатын</w:t>
            </w:r>
            <w:proofErr w:type="spellEnd"/>
            <w:r>
              <w:t xml:space="preserve"> онлайн </w:t>
            </w:r>
            <w:proofErr w:type="spellStart"/>
            <w:r>
              <w:t>платформалар</w:t>
            </w:r>
            <w:proofErr w:type="spellEnd"/>
            <w:r>
              <w:t xml:space="preserve"> мен </w:t>
            </w:r>
            <w:proofErr w:type="spellStart"/>
            <w:r>
              <w:t>ресурстарды</w:t>
            </w:r>
            <w:proofErr w:type="spellEnd"/>
            <w:r>
              <w:t xml:space="preserve"> </w:t>
            </w:r>
            <w:proofErr w:type="spellStart"/>
            <w:r>
              <w:t>әзірлеу</w:t>
            </w:r>
            <w:proofErr w:type="spellEnd"/>
            <w:r>
              <w:t>.</w:t>
            </w:r>
          </w:p>
        </w:tc>
      </w:tr>
      <w:tr w:rsidR="008671BC" w14:paraId="78B40367" w14:textId="77777777" w:rsidTr="00DA7CBF">
        <w:tc>
          <w:tcPr>
            <w:tcW w:w="2610" w:type="dxa"/>
          </w:tcPr>
          <w:p w14:paraId="3726B94D" w14:textId="77777777" w:rsidR="008671BC" w:rsidRDefault="008671BC" w:rsidP="00B6680E">
            <w:proofErr w:type="spellStart"/>
            <w:r>
              <w:t>Мұғалімдерді</w:t>
            </w:r>
            <w:proofErr w:type="spellEnd"/>
            <w:r>
              <w:t xml:space="preserve"> </w:t>
            </w:r>
            <w:proofErr w:type="spellStart"/>
            <w:r>
              <w:t>даярлау</w:t>
            </w:r>
            <w:proofErr w:type="spellEnd"/>
          </w:p>
        </w:tc>
        <w:tc>
          <w:tcPr>
            <w:tcW w:w="6746" w:type="dxa"/>
          </w:tcPr>
          <w:p w14:paraId="639F7E0F" w14:textId="77777777" w:rsidR="008671BC" w:rsidRDefault="008671BC" w:rsidP="00DA7CBF">
            <w:pPr>
              <w:jc w:val="both"/>
            </w:pPr>
            <w:r>
              <w:t xml:space="preserve">- </w:t>
            </w:r>
            <w:proofErr w:type="spellStart"/>
            <w:r>
              <w:t>Мұғалімдерге</w:t>
            </w:r>
            <w:proofErr w:type="spellEnd"/>
            <w:r>
              <w:t xml:space="preserve"> АКТ </w:t>
            </w:r>
            <w:proofErr w:type="spellStart"/>
            <w:r>
              <w:t>және</w:t>
            </w:r>
            <w:proofErr w:type="spellEnd"/>
            <w:r>
              <w:t xml:space="preserve"> </w:t>
            </w:r>
            <w:proofErr w:type="spellStart"/>
            <w:r>
              <w:t>оқыту</w:t>
            </w:r>
            <w:proofErr w:type="spellEnd"/>
            <w:r>
              <w:t xml:space="preserve"> </w:t>
            </w:r>
            <w:proofErr w:type="spellStart"/>
            <w:r>
              <w:t>әдістемесі</w:t>
            </w:r>
            <w:proofErr w:type="spellEnd"/>
            <w:r>
              <w:t xml:space="preserve"> </w:t>
            </w:r>
            <w:proofErr w:type="spellStart"/>
            <w:r>
              <w:t>саласындағы</w:t>
            </w:r>
            <w:proofErr w:type="spellEnd"/>
            <w:r>
              <w:t xml:space="preserve"> </w:t>
            </w:r>
            <w:proofErr w:type="spellStart"/>
            <w:r>
              <w:t>дағдыларын</w:t>
            </w:r>
            <w:proofErr w:type="spellEnd"/>
            <w:r>
              <w:t xml:space="preserve"> </w:t>
            </w:r>
            <w:proofErr w:type="spellStart"/>
            <w:r>
              <w:t>жетілдіру</w:t>
            </w:r>
            <w:proofErr w:type="spellEnd"/>
            <w:r>
              <w:t xml:space="preserve"> </w:t>
            </w:r>
            <w:proofErr w:type="spellStart"/>
            <w:r>
              <w:t>мақсатында</w:t>
            </w:r>
            <w:proofErr w:type="spellEnd"/>
            <w:r>
              <w:t xml:space="preserve"> </w:t>
            </w:r>
            <w:proofErr w:type="spellStart"/>
            <w:r>
              <w:t>оқыту</w:t>
            </w:r>
            <w:proofErr w:type="spellEnd"/>
            <w:r>
              <w:t xml:space="preserve"> </w:t>
            </w:r>
            <w:proofErr w:type="spellStart"/>
            <w:r>
              <w:t>және</w:t>
            </w:r>
            <w:proofErr w:type="spellEnd"/>
            <w:r>
              <w:t xml:space="preserve"> </w:t>
            </w:r>
            <w:proofErr w:type="spellStart"/>
            <w:r>
              <w:t>біліктілігін</w:t>
            </w:r>
            <w:proofErr w:type="spellEnd"/>
            <w:r>
              <w:t xml:space="preserve"> </w:t>
            </w:r>
            <w:proofErr w:type="spellStart"/>
            <w:r>
              <w:t>арттыру</w:t>
            </w:r>
            <w:proofErr w:type="spellEnd"/>
            <w:r>
              <w:t xml:space="preserve"> </w:t>
            </w:r>
            <w:proofErr w:type="spellStart"/>
            <w:r>
              <w:t>үшін</w:t>
            </w:r>
            <w:proofErr w:type="spellEnd"/>
            <w:r>
              <w:t xml:space="preserve"> </w:t>
            </w:r>
            <w:proofErr w:type="spellStart"/>
            <w:r>
              <w:t>мүмкіндіктер</w:t>
            </w:r>
            <w:proofErr w:type="spellEnd"/>
            <w:r>
              <w:t xml:space="preserve"> беру.</w:t>
            </w:r>
          </w:p>
        </w:tc>
      </w:tr>
      <w:tr w:rsidR="008671BC" w14:paraId="6FCF69C7" w14:textId="77777777" w:rsidTr="00DA7CBF">
        <w:tc>
          <w:tcPr>
            <w:tcW w:w="2610" w:type="dxa"/>
          </w:tcPr>
          <w:p w14:paraId="2CF36D39" w14:textId="77777777" w:rsidR="008671BC" w:rsidRDefault="008671BC" w:rsidP="00B6680E">
            <w:proofErr w:type="spellStart"/>
            <w:r>
              <w:t>Халықаралық</w:t>
            </w:r>
            <w:proofErr w:type="spellEnd"/>
            <w:r>
              <w:t xml:space="preserve"> </w:t>
            </w:r>
            <w:proofErr w:type="spellStart"/>
            <w:r>
              <w:t>институттармен</w:t>
            </w:r>
            <w:proofErr w:type="spellEnd"/>
            <w:r>
              <w:t xml:space="preserve"> </w:t>
            </w:r>
            <w:proofErr w:type="spellStart"/>
            <w:r>
              <w:t>ынтымақтастық</w:t>
            </w:r>
            <w:proofErr w:type="spellEnd"/>
          </w:p>
        </w:tc>
        <w:tc>
          <w:tcPr>
            <w:tcW w:w="6746" w:type="dxa"/>
          </w:tcPr>
          <w:p w14:paraId="11B1DF47" w14:textId="77777777" w:rsidR="008671BC" w:rsidRDefault="008671BC" w:rsidP="00DA7CBF">
            <w:pPr>
              <w:jc w:val="both"/>
            </w:pPr>
            <w:r>
              <w:t xml:space="preserve">-АКТ </w:t>
            </w:r>
            <w:proofErr w:type="spellStart"/>
            <w:r>
              <w:t>саласындағы</w:t>
            </w:r>
            <w:proofErr w:type="spellEnd"/>
            <w:r>
              <w:t xml:space="preserve"> </w:t>
            </w:r>
            <w:proofErr w:type="spellStart"/>
            <w:r>
              <w:t>бірлескен</w:t>
            </w:r>
            <w:proofErr w:type="spellEnd"/>
            <w:r>
              <w:t xml:space="preserve"> </w:t>
            </w:r>
            <w:proofErr w:type="spellStart"/>
            <w:r>
              <w:t>бағдарламаларды</w:t>
            </w:r>
            <w:proofErr w:type="spellEnd"/>
            <w:r>
              <w:t xml:space="preserve">, </w:t>
            </w:r>
            <w:proofErr w:type="spellStart"/>
            <w:r>
              <w:t>алмасу</w:t>
            </w:r>
            <w:proofErr w:type="spellEnd"/>
            <w:r>
              <w:t xml:space="preserve"> </w:t>
            </w:r>
            <w:proofErr w:type="spellStart"/>
            <w:r>
              <w:t>бағдарламаларын</w:t>
            </w:r>
            <w:proofErr w:type="spellEnd"/>
            <w:r>
              <w:t xml:space="preserve"> </w:t>
            </w:r>
            <w:proofErr w:type="spellStart"/>
            <w:r>
              <w:t>және</w:t>
            </w:r>
            <w:proofErr w:type="spellEnd"/>
            <w:r>
              <w:t xml:space="preserve"> </w:t>
            </w:r>
            <w:proofErr w:type="spellStart"/>
            <w:r>
              <w:t>ғылыми-зерттеу</w:t>
            </w:r>
            <w:proofErr w:type="spellEnd"/>
            <w:r>
              <w:t xml:space="preserve"> </w:t>
            </w:r>
            <w:proofErr w:type="spellStart"/>
            <w:r>
              <w:t>ынтымақтастығын</w:t>
            </w:r>
            <w:proofErr w:type="spellEnd"/>
            <w:r>
              <w:t xml:space="preserve"> </w:t>
            </w:r>
            <w:proofErr w:type="spellStart"/>
            <w:r>
              <w:t>құру</w:t>
            </w:r>
            <w:proofErr w:type="spellEnd"/>
            <w:r>
              <w:t xml:space="preserve"> </w:t>
            </w:r>
            <w:proofErr w:type="spellStart"/>
            <w:r>
              <w:t>үшін</w:t>
            </w:r>
            <w:proofErr w:type="spellEnd"/>
            <w:r>
              <w:t xml:space="preserve"> </w:t>
            </w:r>
            <w:proofErr w:type="spellStart"/>
            <w:r>
              <w:t>белгілі</w:t>
            </w:r>
            <w:proofErr w:type="spellEnd"/>
            <w:r>
              <w:t xml:space="preserve"> </w:t>
            </w:r>
            <w:proofErr w:type="spellStart"/>
            <w:r>
              <w:t>халықаралық</w:t>
            </w:r>
            <w:proofErr w:type="spellEnd"/>
            <w:r>
              <w:t xml:space="preserve"> </w:t>
            </w:r>
            <w:proofErr w:type="spellStart"/>
            <w:r>
              <w:t>институттармен</w:t>
            </w:r>
            <w:proofErr w:type="spellEnd"/>
            <w:r>
              <w:t xml:space="preserve"> </w:t>
            </w:r>
            <w:proofErr w:type="spellStart"/>
            <w:r>
              <w:t>ынтымақтасу</w:t>
            </w:r>
            <w:proofErr w:type="spellEnd"/>
            <w:r>
              <w:t>.</w:t>
            </w:r>
          </w:p>
        </w:tc>
      </w:tr>
      <w:tr w:rsidR="008671BC" w14:paraId="12B1FD7F" w14:textId="77777777" w:rsidTr="00DA7CBF">
        <w:tc>
          <w:tcPr>
            <w:tcW w:w="9356" w:type="dxa"/>
            <w:gridSpan w:val="2"/>
          </w:tcPr>
          <w:p w14:paraId="0319DFF9" w14:textId="77777777" w:rsidR="008671BC" w:rsidRDefault="008671BC" w:rsidP="00B6680E">
            <w:proofErr w:type="spellStart"/>
            <w:r w:rsidRPr="007F5FB5">
              <w:t>Ескерту</w:t>
            </w:r>
            <w:proofErr w:type="spellEnd"/>
            <w:r w:rsidRPr="007F5FB5">
              <w:t xml:space="preserve"> - автор </w:t>
            </w:r>
            <w:proofErr w:type="spellStart"/>
            <w:r w:rsidRPr="007F5FB5">
              <w:t>құрастырған</w:t>
            </w:r>
            <w:proofErr w:type="spellEnd"/>
          </w:p>
        </w:tc>
      </w:tr>
    </w:tbl>
    <w:p w14:paraId="5156A0CB" w14:textId="77777777" w:rsidR="008671BC" w:rsidRDefault="008671BC" w:rsidP="008671BC">
      <w:pPr>
        <w:ind w:firstLine="709"/>
        <w:jc w:val="both"/>
        <w:rPr>
          <w:sz w:val="28"/>
          <w:szCs w:val="28"/>
        </w:rPr>
      </w:pPr>
    </w:p>
    <w:p w14:paraId="6A19B52B" w14:textId="37DFE26A" w:rsidR="008671BC" w:rsidRPr="008671BC" w:rsidRDefault="008671BC" w:rsidP="008671BC">
      <w:pPr>
        <w:ind w:firstLine="709"/>
        <w:jc w:val="both"/>
        <w:rPr>
          <w:sz w:val="28"/>
          <w:szCs w:val="28"/>
        </w:rPr>
      </w:pPr>
      <w:proofErr w:type="spellStart"/>
      <w:r w:rsidRPr="008671BC">
        <w:rPr>
          <w:sz w:val="28"/>
          <w:szCs w:val="28"/>
        </w:rPr>
        <w:t>Білім</w:t>
      </w:r>
      <w:proofErr w:type="spellEnd"/>
      <w:r w:rsidRPr="008671BC">
        <w:rPr>
          <w:sz w:val="28"/>
          <w:szCs w:val="28"/>
        </w:rPr>
        <w:t xml:space="preserve"> </w:t>
      </w:r>
      <w:proofErr w:type="spellStart"/>
      <w:r w:rsidRPr="008671BC">
        <w:rPr>
          <w:sz w:val="28"/>
          <w:szCs w:val="28"/>
        </w:rPr>
        <w:t>берудің</w:t>
      </w:r>
      <w:proofErr w:type="spellEnd"/>
      <w:r w:rsidRPr="008671BC">
        <w:rPr>
          <w:sz w:val="28"/>
          <w:szCs w:val="28"/>
        </w:rPr>
        <w:t xml:space="preserve"> </w:t>
      </w:r>
      <w:proofErr w:type="spellStart"/>
      <w:r w:rsidRPr="008671BC">
        <w:rPr>
          <w:sz w:val="28"/>
          <w:szCs w:val="28"/>
        </w:rPr>
        <w:t>барлық</w:t>
      </w:r>
      <w:proofErr w:type="spellEnd"/>
      <w:r w:rsidRPr="008671BC">
        <w:rPr>
          <w:sz w:val="28"/>
          <w:szCs w:val="28"/>
        </w:rPr>
        <w:t xml:space="preserve"> </w:t>
      </w:r>
      <w:proofErr w:type="spellStart"/>
      <w:r w:rsidRPr="008671BC">
        <w:rPr>
          <w:sz w:val="28"/>
          <w:szCs w:val="28"/>
        </w:rPr>
        <w:t>деңгейлерінде</w:t>
      </w:r>
      <w:proofErr w:type="spellEnd"/>
      <w:r w:rsidRPr="008671BC">
        <w:rPr>
          <w:sz w:val="28"/>
          <w:szCs w:val="28"/>
        </w:rPr>
        <w:t xml:space="preserve"> АКТ </w:t>
      </w:r>
      <w:proofErr w:type="spellStart"/>
      <w:r w:rsidRPr="008671BC">
        <w:rPr>
          <w:sz w:val="28"/>
          <w:szCs w:val="28"/>
        </w:rPr>
        <w:t>бойынша</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бағдарламаларын</w:t>
      </w:r>
      <w:proofErr w:type="spellEnd"/>
      <w:r w:rsidRPr="008671BC">
        <w:rPr>
          <w:sz w:val="28"/>
          <w:szCs w:val="28"/>
        </w:rPr>
        <w:t xml:space="preserve"> </w:t>
      </w:r>
      <w:proofErr w:type="spellStart"/>
      <w:r w:rsidRPr="008671BC">
        <w:rPr>
          <w:sz w:val="28"/>
          <w:szCs w:val="28"/>
        </w:rPr>
        <w:t>кеңейту</w:t>
      </w:r>
      <w:proofErr w:type="spellEnd"/>
      <w:r w:rsidRPr="008671BC">
        <w:rPr>
          <w:sz w:val="28"/>
          <w:szCs w:val="28"/>
        </w:rPr>
        <w:t xml:space="preserve"> </w:t>
      </w:r>
      <w:proofErr w:type="spellStart"/>
      <w:r w:rsidRPr="008671BC">
        <w:rPr>
          <w:sz w:val="28"/>
          <w:szCs w:val="28"/>
        </w:rPr>
        <w:t>саланың</w:t>
      </w:r>
      <w:proofErr w:type="spellEnd"/>
      <w:r w:rsidRPr="008671BC">
        <w:rPr>
          <w:sz w:val="28"/>
          <w:szCs w:val="28"/>
        </w:rPr>
        <w:t xml:space="preserve"> </w:t>
      </w:r>
      <w:proofErr w:type="spellStart"/>
      <w:r w:rsidRPr="008671BC">
        <w:rPr>
          <w:sz w:val="28"/>
          <w:szCs w:val="28"/>
        </w:rPr>
        <w:t>өсіп</w:t>
      </w:r>
      <w:proofErr w:type="spellEnd"/>
      <w:r w:rsidRPr="008671BC">
        <w:rPr>
          <w:sz w:val="28"/>
          <w:szCs w:val="28"/>
        </w:rPr>
        <w:t xml:space="preserve"> </w:t>
      </w:r>
      <w:proofErr w:type="spellStart"/>
      <w:r w:rsidRPr="008671BC">
        <w:rPr>
          <w:sz w:val="28"/>
          <w:szCs w:val="28"/>
        </w:rPr>
        <w:t>келе</w:t>
      </w:r>
      <w:proofErr w:type="spellEnd"/>
      <w:r w:rsidRPr="008671BC">
        <w:rPr>
          <w:sz w:val="28"/>
          <w:szCs w:val="28"/>
        </w:rPr>
        <w:t xml:space="preserve"> </w:t>
      </w:r>
      <w:proofErr w:type="spellStart"/>
      <w:r w:rsidRPr="008671BC">
        <w:rPr>
          <w:sz w:val="28"/>
          <w:szCs w:val="28"/>
        </w:rPr>
        <w:t>жатқан</w:t>
      </w:r>
      <w:proofErr w:type="spellEnd"/>
      <w:r w:rsidRPr="008671BC">
        <w:rPr>
          <w:sz w:val="28"/>
          <w:szCs w:val="28"/>
        </w:rPr>
        <w:t xml:space="preserve"> </w:t>
      </w:r>
      <w:proofErr w:type="spellStart"/>
      <w:r w:rsidRPr="008671BC">
        <w:rPr>
          <w:sz w:val="28"/>
          <w:szCs w:val="28"/>
        </w:rPr>
        <w:t>қажеттіліктерін</w:t>
      </w:r>
      <w:proofErr w:type="spellEnd"/>
      <w:r w:rsidRPr="008671BC">
        <w:rPr>
          <w:sz w:val="28"/>
          <w:szCs w:val="28"/>
        </w:rPr>
        <w:t xml:space="preserve"> </w:t>
      </w:r>
      <w:proofErr w:type="spellStart"/>
      <w:r w:rsidRPr="008671BC">
        <w:rPr>
          <w:sz w:val="28"/>
          <w:szCs w:val="28"/>
        </w:rPr>
        <w:t>қанағаттандыруға</w:t>
      </w:r>
      <w:proofErr w:type="spellEnd"/>
      <w:r w:rsidRPr="008671BC">
        <w:rPr>
          <w:sz w:val="28"/>
          <w:szCs w:val="28"/>
        </w:rPr>
        <w:t xml:space="preserve"> </w:t>
      </w:r>
      <w:proofErr w:type="spellStart"/>
      <w:r w:rsidRPr="008671BC">
        <w:rPr>
          <w:sz w:val="28"/>
          <w:szCs w:val="28"/>
        </w:rPr>
        <w:t>қабілетті</w:t>
      </w:r>
      <w:proofErr w:type="spellEnd"/>
      <w:r w:rsidRPr="008671BC">
        <w:rPr>
          <w:sz w:val="28"/>
          <w:szCs w:val="28"/>
        </w:rPr>
        <w:t xml:space="preserve"> </w:t>
      </w:r>
      <w:proofErr w:type="spellStart"/>
      <w:r w:rsidRPr="008671BC">
        <w:rPr>
          <w:sz w:val="28"/>
          <w:szCs w:val="28"/>
        </w:rPr>
        <w:t>білікті</w:t>
      </w:r>
      <w:proofErr w:type="spellEnd"/>
      <w:r w:rsidRPr="008671BC">
        <w:rPr>
          <w:sz w:val="28"/>
          <w:szCs w:val="28"/>
        </w:rPr>
        <w:t xml:space="preserve"> </w:t>
      </w:r>
      <w:proofErr w:type="spellStart"/>
      <w:r w:rsidRPr="008671BC">
        <w:rPr>
          <w:sz w:val="28"/>
          <w:szCs w:val="28"/>
        </w:rPr>
        <w:t>жұмыс</w:t>
      </w:r>
      <w:proofErr w:type="spellEnd"/>
      <w:r w:rsidRPr="008671BC">
        <w:rPr>
          <w:sz w:val="28"/>
          <w:szCs w:val="28"/>
        </w:rPr>
        <w:t xml:space="preserve"> </w:t>
      </w:r>
      <w:proofErr w:type="spellStart"/>
      <w:r w:rsidRPr="008671BC">
        <w:rPr>
          <w:sz w:val="28"/>
          <w:szCs w:val="28"/>
        </w:rPr>
        <w:t>күшін</w:t>
      </w:r>
      <w:proofErr w:type="spellEnd"/>
      <w:r w:rsidRPr="008671BC">
        <w:rPr>
          <w:sz w:val="28"/>
          <w:szCs w:val="28"/>
        </w:rPr>
        <w:t xml:space="preserve"> </w:t>
      </w:r>
      <w:proofErr w:type="spellStart"/>
      <w:r w:rsidRPr="008671BC">
        <w:rPr>
          <w:sz w:val="28"/>
          <w:szCs w:val="28"/>
        </w:rPr>
        <w:t>құрудың</w:t>
      </w:r>
      <w:proofErr w:type="spellEnd"/>
      <w:r w:rsidRPr="008671BC">
        <w:rPr>
          <w:sz w:val="28"/>
          <w:szCs w:val="28"/>
        </w:rPr>
        <w:t xml:space="preserve"> </w:t>
      </w:r>
      <w:proofErr w:type="spellStart"/>
      <w:r w:rsidRPr="008671BC">
        <w:rPr>
          <w:sz w:val="28"/>
          <w:szCs w:val="28"/>
        </w:rPr>
        <w:t>негізгі</w:t>
      </w:r>
      <w:proofErr w:type="spellEnd"/>
      <w:r w:rsidRPr="008671BC">
        <w:rPr>
          <w:sz w:val="28"/>
          <w:szCs w:val="28"/>
        </w:rPr>
        <w:t xml:space="preserve"> </w:t>
      </w:r>
      <w:proofErr w:type="spellStart"/>
      <w:r w:rsidRPr="008671BC">
        <w:rPr>
          <w:sz w:val="28"/>
          <w:szCs w:val="28"/>
        </w:rPr>
        <w:t>әрекеті</w:t>
      </w:r>
      <w:proofErr w:type="spellEnd"/>
      <w:r w:rsidRPr="008671BC">
        <w:rPr>
          <w:sz w:val="28"/>
          <w:szCs w:val="28"/>
        </w:rPr>
        <w:t xml:space="preserve"> </w:t>
      </w:r>
      <w:proofErr w:type="spellStart"/>
      <w:r w:rsidRPr="008671BC">
        <w:rPr>
          <w:sz w:val="28"/>
          <w:szCs w:val="28"/>
        </w:rPr>
        <w:t>болып</w:t>
      </w:r>
      <w:proofErr w:type="spellEnd"/>
      <w:r w:rsidRPr="008671BC">
        <w:rPr>
          <w:sz w:val="28"/>
          <w:szCs w:val="28"/>
        </w:rPr>
        <w:t xml:space="preserve"> </w:t>
      </w:r>
      <w:proofErr w:type="spellStart"/>
      <w:r w:rsidRPr="008671BC">
        <w:rPr>
          <w:sz w:val="28"/>
          <w:szCs w:val="28"/>
        </w:rPr>
        <w:t>табылады</w:t>
      </w:r>
      <w:proofErr w:type="spellEnd"/>
      <w:r w:rsidRPr="008671BC">
        <w:rPr>
          <w:sz w:val="28"/>
          <w:szCs w:val="28"/>
        </w:rPr>
        <w:t xml:space="preserve">. </w:t>
      </w:r>
      <w:proofErr w:type="spellStart"/>
      <w:r w:rsidRPr="008671BC">
        <w:rPr>
          <w:sz w:val="28"/>
          <w:szCs w:val="28"/>
        </w:rPr>
        <w:t>Академиялық</w:t>
      </w:r>
      <w:proofErr w:type="spellEnd"/>
      <w:r w:rsidRPr="008671BC">
        <w:rPr>
          <w:sz w:val="28"/>
          <w:szCs w:val="28"/>
        </w:rPr>
        <w:t xml:space="preserve"> </w:t>
      </w:r>
      <w:proofErr w:type="spellStart"/>
      <w:r w:rsidRPr="008671BC">
        <w:rPr>
          <w:sz w:val="28"/>
          <w:szCs w:val="28"/>
        </w:rPr>
        <w:t>институттармен</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саланың</w:t>
      </w:r>
      <w:proofErr w:type="spellEnd"/>
      <w:r w:rsidRPr="008671BC">
        <w:rPr>
          <w:sz w:val="28"/>
          <w:szCs w:val="28"/>
        </w:rPr>
        <w:t xml:space="preserve"> </w:t>
      </w:r>
      <w:proofErr w:type="spellStart"/>
      <w:r w:rsidRPr="008671BC">
        <w:rPr>
          <w:sz w:val="28"/>
          <w:szCs w:val="28"/>
        </w:rPr>
        <w:t>мүдделі</w:t>
      </w:r>
      <w:proofErr w:type="spellEnd"/>
      <w:r w:rsidRPr="008671BC">
        <w:rPr>
          <w:sz w:val="28"/>
          <w:szCs w:val="28"/>
        </w:rPr>
        <w:t xml:space="preserve"> </w:t>
      </w:r>
      <w:proofErr w:type="spellStart"/>
      <w:r w:rsidRPr="008671BC">
        <w:rPr>
          <w:sz w:val="28"/>
          <w:szCs w:val="28"/>
        </w:rPr>
        <w:t>тараптарымен</w:t>
      </w:r>
      <w:proofErr w:type="spellEnd"/>
      <w:r w:rsidRPr="008671BC">
        <w:rPr>
          <w:sz w:val="28"/>
          <w:szCs w:val="28"/>
        </w:rPr>
        <w:t xml:space="preserve"> </w:t>
      </w:r>
      <w:proofErr w:type="spellStart"/>
      <w:r w:rsidRPr="008671BC">
        <w:rPr>
          <w:sz w:val="28"/>
          <w:szCs w:val="28"/>
        </w:rPr>
        <w:t>бірлескен</w:t>
      </w:r>
      <w:proofErr w:type="spellEnd"/>
      <w:r w:rsidRPr="008671BC">
        <w:rPr>
          <w:sz w:val="28"/>
          <w:szCs w:val="28"/>
        </w:rPr>
        <w:t xml:space="preserve"> </w:t>
      </w:r>
      <w:proofErr w:type="spellStart"/>
      <w:r w:rsidRPr="008671BC">
        <w:rPr>
          <w:sz w:val="28"/>
          <w:szCs w:val="28"/>
        </w:rPr>
        <w:t>күш-жігер</w:t>
      </w:r>
      <w:proofErr w:type="spellEnd"/>
      <w:r w:rsidRPr="008671BC">
        <w:rPr>
          <w:sz w:val="28"/>
          <w:szCs w:val="28"/>
        </w:rPr>
        <w:t xml:space="preserve"> АКТ </w:t>
      </w:r>
      <w:proofErr w:type="spellStart"/>
      <w:r w:rsidRPr="008671BC">
        <w:rPr>
          <w:sz w:val="28"/>
          <w:szCs w:val="28"/>
        </w:rPr>
        <w:t>секторының</w:t>
      </w:r>
      <w:proofErr w:type="spellEnd"/>
      <w:r w:rsidRPr="008671BC">
        <w:rPr>
          <w:sz w:val="28"/>
          <w:szCs w:val="28"/>
        </w:rPr>
        <w:t xml:space="preserve"> </w:t>
      </w:r>
      <w:proofErr w:type="spellStart"/>
      <w:r w:rsidRPr="008671BC">
        <w:rPr>
          <w:sz w:val="28"/>
          <w:szCs w:val="28"/>
        </w:rPr>
        <w:t>динамикалық</w:t>
      </w:r>
      <w:proofErr w:type="spellEnd"/>
      <w:r w:rsidRPr="008671BC">
        <w:rPr>
          <w:sz w:val="28"/>
          <w:szCs w:val="28"/>
        </w:rPr>
        <w:t xml:space="preserve"> </w:t>
      </w:r>
      <w:proofErr w:type="spellStart"/>
      <w:r w:rsidRPr="008671BC">
        <w:rPr>
          <w:sz w:val="28"/>
          <w:szCs w:val="28"/>
        </w:rPr>
        <w:lastRenderedPageBreak/>
        <w:t>қажеттіліктері</w:t>
      </w:r>
      <w:proofErr w:type="spellEnd"/>
      <w:r w:rsidRPr="008671BC">
        <w:rPr>
          <w:sz w:val="28"/>
          <w:szCs w:val="28"/>
        </w:rPr>
        <w:t xml:space="preserve"> мен </w:t>
      </w:r>
      <w:proofErr w:type="spellStart"/>
      <w:r w:rsidRPr="008671BC">
        <w:rPr>
          <w:sz w:val="28"/>
          <w:szCs w:val="28"/>
        </w:rPr>
        <w:t>қажеттіліктеріне</w:t>
      </w:r>
      <w:proofErr w:type="spellEnd"/>
      <w:r w:rsidRPr="008671BC">
        <w:rPr>
          <w:sz w:val="28"/>
          <w:szCs w:val="28"/>
        </w:rPr>
        <w:t xml:space="preserve"> </w:t>
      </w:r>
      <w:proofErr w:type="spellStart"/>
      <w:r w:rsidRPr="008671BC">
        <w:rPr>
          <w:sz w:val="28"/>
          <w:szCs w:val="28"/>
        </w:rPr>
        <w:t>мінсіз</w:t>
      </w:r>
      <w:proofErr w:type="spellEnd"/>
      <w:r w:rsidRPr="008671BC">
        <w:rPr>
          <w:sz w:val="28"/>
          <w:szCs w:val="28"/>
        </w:rPr>
        <w:t xml:space="preserve"> </w:t>
      </w:r>
      <w:proofErr w:type="spellStart"/>
      <w:r w:rsidRPr="008671BC">
        <w:rPr>
          <w:sz w:val="28"/>
          <w:szCs w:val="28"/>
        </w:rPr>
        <w:t>сәйкес</w:t>
      </w:r>
      <w:proofErr w:type="spellEnd"/>
      <w:r w:rsidRPr="008671BC">
        <w:rPr>
          <w:sz w:val="28"/>
          <w:szCs w:val="28"/>
        </w:rPr>
        <w:t xml:space="preserve"> </w:t>
      </w:r>
      <w:proofErr w:type="spellStart"/>
      <w:r w:rsidRPr="008671BC">
        <w:rPr>
          <w:sz w:val="28"/>
          <w:szCs w:val="28"/>
        </w:rPr>
        <w:t>келетін</w:t>
      </w:r>
      <w:proofErr w:type="spellEnd"/>
      <w:r w:rsidRPr="008671BC">
        <w:rPr>
          <w:sz w:val="28"/>
          <w:szCs w:val="28"/>
        </w:rPr>
        <w:t xml:space="preserve"> </w:t>
      </w:r>
      <w:proofErr w:type="spellStart"/>
      <w:r w:rsidRPr="008671BC">
        <w:rPr>
          <w:sz w:val="28"/>
          <w:szCs w:val="28"/>
        </w:rPr>
        <w:t>оқу</w:t>
      </w:r>
      <w:proofErr w:type="spellEnd"/>
      <w:r w:rsidRPr="008671BC">
        <w:rPr>
          <w:sz w:val="28"/>
          <w:szCs w:val="28"/>
        </w:rPr>
        <w:t xml:space="preserve"> </w:t>
      </w:r>
      <w:proofErr w:type="spellStart"/>
      <w:r w:rsidRPr="008671BC">
        <w:rPr>
          <w:sz w:val="28"/>
          <w:szCs w:val="28"/>
        </w:rPr>
        <w:t>бағдарламаларын</w:t>
      </w:r>
      <w:proofErr w:type="spellEnd"/>
      <w:r w:rsidRPr="008671BC">
        <w:rPr>
          <w:sz w:val="28"/>
          <w:szCs w:val="28"/>
        </w:rPr>
        <w:t xml:space="preserve"> </w:t>
      </w:r>
      <w:proofErr w:type="spellStart"/>
      <w:r w:rsidRPr="008671BC">
        <w:rPr>
          <w:sz w:val="28"/>
          <w:szCs w:val="28"/>
        </w:rPr>
        <w:t>мұқият</w:t>
      </w:r>
      <w:proofErr w:type="spellEnd"/>
      <w:r w:rsidRPr="008671BC">
        <w:rPr>
          <w:sz w:val="28"/>
          <w:szCs w:val="28"/>
        </w:rPr>
        <w:t xml:space="preserve"> </w:t>
      </w:r>
      <w:proofErr w:type="spellStart"/>
      <w:r w:rsidRPr="008671BC">
        <w:rPr>
          <w:sz w:val="28"/>
          <w:szCs w:val="28"/>
        </w:rPr>
        <w:t>әзірлеу</w:t>
      </w:r>
      <w:proofErr w:type="spellEnd"/>
      <w:r w:rsidRPr="008671BC">
        <w:rPr>
          <w:sz w:val="28"/>
          <w:szCs w:val="28"/>
        </w:rPr>
        <w:t xml:space="preserve"> </w:t>
      </w:r>
      <w:proofErr w:type="spellStart"/>
      <w:r w:rsidRPr="008671BC">
        <w:rPr>
          <w:sz w:val="28"/>
          <w:szCs w:val="28"/>
        </w:rPr>
        <w:t>үшін</w:t>
      </w:r>
      <w:proofErr w:type="spellEnd"/>
      <w:r w:rsidRPr="008671BC">
        <w:rPr>
          <w:sz w:val="28"/>
          <w:szCs w:val="28"/>
        </w:rPr>
        <w:t xml:space="preserve"> </w:t>
      </w:r>
      <w:proofErr w:type="spellStart"/>
      <w:r w:rsidRPr="008671BC">
        <w:rPr>
          <w:sz w:val="28"/>
          <w:szCs w:val="28"/>
        </w:rPr>
        <w:t>қажет</w:t>
      </w:r>
      <w:proofErr w:type="spellEnd"/>
      <w:r w:rsidRPr="008671BC">
        <w:rPr>
          <w:sz w:val="28"/>
          <w:szCs w:val="28"/>
        </w:rPr>
        <w:t xml:space="preserve">. </w:t>
      </w:r>
      <w:proofErr w:type="spellStart"/>
      <w:r w:rsidRPr="008671BC">
        <w:rPr>
          <w:sz w:val="28"/>
          <w:szCs w:val="28"/>
        </w:rPr>
        <w:t>Сонымен</w:t>
      </w:r>
      <w:proofErr w:type="spellEnd"/>
      <w:r w:rsidRPr="008671BC">
        <w:rPr>
          <w:sz w:val="28"/>
          <w:szCs w:val="28"/>
        </w:rPr>
        <w:t xml:space="preserve"> </w:t>
      </w:r>
      <w:proofErr w:type="spellStart"/>
      <w:r w:rsidRPr="008671BC">
        <w:rPr>
          <w:sz w:val="28"/>
          <w:szCs w:val="28"/>
        </w:rPr>
        <w:t>қатар</w:t>
      </w:r>
      <w:proofErr w:type="spellEnd"/>
      <w:r w:rsidRPr="008671BC">
        <w:rPr>
          <w:sz w:val="28"/>
          <w:szCs w:val="28"/>
        </w:rPr>
        <w:t xml:space="preserve">, </w:t>
      </w:r>
      <w:proofErr w:type="spellStart"/>
      <w:r w:rsidRPr="008671BC">
        <w:rPr>
          <w:sz w:val="28"/>
          <w:szCs w:val="28"/>
        </w:rPr>
        <w:t>мамандандырылған</w:t>
      </w:r>
      <w:proofErr w:type="spellEnd"/>
      <w:r w:rsidRPr="008671BC">
        <w:rPr>
          <w:sz w:val="28"/>
          <w:szCs w:val="28"/>
        </w:rPr>
        <w:t xml:space="preserve"> </w:t>
      </w:r>
      <w:proofErr w:type="spellStart"/>
      <w:r w:rsidRPr="008671BC">
        <w:rPr>
          <w:sz w:val="28"/>
          <w:szCs w:val="28"/>
        </w:rPr>
        <w:t>кәсіптік</w:t>
      </w:r>
      <w:proofErr w:type="spellEnd"/>
      <w:r w:rsidRPr="008671BC">
        <w:rPr>
          <w:sz w:val="28"/>
          <w:szCs w:val="28"/>
        </w:rPr>
        <w:t xml:space="preserve"> </w:t>
      </w:r>
      <w:proofErr w:type="spellStart"/>
      <w:r w:rsidRPr="008671BC">
        <w:rPr>
          <w:sz w:val="28"/>
          <w:szCs w:val="28"/>
        </w:rPr>
        <w:t>оқыту</w:t>
      </w:r>
      <w:proofErr w:type="spellEnd"/>
      <w:r w:rsidRPr="008671BC">
        <w:rPr>
          <w:sz w:val="28"/>
          <w:szCs w:val="28"/>
        </w:rPr>
        <w:t xml:space="preserve"> </w:t>
      </w:r>
      <w:proofErr w:type="spellStart"/>
      <w:r w:rsidRPr="008671BC">
        <w:rPr>
          <w:sz w:val="28"/>
          <w:szCs w:val="28"/>
        </w:rPr>
        <w:t>орталықтарын</w:t>
      </w:r>
      <w:proofErr w:type="spellEnd"/>
      <w:r w:rsidRPr="008671BC">
        <w:rPr>
          <w:sz w:val="28"/>
          <w:szCs w:val="28"/>
        </w:rPr>
        <w:t xml:space="preserve"> </w:t>
      </w:r>
      <w:proofErr w:type="spellStart"/>
      <w:r w:rsidRPr="008671BC">
        <w:rPr>
          <w:sz w:val="28"/>
          <w:szCs w:val="28"/>
        </w:rPr>
        <w:t>құру</w:t>
      </w:r>
      <w:proofErr w:type="spellEnd"/>
      <w:r w:rsidRPr="008671BC">
        <w:rPr>
          <w:sz w:val="28"/>
          <w:szCs w:val="28"/>
        </w:rPr>
        <w:t xml:space="preserve"> </w:t>
      </w:r>
      <w:proofErr w:type="spellStart"/>
      <w:r w:rsidRPr="008671BC">
        <w:rPr>
          <w:sz w:val="28"/>
          <w:szCs w:val="28"/>
        </w:rPr>
        <w:t>дағдылардағы</w:t>
      </w:r>
      <w:proofErr w:type="spellEnd"/>
      <w:r w:rsidRPr="008671BC">
        <w:rPr>
          <w:sz w:val="28"/>
          <w:szCs w:val="28"/>
        </w:rPr>
        <w:t xml:space="preserve"> </w:t>
      </w:r>
      <w:proofErr w:type="spellStart"/>
      <w:r w:rsidRPr="008671BC">
        <w:rPr>
          <w:sz w:val="28"/>
          <w:szCs w:val="28"/>
        </w:rPr>
        <w:t>олқылықтарды</w:t>
      </w:r>
      <w:proofErr w:type="spellEnd"/>
      <w:r w:rsidRPr="008671BC">
        <w:rPr>
          <w:sz w:val="28"/>
          <w:szCs w:val="28"/>
        </w:rPr>
        <w:t xml:space="preserve"> </w:t>
      </w:r>
      <w:proofErr w:type="spellStart"/>
      <w:r w:rsidRPr="008671BC">
        <w:rPr>
          <w:sz w:val="28"/>
          <w:szCs w:val="28"/>
        </w:rPr>
        <w:t>жою</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жеке</w:t>
      </w:r>
      <w:proofErr w:type="spellEnd"/>
      <w:r w:rsidRPr="008671BC">
        <w:rPr>
          <w:sz w:val="28"/>
          <w:szCs w:val="28"/>
        </w:rPr>
        <w:t xml:space="preserve"> </w:t>
      </w:r>
      <w:proofErr w:type="spellStart"/>
      <w:r w:rsidRPr="008671BC">
        <w:rPr>
          <w:sz w:val="28"/>
          <w:szCs w:val="28"/>
        </w:rPr>
        <w:t>тұлғаларды</w:t>
      </w:r>
      <w:proofErr w:type="spellEnd"/>
      <w:r w:rsidRPr="008671BC">
        <w:rPr>
          <w:sz w:val="28"/>
          <w:szCs w:val="28"/>
        </w:rPr>
        <w:t xml:space="preserve"> </w:t>
      </w:r>
      <w:proofErr w:type="spellStart"/>
      <w:r w:rsidRPr="008671BC">
        <w:rPr>
          <w:sz w:val="28"/>
          <w:szCs w:val="28"/>
        </w:rPr>
        <w:t>дамып</w:t>
      </w:r>
      <w:proofErr w:type="spellEnd"/>
      <w:r w:rsidRPr="008671BC">
        <w:rPr>
          <w:sz w:val="28"/>
          <w:szCs w:val="28"/>
        </w:rPr>
        <w:t xml:space="preserve"> </w:t>
      </w:r>
      <w:proofErr w:type="spellStart"/>
      <w:r w:rsidRPr="008671BC">
        <w:rPr>
          <w:sz w:val="28"/>
          <w:szCs w:val="28"/>
        </w:rPr>
        <w:t>келе</w:t>
      </w:r>
      <w:proofErr w:type="spellEnd"/>
      <w:r w:rsidRPr="008671BC">
        <w:rPr>
          <w:sz w:val="28"/>
          <w:szCs w:val="28"/>
        </w:rPr>
        <w:t xml:space="preserve"> </w:t>
      </w:r>
      <w:proofErr w:type="spellStart"/>
      <w:r w:rsidRPr="008671BC">
        <w:rPr>
          <w:sz w:val="28"/>
          <w:szCs w:val="28"/>
        </w:rPr>
        <w:t>жатқан</w:t>
      </w:r>
      <w:proofErr w:type="spellEnd"/>
      <w:r w:rsidRPr="008671BC">
        <w:rPr>
          <w:sz w:val="28"/>
          <w:szCs w:val="28"/>
        </w:rPr>
        <w:t xml:space="preserve"> АКТ </w:t>
      </w:r>
      <w:proofErr w:type="spellStart"/>
      <w:r w:rsidRPr="008671BC">
        <w:rPr>
          <w:sz w:val="28"/>
          <w:szCs w:val="28"/>
        </w:rPr>
        <w:t>ландшафтына</w:t>
      </w:r>
      <w:proofErr w:type="spellEnd"/>
      <w:r w:rsidRPr="008671BC">
        <w:rPr>
          <w:sz w:val="28"/>
          <w:szCs w:val="28"/>
        </w:rPr>
        <w:t xml:space="preserve"> </w:t>
      </w:r>
      <w:proofErr w:type="spellStart"/>
      <w:r w:rsidRPr="008671BC">
        <w:rPr>
          <w:sz w:val="28"/>
          <w:szCs w:val="28"/>
        </w:rPr>
        <w:t>шебер</w:t>
      </w:r>
      <w:proofErr w:type="spellEnd"/>
      <w:r w:rsidRPr="008671BC">
        <w:rPr>
          <w:sz w:val="28"/>
          <w:szCs w:val="28"/>
        </w:rPr>
        <w:t xml:space="preserve"> </w:t>
      </w:r>
      <w:proofErr w:type="spellStart"/>
      <w:r w:rsidRPr="008671BC">
        <w:rPr>
          <w:sz w:val="28"/>
          <w:szCs w:val="28"/>
        </w:rPr>
        <w:t>дайындау</w:t>
      </w:r>
      <w:proofErr w:type="spellEnd"/>
      <w:r w:rsidRPr="008671BC">
        <w:rPr>
          <w:sz w:val="28"/>
          <w:szCs w:val="28"/>
        </w:rPr>
        <w:t xml:space="preserve"> </w:t>
      </w:r>
      <w:proofErr w:type="spellStart"/>
      <w:r w:rsidRPr="008671BC">
        <w:rPr>
          <w:sz w:val="28"/>
          <w:szCs w:val="28"/>
        </w:rPr>
        <w:t>қажеттілігіне</w:t>
      </w:r>
      <w:proofErr w:type="spellEnd"/>
      <w:r w:rsidRPr="008671BC">
        <w:rPr>
          <w:sz w:val="28"/>
          <w:szCs w:val="28"/>
        </w:rPr>
        <w:t xml:space="preserve"> </w:t>
      </w:r>
      <w:proofErr w:type="spellStart"/>
      <w:r w:rsidRPr="008671BC">
        <w:rPr>
          <w:sz w:val="28"/>
          <w:szCs w:val="28"/>
        </w:rPr>
        <w:t>стратегиялық</w:t>
      </w:r>
      <w:proofErr w:type="spellEnd"/>
      <w:r w:rsidRPr="008671BC">
        <w:rPr>
          <w:sz w:val="28"/>
          <w:szCs w:val="28"/>
        </w:rPr>
        <w:t xml:space="preserve"> </w:t>
      </w:r>
      <w:proofErr w:type="spellStart"/>
      <w:r w:rsidRPr="008671BC">
        <w:rPr>
          <w:sz w:val="28"/>
          <w:szCs w:val="28"/>
        </w:rPr>
        <w:t>жауапты</w:t>
      </w:r>
      <w:proofErr w:type="spellEnd"/>
      <w:r w:rsidRPr="008671BC">
        <w:rPr>
          <w:sz w:val="28"/>
          <w:szCs w:val="28"/>
        </w:rPr>
        <w:t xml:space="preserve"> </w:t>
      </w:r>
      <w:proofErr w:type="spellStart"/>
      <w:r w:rsidRPr="008671BC">
        <w:rPr>
          <w:sz w:val="28"/>
          <w:szCs w:val="28"/>
        </w:rPr>
        <w:t>көрсетеді</w:t>
      </w:r>
      <w:proofErr w:type="spellEnd"/>
      <w:r w:rsidRPr="008671BC">
        <w:rPr>
          <w:sz w:val="28"/>
          <w:szCs w:val="28"/>
        </w:rPr>
        <w:t xml:space="preserve">. </w:t>
      </w:r>
      <w:proofErr w:type="spellStart"/>
      <w:r w:rsidRPr="008671BC">
        <w:rPr>
          <w:sz w:val="28"/>
          <w:szCs w:val="28"/>
        </w:rPr>
        <w:t>Бұл</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бастамаларының</w:t>
      </w:r>
      <w:proofErr w:type="spellEnd"/>
      <w:r w:rsidRPr="008671BC">
        <w:rPr>
          <w:sz w:val="28"/>
          <w:szCs w:val="28"/>
        </w:rPr>
        <w:t xml:space="preserve"> </w:t>
      </w:r>
      <w:proofErr w:type="spellStart"/>
      <w:r w:rsidRPr="008671BC">
        <w:rPr>
          <w:sz w:val="28"/>
          <w:szCs w:val="28"/>
        </w:rPr>
        <w:t>негізі</w:t>
      </w:r>
      <w:proofErr w:type="spellEnd"/>
      <w:r w:rsidRPr="008671BC">
        <w:rPr>
          <w:sz w:val="28"/>
          <w:szCs w:val="28"/>
        </w:rPr>
        <w:t xml:space="preserve"> </w:t>
      </w:r>
      <w:proofErr w:type="spellStart"/>
      <w:r w:rsidRPr="008671BC">
        <w:rPr>
          <w:sz w:val="28"/>
          <w:szCs w:val="28"/>
        </w:rPr>
        <w:t>университеттер</w:t>
      </w:r>
      <w:proofErr w:type="spellEnd"/>
      <w:r w:rsidRPr="008671BC">
        <w:rPr>
          <w:sz w:val="28"/>
          <w:szCs w:val="28"/>
        </w:rPr>
        <w:t xml:space="preserve">, </w:t>
      </w:r>
      <w:proofErr w:type="spellStart"/>
      <w:r w:rsidRPr="008671BC">
        <w:rPr>
          <w:sz w:val="28"/>
          <w:szCs w:val="28"/>
        </w:rPr>
        <w:t>кәсіптік</w:t>
      </w:r>
      <w:proofErr w:type="spellEnd"/>
      <w:r w:rsidRPr="008671BC">
        <w:rPr>
          <w:sz w:val="28"/>
          <w:szCs w:val="28"/>
        </w:rPr>
        <w:t xml:space="preserve"> </w:t>
      </w:r>
      <w:proofErr w:type="spellStart"/>
      <w:r w:rsidRPr="008671BC">
        <w:rPr>
          <w:sz w:val="28"/>
          <w:szCs w:val="28"/>
        </w:rPr>
        <w:t>мектептер</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сала </w:t>
      </w:r>
      <w:proofErr w:type="spellStart"/>
      <w:r w:rsidRPr="008671BC">
        <w:rPr>
          <w:sz w:val="28"/>
          <w:szCs w:val="28"/>
        </w:rPr>
        <w:t>ойыншылары</w:t>
      </w:r>
      <w:proofErr w:type="spellEnd"/>
      <w:r w:rsidRPr="008671BC">
        <w:rPr>
          <w:sz w:val="28"/>
          <w:szCs w:val="28"/>
        </w:rPr>
        <w:t xml:space="preserve"> </w:t>
      </w:r>
      <w:proofErr w:type="spellStart"/>
      <w:r w:rsidRPr="008671BC">
        <w:rPr>
          <w:sz w:val="28"/>
          <w:szCs w:val="28"/>
        </w:rPr>
        <w:t>арасындағы</w:t>
      </w:r>
      <w:proofErr w:type="spellEnd"/>
      <w:r w:rsidRPr="008671BC">
        <w:rPr>
          <w:sz w:val="28"/>
          <w:szCs w:val="28"/>
        </w:rPr>
        <w:t xml:space="preserve"> </w:t>
      </w:r>
      <w:proofErr w:type="spellStart"/>
      <w:r w:rsidRPr="008671BC">
        <w:rPr>
          <w:sz w:val="28"/>
          <w:szCs w:val="28"/>
        </w:rPr>
        <w:t>белсенді</w:t>
      </w:r>
      <w:proofErr w:type="spellEnd"/>
      <w:r w:rsidRPr="008671BC">
        <w:rPr>
          <w:sz w:val="28"/>
          <w:szCs w:val="28"/>
        </w:rPr>
        <w:t xml:space="preserve"> </w:t>
      </w:r>
      <w:proofErr w:type="spellStart"/>
      <w:r w:rsidRPr="008671BC">
        <w:rPr>
          <w:sz w:val="28"/>
          <w:szCs w:val="28"/>
        </w:rPr>
        <w:t>ынтымақтастық</w:t>
      </w:r>
      <w:proofErr w:type="spellEnd"/>
      <w:r w:rsidRPr="008671BC">
        <w:rPr>
          <w:sz w:val="28"/>
          <w:szCs w:val="28"/>
        </w:rPr>
        <w:t xml:space="preserve"> </w:t>
      </w:r>
      <w:proofErr w:type="spellStart"/>
      <w:r w:rsidRPr="008671BC">
        <w:rPr>
          <w:sz w:val="28"/>
          <w:szCs w:val="28"/>
        </w:rPr>
        <w:t>арқылы</w:t>
      </w:r>
      <w:proofErr w:type="spellEnd"/>
      <w:r w:rsidRPr="008671BC">
        <w:rPr>
          <w:sz w:val="28"/>
          <w:szCs w:val="28"/>
        </w:rPr>
        <w:t xml:space="preserve"> АКТ-</w:t>
      </w:r>
      <w:proofErr w:type="spellStart"/>
      <w:r w:rsidRPr="008671BC">
        <w:rPr>
          <w:sz w:val="28"/>
          <w:szCs w:val="28"/>
        </w:rPr>
        <w:t>ға</w:t>
      </w:r>
      <w:proofErr w:type="spellEnd"/>
      <w:r w:rsidRPr="008671BC">
        <w:rPr>
          <w:sz w:val="28"/>
          <w:szCs w:val="28"/>
        </w:rPr>
        <w:t xml:space="preserve"> </w:t>
      </w:r>
      <w:proofErr w:type="spellStart"/>
      <w:r w:rsidRPr="008671BC">
        <w:rPr>
          <w:sz w:val="28"/>
          <w:szCs w:val="28"/>
        </w:rPr>
        <w:t>қатысты</w:t>
      </w:r>
      <w:proofErr w:type="spellEnd"/>
      <w:r w:rsidRPr="008671BC">
        <w:rPr>
          <w:sz w:val="28"/>
          <w:szCs w:val="28"/>
        </w:rPr>
        <w:t xml:space="preserve"> </w:t>
      </w:r>
      <w:proofErr w:type="spellStart"/>
      <w:r w:rsidRPr="008671BC">
        <w:rPr>
          <w:sz w:val="28"/>
          <w:szCs w:val="28"/>
        </w:rPr>
        <w:t>оқу</w:t>
      </w:r>
      <w:proofErr w:type="spellEnd"/>
      <w:r w:rsidRPr="008671BC">
        <w:rPr>
          <w:sz w:val="28"/>
          <w:szCs w:val="28"/>
        </w:rPr>
        <w:t xml:space="preserve"> </w:t>
      </w:r>
      <w:proofErr w:type="spellStart"/>
      <w:r w:rsidRPr="008671BC">
        <w:rPr>
          <w:sz w:val="28"/>
          <w:szCs w:val="28"/>
        </w:rPr>
        <w:t>бағдарламасын</w:t>
      </w:r>
      <w:proofErr w:type="spellEnd"/>
      <w:r w:rsidRPr="008671BC">
        <w:rPr>
          <w:sz w:val="28"/>
          <w:szCs w:val="28"/>
        </w:rPr>
        <w:t xml:space="preserve"> </w:t>
      </w:r>
      <w:proofErr w:type="spellStart"/>
      <w:r w:rsidRPr="008671BC">
        <w:rPr>
          <w:sz w:val="28"/>
          <w:szCs w:val="28"/>
        </w:rPr>
        <w:t>нығайтуға</w:t>
      </w:r>
      <w:proofErr w:type="spellEnd"/>
      <w:r w:rsidRPr="008671BC">
        <w:rPr>
          <w:sz w:val="28"/>
          <w:szCs w:val="28"/>
        </w:rPr>
        <w:t xml:space="preserve"> </w:t>
      </w:r>
      <w:proofErr w:type="spellStart"/>
      <w:r w:rsidRPr="008671BC">
        <w:rPr>
          <w:sz w:val="28"/>
          <w:szCs w:val="28"/>
        </w:rPr>
        <w:t>бағытталған</w:t>
      </w:r>
      <w:proofErr w:type="spellEnd"/>
      <w:r w:rsidRPr="008671BC">
        <w:rPr>
          <w:sz w:val="28"/>
          <w:szCs w:val="28"/>
        </w:rPr>
        <w:t xml:space="preserve"> </w:t>
      </w:r>
      <w:proofErr w:type="spellStart"/>
      <w:r w:rsidRPr="008671BC">
        <w:rPr>
          <w:sz w:val="28"/>
          <w:szCs w:val="28"/>
        </w:rPr>
        <w:t>келісілген</w:t>
      </w:r>
      <w:proofErr w:type="spellEnd"/>
      <w:r w:rsidRPr="008671BC">
        <w:rPr>
          <w:sz w:val="28"/>
          <w:szCs w:val="28"/>
        </w:rPr>
        <w:t xml:space="preserve"> </w:t>
      </w:r>
      <w:proofErr w:type="spellStart"/>
      <w:r w:rsidRPr="008671BC">
        <w:rPr>
          <w:sz w:val="28"/>
          <w:szCs w:val="28"/>
        </w:rPr>
        <w:t>күш-жігер</w:t>
      </w:r>
      <w:proofErr w:type="spellEnd"/>
      <w:r w:rsidRPr="008671BC">
        <w:rPr>
          <w:sz w:val="28"/>
          <w:szCs w:val="28"/>
        </w:rPr>
        <w:t xml:space="preserve"> </w:t>
      </w:r>
      <w:proofErr w:type="spellStart"/>
      <w:r w:rsidRPr="008671BC">
        <w:rPr>
          <w:sz w:val="28"/>
          <w:szCs w:val="28"/>
        </w:rPr>
        <w:t>болып</w:t>
      </w:r>
      <w:proofErr w:type="spellEnd"/>
      <w:r w:rsidRPr="008671BC">
        <w:rPr>
          <w:sz w:val="28"/>
          <w:szCs w:val="28"/>
        </w:rPr>
        <w:t xml:space="preserve"> </w:t>
      </w:r>
      <w:proofErr w:type="spellStart"/>
      <w:r w:rsidRPr="008671BC">
        <w:rPr>
          <w:sz w:val="28"/>
          <w:szCs w:val="28"/>
        </w:rPr>
        <w:t>табылады</w:t>
      </w:r>
      <w:proofErr w:type="spellEnd"/>
      <w:r w:rsidRPr="008671BC">
        <w:rPr>
          <w:sz w:val="28"/>
          <w:szCs w:val="28"/>
        </w:rPr>
        <w:t xml:space="preserve">. </w:t>
      </w:r>
      <w:proofErr w:type="spellStart"/>
      <w:r w:rsidRPr="008671BC">
        <w:rPr>
          <w:sz w:val="28"/>
          <w:szCs w:val="28"/>
        </w:rPr>
        <w:t>Бұл</w:t>
      </w:r>
      <w:proofErr w:type="spellEnd"/>
      <w:r w:rsidRPr="008671BC">
        <w:rPr>
          <w:sz w:val="28"/>
          <w:szCs w:val="28"/>
        </w:rPr>
        <w:t xml:space="preserve"> </w:t>
      </w:r>
      <w:proofErr w:type="spellStart"/>
      <w:r w:rsidRPr="008671BC">
        <w:rPr>
          <w:sz w:val="28"/>
          <w:szCs w:val="28"/>
        </w:rPr>
        <w:t>бірлескен</w:t>
      </w:r>
      <w:proofErr w:type="spellEnd"/>
      <w:r w:rsidRPr="008671BC">
        <w:rPr>
          <w:sz w:val="28"/>
          <w:szCs w:val="28"/>
        </w:rPr>
        <w:t xml:space="preserve"> </w:t>
      </w:r>
      <w:proofErr w:type="spellStart"/>
      <w:r w:rsidRPr="008671BC">
        <w:rPr>
          <w:sz w:val="28"/>
          <w:szCs w:val="28"/>
        </w:rPr>
        <w:t>құрылым</w:t>
      </w:r>
      <w:proofErr w:type="spellEnd"/>
      <w:r w:rsidRPr="008671BC">
        <w:rPr>
          <w:sz w:val="28"/>
          <w:szCs w:val="28"/>
        </w:rPr>
        <w:t xml:space="preserve"> </w:t>
      </w:r>
      <w:proofErr w:type="spellStart"/>
      <w:r w:rsidRPr="008671BC">
        <w:rPr>
          <w:sz w:val="28"/>
          <w:szCs w:val="28"/>
        </w:rPr>
        <w:t>академиялық</w:t>
      </w:r>
      <w:proofErr w:type="spellEnd"/>
      <w:r w:rsidRPr="008671BC">
        <w:rPr>
          <w:sz w:val="28"/>
          <w:szCs w:val="28"/>
        </w:rPr>
        <w:t xml:space="preserve"> </w:t>
      </w:r>
      <w:proofErr w:type="spellStart"/>
      <w:r w:rsidRPr="008671BC">
        <w:rPr>
          <w:sz w:val="28"/>
          <w:szCs w:val="28"/>
        </w:rPr>
        <w:t>ұсыныстардың</w:t>
      </w:r>
      <w:proofErr w:type="spellEnd"/>
      <w:r w:rsidRPr="008671BC">
        <w:rPr>
          <w:sz w:val="28"/>
          <w:szCs w:val="28"/>
        </w:rPr>
        <w:t xml:space="preserve"> АКТ </w:t>
      </w:r>
      <w:proofErr w:type="spellStart"/>
      <w:r w:rsidRPr="008671BC">
        <w:rPr>
          <w:sz w:val="28"/>
          <w:szCs w:val="28"/>
        </w:rPr>
        <w:t>саласын</w:t>
      </w:r>
      <w:proofErr w:type="spellEnd"/>
      <w:r w:rsidRPr="008671BC">
        <w:rPr>
          <w:sz w:val="28"/>
          <w:szCs w:val="28"/>
        </w:rPr>
        <w:t xml:space="preserve"> </w:t>
      </w:r>
      <w:proofErr w:type="spellStart"/>
      <w:r w:rsidRPr="008671BC">
        <w:rPr>
          <w:sz w:val="28"/>
          <w:szCs w:val="28"/>
        </w:rPr>
        <w:t>сипаттайтын</w:t>
      </w:r>
      <w:proofErr w:type="spellEnd"/>
      <w:r w:rsidRPr="008671BC">
        <w:rPr>
          <w:sz w:val="28"/>
          <w:szCs w:val="28"/>
        </w:rPr>
        <w:t xml:space="preserve"> </w:t>
      </w:r>
      <w:proofErr w:type="spellStart"/>
      <w:r w:rsidRPr="008671BC">
        <w:rPr>
          <w:sz w:val="28"/>
          <w:szCs w:val="28"/>
        </w:rPr>
        <w:t>жылдам</w:t>
      </w:r>
      <w:proofErr w:type="spellEnd"/>
      <w:r w:rsidRPr="008671BC">
        <w:rPr>
          <w:sz w:val="28"/>
          <w:szCs w:val="28"/>
        </w:rPr>
        <w:t xml:space="preserve"> </w:t>
      </w:r>
      <w:proofErr w:type="spellStart"/>
      <w:r w:rsidRPr="008671BC">
        <w:rPr>
          <w:sz w:val="28"/>
          <w:szCs w:val="28"/>
        </w:rPr>
        <w:t>жетістіктер</w:t>
      </w:r>
      <w:proofErr w:type="spellEnd"/>
      <w:r w:rsidRPr="008671BC">
        <w:rPr>
          <w:sz w:val="28"/>
          <w:szCs w:val="28"/>
        </w:rPr>
        <w:t xml:space="preserve"> мен </w:t>
      </w:r>
      <w:proofErr w:type="spellStart"/>
      <w:r w:rsidRPr="008671BC">
        <w:rPr>
          <w:sz w:val="28"/>
          <w:szCs w:val="28"/>
        </w:rPr>
        <w:t>трансформациялық</w:t>
      </w:r>
      <w:proofErr w:type="spellEnd"/>
      <w:r w:rsidRPr="008671BC">
        <w:rPr>
          <w:sz w:val="28"/>
          <w:szCs w:val="28"/>
        </w:rPr>
        <w:t xml:space="preserve"> </w:t>
      </w:r>
      <w:proofErr w:type="spellStart"/>
      <w:r w:rsidRPr="008671BC">
        <w:rPr>
          <w:sz w:val="28"/>
          <w:szCs w:val="28"/>
        </w:rPr>
        <w:t>тенденциялармен</w:t>
      </w:r>
      <w:proofErr w:type="spellEnd"/>
      <w:r w:rsidRPr="008671BC">
        <w:rPr>
          <w:sz w:val="28"/>
          <w:szCs w:val="28"/>
        </w:rPr>
        <w:t xml:space="preserve"> </w:t>
      </w:r>
      <w:proofErr w:type="spellStart"/>
      <w:r w:rsidRPr="008671BC">
        <w:rPr>
          <w:sz w:val="28"/>
          <w:szCs w:val="28"/>
        </w:rPr>
        <w:t>үнемі</w:t>
      </w:r>
      <w:proofErr w:type="spellEnd"/>
      <w:r w:rsidRPr="008671BC">
        <w:rPr>
          <w:sz w:val="28"/>
          <w:szCs w:val="28"/>
        </w:rPr>
        <w:t xml:space="preserve"> </w:t>
      </w:r>
      <w:proofErr w:type="spellStart"/>
      <w:r w:rsidRPr="008671BC">
        <w:rPr>
          <w:sz w:val="28"/>
          <w:szCs w:val="28"/>
        </w:rPr>
        <w:t>сәйкес</w:t>
      </w:r>
      <w:proofErr w:type="spellEnd"/>
      <w:r w:rsidRPr="008671BC">
        <w:rPr>
          <w:sz w:val="28"/>
          <w:szCs w:val="28"/>
        </w:rPr>
        <w:t xml:space="preserve"> </w:t>
      </w:r>
      <w:proofErr w:type="spellStart"/>
      <w:r w:rsidRPr="008671BC">
        <w:rPr>
          <w:sz w:val="28"/>
          <w:szCs w:val="28"/>
        </w:rPr>
        <w:t>келуін</w:t>
      </w:r>
      <w:proofErr w:type="spellEnd"/>
      <w:r w:rsidRPr="008671BC">
        <w:rPr>
          <w:sz w:val="28"/>
          <w:szCs w:val="28"/>
        </w:rPr>
        <w:t xml:space="preserve"> </w:t>
      </w:r>
      <w:proofErr w:type="spellStart"/>
      <w:r w:rsidRPr="008671BC">
        <w:rPr>
          <w:sz w:val="28"/>
          <w:szCs w:val="28"/>
        </w:rPr>
        <w:t>қамтамасыз</w:t>
      </w:r>
      <w:proofErr w:type="spellEnd"/>
      <w:r w:rsidRPr="008671BC">
        <w:rPr>
          <w:sz w:val="28"/>
          <w:szCs w:val="28"/>
        </w:rPr>
        <w:t xml:space="preserve"> </w:t>
      </w:r>
      <w:proofErr w:type="spellStart"/>
      <w:r w:rsidRPr="008671BC">
        <w:rPr>
          <w:sz w:val="28"/>
          <w:szCs w:val="28"/>
        </w:rPr>
        <w:t>етеді</w:t>
      </w:r>
      <w:proofErr w:type="spellEnd"/>
      <w:r w:rsidRPr="008671BC">
        <w:rPr>
          <w:sz w:val="28"/>
          <w:szCs w:val="28"/>
        </w:rPr>
        <w:t xml:space="preserve">, </w:t>
      </w:r>
      <w:proofErr w:type="spellStart"/>
      <w:r w:rsidRPr="008671BC">
        <w:rPr>
          <w:sz w:val="28"/>
          <w:szCs w:val="28"/>
        </w:rPr>
        <w:t>осылайша</w:t>
      </w:r>
      <w:proofErr w:type="spellEnd"/>
      <w:r w:rsidRPr="008671BC">
        <w:rPr>
          <w:sz w:val="28"/>
          <w:szCs w:val="28"/>
        </w:rPr>
        <w:t xml:space="preserve"> </w:t>
      </w:r>
      <w:proofErr w:type="spellStart"/>
      <w:r w:rsidRPr="008671BC">
        <w:rPr>
          <w:sz w:val="28"/>
          <w:szCs w:val="28"/>
        </w:rPr>
        <w:t>түлектерге</w:t>
      </w:r>
      <w:proofErr w:type="spellEnd"/>
      <w:r w:rsidRPr="008671BC">
        <w:rPr>
          <w:sz w:val="28"/>
          <w:szCs w:val="28"/>
        </w:rPr>
        <w:t xml:space="preserve"> </w:t>
      </w:r>
      <w:proofErr w:type="spellStart"/>
      <w:r w:rsidRPr="008671BC">
        <w:rPr>
          <w:sz w:val="28"/>
          <w:szCs w:val="28"/>
        </w:rPr>
        <w:t>кәсіби</w:t>
      </w:r>
      <w:proofErr w:type="spellEnd"/>
      <w:r w:rsidRPr="008671BC">
        <w:rPr>
          <w:sz w:val="28"/>
          <w:szCs w:val="28"/>
        </w:rPr>
        <w:t xml:space="preserve"> </w:t>
      </w:r>
      <w:proofErr w:type="spellStart"/>
      <w:r w:rsidRPr="008671BC">
        <w:rPr>
          <w:sz w:val="28"/>
          <w:szCs w:val="28"/>
        </w:rPr>
        <w:t>табысқа</w:t>
      </w:r>
      <w:proofErr w:type="spellEnd"/>
      <w:r w:rsidRPr="008671BC">
        <w:rPr>
          <w:sz w:val="28"/>
          <w:szCs w:val="28"/>
        </w:rPr>
        <w:t xml:space="preserve"> </w:t>
      </w:r>
      <w:proofErr w:type="spellStart"/>
      <w:r w:rsidRPr="008671BC">
        <w:rPr>
          <w:sz w:val="28"/>
          <w:szCs w:val="28"/>
        </w:rPr>
        <w:t>жету</w:t>
      </w:r>
      <w:proofErr w:type="spellEnd"/>
      <w:r w:rsidRPr="008671BC">
        <w:rPr>
          <w:sz w:val="28"/>
          <w:szCs w:val="28"/>
        </w:rPr>
        <w:t xml:space="preserve"> </w:t>
      </w:r>
      <w:proofErr w:type="spellStart"/>
      <w:r w:rsidRPr="008671BC">
        <w:rPr>
          <w:sz w:val="28"/>
          <w:szCs w:val="28"/>
        </w:rPr>
        <w:t>үшін</w:t>
      </w:r>
      <w:proofErr w:type="spellEnd"/>
      <w:r w:rsidRPr="008671BC">
        <w:rPr>
          <w:sz w:val="28"/>
          <w:szCs w:val="28"/>
        </w:rPr>
        <w:t xml:space="preserve"> </w:t>
      </w:r>
      <w:proofErr w:type="spellStart"/>
      <w:r w:rsidRPr="008671BC">
        <w:rPr>
          <w:sz w:val="28"/>
          <w:szCs w:val="28"/>
        </w:rPr>
        <w:t>қажетті</w:t>
      </w:r>
      <w:proofErr w:type="spellEnd"/>
      <w:r w:rsidRPr="008671BC">
        <w:rPr>
          <w:sz w:val="28"/>
          <w:szCs w:val="28"/>
        </w:rPr>
        <w:t xml:space="preserve"> </w:t>
      </w:r>
      <w:proofErr w:type="spellStart"/>
      <w:r w:rsidRPr="008671BC">
        <w:rPr>
          <w:sz w:val="28"/>
          <w:szCs w:val="28"/>
        </w:rPr>
        <w:t>теориялық</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практикалық</w:t>
      </w:r>
      <w:proofErr w:type="spellEnd"/>
      <w:r w:rsidRPr="008671BC">
        <w:rPr>
          <w:sz w:val="28"/>
          <w:szCs w:val="28"/>
        </w:rPr>
        <w:t xml:space="preserve"> </w:t>
      </w:r>
      <w:proofErr w:type="spellStart"/>
      <w:r w:rsidRPr="008671BC">
        <w:rPr>
          <w:sz w:val="28"/>
          <w:szCs w:val="28"/>
        </w:rPr>
        <w:t>дағдыларды</w:t>
      </w:r>
      <w:proofErr w:type="spellEnd"/>
      <w:r w:rsidRPr="008671BC">
        <w:rPr>
          <w:sz w:val="28"/>
          <w:szCs w:val="28"/>
        </w:rPr>
        <w:t xml:space="preserve"> </w:t>
      </w:r>
      <w:proofErr w:type="spellStart"/>
      <w:r w:rsidRPr="008671BC">
        <w:rPr>
          <w:sz w:val="28"/>
          <w:szCs w:val="28"/>
        </w:rPr>
        <w:t>береді</w:t>
      </w:r>
      <w:proofErr w:type="spellEnd"/>
      <w:r w:rsidRPr="008671BC">
        <w:rPr>
          <w:sz w:val="28"/>
          <w:szCs w:val="28"/>
        </w:rPr>
        <w:t xml:space="preserve">. </w:t>
      </w:r>
      <w:proofErr w:type="spellStart"/>
      <w:r w:rsidRPr="008671BC">
        <w:rPr>
          <w:sz w:val="28"/>
          <w:szCs w:val="28"/>
        </w:rPr>
        <w:t>Практикалық</w:t>
      </w:r>
      <w:proofErr w:type="spellEnd"/>
      <w:r w:rsidRPr="008671BC">
        <w:rPr>
          <w:sz w:val="28"/>
          <w:szCs w:val="28"/>
        </w:rPr>
        <w:t xml:space="preserve"> </w:t>
      </w:r>
      <w:proofErr w:type="spellStart"/>
      <w:r w:rsidRPr="008671BC">
        <w:rPr>
          <w:sz w:val="28"/>
          <w:szCs w:val="28"/>
        </w:rPr>
        <w:t>сабақтардың</w:t>
      </w:r>
      <w:proofErr w:type="spellEnd"/>
      <w:r w:rsidRPr="008671BC">
        <w:rPr>
          <w:sz w:val="28"/>
          <w:szCs w:val="28"/>
        </w:rPr>
        <w:t xml:space="preserve">, </w:t>
      </w:r>
      <w:proofErr w:type="spellStart"/>
      <w:r w:rsidRPr="008671BC">
        <w:rPr>
          <w:sz w:val="28"/>
          <w:szCs w:val="28"/>
        </w:rPr>
        <w:t>стипендиялардың</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АКТ </w:t>
      </w:r>
      <w:proofErr w:type="spellStart"/>
      <w:r w:rsidRPr="008671BC">
        <w:rPr>
          <w:sz w:val="28"/>
          <w:szCs w:val="28"/>
        </w:rPr>
        <w:t>саласының</w:t>
      </w:r>
      <w:proofErr w:type="spellEnd"/>
      <w:r w:rsidRPr="008671BC">
        <w:rPr>
          <w:sz w:val="28"/>
          <w:szCs w:val="28"/>
        </w:rPr>
        <w:t xml:space="preserve"> </w:t>
      </w:r>
      <w:proofErr w:type="spellStart"/>
      <w:r w:rsidRPr="008671BC">
        <w:rPr>
          <w:sz w:val="28"/>
          <w:szCs w:val="28"/>
        </w:rPr>
        <w:t>субъектілерімен</w:t>
      </w:r>
      <w:proofErr w:type="spellEnd"/>
      <w:r w:rsidRPr="008671BC">
        <w:rPr>
          <w:sz w:val="28"/>
          <w:szCs w:val="28"/>
        </w:rPr>
        <w:t xml:space="preserve"> </w:t>
      </w:r>
      <w:proofErr w:type="spellStart"/>
      <w:r w:rsidRPr="008671BC">
        <w:rPr>
          <w:sz w:val="28"/>
          <w:szCs w:val="28"/>
        </w:rPr>
        <w:t>бірлескен</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бағдарламаларының</w:t>
      </w:r>
      <w:proofErr w:type="spellEnd"/>
      <w:r w:rsidRPr="008671BC">
        <w:rPr>
          <w:sz w:val="28"/>
          <w:szCs w:val="28"/>
        </w:rPr>
        <w:t xml:space="preserve"> </w:t>
      </w:r>
      <w:proofErr w:type="spellStart"/>
      <w:r w:rsidRPr="008671BC">
        <w:rPr>
          <w:sz w:val="28"/>
          <w:szCs w:val="28"/>
        </w:rPr>
        <w:t>мүмкіндіктерін</w:t>
      </w:r>
      <w:proofErr w:type="spellEnd"/>
      <w:r w:rsidRPr="008671BC">
        <w:rPr>
          <w:sz w:val="28"/>
          <w:szCs w:val="28"/>
        </w:rPr>
        <w:t xml:space="preserve"> </w:t>
      </w:r>
      <w:proofErr w:type="spellStart"/>
      <w:r w:rsidRPr="008671BC">
        <w:rPr>
          <w:sz w:val="28"/>
          <w:szCs w:val="28"/>
        </w:rPr>
        <w:t>кеңейтуге</w:t>
      </w:r>
      <w:proofErr w:type="spellEnd"/>
      <w:r w:rsidRPr="008671BC">
        <w:rPr>
          <w:sz w:val="28"/>
          <w:szCs w:val="28"/>
        </w:rPr>
        <w:t xml:space="preserve"> баса </w:t>
      </w:r>
      <w:proofErr w:type="spellStart"/>
      <w:r w:rsidRPr="008671BC">
        <w:rPr>
          <w:sz w:val="28"/>
          <w:szCs w:val="28"/>
        </w:rPr>
        <w:t>назар</w:t>
      </w:r>
      <w:proofErr w:type="spellEnd"/>
      <w:r w:rsidRPr="008671BC">
        <w:rPr>
          <w:sz w:val="28"/>
          <w:szCs w:val="28"/>
        </w:rPr>
        <w:t xml:space="preserve"> </w:t>
      </w:r>
      <w:proofErr w:type="spellStart"/>
      <w:r w:rsidRPr="008671BC">
        <w:rPr>
          <w:sz w:val="28"/>
          <w:szCs w:val="28"/>
        </w:rPr>
        <w:t>аударылады</w:t>
      </w:r>
      <w:proofErr w:type="spellEnd"/>
      <w:r w:rsidRPr="008671BC">
        <w:rPr>
          <w:sz w:val="28"/>
          <w:szCs w:val="28"/>
        </w:rPr>
        <w:t xml:space="preserve">, </w:t>
      </w:r>
      <w:proofErr w:type="spellStart"/>
      <w:r w:rsidRPr="008671BC">
        <w:rPr>
          <w:sz w:val="28"/>
          <w:szCs w:val="28"/>
        </w:rPr>
        <w:t>бұл</w:t>
      </w:r>
      <w:proofErr w:type="spellEnd"/>
      <w:r w:rsidRPr="008671BC">
        <w:rPr>
          <w:sz w:val="28"/>
          <w:szCs w:val="28"/>
        </w:rPr>
        <w:t xml:space="preserve"> </w:t>
      </w:r>
      <w:proofErr w:type="spellStart"/>
      <w:r w:rsidRPr="008671BC">
        <w:rPr>
          <w:sz w:val="28"/>
          <w:szCs w:val="28"/>
        </w:rPr>
        <w:t>студенттерге</w:t>
      </w:r>
      <w:proofErr w:type="spellEnd"/>
      <w:r w:rsidRPr="008671BC">
        <w:rPr>
          <w:sz w:val="28"/>
          <w:szCs w:val="28"/>
        </w:rPr>
        <w:t xml:space="preserve"> </w:t>
      </w:r>
      <w:proofErr w:type="spellStart"/>
      <w:r w:rsidRPr="008671BC">
        <w:rPr>
          <w:sz w:val="28"/>
          <w:szCs w:val="28"/>
        </w:rPr>
        <w:t>нақты</w:t>
      </w:r>
      <w:proofErr w:type="spellEnd"/>
      <w:r w:rsidRPr="008671BC">
        <w:rPr>
          <w:sz w:val="28"/>
          <w:szCs w:val="28"/>
        </w:rPr>
        <w:t xml:space="preserve"> </w:t>
      </w:r>
      <w:proofErr w:type="spellStart"/>
      <w:r w:rsidRPr="008671BC">
        <w:rPr>
          <w:sz w:val="28"/>
          <w:szCs w:val="28"/>
        </w:rPr>
        <w:t>әлемде</w:t>
      </w:r>
      <w:proofErr w:type="spellEnd"/>
      <w:r w:rsidRPr="008671BC">
        <w:rPr>
          <w:sz w:val="28"/>
          <w:szCs w:val="28"/>
        </w:rPr>
        <w:t xml:space="preserve"> </w:t>
      </w:r>
      <w:proofErr w:type="spellStart"/>
      <w:r w:rsidRPr="008671BC">
        <w:rPr>
          <w:sz w:val="28"/>
          <w:szCs w:val="28"/>
        </w:rPr>
        <w:t>баға</w:t>
      </w:r>
      <w:proofErr w:type="spellEnd"/>
      <w:r w:rsidRPr="008671BC">
        <w:rPr>
          <w:sz w:val="28"/>
          <w:szCs w:val="28"/>
        </w:rPr>
        <w:t xml:space="preserve"> </w:t>
      </w:r>
      <w:proofErr w:type="spellStart"/>
      <w:r w:rsidRPr="008671BC">
        <w:rPr>
          <w:sz w:val="28"/>
          <w:szCs w:val="28"/>
        </w:rPr>
        <w:t>жетпес</w:t>
      </w:r>
      <w:proofErr w:type="spellEnd"/>
      <w:r w:rsidRPr="008671BC">
        <w:rPr>
          <w:sz w:val="28"/>
          <w:szCs w:val="28"/>
        </w:rPr>
        <w:t xml:space="preserve"> </w:t>
      </w:r>
      <w:proofErr w:type="spellStart"/>
      <w:r w:rsidRPr="008671BC">
        <w:rPr>
          <w:sz w:val="28"/>
          <w:szCs w:val="28"/>
        </w:rPr>
        <w:t>әсер</w:t>
      </w:r>
      <w:proofErr w:type="spellEnd"/>
      <w:r w:rsidRPr="008671BC">
        <w:rPr>
          <w:sz w:val="28"/>
          <w:szCs w:val="28"/>
        </w:rPr>
        <w:t xml:space="preserve"> </w:t>
      </w:r>
      <w:proofErr w:type="spellStart"/>
      <w:r w:rsidRPr="008671BC">
        <w:rPr>
          <w:sz w:val="28"/>
          <w:szCs w:val="28"/>
        </w:rPr>
        <w:t>қалдыруға</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теориялық</w:t>
      </w:r>
      <w:proofErr w:type="spellEnd"/>
      <w:r w:rsidRPr="008671BC">
        <w:rPr>
          <w:sz w:val="28"/>
          <w:szCs w:val="28"/>
        </w:rPr>
        <w:t xml:space="preserve"> </w:t>
      </w:r>
      <w:proofErr w:type="spellStart"/>
      <w:r w:rsidRPr="008671BC">
        <w:rPr>
          <w:sz w:val="28"/>
          <w:szCs w:val="28"/>
        </w:rPr>
        <w:t>білімдерін</w:t>
      </w:r>
      <w:proofErr w:type="spellEnd"/>
      <w:r w:rsidRPr="008671BC">
        <w:rPr>
          <w:sz w:val="28"/>
          <w:szCs w:val="28"/>
        </w:rPr>
        <w:t xml:space="preserve"> </w:t>
      </w:r>
      <w:proofErr w:type="spellStart"/>
      <w:r w:rsidRPr="008671BC">
        <w:rPr>
          <w:sz w:val="28"/>
          <w:szCs w:val="28"/>
        </w:rPr>
        <w:t>практикалық</w:t>
      </w:r>
      <w:proofErr w:type="spellEnd"/>
      <w:r w:rsidRPr="008671BC">
        <w:rPr>
          <w:sz w:val="28"/>
          <w:szCs w:val="28"/>
        </w:rPr>
        <w:t xml:space="preserve"> </w:t>
      </w:r>
      <w:proofErr w:type="spellStart"/>
      <w:r w:rsidRPr="008671BC">
        <w:rPr>
          <w:sz w:val="28"/>
          <w:szCs w:val="28"/>
        </w:rPr>
        <w:t>жағдайларда</w:t>
      </w:r>
      <w:proofErr w:type="spellEnd"/>
      <w:r w:rsidRPr="008671BC">
        <w:rPr>
          <w:sz w:val="28"/>
          <w:szCs w:val="28"/>
        </w:rPr>
        <w:t xml:space="preserve"> </w:t>
      </w:r>
      <w:proofErr w:type="spellStart"/>
      <w:r w:rsidRPr="008671BC">
        <w:rPr>
          <w:sz w:val="28"/>
          <w:szCs w:val="28"/>
        </w:rPr>
        <w:t>жүзеге</w:t>
      </w:r>
      <w:proofErr w:type="spellEnd"/>
      <w:r w:rsidRPr="008671BC">
        <w:rPr>
          <w:sz w:val="28"/>
          <w:szCs w:val="28"/>
        </w:rPr>
        <w:t xml:space="preserve"> </w:t>
      </w:r>
      <w:proofErr w:type="spellStart"/>
      <w:r w:rsidRPr="008671BC">
        <w:rPr>
          <w:sz w:val="28"/>
          <w:szCs w:val="28"/>
        </w:rPr>
        <w:t>асыруға</w:t>
      </w:r>
      <w:proofErr w:type="spellEnd"/>
      <w:r w:rsidRPr="008671BC">
        <w:rPr>
          <w:sz w:val="28"/>
          <w:szCs w:val="28"/>
        </w:rPr>
        <w:t xml:space="preserve"> </w:t>
      </w:r>
      <w:proofErr w:type="spellStart"/>
      <w:r w:rsidRPr="008671BC">
        <w:rPr>
          <w:sz w:val="28"/>
          <w:szCs w:val="28"/>
        </w:rPr>
        <w:t>мүмкіндік</w:t>
      </w:r>
      <w:proofErr w:type="spellEnd"/>
      <w:r w:rsidRPr="008671BC">
        <w:rPr>
          <w:sz w:val="28"/>
          <w:szCs w:val="28"/>
        </w:rPr>
        <w:t xml:space="preserve"> </w:t>
      </w:r>
      <w:proofErr w:type="spellStart"/>
      <w:r w:rsidRPr="008671BC">
        <w:rPr>
          <w:sz w:val="28"/>
          <w:szCs w:val="28"/>
        </w:rPr>
        <w:t>береді</w:t>
      </w:r>
      <w:proofErr w:type="spellEnd"/>
      <w:r w:rsidRPr="008671BC">
        <w:rPr>
          <w:sz w:val="28"/>
          <w:szCs w:val="28"/>
        </w:rPr>
        <w:t>.</w:t>
      </w:r>
    </w:p>
    <w:p w14:paraId="6CC342DC" w14:textId="2C82AF7D" w:rsidR="008671BC" w:rsidRPr="008671BC" w:rsidRDefault="008671BC" w:rsidP="008671BC">
      <w:pPr>
        <w:ind w:firstLine="709"/>
        <w:jc w:val="both"/>
        <w:rPr>
          <w:sz w:val="28"/>
          <w:szCs w:val="28"/>
        </w:rPr>
      </w:pPr>
      <w:proofErr w:type="spellStart"/>
      <w:r w:rsidRPr="008671BC">
        <w:rPr>
          <w:sz w:val="28"/>
          <w:szCs w:val="28"/>
        </w:rPr>
        <w:t>Академиялық</w:t>
      </w:r>
      <w:proofErr w:type="spellEnd"/>
      <w:r w:rsidRPr="008671BC">
        <w:rPr>
          <w:sz w:val="28"/>
          <w:szCs w:val="28"/>
        </w:rPr>
        <w:t xml:space="preserve"> </w:t>
      </w:r>
      <w:proofErr w:type="spellStart"/>
      <w:r w:rsidRPr="008671BC">
        <w:rPr>
          <w:sz w:val="28"/>
          <w:szCs w:val="28"/>
        </w:rPr>
        <w:t>ілімдер</w:t>
      </w:r>
      <w:proofErr w:type="spellEnd"/>
      <w:r w:rsidRPr="008671BC">
        <w:rPr>
          <w:sz w:val="28"/>
          <w:szCs w:val="28"/>
        </w:rPr>
        <w:t xml:space="preserve"> мен </w:t>
      </w:r>
      <w:proofErr w:type="spellStart"/>
      <w:r w:rsidRPr="008671BC">
        <w:rPr>
          <w:sz w:val="28"/>
          <w:szCs w:val="28"/>
        </w:rPr>
        <w:t>өндірістік</w:t>
      </w:r>
      <w:proofErr w:type="spellEnd"/>
      <w:r w:rsidRPr="008671BC">
        <w:rPr>
          <w:sz w:val="28"/>
          <w:szCs w:val="28"/>
        </w:rPr>
        <w:t xml:space="preserve"> </w:t>
      </w:r>
      <w:proofErr w:type="spellStart"/>
      <w:r w:rsidRPr="008671BC">
        <w:rPr>
          <w:sz w:val="28"/>
          <w:szCs w:val="28"/>
        </w:rPr>
        <w:t>қажеттіліктердің</w:t>
      </w:r>
      <w:proofErr w:type="spellEnd"/>
      <w:r w:rsidRPr="008671BC">
        <w:rPr>
          <w:sz w:val="28"/>
          <w:szCs w:val="28"/>
        </w:rPr>
        <w:t xml:space="preserve"> </w:t>
      </w:r>
      <w:proofErr w:type="spellStart"/>
      <w:r w:rsidRPr="008671BC">
        <w:rPr>
          <w:sz w:val="28"/>
          <w:szCs w:val="28"/>
        </w:rPr>
        <w:t>тиімді</w:t>
      </w:r>
      <w:proofErr w:type="spellEnd"/>
      <w:r w:rsidRPr="008671BC">
        <w:rPr>
          <w:sz w:val="28"/>
          <w:szCs w:val="28"/>
        </w:rPr>
        <w:t xml:space="preserve"> </w:t>
      </w:r>
      <w:proofErr w:type="spellStart"/>
      <w:r w:rsidRPr="008671BC">
        <w:rPr>
          <w:sz w:val="28"/>
          <w:szCs w:val="28"/>
        </w:rPr>
        <w:t>жақындасуының</w:t>
      </w:r>
      <w:proofErr w:type="spellEnd"/>
      <w:r w:rsidRPr="008671BC">
        <w:rPr>
          <w:sz w:val="28"/>
          <w:szCs w:val="28"/>
        </w:rPr>
        <w:t xml:space="preserve"> </w:t>
      </w:r>
      <w:proofErr w:type="spellStart"/>
      <w:r w:rsidRPr="008671BC">
        <w:rPr>
          <w:sz w:val="28"/>
          <w:szCs w:val="28"/>
        </w:rPr>
        <w:t>негізгі</w:t>
      </w:r>
      <w:proofErr w:type="spellEnd"/>
      <w:r w:rsidRPr="008671BC">
        <w:rPr>
          <w:sz w:val="28"/>
          <w:szCs w:val="28"/>
        </w:rPr>
        <w:t xml:space="preserve"> факторы академия мен </w:t>
      </w:r>
      <w:proofErr w:type="spellStart"/>
      <w:r w:rsidRPr="008671BC">
        <w:rPr>
          <w:sz w:val="28"/>
          <w:szCs w:val="28"/>
        </w:rPr>
        <w:t>саланың</w:t>
      </w:r>
      <w:proofErr w:type="spellEnd"/>
      <w:r w:rsidRPr="008671BC">
        <w:rPr>
          <w:sz w:val="28"/>
          <w:szCs w:val="28"/>
        </w:rPr>
        <w:t xml:space="preserve"> </w:t>
      </w:r>
      <w:proofErr w:type="spellStart"/>
      <w:r w:rsidRPr="008671BC">
        <w:rPr>
          <w:sz w:val="28"/>
          <w:szCs w:val="28"/>
        </w:rPr>
        <w:t>мүдделі</w:t>
      </w:r>
      <w:proofErr w:type="spellEnd"/>
      <w:r w:rsidRPr="008671BC">
        <w:rPr>
          <w:sz w:val="28"/>
          <w:szCs w:val="28"/>
        </w:rPr>
        <w:t xml:space="preserve"> </w:t>
      </w:r>
      <w:proofErr w:type="spellStart"/>
      <w:r w:rsidRPr="008671BC">
        <w:rPr>
          <w:sz w:val="28"/>
          <w:szCs w:val="28"/>
        </w:rPr>
        <w:t>тараптары</w:t>
      </w:r>
      <w:proofErr w:type="spellEnd"/>
      <w:r w:rsidRPr="008671BC">
        <w:rPr>
          <w:sz w:val="28"/>
          <w:szCs w:val="28"/>
        </w:rPr>
        <w:t xml:space="preserve"> </w:t>
      </w:r>
      <w:proofErr w:type="spellStart"/>
      <w:r w:rsidRPr="008671BC">
        <w:rPr>
          <w:sz w:val="28"/>
          <w:szCs w:val="28"/>
        </w:rPr>
        <w:t>арасындағы</w:t>
      </w:r>
      <w:proofErr w:type="spellEnd"/>
      <w:r w:rsidRPr="008671BC">
        <w:rPr>
          <w:sz w:val="28"/>
          <w:szCs w:val="28"/>
        </w:rPr>
        <w:t xml:space="preserve"> </w:t>
      </w:r>
      <w:proofErr w:type="spellStart"/>
      <w:r w:rsidRPr="008671BC">
        <w:rPr>
          <w:sz w:val="28"/>
          <w:szCs w:val="28"/>
        </w:rPr>
        <w:t>берік</w:t>
      </w:r>
      <w:proofErr w:type="spellEnd"/>
      <w:r w:rsidRPr="008671BC">
        <w:rPr>
          <w:sz w:val="28"/>
          <w:szCs w:val="28"/>
        </w:rPr>
        <w:t xml:space="preserve"> </w:t>
      </w:r>
      <w:proofErr w:type="spellStart"/>
      <w:r w:rsidRPr="008671BC">
        <w:rPr>
          <w:sz w:val="28"/>
          <w:szCs w:val="28"/>
        </w:rPr>
        <w:t>серіктестікті</w:t>
      </w:r>
      <w:proofErr w:type="spellEnd"/>
      <w:r w:rsidRPr="008671BC">
        <w:rPr>
          <w:sz w:val="28"/>
          <w:szCs w:val="28"/>
        </w:rPr>
        <w:t xml:space="preserve"> </w:t>
      </w:r>
      <w:proofErr w:type="spellStart"/>
      <w:r w:rsidRPr="008671BC">
        <w:rPr>
          <w:sz w:val="28"/>
          <w:szCs w:val="28"/>
        </w:rPr>
        <w:t>дамыту</w:t>
      </w:r>
      <w:proofErr w:type="spellEnd"/>
      <w:r w:rsidRPr="008671BC">
        <w:rPr>
          <w:sz w:val="28"/>
          <w:szCs w:val="28"/>
        </w:rPr>
        <w:t xml:space="preserve"> </w:t>
      </w:r>
      <w:proofErr w:type="spellStart"/>
      <w:r w:rsidRPr="008671BC">
        <w:rPr>
          <w:sz w:val="28"/>
          <w:szCs w:val="28"/>
        </w:rPr>
        <w:t>болып</w:t>
      </w:r>
      <w:proofErr w:type="spellEnd"/>
      <w:r w:rsidRPr="008671BC">
        <w:rPr>
          <w:sz w:val="28"/>
          <w:szCs w:val="28"/>
        </w:rPr>
        <w:t xml:space="preserve"> </w:t>
      </w:r>
      <w:proofErr w:type="spellStart"/>
      <w:r w:rsidRPr="008671BC">
        <w:rPr>
          <w:sz w:val="28"/>
          <w:szCs w:val="28"/>
        </w:rPr>
        <w:t>табылады</w:t>
      </w:r>
      <w:proofErr w:type="spellEnd"/>
      <w:r w:rsidRPr="008671BC">
        <w:rPr>
          <w:sz w:val="28"/>
          <w:szCs w:val="28"/>
        </w:rPr>
        <w:t xml:space="preserve">. </w:t>
      </w:r>
      <w:proofErr w:type="spellStart"/>
      <w:r w:rsidRPr="008671BC">
        <w:rPr>
          <w:sz w:val="28"/>
          <w:szCs w:val="28"/>
        </w:rPr>
        <w:t>Мұндай</w:t>
      </w:r>
      <w:proofErr w:type="spellEnd"/>
      <w:r w:rsidRPr="008671BC">
        <w:rPr>
          <w:sz w:val="28"/>
          <w:szCs w:val="28"/>
        </w:rPr>
        <w:t xml:space="preserve"> </w:t>
      </w:r>
      <w:proofErr w:type="spellStart"/>
      <w:r w:rsidRPr="008671BC">
        <w:rPr>
          <w:sz w:val="28"/>
          <w:szCs w:val="28"/>
        </w:rPr>
        <w:t>симбиотикалық</w:t>
      </w:r>
      <w:proofErr w:type="spellEnd"/>
      <w:r w:rsidRPr="008671BC">
        <w:rPr>
          <w:sz w:val="28"/>
          <w:szCs w:val="28"/>
        </w:rPr>
        <w:t xml:space="preserve"> </w:t>
      </w:r>
      <w:proofErr w:type="spellStart"/>
      <w:r w:rsidRPr="008671BC">
        <w:rPr>
          <w:sz w:val="28"/>
          <w:szCs w:val="28"/>
        </w:rPr>
        <w:t>ынтымақтастық</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w:t>
      </w:r>
      <w:proofErr w:type="spellStart"/>
      <w:r w:rsidRPr="008671BC">
        <w:rPr>
          <w:sz w:val="28"/>
          <w:szCs w:val="28"/>
        </w:rPr>
        <w:t>алмасуға</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саланың</w:t>
      </w:r>
      <w:proofErr w:type="spellEnd"/>
      <w:r w:rsidRPr="008671BC">
        <w:rPr>
          <w:sz w:val="28"/>
          <w:szCs w:val="28"/>
        </w:rPr>
        <w:t xml:space="preserve"> басым </w:t>
      </w:r>
      <w:proofErr w:type="spellStart"/>
      <w:r w:rsidRPr="008671BC">
        <w:rPr>
          <w:sz w:val="28"/>
          <w:szCs w:val="28"/>
        </w:rPr>
        <w:t>тенденциялары</w:t>
      </w:r>
      <w:proofErr w:type="spellEnd"/>
      <w:r w:rsidRPr="008671BC">
        <w:rPr>
          <w:sz w:val="28"/>
          <w:szCs w:val="28"/>
        </w:rPr>
        <w:t xml:space="preserve"> мен сын-</w:t>
      </w:r>
      <w:proofErr w:type="spellStart"/>
      <w:r w:rsidRPr="008671BC">
        <w:rPr>
          <w:sz w:val="28"/>
          <w:szCs w:val="28"/>
        </w:rPr>
        <w:t>қатерлері</w:t>
      </w:r>
      <w:proofErr w:type="spellEnd"/>
      <w:r w:rsidRPr="008671BC">
        <w:rPr>
          <w:sz w:val="28"/>
          <w:szCs w:val="28"/>
        </w:rPr>
        <w:t xml:space="preserve"> </w:t>
      </w:r>
      <w:proofErr w:type="spellStart"/>
      <w:r w:rsidRPr="008671BC">
        <w:rPr>
          <w:sz w:val="28"/>
          <w:szCs w:val="28"/>
        </w:rPr>
        <w:t>туралы</w:t>
      </w:r>
      <w:proofErr w:type="spellEnd"/>
      <w:r w:rsidRPr="008671BC">
        <w:rPr>
          <w:sz w:val="28"/>
          <w:szCs w:val="28"/>
        </w:rPr>
        <w:t xml:space="preserve"> </w:t>
      </w:r>
      <w:proofErr w:type="spellStart"/>
      <w:r w:rsidRPr="008671BC">
        <w:rPr>
          <w:sz w:val="28"/>
          <w:szCs w:val="28"/>
        </w:rPr>
        <w:t>прагматикалық</w:t>
      </w:r>
      <w:proofErr w:type="spellEnd"/>
      <w:r w:rsidRPr="008671BC">
        <w:rPr>
          <w:sz w:val="28"/>
          <w:szCs w:val="28"/>
        </w:rPr>
        <w:t xml:space="preserve"> </w:t>
      </w:r>
      <w:proofErr w:type="spellStart"/>
      <w:r w:rsidRPr="008671BC">
        <w:rPr>
          <w:sz w:val="28"/>
          <w:szCs w:val="28"/>
        </w:rPr>
        <w:t>түсініктерге</w:t>
      </w:r>
      <w:proofErr w:type="spellEnd"/>
      <w:r w:rsidRPr="008671BC">
        <w:rPr>
          <w:sz w:val="28"/>
          <w:szCs w:val="28"/>
        </w:rPr>
        <w:t xml:space="preserve"> </w:t>
      </w:r>
      <w:proofErr w:type="spellStart"/>
      <w:r w:rsidRPr="008671BC">
        <w:rPr>
          <w:sz w:val="28"/>
          <w:szCs w:val="28"/>
        </w:rPr>
        <w:t>ықпал</w:t>
      </w:r>
      <w:proofErr w:type="spellEnd"/>
      <w:r w:rsidRPr="008671BC">
        <w:rPr>
          <w:sz w:val="28"/>
          <w:szCs w:val="28"/>
        </w:rPr>
        <w:t xml:space="preserve"> </w:t>
      </w:r>
      <w:proofErr w:type="spellStart"/>
      <w:r w:rsidRPr="008671BC">
        <w:rPr>
          <w:sz w:val="28"/>
          <w:szCs w:val="28"/>
        </w:rPr>
        <w:t>ететін</w:t>
      </w:r>
      <w:proofErr w:type="spellEnd"/>
      <w:r w:rsidRPr="008671BC">
        <w:rPr>
          <w:sz w:val="28"/>
          <w:szCs w:val="28"/>
        </w:rPr>
        <w:t xml:space="preserve"> бай </w:t>
      </w:r>
      <w:proofErr w:type="spellStart"/>
      <w:r w:rsidRPr="008671BC">
        <w:rPr>
          <w:sz w:val="28"/>
          <w:szCs w:val="28"/>
        </w:rPr>
        <w:t>ортаны</w:t>
      </w:r>
      <w:proofErr w:type="spellEnd"/>
      <w:r w:rsidRPr="008671BC">
        <w:rPr>
          <w:sz w:val="28"/>
          <w:szCs w:val="28"/>
        </w:rPr>
        <w:t xml:space="preserve"> </w:t>
      </w:r>
      <w:proofErr w:type="spellStart"/>
      <w:r w:rsidRPr="008671BC">
        <w:rPr>
          <w:sz w:val="28"/>
          <w:szCs w:val="28"/>
        </w:rPr>
        <w:t>қалыптастырады</w:t>
      </w:r>
      <w:proofErr w:type="spellEnd"/>
      <w:r w:rsidRPr="008671BC">
        <w:rPr>
          <w:sz w:val="28"/>
          <w:szCs w:val="28"/>
        </w:rPr>
        <w:t xml:space="preserve">. </w:t>
      </w:r>
      <w:proofErr w:type="spellStart"/>
      <w:r w:rsidRPr="008671BC">
        <w:rPr>
          <w:sz w:val="28"/>
          <w:szCs w:val="28"/>
        </w:rPr>
        <w:t>Бірлескен</w:t>
      </w:r>
      <w:proofErr w:type="spellEnd"/>
      <w:r w:rsidRPr="008671BC">
        <w:rPr>
          <w:sz w:val="28"/>
          <w:szCs w:val="28"/>
        </w:rPr>
        <w:t xml:space="preserve"> </w:t>
      </w:r>
      <w:proofErr w:type="spellStart"/>
      <w:r w:rsidRPr="008671BC">
        <w:rPr>
          <w:sz w:val="28"/>
          <w:szCs w:val="28"/>
        </w:rPr>
        <w:t>ғылыми-зерттеу</w:t>
      </w:r>
      <w:proofErr w:type="spellEnd"/>
      <w:r w:rsidRPr="008671BC">
        <w:rPr>
          <w:sz w:val="28"/>
          <w:szCs w:val="28"/>
        </w:rPr>
        <w:t xml:space="preserve"> </w:t>
      </w:r>
      <w:proofErr w:type="spellStart"/>
      <w:r w:rsidRPr="008671BC">
        <w:rPr>
          <w:sz w:val="28"/>
          <w:szCs w:val="28"/>
        </w:rPr>
        <w:t>жұмыстары</w:t>
      </w:r>
      <w:proofErr w:type="spellEnd"/>
      <w:r w:rsidRPr="008671BC">
        <w:rPr>
          <w:sz w:val="28"/>
          <w:szCs w:val="28"/>
        </w:rPr>
        <w:t xml:space="preserve">, </w:t>
      </w:r>
      <w:proofErr w:type="spellStart"/>
      <w:r w:rsidRPr="008671BC">
        <w:rPr>
          <w:sz w:val="28"/>
          <w:szCs w:val="28"/>
        </w:rPr>
        <w:t>саланың</w:t>
      </w:r>
      <w:proofErr w:type="spellEnd"/>
      <w:r w:rsidRPr="008671BC">
        <w:rPr>
          <w:sz w:val="28"/>
          <w:szCs w:val="28"/>
        </w:rPr>
        <w:t xml:space="preserve"> </w:t>
      </w:r>
      <w:proofErr w:type="spellStart"/>
      <w:r w:rsidRPr="008671BC">
        <w:rPr>
          <w:sz w:val="28"/>
          <w:szCs w:val="28"/>
        </w:rPr>
        <w:t>көрнекті</w:t>
      </w:r>
      <w:proofErr w:type="spellEnd"/>
      <w:r w:rsidRPr="008671BC">
        <w:rPr>
          <w:sz w:val="28"/>
          <w:szCs w:val="28"/>
        </w:rPr>
        <w:t xml:space="preserve"> </w:t>
      </w:r>
      <w:proofErr w:type="spellStart"/>
      <w:r w:rsidRPr="008671BC">
        <w:rPr>
          <w:sz w:val="28"/>
          <w:szCs w:val="28"/>
        </w:rPr>
        <w:t>тәжірибешілерінің</w:t>
      </w:r>
      <w:proofErr w:type="spellEnd"/>
      <w:r w:rsidRPr="008671BC">
        <w:rPr>
          <w:sz w:val="28"/>
          <w:szCs w:val="28"/>
        </w:rPr>
        <w:t xml:space="preserve"> </w:t>
      </w:r>
      <w:proofErr w:type="spellStart"/>
      <w:r w:rsidRPr="008671BC">
        <w:rPr>
          <w:sz w:val="28"/>
          <w:szCs w:val="28"/>
        </w:rPr>
        <w:t>қонақ</w:t>
      </w:r>
      <w:proofErr w:type="spellEnd"/>
      <w:r w:rsidRPr="008671BC">
        <w:rPr>
          <w:sz w:val="28"/>
          <w:szCs w:val="28"/>
        </w:rPr>
        <w:t xml:space="preserve"> </w:t>
      </w:r>
      <w:proofErr w:type="spellStart"/>
      <w:r w:rsidRPr="008671BC">
        <w:rPr>
          <w:sz w:val="28"/>
          <w:szCs w:val="28"/>
        </w:rPr>
        <w:t>дәрістері</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тәжірибелі</w:t>
      </w:r>
      <w:proofErr w:type="spellEnd"/>
      <w:r w:rsidRPr="008671BC">
        <w:rPr>
          <w:sz w:val="28"/>
          <w:szCs w:val="28"/>
        </w:rPr>
        <w:t xml:space="preserve"> </w:t>
      </w:r>
      <w:proofErr w:type="spellStart"/>
      <w:r w:rsidRPr="008671BC">
        <w:rPr>
          <w:sz w:val="28"/>
          <w:szCs w:val="28"/>
        </w:rPr>
        <w:t>мамандардан</w:t>
      </w:r>
      <w:proofErr w:type="spellEnd"/>
      <w:r w:rsidRPr="008671BC">
        <w:rPr>
          <w:sz w:val="28"/>
          <w:szCs w:val="28"/>
        </w:rPr>
        <w:t xml:space="preserve"> </w:t>
      </w:r>
      <w:proofErr w:type="spellStart"/>
      <w:r w:rsidRPr="008671BC">
        <w:rPr>
          <w:sz w:val="28"/>
          <w:szCs w:val="28"/>
        </w:rPr>
        <w:t>тұратын</w:t>
      </w:r>
      <w:proofErr w:type="spellEnd"/>
      <w:r w:rsidRPr="008671BC">
        <w:rPr>
          <w:sz w:val="28"/>
          <w:szCs w:val="28"/>
        </w:rPr>
        <w:t xml:space="preserve"> </w:t>
      </w:r>
      <w:proofErr w:type="spellStart"/>
      <w:r w:rsidRPr="008671BC">
        <w:rPr>
          <w:sz w:val="28"/>
          <w:szCs w:val="28"/>
        </w:rPr>
        <w:t>консультативтік</w:t>
      </w:r>
      <w:proofErr w:type="spellEnd"/>
      <w:r w:rsidRPr="008671BC">
        <w:rPr>
          <w:sz w:val="28"/>
          <w:szCs w:val="28"/>
        </w:rPr>
        <w:t xml:space="preserve"> </w:t>
      </w:r>
      <w:proofErr w:type="spellStart"/>
      <w:r w:rsidRPr="008671BC">
        <w:rPr>
          <w:sz w:val="28"/>
          <w:szCs w:val="28"/>
        </w:rPr>
        <w:t>кеңестердің</w:t>
      </w:r>
      <w:proofErr w:type="spellEnd"/>
      <w:r w:rsidRPr="008671BC">
        <w:rPr>
          <w:sz w:val="28"/>
          <w:szCs w:val="28"/>
        </w:rPr>
        <w:t xml:space="preserve"> </w:t>
      </w:r>
      <w:proofErr w:type="spellStart"/>
      <w:r w:rsidRPr="008671BC">
        <w:rPr>
          <w:sz w:val="28"/>
          <w:szCs w:val="28"/>
        </w:rPr>
        <w:t>құрылуы</w:t>
      </w:r>
      <w:proofErr w:type="spellEnd"/>
      <w:r w:rsidRPr="008671BC">
        <w:rPr>
          <w:sz w:val="28"/>
          <w:szCs w:val="28"/>
        </w:rPr>
        <w:t xml:space="preserve"> </w:t>
      </w:r>
      <w:proofErr w:type="spellStart"/>
      <w:r w:rsidRPr="008671BC">
        <w:rPr>
          <w:sz w:val="28"/>
          <w:szCs w:val="28"/>
        </w:rPr>
        <w:t>сияқты</w:t>
      </w:r>
      <w:proofErr w:type="spellEnd"/>
      <w:r w:rsidRPr="008671BC">
        <w:rPr>
          <w:sz w:val="28"/>
          <w:szCs w:val="28"/>
        </w:rPr>
        <w:t xml:space="preserve"> </w:t>
      </w:r>
      <w:proofErr w:type="spellStart"/>
      <w:r w:rsidRPr="008671BC">
        <w:rPr>
          <w:sz w:val="28"/>
          <w:szCs w:val="28"/>
        </w:rPr>
        <w:t>іс-шаралардың</w:t>
      </w:r>
      <w:proofErr w:type="spellEnd"/>
      <w:r w:rsidRPr="008671BC">
        <w:rPr>
          <w:sz w:val="28"/>
          <w:szCs w:val="28"/>
        </w:rPr>
        <w:t xml:space="preserve"> </w:t>
      </w:r>
      <w:proofErr w:type="spellStart"/>
      <w:r w:rsidRPr="008671BC">
        <w:rPr>
          <w:sz w:val="28"/>
          <w:szCs w:val="28"/>
        </w:rPr>
        <w:t>арқасында</w:t>
      </w:r>
      <w:proofErr w:type="spellEnd"/>
      <w:r w:rsidRPr="008671BC">
        <w:rPr>
          <w:sz w:val="28"/>
          <w:szCs w:val="28"/>
        </w:rPr>
        <w:t xml:space="preserve"> академия АКТ </w:t>
      </w:r>
      <w:proofErr w:type="spellStart"/>
      <w:r w:rsidRPr="008671BC">
        <w:rPr>
          <w:sz w:val="28"/>
          <w:szCs w:val="28"/>
        </w:rPr>
        <w:t>саласындағы</w:t>
      </w:r>
      <w:proofErr w:type="spellEnd"/>
      <w:r w:rsidRPr="008671BC">
        <w:rPr>
          <w:sz w:val="28"/>
          <w:szCs w:val="28"/>
        </w:rPr>
        <w:t xml:space="preserve"> </w:t>
      </w:r>
      <w:proofErr w:type="spellStart"/>
      <w:r w:rsidRPr="008671BC">
        <w:rPr>
          <w:sz w:val="28"/>
          <w:szCs w:val="28"/>
        </w:rPr>
        <w:t>үнемі</w:t>
      </w:r>
      <w:proofErr w:type="spellEnd"/>
      <w:r w:rsidRPr="008671BC">
        <w:rPr>
          <w:sz w:val="28"/>
          <w:szCs w:val="28"/>
        </w:rPr>
        <w:t xml:space="preserve"> </w:t>
      </w:r>
      <w:proofErr w:type="spellStart"/>
      <w:r w:rsidRPr="008671BC">
        <w:rPr>
          <w:sz w:val="28"/>
          <w:szCs w:val="28"/>
        </w:rPr>
        <w:t>өзгеріп</w:t>
      </w:r>
      <w:proofErr w:type="spellEnd"/>
      <w:r w:rsidRPr="008671BC">
        <w:rPr>
          <w:sz w:val="28"/>
          <w:szCs w:val="28"/>
        </w:rPr>
        <w:t xml:space="preserve"> </w:t>
      </w:r>
      <w:proofErr w:type="spellStart"/>
      <w:r w:rsidRPr="008671BC">
        <w:rPr>
          <w:sz w:val="28"/>
          <w:szCs w:val="28"/>
        </w:rPr>
        <w:t>отыратын</w:t>
      </w:r>
      <w:proofErr w:type="spellEnd"/>
      <w:r w:rsidRPr="008671BC">
        <w:rPr>
          <w:sz w:val="28"/>
          <w:szCs w:val="28"/>
        </w:rPr>
        <w:t xml:space="preserve"> </w:t>
      </w:r>
      <w:proofErr w:type="spellStart"/>
      <w:r w:rsidRPr="008671BC">
        <w:rPr>
          <w:sz w:val="28"/>
          <w:szCs w:val="28"/>
        </w:rPr>
        <w:t>талаптарды</w:t>
      </w:r>
      <w:proofErr w:type="spellEnd"/>
      <w:r w:rsidRPr="008671BC">
        <w:rPr>
          <w:sz w:val="28"/>
          <w:szCs w:val="28"/>
        </w:rPr>
        <w:t xml:space="preserve"> </w:t>
      </w:r>
      <w:proofErr w:type="spellStart"/>
      <w:r w:rsidRPr="008671BC">
        <w:rPr>
          <w:sz w:val="28"/>
          <w:szCs w:val="28"/>
        </w:rPr>
        <w:t>қанағаттандыру</w:t>
      </w:r>
      <w:proofErr w:type="spellEnd"/>
      <w:r w:rsidRPr="008671BC">
        <w:rPr>
          <w:sz w:val="28"/>
          <w:szCs w:val="28"/>
        </w:rPr>
        <w:t xml:space="preserve"> </w:t>
      </w:r>
      <w:proofErr w:type="spellStart"/>
      <w:r w:rsidRPr="008671BC">
        <w:rPr>
          <w:sz w:val="28"/>
          <w:szCs w:val="28"/>
        </w:rPr>
        <w:t>үшін</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ұсыныстарын</w:t>
      </w:r>
      <w:proofErr w:type="spellEnd"/>
      <w:r w:rsidRPr="008671BC">
        <w:rPr>
          <w:sz w:val="28"/>
          <w:szCs w:val="28"/>
        </w:rPr>
        <w:t xml:space="preserve"> </w:t>
      </w:r>
      <w:proofErr w:type="spellStart"/>
      <w:r w:rsidRPr="008671BC">
        <w:rPr>
          <w:sz w:val="28"/>
          <w:szCs w:val="28"/>
        </w:rPr>
        <w:t>мұқият</w:t>
      </w:r>
      <w:proofErr w:type="spellEnd"/>
      <w:r w:rsidRPr="008671BC">
        <w:rPr>
          <w:sz w:val="28"/>
          <w:szCs w:val="28"/>
        </w:rPr>
        <w:t xml:space="preserve"> </w:t>
      </w:r>
      <w:proofErr w:type="spellStart"/>
      <w:r w:rsidRPr="008671BC">
        <w:rPr>
          <w:sz w:val="28"/>
          <w:szCs w:val="28"/>
        </w:rPr>
        <w:t>бейімдеуге</w:t>
      </w:r>
      <w:proofErr w:type="spellEnd"/>
      <w:r w:rsidRPr="008671BC">
        <w:rPr>
          <w:sz w:val="28"/>
          <w:szCs w:val="28"/>
        </w:rPr>
        <w:t xml:space="preserve"> </w:t>
      </w:r>
      <w:proofErr w:type="spellStart"/>
      <w:r w:rsidRPr="008671BC">
        <w:rPr>
          <w:sz w:val="28"/>
          <w:szCs w:val="28"/>
        </w:rPr>
        <w:t>құқылы</w:t>
      </w:r>
      <w:proofErr w:type="spellEnd"/>
      <w:r w:rsidRPr="008671BC">
        <w:rPr>
          <w:sz w:val="28"/>
          <w:szCs w:val="28"/>
        </w:rPr>
        <w:t xml:space="preserve">. АКТ </w:t>
      </w:r>
      <w:proofErr w:type="spellStart"/>
      <w:r w:rsidRPr="008671BC">
        <w:rPr>
          <w:sz w:val="28"/>
          <w:szCs w:val="28"/>
        </w:rPr>
        <w:t>мамандары</w:t>
      </w:r>
      <w:proofErr w:type="spellEnd"/>
      <w:r w:rsidRPr="008671BC">
        <w:rPr>
          <w:sz w:val="28"/>
          <w:szCs w:val="28"/>
        </w:rPr>
        <w:t xml:space="preserve"> </w:t>
      </w:r>
      <w:proofErr w:type="spellStart"/>
      <w:r w:rsidRPr="008671BC">
        <w:rPr>
          <w:sz w:val="28"/>
          <w:szCs w:val="28"/>
        </w:rPr>
        <w:t>арасында</w:t>
      </w:r>
      <w:proofErr w:type="spellEnd"/>
      <w:r w:rsidRPr="008671BC">
        <w:rPr>
          <w:sz w:val="28"/>
          <w:szCs w:val="28"/>
        </w:rPr>
        <w:t xml:space="preserve"> </w:t>
      </w:r>
      <w:proofErr w:type="spellStart"/>
      <w:r w:rsidRPr="008671BC">
        <w:rPr>
          <w:sz w:val="28"/>
          <w:szCs w:val="28"/>
        </w:rPr>
        <w:t>үздіксіз</w:t>
      </w:r>
      <w:proofErr w:type="spellEnd"/>
      <w:r w:rsidRPr="008671BC">
        <w:rPr>
          <w:sz w:val="28"/>
          <w:szCs w:val="28"/>
        </w:rPr>
        <w:t xml:space="preserve"> </w:t>
      </w:r>
      <w:proofErr w:type="spellStart"/>
      <w:r w:rsidRPr="008671BC">
        <w:rPr>
          <w:sz w:val="28"/>
          <w:szCs w:val="28"/>
        </w:rPr>
        <w:t>кәсіби</w:t>
      </w:r>
      <w:proofErr w:type="spellEnd"/>
      <w:r w:rsidRPr="008671BC">
        <w:rPr>
          <w:sz w:val="28"/>
          <w:szCs w:val="28"/>
        </w:rPr>
        <w:t xml:space="preserve"> даму </w:t>
      </w:r>
      <w:proofErr w:type="spellStart"/>
      <w:r w:rsidRPr="008671BC">
        <w:rPr>
          <w:sz w:val="28"/>
          <w:szCs w:val="28"/>
        </w:rPr>
        <w:t>мәдениетін</w:t>
      </w:r>
      <w:proofErr w:type="spellEnd"/>
      <w:r w:rsidRPr="008671BC">
        <w:rPr>
          <w:sz w:val="28"/>
          <w:szCs w:val="28"/>
        </w:rPr>
        <w:t xml:space="preserve"> </w:t>
      </w:r>
      <w:proofErr w:type="spellStart"/>
      <w:r w:rsidRPr="008671BC">
        <w:rPr>
          <w:sz w:val="28"/>
          <w:szCs w:val="28"/>
        </w:rPr>
        <w:t>қалыптастыру</w:t>
      </w:r>
      <w:proofErr w:type="spellEnd"/>
      <w:r w:rsidRPr="008671BC">
        <w:rPr>
          <w:sz w:val="28"/>
          <w:szCs w:val="28"/>
        </w:rPr>
        <w:t xml:space="preserve"> </w:t>
      </w:r>
      <w:proofErr w:type="spellStart"/>
      <w:r w:rsidRPr="008671BC">
        <w:rPr>
          <w:sz w:val="28"/>
          <w:szCs w:val="28"/>
        </w:rPr>
        <w:t>белсенді</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бейімделгіш</w:t>
      </w:r>
      <w:proofErr w:type="spellEnd"/>
      <w:r w:rsidRPr="008671BC">
        <w:rPr>
          <w:sz w:val="28"/>
          <w:szCs w:val="28"/>
        </w:rPr>
        <w:t xml:space="preserve"> </w:t>
      </w:r>
      <w:proofErr w:type="spellStart"/>
      <w:r w:rsidRPr="008671BC">
        <w:rPr>
          <w:sz w:val="28"/>
          <w:szCs w:val="28"/>
        </w:rPr>
        <w:t>жұмыс</w:t>
      </w:r>
      <w:proofErr w:type="spellEnd"/>
      <w:r w:rsidRPr="008671BC">
        <w:rPr>
          <w:sz w:val="28"/>
          <w:szCs w:val="28"/>
        </w:rPr>
        <w:t xml:space="preserve"> </w:t>
      </w:r>
      <w:proofErr w:type="spellStart"/>
      <w:r w:rsidRPr="008671BC">
        <w:rPr>
          <w:sz w:val="28"/>
          <w:szCs w:val="28"/>
        </w:rPr>
        <w:t>күшін</w:t>
      </w:r>
      <w:proofErr w:type="spellEnd"/>
      <w:r w:rsidRPr="008671BC">
        <w:rPr>
          <w:sz w:val="28"/>
          <w:szCs w:val="28"/>
        </w:rPr>
        <w:t xml:space="preserve"> </w:t>
      </w:r>
      <w:proofErr w:type="spellStart"/>
      <w:r w:rsidRPr="008671BC">
        <w:rPr>
          <w:sz w:val="28"/>
          <w:szCs w:val="28"/>
        </w:rPr>
        <w:t>тәрбиелеуде</w:t>
      </w:r>
      <w:proofErr w:type="spellEnd"/>
      <w:r w:rsidRPr="008671BC">
        <w:rPr>
          <w:sz w:val="28"/>
          <w:szCs w:val="28"/>
        </w:rPr>
        <w:t xml:space="preserve"> </w:t>
      </w:r>
      <w:proofErr w:type="spellStart"/>
      <w:r w:rsidRPr="008671BC">
        <w:rPr>
          <w:sz w:val="28"/>
          <w:szCs w:val="28"/>
        </w:rPr>
        <w:t>үлкен</w:t>
      </w:r>
      <w:proofErr w:type="spellEnd"/>
      <w:r w:rsidRPr="008671BC">
        <w:rPr>
          <w:sz w:val="28"/>
          <w:szCs w:val="28"/>
        </w:rPr>
        <w:t xml:space="preserve"> </w:t>
      </w:r>
      <w:proofErr w:type="spellStart"/>
      <w:r w:rsidRPr="008671BC">
        <w:rPr>
          <w:sz w:val="28"/>
          <w:szCs w:val="28"/>
        </w:rPr>
        <w:t>маңызға</w:t>
      </w:r>
      <w:proofErr w:type="spellEnd"/>
      <w:r w:rsidRPr="008671BC">
        <w:rPr>
          <w:sz w:val="28"/>
          <w:szCs w:val="28"/>
        </w:rPr>
        <w:t xml:space="preserve"> </w:t>
      </w:r>
      <w:proofErr w:type="spellStart"/>
      <w:r w:rsidRPr="008671BC">
        <w:rPr>
          <w:sz w:val="28"/>
          <w:szCs w:val="28"/>
        </w:rPr>
        <w:t>ие</w:t>
      </w:r>
      <w:proofErr w:type="spellEnd"/>
      <w:r w:rsidRPr="008671BC">
        <w:rPr>
          <w:sz w:val="28"/>
          <w:szCs w:val="28"/>
        </w:rPr>
        <w:t xml:space="preserve">. Осы </w:t>
      </w:r>
      <w:proofErr w:type="spellStart"/>
      <w:r w:rsidRPr="008671BC">
        <w:rPr>
          <w:sz w:val="28"/>
          <w:szCs w:val="28"/>
        </w:rPr>
        <w:t>бағытта</w:t>
      </w:r>
      <w:proofErr w:type="spellEnd"/>
      <w:r w:rsidRPr="008671BC">
        <w:rPr>
          <w:sz w:val="28"/>
          <w:szCs w:val="28"/>
        </w:rPr>
        <w:t xml:space="preserve"> </w:t>
      </w:r>
      <w:proofErr w:type="spellStart"/>
      <w:r w:rsidRPr="008671BC">
        <w:rPr>
          <w:sz w:val="28"/>
          <w:szCs w:val="28"/>
        </w:rPr>
        <w:t>жан-жақты</w:t>
      </w:r>
      <w:proofErr w:type="spellEnd"/>
      <w:r w:rsidRPr="008671BC">
        <w:rPr>
          <w:sz w:val="28"/>
          <w:szCs w:val="28"/>
        </w:rPr>
        <w:t xml:space="preserve"> </w:t>
      </w:r>
      <w:proofErr w:type="spellStart"/>
      <w:r w:rsidRPr="008671BC">
        <w:rPr>
          <w:sz w:val="28"/>
          <w:szCs w:val="28"/>
        </w:rPr>
        <w:t>оқыту</w:t>
      </w:r>
      <w:proofErr w:type="spellEnd"/>
      <w:r w:rsidRPr="008671BC">
        <w:rPr>
          <w:sz w:val="28"/>
          <w:szCs w:val="28"/>
        </w:rPr>
        <w:t xml:space="preserve"> </w:t>
      </w:r>
      <w:proofErr w:type="spellStart"/>
      <w:r w:rsidRPr="008671BC">
        <w:rPr>
          <w:sz w:val="28"/>
          <w:szCs w:val="28"/>
        </w:rPr>
        <w:t>бағдарламаларын</w:t>
      </w:r>
      <w:proofErr w:type="spellEnd"/>
      <w:r w:rsidRPr="008671BC">
        <w:rPr>
          <w:sz w:val="28"/>
          <w:szCs w:val="28"/>
        </w:rPr>
        <w:t xml:space="preserve">, </w:t>
      </w:r>
      <w:proofErr w:type="spellStart"/>
      <w:r w:rsidRPr="008671BC">
        <w:rPr>
          <w:sz w:val="28"/>
          <w:szCs w:val="28"/>
        </w:rPr>
        <w:t>семинарлар</w:t>
      </w:r>
      <w:proofErr w:type="spellEnd"/>
      <w:r w:rsidRPr="008671BC">
        <w:rPr>
          <w:sz w:val="28"/>
          <w:szCs w:val="28"/>
        </w:rPr>
        <w:t xml:space="preserve"> мен </w:t>
      </w:r>
      <w:proofErr w:type="spellStart"/>
      <w:r w:rsidRPr="008671BC">
        <w:rPr>
          <w:sz w:val="28"/>
          <w:szCs w:val="28"/>
        </w:rPr>
        <w:t>сертификаттарды</w:t>
      </w:r>
      <w:proofErr w:type="spellEnd"/>
      <w:r w:rsidRPr="008671BC">
        <w:rPr>
          <w:sz w:val="28"/>
          <w:szCs w:val="28"/>
        </w:rPr>
        <w:t xml:space="preserve"> </w:t>
      </w:r>
      <w:proofErr w:type="spellStart"/>
      <w:r w:rsidRPr="008671BC">
        <w:rPr>
          <w:sz w:val="28"/>
          <w:szCs w:val="28"/>
        </w:rPr>
        <w:t>ұсыну</w:t>
      </w:r>
      <w:proofErr w:type="spellEnd"/>
      <w:r w:rsidRPr="008671BC">
        <w:rPr>
          <w:sz w:val="28"/>
          <w:szCs w:val="28"/>
        </w:rPr>
        <w:t xml:space="preserve"> </w:t>
      </w:r>
      <w:proofErr w:type="spellStart"/>
      <w:r w:rsidRPr="008671BC">
        <w:rPr>
          <w:sz w:val="28"/>
          <w:szCs w:val="28"/>
        </w:rPr>
        <w:t>кәсіби</w:t>
      </w:r>
      <w:proofErr w:type="spellEnd"/>
      <w:r w:rsidRPr="008671BC">
        <w:rPr>
          <w:sz w:val="28"/>
          <w:szCs w:val="28"/>
        </w:rPr>
        <w:t xml:space="preserve"> </w:t>
      </w:r>
      <w:proofErr w:type="spellStart"/>
      <w:r w:rsidRPr="008671BC">
        <w:rPr>
          <w:sz w:val="28"/>
          <w:szCs w:val="28"/>
        </w:rPr>
        <w:t>құзыреттілікті</w:t>
      </w:r>
      <w:proofErr w:type="spellEnd"/>
      <w:r w:rsidRPr="008671BC">
        <w:rPr>
          <w:sz w:val="28"/>
          <w:szCs w:val="28"/>
        </w:rPr>
        <w:t xml:space="preserve"> </w:t>
      </w:r>
      <w:proofErr w:type="spellStart"/>
      <w:r w:rsidRPr="008671BC">
        <w:rPr>
          <w:sz w:val="28"/>
          <w:szCs w:val="28"/>
        </w:rPr>
        <w:t>үнемі</w:t>
      </w:r>
      <w:proofErr w:type="spellEnd"/>
      <w:r w:rsidRPr="008671BC">
        <w:rPr>
          <w:sz w:val="28"/>
          <w:szCs w:val="28"/>
        </w:rPr>
        <w:t xml:space="preserve"> </w:t>
      </w:r>
      <w:proofErr w:type="spellStart"/>
      <w:r w:rsidRPr="008671BC">
        <w:rPr>
          <w:sz w:val="28"/>
          <w:szCs w:val="28"/>
        </w:rPr>
        <w:t>арттырудың</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жаңа</w:t>
      </w:r>
      <w:proofErr w:type="spellEnd"/>
      <w:r w:rsidRPr="008671BC">
        <w:rPr>
          <w:sz w:val="28"/>
          <w:szCs w:val="28"/>
        </w:rPr>
        <w:t xml:space="preserve"> </w:t>
      </w:r>
      <w:proofErr w:type="spellStart"/>
      <w:r w:rsidRPr="008671BC">
        <w:rPr>
          <w:sz w:val="28"/>
          <w:szCs w:val="28"/>
        </w:rPr>
        <w:t>технологиялар</w:t>
      </w:r>
      <w:proofErr w:type="spellEnd"/>
      <w:r w:rsidRPr="008671BC">
        <w:rPr>
          <w:sz w:val="28"/>
          <w:szCs w:val="28"/>
        </w:rPr>
        <w:t xml:space="preserve"> мен </w:t>
      </w:r>
      <w:proofErr w:type="spellStart"/>
      <w:r w:rsidRPr="008671BC">
        <w:rPr>
          <w:sz w:val="28"/>
          <w:szCs w:val="28"/>
        </w:rPr>
        <w:t>парадигмаларға</w:t>
      </w:r>
      <w:proofErr w:type="spellEnd"/>
      <w:r w:rsidRPr="008671BC">
        <w:rPr>
          <w:sz w:val="28"/>
          <w:szCs w:val="28"/>
        </w:rPr>
        <w:t xml:space="preserve"> </w:t>
      </w:r>
      <w:proofErr w:type="spellStart"/>
      <w:r w:rsidRPr="008671BC">
        <w:rPr>
          <w:sz w:val="28"/>
          <w:szCs w:val="28"/>
        </w:rPr>
        <w:t>үнемі</w:t>
      </w:r>
      <w:proofErr w:type="spellEnd"/>
      <w:r w:rsidRPr="008671BC">
        <w:rPr>
          <w:sz w:val="28"/>
          <w:szCs w:val="28"/>
        </w:rPr>
        <w:t xml:space="preserve"> </w:t>
      </w:r>
      <w:proofErr w:type="spellStart"/>
      <w:r w:rsidRPr="008671BC">
        <w:rPr>
          <w:sz w:val="28"/>
          <w:szCs w:val="28"/>
        </w:rPr>
        <w:t>сәйкес</w:t>
      </w:r>
      <w:proofErr w:type="spellEnd"/>
      <w:r w:rsidRPr="008671BC">
        <w:rPr>
          <w:sz w:val="28"/>
          <w:szCs w:val="28"/>
        </w:rPr>
        <w:t xml:space="preserve"> </w:t>
      </w:r>
      <w:proofErr w:type="spellStart"/>
      <w:r w:rsidRPr="008671BC">
        <w:rPr>
          <w:sz w:val="28"/>
          <w:szCs w:val="28"/>
        </w:rPr>
        <w:t>келудің</w:t>
      </w:r>
      <w:proofErr w:type="spellEnd"/>
      <w:r w:rsidRPr="008671BC">
        <w:rPr>
          <w:sz w:val="28"/>
          <w:szCs w:val="28"/>
        </w:rPr>
        <w:t xml:space="preserve"> </w:t>
      </w:r>
      <w:proofErr w:type="spellStart"/>
      <w:r w:rsidRPr="008671BC">
        <w:rPr>
          <w:sz w:val="28"/>
          <w:szCs w:val="28"/>
        </w:rPr>
        <w:t>негізі</w:t>
      </w:r>
      <w:proofErr w:type="spellEnd"/>
      <w:r w:rsidRPr="008671BC">
        <w:rPr>
          <w:sz w:val="28"/>
          <w:szCs w:val="28"/>
        </w:rPr>
        <w:t xml:space="preserve"> </w:t>
      </w:r>
      <w:proofErr w:type="spellStart"/>
      <w:r w:rsidRPr="008671BC">
        <w:rPr>
          <w:sz w:val="28"/>
          <w:szCs w:val="28"/>
        </w:rPr>
        <w:t>болып</w:t>
      </w:r>
      <w:proofErr w:type="spellEnd"/>
      <w:r w:rsidRPr="008671BC">
        <w:rPr>
          <w:sz w:val="28"/>
          <w:szCs w:val="28"/>
        </w:rPr>
        <w:t xml:space="preserve"> </w:t>
      </w:r>
      <w:proofErr w:type="spellStart"/>
      <w:r w:rsidRPr="008671BC">
        <w:rPr>
          <w:sz w:val="28"/>
          <w:szCs w:val="28"/>
        </w:rPr>
        <w:t>табылады</w:t>
      </w:r>
      <w:proofErr w:type="spellEnd"/>
      <w:r w:rsidRPr="008671BC">
        <w:rPr>
          <w:sz w:val="28"/>
          <w:szCs w:val="28"/>
        </w:rPr>
        <w:t>.</w:t>
      </w:r>
    </w:p>
    <w:p w14:paraId="432C4735" w14:textId="0B7C3215" w:rsidR="008671BC" w:rsidRPr="008671BC" w:rsidRDefault="008671BC" w:rsidP="00D80178">
      <w:pPr>
        <w:ind w:firstLine="709"/>
        <w:jc w:val="both"/>
        <w:rPr>
          <w:sz w:val="28"/>
          <w:szCs w:val="28"/>
          <w:lang w:val="kk-KZ"/>
        </w:rPr>
      </w:pPr>
      <w:proofErr w:type="spellStart"/>
      <w:r w:rsidRPr="008671BC">
        <w:rPr>
          <w:sz w:val="28"/>
          <w:szCs w:val="28"/>
        </w:rPr>
        <w:t>Цифрлық</w:t>
      </w:r>
      <w:proofErr w:type="spellEnd"/>
      <w:r w:rsidRPr="008671BC">
        <w:rPr>
          <w:sz w:val="28"/>
          <w:szCs w:val="28"/>
        </w:rPr>
        <w:t xml:space="preserve"> </w:t>
      </w:r>
      <w:proofErr w:type="spellStart"/>
      <w:r w:rsidRPr="008671BC">
        <w:rPr>
          <w:sz w:val="28"/>
          <w:szCs w:val="28"/>
        </w:rPr>
        <w:t>сауаттылық</w:t>
      </w:r>
      <w:proofErr w:type="spellEnd"/>
      <w:r w:rsidRPr="008671BC">
        <w:rPr>
          <w:sz w:val="28"/>
          <w:szCs w:val="28"/>
        </w:rPr>
        <w:t xml:space="preserve"> пен АКТ </w:t>
      </w:r>
      <w:proofErr w:type="spellStart"/>
      <w:r w:rsidRPr="008671BC">
        <w:rPr>
          <w:sz w:val="28"/>
          <w:szCs w:val="28"/>
        </w:rPr>
        <w:t>құзыреттіліктерін</w:t>
      </w:r>
      <w:proofErr w:type="spellEnd"/>
      <w:r w:rsidRPr="008671BC">
        <w:rPr>
          <w:sz w:val="28"/>
          <w:szCs w:val="28"/>
        </w:rPr>
        <w:t xml:space="preserve"> </w:t>
      </w:r>
      <w:proofErr w:type="spellStart"/>
      <w:r w:rsidRPr="008671BC">
        <w:rPr>
          <w:sz w:val="28"/>
          <w:szCs w:val="28"/>
        </w:rPr>
        <w:t>жаңа</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кезеңдерінен</w:t>
      </w:r>
      <w:proofErr w:type="spellEnd"/>
      <w:r w:rsidRPr="008671BC">
        <w:rPr>
          <w:sz w:val="28"/>
          <w:szCs w:val="28"/>
        </w:rPr>
        <w:t xml:space="preserve"> </w:t>
      </w:r>
      <w:proofErr w:type="spellStart"/>
      <w:r w:rsidRPr="008671BC">
        <w:rPr>
          <w:sz w:val="28"/>
          <w:szCs w:val="28"/>
        </w:rPr>
        <w:t>бастап</w:t>
      </w:r>
      <w:proofErr w:type="spellEnd"/>
      <w:r w:rsidRPr="008671BC">
        <w:rPr>
          <w:sz w:val="28"/>
          <w:szCs w:val="28"/>
        </w:rPr>
        <w:t xml:space="preserve"> </w:t>
      </w:r>
      <w:proofErr w:type="spellStart"/>
      <w:r w:rsidRPr="008671BC">
        <w:rPr>
          <w:sz w:val="28"/>
          <w:szCs w:val="28"/>
        </w:rPr>
        <w:t>мектеп</w:t>
      </w:r>
      <w:proofErr w:type="spellEnd"/>
      <w:r w:rsidRPr="008671BC">
        <w:rPr>
          <w:sz w:val="28"/>
          <w:szCs w:val="28"/>
        </w:rPr>
        <w:t xml:space="preserve"> </w:t>
      </w:r>
      <w:proofErr w:type="spellStart"/>
      <w:r w:rsidRPr="008671BC">
        <w:rPr>
          <w:sz w:val="28"/>
          <w:szCs w:val="28"/>
        </w:rPr>
        <w:t>бағдарламаларына</w:t>
      </w:r>
      <w:proofErr w:type="spellEnd"/>
      <w:r w:rsidRPr="008671BC">
        <w:rPr>
          <w:sz w:val="28"/>
          <w:szCs w:val="28"/>
        </w:rPr>
        <w:t xml:space="preserve"> </w:t>
      </w:r>
      <w:proofErr w:type="spellStart"/>
      <w:r w:rsidRPr="008671BC">
        <w:rPr>
          <w:sz w:val="28"/>
          <w:szCs w:val="28"/>
        </w:rPr>
        <w:t>енгізу</w:t>
      </w:r>
      <w:proofErr w:type="spellEnd"/>
      <w:r w:rsidRPr="008671BC">
        <w:rPr>
          <w:sz w:val="28"/>
          <w:szCs w:val="28"/>
        </w:rPr>
        <w:t xml:space="preserve"> </w:t>
      </w:r>
      <w:proofErr w:type="spellStart"/>
      <w:r w:rsidRPr="008671BC">
        <w:rPr>
          <w:sz w:val="28"/>
          <w:szCs w:val="28"/>
        </w:rPr>
        <w:t>цифрлық</w:t>
      </w:r>
      <w:proofErr w:type="spellEnd"/>
      <w:r w:rsidRPr="008671BC">
        <w:rPr>
          <w:sz w:val="28"/>
          <w:szCs w:val="28"/>
        </w:rPr>
        <w:t xml:space="preserve"> </w:t>
      </w:r>
      <w:proofErr w:type="spellStart"/>
      <w:r w:rsidRPr="008671BC">
        <w:rPr>
          <w:sz w:val="28"/>
          <w:szCs w:val="28"/>
        </w:rPr>
        <w:t>сауаттылықты</w:t>
      </w:r>
      <w:proofErr w:type="spellEnd"/>
      <w:r w:rsidRPr="008671BC">
        <w:rPr>
          <w:sz w:val="28"/>
          <w:szCs w:val="28"/>
        </w:rPr>
        <w:t xml:space="preserve"> </w:t>
      </w:r>
      <w:proofErr w:type="spellStart"/>
      <w:r w:rsidRPr="008671BC">
        <w:rPr>
          <w:sz w:val="28"/>
          <w:szCs w:val="28"/>
        </w:rPr>
        <w:t>меңгерген</w:t>
      </w:r>
      <w:proofErr w:type="spellEnd"/>
      <w:r w:rsidRPr="008671BC">
        <w:rPr>
          <w:sz w:val="28"/>
          <w:szCs w:val="28"/>
        </w:rPr>
        <w:t xml:space="preserve"> </w:t>
      </w:r>
      <w:proofErr w:type="spellStart"/>
      <w:r w:rsidRPr="008671BC">
        <w:rPr>
          <w:sz w:val="28"/>
          <w:szCs w:val="28"/>
        </w:rPr>
        <w:t>халықты</w:t>
      </w:r>
      <w:proofErr w:type="spellEnd"/>
      <w:r w:rsidRPr="008671BC">
        <w:rPr>
          <w:sz w:val="28"/>
          <w:szCs w:val="28"/>
        </w:rPr>
        <w:t xml:space="preserve"> </w:t>
      </w:r>
      <w:proofErr w:type="spellStart"/>
      <w:r w:rsidRPr="008671BC">
        <w:rPr>
          <w:sz w:val="28"/>
          <w:szCs w:val="28"/>
        </w:rPr>
        <w:t>тәрбиелеуге</w:t>
      </w:r>
      <w:proofErr w:type="spellEnd"/>
      <w:r w:rsidRPr="008671BC">
        <w:rPr>
          <w:sz w:val="28"/>
          <w:szCs w:val="28"/>
        </w:rPr>
        <w:t xml:space="preserve"> </w:t>
      </w:r>
      <w:proofErr w:type="spellStart"/>
      <w:r w:rsidRPr="008671BC">
        <w:rPr>
          <w:sz w:val="28"/>
          <w:szCs w:val="28"/>
        </w:rPr>
        <w:t>белсенді</w:t>
      </w:r>
      <w:proofErr w:type="spellEnd"/>
      <w:r w:rsidRPr="008671BC">
        <w:rPr>
          <w:sz w:val="28"/>
          <w:szCs w:val="28"/>
        </w:rPr>
        <w:t xml:space="preserve"> </w:t>
      </w:r>
      <w:proofErr w:type="spellStart"/>
      <w:r w:rsidRPr="008671BC">
        <w:rPr>
          <w:sz w:val="28"/>
          <w:szCs w:val="28"/>
        </w:rPr>
        <w:t>міндеттемені</w:t>
      </w:r>
      <w:proofErr w:type="spellEnd"/>
      <w:r w:rsidRPr="008671BC">
        <w:rPr>
          <w:sz w:val="28"/>
          <w:szCs w:val="28"/>
        </w:rPr>
        <w:t xml:space="preserve"> </w:t>
      </w:r>
      <w:proofErr w:type="spellStart"/>
      <w:r w:rsidRPr="008671BC">
        <w:rPr>
          <w:sz w:val="28"/>
          <w:szCs w:val="28"/>
        </w:rPr>
        <w:t>білдіреді</w:t>
      </w:r>
      <w:proofErr w:type="spellEnd"/>
      <w:r w:rsidRPr="008671BC">
        <w:rPr>
          <w:sz w:val="28"/>
          <w:szCs w:val="28"/>
        </w:rPr>
        <w:t xml:space="preserve">. </w:t>
      </w:r>
      <w:proofErr w:type="spellStart"/>
      <w:r w:rsidRPr="008671BC">
        <w:rPr>
          <w:sz w:val="28"/>
          <w:szCs w:val="28"/>
        </w:rPr>
        <w:t>Бұл</w:t>
      </w:r>
      <w:proofErr w:type="spellEnd"/>
      <w:r w:rsidRPr="008671BC">
        <w:rPr>
          <w:sz w:val="28"/>
          <w:szCs w:val="28"/>
        </w:rPr>
        <w:t xml:space="preserve"> </w:t>
      </w:r>
      <w:proofErr w:type="spellStart"/>
      <w:r w:rsidRPr="008671BC">
        <w:rPr>
          <w:sz w:val="28"/>
          <w:szCs w:val="28"/>
        </w:rPr>
        <w:t>стратегиялық</w:t>
      </w:r>
      <w:proofErr w:type="spellEnd"/>
      <w:r w:rsidRPr="008671BC">
        <w:rPr>
          <w:sz w:val="28"/>
          <w:szCs w:val="28"/>
        </w:rPr>
        <w:t xml:space="preserve"> </w:t>
      </w:r>
      <w:proofErr w:type="spellStart"/>
      <w:r w:rsidRPr="008671BC">
        <w:rPr>
          <w:sz w:val="28"/>
          <w:szCs w:val="28"/>
        </w:rPr>
        <w:t>араласу</w:t>
      </w:r>
      <w:proofErr w:type="spellEnd"/>
      <w:r w:rsidRPr="008671BC">
        <w:rPr>
          <w:sz w:val="28"/>
          <w:szCs w:val="28"/>
        </w:rPr>
        <w:t xml:space="preserve"> </w:t>
      </w:r>
      <w:proofErr w:type="spellStart"/>
      <w:r w:rsidRPr="008671BC">
        <w:rPr>
          <w:sz w:val="28"/>
          <w:szCs w:val="28"/>
        </w:rPr>
        <w:t>студенттердің</w:t>
      </w:r>
      <w:proofErr w:type="spellEnd"/>
      <w:r w:rsidRPr="008671BC">
        <w:rPr>
          <w:sz w:val="28"/>
          <w:szCs w:val="28"/>
        </w:rPr>
        <w:t xml:space="preserve"> </w:t>
      </w:r>
      <w:proofErr w:type="spellStart"/>
      <w:r w:rsidRPr="008671BC">
        <w:rPr>
          <w:sz w:val="28"/>
          <w:szCs w:val="28"/>
        </w:rPr>
        <w:t>өнімділік</w:t>
      </w:r>
      <w:proofErr w:type="spellEnd"/>
      <w:r w:rsidRPr="008671BC">
        <w:rPr>
          <w:sz w:val="28"/>
          <w:szCs w:val="28"/>
        </w:rPr>
        <w:t xml:space="preserve"> </w:t>
      </w:r>
      <w:proofErr w:type="spellStart"/>
      <w:r w:rsidRPr="008671BC">
        <w:rPr>
          <w:sz w:val="28"/>
          <w:szCs w:val="28"/>
        </w:rPr>
        <w:t>бағдарламалық</w:t>
      </w:r>
      <w:proofErr w:type="spellEnd"/>
      <w:r w:rsidRPr="008671BC">
        <w:rPr>
          <w:sz w:val="28"/>
          <w:szCs w:val="28"/>
        </w:rPr>
        <w:t xml:space="preserve"> </w:t>
      </w:r>
      <w:proofErr w:type="spellStart"/>
      <w:r w:rsidRPr="008671BC">
        <w:rPr>
          <w:sz w:val="28"/>
          <w:szCs w:val="28"/>
        </w:rPr>
        <w:t>құралын</w:t>
      </w:r>
      <w:proofErr w:type="spellEnd"/>
      <w:r w:rsidRPr="008671BC">
        <w:rPr>
          <w:sz w:val="28"/>
          <w:szCs w:val="28"/>
        </w:rPr>
        <w:t xml:space="preserve"> </w:t>
      </w:r>
      <w:proofErr w:type="spellStart"/>
      <w:r w:rsidRPr="008671BC">
        <w:rPr>
          <w:sz w:val="28"/>
          <w:szCs w:val="28"/>
        </w:rPr>
        <w:t>шарлау</w:t>
      </w:r>
      <w:proofErr w:type="spellEnd"/>
      <w:r w:rsidRPr="008671BC">
        <w:rPr>
          <w:sz w:val="28"/>
          <w:szCs w:val="28"/>
        </w:rPr>
        <w:t xml:space="preserve">, онлайн </w:t>
      </w:r>
      <w:proofErr w:type="spellStart"/>
      <w:r w:rsidRPr="008671BC">
        <w:rPr>
          <w:sz w:val="28"/>
          <w:szCs w:val="28"/>
        </w:rPr>
        <w:t>зерттеулер</w:t>
      </w:r>
      <w:proofErr w:type="spellEnd"/>
      <w:r w:rsidRPr="008671BC">
        <w:rPr>
          <w:sz w:val="28"/>
          <w:szCs w:val="28"/>
        </w:rPr>
        <w:t xml:space="preserve"> </w:t>
      </w:r>
      <w:proofErr w:type="spellStart"/>
      <w:r w:rsidRPr="008671BC">
        <w:rPr>
          <w:sz w:val="28"/>
          <w:szCs w:val="28"/>
        </w:rPr>
        <w:t>жүргізу</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жас</w:t>
      </w:r>
      <w:proofErr w:type="spellEnd"/>
      <w:r w:rsidRPr="008671BC">
        <w:rPr>
          <w:sz w:val="28"/>
          <w:szCs w:val="28"/>
        </w:rPr>
        <w:t xml:space="preserve"> </w:t>
      </w:r>
      <w:proofErr w:type="spellStart"/>
      <w:r w:rsidRPr="008671BC">
        <w:rPr>
          <w:sz w:val="28"/>
          <w:szCs w:val="28"/>
        </w:rPr>
        <w:t>кезінен</w:t>
      </w:r>
      <w:proofErr w:type="spellEnd"/>
      <w:r w:rsidRPr="008671BC">
        <w:rPr>
          <w:sz w:val="28"/>
          <w:szCs w:val="28"/>
        </w:rPr>
        <w:t xml:space="preserve"> </w:t>
      </w:r>
      <w:proofErr w:type="spellStart"/>
      <w:r w:rsidRPr="008671BC">
        <w:rPr>
          <w:sz w:val="28"/>
          <w:szCs w:val="28"/>
        </w:rPr>
        <w:t>бастап</w:t>
      </w:r>
      <w:proofErr w:type="spellEnd"/>
      <w:r w:rsidRPr="008671BC">
        <w:rPr>
          <w:sz w:val="28"/>
          <w:szCs w:val="28"/>
        </w:rPr>
        <w:t xml:space="preserve"> </w:t>
      </w:r>
      <w:proofErr w:type="spellStart"/>
      <w:r w:rsidRPr="008671BC">
        <w:rPr>
          <w:sz w:val="28"/>
          <w:szCs w:val="28"/>
        </w:rPr>
        <w:t>ақылға</w:t>
      </w:r>
      <w:proofErr w:type="spellEnd"/>
      <w:r w:rsidRPr="008671BC">
        <w:rPr>
          <w:sz w:val="28"/>
          <w:szCs w:val="28"/>
        </w:rPr>
        <w:t xml:space="preserve"> </w:t>
      </w:r>
      <w:proofErr w:type="spellStart"/>
      <w:r w:rsidRPr="008671BC">
        <w:rPr>
          <w:sz w:val="28"/>
          <w:szCs w:val="28"/>
        </w:rPr>
        <w:t>қонымды</w:t>
      </w:r>
      <w:proofErr w:type="spellEnd"/>
      <w:r w:rsidRPr="008671BC">
        <w:rPr>
          <w:sz w:val="28"/>
          <w:szCs w:val="28"/>
        </w:rPr>
        <w:t xml:space="preserve"> </w:t>
      </w:r>
      <w:proofErr w:type="spellStart"/>
      <w:r w:rsidRPr="008671BC">
        <w:rPr>
          <w:sz w:val="28"/>
          <w:szCs w:val="28"/>
        </w:rPr>
        <w:t>цифрлық</w:t>
      </w:r>
      <w:proofErr w:type="spellEnd"/>
      <w:r w:rsidRPr="008671BC">
        <w:rPr>
          <w:sz w:val="28"/>
          <w:szCs w:val="28"/>
        </w:rPr>
        <w:t xml:space="preserve"> </w:t>
      </w:r>
      <w:proofErr w:type="spellStart"/>
      <w:r w:rsidRPr="008671BC">
        <w:rPr>
          <w:sz w:val="28"/>
          <w:szCs w:val="28"/>
        </w:rPr>
        <w:t>азаматтығын</w:t>
      </w:r>
      <w:proofErr w:type="spellEnd"/>
      <w:r w:rsidRPr="008671BC">
        <w:rPr>
          <w:sz w:val="28"/>
          <w:szCs w:val="28"/>
        </w:rPr>
        <w:t xml:space="preserve"> </w:t>
      </w:r>
      <w:proofErr w:type="spellStart"/>
      <w:r w:rsidRPr="008671BC">
        <w:rPr>
          <w:sz w:val="28"/>
          <w:szCs w:val="28"/>
        </w:rPr>
        <w:t>алу</w:t>
      </w:r>
      <w:proofErr w:type="spellEnd"/>
      <w:r w:rsidRPr="008671BC">
        <w:rPr>
          <w:sz w:val="28"/>
          <w:szCs w:val="28"/>
        </w:rPr>
        <w:t xml:space="preserve"> </w:t>
      </w:r>
      <w:proofErr w:type="spellStart"/>
      <w:r w:rsidRPr="008671BC">
        <w:rPr>
          <w:sz w:val="28"/>
          <w:szCs w:val="28"/>
        </w:rPr>
        <w:t>сияқты</w:t>
      </w:r>
      <w:proofErr w:type="spellEnd"/>
      <w:r w:rsidRPr="008671BC">
        <w:rPr>
          <w:sz w:val="28"/>
          <w:szCs w:val="28"/>
        </w:rPr>
        <w:t xml:space="preserve"> </w:t>
      </w:r>
      <w:proofErr w:type="spellStart"/>
      <w:r w:rsidRPr="008671BC">
        <w:rPr>
          <w:sz w:val="28"/>
          <w:szCs w:val="28"/>
        </w:rPr>
        <w:t>маңызды</w:t>
      </w:r>
      <w:proofErr w:type="spellEnd"/>
      <w:r w:rsidRPr="008671BC">
        <w:rPr>
          <w:sz w:val="28"/>
          <w:szCs w:val="28"/>
        </w:rPr>
        <w:t xml:space="preserve"> </w:t>
      </w:r>
      <w:proofErr w:type="spellStart"/>
      <w:r w:rsidRPr="008671BC">
        <w:rPr>
          <w:sz w:val="28"/>
          <w:szCs w:val="28"/>
        </w:rPr>
        <w:t>дағдылармен</w:t>
      </w:r>
      <w:proofErr w:type="spellEnd"/>
      <w:r w:rsidRPr="008671BC">
        <w:rPr>
          <w:sz w:val="28"/>
          <w:szCs w:val="28"/>
        </w:rPr>
        <w:t xml:space="preserve"> </w:t>
      </w:r>
      <w:proofErr w:type="spellStart"/>
      <w:r w:rsidRPr="008671BC">
        <w:rPr>
          <w:sz w:val="28"/>
          <w:szCs w:val="28"/>
        </w:rPr>
        <w:t>жабдықталуын</w:t>
      </w:r>
      <w:proofErr w:type="spellEnd"/>
      <w:r w:rsidRPr="008671BC">
        <w:rPr>
          <w:sz w:val="28"/>
          <w:szCs w:val="28"/>
        </w:rPr>
        <w:t xml:space="preserve"> </w:t>
      </w:r>
      <w:proofErr w:type="spellStart"/>
      <w:r w:rsidRPr="008671BC">
        <w:rPr>
          <w:sz w:val="28"/>
          <w:szCs w:val="28"/>
        </w:rPr>
        <w:t>қамтамасыз</w:t>
      </w:r>
      <w:proofErr w:type="spellEnd"/>
      <w:r w:rsidRPr="008671BC">
        <w:rPr>
          <w:sz w:val="28"/>
          <w:szCs w:val="28"/>
        </w:rPr>
        <w:t xml:space="preserve"> </w:t>
      </w:r>
      <w:proofErr w:type="spellStart"/>
      <w:r w:rsidRPr="008671BC">
        <w:rPr>
          <w:sz w:val="28"/>
          <w:szCs w:val="28"/>
        </w:rPr>
        <w:t>етеді</w:t>
      </w:r>
      <w:proofErr w:type="spellEnd"/>
      <w:r w:rsidRPr="008671BC">
        <w:rPr>
          <w:sz w:val="28"/>
          <w:szCs w:val="28"/>
        </w:rPr>
        <w:t xml:space="preserve">. </w:t>
      </w:r>
      <w:proofErr w:type="spellStart"/>
      <w:r w:rsidRPr="008671BC">
        <w:rPr>
          <w:sz w:val="28"/>
          <w:szCs w:val="28"/>
        </w:rPr>
        <w:t>Заманауи</w:t>
      </w:r>
      <w:proofErr w:type="spellEnd"/>
      <w:r w:rsidRPr="008671BC">
        <w:rPr>
          <w:sz w:val="28"/>
          <w:szCs w:val="28"/>
        </w:rPr>
        <w:t xml:space="preserve"> </w:t>
      </w:r>
      <w:proofErr w:type="spellStart"/>
      <w:r w:rsidRPr="008671BC">
        <w:rPr>
          <w:sz w:val="28"/>
          <w:szCs w:val="28"/>
        </w:rPr>
        <w:t>инфрақұрылым</w:t>
      </w:r>
      <w:proofErr w:type="spellEnd"/>
      <w:r w:rsidRPr="008671BC">
        <w:rPr>
          <w:sz w:val="28"/>
          <w:szCs w:val="28"/>
        </w:rPr>
        <w:t xml:space="preserve"> мен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ресурстарына</w:t>
      </w:r>
      <w:proofErr w:type="spellEnd"/>
      <w:r w:rsidRPr="008671BC">
        <w:rPr>
          <w:sz w:val="28"/>
          <w:szCs w:val="28"/>
        </w:rPr>
        <w:t xml:space="preserve"> </w:t>
      </w:r>
      <w:proofErr w:type="spellStart"/>
      <w:r w:rsidRPr="008671BC">
        <w:rPr>
          <w:sz w:val="28"/>
          <w:szCs w:val="28"/>
        </w:rPr>
        <w:t>үздіксіз</w:t>
      </w:r>
      <w:proofErr w:type="spellEnd"/>
      <w:r w:rsidRPr="008671BC">
        <w:rPr>
          <w:sz w:val="28"/>
          <w:szCs w:val="28"/>
        </w:rPr>
        <w:t xml:space="preserve"> </w:t>
      </w:r>
      <w:proofErr w:type="spellStart"/>
      <w:r w:rsidRPr="008671BC">
        <w:rPr>
          <w:sz w:val="28"/>
          <w:szCs w:val="28"/>
        </w:rPr>
        <w:t>қол</w:t>
      </w:r>
      <w:proofErr w:type="spellEnd"/>
      <w:r w:rsidRPr="008671BC">
        <w:rPr>
          <w:sz w:val="28"/>
          <w:szCs w:val="28"/>
        </w:rPr>
        <w:t xml:space="preserve"> </w:t>
      </w:r>
      <w:proofErr w:type="spellStart"/>
      <w:r w:rsidRPr="008671BC">
        <w:rPr>
          <w:sz w:val="28"/>
          <w:szCs w:val="28"/>
        </w:rPr>
        <w:t>жеткізуді</w:t>
      </w:r>
      <w:proofErr w:type="spellEnd"/>
      <w:r w:rsidRPr="008671BC">
        <w:rPr>
          <w:sz w:val="28"/>
          <w:szCs w:val="28"/>
        </w:rPr>
        <w:t xml:space="preserve"> </w:t>
      </w:r>
      <w:proofErr w:type="spellStart"/>
      <w:r w:rsidRPr="008671BC">
        <w:rPr>
          <w:sz w:val="28"/>
          <w:szCs w:val="28"/>
        </w:rPr>
        <w:t>қамтамасыз</w:t>
      </w:r>
      <w:proofErr w:type="spellEnd"/>
      <w:r w:rsidRPr="008671BC">
        <w:rPr>
          <w:sz w:val="28"/>
          <w:szCs w:val="28"/>
        </w:rPr>
        <w:t xml:space="preserve"> </w:t>
      </w:r>
      <w:proofErr w:type="spellStart"/>
      <w:r w:rsidRPr="008671BC">
        <w:rPr>
          <w:sz w:val="28"/>
          <w:szCs w:val="28"/>
        </w:rPr>
        <w:t>ете</w:t>
      </w:r>
      <w:proofErr w:type="spellEnd"/>
      <w:r w:rsidRPr="008671BC">
        <w:rPr>
          <w:sz w:val="28"/>
          <w:szCs w:val="28"/>
        </w:rPr>
        <w:t xml:space="preserve"> </w:t>
      </w:r>
      <w:proofErr w:type="spellStart"/>
      <w:r w:rsidRPr="008671BC">
        <w:rPr>
          <w:sz w:val="28"/>
          <w:szCs w:val="28"/>
        </w:rPr>
        <w:t>отырып</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мекемелері</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w:t>
      </w:r>
      <w:proofErr w:type="spellStart"/>
      <w:r w:rsidRPr="008671BC">
        <w:rPr>
          <w:sz w:val="28"/>
          <w:szCs w:val="28"/>
        </w:rPr>
        <w:t>алу</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дағдыларды</w:t>
      </w:r>
      <w:proofErr w:type="spellEnd"/>
      <w:r w:rsidRPr="008671BC">
        <w:rPr>
          <w:sz w:val="28"/>
          <w:szCs w:val="28"/>
        </w:rPr>
        <w:t xml:space="preserve"> </w:t>
      </w:r>
      <w:proofErr w:type="spellStart"/>
      <w:r w:rsidRPr="008671BC">
        <w:rPr>
          <w:sz w:val="28"/>
          <w:szCs w:val="28"/>
        </w:rPr>
        <w:t>шыңдау</w:t>
      </w:r>
      <w:proofErr w:type="spellEnd"/>
      <w:r w:rsidRPr="008671BC">
        <w:rPr>
          <w:sz w:val="28"/>
          <w:szCs w:val="28"/>
        </w:rPr>
        <w:t xml:space="preserve"> </w:t>
      </w:r>
      <w:proofErr w:type="spellStart"/>
      <w:r w:rsidRPr="008671BC">
        <w:rPr>
          <w:sz w:val="28"/>
          <w:szCs w:val="28"/>
        </w:rPr>
        <w:t>үшін</w:t>
      </w:r>
      <w:proofErr w:type="spellEnd"/>
      <w:r w:rsidRPr="008671BC">
        <w:rPr>
          <w:sz w:val="28"/>
          <w:szCs w:val="28"/>
        </w:rPr>
        <w:t xml:space="preserve"> </w:t>
      </w:r>
      <w:proofErr w:type="spellStart"/>
      <w:r w:rsidRPr="008671BC">
        <w:rPr>
          <w:sz w:val="28"/>
          <w:szCs w:val="28"/>
        </w:rPr>
        <w:t>құнарлы</w:t>
      </w:r>
      <w:proofErr w:type="spellEnd"/>
      <w:r w:rsidRPr="008671BC">
        <w:rPr>
          <w:sz w:val="28"/>
          <w:szCs w:val="28"/>
        </w:rPr>
        <w:t xml:space="preserve"> </w:t>
      </w:r>
      <w:proofErr w:type="spellStart"/>
      <w:r w:rsidRPr="008671BC">
        <w:rPr>
          <w:sz w:val="28"/>
          <w:szCs w:val="28"/>
        </w:rPr>
        <w:t>негіз</w:t>
      </w:r>
      <w:proofErr w:type="spellEnd"/>
      <w:r w:rsidRPr="008671BC">
        <w:rPr>
          <w:sz w:val="28"/>
          <w:szCs w:val="28"/>
        </w:rPr>
        <w:t xml:space="preserve"> </w:t>
      </w:r>
      <w:proofErr w:type="spellStart"/>
      <w:r w:rsidRPr="008671BC">
        <w:rPr>
          <w:sz w:val="28"/>
          <w:szCs w:val="28"/>
        </w:rPr>
        <w:t>құруға</w:t>
      </w:r>
      <w:proofErr w:type="spellEnd"/>
      <w:r w:rsidRPr="008671BC">
        <w:rPr>
          <w:sz w:val="28"/>
          <w:szCs w:val="28"/>
        </w:rPr>
        <w:t xml:space="preserve"> </w:t>
      </w:r>
      <w:proofErr w:type="spellStart"/>
      <w:r w:rsidRPr="008671BC">
        <w:rPr>
          <w:sz w:val="28"/>
          <w:szCs w:val="28"/>
        </w:rPr>
        <w:t>құқылы</w:t>
      </w:r>
      <w:proofErr w:type="spellEnd"/>
      <w:r w:rsidRPr="008671BC">
        <w:rPr>
          <w:sz w:val="28"/>
          <w:szCs w:val="28"/>
        </w:rPr>
        <w:t xml:space="preserve">. </w:t>
      </w:r>
      <w:proofErr w:type="spellStart"/>
      <w:r w:rsidRPr="008671BC">
        <w:rPr>
          <w:sz w:val="28"/>
          <w:szCs w:val="28"/>
        </w:rPr>
        <w:t>Жақсы</w:t>
      </w:r>
      <w:proofErr w:type="spellEnd"/>
      <w:r w:rsidRPr="008671BC">
        <w:rPr>
          <w:sz w:val="28"/>
          <w:szCs w:val="28"/>
        </w:rPr>
        <w:t xml:space="preserve"> </w:t>
      </w:r>
      <w:proofErr w:type="spellStart"/>
      <w:r w:rsidRPr="008671BC">
        <w:rPr>
          <w:sz w:val="28"/>
          <w:szCs w:val="28"/>
        </w:rPr>
        <w:t>жабдықталған</w:t>
      </w:r>
      <w:proofErr w:type="spellEnd"/>
      <w:r w:rsidRPr="008671BC">
        <w:rPr>
          <w:sz w:val="28"/>
          <w:szCs w:val="28"/>
        </w:rPr>
        <w:t xml:space="preserve"> </w:t>
      </w:r>
      <w:proofErr w:type="spellStart"/>
      <w:r w:rsidRPr="008671BC">
        <w:rPr>
          <w:sz w:val="28"/>
          <w:szCs w:val="28"/>
        </w:rPr>
        <w:t>компьютерлік</w:t>
      </w:r>
      <w:proofErr w:type="spellEnd"/>
      <w:r w:rsidRPr="008671BC">
        <w:rPr>
          <w:sz w:val="28"/>
          <w:szCs w:val="28"/>
        </w:rPr>
        <w:t xml:space="preserve"> </w:t>
      </w:r>
      <w:proofErr w:type="spellStart"/>
      <w:r w:rsidRPr="008671BC">
        <w:rPr>
          <w:sz w:val="28"/>
          <w:szCs w:val="28"/>
        </w:rPr>
        <w:t>зертханаларды</w:t>
      </w:r>
      <w:proofErr w:type="spellEnd"/>
      <w:r w:rsidRPr="008671BC">
        <w:rPr>
          <w:sz w:val="28"/>
          <w:szCs w:val="28"/>
        </w:rPr>
        <w:t xml:space="preserve"> </w:t>
      </w:r>
      <w:proofErr w:type="spellStart"/>
      <w:r w:rsidRPr="008671BC">
        <w:rPr>
          <w:sz w:val="28"/>
          <w:szCs w:val="28"/>
        </w:rPr>
        <w:t>құруды</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жеңілдікпен</w:t>
      </w:r>
      <w:proofErr w:type="spellEnd"/>
      <w:r w:rsidRPr="008671BC">
        <w:rPr>
          <w:sz w:val="28"/>
          <w:szCs w:val="28"/>
        </w:rPr>
        <w:t xml:space="preserve"> </w:t>
      </w:r>
      <w:proofErr w:type="spellStart"/>
      <w:r w:rsidRPr="008671BC">
        <w:rPr>
          <w:sz w:val="28"/>
          <w:szCs w:val="28"/>
        </w:rPr>
        <w:t>бағдарламалық</w:t>
      </w:r>
      <w:proofErr w:type="spellEnd"/>
      <w:r w:rsidRPr="008671BC">
        <w:rPr>
          <w:sz w:val="28"/>
          <w:szCs w:val="28"/>
        </w:rPr>
        <w:t xml:space="preserve"> </w:t>
      </w:r>
      <w:proofErr w:type="spellStart"/>
      <w:r w:rsidRPr="008671BC">
        <w:rPr>
          <w:sz w:val="28"/>
          <w:szCs w:val="28"/>
        </w:rPr>
        <w:t>қамтамасыз</w:t>
      </w:r>
      <w:proofErr w:type="spellEnd"/>
      <w:r w:rsidRPr="008671BC">
        <w:rPr>
          <w:sz w:val="28"/>
          <w:szCs w:val="28"/>
        </w:rPr>
        <w:t xml:space="preserve"> </w:t>
      </w:r>
      <w:proofErr w:type="spellStart"/>
      <w:r w:rsidRPr="008671BC">
        <w:rPr>
          <w:sz w:val="28"/>
          <w:szCs w:val="28"/>
        </w:rPr>
        <w:t>етуді</w:t>
      </w:r>
      <w:proofErr w:type="spellEnd"/>
      <w:r w:rsidRPr="008671BC">
        <w:rPr>
          <w:sz w:val="28"/>
          <w:szCs w:val="28"/>
        </w:rPr>
        <w:t xml:space="preserve">, </w:t>
      </w:r>
      <w:proofErr w:type="spellStart"/>
      <w:r w:rsidRPr="008671BC">
        <w:rPr>
          <w:sz w:val="28"/>
          <w:szCs w:val="28"/>
        </w:rPr>
        <w:t>құралдар</w:t>
      </w:r>
      <w:proofErr w:type="spellEnd"/>
      <w:r w:rsidRPr="008671BC">
        <w:rPr>
          <w:sz w:val="28"/>
          <w:szCs w:val="28"/>
        </w:rPr>
        <w:t xml:space="preserve"> мен </w:t>
      </w:r>
      <w:proofErr w:type="spellStart"/>
      <w:r w:rsidRPr="008671BC">
        <w:rPr>
          <w:sz w:val="28"/>
          <w:szCs w:val="28"/>
        </w:rPr>
        <w:t>жабдықтарды</w:t>
      </w:r>
      <w:proofErr w:type="spellEnd"/>
      <w:r w:rsidRPr="008671BC">
        <w:rPr>
          <w:sz w:val="28"/>
          <w:szCs w:val="28"/>
        </w:rPr>
        <w:t xml:space="preserve"> </w:t>
      </w:r>
      <w:proofErr w:type="spellStart"/>
      <w:r w:rsidRPr="008671BC">
        <w:rPr>
          <w:sz w:val="28"/>
          <w:szCs w:val="28"/>
        </w:rPr>
        <w:t>сатып</w:t>
      </w:r>
      <w:proofErr w:type="spellEnd"/>
      <w:r w:rsidRPr="008671BC">
        <w:rPr>
          <w:sz w:val="28"/>
          <w:szCs w:val="28"/>
        </w:rPr>
        <w:t xml:space="preserve"> </w:t>
      </w:r>
      <w:proofErr w:type="spellStart"/>
      <w:r w:rsidRPr="008671BC">
        <w:rPr>
          <w:sz w:val="28"/>
          <w:szCs w:val="28"/>
        </w:rPr>
        <w:t>алу</w:t>
      </w:r>
      <w:proofErr w:type="spellEnd"/>
      <w:r w:rsidRPr="008671BC">
        <w:rPr>
          <w:sz w:val="28"/>
          <w:szCs w:val="28"/>
        </w:rPr>
        <w:t xml:space="preserve"> </w:t>
      </w:r>
      <w:proofErr w:type="spellStart"/>
      <w:r w:rsidRPr="008671BC">
        <w:rPr>
          <w:sz w:val="28"/>
          <w:szCs w:val="28"/>
        </w:rPr>
        <w:t>бойынша</w:t>
      </w:r>
      <w:proofErr w:type="spellEnd"/>
      <w:r w:rsidRPr="008671BC">
        <w:rPr>
          <w:sz w:val="28"/>
          <w:szCs w:val="28"/>
        </w:rPr>
        <w:t xml:space="preserve"> </w:t>
      </w:r>
      <w:proofErr w:type="spellStart"/>
      <w:r w:rsidRPr="008671BC">
        <w:rPr>
          <w:sz w:val="28"/>
          <w:szCs w:val="28"/>
        </w:rPr>
        <w:t>технологиялық</w:t>
      </w:r>
      <w:proofErr w:type="spellEnd"/>
      <w:r w:rsidRPr="008671BC">
        <w:rPr>
          <w:sz w:val="28"/>
          <w:szCs w:val="28"/>
        </w:rPr>
        <w:t xml:space="preserve"> </w:t>
      </w:r>
      <w:proofErr w:type="spellStart"/>
      <w:r w:rsidRPr="008671BC">
        <w:rPr>
          <w:sz w:val="28"/>
          <w:szCs w:val="28"/>
        </w:rPr>
        <w:t>кәсіпорындармен</w:t>
      </w:r>
      <w:proofErr w:type="spellEnd"/>
      <w:r w:rsidRPr="008671BC">
        <w:rPr>
          <w:sz w:val="28"/>
          <w:szCs w:val="28"/>
        </w:rPr>
        <w:t xml:space="preserve"> </w:t>
      </w:r>
      <w:proofErr w:type="spellStart"/>
      <w:r w:rsidRPr="008671BC">
        <w:rPr>
          <w:sz w:val="28"/>
          <w:szCs w:val="28"/>
        </w:rPr>
        <w:t>стратегиялық</w:t>
      </w:r>
      <w:proofErr w:type="spellEnd"/>
      <w:r w:rsidRPr="008671BC">
        <w:rPr>
          <w:sz w:val="28"/>
          <w:szCs w:val="28"/>
        </w:rPr>
        <w:t xml:space="preserve"> </w:t>
      </w:r>
      <w:proofErr w:type="spellStart"/>
      <w:r w:rsidRPr="008671BC">
        <w:rPr>
          <w:sz w:val="28"/>
          <w:szCs w:val="28"/>
        </w:rPr>
        <w:t>ынтымақтастықты</w:t>
      </w:r>
      <w:proofErr w:type="spellEnd"/>
      <w:r w:rsidRPr="008671BC">
        <w:rPr>
          <w:sz w:val="28"/>
          <w:szCs w:val="28"/>
        </w:rPr>
        <w:t xml:space="preserve"> </w:t>
      </w:r>
      <w:proofErr w:type="spellStart"/>
      <w:r w:rsidRPr="008671BC">
        <w:rPr>
          <w:sz w:val="28"/>
          <w:szCs w:val="28"/>
        </w:rPr>
        <w:lastRenderedPageBreak/>
        <w:t>қамтитын</w:t>
      </w:r>
      <w:proofErr w:type="spellEnd"/>
      <w:r w:rsidRPr="008671BC">
        <w:rPr>
          <w:sz w:val="28"/>
          <w:szCs w:val="28"/>
        </w:rPr>
        <w:t xml:space="preserve"> </w:t>
      </w:r>
      <w:proofErr w:type="spellStart"/>
      <w:r w:rsidRPr="008671BC">
        <w:rPr>
          <w:sz w:val="28"/>
          <w:szCs w:val="28"/>
        </w:rPr>
        <w:t>бастамалар</w:t>
      </w:r>
      <w:proofErr w:type="spellEnd"/>
      <w:r w:rsidRPr="008671BC">
        <w:rPr>
          <w:sz w:val="28"/>
          <w:szCs w:val="28"/>
        </w:rPr>
        <w:t xml:space="preserve"> </w:t>
      </w:r>
      <w:proofErr w:type="spellStart"/>
      <w:r w:rsidRPr="008671BC">
        <w:rPr>
          <w:sz w:val="28"/>
          <w:szCs w:val="28"/>
        </w:rPr>
        <w:t>оқу</w:t>
      </w:r>
      <w:proofErr w:type="spellEnd"/>
      <w:r w:rsidRPr="008671BC">
        <w:rPr>
          <w:sz w:val="28"/>
          <w:szCs w:val="28"/>
        </w:rPr>
        <w:t xml:space="preserve"> </w:t>
      </w:r>
      <w:proofErr w:type="spellStart"/>
      <w:r w:rsidRPr="008671BC">
        <w:rPr>
          <w:sz w:val="28"/>
          <w:szCs w:val="28"/>
        </w:rPr>
        <w:t>ортасын</w:t>
      </w:r>
      <w:proofErr w:type="spellEnd"/>
      <w:r w:rsidRPr="008671BC">
        <w:rPr>
          <w:sz w:val="28"/>
          <w:szCs w:val="28"/>
        </w:rPr>
        <w:t xml:space="preserve"> </w:t>
      </w:r>
      <w:proofErr w:type="spellStart"/>
      <w:r w:rsidRPr="008671BC">
        <w:rPr>
          <w:sz w:val="28"/>
          <w:szCs w:val="28"/>
        </w:rPr>
        <w:t>байытуға</w:t>
      </w:r>
      <w:proofErr w:type="spellEnd"/>
      <w:r w:rsidRPr="008671BC">
        <w:rPr>
          <w:sz w:val="28"/>
          <w:szCs w:val="28"/>
        </w:rPr>
        <w:t xml:space="preserve"> </w:t>
      </w:r>
      <w:proofErr w:type="spellStart"/>
      <w:r w:rsidRPr="008671BC">
        <w:rPr>
          <w:sz w:val="28"/>
          <w:szCs w:val="28"/>
        </w:rPr>
        <w:t>бағытталған</w:t>
      </w:r>
      <w:proofErr w:type="spellEnd"/>
      <w:r w:rsidRPr="008671BC">
        <w:rPr>
          <w:sz w:val="28"/>
          <w:szCs w:val="28"/>
        </w:rPr>
        <w:t xml:space="preserve"> </w:t>
      </w:r>
      <w:proofErr w:type="spellStart"/>
      <w:r w:rsidRPr="008671BC">
        <w:rPr>
          <w:sz w:val="28"/>
          <w:szCs w:val="28"/>
        </w:rPr>
        <w:t>келісілген</w:t>
      </w:r>
      <w:proofErr w:type="spellEnd"/>
      <w:r w:rsidRPr="008671BC">
        <w:rPr>
          <w:sz w:val="28"/>
          <w:szCs w:val="28"/>
        </w:rPr>
        <w:t xml:space="preserve"> </w:t>
      </w:r>
      <w:proofErr w:type="spellStart"/>
      <w:r w:rsidRPr="008671BC">
        <w:rPr>
          <w:sz w:val="28"/>
          <w:szCs w:val="28"/>
        </w:rPr>
        <w:t>міндеттемені</w:t>
      </w:r>
      <w:proofErr w:type="spellEnd"/>
      <w:r w:rsidRPr="008671BC">
        <w:rPr>
          <w:sz w:val="28"/>
          <w:szCs w:val="28"/>
        </w:rPr>
        <w:t xml:space="preserve"> </w:t>
      </w:r>
      <w:proofErr w:type="spellStart"/>
      <w:r w:rsidRPr="008671BC">
        <w:rPr>
          <w:sz w:val="28"/>
          <w:szCs w:val="28"/>
        </w:rPr>
        <w:t>растайды</w:t>
      </w:r>
      <w:proofErr w:type="spellEnd"/>
      <w:r w:rsidRPr="008671BC">
        <w:rPr>
          <w:sz w:val="28"/>
          <w:szCs w:val="28"/>
        </w:rPr>
        <w:t>. 31</w:t>
      </w:r>
      <w:r>
        <w:rPr>
          <w:sz w:val="28"/>
          <w:szCs w:val="28"/>
        </w:rPr>
        <w:t xml:space="preserve"> </w:t>
      </w:r>
      <w:r>
        <w:rPr>
          <w:sz w:val="28"/>
          <w:szCs w:val="28"/>
          <w:lang w:val="kk-KZ"/>
        </w:rPr>
        <w:t>кестеде</w:t>
      </w:r>
      <w:r>
        <w:rPr>
          <w:sz w:val="28"/>
          <w:szCs w:val="28"/>
        </w:rPr>
        <w:t xml:space="preserve"> АКТ </w:t>
      </w:r>
      <w:proofErr w:type="spellStart"/>
      <w:r>
        <w:rPr>
          <w:sz w:val="28"/>
          <w:szCs w:val="28"/>
        </w:rPr>
        <w:t>секторында</w:t>
      </w:r>
      <w:proofErr w:type="spellEnd"/>
      <w:r>
        <w:rPr>
          <w:sz w:val="28"/>
          <w:szCs w:val="28"/>
        </w:rPr>
        <w:t xml:space="preserve"> </w:t>
      </w:r>
      <w:proofErr w:type="spellStart"/>
      <w:r>
        <w:rPr>
          <w:sz w:val="28"/>
          <w:szCs w:val="28"/>
        </w:rPr>
        <w:t>таланттарды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ұсыныстар</w:t>
      </w:r>
      <w:proofErr w:type="spellEnd"/>
      <w:r>
        <w:rPr>
          <w:sz w:val="28"/>
          <w:szCs w:val="28"/>
          <w:lang w:val="kk-KZ"/>
        </w:rPr>
        <w:t xml:space="preserve"> келтірілген.</w:t>
      </w:r>
    </w:p>
    <w:p w14:paraId="1ECB87D8" w14:textId="77777777" w:rsidR="008671BC" w:rsidRDefault="008671BC" w:rsidP="008671BC">
      <w:pPr>
        <w:jc w:val="both"/>
        <w:rPr>
          <w:sz w:val="28"/>
          <w:szCs w:val="28"/>
        </w:rPr>
      </w:pPr>
    </w:p>
    <w:p w14:paraId="3A3965AB" w14:textId="347C4764" w:rsidR="008671BC" w:rsidRDefault="008671BC" w:rsidP="008671BC">
      <w:pPr>
        <w:jc w:val="both"/>
        <w:rPr>
          <w:sz w:val="28"/>
          <w:szCs w:val="28"/>
        </w:rPr>
      </w:pPr>
      <w:proofErr w:type="spellStart"/>
      <w:r>
        <w:rPr>
          <w:sz w:val="28"/>
          <w:szCs w:val="28"/>
        </w:rPr>
        <w:t>Кесте</w:t>
      </w:r>
      <w:proofErr w:type="spellEnd"/>
      <w:r>
        <w:rPr>
          <w:sz w:val="28"/>
          <w:szCs w:val="28"/>
        </w:rPr>
        <w:t xml:space="preserve"> </w:t>
      </w:r>
      <w:r w:rsidRPr="008671BC">
        <w:rPr>
          <w:sz w:val="28"/>
          <w:szCs w:val="28"/>
        </w:rPr>
        <w:t>31</w:t>
      </w:r>
      <w:r>
        <w:rPr>
          <w:sz w:val="28"/>
          <w:szCs w:val="28"/>
        </w:rPr>
        <w:t xml:space="preserve"> - АКТ </w:t>
      </w:r>
      <w:proofErr w:type="spellStart"/>
      <w:r>
        <w:rPr>
          <w:sz w:val="28"/>
          <w:szCs w:val="28"/>
        </w:rPr>
        <w:t>секторында</w:t>
      </w:r>
      <w:proofErr w:type="spellEnd"/>
      <w:r>
        <w:rPr>
          <w:sz w:val="28"/>
          <w:szCs w:val="28"/>
        </w:rPr>
        <w:t xml:space="preserve"> </w:t>
      </w:r>
      <w:proofErr w:type="spellStart"/>
      <w:r>
        <w:rPr>
          <w:sz w:val="28"/>
          <w:szCs w:val="28"/>
        </w:rPr>
        <w:t>таланттарды</w:t>
      </w:r>
      <w:proofErr w:type="spellEnd"/>
      <w:r>
        <w:rPr>
          <w:sz w:val="28"/>
          <w:szCs w:val="28"/>
        </w:rPr>
        <w:t xml:space="preserve"> </w:t>
      </w:r>
      <w:proofErr w:type="spellStart"/>
      <w:r>
        <w:rPr>
          <w:sz w:val="28"/>
          <w:szCs w:val="28"/>
        </w:rPr>
        <w:t>тарту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сақтау</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ұсыныстар</w:t>
      </w:r>
      <w:proofErr w:type="spellEnd"/>
    </w:p>
    <w:p w14:paraId="46FE3573" w14:textId="77777777" w:rsidR="008671BC" w:rsidRDefault="008671BC" w:rsidP="008671BC">
      <w:pPr>
        <w:ind w:firstLine="709"/>
        <w:jc w:val="both"/>
        <w:rPr>
          <w:sz w:val="28"/>
          <w:szCs w:val="28"/>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8"/>
        <w:gridCol w:w="6493"/>
      </w:tblGrid>
      <w:tr w:rsidR="008671BC" w:rsidRPr="008671BC" w14:paraId="09321ECC" w14:textId="77777777" w:rsidTr="00D80178">
        <w:tc>
          <w:tcPr>
            <w:tcW w:w="2858" w:type="dxa"/>
          </w:tcPr>
          <w:p w14:paraId="21555EF0" w14:textId="77777777" w:rsidR="008671BC" w:rsidRPr="008671BC" w:rsidRDefault="008671BC" w:rsidP="00B6680E">
            <w:pPr>
              <w:rPr>
                <w:b/>
                <w:bCs/>
                <w:sz w:val="20"/>
                <w:szCs w:val="20"/>
              </w:rPr>
            </w:pPr>
            <w:r w:rsidRPr="008671BC">
              <w:rPr>
                <w:b/>
                <w:bCs/>
                <w:sz w:val="20"/>
                <w:szCs w:val="20"/>
              </w:rPr>
              <w:t xml:space="preserve">АКТ </w:t>
            </w:r>
            <w:proofErr w:type="spellStart"/>
            <w:r w:rsidRPr="008671BC">
              <w:rPr>
                <w:b/>
                <w:bCs/>
                <w:sz w:val="20"/>
                <w:szCs w:val="20"/>
              </w:rPr>
              <w:t>секторында</w:t>
            </w:r>
            <w:proofErr w:type="spellEnd"/>
            <w:r w:rsidRPr="008671BC">
              <w:rPr>
                <w:b/>
                <w:bCs/>
                <w:sz w:val="20"/>
                <w:szCs w:val="20"/>
              </w:rPr>
              <w:t xml:space="preserve"> </w:t>
            </w:r>
            <w:proofErr w:type="spellStart"/>
            <w:r w:rsidRPr="008671BC">
              <w:rPr>
                <w:b/>
                <w:bCs/>
                <w:sz w:val="20"/>
                <w:szCs w:val="20"/>
              </w:rPr>
              <w:t>таланттарды</w:t>
            </w:r>
            <w:proofErr w:type="spellEnd"/>
            <w:r w:rsidRPr="008671BC">
              <w:rPr>
                <w:b/>
                <w:bCs/>
                <w:sz w:val="20"/>
                <w:szCs w:val="20"/>
              </w:rPr>
              <w:t xml:space="preserve"> </w:t>
            </w:r>
            <w:proofErr w:type="spellStart"/>
            <w:r w:rsidRPr="008671BC">
              <w:rPr>
                <w:b/>
                <w:bCs/>
                <w:sz w:val="20"/>
                <w:szCs w:val="20"/>
              </w:rPr>
              <w:t>тарту</w:t>
            </w:r>
            <w:proofErr w:type="spellEnd"/>
            <w:r w:rsidRPr="008671BC">
              <w:rPr>
                <w:b/>
                <w:bCs/>
                <w:sz w:val="20"/>
                <w:szCs w:val="20"/>
              </w:rPr>
              <w:t xml:space="preserve"> </w:t>
            </w:r>
            <w:proofErr w:type="spellStart"/>
            <w:r w:rsidRPr="008671BC">
              <w:rPr>
                <w:b/>
                <w:bCs/>
                <w:sz w:val="20"/>
                <w:szCs w:val="20"/>
              </w:rPr>
              <w:t>және</w:t>
            </w:r>
            <w:proofErr w:type="spellEnd"/>
            <w:r w:rsidRPr="008671BC">
              <w:rPr>
                <w:b/>
                <w:bCs/>
                <w:sz w:val="20"/>
                <w:szCs w:val="20"/>
              </w:rPr>
              <w:t xml:space="preserve"> </w:t>
            </w:r>
            <w:proofErr w:type="spellStart"/>
            <w:r w:rsidRPr="008671BC">
              <w:rPr>
                <w:b/>
                <w:bCs/>
                <w:sz w:val="20"/>
                <w:szCs w:val="20"/>
              </w:rPr>
              <w:t>сақтау</w:t>
            </w:r>
            <w:proofErr w:type="spellEnd"/>
            <w:r w:rsidRPr="008671BC">
              <w:rPr>
                <w:b/>
                <w:bCs/>
                <w:sz w:val="20"/>
                <w:szCs w:val="20"/>
              </w:rPr>
              <w:t xml:space="preserve"> </w:t>
            </w:r>
            <w:proofErr w:type="spellStart"/>
            <w:r w:rsidRPr="008671BC">
              <w:rPr>
                <w:b/>
                <w:bCs/>
                <w:sz w:val="20"/>
                <w:szCs w:val="20"/>
              </w:rPr>
              <w:t>бойынша</w:t>
            </w:r>
            <w:proofErr w:type="spellEnd"/>
            <w:r w:rsidRPr="008671BC">
              <w:rPr>
                <w:b/>
                <w:bCs/>
                <w:sz w:val="20"/>
                <w:szCs w:val="20"/>
              </w:rPr>
              <w:t xml:space="preserve"> </w:t>
            </w:r>
            <w:proofErr w:type="spellStart"/>
            <w:r w:rsidRPr="008671BC">
              <w:rPr>
                <w:b/>
                <w:bCs/>
                <w:sz w:val="20"/>
                <w:szCs w:val="20"/>
              </w:rPr>
              <w:t>ұсыныстар</w:t>
            </w:r>
            <w:proofErr w:type="spellEnd"/>
          </w:p>
        </w:tc>
        <w:tc>
          <w:tcPr>
            <w:tcW w:w="6493" w:type="dxa"/>
          </w:tcPr>
          <w:p w14:paraId="6327CEB7" w14:textId="77777777" w:rsidR="008671BC" w:rsidRPr="008671BC" w:rsidRDefault="008671BC" w:rsidP="00B6680E">
            <w:pPr>
              <w:rPr>
                <w:b/>
                <w:bCs/>
                <w:sz w:val="20"/>
                <w:szCs w:val="20"/>
              </w:rPr>
            </w:pPr>
            <w:proofErr w:type="spellStart"/>
            <w:r w:rsidRPr="008671BC">
              <w:rPr>
                <w:b/>
                <w:bCs/>
                <w:sz w:val="20"/>
                <w:szCs w:val="20"/>
              </w:rPr>
              <w:t>Түсіндіру</w:t>
            </w:r>
            <w:proofErr w:type="spellEnd"/>
            <w:r w:rsidRPr="008671BC">
              <w:rPr>
                <w:b/>
                <w:bCs/>
                <w:sz w:val="20"/>
                <w:szCs w:val="20"/>
              </w:rPr>
              <w:t xml:space="preserve"> </w:t>
            </w:r>
            <w:proofErr w:type="spellStart"/>
            <w:r w:rsidRPr="008671BC">
              <w:rPr>
                <w:b/>
                <w:bCs/>
                <w:sz w:val="20"/>
                <w:szCs w:val="20"/>
              </w:rPr>
              <w:t>және</w:t>
            </w:r>
            <w:proofErr w:type="spellEnd"/>
            <w:r w:rsidRPr="008671BC">
              <w:rPr>
                <w:b/>
                <w:bCs/>
                <w:sz w:val="20"/>
                <w:szCs w:val="20"/>
              </w:rPr>
              <w:t xml:space="preserve"> </w:t>
            </w:r>
            <w:proofErr w:type="spellStart"/>
            <w:r w:rsidRPr="008671BC">
              <w:rPr>
                <w:b/>
                <w:bCs/>
                <w:sz w:val="20"/>
                <w:szCs w:val="20"/>
              </w:rPr>
              <w:t>іске</w:t>
            </w:r>
            <w:proofErr w:type="spellEnd"/>
            <w:r w:rsidRPr="008671BC">
              <w:rPr>
                <w:b/>
                <w:bCs/>
                <w:sz w:val="20"/>
                <w:szCs w:val="20"/>
              </w:rPr>
              <w:t xml:space="preserve"> </w:t>
            </w:r>
            <w:proofErr w:type="spellStart"/>
            <w:r w:rsidRPr="008671BC">
              <w:rPr>
                <w:b/>
                <w:bCs/>
                <w:sz w:val="20"/>
                <w:szCs w:val="20"/>
              </w:rPr>
              <w:t>асыру</w:t>
            </w:r>
            <w:proofErr w:type="spellEnd"/>
          </w:p>
        </w:tc>
      </w:tr>
      <w:tr w:rsidR="008671BC" w:rsidRPr="008671BC" w14:paraId="46B42FE5" w14:textId="77777777" w:rsidTr="00D80178">
        <w:tc>
          <w:tcPr>
            <w:tcW w:w="2858" w:type="dxa"/>
          </w:tcPr>
          <w:p w14:paraId="62D42331" w14:textId="77777777" w:rsidR="008671BC" w:rsidRPr="008671BC" w:rsidRDefault="008671BC" w:rsidP="00B6680E">
            <w:pPr>
              <w:rPr>
                <w:sz w:val="20"/>
                <w:szCs w:val="20"/>
              </w:rPr>
            </w:pPr>
            <w:proofErr w:type="spellStart"/>
            <w:r w:rsidRPr="008671BC">
              <w:rPr>
                <w:sz w:val="20"/>
                <w:szCs w:val="20"/>
              </w:rPr>
              <w:t>Шетелдік</w:t>
            </w:r>
            <w:proofErr w:type="spellEnd"/>
            <w:r w:rsidRPr="008671BC">
              <w:rPr>
                <w:sz w:val="20"/>
                <w:szCs w:val="20"/>
              </w:rPr>
              <w:t xml:space="preserve"> </w:t>
            </w:r>
            <w:proofErr w:type="spellStart"/>
            <w:r w:rsidRPr="008671BC">
              <w:rPr>
                <w:sz w:val="20"/>
                <w:szCs w:val="20"/>
              </w:rPr>
              <w:t>таланттарды</w:t>
            </w:r>
            <w:proofErr w:type="spellEnd"/>
            <w:r w:rsidRPr="008671BC">
              <w:rPr>
                <w:sz w:val="20"/>
                <w:szCs w:val="20"/>
              </w:rPr>
              <w:t xml:space="preserve"> </w:t>
            </w:r>
            <w:proofErr w:type="spellStart"/>
            <w:r w:rsidRPr="008671BC">
              <w:rPr>
                <w:sz w:val="20"/>
                <w:szCs w:val="20"/>
              </w:rPr>
              <w:t>тарту</w:t>
            </w:r>
            <w:proofErr w:type="spellEnd"/>
            <w:r w:rsidRPr="008671BC">
              <w:rPr>
                <w:sz w:val="20"/>
                <w:szCs w:val="20"/>
              </w:rPr>
              <w:t xml:space="preserve"> </w:t>
            </w:r>
            <w:proofErr w:type="spellStart"/>
            <w:r w:rsidRPr="008671BC">
              <w:rPr>
                <w:sz w:val="20"/>
                <w:szCs w:val="20"/>
              </w:rPr>
              <w:t>саясаты</w:t>
            </w:r>
            <w:proofErr w:type="spellEnd"/>
          </w:p>
        </w:tc>
        <w:tc>
          <w:tcPr>
            <w:tcW w:w="6493" w:type="dxa"/>
          </w:tcPr>
          <w:p w14:paraId="7F56F9A5" w14:textId="77777777" w:rsidR="008671BC" w:rsidRPr="008671BC" w:rsidRDefault="008671BC" w:rsidP="00B6680E">
            <w:pPr>
              <w:jc w:val="both"/>
              <w:rPr>
                <w:sz w:val="20"/>
                <w:szCs w:val="20"/>
              </w:rPr>
            </w:pPr>
            <w:proofErr w:type="spellStart"/>
            <w:r w:rsidRPr="008671BC">
              <w:rPr>
                <w:sz w:val="20"/>
                <w:szCs w:val="20"/>
              </w:rPr>
              <w:t>Жеңілдетілген</w:t>
            </w:r>
            <w:proofErr w:type="spellEnd"/>
            <w:r w:rsidRPr="008671BC">
              <w:rPr>
                <w:sz w:val="20"/>
                <w:szCs w:val="20"/>
              </w:rPr>
              <w:t xml:space="preserve"> </w:t>
            </w:r>
            <w:proofErr w:type="spellStart"/>
            <w:r w:rsidRPr="008671BC">
              <w:rPr>
                <w:sz w:val="20"/>
                <w:szCs w:val="20"/>
              </w:rPr>
              <w:t>визалық</w:t>
            </w:r>
            <w:proofErr w:type="spellEnd"/>
            <w:r w:rsidRPr="008671BC">
              <w:rPr>
                <w:sz w:val="20"/>
                <w:szCs w:val="20"/>
              </w:rPr>
              <w:t xml:space="preserve"> </w:t>
            </w:r>
            <w:proofErr w:type="spellStart"/>
            <w:r w:rsidRPr="008671BC">
              <w:rPr>
                <w:sz w:val="20"/>
                <w:szCs w:val="20"/>
              </w:rPr>
              <w:t>процедуралар</w:t>
            </w:r>
            <w:proofErr w:type="spellEnd"/>
            <w:r w:rsidRPr="008671BC">
              <w:rPr>
                <w:sz w:val="20"/>
                <w:szCs w:val="20"/>
              </w:rPr>
              <w:t xml:space="preserve">, </w:t>
            </w:r>
            <w:proofErr w:type="spellStart"/>
            <w:r w:rsidRPr="008671BC">
              <w:rPr>
                <w:sz w:val="20"/>
                <w:szCs w:val="20"/>
              </w:rPr>
              <w:t>тартымды</w:t>
            </w:r>
            <w:proofErr w:type="spellEnd"/>
            <w:r w:rsidRPr="008671BC">
              <w:rPr>
                <w:sz w:val="20"/>
                <w:szCs w:val="20"/>
              </w:rPr>
              <w:t xml:space="preserve"> </w:t>
            </w:r>
            <w:proofErr w:type="spellStart"/>
            <w:r w:rsidRPr="008671BC">
              <w:rPr>
                <w:sz w:val="20"/>
                <w:szCs w:val="20"/>
              </w:rPr>
              <w:t>жұмыс</w:t>
            </w:r>
            <w:proofErr w:type="spellEnd"/>
            <w:r w:rsidRPr="008671BC">
              <w:rPr>
                <w:sz w:val="20"/>
                <w:szCs w:val="20"/>
              </w:rPr>
              <w:t xml:space="preserve"> </w:t>
            </w:r>
            <w:proofErr w:type="spellStart"/>
            <w:r w:rsidRPr="008671BC">
              <w:rPr>
                <w:sz w:val="20"/>
                <w:szCs w:val="20"/>
              </w:rPr>
              <w:t>жағдайлары</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бәсекеге</w:t>
            </w:r>
            <w:proofErr w:type="spellEnd"/>
            <w:r w:rsidRPr="008671BC">
              <w:rPr>
                <w:sz w:val="20"/>
                <w:szCs w:val="20"/>
              </w:rPr>
              <w:t xml:space="preserve"> </w:t>
            </w:r>
            <w:proofErr w:type="spellStart"/>
            <w:r w:rsidRPr="008671BC">
              <w:rPr>
                <w:sz w:val="20"/>
                <w:szCs w:val="20"/>
              </w:rPr>
              <w:t>қабілетті</w:t>
            </w:r>
            <w:proofErr w:type="spellEnd"/>
            <w:r w:rsidRPr="008671BC">
              <w:rPr>
                <w:sz w:val="20"/>
                <w:szCs w:val="20"/>
              </w:rPr>
              <w:t xml:space="preserve"> </w:t>
            </w:r>
            <w:proofErr w:type="spellStart"/>
            <w:r w:rsidRPr="008671BC">
              <w:rPr>
                <w:sz w:val="20"/>
                <w:szCs w:val="20"/>
              </w:rPr>
              <w:t>өтемақы</w:t>
            </w:r>
            <w:proofErr w:type="spellEnd"/>
            <w:r w:rsidRPr="008671BC">
              <w:rPr>
                <w:sz w:val="20"/>
                <w:szCs w:val="20"/>
              </w:rPr>
              <w:t xml:space="preserve"> </w:t>
            </w:r>
            <w:proofErr w:type="spellStart"/>
            <w:r w:rsidRPr="008671BC">
              <w:rPr>
                <w:sz w:val="20"/>
                <w:szCs w:val="20"/>
              </w:rPr>
              <w:t>пакеттері</w:t>
            </w:r>
            <w:proofErr w:type="spellEnd"/>
            <w:r w:rsidRPr="008671BC">
              <w:rPr>
                <w:sz w:val="20"/>
                <w:szCs w:val="20"/>
              </w:rPr>
              <w:t xml:space="preserve"> </w:t>
            </w:r>
            <w:proofErr w:type="spellStart"/>
            <w:r w:rsidRPr="008671BC">
              <w:rPr>
                <w:sz w:val="20"/>
                <w:szCs w:val="20"/>
              </w:rPr>
              <w:t>сияқты</w:t>
            </w:r>
            <w:proofErr w:type="spellEnd"/>
            <w:r w:rsidRPr="008671BC">
              <w:rPr>
                <w:sz w:val="20"/>
                <w:szCs w:val="20"/>
              </w:rPr>
              <w:t xml:space="preserve"> </w:t>
            </w:r>
            <w:proofErr w:type="spellStart"/>
            <w:r w:rsidRPr="008671BC">
              <w:rPr>
                <w:sz w:val="20"/>
                <w:szCs w:val="20"/>
              </w:rPr>
              <w:t>шетелдік</w:t>
            </w:r>
            <w:proofErr w:type="spellEnd"/>
            <w:r w:rsidRPr="008671BC">
              <w:rPr>
                <w:sz w:val="20"/>
                <w:szCs w:val="20"/>
              </w:rPr>
              <w:t xml:space="preserve"> АКТ </w:t>
            </w:r>
            <w:proofErr w:type="spellStart"/>
            <w:r w:rsidRPr="008671BC">
              <w:rPr>
                <w:sz w:val="20"/>
                <w:szCs w:val="20"/>
              </w:rPr>
              <w:t>мамандарын</w:t>
            </w:r>
            <w:proofErr w:type="spellEnd"/>
            <w:r w:rsidRPr="008671BC">
              <w:rPr>
                <w:sz w:val="20"/>
                <w:szCs w:val="20"/>
              </w:rPr>
              <w:t xml:space="preserve"> </w:t>
            </w:r>
            <w:proofErr w:type="spellStart"/>
            <w:r w:rsidRPr="008671BC">
              <w:rPr>
                <w:sz w:val="20"/>
                <w:szCs w:val="20"/>
              </w:rPr>
              <w:t>тарту</w:t>
            </w:r>
            <w:proofErr w:type="spellEnd"/>
            <w:r w:rsidRPr="008671BC">
              <w:rPr>
                <w:sz w:val="20"/>
                <w:szCs w:val="20"/>
              </w:rPr>
              <w:t xml:space="preserve"> </w:t>
            </w:r>
            <w:proofErr w:type="spellStart"/>
            <w:r w:rsidRPr="008671BC">
              <w:rPr>
                <w:sz w:val="20"/>
                <w:szCs w:val="20"/>
              </w:rPr>
              <w:t>саясатын</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 xml:space="preserve">. АКТ </w:t>
            </w:r>
            <w:proofErr w:type="spellStart"/>
            <w:r w:rsidRPr="008671BC">
              <w:rPr>
                <w:sz w:val="20"/>
                <w:szCs w:val="20"/>
              </w:rPr>
              <w:t>саласындағы</w:t>
            </w:r>
            <w:proofErr w:type="spellEnd"/>
            <w:r w:rsidRPr="008671BC">
              <w:rPr>
                <w:sz w:val="20"/>
                <w:szCs w:val="20"/>
              </w:rPr>
              <w:t xml:space="preserve"> </w:t>
            </w:r>
            <w:proofErr w:type="spellStart"/>
            <w:r w:rsidRPr="008671BC">
              <w:rPr>
                <w:sz w:val="20"/>
                <w:szCs w:val="20"/>
              </w:rPr>
              <w:t>шетелдік</w:t>
            </w:r>
            <w:proofErr w:type="spellEnd"/>
            <w:r w:rsidRPr="008671BC">
              <w:rPr>
                <w:sz w:val="20"/>
                <w:szCs w:val="20"/>
              </w:rPr>
              <w:t xml:space="preserve"> </w:t>
            </w:r>
            <w:proofErr w:type="spellStart"/>
            <w:r w:rsidRPr="008671BC">
              <w:rPr>
                <w:sz w:val="20"/>
                <w:szCs w:val="20"/>
              </w:rPr>
              <w:t>мамандарды</w:t>
            </w:r>
            <w:proofErr w:type="spellEnd"/>
            <w:r w:rsidRPr="008671BC">
              <w:rPr>
                <w:sz w:val="20"/>
                <w:szCs w:val="20"/>
              </w:rPr>
              <w:t xml:space="preserve"> </w:t>
            </w:r>
            <w:proofErr w:type="spellStart"/>
            <w:r w:rsidRPr="008671BC">
              <w:rPr>
                <w:sz w:val="20"/>
                <w:szCs w:val="20"/>
              </w:rPr>
              <w:t>интеграциялау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қолайлы</w:t>
            </w:r>
            <w:proofErr w:type="spellEnd"/>
            <w:r w:rsidRPr="008671BC">
              <w:rPr>
                <w:sz w:val="20"/>
                <w:szCs w:val="20"/>
              </w:rPr>
              <w:t xml:space="preserve"> орта </w:t>
            </w:r>
            <w:proofErr w:type="spellStart"/>
            <w:r w:rsidRPr="008671BC">
              <w:rPr>
                <w:sz w:val="20"/>
                <w:szCs w:val="20"/>
              </w:rPr>
              <w:t>құру</w:t>
            </w:r>
            <w:proofErr w:type="spellEnd"/>
            <w:r w:rsidRPr="008671BC">
              <w:rPr>
                <w:sz w:val="20"/>
                <w:szCs w:val="20"/>
              </w:rPr>
              <w:t>.</w:t>
            </w:r>
          </w:p>
        </w:tc>
      </w:tr>
      <w:tr w:rsidR="008671BC" w:rsidRPr="008671BC" w14:paraId="23479B3E" w14:textId="77777777" w:rsidTr="00D80178">
        <w:tc>
          <w:tcPr>
            <w:tcW w:w="2858" w:type="dxa"/>
          </w:tcPr>
          <w:p w14:paraId="099E2EE6" w14:textId="77777777" w:rsidR="008671BC" w:rsidRPr="008671BC" w:rsidRDefault="008671BC" w:rsidP="00B6680E">
            <w:pPr>
              <w:rPr>
                <w:sz w:val="20"/>
                <w:szCs w:val="20"/>
              </w:rPr>
            </w:pPr>
            <w:proofErr w:type="spellStart"/>
            <w:r w:rsidRPr="008671BC">
              <w:rPr>
                <w:sz w:val="20"/>
                <w:szCs w:val="20"/>
              </w:rPr>
              <w:t>Жоғары</w:t>
            </w:r>
            <w:proofErr w:type="spellEnd"/>
            <w:r w:rsidRPr="008671BC">
              <w:rPr>
                <w:sz w:val="20"/>
                <w:szCs w:val="20"/>
              </w:rPr>
              <w:t xml:space="preserve"> </w:t>
            </w:r>
            <w:proofErr w:type="spellStart"/>
            <w:r w:rsidRPr="008671BC">
              <w:rPr>
                <w:sz w:val="20"/>
                <w:szCs w:val="20"/>
              </w:rPr>
              <w:t>білікті</w:t>
            </w:r>
            <w:proofErr w:type="spellEnd"/>
            <w:r w:rsidRPr="008671BC">
              <w:rPr>
                <w:sz w:val="20"/>
                <w:szCs w:val="20"/>
              </w:rPr>
              <w:t xml:space="preserve"> </w:t>
            </w:r>
            <w:proofErr w:type="spellStart"/>
            <w:r w:rsidRPr="008671BC">
              <w:rPr>
                <w:sz w:val="20"/>
                <w:szCs w:val="20"/>
              </w:rPr>
              <w:t>мамандарды</w:t>
            </w:r>
            <w:proofErr w:type="spellEnd"/>
            <w:r w:rsidRPr="008671BC">
              <w:rPr>
                <w:sz w:val="20"/>
                <w:szCs w:val="20"/>
              </w:rPr>
              <w:t xml:space="preserve"> </w:t>
            </w:r>
            <w:proofErr w:type="spellStart"/>
            <w:r w:rsidRPr="008671BC">
              <w:rPr>
                <w:sz w:val="20"/>
                <w:szCs w:val="20"/>
              </w:rPr>
              <w:t>ынталандыру</w:t>
            </w:r>
            <w:proofErr w:type="spellEnd"/>
          </w:p>
        </w:tc>
        <w:tc>
          <w:tcPr>
            <w:tcW w:w="6493" w:type="dxa"/>
          </w:tcPr>
          <w:p w14:paraId="1479E4B4" w14:textId="77777777" w:rsidR="008671BC" w:rsidRPr="008671BC" w:rsidRDefault="008671BC" w:rsidP="00B6680E">
            <w:pPr>
              <w:jc w:val="both"/>
              <w:rPr>
                <w:sz w:val="20"/>
                <w:szCs w:val="20"/>
              </w:rPr>
            </w:pPr>
            <w:proofErr w:type="spellStart"/>
            <w:r w:rsidRPr="008671BC">
              <w:rPr>
                <w:sz w:val="20"/>
                <w:szCs w:val="20"/>
              </w:rPr>
              <w:t>Жоғары</w:t>
            </w:r>
            <w:proofErr w:type="spellEnd"/>
            <w:r w:rsidRPr="008671BC">
              <w:rPr>
                <w:sz w:val="20"/>
                <w:szCs w:val="20"/>
              </w:rPr>
              <w:t xml:space="preserve"> </w:t>
            </w:r>
            <w:proofErr w:type="spellStart"/>
            <w:r w:rsidRPr="008671BC">
              <w:rPr>
                <w:sz w:val="20"/>
                <w:szCs w:val="20"/>
              </w:rPr>
              <w:t>білікті</w:t>
            </w:r>
            <w:proofErr w:type="spellEnd"/>
            <w:r w:rsidRPr="008671BC">
              <w:rPr>
                <w:sz w:val="20"/>
                <w:szCs w:val="20"/>
              </w:rPr>
              <w:t xml:space="preserve"> АКТ </w:t>
            </w:r>
            <w:proofErr w:type="spellStart"/>
            <w:r w:rsidRPr="008671BC">
              <w:rPr>
                <w:sz w:val="20"/>
                <w:szCs w:val="20"/>
              </w:rPr>
              <w:t>мамандарын</w:t>
            </w:r>
            <w:proofErr w:type="spellEnd"/>
            <w:r w:rsidRPr="008671BC">
              <w:rPr>
                <w:sz w:val="20"/>
                <w:szCs w:val="20"/>
              </w:rPr>
              <w:t xml:space="preserve"> </w:t>
            </w:r>
            <w:proofErr w:type="spellStart"/>
            <w:r w:rsidRPr="008671BC">
              <w:rPr>
                <w:sz w:val="20"/>
                <w:szCs w:val="20"/>
              </w:rPr>
              <w:t>тарту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ұстап</w:t>
            </w:r>
            <w:proofErr w:type="spellEnd"/>
            <w:r w:rsidRPr="008671BC">
              <w:rPr>
                <w:sz w:val="20"/>
                <w:szCs w:val="20"/>
              </w:rPr>
              <w:t xml:space="preserve"> </w:t>
            </w:r>
            <w:proofErr w:type="spellStart"/>
            <w:r w:rsidRPr="008671BC">
              <w:rPr>
                <w:sz w:val="20"/>
                <w:szCs w:val="20"/>
              </w:rPr>
              <w:t>қалу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салық</w:t>
            </w:r>
            <w:proofErr w:type="spellEnd"/>
            <w:r w:rsidRPr="008671BC">
              <w:rPr>
                <w:sz w:val="20"/>
                <w:szCs w:val="20"/>
              </w:rPr>
              <w:t xml:space="preserve"> </w:t>
            </w:r>
            <w:proofErr w:type="spellStart"/>
            <w:r w:rsidRPr="008671BC">
              <w:rPr>
                <w:sz w:val="20"/>
                <w:szCs w:val="20"/>
              </w:rPr>
              <w:t>жеңілдіктері</w:t>
            </w:r>
            <w:proofErr w:type="spellEnd"/>
            <w:r w:rsidRPr="008671BC">
              <w:rPr>
                <w:sz w:val="20"/>
                <w:szCs w:val="20"/>
              </w:rPr>
              <w:t xml:space="preserve">, </w:t>
            </w:r>
            <w:proofErr w:type="spellStart"/>
            <w:r w:rsidRPr="008671BC">
              <w:rPr>
                <w:sz w:val="20"/>
                <w:szCs w:val="20"/>
              </w:rPr>
              <w:t>субсидиялар</w:t>
            </w:r>
            <w:proofErr w:type="spellEnd"/>
            <w:r w:rsidRPr="008671BC">
              <w:rPr>
                <w:sz w:val="20"/>
                <w:szCs w:val="20"/>
              </w:rPr>
              <w:t xml:space="preserve"> </w:t>
            </w:r>
            <w:proofErr w:type="spellStart"/>
            <w:r w:rsidRPr="008671BC">
              <w:rPr>
                <w:sz w:val="20"/>
                <w:szCs w:val="20"/>
              </w:rPr>
              <w:t>немесе</w:t>
            </w:r>
            <w:proofErr w:type="spellEnd"/>
            <w:r w:rsidRPr="008671BC">
              <w:rPr>
                <w:sz w:val="20"/>
                <w:szCs w:val="20"/>
              </w:rPr>
              <w:t xml:space="preserve"> </w:t>
            </w:r>
            <w:proofErr w:type="spellStart"/>
            <w:r w:rsidRPr="008671BC">
              <w:rPr>
                <w:sz w:val="20"/>
                <w:szCs w:val="20"/>
              </w:rPr>
              <w:t>ғылыми</w:t>
            </w:r>
            <w:proofErr w:type="spellEnd"/>
            <w:r w:rsidRPr="008671BC">
              <w:rPr>
                <w:sz w:val="20"/>
                <w:szCs w:val="20"/>
              </w:rPr>
              <w:t xml:space="preserve"> </w:t>
            </w:r>
            <w:proofErr w:type="spellStart"/>
            <w:r w:rsidRPr="008671BC">
              <w:rPr>
                <w:sz w:val="20"/>
                <w:szCs w:val="20"/>
              </w:rPr>
              <w:t>гранттар</w:t>
            </w:r>
            <w:proofErr w:type="spellEnd"/>
            <w:r w:rsidRPr="008671BC">
              <w:rPr>
                <w:sz w:val="20"/>
                <w:szCs w:val="20"/>
              </w:rPr>
              <w:t xml:space="preserve"> </w:t>
            </w:r>
            <w:proofErr w:type="spellStart"/>
            <w:r w:rsidRPr="008671BC">
              <w:rPr>
                <w:sz w:val="20"/>
                <w:szCs w:val="20"/>
              </w:rPr>
              <w:t>сияқты</w:t>
            </w:r>
            <w:proofErr w:type="spellEnd"/>
            <w:r w:rsidRPr="008671BC">
              <w:rPr>
                <w:sz w:val="20"/>
                <w:szCs w:val="20"/>
              </w:rPr>
              <w:t xml:space="preserve"> </w:t>
            </w:r>
            <w:proofErr w:type="spellStart"/>
            <w:r w:rsidRPr="008671BC">
              <w:rPr>
                <w:sz w:val="20"/>
                <w:szCs w:val="20"/>
              </w:rPr>
              <w:t>ынталандырулар</w:t>
            </w:r>
            <w:proofErr w:type="spellEnd"/>
            <w:r w:rsidRPr="008671BC">
              <w:rPr>
                <w:sz w:val="20"/>
                <w:szCs w:val="20"/>
              </w:rPr>
              <w:t xml:space="preserve"> беру. </w:t>
            </w:r>
            <w:proofErr w:type="spellStart"/>
            <w:r w:rsidRPr="008671BC">
              <w:rPr>
                <w:sz w:val="20"/>
                <w:szCs w:val="20"/>
              </w:rPr>
              <w:t>Халықаралық</w:t>
            </w:r>
            <w:proofErr w:type="spellEnd"/>
            <w:r w:rsidRPr="008671BC">
              <w:rPr>
                <w:sz w:val="20"/>
                <w:szCs w:val="20"/>
              </w:rPr>
              <w:t xml:space="preserve"> </w:t>
            </w:r>
            <w:proofErr w:type="spellStart"/>
            <w:r w:rsidRPr="008671BC">
              <w:rPr>
                <w:sz w:val="20"/>
                <w:szCs w:val="20"/>
              </w:rPr>
              <w:t>стандарттарға</w:t>
            </w:r>
            <w:proofErr w:type="spellEnd"/>
            <w:r w:rsidRPr="008671BC">
              <w:rPr>
                <w:sz w:val="20"/>
                <w:szCs w:val="20"/>
              </w:rPr>
              <w:t xml:space="preserve"> </w:t>
            </w:r>
            <w:proofErr w:type="spellStart"/>
            <w:r w:rsidRPr="008671BC">
              <w:rPr>
                <w:sz w:val="20"/>
                <w:szCs w:val="20"/>
              </w:rPr>
              <w:t>сәйкес</w:t>
            </w:r>
            <w:proofErr w:type="spellEnd"/>
            <w:r w:rsidRPr="008671BC">
              <w:rPr>
                <w:sz w:val="20"/>
                <w:szCs w:val="20"/>
              </w:rPr>
              <w:t xml:space="preserve"> </w:t>
            </w:r>
            <w:proofErr w:type="spellStart"/>
            <w:r w:rsidRPr="008671BC">
              <w:rPr>
                <w:sz w:val="20"/>
                <w:szCs w:val="20"/>
              </w:rPr>
              <w:t>бәсекеге</w:t>
            </w:r>
            <w:proofErr w:type="spellEnd"/>
            <w:r w:rsidRPr="008671BC">
              <w:rPr>
                <w:sz w:val="20"/>
                <w:szCs w:val="20"/>
              </w:rPr>
              <w:t xml:space="preserve"> </w:t>
            </w:r>
            <w:proofErr w:type="spellStart"/>
            <w:r w:rsidRPr="008671BC">
              <w:rPr>
                <w:sz w:val="20"/>
                <w:szCs w:val="20"/>
              </w:rPr>
              <w:t>қабілетті</w:t>
            </w:r>
            <w:proofErr w:type="spellEnd"/>
            <w:r w:rsidRPr="008671BC">
              <w:rPr>
                <w:sz w:val="20"/>
                <w:szCs w:val="20"/>
              </w:rPr>
              <w:t xml:space="preserve"> </w:t>
            </w:r>
            <w:proofErr w:type="spellStart"/>
            <w:r w:rsidRPr="008671BC">
              <w:rPr>
                <w:sz w:val="20"/>
                <w:szCs w:val="20"/>
              </w:rPr>
              <w:t>өтемақы</w:t>
            </w:r>
            <w:proofErr w:type="spellEnd"/>
            <w:r w:rsidRPr="008671BC">
              <w:rPr>
                <w:sz w:val="20"/>
                <w:szCs w:val="20"/>
              </w:rPr>
              <w:t xml:space="preserve"> </w:t>
            </w:r>
            <w:proofErr w:type="spellStart"/>
            <w:r w:rsidRPr="008671BC">
              <w:rPr>
                <w:sz w:val="20"/>
                <w:szCs w:val="20"/>
              </w:rPr>
              <w:t>пакеттерін</w:t>
            </w:r>
            <w:proofErr w:type="spellEnd"/>
            <w:r w:rsidRPr="008671BC">
              <w:rPr>
                <w:sz w:val="20"/>
                <w:szCs w:val="20"/>
              </w:rPr>
              <w:t xml:space="preserve"> </w:t>
            </w:r>
            <w:proofErr w:type="spellStart"/>
            <w:r w:rsidRPr="008671BC">
              <w:rPr>
                <w:sz w:val="20"/>
                <w:szCs w:val="20"/>
              </w:rPr>
              <w:t>ұсыну</w:t>
            </w:r>
            <w:proofErr w:type="spellEnd"/>
            <w:r w:rsidRPr="008671BC">
              <w:rPr>
                <w:sz w:val="20"/>
                <w:szCs w:val="20"/>
              </w:rPr>
              <w:t>.</w:t>
            </w:r>
          </w:p>
        </w:tc>
      </w:tr>
      <w:tr w:rsidR="008671BC" w:rsidRPr="008671BC" w14:paraId="0B287750" w14:textId="77777777" w:rsidTr="00D80178">
        <w:tc>
          <w:tcPr>
            <w:tcW w:w="2858" w:type="dxa"/>
          </w:tcPr>
          <w:p w14:paraId="0D1B68CD" w14:textId="77777777" w:rsidR="008671BC" w:rsidRPr="008671BC" w:rsidRDefault="008671BC" w:rsidP="00B6680E">
            <w:pPr>
              <w:rPr>
                <w:sz w:val="20"/>
                <w:szCs w:val="20"/>
              </w:rPr>
            </w:pPr>
            <w:r w:rsidRPr="008671BC">
              <w:rPr>
                <w:sz w:val="20"/>
                <w:szCs w:val="20"/>
              </w:rPr>
              <w:t xml:space="preserve">Инновация мен </w:t>
            </w:r>
            <w:proofErr w:type="spellStart"/>
            <w:r w:rsidRPr="008671BC">
              <w:rPr>
                <w:sz w:val="20"/>
                <w:szCs w:val="20"/>
              </w:rPr>
              <w:t>шығармашылық</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қолайлы</w:t>
            </w:r>
            <w:proofErr w:type="spellEnd"/>
            <w:r w:rsidRPr="008671BC">
              <w:rPr>
                <w:sz w:val="20"/>
                <w:szCs w:val="20"/>
              </w:rPr>
              <w:t xml:space="preserve"> орта</w:t>
            </w:r>
          </w:p>
        </w:tc>
        <w:tc>
          <w:tcPr>
            <w:tcW w:w="6493" w:type="dxa"/>
          </w:tcPr>
          <w:p w14:paraId="6F903AB0" w14:textId="77777777" w:rsidR="008671BC" w:rsidRPr="008671BC" w:rsidRDefault="008671BC" w:rsidP="00B6680E">
            <w:pPr>
              <w:jc w:val="both"/>
              <w:rPr>
                <w:sz w:val="20"/>
                <w:szCs w:val="20"/>
              </w:rPr>
            </w:pPr>
            <w:r w:rsidRPr="008671BC">
              <w:rPr>
                <w:sz w:val="20"/>
                <w:szCs w:val="20"/>
              </w:rPr>
              <w:t xml:space="preserve">АКТ </w:t>
            </w:r>
            <w:proofErr w:type="spellStart"/>
            <w:r w:rsidRPr="008671BC">
              <w:rPr>
                <w:sz w:val="20"/>
                <w:szCs w:val="20"/>
              </w:rPr>
              <w:t>мамандарына</w:t>
            </w:r>
            <w:proofErr w:type="spellEnd"/>
            <w:r w:rsidRPr="008671BC">
              <w:rPr>
                <w:sz w:val="20"/>
                <w:szCs w:val="20"/>
              </w:rPr>
              <w:t xml:space="preserve"> </w:t>
            </w:r>
            <w:proofErr w:type="spellStart"/>
            <w:r w:rsidRPr="008671BC">
              <w:rPr>
                <w:sz w:val="20"/>
                <w:szCs w:val="20"/>
              </w:rPr>
              <w:t>озық</w:t>
            </w:r>
            <w:proofErr w:type="spellEnd"/>
            <w:r w:rsidRPr="008671BC">
              <w:rPr>
                <w:sz w:val="20"/>
                <w:szCs w:val="20"/>
              </w:rPr>
              <w:t xml:space="preserve"> </w:t>
            </w:r>
            <w:proofErr w:type="spellStart"/>
            <w:r w:rsidRPr="008671BC">
              <w:rPr>
                <w:sz w:val="20"/>
                <w:szCs w:val="20"/>
              </w:rPr>
              <w:t>жобаларда</w:t>
            </w:r>
            <w:proofErr w:type="spellEnd"/>
            <w:r w:rsidRPr="008671BC">
              <w:rPr>
                <w:sz w:val="20"/>
                <w:szCs w:val="20"/>
              </w:rPr>
              <w:t xml:space="preserve"> </w:t>
            </w:r>
            <w:proofErr w:type="spellStart"/>
            <w:r w:rsidRPr="008671BC">
              <w:rPr>
                <w:sz w:val="20"/>
                <w:szCs w:val="20"/>
              </w:rPr>
              <w:t>жұмыс</w:t>
            </w:r>
            <w:proofErr w:type="spellEnd"/>
            <w:r w:rsidRPr="008671BC">
              <w:rPr>
                <w:sz w:val="20"/>
                <w:szCs w:val="20"/>
              </w:rPr>
              <w:t xml:space="preserve"> </w:t>
            </w:r>
            <w:proofErr w:type="spellStart"/>
            <w:r w:rsidRPr="008671BC">
              <w:rPr>
                <w:sz w:val="20"/>
                <w:szCs w:val="20"/>
              </w:rPr>
              <w:t>істеуге</w:t>
            </w:r>
            <w:proofErr w:type="spellEnd"/>
            <w:r w:rsidRPr="008671BC">
              <w:rPr>
                <w:sz w:val="20"/>
                <w:szCs w:val="20"/>
              </w:rPr>
              <w:t xml:space="preserve">, </w:t>
            </w:r>
            <w:proofErr w:type="spellStart"/>
            <w:r w:rsidRPr="008671BC">
              <w:rPr>
                <w:sz w:val="20"/>
                <w:szCs w:val="20"/>
              </w:rPr>
              <w:t>әртүрлі</w:t>
            </w:r>
            <w:proofErr w:type="spellEnd"/>
            <w:r w:rsidRPr="008671BC">
              <w:rPr>
                <w:sz w:val="20"/>
                <w:szCs w:val="20"/>
              </w:rPr>
              <w:t xml:space="preserve"> </w:t>
            </w:r>
            <w:proofErr w:type="spellStart"/>
            <w:r w:rsidRPr="008671BC">
              <w:rPr>
                <w:sz w:val="20"/>
                <w:szCs w:val="20"/>
              </w:rPr>
              <w:t>командалармен</w:t>
            </w:r>
            <w:proofErr w:type="spellEnd"/>
            <w:r w:rsidRPr="008671BC">
              <w:rPr>
                <w:sz w:val="20"/>
                <w:szCs w:val="20"/>
              </w:rPr>
              <w:t xml:space="preserve"> </w:t>
            </w:r>
            <w:proofErr w:type="spellStart"/>
            <w:r w:rsidRPr="008671BC">
              <w:rPr>
                <w:sz w:val="20"/>
                <w:szCs w:val="20"/>
              </w:rPr>
              <w:t>ынтымақтасуға</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ең</w:t>
            </w:r>
            <w:proofErr w:type="spellEnd"/>
            <w:r w:rsidRPr="008671BC">
              <w:rPr>
                <w:sz w:val="20"/>
                <w:szCs w:val="20"/>
              </w:rPr>
              <w:t xml:space="preserve"> </w:t>
            </w:r>
            <w:proofErr w:type="spellStart"/>
            <w:r w:rsidRPr="008671BC">
              <w:rPr>
                <w:sz w:val="20"/>
                <w:szCs w:val="20"/>
              </w:rPr>
              <w:t>заманауи</w:t>
            </w:r>
            <w:proofErr w:type="spellEnd"/>
            <w:r w:rsidRPr="008671BC">
              <w:rPr>
                <w:sz w:val="20"/>
                <w:szCs w:val="20"/>
              </w:rPr>
              <w:t xml:space="preserve"> </w:t>
            </w:r>
            <w:proofErr w:type="spellStart"/>
            <w:r w:rsidRPr="008671BC">
              <w:rPr>
                <w:sz w:val="20"/>
                <w:szCs w:val="20"/>
              </w:rPr>
              <w:t>технологияларға</w:t>
            </w:r>
            <w:proofErr w:type="spellEnd"/>
            <w:r w:rsidRPr="008671BC">
              <w:rPr>
                <w:sz w:val="20"/>
                <w:szCs w:val="20"/>
              </w:rPr>
              <w:t xml:space="preserve"> </w:t>
            </w:r>
            <w:proofErr w:type="spellStart"/>
            <w:r w:rsidRPr="008671BC">
              <w:rPr>
                <w:sz w:val="20"/>
                <w:szCs w:val="20"/>
              </w:rPr>
              <w:t>қол</w:t>
            </w:r>
            <w:proofErr w:type="spellEnd"/>
            <w:r w:rsidRPr="008671BC">
              <w:rPr>
                <w:sz w:val="20"/>
                <w:szCs w:val="20"/>
              </w:rPr>
              <w:t xml:space="preserve"> </w:t>
            </w:r>
            <w:proofErr w:type="spellStart"/>
            <w:r w:rsidRPr="008671BC">
              <w:rPr>
                <w:sz w:val="20"/>
                <w:szCs w:val="20"/>
              </w:rPr>
              <w:t>жеткізуге</w:t>
            </w:r>
            <w:proofErr w:type="spellEnd"/>
            <w:r w:rsidRPr="008671BC">
              <w:rPr>
                <w:sz w:val="20"/>
                <w:szCs w:val="20"/>
              </w:rPr>
              <w:t xml:space="preserve"> </w:t>
            </w:r>
            <w:proofErr w:type="spellStart"/>
            <w:r w:rsidRPr="008671BC">
              <w:rPr>
                <w:sz w:val="20"/>
                <w:szCs w:val="20"/>
              </w:rPr>
              <w:t>мүмкіндік</w:t>
            </w:r>
            <w:proofErr w:type="spellEnd"/>
            <w:r w:rsidRPr="008671BC">
              <w:rPr>
                <w:sz w:val="20"/>
                <w:szCs w:val="20"/>
              </w:rPr>
              <w:t xml:space="preserve"> беру </w:t>
            </w:r>
            <w:proofErr w:type="spellStart"/>
            <w:r w:rsidRPr="008671BC">
              <w:rPr>
                <w:sz w:val="20"/>
                <w:szCs w:val="20"/>
              </w:rPr>
              <w:t>арқылы</w:t>
            </w:r>
            <w:proofErr w:type="spellEnd"/>
            <w:r w:rsidRPr="008671BC">
              <w:rPr>
                <w:sz w:val="20"/>
                <w:szCs w:val="20"/>
              </w:rPr>
              <w:t xml:space="preserve"> инновация мен </w:t>
            </w:r>
            <w:proofErr w:type="spellStart"/>
            <w:r w:rsidRPr="008671BC">
              <w:rPr>
                <w:sz w:val="20"/>
                <w:szCs w:val="20"/>
              </w:rPr>
              <w:t>шығармашылықты</w:t>
            </w:r>
            <w:proofErr w:type="spellEnd"/>
            <w:r w:rsidRPr="008671BC">
              <w:rPr>
                <w:sz w:val="20"/>
                <w:szCs w:val="20"/>
              </w:rPr>
              <w:t xml:space="preserve"> </w:t>
            </w:r>
            <w:proofErr w:type="spellStart"/>
            <w:r w:rsidRPr="008671BC">
              <w:rPr>
                <w:sz w:val="20"/>
                <w:szCs w:val="20"/>
              </w:rPr>
              <w:t>ынталандыратын</w:t>
            </w:r>
            <w:proofErr w:type="spellEnd"/>
            <w:r w:rsidRPr="008671BC">
              <w:rPr>
                <w:sz w:val="20"/>
                <w:szCs w:val="20"/>
              </w:rPr>
              <w:t xml:space="preserve"> орта </w:t>
            </w:r>
            <w:proofErr w:type="spellStart"/>
            <w:r w:rsidRPr="008671BC">
              <w:rPr>
                <w:sz w:val="20"/>
                <w:szCs w:val="20"/>
              </w:rPr>
              <w:t>жасау</w:t>
            </w:r>
            <w:proofErr w:type="spellEnd"/>
            <w:r w:rsidRPr="008671BC">
              <w:rPr>
                <w:sz w:val="20"/>
                <w:szCs w:val="20"/>
              </w:rPr>
              <w:t>.</w:t>
            </w:r>
          </w:p>
        </w:tc>
      </w:tr>
      <w:tr w:rsidR="008671BC" w:rsidRPr="008671BC" w14:paraId="4E61344B" w14:textId="77777777" w:rsidTr="00D80178">
        <w:tc>
          <w:tcPr>
            <w:tcW w:w="2858" w:type="dxa"/>
          </w:tcPr>
          <w:p w14:paraId="2A75F7D4" w14:textId="77777777" w:rsidR="008671BC" w:rsidRPr="008671BC" w:rsidRDefault="008671BC" w:rsidP="00B6680E">
            <w:pPr>
              <w:rPr>
                <w:sz w:val="20"/>
                <w:szCs w:val="20"/>
              </w:rPr>
            </w:pPr>
            <w:proofErr w:type="spellStart"/>
            <w:r w:rsidRPr="008671BC">
              <w:rPr>
                <w:sz w:val="20"/>
                <w:szCs w:val="20"/>
              </w:rPr>
              <w:t>Кәсіби</w:t>
            </w:r>
            <w:proofErr w:type="spellEnd"/>
            <w:r w:rsidRPr="008671BC">
              <w:rPr>
                <w:sz w:val="20"/>
                <w:szCs w:val="20"/>
              </w:rPr>
              <w:t xml:space="preserve"> даму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мансаптық</w:t>
            </w:r>
            <w:proofErr w:type="spellEnd"/>
            <w:r w:rsidRPr="008671BC">
              <w:rPr>
                <w:sz w:val="20"/>
                <w:szCs w:val="20"/>
              </w:rPr>
              <w:t xml:space="preserve"> </w:t>
            </w:r>
            <w:proofErr w:type="spellStart"/>
            <w:r w:rsidRPr="008671BC">
              <w:rPr>
                <w:sz w:val="20"/>
                <w:szCs w:val="20"/>
              </w:rPr>
              <w:t>өсу</w:t>
            </w:r>
            <w:proofErr w:type="spellEnd"/>
          </w:p>
        </w:tc>
        <w:tc>
          <w:tcPr>
            <w:tcW w:w="6493" w:type="dxa"/>
          </w:tcPr>
          <w:p w14:paraId="0AB14999" w14:textId="77777777" w:rsidR="008671BC" w:rsidRPr="008671BC" w:rsidRDefault="008671BC" w:rsidP="00B6680E">
            <w:pPr>
              <w:jc w:val="both"/>
              <w:rPr>
                <w:sz w:val="20"/>
                <w:szCs w:val="20"/>
              </w:rPr>
            </w:pPr>
            <w:r w:rsidRPr="008671BC">
              <w:rPr>
                <w:sz w:val="20"/>
                <w:szCs w:val="20"/>
              </w:rPr>
              <w:t xml:space="preserve">АКТ </w:t>
            </w:r>
            <w:proofErr w:type="spellStart"/>
            <w:r w:rsidRPr="008671BC">
              <w:rPr>
                <w:sz w:val="20"/>
                <w:szCs w:val="20"/>
              </w:rPr>
              <w:t>секторында</w:t>
            </w:r>
            <w:proofErr w:type="spellEnd"/>
            <w:r w:rsidRPr="008671BC">
              <w:rPr>
                <w:sz w:val="20"/>
                <w:szCs w:val="20"/>
              </w:rPr>
              <w:t xml:space="preserve"> </w:t>
            </w:r>
            <w:proofErr w:type="spellStart"/>
            <w:r w:rsidRPr="008671BC">
              <w:rPr>
                <w:sz w:val="20"/>
                <w:szCs w:val="20"/>
              </w:rPr>
              <w:t>кәсіби</w:t>
            </w:r>
            <w:proofErr w:type="spellEnd"/>
            <w:r w:rsidRPr="008671BC">
              <w:rPr>
                <w:sz w:val="20"/>
                <w:szCs w:val="20"/>
              </w:rPr>
              <w:t xml:space="preserve"> даму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мансаптық</w:t>
            </w:r>
            <w:proofErr w:type="spellEnd"/>
            <w:r w:rsidRPr="008671BC">
              <w:rPr>
                <w:sz w:val="20"/>
                <w:szCs w:val="20"/>
              </w:rPr>
              <w:t xml:space="preserve"> </w:t>
            </w:r>
            <w:proofErr w:type="spellStart"/>
            <w:r w:rsidRPr="008671BC">
              <w:rPr>
                <w:sz w:val="20"/>
                <w:szCs w:val="20"/>
              </w:rPr>
              <w:t>өсу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бағдарламалар</w:t>
            </w:r>
            <w:proofErr w:type="spellEnd"/>
            <w:r w:rsidRPr="008671BC">
              <w:rPr>
                <w:sz w:val="20"/>
                <w:szCs w:val="20"/>
              </w:rPr>
              <w:t xml:space="preserve"> мен </w:t>
            </w:r>
            <w:proofErr w:type="spellStart"/>
            <w:r w:rsidRPr="008671BC">
              <w:rPr>
                <w:sz w:val="20"/>
                <w:szCs w:val="20"/>
              </w:rPr>
              <w:t>бастамалар</w:t>
            </w:r>
            <w:proofErr w:type="spellEnd"/>
            <w:r w:rsidRPr="008671BC">
              <w:rPr>
                <w:sz w:val="20"/>
                <w:szCs w:val="20"/>
              </w:rPr>
              <w:t xml:space="preserve"> </w:t>
            </w:r>
            <w:proofErr w:type="spellStart"/>
            <w:r w:rsidRPr="008671BC">
              <w:rPr>
                <w:sz w:val="20"/>
                <w:szCs w:val="20"/>
              </w:rPr>
              <w:t>құру</w:t>
            </w:r>
            <w:proofErr w:type="spellEnd"/>
            <w:r w:rsidRPr="008671BC">
              <w:rPr>
                <w:sz w:val="20"/>
                <w:szCs w:val="20"/>
              </w:rPr>
              <w:t xml:space="preserve">. </w:t>
            </w:r>
            <w:proofErr w:type="spellStart"/>
            <w:r w:rsidRPr="008671BC">
              <w:rPr>
                <w:sz w:val="20"/>
                <w:szCs w:val="20"/>
              </w:rPr>
              <w:t>Таланттарды</w:t>
            </w:r>
            <w:proofErr w:type="spellEnd"/>
            <w:r w:rsidRPr="008671BC">
              <w:rPr>
                <w:sz w:val="20"/>
                <w:szCs w:val="20"/>
              </w:rPr>
              <w:t xml:space="preserve"> </w:t>
            </w:r>
            <w:proofErr w:type="spellStart"/>
            <w:r w:rsidRPr="008671BC">
              <w:rPr>
                <w:sz w:val="20"/>
                <w:szCs w:val="20"/>
              </w:rPr>
              <w:t>сақтау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олардың</w:t>
            </w:r>
            <w:proofErr w:type="spellEnd"/>
            <w:r w:rsidRPr="008671BC">
              <w:rPr>
                <w:sz w:val="20"/>
                <w:szCs w:val="20"/>
              </w:rPr>
              <w:t xml:space="preserve"> </w:t>
            </w:r>
            <w:proofErr w:type="spellStart"/>
            <w:r w:rsidRPr="008671BC">
              <w:rPr>
                <w:sz w:val="20"/>
                <w:szCs w:val="20"/>
              </w:rPr>
              <w:t>дағдыларын</w:t>
            </w:r>
            <w:proofErr w:type="spellEnd"/>
            <w:r w:rsidRPr="008671BC">
              <w:rPr>
                <w:sz w:val="20"/>
                <w:szCs w:val="20"/>
              </w:rPr>
              <w:t xml:space="preserve"> </w:t>
            </w:r>
            <w:proofErr w:type="spellStart"/>
            <w:r w:rsidRPr="008671BC">
              <w:rPr>
                <w:sz w:val="20"/>
                <w:szCs w:val="20"/>
              </w:rPr>
              <w:t>дамыту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оқыту</w:t>
            </w:r>
            <w:proofErr w:type="spellEnd"/>
            <w:r w:rsidRPr="008671BC">
              <w:rPr>
                <w:sz w:val="20"/>
                <w:szCs w:val="20"/>
              </w:rPr>
              <w:t xml:space="preserve">, </w:t>
            </w:r>
            <w:proofErr w:type="spellStart"/>
            <w:r w:rsidRPr="008671BC">
              <w:rPr>
                <w:sz w:val="20"/>
                <w:szCs w:val="20"/>
              </w:rPr>
              <w:t>тәлімгерлік</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жоғарылату</w:t>
            </w:r>
            <w:proofErr w:type="spellEnd"/>
            <w:r w:rsidRPr="008671BC">
              <w:rPr>
                <w:sz w:val="20"/>
                <w:szCs w:val="20"/>
              </w:rPr>
              <w:t xml:space="preserve"> </w:t>
            </w:r>
            <w:proofErr w:type="spellStart"/>
            <w:r w:rsidRPr="008671BC">
              <w:rPr>
                <w:sz w:val="20"/>
                <w:szCs w:val="20"/>
              </w:rPr>
              <w:t>мүмкіндіктерін</w:t>
            </w:r>
            <w:proofErr w:type="spellEnd"/>
            <w:r w:rsidRPr="008671BC">
              <w:rPr>
                <w:sz w:val="20"/>
                <w:szCs w:val="20"/>
              </w:rPr>
              <w:t xml:space="preserve"> </w:t>
            </w:r>
            <w:proofErr w:type="spellStart"/>
            <w:r w:rsidRPr="008671BC">
              <w:rPr>
                <w:sz w:val="20"/>
                <w:szCs w:val="20"/>
              </w:rPr>
              <w:t>ұсыну</w:t>
            </w:r>
            <w:proofErr w:type="spellEnd"/>
            <w:r w:rsidRPr="008671BC">
              <w:rPr>
                <w:sz w:val="20"/>
                <w:szCs w:val="20"/>
              </w:rPr>
              <w:t>.</w:t>
            </w:r>
          </w:p>
        </w:tc>
      </w:tr>
      <w:tr w:rsidR="008671BC" w:rsidRPr="008671BC" w14:paraId="48CF386C" w14:textId="77777777" w:rsidTr="00D80178">
        <w:tc>
          <w:tcPr>
            <w:tcW w:w="2858" w:type="dxa"/>
          </w:tcPr>
          <w:p w14:paraId="0220068E" w14:textId="77777777" w:rsidR="008671BC" w:rsidRPr="008671BC" w:rsidRDefault="008671BC" w:rsidP="00B6680E">
            <w:pPr>
              <w:rPr>
                <w:sz w:val="20"/>
                <w:szCs w:val="20"/>
              </w:rPr>
            </w:pPr>
            <w:proofErr w:type="spellStart"/>
            <w:r w:rsidRPr="008671BC">
              <w:rPr>
                <w:sz w:val="20"/>
                <w:szCs w:val="20"/>
              </w:rPr>
              <w:t>Білім</w:t>
            </w:r>
            <w:proofErr w:type="spellEnd"/>
            <w:r w:rsidRPr="008671BC">
              <w:rPr>
                <w:sz w:val="20"/>
                <w:szCs w:val="20"/>
              </w:rPr>
              <w:t xml:space="preserve"> беру </w:t>
            </w:r>
            <w:proofErr w:type="spellStart"/>
            <w:r w:rsidRPr="008671BC">
              <w:rPr>
                <w:sz w:val="20"/>
                <w:szCs w:val="20"/>
              </w:rPr>
              <w:t>мекемелерімен</w:t>
            </w:r>
            <w:proofErr w:type="spellEnd"/>
            <w:r w:rsidRPr="008671BC">
              <w:rPr>
                <w:sz w:val="20"/>
                <w:szCs w:val="20"/>
              </w:rPr>
              <w:t xml:space="preserve"> </w:t>
            </w:r>
            <w:proofErr w:type="spellStart"/>
            <w:r w:rsidRPr="008671BC">
              <w:rPr>
                <w:sz w:val="20"/>
                <w:szCs w:val="20"/>
              </w:rPr>
              <w:t>ынтымақтастық</w:t>
            </w:r>
            <w:proofErr w:type="spellEnd"/>
          </w:p>
        </w:tc>
        <w:tc>
          <w:tcPr>
            <w:tcW w:w="6493" w:type="dxa"/>
          </w:tcPr>
          <w:p w14:paraId="21A818E1" w14:textId="77777777" w:rsidR="008671BC" w:rsidRPr="008671BC" w:rsidRDefault="008671BC" w:rsidP="00B6680E">
            <w:pPr>
              <w:jc w:val="both"/>
              <w:rPr>
                <w:sz w:val="20"/>
                <w:szCs w:val="20"/>
              </w:rPr>
            </w:pPr>
            <w:proofErr w:type="spellStart"/>
            <w:r w:rsidRPr="008671BC">
              <w:rPr>
                <w:sz w:val="20"/>
                <w:szCs w:val="20"/>
              </w:rPr>
              <w:t>Салалық</w:t>
            </w:r>
            <w:proofErr w:type="spellEnd"/>
            <w:r w:rsidRPr="008671BC">
              <w:rPr>
                <w:sz w:val="20"/>
                <w:szCs w:val="20"/>
              </w:rPr>
              <w:t xml:space="preserve"> </w:t>
            </w:r>
            <w:proofErr w:type="spellStart"/>
            <w:r w:rsidRPr="008671BC">
              <w:rPr>
                <w:sz w:val="20"/>
                <w:szCs w:val="20"/>
              </w:rPr>
              <w:t>талаптар</w:t>
            </w:r>
            <w:proofErr w:type="spellEnd"/>
            <w:r w:rsidRPr="008671BC">
              <w:rPr>
                <w:sz w:val="20"/>
                <w:szCs w:val="20"/>
              </w:rPr>
              <w:t xml:space="preserve"> мен </w:t>
            </w:r>
            <w:proofErr w:type="spellStart"/>
            <w:r w:rsidRPr="008671BC">
              <w:rPr>
                <w:sz w:val="20"/>
                <w:szCs w:val="20"/>
              </w:rPr>
              <w:t>академиялық</w:t>
            </w:r>
            <w:proofErr w:type="spellEnd"/>
            <w:r w:rsidRPr="008671BC">
              <w:rPr>
                <w:sz w:val="20"/>
                <w:szCs w:val="20"/>
              </w:rPr>
              <w:t xml:space="preserve"> </w:t>
            </w:r>
            <w:proofErr w:type="spellStart"/>
            <w:r w:rsidRPr="008671BC">
              <w:rPr>
                <w:sz w:val="20"/>
                <w:szCs w:val="20"/>
              </w:rPr>
              <w:t>бағдарлама</w:t>
            </w:r>
            <w:proofErr w:type="spellEnd"/>
            <w:r w:rsidRPr="008671BC">
              <w:rPr>
                <w:sz w:val="20"/>
                <w:szCs w:val="20"/>
              </w:rPr>
              <w:t xml:space="preserve"> </w:t>
            </w:r>
            <w:proofErr w:type="spellStart"/>
            <w:r w:rsidRPr="008671BC">
              <w:rPr>
                <w:sz w:val="20"/>
                <w:szCs w:val="20"/>
              </w:rPr>
              <w:t>арасындағы</w:t>
            </w:r>
            <w:proofErr w:type="spellEnd"/>
            <w:r w:rsidRPr="008671BC">
              <w:rPr>
                <w:sz w:val="20"/>
                <w:szCs w:val="20"/>
              </w:rPr>
              <w:t xml:space="preserve"> </w:t>
            </w:r>
            <w:proofErr w:type="spellStart"/>
            <w:r w:rsidRPr="008671BC">
              <w:rPr>
                <w:sz w:val="20"/>
                <w:szCs w:val="20"/>
              </w:rPr>
              <w:t>алшақтықты</w:t>
            </w:r>
            <w:proofErr w:type="spellEnd"/>
            <w:r w:rsidRPr="008671BC">
              <w:rPr>
                <w:sz w:val="20"/>
                <w:szCs w:val="20"/>
              </w:rPr>
              <w:t xml:space="preserve"> </w:t>
            </w:r>
            <w:proofErr w:type="spellStart"/>
            <w:r w:rsidRPr="008671BC">
              <w:rPr>
                <w:sz w:val="20"/>
                <w:szCs w:val="20"/>
              </w:rPr>
              <w:t>жою</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оқу</w:t>
            </w:r>
            <w:proofErr w:type="spellEnd"/>
            <w:r w:rsidRPr="008671BC">
              <w:rPr>
                <w:sz w:val="20"/>
                <w:szCs w:val="20"/>
              </w:rPr>
              <w:t xml:space="preserve"> </w:t>
            </w:r>
            <w:proofErr w:type="spellStart"/>
            <w:r w:rsidRPr="008671BC">
              <w:rPr>
                <w:sz w:val="20"/>
                <w:szCs w:val="20"/>
              </w:rPr>
              <w:t>орындарымен</w:t>
            </w:r>
            <w:proofErr w:type="spellEnd"/>
            <w:r w:rsidRPr="008671BC">
              <w:rPr>
                <w:sz w:val="20"/>
                <w:szCs w:val="20"/>
              </w:rPr>
              <w:t xml:space="preserve"> </w:t>
            </w:r>
            <w:proofErr w:type="spellStart"/>
            <w:r w:rsidRPr="008671BC">
              <w:rPr>
                <w:sz w:val="20"/>
                <w:szCs w:val="20"/>
              </w:rPr>
              <w:t>серіктес</w:t>
            </w:r>
            <w:proofErr w:type="spellEnd"/>
            <w:r w:rsidRPr="008671BC">
              <w:rPr>
                <w:sz w:val="20"/>
                <w:szCs w:val="20"/>
              </w:rPr>
              <w:t xml:space="preserve"> болу. </w:t>
            </w:r>
            <w:proofErr w:type="spellStart"/>
            <w:r w:rsidRPr="008671BC">
              <w:rPr>
                <w:sz w:val="20"/>
                <w:szCs w:val="20"/>
              </w:rPr>
              <w:t>Жұмысқа</w:t>
            </w:r>
            <w:proofErr w:type="spellEnd"/>
            <w:r w:rsidRPr="008671BC">
              <w:rPr>
                <w:sz w:val="20"/>
                <w:szCs w:val="20"/>
              </w:rPr>
              <w:t xml:space="preserve"> </w:t>
            </w:r>
            <w:proofErr w:type="spellStart"/>
            <w:r w:rsidRPr="008671BC">
              <w:rPr>
                <w:sz w:val="20"/>
                <w:szCs w:val="20"/>
              </w:rPr>
              <w:t>қабылданатын</w:t>
            </w:r>
            <w:proofErr w:type="spellEnd"/>
            <w:r w:rsidRPr="008671BC">
              <w:rPr>
                <w:sz w:val="20"/>
                <w:szCs w:val="20"/>
              </w:rPr>
              <w:t xml:space="preserve"> </w:t>
            </w:r>
            <w:proofErr w:type="spellStart"/>
            <w:r w:rsidRPr="008671BC">
              <w:rPr>
                <w:sz w:val="20"/>
                <w:szCs w:val="20"/>
              </w:rPr>
              <w:t>студенттерге</w:t>
            </w:r>
            <w:proofErr w:type="spellEnd"/>
            <w:r w:rsidRPr="008671BC">
              <w:rPr>
                <w:sz w:val="20"/>
                <w:szCs w:val="20"/>
              </w:rPr>
              <w:t xml:space="preserve"> </w:t>
            </w:r>
            <w:proofErr w:type="spellStart"/>
            <w:r w:rsidRPr="008671BC">
              <w:rPr>
                <w:sz w:val="20"/>
                <w:szCs w:val="20"/>
              </w:rPr>
              <w:t>біркелкі</w:t>
            </w:r>
            <w:proofErr w:type="spellEnd"/>
            <w:r w:rsidRPr="008671BC">
              <w:rPr>
                <w:sz w:val="20"/>
                <w:szCs w:val="20"/>
              </w:rPr>
              <w:t xml:space="preserve"> </w:t>
            </w:r>
            <w:proofErr w:type="spellStart"/>
            <w:r w:rsidRPr="008671BC">
              <w:rPr>
                <w:sz w:val="20"/>
                <w:szCs w:val="20"/>
              </w:rPr>
              <w:t>ауысу</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тағылымдамадан</w:t>
            </w:r>
            <w:proofErr w:type="spellEnd"/>
            <w:r w:rsidRPr="008671BC">
              <w:rPr>
                <w:sz w:val="20"/>
                <w:szCs w:val="20"/>
              </w:rPr>
              <w:t xml:space="preserve"> </w:t>
            </w:r>
            <w:proofErr w:type="spellStart"/>
            <w:r w:rsidRPr="008671BC">
              <w:rPr>
                <w:sz w:val="20"/>
                <w:szCs w:val="20"/>
              </w:rPr>
              <w:t>өту</w:t>
            </w:r>
            <w:proofErr w:type="spellEnd"/>
            <w:r w:rsidRPr="008671BC">
              <w:rPr>
                <w:sz w:val="20"/>
                <w:szCs w:val="20"/>
              </w:rPr>
              <w:t xml:space="preserve">, </w:t>
            </w:r>
            <w:proofErr w:type="spellStart"/>
            <w:r w:rsidRPr="008671BC">
              <w:rPr>
                <w:sz w:val="20"/>
                <w:szCs w:val="20"/>
              </w:rPr>
              <w:t>қонақ</w:t>
            </w:r>
            <w:proofErr w:type="spellEnd"/>
            <w:r w:rsidRPr="008671BC">
              <w:rPr>
                <w:sz w:val="20"/>
                <w:szCs w:val="20"/>
              </w:rPr>
              <w:t xml:space="preserve"> </w:t>
            </w:r>
            <w:proofErr w:type="spellStart"/>
            <w:r w:rsidRPr="008671BC">
              <w:rPr>
                <w:sz w:val="20"/>
                <w:szCs w:val="20"/>
              </w:rPr>
              <w:t>дәрістері</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бірлескен</w:t>
            </w:r>
            <w:proofErr w:type="spellEnd"/>
            <w:r w:rsidRPr="008671BC">
              <w:rPr>
                <w:sz w:val="20"/>
                <w:szCs w:val="20"/>
              </w:rPr>
              <w:t xml:space="preserve"> </w:t>
            </w:r>
            <w:proofErr w:type="spellStart"/>
            <w:r w:rsidRPr="008671BC">
              <w:rPr>
                <w:sz w:val="20"/>
                <w:szCs w:val="20"/>
              </w:rPr>
              <w:t>зерттеу</w:t>
            </w:r>
            <w:proofErr w:type="spellEnd"/>
            <w:r w:rsidRPr="008671BC">
              <w:rPr>
                <w:sz w:val="20"/>
                <w:szCs w:val="20"/>
              </w:rPr>
              <w:t xml:space="preserve"> </w:t>
            </w:r>
            <w:proofErr w:type="spellStart"/>
            <w:r w:rsidRPr="008671BC">
              <w:rPr>
                <w:sz w:val="20"/>
                <w:szCs w:val="20"/>
              </w:rPr>
              <w:t>жобаларын</w:t>
            </w:r>
            <w:proofErr w:type="spellEnd"/>
            <w:r w:rsidRPr="008671BC">
              <w:rPr>
                <w:sz w:val="20"/>
                <w:szCs w:val="20"/>
              </w:rPr>
              <w:t xml:space="preserve"> </w:t>
            </w:r>
            <w:proofErr w:type="spellStart"/>
            <w:r w:rsidRPr="008671BC">
              <w:rPr>
                <w:sz w:val="20"/>
                <w:szCs w:val="20"/>
              </w:rPr>
              <w:t>ұсыну</w:t>
            </w:r>
            <w:proofErr w:type="spellEnd"/>
            <w:r w:rsidRPr="008671BC">
              <w:rPr>
                <w:sz w:val="20"/>
                <w:szCs w:val="20"/>
              </w:rPr>
              <w:t>.</w:t>
            </w:r>
          </w:p>
        </w:tc>
      </w:tr>
      <w:tr w:rsidR="008671BC" w:rsidRPr="008671BC" w14:paraId="13DE897E" w14:textId="77777777" w:rsidTr="00D80178">
        <w:tc>
          <w:tcPr>
            <w:tcW w:w="2858" w:type="dxa"/>
          </w:tcPr>
          <w:p w14:paraId="50B4590E" w14:textId="77777777" w:rsidR="008671BC" w:rsidRPr="008671BC" w:rsidRDefault="008671BC" w:rsidP="00B6680E">
            <w:pPr>
              <w:rPr>
                <w:sz w:val="20"/>
                <w:szCs w:val="20"/>
              </w:rPr>
            </w:pPr>
            <w:proofErr w:type="spellStart"/>
            <w:r w:rsidRPr="008671BC">
              <w:rPr>
                <w:sz w:val="20"/>
                <w:szCs w:val="20"/>
              </w:rPr>
              <w:t>Жұмыс</w:t>
            </w:r>
            <w:proofErr w:type="spellEnd"/>
            <w:r w:rsidRPr="008671BC">
              <w:rPr>
                <w:sz w:val="20"/>
                <w:szCs w:val="20"/>
              </w:rPr>
              <w:t xml:space="preserve"> пен </w:t>
            </w:r>
            <w:proofErr w:type="spellStart"/>
            <w:r w:rsidRPr="008671BC">
              <w:rPr>
                <w:sz w:val="20"/>
                <w:szCs w:val="20"/>
              </w:rPr>
              <w:t>өмір</w:t>
            </w:r>
            <w:proofErr w:type="spellEnd"/>
            <w:r w:rsidRPr="008671BC">
              <w:rPr>
                <w:sz w:val="20"/>
                <w:szCs w:val="20"/>
              </w:rPr>
              <w:t xml:space="preserve"> </w:t>
            </w:r>
            <w:proofErr w:type="spellStart"/>
            <w:r w:rsidRPr="008671BC">
              <w:rPr>
                <w:sz w:val="20"/>
                <w:szCs w:val="20"/>
              </w:rPr>
              <w:t>арасындағы</w:t>
            </w:r>
            <w:proofErr w:type="spellEnd"/>
            <w:r w:rsidRPr="008671BC">
              <w:rPr>
                <w:sz w:val="20"/>
                <w:szCs w:val="20"/>
              </w:rPr>
              <w:t xml:space="preserve"> тепе-</w:t>
            </w:r>
            <w:proofErr w:type="spellStart"/>
            <w:r w:rsidRPr="008671BC">
              <w:rPr>
                <w:sz w:val="20"/>
                <w:szCs w:val="20"/>
              </w:rPr>
              <w:t>теңдік</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өмір</w:t>
            </w:r>
            <w:proofErr w:type="spellEnd"/>
            <w:r w:rsidRPr="008671BC">
              <w:rPr>
                <w:sz w:val="20"/>
                <w:szCs w:val="20"/>
              </w:rPr>
              <w:t xml:space="preserve"> </w:t>
            </w:r>
            <w:proofErr w:type="spellStart"/>
            <w:r w:rsidRPr="008671BC">
              <w:rPr>
                <w:sz w:val="20"/>
                <w:szCs w:val="20"/>
              </w:rPr>
              <w:t>сапасы</w:t>
            </w:r>
            <w:proofErr w:type="spellEnd"/>
          </w:p>
        </w:tc>
        <w:tc>
          <w:tcPr>
            <w:tcW w:w="6493" w:type="dxa"/>
          </w:tcPr>
          <w:p w14:paraId="31C9556A" w14:textId="77777777" w:rsidR="008671BC" w:rsidRPr="008671BC" w:rsidRDefault="008671BC" w:rsidP="00B6680E">
            <w:pPr>
              <w:jc w:val="both"/>
              <w:rPr>
                <w:sz w:val="20"/>
                <w:szCs w:val="20"/>
              </w:rPr>
            </w:pPr>
            <w:proofErr w:type="spellStart"/>
            <w:r w:rsidRPr="008671BC">
              <w:rPr>
                <w:sz w:val="20"/>
                <w:szCs w:val="20"/>
              </w:rPr>
              <w:t>Жұмыс</w:t>
            </w:r>
            <w:proofErr w:type="spellEnd"/>
            <w:r w:rsidRPr="008671BC">
              <w:rPr>
                <w:sz w:val="20"/>
                <w:szCs w:val="20"/>
              </w:rPr>
              <w:t xml:space="preserve"> пен </w:t>
            </w:r>
            <w:proofErr w:type="spellStart"/>
            <w:r w:rsidRPr="008671BC">
              <w:rPr>
                <w:sz w:val="20"/>
                <w:szCs w:val="20"/>
              </w:rPr>
              <w:t>өмірдің</w:t>
            </w:r>
            <w:proofErr w:type="spellEnd"/>
            <w:r w:rsidRPr="008671BC">
              <w:rPr>
                <w:sz w:val="20"/>
                <w:szCs w:val="20"/>
              </w:rPr>
              <w:t xml:space="preserve"> </w:t>
            </w:r>
            <w:proofErr w:type="spellStart"/>
            <w:r w:rsidRPr="008671BC">
              <w:rPr>
                <w:sz w:val="20"/>
                <w:szCs w:val="20"/>
              </w:rPr>
              <w:t>салауатты</w:t>
            </w:r>
            <w:proofErr w:type="spellEnd"/>
            <w:r w:rsidRPr="008671BC">
              <w:rPr>
                <w:sz w:val="20"/>
                <w:szCs w:val="20"/>
              </w:rPr>
              <w:t xml:space="preserve"> тепе-</w:t>
            </w:r>
            <w:proofErr w:type="spellStart"/>
            <w:r w:rsidRPr="008671BC">
              <w:rPr>
                <w:sz w:val="20"/>
                <w:szCs w:val="20"/>
              </w:rPr>
              <w:t>теңдігіне</w:t>
            </w:r>
            <w:proofErr w:type="spellEnd"/>
            <w:r w:rsidRPr="008671BC">
              <w:rPr>
                <w:sz w:val="20"/>
                <w:szCs w:val="20"/>
              </w:rPr>
              <w:t xml:space="preserve"> </w:t>
            </w:r>
            <w:proofErr w:type="spellStart"/>
            <w:r w:rsidRPr="008671BC">
              <w:rPr>
                <w:sz w:val="20"/>
                <w:szCs w:val="20"/>
              </w:rPr>
              <w:t>ықпал</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АКТ </w:t>
            </w:r>
            <w:proofErr w:type="spellStart"/>
            <w:r w:rsidRPr="008671BC">
              <w:rPr>
                <w:sz w:val="20"/>
                <w:szCs w:val="20"/>
              </w:rPr>
              <w:t>мамандарының</w:t>
            </w:r>
            <w:proofErr w:type="spellEnd"/>
            <w:r w:rsidRPr="008671BC">
              <w:rPr>
                <w:sz w:val="20"/>
                <w:szCs w:val="20"/>
              </w:rPr>
              <w:t xml:space="preserve"> </w:t>
            </w:r>
            <w:proofErr w:type="spellStart"/>
            <w:r w:rsidRPr="008671BC">
              <w:rPr>
                <w:sz w:val="20"/>
                <w:szCs w:val="20"/>
              </w:rPr>
              <w:t>өмір</w:t>
            </w:r>
            <w:proofErr w:type="spellEnd"/>
            <w:r w:rsidRPr="008671BC">
              <w:rPr>
                <w:sz w:val="20"/>
                <w:szCs w:val="20"/>
              </w:rPr>
              <w:t xml:space="preserve"> </w:t>
            </w:r>
            <w:proofErr w:type="spellStart"/>
            <w:r w:rsidRPr="008671BC">
              <w:rPr>
                <w:sz w:val="20"/>
                <w:szCs w:val="20"/>
              </w:rPr>
              <w:t>сүру</w:t>
            </w:r>
            <w:proofErr w:type="spellEnd"/>
            <w:r w:rsidRPr="008671BC">
              <w:rPr>
                <w:sz w:val="20"/>
                <w:szCs w:val="20"/>
              </w:rPr>
              <w:t xml:space="preserve"> </w:t>
            </w:r>
            <w:proofErr w:type="spellStart"/>
            <w:r w:rsidRPr="008671BC">
              <w:rPr>
                <w:sz w:val="20"/>
                <w:szCs w:val="20"/>
              </w:rPr>
              <w:t>сапасын</w:t>
            </w:r>
            <w:proofErr w:type="spellEnd"/>
            <w:r w:rsidRPr="008671BC">
              <w:rPr>
                <w:sz w:val="20"/>
                <w:szCs w:val="20"/>
              </w:rPr>
              <w:t xml:space="preserve"> </w:t>
            </w:r>
            <w:proofErr w:type="spellStart"/>
            <w:r w:rsidRPr="008671BC">
              <w:rPr>
                <w:sz w:val="20"/>
                <w:szCs w:val="20"/>
              </w:rPr>
              <w:t>арттыру</w:t>
            </w:r>
            <w:proofErr w:type="spellEnd"/>
            <w:r w:rsidRPr="008671BC">
              <w:rPr>
                <w:sz w:val="20"/>
                <w:szCs w:val="20"/>
              </w:rPr>
              <w:t xml:space="preserve">. </w:t>
            </w:r>
            <w:proofErr w:type="spellStart"/>
            <w:r w:rsidRPr="008671BC">
              <w:rPr>
                <w:sz w:val="20"/>
                <w:szCs w:val="20"/>
              </w:rPr>
              <w:t>Қызметкерлердің</w:t>
            </w:r>
            <w:proofErr w:type="spellEnd"/>
            <w:r w:rsidRPr="008671BC">
              <w:rPr>
                <w:sz w:val="20"/>
                <w:szCs w:val="20"/>
              </w:rPr>
              <w:t xml:space="preserve"> </w:t>
            </w:r>
            <w:proofErr w:type="spellStart"/>
            <w:r w:rsidRPr="008671BC">
              <w:rPr>
                <w:sz w:val="20"/>
                <w:szCs w:val="20"/>
              </w:rPr>
              <w:t>қанағаттануы</w:t>
            </w:r>
            <w:proofErr w:type="spellEnd"/>
            <w:r w:rsidRPr="008671BC">
              <w:rPr>
                <w:sz w:val="20"/>
                <w:szCs w:val="20"/>
              </w:rPr>
              <w:t xml:space="preserve"> мен </w:t>
            </w:r>
            <w:proofErr w:type="spellStart"/>
            <w:r w:rsidRPr="008671BC">
              <w:rPr>
                <w:sz w:val="20"/>
                <w:szCs w:val="20"/>
              </w:rPr>
              <w:t>әл-ауқатын</w:t>
            </w:r>
            <w:proofErr w:type="spellEnd"/>
            <w:r w:rsidRPr="008671BC">
              <w:rPr>
                <w:sz w:val="20"/>
                <w:szCs w:val="20"/>
              </w:rPr>
              <w:t xml:space="preserve"> </w:t>
            </w:r>
            <w:proofErr w:type="spellStart"/>
            <w:r w:rsidRPr="008671BC">
              <w:rPr>
                <w:sz w:val="20"/>
                <w:szCs w:val="20"/>
              </w:rPr>
              <w:t>арттыру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икемді</w:t>
            </w:r>
            <w:proofErr w:type="spellEnd"/>
            <w:r w:rsidRPr="008671BC">
              <w:rPr>
                <w:sz w:val="20"/>
                <w:szCs w:val="20"/>
              </w:rPr>
              <w:t xml:space="preserve"> </w:t>
            </w:r>
            <w:proofErr w:type="spellStart"/>
            <w:r w:rsidRPr="008671BC">
              <w:rPr>
                <w:sz w:val="20"/>
                <w:szCs w:val="20"/>
              </w:rPr>
              <w:t>жұмыс</w:t>
            </w:r>
            <w:proofErr w:type="spellEnd"/>
            <w:r w:rsidRPr="008671BC">
              <w:rPr>
                <w:sz w:val="20"/>
                <w:szCs w:val="20"/>
              </w:rPr>
              <w:t xml:space="preserve"> </w:t>
            </w:r>
            <w:proofErr w:type="spellStart"/>
            <w:r w:rsidRPr="008671BC">
              <w:rPr>
                <w:sz w:val="20"/>
                <w:szCs w:val="20"/>
              </w:rPr>
              <w:t>кестесін</w:t>
            </w:r>
            <w:proofErr w:type="spellEnd"/>
            <w:r w:rsidRPr="008671BC">
              <w:rPr>
                <w:sz w:val="20"/>
                <w:szCs w:val="20"/>
              </w:rPr>
              <w:t xml:space="preserve">, </w:t>
            </w:r>
            <w:proofErr w:type="spellStart"/>
            <w:r w:rsidRPr="008671BC">
              <w:rPr>
                <w:sz w:val="20"/>
                <w:szCs w:val="20"/>
              </w:rPr>
              <w:t>қашықтан</w:t>
            </w:r>
            <w:proofErr w:type="spellEnd"/>
            <w:r w:rsidRPr="008671BC">
              <w:rPr>
                <w:sz w:val="20"/>
                <w:szCs w:val="20"/>
              </w:rPr>
              <w:t xml:space="preserve"> </w:t>
            </w:r>
            <w:proofErr w:type="spellStart"/>
            <w:r w:rsidRPr="008671BC">
              <w:rPr>
                <w:sz w:val="20"/>
                <w:szCs w:val="20"/>
              </w:rPr>
              <w:t>жұмыс</w:t>
            </w:r>
            <w:proofErr w:type="spellEnd"/>
            <w:r w:rsidRPr="008671BC">
              <w:rPr>
                <w:sz w:val="20"/>
                <w:szCs w:val="20"/>
              </w:rPr>
              <w:t xml:space="preserve"> </w:t>
            </w:r>
            <w:proofErr w:type="spellStart"/>
            <w:r w:rsidRPr="008671BC">
              <w:rPr>
                <w:sz w:val="20"/>
                <w:szCs w:val="20"/>
              </w:rPr>
              <w:t>істеу</w:t>
            </w:r>
            <w:proofErr w:type="spellEnd"/>
            <w:r w:rsidRPr="008671BC">
              <w:rPr>
                <w:sz w:val="20"/>
                <w:szCs w:val="20"/>
              </w:rPr>
              <w:t xml:space="preserve"> </w:t>
            </w:r>
            <w:proofErr w:type="spellStart"/>
            <w:r w:rsidRPr="008671BC">
              <w:rPr>
                <w:sz w:val="20"/>
                <w:szCs w:val="20"/>
              </w:rPr>
              <w:t>опцияларын</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демалыс</w:t>
            </w:r>
            <w:proofErr w:type="spellEnd"/>
            <w:r w:rsidRPr="008671BC">
              <w:rPr>
                <w:sz w:val="20"/>
                <w:szCs w:val="20"/>
              </w:rPr>
              <w:t xml:space="preserve"> </w:t>
            </w:r>
            <w:proofErr w:type="spellStart"/>
            <w:r w:rsidRPr="008671BC">
              <w:rPr>
                <w:sz w:val="20"/>
                <w:szCs w:val="20"/>
              </w:rPr>
              <w:t>мүмкіндіктерін</w:t>
            </w:r>
            <w:proofErr w:type="spellEnd"/>
            <w:r w:rsidRPr="008671BC">
              <w:rPr>
                <w:sz w:val="20"/>
                <w:szCs w:val="20"/>
              </w:rPr>
              <w:t xml:space="preserve"> </w:t>
            </w:r>
            <w:proofErr w:type="spellStart"/>
            <w:r w:rsidRPr="008671BC">
              <w:rPr>
                <w:sz w:val="20"/>
                <w:szCs w:val="20"/>
              </w:rPr>
              <w:t>қамтамасыз</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w:t>
            </w:r>
          </w:p>
        </w:tc>
      </w:tr>
      <w:tr w:rsidR="008671BC" w:rsidRPr="008671BC" w14:paraId="16CFD09C" w14:textId="77777777" w:rsidTr="00D80178">
        <w:tc>
          <w:tcPr>
            <w:tcW w:w="2858" w:type="dxa"/>
          </w:tcPr>
          <w:p w14:paraId="5B4D7346" w14:textId="77777777" w:rsidR="008671BC" w:rsidRPr="008671BC" w:rsidRDefault="008671BC" w:rsidP="00B6680E">
            <w:pPr>
              <w:rPr>
                <w:sz w:val="20"/>
                <w:szCs w:val="20"/>
              </w:rPr>
            </w:pPr>
            <w:proofErr w:type="spellStart"/>
            <w:r w:rsidRPr="008671BC">
              <w:rPr>
                <w:sz w:val="20"/>
                <w:szCs w:val="20"/>
              </w:rPr>
              <w:t>Желілерді</w:t>
            </w:r>
            <w:proofErr w:type="spellEnd"/>
            <w:r w:rsidRPr="008671BC">
              <w:rPr>
                <w:sz w:val="20"/>
                <w:szCs w:val="20"/>
              </w:rPr>
              <w:t xml:space="preserve"> </w:t>
            </w:r>
            <w:proofErr w:type="spellStart"/>
            <w:r w:rsidRPr="008671BC">
              <w:rPr>
                <w:sz w:val="20"/>
                <w:szCs w:val="20"/>
              </w:rPr>
              <w:t>құру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қоғамдастықты</w:t>
            </w:r>
            <w:proofErr w:type="spellEnd"/>
            <w:r w:rsidRPr="008671BC">
              <w:rPr>
                <w:sz w:val="20"/>
                <w:szCs w:val="20"/>
              </w:rPr>
              <w:t xml:space="preserve"> </w:t>
            </w:r>
            <w:proofErr w:type="spellStart"/>
            <w:r w:rsidRPr="008671BC">
              <w:rPr>
                <w:sz w:val="20"/>
                <w:szCs w:val="20"/>
              </w:rPr>
              <w:t>тарту</w:t>
            </w:r>
            <w:proofErr w:type="spellEnd"/>
          </w:p>
        </w:tc>
        <w:tc>
          <w:tcPr>
            <w:tcW w:w="6493" w:type="dxa"/>
          </w:tcPr>
          <w:p w14:paraId="454C2FBA" w14:textId="77777777" w:rsidR="008671BC" w:rsidRPr="008671BC" w:rsidRDefault="008671BC" w:rsidP="00B6680E">
            <w:pPr>
              <w:jc w:val="both"/>
              <w:rPr>
                <w:sz w:val="20"/>
                <w:szCs w:val="20"/>
              </w:rPr>
            </w:pPr>
            <w:r w:rsidRPr="008671BC">
              <w:rPr>
                <w:sz w:val="20"/>
                <w:szCs w:val="20"/>
              </w:rPr>
              <w:t xml:space="preserve">АКТ </w:t>
            </w:r>
            <w:proofErr w:type="spellStart"/>
            <w:r w:rsidRPr="008671BC">
              <w:rPr>
                <w:sz w:val="20"/>
                <w:szCs w:val="20"/>
              </w:rPr>
              <w:t>мамандары</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желілік</w:t>
            </w:r>
            <w:proofErr w:type="spellEnd"/>
            <w:r w:rsidRPr="008671BC">
              <w:rPr>
                <w:sz w:val="20"/>
                <w:szCs w:val="20"/>
              </w:rPr>
              <w:t xml:space="preserve"> </w:t>
            </w:r>
            <w:proofErr w:type="spellStart"/>
            <w:r w:rsidRPr="008671BC">
              <w:rPr>
                <w:sz w:val="20"/>
                <w:szCs w:val="20"/>
              </w:rPr>
              <w:t>мүмкіндіктерді</w:t>
            </w:r>
            <w:proofErr w:type="spellEnd"/>
            <w:r w:rsidRPr="008671BC">
              <w:rPr>
                <w:sz w:val="20"/>
                <w:szCs w:val="20"/>
              </w:rPr>
              <w:t xml:space="preserve"> </w:t>
            </w:r>
            <w:proofErr w:type="spellStart"/>
            <w:r w:rsidRPr="008671BC">
              <w:rPr>
                <w:sz w:val="20"/>
                <w:szCs w:val="20"/>
              </w:rPr>
              <w:t>салалық</w:t>
            </w:r>
            <w:proofErr w:type="spellEnd"/>
            <w:r w:rsidRPr="008671BC">
              <w:rPr>
                <w:sz w:val="20"/>
                <w:szCs w:val="20"/>
              </w:rPr>
              <w:t xml:space="preserve"> </w:t>
            </w:r>
            <w:proofErr w:type="spellStart"/>
            <w:r w:rsidRPr="008671BC">
              <w:rPr>
                <w:sz w:val="20"/>
                <w:szCs w:val="20"/>
              </w:rPr>
              <w:t>іс-шаралар</w:t>
            </w:r>
            <w:proofErr w:type="spellEnd"/>
            <w:r w:rsidRPr="008671BC">
              <w:rPr>
                <w:sz w:val="20"/>
                <w:szCs w:val="20"/>
              </w:rPr>
              <w:t xml:space="preserve">, </w:t>
            </w:r>
            <w:proofErr w:type="spellStart"/>
            <w:r w:rsidRPr="008671BC">
              <w:rPr>
                <w:sz w:val="20"/>
                <w:szCs w:val="20"/>
              </w:rPr>
              <w:t>конференциялар</w:t>
            </w:r>
            <w:proofErr w:type="spellEnd"/>
            <w:r w:rsidRPr="008671BC">
              <w:rPr>
                <w:sz w:val="20"/>
                <w:szCs w:val="20"/>
              </w:rPr>
              <w:t xml:space="preserve"> мен </w:t>
            </w:r>
            <w:proofErr w:type="spellStart"/>
            <w:r w:rsidRPr="008671BC">
              <w:rPr>
                <w:sz w:val="20"/>
                <w:szCs w:val="20"/>
              </w:rPr>
              <w:t>семинарлар</w:t>
            </w:r>
            <w:proofErr w:type="spellEnd"/>
            <w:r w:rsidRPr="008671BC">
              <w:rPr>
                <w:sz w:val="20"/>
                <w:szCs w:val="20"/>
              </w:rPr>
              <w:t xml:space="preserve"> </w:t>
            </w:r>
            <w:proofErr w:type="spellStart"/>
            <w:r w:rsidRPr="008671BC">
              <w:rPr>
                <w:sz w:val="20"/>
                <w:szCs w:val="20"/>
              </w:rPr>
              <w:t>арқылы</w:t>
            </w:r>
            <w:proofErr w:type="spellEnd"/>
            <w:r w:rsidRPr="008671BC">
              <w:rPr>
                <w:sz w:val="20"/>
                <w:szCs w:val="20"/>
              </w:rPr>
              <w:t xml:space="preserve"> </w:t>
            </w:r>
            <w:proofErr w:type="spellStart"/>
            <w:r w:rsidRPr="008671BC">
              <w:rPr>
                <w:sz w:val="20"/>
                <w:szCs w:val="20"/>
              </w:rPr>
              <w:t>кеңейту</w:t>
            </w:r>
            <w:proofErr w:type="spellEnd"/>
            <w:r w:rsidRPr="008671BC">
              <w:rPr>
                <w:sz w:val="20"/>
                <w:szCs w:val="20"/>
              </w:rPr>
              <w:t xml:space="preserve"> АКТ-</w:t>
            </w:r>
            <w:proofErr w:type="spellStart"/>
            <w:r w:rsidRPr="008671BC">
              <w:rPr>
                <w:sz w:val="20"/>
                <w:szCs w:val="20"/>
              </w:rPr>
              <w:t>ға</w:t>
            </w:r>
            <w:proofErr w:type="spellEnd"/>
            <w:r w:rsidRPr="008671BC">
              <w:rPr>
                <w:sz w:val="20"/>
                <w:szCs w:val="20"/>
              </w:rPr>
              <w:t xml:space="preserve"> </w:t>
            </w:r>
            <w:proofErr w:type="spellStart"/>
            <w:r w:rsidRPr="008671BC">
              <w:rPr>
                <w:sz w:val="20"/>
                <w:szCs w:val="20"/>
              </w:rPr>
              <w:t>бағытталған</w:t>
            </w:r>
            <w:proofErr w:type="spellEnd"/>
            <w:r w:rsidRPr="008671BC">
              <w:rPr>
                <w:sz w:val="20"/>
                <w:szCs w:val="20"/>
              </w:rPr>
              <w:t xml:space="preserve"> </w:t>
            </w:r>
            <w:proofErr w:type="spellStart"/>
            <w:r w:rsidRPr="008671BC">
              <w:rPr>
                <w:sz w:val="20"/>
                <w:szCs w:val="20"/>
              </w:rPr>
              <w:t>қауымдастықтар</w:t>
            </w:r>
            <w:proofErr w:type="spellEnd"/>
            <w:r w:rsidRPr="008671BC">
              <w:rPr>
                <w:sz w:val="20"/>
                <w:szCs w:val="20"/>
              </w:rPr>
              <w:t xml:space="preserve"> мен </w:t>
            </w:r>
            <w:proofErr w:type="spellStart"/>
            <w:r w:rsidRPr="008671BC">
              <w:rPr>
                <w:sz w:val="20"/>
                <w:szCs w:val="20"/>
              </w:rPr>
              <w:t>кәсіби</w:t>
            </w:r>
            <w:proofErr w:type="spellEnd"/>
            <w:r w:rsidRPr="008671BC">
              <w:rPr>
                <w:sz w:val="20"/>
                <w:szCs w:val="20"/>
              </w:rPr>
              <w:t xml:space="preserve"> </w:t>
            </w:r>
            <w:proofErr w:type="spellStart"/>
            <w:r w:rsidRPr="008671BC">
              <w:rPr>
                <w:sz w:val="20"/>
                <w:szCs w:val="20"/>
              </w:rPr>
              <w:t>желілерді</w:t>
            </w:r>
            <w:proofErr w:type="spellEnd"/>
            <w:r w:rsidRPr="008671BC">
              <w:rPr>
                <w:sz w:val="20"/>
                <w:szCs w:val="20"/>
              </w:rPr>
              <w:t xml:space="preserve"> </w:t>
            </w:r>
            <w:proofErr w:type="spellStart"/>
            <w:r w:rsidRPr="008671BC">
              <w:rPr>
                <w:sz w:val="20"/>
                <w:szCs w:val="20"/>
              </w:rPr>
              <w:t>қолдау</w:t>
            </w:r>
            <w:proofErr w:type="spellEnd"/>
            <w:r w:rsidRPr="008671BC">
              <w:rPr>
                <w:sz w:val="20"/>
                <w:szCs w:val="20"/>
              </w:rPr>
              <w:t xml:space="preserve"> </w:t>
            </w:r>
            <w:proofErr w:type="spellStart"/>
            <w:r w:rsidRPr="008671BC">
              <w:rPr>
                <w:sz w:val="20"/>
                <w:szCs w:val="20"/>
              </w:rPr>
              <w:t>арқылы</w:t>
            </w:r>
            <w:proofErr w:type="spellEnd"/>
            <w:r w:rsidRPr="008671BC">
              <w:rPr>
                <w:sz w:val="20"/>
                <w:szCs w:val="20"/>
              </w:rPr>
              <w:t xml:space="preserve"> </w:t>
            </w:r>
            <w:proofErr w:type="spellStart"/>
            <w:r w:rsidRPr="008671BC">
              <w:rPr>
                <w:sz w:val="20"/>
                <w:szCs w:val="20"/>
              </w:rPr>
              <w:t>қоғамдастықтың</w:t>
            </w:r>
            <w:proofErr w:type="spellEnd"/>
            <w:r w:rsidRPr="008671BC">
              <w:rPr>
                <w:sz w:val="20"/>
                <w:szCs w:val="20"/>
              </w:rPr>
              <w:t xml:space="preserve"> </w:t>
            </w:r>
            <w:proofErr w:type="spellStart"/>
            <w:r w:rsidRPr="008671BC">
              <w:rPr>
                <w:sz w:val="20"/>
                <w:szCs w:val="20"/>
              </w:rPr>
              <w:t>қатысуын</w:t>
            </w:r>
            <w:proofErr w:type="spellEnd"/>
            <w:r w:rsidRPr="008671BC">
              <w:rPr>
                <w:sz w:val="20"/>
                <w:szCs w:val="20"/>
              </w:rPr>
              <w:t xml:space="preserve"> </w:t>
            </w:r>
            <w:proofErr w:type="spellStart"/>
            <w:r w:rsidRPr="008671BC">
              <w:rPr>
                <w:sz w:val="20"/>
                <w:szCs w:val="20"/>
              </w:rPr>
              <w:t>ынталандыру</w:t>
            </w:r>
            <w:proofErr w:type="spellEnd"/>
            <w:r w:rsidRPr="008671BC">
              <w:rPr>
                <w:sz w:val="20"/>
                <w:szCs w:val="20"/>
              </w:rPr>
              <w:t>.</w:t>
            </w:r>
          </w:p>
        </w:tc>
      </w:tr>
      <w:tr w:rsidR="008671BC" w:rsidRPr="008671BC" w14:paraId="3F2ACD02" w14:textId="77777777" w:rsidTr="00D80178">
        <w:tc>
          <w:tcPr>
            <w:tcW w:w="2858" w:type="dxa"/>
          </w:tcPr>
          <w:p w14:paraId="3D82A293" w14:textId="77777777" w:rsidR="008671BC" w:rsidRPr="008671BC" w:rsidRDefault="008671BC" w:rsidP="00B6680E">
            <w:pPr>
              <w:rPr>
                <w:sz w:val="20"/>
                <w:szCs w:val="20"/>
              </w:rPr>
            </w:pPr>
            <w:r w:rsidRPr="008671BC">
              <w:rPr>
                <w:sz w:val="20"/>
                <w:szCs w:val="20"/>
              </w:rPr>
              <w:t xml:space="preserve">Тану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марапаттар</w:t>
            </w:r>
            <w:proofErr w:type="spellEnd"/>
          </w:p>
        </w:tc>
        <w:tc>
          <w:tcPr>
            <w:tcW w:w="6493" w:type="dxa"/>
          </w:tcPr>
          <w:p w14:paraId="57A3BA31" w14:textId="77777777" w:rsidR="008671BC" w:rsidRPr="008671BC" w:rsidRDefault="008671BC" w:rsidP="00B6680E">
            <w:pPr>
              <w:jc w:val="both"/>
              <w:rPr>
                <w:sz w:val="20"/>
                <w:szCs w:val="20"/>
              </w:rPr>
            </w:pPr>
            <w:proofErr w:type="spellStart"/>
            <w:r w:rsidRPr="008671BC">
              <w:rPr>
                <w:sz w:val="20"/>
                <w:szCs w:val="20"/>
              </w:rPr>
              <w:t>Марапаттар</w:t>
            </w:r>
            <w:proofErr w:type="spellEnd"/>
            <w:r w:rsidRPr="008671BC">
              <w:rPr>
                <w:sz w:val="20"/>
                <w:szCs w:val="20"/>
              </w:rPr>
              <w:t xml:space="preserve">, </w:t>
            </w:r>
            <w:proofErr w:type="spellStart"/>
            <w:r w:rsidRPr="008671BC">
              <w:rPr>
                <w:sz w:val="20"/>
                <w:szCs w:val="20"/>
              </w:rPr>
              <w:t>құрметті</w:t>
            </w:r>
            <w:proofErr w:type="spellEnd"/>
            <w:r w:rsidRPr="008671BC">
              <w:rPr>
                <w:sz w:val="20"/>
                <w:szCs w:val="20"/>
              </w:rPr>
              <w:t xml:space="preserve"> </w:t>
            </w:r>
            <w:proofErr w:type="spellStart"/>
            <w:r w:rsidRPr="008671BC">
              <w:rPr>
                <w:sz w:val="20"/>
                <w:szCs w:val="20"/>
              </w:rPr>
              <w:t>атақтар</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қоғамдық</w:t>
            </w:r>
            <w:proofErr w:type="spellEnd"/>
            <w:r w:rsidRPr="008671BC">
              <w:rPr>
                <w:sz w:val="20"/>
                <w:szCs w:val="20"/>
              </w:rPr>
              <w:t xml:space="preserve"> </w:t>
            </w:r>
            <w:proofErr w:type="spellStart"/>
            <w:r w:rsidRPr="008671BC">
              <w:rPr>
                <w:sz w:val="20"/>
                <w:szCs w:val="20"/>
              </w:rPr>
              <w:t>тану</w:t>
            </w:r>
            <w:proofErr w:type="spellEnd"/>
            <w:r w:rsidRPr="008671BC">
              <w:rPr>
                <w:sz w:val="20"/>
                <w:szCs w:val="20"/>
              </w:rPr>
              <w:t xml:space="preserve"> </w:t>
            </w:r>
            <w:proofErr w:type="spellStart"/>
            <w:r w:rsidRPr="008671BC">
              <w:rPr>
                <w:sz w:val="20"/>
                <w:szCs w:val="20"/>
              </w:rPr>
              <w:t>арқылы</w:t>
            </w:r>
            <w:proofErr w:type="spellEnd"/>
            <w:r w:rsidRPr="008671BC">
              <w:rPr>
                <w:sz w:val="20"/>
                <w:szCs w:val="20"/>
              </w:rPr>
              <w:t xml:space="preserve"> АКТ </w:t>
            </w:r>
            <w:proofErr w:type="spellStart"/>
            <w:r w:rsidRPr="008671BC">
              <w:rPr>
                <w:sz w:val="20"/>
                <w:szCs w:val="20"/>
              </w:rPr>
              <w:t>мамандарының</w:t>
            </w:r>
            <w:proofErr w:type="spellEnd"/>
            <w:r w:rsidRPr="008671BC">
              <w:rPr>
                <w:sz w:val="20"/>
                <w:szCs w:val="20"/>
              </w:rPr>
              <w:t xml:space="preserve"> </w:t>
            </w:r>
            <w:proofErr w:type="spellStart"/>
            <w:r w:rsidRPr="008671BC">
              <w:rPr>
                <w:sz w:val="20"/>
                <w:szCs w:val="20"/>
              </w:rPr>
              <w:t>жетістіктері</w:t>
            </w:r>
            <w:proofErr w:type="spellEnd"/>
            <w:r w:rsidRPr="008671BC">
              <w:rPr>
                <w:sz w:val="20"/>
                <w:szCs w:val="20"/>
              </w:rPr>
              <w:t xml:space="preserve"> мен </w:t>
            </w:r>
            <w:proofErr w:type="spellStart"/>
            <w:r w:rsidRPr="008671BC">
              <w:rPr>
                <w:sz w:val="20"/>
                <w:szCs w:val="20"/>
              </w:rPr>
              <w:t>үлестерін</w:t>
            </w:r>
            <w:proofErr w:type="spellEnd"/>
            <w:r w:rsidRPr="008671BC">
              <w:rPr>
                <w:sz w:val="20"/>
                <w:szCs w:val="20"/>
              </w:rPr>
              <w:t xml:space="preserve"> </w:t>
            </w:r>
            <w:proofErr w:type="spellStart"/>
            <w:r w:rsidRPr="008671BC">
              <w:rPr>
                <w:sz w:val="20"/>
                <w:szCs w:val="20"/>
              </w:rPr>
              <w:t>атап</w:t>
            </w:r>
            <w:proofErr w:type="spellEnd"/>
            <w:r w:rsidRPr="008671BC">
              <w:rPr>
                <w:sz w:val="20"/>
                <w:szCs w:val="20"/>
              </w:rPr>
              <w:t xml:space="preserve"> </w:t>
            </w:r>
            <w:proofErr w:type="spellStart"/>
            <w:r w:rsidRPr="008671BC">
              <w:rPr>
                <w:sz w:val="20"/>
                <w:szCs w:val="20"/>
              </w:rPr>
              <w:t>өту</w:t>
            </w:r>
            <w:proofErr w:type="spellEnd"/>
            <w:r w:rsidRPr="008671BC">
              <w:rPr>
                <w:sz w:val="20"/>
                <w:szCs w:val="20"/>
              </w:rPr>
              <w:t xml:space="preserve">. </w:t>
            </w:r>
            <w:proofErr w:type="spellStart"/>
            <w:r w:rsidRPr="008671BC">
              <w:rPr>
                <w:sz w:val="20"/>
                <w:szCs w:val="20"/>
              </w:rPr>
              <w:t>Үздік</w:t>
            </w:r>
            <w:proofErr w:type="spellEnd"/>
            <w:r w:rsidRPr="008671BC">
              <w:rPr>
                <w:sz w:val="20"/>
                <w:szCs w:val="20"/>
              </w:rPr>
              <w:t xml:space="preserve"> </w:t>
            </w:r>
            <w:proofErr w:type="spellStart"/>
            <w:r w:rsidRPr="008671BC">
              <w:rPr>
                <w:sz w:val="20"/>
                <w:szCs w:val="20"/>
              </w:rPr>
              <w:t>мамандарды</w:t>
            </w:r>
            <w:proofErr w:type="spellEnd"/>
            <w:r w:rsidRPr="008671BC">
              <w:rPr>
                <w:sz w:val="20"/>
                <w:szCs w:val="20"/>
              </w:rPr>
              <w:t xml:space="preserve"> </w:t>
            </w:r>
            <w:proofErr w:type="spellStart"/>
            <w:r w:rsidRPr="008671BC">
              <w:rPr>
                <w:sz w:val="20"/>
                <w:szCs w:val="20"/>
              </w:rPr>
              <w:t>ынталандыру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сақтау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бәсекелестік</w:t>
            </w:r>
            <w:proofErr w:type="spellEnd"/>
            <w:r w:rsidRPr="008671BC">
              <w:rPr>
                <w:sz w:val="20"/>
                <w:szCs w:val="20"/>
              </w:rPr>
              <w:t xml:space="preserve"> </w:t>
            </w:r>
            <w:proofErr w:type="spellStart"/>
            <w:r w:rsidRPr="008671BC">
              <w:rPr>
                <w:sz w:val="20"/>
                <w:szCs w:val="20"/>
              </w:rPr>
              <w:t>сыйақылар</w:t>
            </w:r>
            <w:proofErr w:type="spellEnd"/>
            <w:r w:rsidRPr="008671BC">
              <w:rPr>
                <w:sz w:val="20"/>
                <w:szCs w:val="20"/>
              </w:rPr>
              <w:t xml:space="preserve"> мен </w:t>
            </w:r>
            <w:proofErr w:type="spellStart"/>
            <w:r w:rsidRPr="008671BC">
              <w:rPr>
                <w:sz w:val="20"/>
                <w:szCs w:val="20"/>
              </w:rPr>
              <w:t>ынталандырулар</w:t>
            </w:r>
            <w:proofErr w:type="spellEnd"/>
            <w:r w:rsidRPr="008671BC">
              <w:rPr>
                <w:sz w:val="20"/>
                <w:szCs w:val="20"/>
              </w:rPr>
              <w:t xml:space="preserve"> беру.</w:t>
            </w:r>
          </w:p>
        </w:tc>
      </w:tr>
      <w:tr w:rsidR="008671BC" w:rsidRPr="008671BC" w14:paraId="074A5727" w14:textId="77777777" w:rsidTr="00D80178">
        <w:tc>
          <w:tcPr>
            <w:tcW w:w="2858" w:type="dxa"/>
          </w:tcPr>
          <w:p w14:paraId="68078C15" w14:textId="77777777" w:rsidR="008671BC" w:rsidRPr="008671BC" w:rsidRDefault="008671BC" w:rsidP="00B6680E">
            <w:pPr>
              <w:rPr>
                <w:sz w:val="20"/>
                <w:szCs w:val="20"/>
              </w:rPr>
            </w:pPr>
            <w:proofErr w:type="spellStart"/>
            <w:r w:rsidRPr="008671BC">
              <w:rPr>
                <w:sz w:val="20"/>
                <w:szCs w:val="20"/>
              </w:rPr>
              <w:t>Білім</w:t>
            </w:r>
            <w:proofErr w:type="spellEnd"/>
            <w:r w:rsidRPr="008671BC">
              <w:rPr>
                <w:sz w:val="20"/>
                <w:szCs w:val="20"/>
              </w:rPr>
              <w:t xml:space="preserve"> беру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тәлімгерлік</w:t>
            </w:r>
            <w:proofErr w:type="spellEnd"/>
          </w:p>
        </w:tc>
        <w:tc>
          <w:tcPr>
            <w:tcW w:w="6493" w:type="dxa"/>
          </w:tcPr>
          <w:p w14:paraId="0495F0FA" w14:textId="77777777" w:rsidR="008671BC" w:rsidRPr="008671BC" w:rsidRDefault="008671BC" w:rsidP="00B6680E">
            <w:pPr>
              <w:jc w:val="both"/>
              <w:rPr>
                <w:sz w:val="20"/>
                <w:szCs w:val="20"/>
              </w:rPr>
            </w:pPr>
            <w:proofErr w:type="spellStart"/>
            <w:r w:rsidRPr="008671BC">
              <w:rPr>
                <w:sz w:val="20"/>
                <w:szCs w:val="20"/>
              </w:rPr>
              <w:t>Тәжірибелі</w:t>
            </w:r>
            <w:proofErr w:type="spellEnd"/>
            <w:r w:rsidRPr="008671BC">
              <w:rPr>
                <w:sz w:val="20"/>
                <w:szCs w:val="20"/>
              </w:rPr>
              <w:t xml:space="preserve"> </w:t>
            </w:r>
            <w:proofErr w:type="spellStart"/>
            <w:r w:rsidRPr="008671BC">
              <w:rPr>
                <w:sz w:val="20"/>
                <w:szCs w:val="20"/>
              </w:rPr>
              <w:t>мамандардан</w:t>
            </w:r>
            <w:proofErr w:type="spellEnd"/>
            <w:r w:rsidRPr="008671BC">
              <w:rPr>
                <w:sz w:val="20"/>
                <w:szCs w:val="20"/>
              </w:rPr>
              <w:t xml:space="preserve"> </w:t>
            </w:r>
            <w:proofErr w:type="spellStart"/>
            <w:r w:rsidRPr="008671BC">
              <w:rPr>
                <w:sz w:val="20"/>
                <w:szCs w:val="20"/>
              </w:rPr>
              <w:t>жас</w:t>
            </w:r>
            <w:proofErr w:type="spellEnd"/>
            <w:r w:rsidRPr="008671BC">
              <w:rPr>
                <w:sz w:val="20"/>
                <w:szCs w:val="20"/>
              </w:rPr>
              <w:t xml:space="preserve"> </w:t>
            </w:r>
            <w:proofErr w:type="spellStart"/>
            <w:r w:rsidRPr="008671BC">
              <w:rPr>
                <w:sz w:val="20"/>
                <w:szCs w:val="20"/>
              </w:rPr>
              <w:t>таланттарға</w:t>
            </w:r>
            <w:proofErr w:type="spellEnd"/>
            <w:r w:rsidRPr="008671BC">
              <w:rPr>
                <w:sz w:val="20"/>
                <w:szCs w:val="20"/>
              </w:rPr>
              <w:t xml:space="preserve"> </w:t>
            </w:r>
            <w:proofErr w:type="spellStart"/>
            <w:r w:rsidRPr="008671BC">
              <w:rPr>
                <w:sz w:val="20"/>
                <w:szCs w:val="20"/>
              </w:rPr>
              <w:t>білім</w:t>
            </w:r>
            <w:proofErr w:type="spellEnd"/>
            <w:r w:rsidRPr="008671BC">
              <w:rPr>
                <w:sz w:val="20"/>
                <w:szCs w:val="20"/>
              </w:rPr>
              <w:t xml:space="preserve"> </w:t>
            </w:r>
            <w:proofErr w:type="spellStart"/>
            <w:r w:rsidRPr="008671BC">
              <w:rPr>
                <w:sz w:val="20"/>
                <w:szCs w:val="20"/>
              </w:rPr>
              <w:t>беруді</w:t>
            </w:r>
            <w:proofErr w:type="spellEnd"/>
            <w:r w:rsidRPr="008671BC">
              <w:rPr>
                <w:sz w:val="20"/>
                <w:szCs w:val="20"/>
              </w:rPr>
              <w:t xml:space="preserve"> </w:t>
            </w:r>
            <w:proofErr w:type="spellStart"/>
            <w:r w:rsidRPr="008671BC">
              <w:rPr>
                <w:sz w:val="20"/>
                <w:szCs w:val="20"/>
              </w:rPr>
              <w:t>жеңілдету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тәлімгерлік</w:t>
            </w:r>
            <w:proofErr w:type="spellEnd"/>
            <w:r w:rsidRPr="008671BC">
              <w:rPr>
                <w:sz w:val="20"/>
                <w:szCs w:val="20"/>
              </w:rPr>
              <w:t xml:space="preserve"> </w:t>
            </w:r>
            <w:proofErr w:type="spellStart"/>
            <w:r w:rsidRPr="008671BC">
              <w:rPr>
                <w:sz w:val="20"/>
                <w:szCs w:val="20"/>
              </w:rPr>
              <w:t>бағдарламаларын</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 xml:space="preserve">. </w:t>
            </w:r>
            <w:proofErr w:type="spellStart"/>
            <w:r w:rsidRPr="008671BC">
              <w:rPr>
                <w:sz w:val="20"/>
                <w:szCs w:val="20"/>
              </w:rPr>
              <w:t>Тәжірибелі</w:t>
            </w:r>
            <w:proofErr w:type="spellEnd"/>
            <w:r w:rsidRPr="008671BC">
              <w:rPr>
                <w:sz w:val="20"/>
                <w:szCs w:val="20"/>
              </w:rPr>
              <w:t xml:space="preserve"> </w:t>
            </w:r>
            <w:proofErr w:type="spellStart"/>
            <w:r w:rsidRPr="008671BC">
              <w:rPr>
                <w:sz w:val="20"/>
                <w:szCs w:val="20"/>
              </w:rPr>
              <w:t>мамандарды</w:t>
            </w:r>
            <w:proofErr w:type="spellEnd"/>
            <w:r w:rsidRPr="008671BC">
              <w:rPr>
                <w:sz w:val="20"/>
                <w:szCs w:val="20"/>
              </w:rPr>
              <w:t xml:space="preserve"> </w:t>
            </w:r>
            <w:proofErr w:type="spellStart"/>
            <w:r w:rsidRPr="008671BC">
              <w:rPr>
                <w:sz w:val="20"/>
                <w:szCs w:val="20"/>
              </w:rPr>
              <w:t>тәлімгерлік</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коучинг </w:t>
            </w:r>
            <w:proofErr w:type="spellStart"/>
            <w:r w:rsidRPr="008671BC">
              <w:rPr>
                <w:sz w:val="20"/>
                <w:szCs w:val="20"/>
              </w:rPr>
              <w:t>бастамалары</w:t>
            </w:r>
            <w:proofErr w:type="spellEnd"/>
            <w:r w:rsidRPr="008671BC">
              <w:rPr>
                <w:sz w:val="20"/>
                <w:szCs w:val="20"/>
              </w:rPr>
              <w:t xml:space="preserve"> </w:t>
            </w:r>
            <w:proofErr w:type="spellStart"/>
            <w:r w:rsidRPr="008671BC">
              <w:rPr>
                <w:sz w:val="20"/>
                <w:szCs w:val="20"/>
              </w:rPr>
              <w:t>арқылы</w:t>
            </w:r>
            <w:proofErr w:type="spellEnd"/>
            <w:r w:rsidRPr="008671BC">
              <w:rPr>
                <w:sz w:val="20"/>
                <w:szCs w:val="20"/>
              </w:rPr>
              <w:t xml:space="preserve"> </w:t>
            </w:r>
            <w:proofErr w:type="spellStart"/>
            <w:r w:rsidRPr="008671BC">
              <w:rPr>
                <w:sz w:val="20"/>
                <w:szCs w:val="20"/>
              </w:rPr>
              <w:t>өз</w:t>
            </w:r>
            <w:proofErr w:type="spellEnd"/>
            <w:r w:rsidRPr="008671BC">
              <w:rPr>
                <w:sz w:val="20"/>
                <w:szCs w:val="20"/>
              </w:rPr>
              <w:t xml:space="preserve"> </w:t>
            </w:r>
            <w:proofErr w:type="spellStart"/>
            <w:r w:rsidRPr="008671BC">
              <w:rPr>
                <w:sz w:val="20"/>
                <w:szCs w:val="20"/>
              </w:rPr>
              <w:t>тәжірибелерімен</w:t>
            </w:r>
            <w:proofErr w:type="spellEnd"/>
            <w:r w:rsidRPr="008671BC">
              <w:rPr>
                <w:sz w:val="20"/>
                <w:szCs w:val="20"/>
              </w:rPr>
              <w:t xml:space="preserve"> </w:t>
            </w:r>
            <w:proofErr w:type="spellStart"/>
            <w:r w:rsidRPr="008671BC">
              <w:rPr>
                <w:sz w:val="20"/>
                <w:szCs w:val="20"/>
              </w:rPr>
              <w:t>бөлісуге</w:t>
            </w:r>
            <w:proofErr w:type="spellEnd"/>
            <w:r w:rsidRPr="008671BC">
              <w:rPr>
                <w:sz w:val="20"/>
                <w:szCs w:val="20"/>
              </w:rPr>
              <w:t xml:space="preserve"> </w:t>
            </w:r>
            <w:proofErr w:type="spellStart"/>
            <w:r w:rsidRPr="008671BC">
              <w:rPr>
                <w:sz w:val="20"/>
                <w:szCs w:val="20"/>
              </w:rPr>
              <w:t>шақыру</w:t>
            </w:r>
            <w:proofErr w:type="spellEnd"/>
            <w:r w:rsidRPr="008671BC">
              <w:rPr>
                <w:sz w:val="20"/>
                <w:szCs w:val="20"/>
              </w:rPr>
              <w:t>.</w:t>
            </w:r>
          </w:p>
        </w:tc>
      </w:tr>
      <w:tr w:rsidR="008671BC" w:rsidRPr="008671BC" w14:paraId="034B3693" w14:textId="77777777" w:rsidTr="00D80178">
        <w:trPr>
          <w:trHeight w:val="915"/>
        </w:trPr>
        <w:tc>
          <w:tcPr>
            <w:tcW w:w="2858" w:type="dxa"/>
          </w:tcPr>
          <w:p w14:paraId="49FE2CB6" w14:textId="77777777" w:rsidR="008671BC" w:rsidRPr="008671BC" w:rsidRDefault="008671BC" w:rsidP="00B6680E">
            <w:pPr>
              <w:rPr>
                <w:sz w:val="20"/>
                <w:szCs w:val="20"/>
              </w:rPr>
            </w:pPr>
            <w:proofErr w:type="spellStart"/>
            <w:r w:rsidRPr="008671BC">
              <w:rPr>
                <w:sz w:val="20"/>
                <w:szCs w:val="20"/>
              </w:rPr>
              <w:t>Стартаптармен</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кәсіпкерлермен</w:t>
            </w:r>
            <w:proofErr w:type="spellEnd"/>
            <w:r w:rsidRPr="008671BC">
              <w:rPr>
                <w:sz w:val="20"/>
                <w:szCs w:val="20"/>
              </w:rPr>
              <w:t xml:space="preserve"> </w:t>
            </w:r>
            <w:proofErr w:type="spellStart"/>
            <w:r w:rsidRPr="008671BC">
              <w:rPr>
                <w:sz w:val="20"/>
                <w:szCs w:val="20"/>
              </w:rPr>
              <w:t>ынтымақтастық</w:t>
            </w:r>
            <w:proofErr w:type="spellEnd"/>
          </w:p>
        </w:tc>
        <w:tc>
          <w:tcPr>
            <w:tcW w:w="6493" w:type="dxa"/>
          </w:tcPr>
          <w:p w14:paraId="37062F24" w14:textId="77777777" w:rsidR="008671BC" w:rsidRPr="008671BC" w:rsidRDefault="008671BC" w:rsidP="00B6680E">
            <w:pPr>
              <w:jc w:val="both"/>
              <w:rPr>
                <w:sz w:val="20"/>
                <w:szCs w:val="20"/>
              </w:rPr>
            </w:pPr>
            <w:r w:rsidRPr="008671BC">
              <w:rPr>
                <w:sz w:val="20"/>
                <w:szCs w:val="20"/>
              </w:rPr>
              <w:t xml:space="preserve">АКТ </w:t>
            </w:r>
            <w:proofErr w:type="spellStart"/>
            <w:r w:rsidRPr="008671BC">
              <w:rPr>
                <w:sz w:val="20"/>
                <w:szCs w:val="20"/>
              </w:rPr>
              <w:t>секторындағы</w:t>
            </w:r>
            <w:proofErr w:type="spellEnd"/>
            <w:r w:rsidRPr="008671BC">
              <w:rPr>
                <w:sz w:val="20"/>
                <w:szCs w:val="20"/>
              </w:rPr>
              <w:t xml:space="preserve"> </w:t>
            </w:r>
            <w:proofErr w:type="spellStart"/>
            <w:r w:rsidRPr="008671BC">
              <w:rPr>
                <w:sz w:val="20"/>
                <w:szCs w:val="20"/>
              </w:rPr>
              <w:t>танымал</w:t>
            </w:r>
            <w:proofErr w:type="spellEnd"/>
            <w:r w:rsidRPr="008671BC">
              <w:rPr>
                <w:sz w:val="20"/>
                <w:szCs w:val="20"/>
              </w:rPr>
              <w:t xml:space="preserve"> </w:t>
            </w:r>
            <w:proofErr w:type="spellStart"/>
            <w:r w:rsidRPr="008671BC">
              <w:rPr>
                <w:sz w:val="20"/>
                <w:szCs w:val="20"/>
              </w:rPr>
              <w:t>компаниялар</w:t>
            </w:r>
            <w:proofErr w:type="spellEnd"/>
            <w:r w:rsidRPr="008671BC">
              <w:rPr>
                <w:sz w:val="20"/>
                <w:szCs w:val="20"/>
              </w:rPr>
              <w:t xml:space="preserve"> мен </w:t>
            </w:r>
            <w:proofErr w:type="spellStart"/>
            <w:r w:rsidRPr="008671BC">
              <w:rPr>
                <w:sz w:val="20"/>
                <w:szCs w:val="20"/>
              </w:rPr>
              <w:t>стартаптар</w:t>
            </w:r>
            <w:proofErr w:type="spellEnd"/>
            <w:r w:rsidRPr="008671BC">
              <w:rPr>
                <w:sz w:val="20"/>
                <w:szCs w:val="20"/>
              </w:rPr>
              <w:t xml:space="preserve"> </w:t>
            </w:r>
            <w:proofErr w:type="spellStart"/>
            <w:r w:rsidRPr="008671BC">
              <w:rPr>
                <w:sz w:val="20"/>
                <w:szCs w:val="20"/>
              </w:rPr>
              <w:t>арасындағы</w:t>
            </w:r>
            <w:proofErr w:type="spellEnd"/>
            <w:r w:rsidRPr="008671BC">
              <w:rPr>
                <w:sz w:val="20"/>
                <w:szCs w:val="20"/>
              </w:rPr>
              <w:t xml:space="preserve"> </w:t>
            </w:r>
            <w:proofErr w:type="spellStart"/>
            <w:r w:rsidRPr="008671BC">
              <w:rPr>
                <w:sz w:val="20"/>
                <w:szCs w:val="20"/>
              </w:rPr>
              <w:t>ынтымақтастықты</w:t>
            </w:r>
            <w:proofErr w:type="spellEnd"/>
            <w:r w:rsidRPr="008671BC">
              <w:rPr>
                <w:sz w:val="20"/>
                <w:szCs w:val="20"/>
              </w:rPr>
              <w:t xml:space="preserve"> </w:t>
            </w:r>
            <w:proofErr w:type="spellStart"/>
            <w:r w:rsidRPr="008671BC">
              <w:rPr>
                <w:sz w:val="20"/>
                <w:szCs w:val="20"/>
              </w:rPr>
              <w:t>дамыту</w:t>
            </w:r>
            <w:proofErr w:type="spellEnd"/>
            <w:r w:rsidRPr="008671BC">
              <w:rPr>
                <w:sz w:val="20"/>
                <w:szCs w:val="20"/>
              </w:rPr>
              <w:t xml:space="preserve">. </w:t>
            </w:r>
            <w:proofErr w:type="spellStart"/>
            <w:r w:rsidRPr="008671BC">
              <w:rPr>
                <w:sz w:val="20"/>
                <w:szCs w:val="20"/>
              </w:rPr>
              <w:t>Кәсіпкерлік</w:t>
            </w:r>
            <w:proofErr w:type="spellEnd"/>
            <w:r w:rsidRPr="008671BC">
              <w:rPr>
                <w:sz w:val="20"/>
                <w:szCs w:val="20"/>
              </w:rPr>
              <w:t xml:space="preserve"> </w:t>
            </w:r>
            <w:proofErr w:type="spellStart"/>
            <w:r w:rsidRPr="008671BC">
              <w:rPr>
                <w:sz w:val="20"/>
                <w:szCs w:val="20"/>
              </w:rPr>
              <w:t>таланттарды</w:t>
            </w:r>
            <w:proofErr w:type="spellEnd"/>
            <w:r w:rsidRPr="008671BC">
              <w:rPr>
                <w:sz w:val="20"/>
                <w:szCs w:val="20"/>
              </w:rPr>
              <w:t xml:space="preserve"> </w:t>
            </w:r>
            <w:proofErr w:type="spellStart"/>
            <w:r w:rsidRPr="008671BC">
              <w:rPr>
                <w:sz w:val="20"/>
                <w:szCs w:val="20"/>
              </w:rPr>
              <w:t>тарту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сақтау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білім</w:t>
            </w:r>
            <w:proofErr w:type="spellEnd"/>
            <w:r w:rsidRPr="008671BC">
              <w:rPr>
                <w:sz w:val="20"/>
                <w:szCs w:val="20"/>
              </w:rPr>
              <w:t xml:space="preserve"> </w:t>
            </w:r>
            <w:proofErr w:type="spellStart"/>
            <w:r w:rsidRPr="008671BC">
              <w:rPr>
                <w:sz w:val="20"/>
                <w:szCs w:val="20"/>
              </w:rPr>
              <w:t>алмасу</w:t>
            </w:r>
            <w:proofErr w:type="spellEnd"/>
            <w:r w:rsidRPr="008671BC">
              <w:rPr>
                <w:sz w:val="20"/>
                <w:szCs w:val="20"/>
              </w:rPr>
              <w:t xml:space="preserve">, </w:t>
            </w:r>
            <w:proofErr w:type="spellStart"/>
            <w:r w:rsidRPr="008671BC">
              <w:rPr>
                <w:sz w:val="20"/>
                <w:szCs w:val="20"/>
              </w:rPr>
              <w:t>серіктестік</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инвестициялық</w:t>
            </w:r>
            <w:proofErr w:type="spellEnd"/>
            <w:r w:rsidRPr="008671BC">
              <w:rPr>
                <w:sz w:val="20"/>
                <w:szCs w:val="20"/>
              </w:rPr>
              <w:t xml:space="preserve"> </w:t>
            </w:r>
            <w:proofErr w:type="spellStart"/>
            <w:r w:rsidRPr="008671BC">
              <w:rPr>
                <w:sz w:val="20"/>
                <w:szCs w:val="20"/>
              </w:rPr>
              <w:t>мүмкіндіктер</w:t>
            </w:r>
            <w:proofErr w:type="spellEnd"/>
            <w:r w:rsidRPr="008671BC">
              <w:rPr>
                <w:sz w:val="20"/>
                <w:szCs w:val="20"/>
              </w:rPr>
              <w:t xml:space="preserve"> </w:t>
            </w:r>
            <w:proofErr w:type="spellStart"/>
            <w:r w:rsidRPr="008671BC">
              <w:rPr>
                <w:sz w:val="20"/>
                <w:szCs w:val="20"/>
              </w:rPr>
              <w:t>платформаларын</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w:t>
            </w:r>
          </w:p>
        </w:tc>
      </w:tr>
      <w:tr w:rsidR="008671BC" w:rsidRPr="008671BC" w14:paraId="0262634D" w14:textId="77777777" w:rsidTr="00D80178">
        <w:trPr>
          <w:trHeight w:val="273"/>
        </w:trPr>
        <w:tc>
          <w:tcPr>
            <w:tcW w:w="9351" w:type="dxa"/>
            <w:gridSpan w:val="2"/>
          </w:tcPr>
          <w:p w14:paraId="7779453E" w14:textId="77777777" w:rsidR="008671BC" w:rsidRPr="008671BC" w:rsidRDefault="008671BC" w:rsidP="00B6680E">
            <w:pPr>
              <w:rPr>
                <w:sz w:val="20"/>
                <w:szCs w:val="20"/>
              </w:rPr>
            </w:pPr>
            <w:proofErr w:type="spellStart"/>
            <w:r w:rsidRPr="008671BC">
              <w:rPr>
                <w:sz w:val="20"/>
                <w:szCs w:val="20"/>
              </w:rPr>
              <w:t>Ескерту</w:t>
            </w:r>
            <w:proofErr w:type="spellEnd"/>
            <w:r w:rsidRPr="008671BC">
              <w:rPr>
                <w:sz w:val="20"/>
                <w:szCs w:val="20"/>
              </w:rPr>
              <w:t xml:space="preserve"> - автор </w:t>
            </w:r>
            <w:proofErr w:type="spellStart"/>
            <w:r w:rsidRPr="008671BC">
              <w:rPr>
                <w:sz w:val="20"/>
                <w:szCs w:val="20"/>
              </w:rPr>
              <w:t>құрастырған</w:t>
            </w:r>
            <w:proofErr w:type="spellEnd"/>
          </w:p>
        </w:tc>
      </w:tr>
    </w:tbl>
    <w:p w14:paraId="13882A43" w14:textId="77777777" w:rsidR="008671BC" w:rsidRDefault="008671BC" w:rsidP="008671BC">
      <w:pPr>
        <w:ind w:firstLine="709"/>
        <w:jc w:val="both"/>
        <w:rPr>
          <w:sz w:val="28"/>
          <w:szCs w:val="28"/>
        </w:rPr>
      </w:pPr>
    </w:p>
    <w:p w14:paraId="34EE09FE" w14:textId="77777777" w:rsidR="00D80178" w:rsidRDefault="008671BC" w:rsidP="008671BC">
      <w:pPr>
        <w:ind w:firstLine="720"/>
        <w:jc w:val="both"/>
        <w:rPr>
          <w:sz w:val="28"/>
          <w:szCs w:val="28"/>
          <w:lang w:val="kk-KZ"/>
        </w:rPr>
      </w:pPr>
      <w:r w:rsidRPr="008671BC">
        <w:rPr>
          <w:sz w:val="28"/>
          <w:szCs w:val="28"/>
        </w:rPr>
        <w:t xml:space="preserve">АКТ </w:t>
      </w:r>
      <w:proofErr w:type="spellStart"/>
      <w:r w:rsidRPr="008671BC">
        <w:rPr>
          <w:sz w:val="28"/>
          <w:szCs w:val="28"/>
        </w:rPr>
        <w:t>саласындағы</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кәсіптік</w:t>
      </w:r>
      <w:proofErr w:type="spellEnd"/>
      <w:r w:rsidRPr="008671BC">
        <w:rPr>
          <w:sz w:val="28"/>
          <w:szCs w:val="28"/>
        </w:rPr>
        <w:t xml:space="preserve"> </w:t>
      </w:r>
      <w:proofErr w:type="spellStart"/>
      <w:r w:rsidRPr="008671BC">
        <w:rPr>
          <w:sz w:val="28"/>
          <w:szCs w:val="28"/>
        </w:rPr>
        <w:t>оқыту</w:t>
      </w:r>
      <w:proofErr w:type="spellEnd"/>
      <w:r w:rsidRPr="008671BC">
        <w:rPr>
          <w:sz w:val="28"/>
          <w:szCs w:val="28"/>
        </w:rPr>
        <w:t xml:space="preserve"> </w:t>
      </w:r>
      <w:proofErr w:type="spellStart"/>
      <w:r w:rsidRPr="008671BC">
        <w:rPr>
          <w:sz w:val="28"/>
          <w:szCs w:val="28"/>
        </w:rPr>
        <w:t>саласындағы</w:t>
      </w:r>
      <w:proofErr w:type="spellEnd"/>
      <w:r w:rsidRPr="008671BC">
        <w:rPr>
          <w:sz w:val="28"/>
          <w:szCs w:val="28"/>
        </w:rPr>
        <w:t xml:space="preserve"> </w:t>
      </w:r>
      <w:proofErr w:type="spellStart"/>
      <w:r w:rsidRPr="008671BC">
        <w:rPr>
          <w:sz w:val="28"/>
          <w:szCs w:val="28"/>
        </w:rPr>
        <w:t>жаһандық</w:t>
      </w:r>
      <w:proofErr w:type="spellEnd"/>
      <w:r w:rsidRPr="008671BC">
        <w:rPr>
          <w:sz w:val="28"/>
          <w:szCs w:val="28"/>
        </w:rPr>
        <w:t xml:space="preserve"> </w:t>
      </w:r>
      <w:proofErr w:type="spellStart"/>
      <w:r w:rsidRPr="008671BC">
        <w:rPr>
          <w:sz w:val="28"/>
          <w:szCs w:val="28"/>
        </w:rPr>
        <w:t>бастамалардан</w:t>
      </w:r>
      <w:proofErr w:type="spellEnd"/>
      <w:r w:rsidRPr="008671BC">
        <w:rPr>
          <w:sz w:val="28"/>
          <w:szCs w:val="28"/>
        </w:rPr>
        <w:t xml:space="preserve"> </w:t>
      </w:r>
      <w:proofErr w:type="spellStart"/>
      <w:r w:rsidRPr="008671BC">
        <w:rPr>
          <w:sz w:val="28"/>
          <w:szCs w:val="28"/>
        </w:rPr>
        <w:t>туындайтын</w:t>
      </w:r>
      <w:proofErr w:type="spellEnd"/>
      <w:r w:rsidRPr="008671BC">
        <w:rPr>
          <w:sz w:val="28"/>
          <w:szCs w:val="28"/>
        </w:rPr>
        <w:t xml:space="preserve"> </w:t>
      </w:r>
      <w:proofErr w:type="spellStart"/>
      <w:r w:rsidRPr="008671BC">
        <w:rPr>
          <w:sz w:val="28"/>
          <w:szCs w:val="28"/>
        </w:rPr>
        <w:t>баға</w:t>
      </w:r>
      <w:proofErr w:type="spellEnd"/>
      <w:r w:rsidRPr="008671BC">
        <w:rPr>
          <w:sz w:val="28"/>
          <w:szCs w:val="28"/>
        </w:rPr>
        <w:t xml:space="preserve"> </w:t>
      </w:r>
      <w:proofErr w:type="spellStart"/>
      <w:r w:rsidRPr="008671BC">
        <w:rPr>
          <w:sz w:val="28"/>
          <w:szCs w:val="28"/>
        </w:rPr>
        <w:t>жетпес</w:t>
      </w:r>
      <w:proofErr w:type="spellEnd"/>
      <w:r w:rsidRPr="008671BC">
        <w:rPr>
          <w:sz w:val="28"/>
          <w:szCs w:val="28"/>
        </w:rPr>
        <w:t xml:space="preserve"> </w:t>
      </w:r>
      <w:proofErr w:type="spellStart"/>
      <w:r w:rsidRPr="008671BC">
        <w:rPr>
          <w:sz w:val="28"/>
          <w:szCs w:val="28"/>
        </w:rPr>
        <w:t>түсініктер</w:t>
      </w:r>
      <w:proofErr w:type="spellEnd"/>
      <w:r w:rsidRPr="008671BC">
        <w:rPr>
          <w:sz w:val="28"/>
          <w:szCs w:val="28"/>
        </w:rPr>
        <w:t xml:space="preserve"> мен </w:t>
      </w:r>
      <w:proofErr w:type="spellStart"/>
      <w:r w:rsidRPr="008671BC">
        <w:rPr>
          <w:sz w:val="28"/>
          <w:szCs w:val="28"/>
        </w:rPr>
        <w:t>озық</w:t>
      </w:r>
      <w:proofErr w:type="spellEnd"/>
      <w:r w:rsidRPr="008671BC">
        <w:rPr>
          <w:sz w:val="28"/>
          <w:szCs w:val="28"/>
        </w:rPr>
        <w:t xml:space="preserve"> </w:t>
      </w:r>
      <w:proofErr w:type="spellStart"/>
      <w:r w:rsidRPr="008671BC">
        <w:rPr>
          <w:sz w:val="28"/>
          <w:szCs w:val="28"/>
        </w:rPr>
        <w:t>тәжірибелерді</w:t>
      </w:r>
      <w:proofErr w:type="spellEnd"/>
      <w:r w:rsidRPr="008671BC">
        <w:rPr>
          <w:sz w:val="28"/>
          <w:szCs w:val="28"/>
        </w:rPr>
        <w:t xml:space="preserve"> </w:t>
      </w:r>
      <w:proofErr w:type="spellStart"/>
      <w:r w:rsidRPr="008671BC">
        <w:rPr>
          <w:sz w:val="28"/>
          <w:szCs w:val="28"/>
        </w:rPr>
        <w:t>ескере</w:t>
      </w:r>
      <w:proofErr w:type="spellEnd"/>
      <w:r w:rsidRPr="008671BC">
        <w:rPr>
          <w:sz w:val="28"/>
          <w:szCs w:val="28"/>
        </w:rPr>
        <w:t xml:space="preserve"> </w:t>
      </w:r>
      <w:proofErr w:type="spellStart"/>
      <w:r w:rsidRPr="008671BC">
        <w:rPr>
          <w:sz w:val="28"/>
          <w:szCs w:val="28"/>
        </w:rPr>
        <w:t>отырып</w:t>
      </w:r>
      <w:proofErr w:type="spellEnd"/>
      <w:r w:rsidRPr="008671BC">
        <w:rPr>
          <w:sz w:val="28"/>
          <w:szCs w:val="28"/>
        </w:rPr>
        <w:t xml:space="preserve">, </w:t>
      </w:r>
      <w:proofErr w:type="spellStart"/>
      <w:r w:rsidRPr="008671BC">
        <w:rPr>
          <w:sz w:val="28"/>
          <w:szCs w:val="28"/>
        </w:rPr>
        <w:t>беделді</w:t>
      </w:r>
      <w:proofErr w:type="spellEnd"/>
      <w:r w:rsidRPr="008671BC">
        <w:rPr>
          <w:sz w:val="28"/>
          <w:szCs w:val="28"/>
        </w:rPr>
        <w:t xml:space="preserve"> </w:t>
      </w:r>
      <w:proofErr w:type="spellStart"/>
      <w:r w:rsidRPr="008671BC">
        <w:rPr>
          <w:sz w:val="28"/>
          <w:szCs w:val="28"/>
        </w:rPr>
        <w:t>халықаралық</w:t>
      </w:r>
      <w:proofErr w:type="spellEnd"/>
      <w:r w:rsidRPr="008671BC">
        <w:rPr>
          <w:sz w:val="28"/>
          <w:szCs w:val="28"/>
        </w:rPr>
        <w:t xml:space="preserve"> </w:t>
      </w:r>
      <w:proofErr w:type="spellStart"/>
      <w:r w:rsidRPr="008671BC">
        <w:rPr>
          <w:sz w:val="28"/>
          <w:szCs w:val="28"/>
        </w:rPr>
        <w:t>институттармен</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АКТ </w:t>
      </w:r>
      <w:proofErr w:type="spellStart"/>
      <w:r w:rsidRPr="008671BC">
        <w:rPr>
          <w:sz w:val="28"/>
          <w:szCs w:val="28"/>
        </w:rPr>
        <w:t>ұйымдарымен</w:t>
      </w:r>
      <w:proofErr w:type="spellEnd"/>
      <w:r w:rsidRPr="008671BC">
        <w:rPr>
          <w:sz w:val="28"/>
          <w:szCs w:val="28"/>
        </w:rPr>
        <w:t xml:space="preserve"> </w:t>
      </w:r>
      <w:proofErr w:type="spellStart"/>
      <w:r w:rsidRPr="008671BC">
        <w:rPr>
          <w:sz w:val="28"/>
          <w:szCs w:val="28"/>
        </w:rPr>
        <w:t>ынтымақтастық</w:t>
      </w:r>
      <w:proofErr w:type="spellEnd"/>
      <w:r w:rsidRPr="008671BC">
        <w:rPr>
          <w:sz w:val="28"/>
          <w:szCs w:val="28"/>
        </w:rPr>
        <w:t xml:space="preserve"> </w:t>
      </w:r>
      <w:proofErr w:type="spellStart"/>
      <w:r w:rsidRPr="008671BC">
        <w:rPr>
          <w:sz w:val="28"/>
          <w:szCs w:val="28"/>
        </w:rPr>
        <w:t>маңызды</w:t>
      </w:r>
      <w:proofErr w:type="spellEnd"/>
      <w:r w:rsidRPr="008671BC">
        <w:rPr>
          <w:sz w:val="28"/>
          <w:szCs w:val="28"/>
        </w:rPr>
        <w:t xml:space="preserve"> </w:t>
      </w:r>
      <w:proofErr w:type="spellStart"/>
      <w:r w:rsidRPr="008671BC">
        <w:rPr>
          <w:sz w:val="28"/>
          <w:szCs w:val="28"/>
        </w:rPr>
        <w:t>болып</w:t>
      </w:r>
      <w:proofErr w:type="spellEnd"/>
      <w:r w:rsidRPr="008671BC">
        <w:rPr>
          <w:sz w:val="28"/>
          <w:szCs w:val="28"/>
        </w:rPr>
        <w:t xml:space="preserve"> </w:t>
      </w:r>
      <w:proofErr w:type="spellStart"/>
      <w:r w:rsidRPr="008671BC">
        <w:rPr>
          <w:sz w:val="28"/>
          <w:szCs w:val="28"/>
        </w:rPr>
        <w:t>табылады</w:t>
      </w:r>
      <w:proofErr w:type="spellEnd"/>
      <w:r w:rsidRPr="008671BC">
        <w:rPr>
          <w:sz w:val="28"/>
          <w:szCs w:val="28"/>
        </w:rPr>
        <w:t xml:space="preserve">. </w:t>
      </w:r>
      <w:proofErr w:type="spellStart"/>
      <w:r w:rsidRPr="008671BC">
        <w:rPr>
          <w:sz w:val="28"/>
          <w:szCs w:val="28"/>
        </w:rPr>
        <w:t>Бірлескен</w:t>
      </w:r>
      <w:proofErr w:type="spellEnd"/>
      <w:r w:rsidRPr="008671BC">
        <w:rPr>
          <w:sz w:val="28"/>
          <w:szCs w:val="28"/>
        </w:rPr>
        <w:t xml:space="preserve"> </w:t>
      </w:r>
      <w:proofErr w:type="spellStart"/>
      <w:r w:rsidRPr="008671BC">
        <w:rPr>
          <w:sz w:val="28"/>
          <w:szCs w:val="28"/>
        </w:rPr>
        <w:t>бағдарламалар</w:t>
      </w:r>
      <w:proofErr w:type="spellEnd"/>
      <w:r w:rsidRPr="008671BC">
        <w:rPr>
          <w:sz w:val="28"/>
          <w:szCs w:val="28"/>
        </w:rPr>
        <w:t xml:space="preserve">, </w:t>
      </w:r>
      <w:proofErr w:type="spellStart"/>
      <w:r w:rsidRPr="008671BC">
        <w:rPr>
          <w:sz w:val="28"/>
          <w:szCs w:val="28"/>
        </w:rPr>
        <w:t>алмасу</w:t>
      </w:r>
      <w:proofErr w:type="spellEnd"/>
      <w:r w:rsidRPr="008671BC">
        <w:rPr>
          <w:sz w:val="28"/>
          <w:szCs w:val="28"/>
        </w:rPr>
        <w:t xml:space="preserve"> </w:t>
      </w:r>
      <w:proofErr w:type="spellStart"/>
      <w:r w:rsidRPr="008671BC">
        <w:rPr>
          <w:sz w:val="28"/>
          <w:szCs w:val="28"/>
        </w:rPr>
        <w:t>бастамалары</w:t>
      </w:r>
      <w:proofErr w:type="spellEnd"/>
      <w:r w:rsidRPr="008671BC">
        <w:rPr>
          <w:sz w:val="28"/>
          <w:szCs w:val="28"/>
        </w:rPr>
        <w:t xml:space="preserve"> </w:t>
      </w:r>
      <w:proofErr w:type="spellStart"/>
      <w:r w:rsidRPr="008671BC">
        <w:rPr>
          <w:sz w:val="28"/>
          <w:szCs w:val="28"/>
        </w:rPr>
        <w:t>және</w:t>
      </w:r>
      <w:proofErr w:type="spellEnd"/>
      <w:r w:rsidRPr="008671BC">
        <w:rPr>
          <w:sz w:val="28"/>
          <w:szCs w:val="28"/>
        </w:rPr>
        <w:t xml:space="preserve"> </w:t>
      </w:r>
      <w:proofErr w:type="spellStart"/>
      <w:r w:rsidRPr="008671BC">
        <w:rPr>
          <w:sz w:val="28"/>
          <w:szCs w:val="28"/>
        </w:rPr>
        <w:t>ғылыми-зерттеу</w:t>
      </w:r>
      <w:proofErr w:type="spellEnd"/>
      <w:r w:rsidRPr="008671BC">
        <w:rPr>
          <w:sz w:val="28"/>
          <w:szCs w:val="28"/>
        </w:rPr>
        <w:t xml:space="preserve"> </w:t>
      </w:r>
      <w:proofErr w:type="spellStart"/>
      <w:r w:rsidRPr="008671BC">
        <w:rPr>
          <w:sz w:val="28"/>
          <w:szCs w:val="28"/>
        </w:rPr>
        <w:t>ынтымақтастықтары</w:t>
      </w:r>
      <w:proofErr w:type="spellEnd"/>
      <w:r w:rsidRPr="008671BC">
        <w:rPr>
          <w:sz w:val="28"/>
          <w:szCs w:val="28"/>
        </w:rPr>
        <w:t xml:space="preserve"> </w:t>
      </w:r>
      <w:proofErr w:type="spellStart"/>
      <w:r w:rsidRPr="008671BC">
        <w:rPr>
          <w:sz w:val="28"/>
          <w:szCs w:val="28"/>
        </w:rPr>
        <w:t>Арқылы</w:t>
      </w:r>
      <w:proofErr w:type="spellEnd"/>
      <w:r w:rsidRPr="008671BC">
        <w:rPr>
          <w:sz w:val="28"/>
          <w:szCs w:val="28"/>
        </w:rPr>
        <w:t xml:space="preserve"> </w:t>
      </w:r>
      <w:proofErr w:type="spellStart"/>
      <w:r w:rsidRPr="008671BC">
        <w:rPr>
          <w:sz w:val="28"/>
          <w:szCs w:val="28"/>
        </w:rPr>
        <w:t>Қазақстанның</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ландшафты </w:t>
      </w:r>
      <w:proofErr w:type="spellStart"/>
      <w:r w:rsidRPr="008671BC">
        <w:rPr>
          <w:sz w:val="28"/>
          <w:szCs w:val="28"/>
        </w:rPr>
        <w:t>жаһандық</w:t>
      </w:r>
      <w:proofErr w:type="spellEnd"/>
      <w:r w:rsidRPr="008671BC">
        <w:rPr>
          <w:sz w:val="28"/>
          <w:szCs w:val="28"/>
        </w:rPr>
        <w:t xml:space="preserve"> </w:t>
      </w:r>
      <w:proofErr w:type="spellStart"/>
      <w:r w:rsidRPr="008671BC">
        <w:rPr>
          <w:sz w:val="28"/>
          <w:szCs w:val="28"/>
        </w:rPr>
        <w:lastRenderedPageBreak/>
        <w:t>перспективалар</w:t>
      </w:r>
      <w:proofErr w:type="spellEnd"/>
      <w:r w:rsidRPr="008671BC">
        <w:rPr>
          <w:sz w:val="28"/>
          <w:szCs w:val="28"/>
        </w:rPr>
        <w:t xml:space="preserve"> мен </w:t>
      </w:r>
      <w:proofErr w:type="spellStart"/>
      <w:r w:rsidRPr="008671BC">
        <w:rPr>
          <w:sz w:val="28"/>
          <w:szCs w:val="28"/>
        </w:rPr>
        <w:t>іргелі</w:t>
      </w:r>
      <w:proofErr w:type="spellEnd"/>
      <w:r w:rsidRPr="008671BC">
        <w:rPr>
          <w:sz w:val="28"/>
          <w:szCs w:val="28"/>
        </w:rPr>
        <w:t xml:space="preserve"> </w:t>
      </w:r>
      <w:proofErr w:type="spellStart"/>
      <w:r w:rsidRPr="008671BC">
        <w:rPr>
          <w:sz w:val="28"/>
          <w:szCs w:val="28"/>
        </w:rPr>
        <w:t>түсініктердің</w:t>
      </w:r>
      <w:proofErr w:type="spellEnd"/>
      <w:r w:rsidRPr="008671BC">
        <w:rPr>
          <w:sz w:val="28"/>
          <w:szCs w:val="28"/>
        </w:rPr>
        <w:t xml:space="preserve"> </w:t>
      </w:r>
      <w:proofErr w:type="spellStart"/>
      <w:r w:rsidRPr="008671BC">
        <w:rPr>
          <w:sz w:val="28"/>
          <w:szCs w:val="28"/>
        </w:rPr>
        <w:t>байытатын</w:t>
      </w:r>
      <w:proofErr w:type="spellEnd"/>
      <w:r w:rsidRPr="008671BC">
        <w:rPr>
          <w:sz w:val="28"/>
          <w:szCs w:val="28"/>
        </w:rPr>
        <w:t xml:space="preserve"> </w:t>
      </w:r>
      <w:proofErr w:type="spellStart"/>
      <w:r w:rsidRPr="008671BC">
        <w:rPr>
          <w:sz w:val="28"/>
          <w:szCs w:val="28"/>
        </w:rPr>
        <w:t>бірігуінен</w:t>
      </w:r>
      <w:proofErr w:type="spellEnd"/>
      <w:r w:rsidRPr="008671BC">
        <w:rPr>
          <w:sz w:val="28"/>
          <w:szCs w:val="28"/>
        </w:rPr>
        <w:t xml:space="preserve"> </w:t>
      </w:r>
      <w:proofErr w:type="spellStart"/>
      <w:r w:rsidRPr="008671BC">
        <w:rPr>
          <w:sz w:val="28"/>
          <w:szCs w:val="28"/>
        </w:rPr>
        <w:t>пайда</w:t>
      </w:r>
      <w:proofErr w:type="spellEnd"/>
      <w:r w:rsidRPr="008671BC">
        <w:rPr>
          <w:sz w:val="28"/>
          <w:szCs w:val="28"/>
        </w:rPr>
        <w:t xml:space="preserve"> </w:t>
      </w:r>
      <w:proofErr w:type="spellStart"/>
      <w:r w:rsidRPr="008671BC">
        <w:rPr>
          <w:sz w:val="28"/>
          <w:szCs w:val="28"/>
        </w:rPr>
        <w:t>көреді</w:t>
      </w:r>
      <w:proofErr w:type="spellEnd"/>
      <w:r w:rsidRPr="008671BC">
        <w:rPr>
          <w:sz w:val="28"/>
          <w:szCs w:val="28"/>
        </w:rPr>
        <w:t xml:space="preserve">, </w:t>
      </w:r>
      <w:proofErr w:type="spellStart"/>
      <w:r w:rsidRPr="008671BC">
        <w:rPr>
          <w:sz w:val="28"/>
          <w:szCs w:val="28"/>
        </w:rPr>
        <w:t>осылайша</w:t>
      </w:r>
      <w:proofErr w:type="spellEnd"/>
      <w:r w:rsidRPr="008671BC">
        <w:rPr>
          <w:sz w:val="28"/>
          <w:szCs w:val="28"/>
        </w:rPr>
        <w:t xml:space="preserve"> АКТ </w:t>
      </w:r>
      <w:proofErr w:type="spellStart"/>
      <w:r w:rsidRPr="008671BC">
        <w:rPr>
          <w:sz w:val="28"/>
          <w:szCs w:val="28"/>
        </w:rPr>
        <w:t>саласындағы</w:t>
      </w:r>
      <w:proofErr w:type="spellEnd"/>
      <w:r w:rsidRPr="008671BC">
        <w:rPr>
          <w:sz w:val="28"/>
          <w:szCs w:val="28"/>
        </w:rPr>
        <w:t xml:space="preserve"> </w:t>
      </w:r>
      <w:proofErr w:type="spellStart"/>
      <w:r w:rsidRPr="008671BC">
        <w:rPr>
          <w:sz w:val="28"/>
          <w:szCs w:val="28"/>
        </w:rPr>
        <w:t>ұлттық</w:t>
      </w:r>
      <w:proofErr w:type="spellEnd"/>
      <w:r w:rsidRPr="008671BC">
        <w:rPr>
          <w:sz w:val="28"/>
          <w:szCs w:val="28"/>
        </w:rPr>
        <w:t xml:space="preserve"> </w:t>
      </w:r>
      <w:proofErr w:type="spellStart"/>
      <w:r w:rsidRPr="008671BC">
        <w:rPr>
          <w:sz w:val="28"/>
          <w:szCs w:val="28"/>
        </w:rPr>
        <w:t>білім</w:t>
      </w:r>
      <w:proofErr w:type="spellEnd"/>
      <w:r w:rsidRPr="008671BC">
        <w:rPr>
          <w:sz w:val="28"/>
          <w:szCs w:val="28"/>
        </w:rPr>
        <w:t xml:space="preserve"> беру </w:t>
      </w:r>
      <w:proofErr w:type="spellStart"/>
      <w:r w:rsidRPr="008671BC">
        <w:rPr>
          <w:sz w:val="28"/>
          <w:szCs w:val="28"/>
        </w:rPr>
        <w:t>жүйесін</w:t>
      </w:r>
      <w:proofErr w:type="spellEnd"/>
      <w:r w:rsidRPr="008671BC">
        <w:rPr>
          <w:sz w:val="28"/>
          <w:szCs w:val="28"/>
        </w:rPr>
        <w:t xml:space="preserve"> </w:t>
      </w:r>
      <w:proofErr w:type="spellStart"/>
      <w:r w:rsidRPr="008671BC">
        <w:rPr>
          <w:sz w:val="28"/>
          <w:szCs w:val="28"/>
        </w:rPr>
        <w:t>жандандырады</w:t>
      </w:r>
      <w:proofErr w:type="spellEnd"/>
      <w:r w:rsidRPr="008671BC">
        <w:rPr>
          <w:sz w:val="28"/>
          <w:szCs w:val="28"/>
        </w:rPr>
        <w:t xml:space="preserve">. </w:t>
      </w:r>
      <w:r w:rsidR="00D80178" w:rsidRPr="008671BC">
        <w:rPr>
          <w:sz w:val="28"/>
          <w:szCs w:val="28"/>
        </w:rPr>
        <w:t>32</w:t>
      </w:r>
      <w:r w:rsidR="00D80178">
        <w:rPr>
          <w:sz w:val="28"/>
          <w:szCs w:val="28"/>
          <w:lang w:val="kk-KZ"/>
        </w:rPr>
        <w:t xml:space="preserve"> к</w:t>
      </w:r>
      <w:proofErr w:type="spellStart"/>
      <w:r w:rsidR="00D80178">
        <w:rPr>
          <w:sz w:val="28"/>
          <w:szCs w:val="28"/>
        </w:rPr>
        <w:t>есте</w:t>
      </w:r>
      <w:proofErr w:type="spellEnd"/>
      <w:r w:rsidR="00D80178">
        <w:rPr>
          <w:sz w:val="28"/>
          <w:szCs w:val="28"/>
          <w:lang w:val="kk-KZ"/>
        </w:rPr>
        <w:t xml:space="preserve">де </w:t>
      </w:r>
      <w:r w:rsidR="00D80178">
        <w:rPr>
          <w:sz w:val="28"/>
          <w:szCs w:val="28"/>
        </w:rPr>
        <w:t xml:space="preserve">АКТ </w:t>
      </w:r>
      <w:proofErr w:type="spellStart"/>
      <w:r w:rsidR="00D80178">
        <w:rPr>
          <w:sz w:val="28"/>
          <w:szCs w:val="28"/>
        </w:rPr>
        <w:t>секторындағы</w:t>
      </w:r>
      <w:proofErr w:type="spellEnd"/>
      <w:r w:rsidR="00D80178">
        <w:rPr>
          <w:sz w:val="28"/>
          <w:szCs w:val="28"/>
        </w:rPr>
        <w:t xml:space="preserve"> </w:t>
      </w:r>
      <w:proofErr w:type="spellStart"/>
      <w:r w:rsidR="00D80178">
        <w:rPr>
          <w:sz w:val="28"/>
          <w:szCs w:val="28"/>
        </w:rPr>
        <w:t>нормативтік-құқықтық</w:t>
      </w:r>
      <w:proofErr w:type="spellEnd"/>
      <w:r w:rsidR="00D80178">
        <w:rPr>
          <w:sz w:val="28"/>
          <w:szCs w:val="28"/>
        </w:rPr>
        <w:t xml:space="preserve"> база </w:t>
      </w:r>
      <w:proofErr w:type="spellStart"/>
      <w:r w:rsidR="00D80178">
        <w:rPr>
          <w:sz w:val="28"/>
          <w:szCs w:val="28"/>
        </w:rPr>
        <w:t>бойынша</w:t>
      </w:r>
      <w:proofErr w:type="spellEnd"/>
      <w:r w:rsidR="00D80178">
        <w:rPr>
          <w:sz w:val="28"/>
          <w:szCs w:val="28"/>
        </w:rPr>
        <w:t xml:space="preserve"> </w:t>
      </w:r>
      <w:proofErr w:type="spellStart"/>
      <w:r w:rsidR="00D80178">
        <w:rPr>
          <w:sz w:val="28"/>
          <w:szCs w:val="28"/>
        </w:rPr>
        <w:t>ұсынымдар</w:t>
      </w:r>
      <w:proofErr w:type="spellEnd"/>
      <w:r w:rsidR="00D80178">
        <w:rPr>
          <w:sz w:val="28"/>
          <w:szCs w:val="28"/>
          <w:lang w:val="kk-KZ"/>
        </w:rPr>
        <w:t xml:space="preserve"> келтірілген.</w:t>
      </w:r>
    </w:p>
    <w:p w14:paraId="6D514FE7" w14:textId="05C014E9" w:rsidR="00403B56" w:rsidRDefault="00403B56" w:rsidP="008671BC">
      <w:pPr>
        <w:ind w:firstLine="709"/>
        <w:jc w:val="both"/>
        <w:rPr>
          <w:sz w:val="28"/>
          <w:szCs w:val="28"/>
        </w:rPr>
      </w:pPr>
    </w:p>
    <w:p w14:paraId="2870E046" w14:textId="77777777" w:rsidR="008671BC" w:rsidRPr="008671BC" w:rsidRDefault="008671BC" w:rsidP="008671BC">
      <w:pPr>
        <w:jc w:val="both"/>
        <w:rPr>
          <w:sz w:val="28"/>
          <w:szCs w:val="28"/>
        </w:rPr>
      </w:pPr>
      <w:proofErr w:type="spellStart"/>
      <w:r w:rsidRPr="008671BC">
        <w:rPr>
          <w:sz w:val="28"/>
          <w:szCs w:val="28"/>
        </w:rPr>
        <w:t>Кесте</w:t>
      </w:r>
      <w:proofErr w:type="spellEnd"/>
      <w:r w:rsidRPr="008671BC">
        <w:rPr>
          <w:sz w:val="28"/>
          <w:szCs w:val="28"/>
        </w:rPr>
        <w:t xml:space="preserve"> 32 - АКТ </w:t>
      </w:r>
      <w:proofErr w:type="spellStart"/>
      <w:r w:rsidRPr="008671BC">
        <w:rPr>
          <w:sz w:val="28"/>
          <w:szCs w:val="28"/>
        </w:rPr>
        <w:t>секторындағы</w:t>
      </w:r>
      <w:proofErr w:type="spellEnd"/>
      <w:r w:rsidRPr="008671BC">
        <w:rPr>
          <w:sz w:val="28"/>
          <w:szCs w:val="28"/>
        </w:rPr>
        <w:t xml:space="preserve"> </w:t>
      </w:r>
      <w:proofErr w:type="spellStart"/>
      <w:r w:rsidRPr="008671BC">
        <w:rPr>
          <w:sz w:val="28"/>
          <w:szCs w:val="28"/>
        </w:rPr>
        <w:t>нормативтік-құқықтық</w:t>
      </w:r>
      <w:proofErr w:type="spellEnd"/>
      <w:r w:rsidRPr="008671BC">
        <w:rPr>
          <w:sz w:val="28"/>
          <w:szCs w:val="28"/>
        </w:rPr>
        <w:t xml:space="preserve"> база </w:t>
      </w:r>
      <w:proofErr w:type="spellStart"/>
      <w:r w:rsidRPr="008671BC">
        <w:rPr>
          <w:sz w:val="28"/>
          <w:szCs w:val="28"/>
        </w:rPr>
        <w:t>бойынша</w:t>
      </w:r>
      <w:proofErr w:type="spellEnd"/>
      <w:r w:rsidRPr="008671BC">
        <w:rPr>
          <w:sz w:val="28"/>
          <w:szCs w:val="28"/>
        </w:rPr>
        <w:t xml:space="preserve"> </w:t>
      </w:r>
      <w:proofErr w:type="spellStart"/>
      <w:r w:rsidRPr="008671BC">
        <w:rPr>
          <w:sz w:val="28"/>
          <w:szCs w:val="28"/>
        </w:rPr>
        <w:t>ұсынымдар</w:t>
      </w:r>
      <w:proofErr w:type="spellEnd"/>
    </w:p>
    <w:p w14:paraId="0D58AB22" w14:textId="77777777" w:rsidR="008671BC" w:rsidRPr="008671BC" w:rsidRDefault="008671BC" w:rsidP="008671BC">
      <w:pPr>
        <w:ind w:firstLine="709"/>
        <w:jc w:val="both"/>
        <w:rPr>
          <w:sz w:val="28"/>
          <w:szCs w:val="28"/>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521"/>
      </w:tblGrid>
      <w:tr w:rsidR="008671BC" w:rsidRPr="008671BC" w14:paraId="1BAAF71A" w14:textId="77777777" w:rsidTr="00D80178">
        <w:tc>
          <w:tcPr>
            <w:tcW w:w="2830" w:type="dxa"/>
          </w:tcPr>
          <w:p w14:paraId="1DA9F8B1" w14:textId="77777777" w:rsidR="008671BC" w:rsidRPr="008671BC" w:rsidRDefault="008671BC" w:rsidP="00B6680E">
            <w:pPr>
              <w:rPr>
                <w:b/>
                <w:bCs/>
                <w:sz w:val="20"/>
                <w:szCs w:val="20"/>
              </w:rPr>
            </w:pPr>
            <w:r w:rsidRPr="008671BC">
              <w:rPr>
                <w:b/>
                <w:bCs/>
                <w:sz w:val="20"/>
                <w:szCs w:val="20"/>
              </w:rPr>
              <w:t xml:space="preserve">АКТ </w:t>
            </w:r>
            <w:proofErr w:type="spellStart"/>
            <w:r w:rsidRPr="008671BC">
              <w:rPr>
                <w:b/>
                <w:bCs/>
                <w:sz w:val="20"/>
                <w:szCs w:val="20"/>
              </w:rPr>
              <w:t>секторындағы</w:t>
            </w:r>
            <w:proofErr w:type="spellEnd"/>
            <w:r w:rsidRPr="008671BC">
              <w:rPr>
                <w:b/>
                <w:bCs/>
                <w:sz w:val="20"/>
                <w:szCs w:val="20"/>
              </w:rPr>
              <w:t xml:space="preserve"> </w:t>
            </w:r>
            <w:proofErr w:type="spellStart"/>
            <w:r w:rsidRPr="008671BC">
              <w:rPr>
                <w:b/>
                <w:bCs/>
                <w:sz w:val="20"/>
                <w:szCs w:val="20"/>
              </w:rPr>
              <w:t>нормативтік-құқықтық</w:t>
            </w:r>
            <w:proofErr w:type="spellEnd"/>
            <w:r w:rsidRPr="008671BC">
              <w:rPr>
                <w:b/>
                <w:bCs/>
                <w:sz w:val="20"/>
                <w:szCs w:val="20"/>
              </w:rPr>
              <w:t xml:space="preserve"> база </w:t>
            </w:r>
            <w:proofErr w:type="spellStart"/>
            <w:r w:rsidRPr="008671BC">
              <w:rPr>
                <w:b/>
                <w:bCs/>
                <w:sz w:val="20"/>
                <w:szCs w:val="20"/>
              </w:rPr>
              <w:t>бойынша</w:t>
            </w:r>
            <w:proofErr w:type="spellEnd"/>
            <w:r w:rsidRPr="008671BC">
              <w:rPr>
                <w:b/>
                <w:bCs/>
                <w:sz w:val="20"/>
                <w:szCs w:val="20"/>
              </w:rPr>
              <w:t xml:space="preserve"> </w:t>
            </w:r>
            <w:proofErr w:type="spellStart"/>
            <w:r w:rsidRPr="008671BC">
              <w:rPr>
                <w:b/>
                <w:bCs/>
                <w:sz w:val="20"/>
                <w:szCs w:val="20"/>
              </w:rPr>
              <w:t>ұсынымдар</w:t>
            </w:r>
            <w:proofErr w:type="spellEnd"/>
          </w:p>
        </w:tc>
        <w:tc>
          <w:tcPr>
            <w:tcW w:w="6521" w:type="dxa"/>
          </w:tcPr>
          <w:p w14:paraId="1CB660C4" w14:textId="77777777" w:rsidR="008671BC" w:rsidRPr="008671BC" w:rsidRDefault="008671BC" w:rsidP="00B6680E">
            <w:pPr>
              <w:rPr>
                <w:b/>
                <w:bCs/>
                <w:sz w:val="20"/>
                <w:szCs w:val="20"/>
              </w:rPr>
            </w:pPr>
            <w:proofErr w:type="spellStart"/>
            <w:r w:rsidRPr="008671BC">
              <w:rPr>
                <w:b/>
                <w:bCs/>
                <w:sz w:val="20"/>
                <w:szCs w:val="20"/>
              </w:rPr>
              <w:t>Түсіндіру</w:t>
            </w:r>
            <w:proofErr w:type="spellEnd"/>
            <w:r w:rsidRPr="008671BC">
              <w:rPr>
                <w:b/>
                <w:bCs/>
                <w:sz w:val="20"/>
                <w:szCs w:val="20"/>
              </w:rPr>
              <w:t xml:space="preserve"> </w:t>
            </w:r>
            <w:proofErr w:type="spellStart"/>
            <w:r w:rsidRPr="008671BC">
              <w:rPr>
                <w:b/>
                <w:bCs/>
                <w:sz w:val="20"/>
                <w:szCs w:val="20"/>
              </w:rPr>
              <w:t>және</w:t>
            </w:r>
            <w:proofErr w:type="spellEnd"/>
            <w:r w:rsidRPr="008671BC">
              <w:rPr>
                <w:b/>
                <w:bCs/>
                <w:sz w:val="20"/>
                <w:szCs w:val="20"/>
              </w:rPr>
              <w:t xml:space="preserve"> </w:t>
            </w:r>
            <w:proofErr w:type="spellStart"/>
            <w:r w:rsidRPr="008671BC">
              <w:rPr>
                <w:b/>
                <w:bCs/>
                <w:sz w:val="20"/>
                <w:szCs w:val="20"/>
              </w:rPr>
              <w:t>іске</w:t>
            </w:r>
            <w:proofErr w:type="spellEnd"/>
            <w:r w:rsidRPr="008671BC">
              <w:rPr>
                <w:b/>
                <w:bCs/>
                <w:sz w:val="20"/>
                <w:szCs w:val="20"/>
              </w:rPr>
              <w:t xml:space="preserve"> </w:t>
            </w:r>
            <w:proofErr w:type="spellStart"/>
            <w:r w:rsidRPr="008671BC">
              <w:rPr>
                <w:b/>
                <w:bCs/>
                <w:sz w:val="20"/>
                <w:szCs w:val="20"/>
              </w:rPr>
              <w:t>асыру</w:t>
            </w:r>
            <w:proofErr w:type="spellEnd"/>
          </w:p>
        </w:tc>
      </w:tr>
      <w:tr w:rsidR="008671BC" w:rsidRPr="008671BC" w14:paraId="5E1C64F6" w14:textId="77777777" w:rsidTr="00D80178">
        <w:tc>
          <w:tcPr>
            <w:tcW w:w="2830" w:type="dxa"/>
          </w:tcPr>
          <w:p w14:paraId="08D66742" w14:textId="77777777" w:rsidR="008671BC" w:rsidRPr="008671BC" w:rsidRDefault="008671BC" w:rsidP="00B6680E">
            <w:pPr>
              <w:rPr>
                <w:sz w:val="20"/>
                <w:szCs w:val="20"/>
              </w:rPr>
            </w:pPr>
            <w:proofErr w:type="spellStart"/>
            <w:r w:rsidRPr="008671BC">
              <w:rPr>
                <w:sz w:val="20"/>
                <w:szCs w:val="20"/>
              </w:rPr>
              <w:t>Лицензиялау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рұқсат</w:t>
            </w:r>
            <w:proofErr w:type="spellEnd"/>
            <w:r w:rsidRPr="008671BC">
              <w:rPr>
                <w:sz w:val="20"/>
                <w:szCs w:val="20"/>
              </w:rPr>
              <w:t xml:space="preserve"> беру </w:t>
            </w:r>
            <w:proofErr w:type="spellStart"/>
            <w:r w:rsidRPr="008671BC">
              <w:rPr>
                <w:sz w:val="20"/>
                <w:szCs w:val="20"/>
              </w:rPr>
              <w:t>процестерін</w:t>
            </w:r>
            <w:proofErr w:type="spellEnd"/>
            <w:r w:rsidRPr="008671BC">
              <w:rPr>
                <w:sz w:val="20"/>
                <w:szCs w:val="20"/>
              </w:rPr>
              <w:t xml:space="preserve"> </w:t>
            </w:r>
            <w:proofErr w:type="spellStart"/>
            <w:r w:rsidRPr="008671BC">
              <w:rPr>
                <w:sz w:val="20"/>
                <w:szCs w:val="20"/>
              </w:rPr>
              <w:t>жеңілдету</w:t>
            </w:r>
            <w:proofErr w:type="spellEnd"/>
          </w:p>
        </w:tc>
        <w:tc>
          <w:tcPr>
            <w:tcW w:w="6521" w:type="dxa"/>
          </w:tcPr>
          <w:p w14:paraId="2443F50B" w14:textId="3CF00B02"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секторында</w:t>
            </w:r>
            <w:proofErr w:type="spellEnd"/>
            <w:r w:rsidRPr="008671BC">
              <w:rPr>
                <w:sz w:val="20"/>
                <w:szCs w:val="20"/>
              </w:rPr>
              <w:t xml:space="preserve"> </w:t>
            </w:r>
            <w:proofErr w:type="spellStart"/>
            <w:r w:rsidRPr="008671BC">
              <w:rPr>
                <w:sz w:val="20"/>
                <w:szCs w:val="20"/>
              </w:rPr>
              <w:t>лицензиялар</w:t>
            </w:r>
            <w:proofErr w:type="spellEnd"/>
            <w:r w:rsidRPr="008671BC">
              <w:rPr>
                <w:sz w:val="20"/>
                <w:szCs w:val="20"/>
              </w:rPr>
              <w:t xml:space="preserve"> мен </w:t>
            </w:r>
            <w:proofErr w:type="spellStart"/>
            <w:r w:rsidRPr="008671BC">
              <w:rPr>
                <w:sz w:val="20"/>
                <w:szCs w:val="20"/>
              </w:rPr>
              <w:t>рұқсаттарды</w:t>
            </w:r>
            <w:proofErr w:type="spellEnd"/>
            <w:r w:rsidRPr="008671BC">
              <w:rPr>
                <w:sz w:val="20"/>
                <w:szCs w:val="20"/>
              </w:rPr>
              <w:t xml:space="preserve"> </w:t>
            </w:r>
            <w:proofErr w:type="spellStart"/>
            <w:r w:rsidRPr="008671BC">
              <w:rPr>
                <w:sz w:val="20"/>
                <w:szCs w:val="20"/>
              </w:rPr>
              <w:t>алуға</w:t>
            </w:r>
            <w:proofErr w:type="spellEnd"/>
            <w:r w:rsidRPr="008671BC">
              <w:rPr>
                <w:sz w:val="20"/>
                <w:szCs w:val="20"/>
              </w:rPr>
              <w:t xml:space="preserve"> </w:t>
            </w:r>
            <w:proofErr w:type="spellStart"/>
            <w:r w:rsidRPr="008671BC">
              <w:rPr>
                <w:sz w:val="20"/>
                <w:szCs w:val="20"/>
              </w:rPr>
              <w:t>кететін</w:t>
            </w:r>
            <w:proofErr w:type="spellEnd"/>
            <w:r w:rsidRPr="008671BC">
              <w:rPr>
                <w:sz w:val="20"/>
                <w:szCs w:val="20"/>
              </w:rPr>
              <w:t xml:space="preserve"> </w:t>
            </w:r>
            <w:proofErr w:type="spellStart"/>
            <w:r w:rsidRPr="008671BC">
              <w:rPr>
                <w:sz w:val="20"/>
                <w:szCs w:val="20"/>
              </w:rPr>
              <w:t>уақыт</w:t>
            </w:r>
            <w:proofErr w:type="spellEnd"/>
            <w:r w:rsidRPr="008671BC">
              <w:rPr>
                <w:sz w:val="20"/>
                <w:szCs w:val="20"/>
              </w:rPr>
              <w:t xml:space="preserve"> пен </w:t>
            </w:r>
            <w:proofErr w:type="spellStart"/>
            <w:r w:rsidRPr="008671BC">
              <w:rPr>
                <w:sz w:val="20"/>
                <w:szCs w:val="20"/>
              </w:rPr>
              <w:t>күш-жігерді</w:t>
            </w:r>
            <w:proofErr w:type="spellEnd"/>
            <w:r w:rsidRPr="008671BC">
              <w:rPr>
                <w:sz w:val="20"/>
                <w:szCs w:val="20"/>
              </w:rPr>
              <w:t xml:space="preserve"> </w:t>
            </w:r>
            <w:proofErr w:type="spellStart"/>
            <w:r w:rsidRPr="008671BC">
              <w:rPr>
                <w:sz w:val="20"/>
                <w:szCs w:val="20"/>
              </w:rPr>
              <w:t>азайту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бюрократиялық</w:t>
            </w:r>
            <w:proofErr w:type="spellEnd"/>
            <w:r w:rsidRPr="008671BC">
              <w:rPr>
                <w:sz w:val="20"/>
                <w:szCs w:val="20"/>
              </w:rPr>
              <w:t xml:space="preserve"> </w:t>
            </w:r>
            <w:proofErr w:type="spellStart"/>
            <w:r w:rsidRPr="008671BC">
              <w:rPr>
                <w:sz w:val="20"/>
                <w:szCs w:val="20"/>
              </w:rPr>
              <w:t>процедураларды</w:t>
            </w:r>
            <w:proofErr w:type="spellEnd"/>
            <w:r w:rsidRPr="008671BC">
              <w:rPr>
                <w:sz w:val="20"/>
                <w:szCs w:val="20"/>
              </w:rPr>
              <w:t xml:space="preserve"> </w:t>
            </w:r>
            <w:proofErr w:type="spellStart"/>
            <w:r w:rsidRPr="008671BC">
              <w:rPr>
                <w:sz w:val="20"/>
                <w:szCs w:val="20"/>
              </w:rPr>
              <w:t>жеңілдету</w:t>
            </w:r>
            <w:proofErr w:type="spellEnd"/>
            <w:r w:rsidRPr="008671BC">
              <w:rPr>
                <w:sz w:val="20"/>
                <w:szCs w:val="20"/>
              </w:rPr>
              <w:t xml:space="preserve">. </w:t>
            </w:r>
            <w:proofErr w:type="spellStart"/>
            <w:r w:rsidRPr="008671BC">
              <w:rPr>
                <w:sz w:val="20"/>
                <w:szCs w:val="20"/>
              </w:rPr>
              <w:t>Тиімді</w:t>
            </w:r>
            <w:proofErr w:type="spellEnd"/>
            <w:r w:rsidRPr="008671BC">
              <w:rPr>
                <w:sz w:val="20"/>
                <w:szCs w:val="20"/>
              </w:rPr>
              <w:t xml:space="preserve"> </w:t>
            </w:r>
            <w:proofErr w:type="spellStart"/>
            <w:r w:rsidRPr="008671BC">
              <w:rPr>
                <w:sz w:val="20"/>
                <w:szCs w:val="20"/>
              </w:rPr>
              <w:t>өтініш</w:t>
            </w:r>
            <w:proofErr w:type="spellEnd"/>
            <w:r w:rsidRPr="008671BC">
              <w:rPr>
                <w:sz w:val="20"/>
                <w:szCs w:val="20"/>
              </w:rPr>
              <w:t xml:space="preserve"> беру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мақұлдау</w:t>
            </w:r>
            <w:proofErr w:type="spellEnd"/>
            <w:r w:rsidRPr="008671BC">
              <w:rPr>
                <w:sz w:val="20"/>
                <w:szCs w:val="20"/>
              </w:rPr>
              <w:t xml:space="preserve"> </w:t>
            </w:r>
            <w:proofErr w:type="spellStart"/>
            <w:r w:rsidRPr="008671BC">
              <w:rPr>
                <w:sz w:val="20"/>
                <w:szCs w:val="20"/>
              </w:rPr>
              <w:t>процестерін</w:t>
            </w:r>
            <w:proofErr w:type="spellEnd"/>
            <w:r w:rsidRPr="008671BC">
              <w:rPr>
                <w:sz w:val="20"/>
                <w:szCs w:val="20"/>
              </w:rPr>
              <w:t xml:space="preserve"> </w:t>
            </w:r>
            <w:proofErr w:type="spellStart"/>
            <w:r w:rsidRPr="008671BC">
              <w:rPr>
                <w:sz w:val="20"/>
                <w:szCs w:val="20"/>
              </w:rPr>
              <w:t>жеңілдету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орталықтандырылған</w:t>
            </w:r>
            <w:proofErr w:type="spellEnd"/>
            <w:r w:rsidRPr="008671BC">
              <w:rPr>
                <w:sz w:val="20"/>
                <w:szCs w:val="20"/>
              </w:rPr>
              <w:t xml:space="preserve"> </w:t>
            </w:r>
            <w:proofErr w:type="spellStart"/>
            <w:r w:rsidRPr="008671BC">
              <w:rPr>
                <w:sz w:val="20"/>
                <w:szCs w:val="20"/>
              </w:rPr>
              <w:t>платформаны</w:t>
            </w:r>
            <w:proofErr w:type="spellEnd"/>
            <w:r w:rsidRPr="008671BC">
              <w:rPr>
                <w:sz w:val="20"/>
                <w:szCs w:val="20"/>
              </w:rPr>
              <w:t xml:space="preserve"> </w:t>
            </w:r>
            <w:proofErr w:type="spellStart"/>
            <w:r w:rsidRPr="008671BC">
              <w:rPr>
                <w:sz w:val="20"/>
                <w:szCs w:val="20"/>
              </w:rPr>
              <w:t>немесе</w:t>
            </w:r>
            <w:proofErr w:type="spellEnd"/>
            <w:r w:rsidRPr="008671BC">
              <w:rPr>
                <w:sz w:val="20"/>
                <w:szCs w:val="20"/>
              </w:rPr>
              <w:t xml:space="preserve"> </w:t>
            </w:r>
            <w:r w:rsidR="00A87591">
              <w:rPr>
                <w:sz w:val="20"/>
                <w:szCs w:val="20"/>
              </w:rPr>
              <w:t>«</w:t>
            </w:r>
            <w:proofErr w:type="spellStart"/>
            <w:r w:rsidRPr="008671BC">
              <w:rPr>
                <w:sz w:val="20"/>
                <w:szCs w:val="20"/>
              </w:rPr>
              <w:t>бір</w:t>
            </w:r>
            <w:proofErr w:type="spellEnd"/>
            <w:r w:rsidRPr="008671BC">
              <w:rPr>
                <w:sz w:val="20"/>
                <w:szCs w:val="20"/>
              </w:rPr>
              <w:t xml:space="preserve"> </w:t>
            </w:r>
            <w:proofErr w:type="spellStart"/>
            <w:r w:rsidRPr="008671BC">
              <w:rPr>
                <w:sz w:val="20"/>
                <w:szCs w:val="20"/>
              </w:rPr>
              <w:t>терезе</w:t>
            </w:r>
            <w:proofErr w:type="spellEnd"/>
            <w:r w:rsidR="00A87591">
              <w:rPr>
                <w:sz w:val="20"/>
                <w:szCs w:val="20"/>
              </w:rPr>
              <w:t>»</w:t>
            </w:r>
            <w:r w:rsidRPr="008671BC">
              <w:rPr>
                <w:sz w:val="20"/>
                <w:szCs w:val="20"/>
              </w:rPr>
              <w:t xml:space="preserve"> </w:t>
            </w:r>
            <w:proofErr w:type="spellStart"/>
            <w:r w:rsidRPr="008671BC">
              <w:rPr>
                <w:sz w:val="20"/>
                <w:szCs w:val="20"/>
              </w:rPr>
              <w:t>тәсілін</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w:t>
            </w:r>
          </w:p>
        </w:tc>
      </w:tr>
      <w:tr w:rsidR="008671BC" w:rsidRPr="008671BC" w14:paraId="5EE0645A" w14:textId="77777777" w:rsidTr="00D80178">
        <w:tc>
          <w:tcPr>
            <w:tcW w:w="2830" w:type="dxa"/>
          </w:tcPr>
          <w:p w14:paraId="025A1387" w14:textId="77777777" w:rsidR="008671BC" w:rsidRPr="008671BC" w:rsidRDefault="008671BC" w:rsidP="00B6680E">
            <w:pPr>
              <w:rPr>
                <w:sz w:val="20"/>
                <w:szCs w:val="20"/>
              </w:rPr>
            </w:pPr>
            <w:proofErr w:type="spellStart"/>
            <w:r w:rsidRPr="008671BC">
              <w:rPr>
                <w:sz w:val="20"/>
                <w:szCs w:val="20"/>
              </w:rPr>
              <w:t>Зияткерлік</w:t>
            </w:r>
            <w:proofErr w:type="spellEnd"/>
            <w:r w:rsidRPr="008671BC">
              <w:rPr>
                <w:sz w:val="20"/>
                <w:szCs w:val="20"/>
              </w:rPr>
              <w:t xml:space="preserve"> </w:t>
            </w:r>
            <w:proofErr w:type="spellStart"/>
            <w:r w:rsidRPr="008671BC">
              <w:rPr>
                <w:sz w:val="20"/>
                <w:szCs w:val="20"/>
              </w:rPr>
              <w:t>меншік</w:t>
            </w:r>
            <w:proofErr w:type="spellEnd"/>
            <w:r w:rsidRPr="008671BC">
              <w:rPr>
                <w:sz w:val="20"/>
                <w:szCs w:val="20"/>
              </w:rPr>
              <w:t xml:space="preserve"> </w:t>
            </w:r>
            <w:proofErr w:type="spellStart"/>
            <w:r w:rsidRPr="008671BC">
              <w:rPr>
                <w:sz w:val="20"/>
                <w:szCs w:val="20"/>
              </w:rPr>
              <w:t>құқығы</w:t>
            </w:r>
            <w:proofErr w:type="spellEnd"/>
            <w:r w:rsidRPr="008671BC">
              <w:rPr>
                <w:sz w:val="20"/>
                <w:szCs w:val="20"/>
              </w:rPr>
              <w:t xml:space="preserve"> (ПИС)</w:t>
            </w:r>
          </w:p>
        </w:tc>
        <w:tc>
          <w:tcPr>
            <w:tcW w:w="6521" w:type="dxa"/>
          </w:tcPr>
          <w:p w14:paraId="54ABD392" w14:textId="77777777" w:rsidR="008671BC" w:rsidRPr="008671BC" w:rsidRDefault="008671BC" w:rsidP="00D80178">
            <w:pPr>
              <w:jc w:val="both"/>
              <w:rPr>
                <w:sz w:val="20"/>
                <w:szCs w:val="20"/>
              </w:rPr>
            </w:pPr>
            <w:proofErr w:type="spellStart"/>
            <w:r w:rsidRPr="008671BC">
              <w:rPr>
                <w:sz w:val="20"/>
                <w:szCs w:val="20"/>
              </w:rPr>
              <w:t>Инновацияларды</w:t>
            </w:r>
            <w:proofErr w:type="spellEnd"/>
            <w:r w:rsidRPr="008671BC">
              <w:rPr>
                <w:sz w:val="20"/>
                <w:szCs w:val="20"/>
              </w:rPr>
              <w:t xml:space="preserve">, </w:t>
            </w:r>
            <w:proofErr w:type="spellStart"/>
            <w:r w:rsidRPr="008671BC">
              <w:rPr>
                <w:sz w:val="20"/>
                <w:szCs w:val="20"/>
              </w:rPr>
              <w:t>өнертабыстарды</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цифрлық</w:t>
            </w:r>
            <w:proofErr w:type="spellEnd"/>
            <w:r w:rsidRPr="008671BC">
              <w:rPr>
                <w:sz w:val="20"/>
                <w:szCs w:val="20"/>
              </w:rPr>
              <w:t xml:space="preserve"> </w:t>
            </w:r>
            <w:proofErr w:type="spellStart"/>
            <w:r w:rsidRPr="008671BC">
              <w:rPr>
                <w:sz w:val="20"/>
                <w:szCs w:val="20"/>
              </w:rPr>
              <w:t>мазмұнды</w:t>
            </w:r>
            <w:proofErr w:type="spellEnd"/>
            <w:r w:rsidRPr="008671BC">
              <w:rPr>
                <w:sz w:val="20"/>
                <w:szCs w:val="20"/>
              </w:rPr>
              <w:t xml:space="preserve"> </w:t>
            </w:r>
            <w:proofErr w:type="spellStart"/>
            <w:r w:rsidRPr="008671BC">
              <w:rPr>
                <w:sz w:val="20"/>
                <w:szCs w:val="20"/>
              </w:rPr>
              <w:t>қорғау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зияткерлік</w:t>
            </w:r>
            <w:proofErr w:type="spellEnd"/>
            <w:r w:rsidRPr="008671BC">
              <w:rPr>
                <w:sz w:val="20"/>
                <w:szCs w:val="20"/>
              </w:rPr>
              <w:t xml:space="preserve"> </w:t>
            </w:r>
            <w:proofErr w:type="spellStart"/>
            <w:r w:rsidRPr="008671BC">
              <w:rPr>
                <w:sz w:val="20"/>
                <w:szCs w:val="20"/>
              </w:rPr>
              <w:t>меншік</w:t>
            </w:r>
            <w:proofErr w:type="spellEnd"/>
            <w:r w:rsidRPr="008671BC">
              <w:rPr>
                <w:sz w:val="20"/>
                <w:szCs w:val="20"/>
              </w:rPr>
              <w:t xml:space="preserve"> </w:t>
            </w:r>
            <w:proofErr w:type="spellStart"/>
            <w:r w:rsidRPr="008671BC">
              <w:rPr>
                <w:sz w:val="20"/>
                <w:szCs w:val="20"/>
              </w:rPr>
              <w:t>құқықтары</w:t>
            </w:r>
            <w:proofErr w:type="spellEnd"/>
            <w:r w:rsidRPr="008671BC">
              <w:rPr>
                <w:sz w:val="20"/>
                <w:szCs w:val="20"/>
              </w:rPr>
              <w:t xml:space="preserve"> </w:t>
            </w:r>
            <w:proofErr w:type="spellStart"/>
            <w:r w:rsidRPr="008671BC">
              <w:rPr>
                <w:sz w:val="20"/>
                <w:szCs w:val="20"/>
              </w:rPr>
              <w:t>туралы</w:t>
            </w:r>
            <w:proofErr w:type="spellEnd"/>
            <w:r w:rsidRPr="008671BC">
              <w:rPr>
                <w:sz w:val="20"/>
                <w:szCs w:val="20"/>
              </w:rPr>
              <w:t xml:space="preserve"> </w:t>
            </w:r>
            <w:proofErr w:type="spellStart"/>
            <w:r w:rsidRPr="008671BC">
              <w:rPr>
                <w:sz w:val="20"/>
                <w:szCs w:val="20"/>
              </w:rPr>
              <w:t>заңдар</w:t>
            </w:r>
            <w:proofErr w:type="spellEnd"/>
            <w:r w:rsidRPr="008671BC">
              <w:rPr>
                <w:sz w:val="20"/>
                <w:szCs w:val="20"/>
              </w:rPr>
              <w:t xml:space="preserve"> мен </w:t>
            </w:r>
            <w:proofErr w:type="spellStart"/>
            <w:r w:rsidRPr="008671BC">
              <w:rPr>
                <w:sz w:val="20"/>
                <w:szCs w:val="20"/>
              </w:rPr>
              <w:t>құқық</w:t>
            </w:r>
            <w:proofErr w:type="spellEnd"/>
            <w:r w:rsidRPr="008671BC">
              <w:rPr>
                <w:sz w:val="20"/>
                <w:szCs w:val="20"/>
              </w:rPr>
              <w:t xml:space="preserve"> </w:t>
            </w:r>
            <w:proofErr w:type="spellStart"/>
            <w:r w:rsidRPr="008671BC">
              <w:rPr>
                <w:sz w:val="20"/>
                <w:szCs w:val="20"/>
              </w:rPr>
              <w:t>қолдану</w:t>
            </w:r>
            <w:proofErr w:type="spellEnd"/>
            <w:r w:rsidRPr="008671BC">
              <w:rPr>
                <w:sz w:val="20"/>
                <w:szCs w:val="20"/>
              </w:rPr>
              <w:t xml:space="preserve"> </w:t>
            </w:r>
            <w:proofErr w:type="spellStart"/>
            <w:r w:rsidRPr="008671BC">
              <w:rPr>
                <w:sz w:val="20"/>
                <w:szCs w:val="20"/>
              </w:rPr>
              <w:t>тетіктерін</w:t>
            </w:r>
            <w:proofErr w:type="spellEnd"/>
            <w:r w:rsidRPr="008671BC">
              <w:rPr>
                <w:sz w:val="20"/>
                <w:szCs w:val="20"/>
              </w:rPr>
              <w:t xml:space="preserve"> </w:t>
            </w:r>
            <w:proofErr w:type="spellStart"/>
            <w:r w:rsidRPr="008671BC">
              <w:rPr>
                <w:sz w:val="20"/>
                <w:szCs w:val="20"/>
              </w:rPr>
              <w:t>нығайту</w:t>
            </w:r>
            <w:proofErr w:type="spellEnd"/>
            <w:r w:rsidRPr="008671BC">
              <w:rPr>
                <w:sz w:val="20"/>
                <w:szCs w:val="20"/>
              </w:rPr>
              <w:t xml:space="preserve">. </w:t>
            </w:r>
            <w:proofErr w:type="spellStart"/>
            <w:r w:rsidRPr="008671BC">
              <w:rPr>
                <w:sz w:val="20"/>
                <w:szCs w:val="20"/>
              </w:rPr>
              <w:t>Кәсіпорындар</w:t>
            </w:r>
            <w:proofErr w:type="spellEnd"/>
            <w:r w:rsidRPr="008671BC">
              <w:rPr>
                <w:sz w:val="20"/>
                <w:szCs w:val="20"/>
              </w:rPr>
              <w:t xml:space="preserve">, </w:t>
            </w:r>
            <w:proofErr w:type="spellStart"/>
            <w:r w:rsidRPr="008671BC">
              <w:rPr>
                <w:sz w:val="20"/>
                <w:szCs w:val="20"/>
              </w:rPr>
              <w:t>зерттеушілер</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жалпы</w:t>
            </w:r>
            <w:proofErr w:type="spellEnd"/>
            <w:r w:rsidRPr="008671BC">
              <w:rPr>
                <w:sz w:val="20"/>
                <w:szCs w:val="20"/>
              </w:rPr>
              <w:t xml:space="preserve"> </w:t>
            </w:r>
            <w:proofErr w:type="spellStart"/>
            <w:r w:rsidRPr="008671BC">
              <w:rPr>
                <w:sz w:val="20"/>
                <w:szCs w:val="20"/>
              </w:rPr>
              <w:t>жұртшылық</w:t>
            </w:r>
            <w:proofErr w:type="spellEnd"/>
            <w:r w:rsidRPr="008671BC">
              <w:rPr>
                <w:sz w:val="20"/>
                <w:szCs w:val="20"/>
              </w:rPr>
              <w:t xml:space="preserve"> </w:t>
            </w:r>
            <w:proofErr w:type="spellStart"/>
            <w:r w:rsidRPr="008671BC">
              <w:rPr>
                <w:sz w:val="20"/>
                <w:szCs w:val="20"/>
              </w:rPr>
              <w:t>арасында</w:t>
            </w:r>
            <w:proofErr w:type="spellEnd"/>
            <w:r w:rsidRPr="008671BC">
              <w:rPr>
                <w:sz w:val="20"/>
                <w:szCs w:val="20"/>
              </w:rPr>
              <w:t xml:space="preserve"> </w:t>
            </w:r>
            <w:proofErr w:type="spellStart"/>
            <w:r w:rsidRPr="008671BC">
              <w:rPr>
                <w:sz w:val="20"/>
                <w:szCs w:val="20"/>
              </w:rPr>
              <w:t>зияткерлік</w:t>
            </w:r>
            <w:proofErr w:type="spellEnd"/>
            <w:r w:rsidRPr="008671BC">
              <w:rPr>
                <w:sz w:val="20"/>
                <w:szCs w:val="20"/>
              </w:rPr>
              <w:t xml:space="preserve"> </w:t>
            </w:r>
            <w:proofErr w:type="spellStart"/>
            <w:r w:rsidRPr="008671BC">
              <w:rPr>
                <w:sz w:val="20"/>
                <w:szCs w:val="20"/>
              </w:rPr>
              <w:t>меншік</w:t>
            </w:r>
            <w:proofErr w:type="spellEnd"/>
            <w:r w:rsidRPr="008671BC">
              <w:rPr>
                <w:sz w:val="20"/>
                <w:szCs w:val="20"/>
              </w:rPr>
              <w:t xml:space="preserve"> </w:t>
            </w:r>
            <w:proofErr w:type="spellStart"/>
            <w:r w:rsidRPr="008671BC">
              <w:rPr>
                <w:sz w:val="20"/>
                <w:szCs w:val="20"/>
              </w:rPr>
              <w:t>құқықтары</w:t>
            </w:r>
            <w:proofErr w:type="spellEnd"/>
            <w:r w:rsidRPr="008671BC">
              <w:rPr>
                <w:sz w:val="20"/>
                <w:szCs w:val="20"/>
              </w:rPr>
              <w:t xml:space="preserve"> </w:t>
            </w:r>
            <w:proofErr w:type="spellStart"/>
            <w:r w:rsidRPr="008671BC">
              <w:rPr>
                <w:sz w:val="20"/>
                <w:szCs w:val="20"/>
              </w:rPr>
              <w:t>туралы</w:t>
            </w:r>
            <w:proofErr w:type="spellEnd"/>
            <w:r w:rsidRPr="008671BC">
              <w:rPr>
                <w:sz w:val="20"/>
                <w:szCs w:val="20"/>
              </w:rPr>
              <w:t xml:space="preserve"> </w:t>
            </w:r>
            <w:proofErr w:type="spellStart"/>
            <w:r w:rsidRPr="008671BC">
              <w:rPr>
                <w:sz w:val="20"/>
                <w:szCs w:val="20"/>
              </w:rPr>
              <w:t>хабардарлықты</w:t>
            </w:r>
            <w:proofErr w:type="spellEnd"/>
            <w:r w:rsidRPr="008671BC">
              <w:rPr>
                <w:sz w:val="20"/>
                <w:szCs w:val="20"/>
              </w:rPr>
              <w:t xml:space="preserve"> </w:t>
            </w:r>
            <w:proofErr w:type="spellStart"/>
            <w:r w:rsidRPr="008671BC">
              <w:rPr>
                <w:sz w:val="20"/>
                <w:szCs w:val="20"/>
              </w:rPr>
              <w:t>арттыру</w:t>
            </w:r>
            <w:proofErr w:type="spellEnd"/>
            <w:r w:rsidRPr="008671BC">
              <w:rPr>
                <w:sz w:val="20"/>
                <w:szCs w:val="20"/>
              </w:rPr>
              <w:t>. АКТ-</w:t>
            </w:r>
            <w:proofErr w:type="spellStart"/>
            <w:r w:rsidRPr="008671BC">
              <w:rPr>
                <w:sz w:val="20"/>
                <w:szCs w:val="20"/>
              </w:rPr>
              <w:t>ға</w:t>
            </w:r>
            <w:proofErr w:type="spellEnd"/>
            <w:r w:rsidRPr="008671BC">
              <w:rPr>
                <w:sz w:val="20"/>
                <w:szCs w:val="20"/>
              </w:rPr>
              <w:t xml:space="preserve"> </w:t>
            </w:r>
            <w:proofErr w:type="spellStart"/>
            <w:r w:rsidRPr="008671BC">
              <w:rPr>
                <w:sz w:val="20"/>
                <w:szCs w:val="20"/>
              </w:rPr>
              <w:t>қатысты</w:t>
            </w:r>
            <w:proofErr w:type="spellEnd"/>
            <w:r w:rsidRPr="008671BC">
              <w:rPr>
                <w:sz w:val="20"/>
                <w:szCs w:val="20"/>
              </w:rPr>
              <w:t xml:space="preserve"> </w:t>
            </w:r>
            <w:proofErr w:type="spellStart"/>
            <w:r w:rsidRPr="008671BC">
              <w:rPr>
                <w:sz w:val="20"/>
                <w:szCs w:val="20"/>
              </w:rPr>
              <w:t>өнертабыстар</w:t>
            </w:r>
            <w:proofErr w:type="spellEnd"/>
            <w:r w:rsidRPr="008671BC">
              <w:rPr>
                <w:sz w:val="20"/>
                <w:szCs w:val="20"/>
              </w:rPr>
              <w:t xml:space="preserve"> мен </w:t>
            </w:r>
            <w:proofErr w:type="spellStart"/>
            <w:r w:rsidRPr="008671BC">
              <w:rPr>
                <w:sz w:val="20"/>
                <w:szCs w:val="20"/>
              </w:rPr>
              <w:t>туындыларға</w:t>
            </w:r>
            <w:proofErr w:type="spellEnd"/>
            <w:r w:rsidRPr="008671BC">
              <w:rPr>
                <w:sz w:val="20"/>
                <w:szCs w:val="20"/>
              </w:rPr>
              <w:t xml:space="preserve"> </w:t>
            </w:r>
            <w:proofErr w:type="spellStart"/>
            <w:r w:rsidRPr="008671BC">
              <w:rPr>
                <w:sz w:val="20"/>
                <w:szCs w:val="20"/>
              </w:rPr>
              <w:t>патенттер</w:t>
            </w:r>
            <w:proofErr w:type="spellEnd"/>
            <w:r w:rsidRPr="008671BC">
              <w:rPr>
                <w:sz w:val="20"/>
                <w:szCs w:val="20"/>
              </w:rPr>
              <w:t xml:space="preserve"> мен </w:t>
            </w:r>
            <w:proofErr w:type="spellStart"/>
            <w:r w:rsidRPr="008671BC">
              <w:rPr>
                <w:sz w:val="20"/>
                <w:szCs w:val="20"/>
              </w:rPr>
              <w:t>авторлық</w:t>
            </w:r>
            <w:proofErr w:type="spellEnd"/>
            <w:r w:rsidRPr="008671BC">
              <w:rPr>
                <w:sz w:val="20"/>
                <w:szCs w:val="20"/>
              </w:rPr>
              <w:t xml:space="preserve"> </w:t>
            </w:r>
            <w:proofErr w:type="spellStart"/>
            <w:r w:rsidRPr="008671BC">
              <w:rPr>
                <w:sz w:val="20"/>
                <w:szCs w:val="20"/>
              </w:rPr>
              <w:t>құқықтарды</w:t>
            </w:r>
            <w:proofErr w:type="spellEnd"/>
            <w:r w:rsidRPr="008671BC">
              <w:rPr>
                <w:sz w:val="20"/>
                <w:szCs w:val="20"/>
              </w:rPr>
              <w:t xml:space="preserve"> </w:t>
            </w:r>
            <w:proofErr w:type="spellStart"/>
            <w:r w:rsidRPr="008671BC">
              <w:rPr>
                <w:sz w:val="20"/>
                <w:szCs w:val="20"/>
              </w:rPr>
              <w:t>тіркеуді</w:t>
            </w:r>
            <w:proofErr w:type="spellEnd"/>
            <w:r w:rsidRPr="008671BC">
              <w:rPr>
                <w:sz w:val="20"/>
                <w:szCs w:val="20"/>
              </w:rPr>
              <w:t xml:space="preserve"> </w:t>
            </w:r>
            <w:proofErr w:type="spellStart"/>
            <w:r w:rsidRPr="008671BC">
              <w:rPr>
                <w:sz w:val="20"/>
                <w:szCs w:val="20"/>
              </w:rPr>
              <w:t>ынталандыру</w:t>
            </w:r>
            <w:proofErr w:type="spellEnd"/>
            <w:r w:rsidRPr="008671BC">
              <w:rPr>
                <w:sz w:val="20"/>
                <w:szCs w:val="20"/>
              </w:rPr>
              <w:t>.</w:t>
            </w:r>
          </w:p>
        </w:tc>
      </w:tr>
      <w:tr w:rsidR="008671BC" w:rsidRPr="008671BC" w14:paraId="60C1401E" w14:textId="77777777" w:rsidTr="00D80178">
        <w:tc>
          <w:tcPr>
            <w:tcW w:w="2830" w:type="dxa"/>
          </w:tcPr>
          <w:p w14:paraId="6176B925" w14:textId="77777777" w:rsidR="008671BC" w:rsidRPr="008671BC" w:rsidRDefault="008671BC" w:rsidP="00B6680E">
            <w:pPr>
              <w:rPr>
                <w:sz w:val="20"/>
                <w:szCs w:val="20"/>
              </w:rPr>
            </w:pPr>
            <w:proofErr w:type="spellStart"/>
            <w:r w:rsidRPr="008671BC">
              <w:rPr>
                <w:sz w:val="20"/>
                <w:szCs w:val="20"/>
              </w:rPr>
              <w:t>Сандық</w:t>
            </w:r>
            <w:proofErr w:type="spellEnd"/>
            <w:r w:rsidRPr="008671BC">
              <w:rPr>
                <w:sz w:val="20"/>
                <w:szCs w:val="20"/>
              </w:rPr>
              <w:t xml:space="preserve"> </w:t>
            </w:r>
            <w:proofErr w:type="spellStart"/>
            <w:r w:rsidRPr="008671BC">
              <w:rPr>
                <w:sz w:val="20"/>
                <w:szCs w:val="20"/>
              </w:rPr>
              <w:t>құпиялылық</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деректерді</w:t>
            </w:r>
            <w:proofErr w:type="spellEnd"/>
            <w:r w:rsidRPr="008671BC">
              <w:rPr>
                <w:sz w:val="20"/>
                <w:szCs w:val="20"/>
              </w:rPr>
              <w:t xml:space="preserve"> </w:t>
            </w:r>
            <w:proofErr w:type="spellStart"/>
            <w:r w:rsidRPr="008671BC">
              <w:rPr>
                <w:sz w:val="20"/>
                <w:szCs w:val="20"/>
              </w:rPr>
              <w:t>қорғау</w:t>
            </w:r>
            <w:proofErr w:type="spellEnd"/>
          </w:p>
        </w:tc>
        <w:tc>
          <w:tcPr>
            <w:tcW w:w="6521" w:type="dxa"/>
          </w:tcPr>
          <w:p w14:paraId="22A9A23A" w14:textId="77777777" w:rsidR="008671BC" w:rsidRPr="008671BC" w:rsidRDefault="008671BC" w:rsidP="00D80178">
            <w:pPr>
              <w:jc w:val="both"/>
              <w:rPr>
                <w:sz w:val="20"/>
                <w:szCs w:val="20"/>
              </w:rPr>
            </w:pPr>
            <w:proofErr w:type="spellStart"/>
            <w:r w:rsidRPr="008671BC">
              <w:rPr>
                <w:sz w:val="20"/>
                <w:szCs w:val="20"/>
              </w:rPr>
              <w:t>Цифрлық</w:t>
            </w:r>
            <w:proofErr w:type="spellEnd"/>
            <w:r w:rsidRPr="008671BC">
              <w:rPr>
                <w:sz w:val="20"/>
                <w:szCs w:val="20"/>
              </w:rPr>
              <w:t xml:space="preserve"> </w:t>
            </w:r>
            <w:proofErr w:type="spellStart"/>
            <w:r w:rsidRPr="008671BC">
              <w:rPr>
                <w:sz w:val="20"/>
                <w:szCs w:val="20"/>
              </w:rPr>
              <w:t>құпиялылық</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деректерді</w:t>
            </w:r>
            <w:proofErr w:type="spellEnd"/>
            <w:r w:rsidRPr="008671BC">
              <w:rPr>
                <w:sz w:val="20"/>
                <w:szCs w:val="20"/>
              </w:rPr>
              <w:t xml:space="preserve"> </w:t>
            </w:r>
            <w:proofErr w:type="spellStart"/>
            <w:r w:rsidRPr="008671BC">
              <w:rPr>
                <w:sz w:val="20"/>
                <w:szCs w:val="20"/>
              </w:rPr>
              <w:t>қорғау</w:t>
            </w:r>
            <w:proofErr w:type="spellEnd"/>
            <w:r w:rsidRPr="008671BC">
              <w:rPr>
                <w:sz w:val="20"/>
                <w:szCs w:val="20"/>
              </w:rPr>
              <w:t xml:space="preserve"> </w:t>
            </w:r>
            <w:proofErr w:type="spellStart"/>
            <w:r w:rsidRPr="008671BC">
              <w:rPr>
                <w:sz w:val="20"/>
                <w:szCs w:val="20"/>
              </w:rPr>
              <w:t>саласындағы</w:t>
            </w:r>
            <w:proofErr w:type="spellEnd"/>
            <w:r w:rsidRPr="008671BC">
              <w:rPr>
                <w:sz w:val="20"/>
                <w:szCs w:val="20"/>
              </w:rPr>
              <w:t xml:space="preserve"> </w:t>
            </w:r>
            <w:proofErr w:type="spellStart"/>
            <w:r w:rsidRPr="008671BC">
              <w:rPr>
                <w:sz w:val="20"/>
                <w:szCs w:val="20"/>
              </w:rPr>
              <w:t>кешенді</w:t>
            </w:r>
            <w:proofErr w:type="spellEnd"/>
            <w:r w:rsidRPr="008671BC">
              <w:rPr>
                <w:sz w:val="20"/>
                <w:szCs w:val="20"/>
              </w:rPr>
              <w:t xml:space="preserve"> </w:t>
            </w:r>
            <w:proofErr w:type="spellStart"/>
            <w:r w:rsidRPr="008671BC">
              <w:rPr>
                <w:sz w:val="20"/>
                <w:szCs w:val="20"/>
              </w:rPr>
              <w:t>заңнамалар</w:t>
            </w:r>
            <w:proofErr w:type="spellEnd"/>
            <w:r w:rsidRPr="008671BC">
              <w:rPr>
                <w:sz w:val="20"/>
                <w:szCs w:val="20"/>
              </w:rPr>
              <w:t xml:space="preserve"> мен </w:t>
            </w:r>
            <w:proofErr w:type="spellStart"/>
            <w:r w:rsidRPr="008671BC">
              <w:rPr>
                <w:sz w:val="20"/>
                <w:szCs w:val="20"/>
              </w:rPr>
              <w:t>нормативтік</w:t>
            </w:r>
            <w:proofErr w:type="spellEnd"/>
            <w:r w:rsidRPr="008671BC">
              <w:rPr>
                <w:sz w:val="20"/>
                <w:szCs w:val="20"/>
              </w:rPr>
              <w:t xml:space="preserve"> </w:t>
            </w:r>
            <w:proofErr w:type="spellStart"/>
            <w:r w:rsidRPr="008671BC">
              <w:rPr>
                <w:sz w:val="20"/>
                <w:szCs w:val="20"/>
              </w:rPr>
              <w:t>актілерді</w:t>
            </w:r>
            <w:proofErr w:type="spellEnd"/>
            <w:r w:rsidRPr="008671BC">
              <w:rPr>
                <w:sz w:val="20"/>
                <w:szCs w:val="20"/>
              </w:rPr>
              <w:t xml:space="preserve"> </w:t>
            </w:r>
            <w:proofErr w:type="spellStart"/>
            <w:r w:rsidRPr="008671BC">
              <w:rPr>
                <w:sz w:val="20"/>
                <w:szCs w:val="20"/>
              </w:rPr>
              <w:t>әзірлеу</w:t>
            </w:r>
            <w:proofErr w:type="spellEnd"/>
            <w:r w:rsidRPr="008671BC">
              <w:rPr>
                <w:sz w:val="20"/>
                <w:szCs w:val="20"/>
              </w:rPr>
              <w:t xml:space="preserve">. </w:t>
            </w:r>
            <w:proofErr w:type="spellStart"/>
            <w:r w:rsidRPr="008671BC">
              <w:rPr>
                <w:sz w:val="20"/>
                <w:szCs w:val="20"/>
              </w:rPr>
              <w:t>Халықаралық</w:t>
            </w:r>
            <w:proofErr w:type="spellEnd"/>
            <w:r w:rsidRPr="008671BC">
              <w:rPr>
                <w:sz w:val="20"/>
                <w:szCs w:val="20"/>
              </w:rPr>
              <w:t xml:space="preserve"> </w:t>
            </w:r>
            <w:proofErr w:type="spellStart"/>
            <w:r w:rsidRPr="008671BC">
              <w:rPr>
                <w:sz w:val="20"/>
                <w:szCs w:val="20"/>
              </w:rPr>
              <w:t>стандарттарға</w:t>
            </w:r>
            <w:proofErr w:type="spellEnd"/>
            <w:r w:rsidRPr="008671BC">
              <w:rPr>
                <w:sz w:val="20"/>
                <w:szCs w:val="20"/>
              </w:rPr>
              <w:t xml:space="preserve"> </w:t>
            </w:r>
            <w:proofErr w:type="spellStart"/>
            <w:r w:rsidRPr="008671BC">
              <w:rPr>
                <w:sz w:val="20"/>
                <w:szCs w:val="20"/>
              </w:rPr>
              <w:t>сәйкес</w:t>
            </w:r>
            <w:proofErr w:type="spellEnd"/>
            <w:r w:rsidRPr="008671BC">
              <w:rPr>
                <w:sz w:val="20"/>
                <w:szCs w:val="20"/>
              </w:rPr>
              <w:t xml:space="preserve"> </w:t>
            </w:r>
            <w:proofErr w:type="spellStart"/>
            <w:r w:rsidRPr="008671BC">
              <w:rPr>
                <w:sz w:val="20"/>
                <w:szCs w:val="20"/>
              </w:rPr>
              <w:t>жеке</w:t>
            </w:r>
            <w:proofErr w:type="spellEnd"/>
            <w:r w:rsidRPr="008671BC">
              <w:rPr>
                <w:sz w:val="20"/>
                <w:szCs w:val="20"/>
              </w:rPr>
              <w:t xml:space="preserve"> </w:t>
            </w:r>
            <w:proofErr w:type="spellStart"/>
            <w:r w:rsidRPr="008671BC">
              <w:rPr>
                <w:sz w:val="20"/>
                <w:szCs w:val="20"/>
              </w:rPr>
              <w:t>деректер</w:t>
            </w:r>
            <w:proofErr w:type="spellEnd"/>
            <w:r w:rsidRPr="008671BC">
              <w:rPr>
                <w:sz w:val="20"/>
                <w:szCs w:val="20"/>
              </w:rPr>
              <w:t xml:space="preserve"> мен </w:t>
            </w:r>
            <w:proofErr w:type="spellStart"/>
            <w:r w:rsidRPr="008671BC">
              <w:rPr>
                <w:sz w:val="20"/>
                <w:szCs w:val="20"/>
              </w:rPr>
              <w:t>жеке</w:t>
            </w:r>
            <w:proofErr w:type="spellEnd"/>
            <w:r w:rsidRPr="008671BC">
              <w:rPr>
                <w:sz w:val="20"/>
                <w:szCs w:val="20"/>
              </w:rPr>
              <w:t xml:space="preserve"> </w:t>
            </w:r>
            <w:proofErr w:type="spellStart"/>
            <w:r w:rsidRPr="008671BC">
              <w:rPr>
                <w:sz w:val="20"/>
                <w:szCs w:val="20"/>
              </w:rPr>
              <w:t>өмірге</w:t>
            </w:r>
            <w:proofErr w:type="spellEnd"/>
            <w:r w:rsidRPr="008671BC">
              <w:rPr>
                <w:sz w:val="20"/>
                <w:szCs w:val="20"/>
              </w:rPr>
              <w:t xml:space="preserve"> </w:t>
            </w:r>
            <w:proofErr w:type="spellStart"/>
            <w:r w:rsidRPr="008671BC">
              <w:rPr>
                <w:sz w:val="20"/>
                <w:szCs w:val="20"/>
              </w:rPr>
              <w:t>қол</w:t>
            </w:r>
            <w:proofErr w:type="spellEnd"/>
            <w:r w:rsidRPr="008671BC">
              <w:rPr>
                <w:sz w:val="20"/>
                <w:szCs w:val="20"/>
              </w:rPr>
              <w:t xml:space="preserve"> </w:t>
            </w:r>
            <w:proofErr w:type="spellStart"/>
            <w:r w:rsidRPr="008671BC">
              <w:rPr>
                <w:sz w:val="20"/>
                <w:szCs w:val="20"/>
              </w:rPr>
              <w:t>сұғылмаушылық</w:t>
            </w:r>
            <w:proofErr w:type="spellEnd"/>
            <w:r w:rsidRPr="008671BC">
              <w:rPr>
                <w:sz w:val="20"/>
                <w:szCs w:val="20"/>
              </w:rPr>
              <w:t xml:space="preserve"> </w:t>
            </w:r>
            <w:proofErr w:type="spellStart"/>
            <w:r w:rsidRPr="008671BC">
              <w:rPr>
                <w:sz w:val="20"/>
                <w:szCs w:val="20"/>
              </w:rPr>
              <w:t>құқықтарын</w:t>
            </w:r>
            <w:proofErr w:type="spellEnd"/>
            <w:r w:rsidRPr="008671BC">
              <w:rPr>
                <w:sz w:val="20"/>
                <w:szCs w:val="20"/>
              </w:rPr>
              <w:t xml:space="preserve"> </w:t>
            </w:r>
            <w:proofErr w:type="spellStart"/>
            <w:r w:rsidRPr="008671BC">
              <w:rPr>
                <w:sz w:val="20"/>
                <w:szCs w:val="20"/>
              </w:rPr>
              <w:t>қорғауды</w:t>
            </w:r>
            <w:proofErr w:type="spellEnd"/>
            <w:r w:rsidRPr="008671BC">
              <w:rPr>
                <w:sz w:val="20"/>
                <w:szCs w:val="20"/>
              </w:rPr>
              <w:t xml:space="preserve"> </w:t>
            </w:r>
            <w:proofErr w:type="spellStart"/>
            <w:r w:rsidRPr="008671BC">
              <w:rPr>
                <w:sz w:val="20"/>
                <w:szCs w:val="20"/>
              </w:rPr>
              <w:t>қамтамасыз</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Ережелерді</w:t>
            </w:r>
            <w:proofErr w:type="spellEnd"/>
            <w:r w:rsidRPr="008671BC">
              <w:rPr>
                <w:sz w:val="20"/>
                <w:szCs w:val="20"/>
              </w:rPr>
              <w:t xml:space="preserve"> </w:t>
            </w:r>
            <w:proofErr w:type="spellStart"/>
            <w:r w:rsidRPr="008671BC">
              <w:rPr>
                <w:sz w:val="20"/>
                <w:szCs w:val="20"/>
              </w:rPr>
              <w:t>сақтау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олардың</w:t>
            </w:r>
            <w:proofErr w:type="spellEnd"/>
            <w:r w:rsidRPr="008671BC">
              <w:rPr>
                <w:sz w:val="20"/>
                <w:szCs w:val="20"/>
              </w:rPr>
              <w:t xml:space="preserve"> </w:t>
            </w:r>
            <w:proofErr w:type="spellStart"/>
            <w:r w:rsidRPr="008671BC">
              <w:rPr>
                <w:sz w:val="20"/>
                <w:szCs w:val="20"/>
              </w:rPr>
              <w:t>сақталуын</w:t>
            </w:r>
            <w:proofErr w:type="spellEnd"/>
            <w:r w:rsidRPr="008671BC">
              <w:rPr>
                <w:sz w:val="20"/>
                <w:szCs w:val="20"/>
              </w:rPr>
              <w:t xml:space="preserve"> </w:t>
            </w:r>
            <w:proofErr w:type="spellStart"/>
            <w:r w:rsidRPr="008671BC">
              <w:rPr>
                <w:sz w:val="20"/>
                <w:szCs w:val="20"/>
              </w:rPr>
              <w:t>бақылау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деректерді</w:t>
            </w:r>
            <w:proofErr w:type="spellEnd"/>
            <w:r w:rsidRPr="008671BC">
              <w:rPr>
                <w:sz w:val="20"/>
                <w:szCs w:val="20"/>
              </w:rPr>
              <w:t xml:space="preserve"> </w:t>
            </w:r>
            <w:proofErr w:type="spellStart"/>
            <w:r w:rsidRPr="008671BC">
              <w:rPr>
                <w:sz w:val="20"/>
                <w:szCs w:val="20"/>
              </w:rPr>
              <w:t>қорғау</w:t>
            </w:r>
            <w:proofErr w:type="spellEnd"/>
            <w:r w:rsidRPr="008671BC">
              <w:rPr>
                <w:sz w:val="20"/>
                <w:szCs w:val="20"/>
              </w:rPr>
              <w:t xml:space="preserve"> </w:t>
            </w:r>
            <w:proofErr w:type="spellStart"/>
            <w:r w:rsidRPr="008671BC">
              <w:rPr>
                <w:sz w:val="20"/>
                <w:szCs w:val="20"/>
              </w:rPr>
              <w:t>органын</w:t>
            </w:r>
            <w:proofErr w:type="spellEnd"/>
            <w:r w:rsidRPr="008671BC">
              <w:rPr>
                <w:sz w:val="20"/>
                <w:szCs w:val="20"/>
              </w:rPr>
              <w:t xml:space="preserve"> </w:t>
            </w:r>
            <w:proofErr w:type="spellStart"/>
            <w:r w:rsidRPr="008671BC">
              <w:rPr>
                <w:sz w:val="20"/>
                <w:szCs w:val="20"/>
              </w:rPr>
              <w:t>құру</w:t>
            </w:r>
            <w:proofErr w:type="spellEnd"/>
            <w:r w:rsidRPr="008671BC">
              <w:rPr>
                <w:sz w:val="20"/>
                <w:szCs w:val="20"/>
              </w:rPr>
              <w:t>.</w:t>
            </w:r>
          </w:p>
        </w:tc>
      </w:tr>
      <w:tr w:rsidR="008671BC" w:rsidRPr="008671BC" w14:paraId="157768BF" w14:textId="77777777" w:rsidTr="00D80178">
        <w:tc>
          <w:tcPr>
            <w:tcW w:w="2830" w:type="dxa"/>
          </w:tcPr>
          <w:p w14:paraId="70C5AFD0" w14:textId="77777777" w:rsidR="008671BC" w:rsidRPr="008671BC" w:rsidRDefault="008671BC" w:rsidP="00B6680E">
            <w:pPr>
              <w:rPr>
                <w:sz w:val="20"/>
                <w:szCs w:val="20"/>
              </w:rPr>
            </w:pPr>
            <w:proofErr w:type="spellStart"/>
            <w:r w:rsidRPr="008671BC">
              <w:rPr>
                <w:sz w:val="20"/>
                <w:szCs w:val="20"/>
              </w:rPr>
              <w:t>Нормативтік</w:t>
            </w:r>
            <w:proofErr w:type="spellEnd"/>
            <w:r w:rsidRPr="008671BC">
              <w:rPr>
                <w:sz w:val="20"/>
                <w:szCs w:val="20"/>
              </w:rPr>
              <w:t xml:space="preserve"> </w:t>
            </w:r>
            <w:proofErr w:type="spellStart"/>
            <w:r w:rsidRPr="008671BC">
              <w:rPr>
                <w:sz w:val="20"/>
                <w:szCs w:val="20"/>
              </w:rPr>
              <w:t>құмсалғыш</w:t>
            </w:r>
            <w:proofErr w:type="spellEnd"/>
          </w:p>
        </w:tc>
        <w:tc>
          <w:tcPr>
            <w:tcW w:w="6521" w:type="dxa"/>
          </w:tcPr>
          <w:p w14:paraId="6AF6B47F" w14:textId="76E930CB"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секторындағы</w:t>
            </w:r>
            <w:proofErr w:type="spellEnd"/>
            <w:r w:rsidRPr="008671BC">
              <w:rPr>
                <w:sz w:val="20"/>
                <w:szCs w:val="20"/>
              </w:rPr>
              <w:t xml:space="preserve"> </w:t>
            </w:r>
            <w:proofErr w:type="spellStart"/>
            <w:r w:rsidRPr="008671BC">
              <w:rPr>
                <w:sz w:val="20"/>
                <w:szCs w:val="20"/>
              </w:rPr>
              <w:t>инновациялар</w:t>
            </w:r>
            <w:proofErr w:type="spellEnd"/>
            <w:r w:rsidRPr="008671BC">
              <w:rPr>
                <w:sz w:val="20"/>
                <w:szCs w:val="20"/>
              </w:rPr>
              <w:t xml:space="preserve"> мен </w:t>
            </w:r>
            <w:proofErr w:type="spellStart"/>
            <w:r w:rsidRPr="008671BC">
              <w:rPr>
                <w:sz w:val="20"/>
                <w:szCs w:val="20"/>
              </w:rPr>
              <w:t>эксперименттерді</w:t>
            </w:r>
            <w:proofErr w:type="spellEnd"/>
            <w:r w:rsidRPr="008671BC">
              <w:rPr>
                <w:sz w:val="20"/>
                <w:szCs w:val="20"/>
              </w:rPr>
              <w:t xml:space="preserve"> </w:t>
            </w:r>
            <w:proofErr w:type="spellStart"/>
            <w:r w:rsidRPr="008671BC">
              <w:rPr>
                <w:sz w:val="20"/>
                <w:szCs w:val="20"/>
              </w:rPr>
              <w:t>ынталандыру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нормативтік</w:t>
            </w:r>
            <w:proofErr w:type="spellEnd"/>
            <w:r w:rsidRPr="008671BC">
              <w:rPr>
                <w:sz w:val="20"/>
                <w:szCs w:val="20"/>
              </w:rPr>
              <w:t xml:space="preserve"> </w:t>
            </w:r>
            <w:r w:rsidR="00A87591">
              <w:rPr>
                <w:sz w:val="20"/>
                <w:szCs w:val="20"/>
              </w:rPr>
              <w:t>«</w:t>
            </w:r>
            <w:proofErr w:type="spellStart"/>
            <w:r w:rsidRPr="008671BC">
              <w:rPr>
                <w:sz w:val="20"/>
                <w:szCs w:val="20"/>
              </w:rPr>
              <w:t>құмсалғышты</w:t>
            </w:r>
            <w:proofErr w:type="spellEnd"/>
            <w:r w:rsidR="00A87591">
              <w:rPr>
                <w:sz w:val="20"/>
                <w:szCs w:val="20"/>
              </w:rPr>
              <w:t>»</w:t>
            </w:r>
            <w:r w:rsidRPr="008671BC">
              <w:rPr>
                <w:sz w:val="20"/>
                <w:szCs w:val="20"/>
              </w:rPr>
              <w:t xml:space="preserve"> </w:t>
            </w:r>
            <w:proofErr w:type="spellStart"/>
            <w:r w:rsidRPr="008671BC">
              <w:rPr>
                <w:sz w:val="20"/>
                <w:szCs w:val="20"/>
              </w:rPr>
              <w:t>немесе</w:t>
            </w:r>
            <w:proofErr w:type="spellEnd"/>
            <w:r w:rsidRPr="008671BC">
              <w:rPr>
                <w:sz w:val="20"/>
                <w:szCs w:val="20"/>
              </w:rPr>
              <w:t xml:space="preserve"> </w:t>
            </w:r>
            <w:proofErr w:type="spellStart"/>
            <w:r w:rsidRPr="008671BC">
              <w:rPr>
                <w:sz w:val="20"/>
                <w:szCs w:val="20"/>
              </w:rPr>
              <w:t>эксперименттік</w:t>
            </w:r>
            <w:proofErr w:type="spellEnd"/>
            <w:r w:rsidRPr="008671BC">
              <w:rPr>
                <w:sz w:val="20"/>
                <w:szCs w:val="20"/>
              </w:rPr>
              <w:t xml:space="preserve"> </w:t>
            </w:r>
            <w:proofErr w:type="spellStart"/>
            <w:r w:rsidRPr="008671BC">
              <w:rPr>
                <w:sz w:val="20"/>
                <w:szCs w:val="20"/>
              </w:rPr>
              <w:t>базаны</w:t>
            </w:r>
            <w:proofErr w:type="spellEnd"/>
            <w:r w:rsidRPr="008671BC">
              <w:rPr>
                <w:sz w:val="20"/>
                <w:szCs w:val="20"/>
              </w:rPr>
              <w:t xml:space="preserve"> </w:t>
            </w:r>
            <w:proofErr w:type="spellStart"/>
            <w:r w:rsidRPr="008671BC">
              <w:rPr>
                <w:sz w:val="20"/>
                <w:szCs w:val="20"/>
              </w:rPr>
              <w:t>құру</w:t>
            </w:r>
            <w:proofErr w:type="spellEnd"/>
            <w:r w:rsidRPr="008671BC">
              <w:rPr>
                <w:sz w:val="20"/>
                <w:szCs w:val="20"/>
              </w:rPr>
              <w:t xml:space="preserve">. </w:t>
            </w:r>
            <w:proofErr w:type="spellStart"/>
            <w:r w:rsidRPr="008671BC">
              <w:rPr>
                <w:sz w:val="20"/>
                <w:szCs w:val="20"/>
              </w:rPr>
              <w:t>Стартаптар</w:t>
            </w:r>
            <w:proofErr w:type="spellEnd"/>
            <w:r w:rsidRPr="008671BC">
              <w:rPr>
                <w:sz w:val="20"/>
                <w:szCs w:val="20"/>
              </w:rPr>
              <w:t xml:space="preserve"> мен </w:t>
            </w:r>
            <w:proofErr w:type="spellStart"/>
            <w:r w:rsidRPr="008671BC">
              <w:rPr>
                <w:sz w:val="20"/>
                <w:szCs w:val="20"/>
              </w:rPr>
              <w:t>жаңа</w:t>
            </w:r>
            <w:proofErr w:type="spellEnd"/>
            <w:r w:rsidRPr="008671BC">
              <w:rPr>
                <w:sz w:val="20"/>
                <w:szCs w:val="20"/>
              </w:rPr>
              <w:t xml:space="preserve"> </w:t>
            </w:r>
            <w:proofErr w:type="spellStart"/>
            <w:r w:rsidRPr="008671BC">
              <w:rPr>
                <w:sz w:val="20"/>
                <w:szCs w:val="20"/>
              </w:rPr>
              <w:t>технологиялар</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бақыланатын</w:t>
            </w:r>
            <w:proofErr w:type="spellEnd"/>
            <w:r w:rsidRPr="008671BC">
              <w:rPr>
                <w:sz w:val="20"/>
                <w:szCs w:val="20"/>
              </w:rPr>
              <w:t xml:space="preserve"> </w:t>
            </w:r>
            <w:proofErr w:type="spellStart"/>
            <w:r w:rsidRPr="008671BC">
              <w:rPr>
                <w:sz w:val="20"/>
                <w:szCs w:val="20"/>
              </w:rPr>
              <w:t>ортаны</w:t>
            </w:r>
            <w:proofErr w:type="spellEnd"/>
            <w:r w:rsidRPr="008671BC">
              <w:rPr>
                <w:sz w:val="20"/>
                <w:szCs w:val="20"/>
              </w:rPr>
              <w:t xml:space="preserve"> </w:t>
            </w:r>
            <w:proofErr w:type="spellStart"/>
            <w:r w:rsidRPr="008671BC">
              <w:rPr>
                <w:sz w:val="20"/>
                <w:szCs w:val="20"/>
              </w:rPr>
              <w:t>қамтамасыз</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сонда</w:t>
            </w:r>
            <w:proofErr w:type="spellEnd"/>
            <w:r w:rsidRPr="008671BC">
              <w:rPr>
                <w:sz w:val="20"/>
                <w:szCs w:val="20"/>
              </w:rPr>
              <w:t xml:space="preserve"> </w:t>
            </w:r>
            <w:proofErr w:type="spellStart"/>
            <w:r w:rsidRPr="008671BC">
              <w:rPr>
                <w:sz w:val="20"/>
                <w:szCs w:val="20"/>
              </w:rPr>
              <w:t>олар</w:t>
            </w:r>
            <w:proofErr w:type="spellEnd"/>
            <w:r w:rsidRPr="008671BC">
              <w:rPr>
                <w:sz w:val="20"/>
                <w:szCs w:val="20"/>
              </w:rPr>
              <w:t xml:space="preserve"> </w:t>
            </w:r>
            <w:proofErr w:type="spellStart"/>
            <w:r w:rsidRPr="008671BC">
              <w:rPr>
                <w:sz w:val="20"/>
                <w:szCs w:val="20"/>
              </w:rPr>
              <w:t>өз</w:t>
            </w:r>
            <w:proofErr w:type="spellEnd"/>
            <w:r w:rsidRPr="008671BC">
              <w:rPr>
                <w:sz w:val="20"/>
                <w:szCs w:val="20"/>
              </w:rPr>
              <w:t xml:space="preserve"> </w:t>
            </w:r>
            <w:proofErr w:type="spellStart"/>
            <w:r w:rsidRPr="008671BC">
              <w:rPr>
                <w:sz w:val="20"/>
                <w:szCs w:val="20"/>
              </w:rPr>
              <w:t>өнімдері</w:t>
            </w:r>
            <w:proofErr w:type="spellEnd"/>
            <w:r w:rsidRPr="008671BC">
              <w:rPr>
                <w:sz w:val="20"/>
                <w:szCs w:val="20"/>
              </w:rPr>
              <w:t xml:space="preserve"> мен </w:t>
            </w:r>
            <w:proofErr w:type="spellStart"/>
            <w:r w:rsidRPr="008671BC">
              <w:rPr>
                <w:sz w:val="20"/>
                <w:szCs w:val="20"/>
              </w:rPr>
              <w:t>қызметтерін</w:t>
            </w:r>
            <w:proofErr w:type="spellEnd"/>
            <w:r w:rsidRPr="008671BC">
              <w:rPr>
                <w:sz w:val="20"/>
                <w:szCs w:val="20"/>
              </w:rPr>
              <w:t xml:space="preserve"> </w:t>
            </w:r>
            <w:proofErr w:type="spellStart"/>
            <w:r w:rsidRPr="008671BC">
              <w:rPr>
                <w:sz w:val="20"/>
                <w:szCs w:val="20"/>
              </w:rPr>
              <w:t>шамадан</w:t>
            </w:r>
            <w:proofErr w:type="spellEnd"/>
            <w:r w:rsidRPr="008671BC">
              <w:rPr>
                <w:sz w:val="20"/>
                <w:szCs w:val="20"/>
              </w:rPr>
              <w:t xml:space="preserve"> </w:t>
            </w:r>
            <w:proofErr w:type="spellStart"/>
            <w:r w:rsidRPr="008671BC">
              <w:rPr>
                <w:sz w:val="20"/>
                <w:szCs w:val="20"/>
              </w:rPr>
              <w:t>тыс</w:t>
            </w:r>
            <w:proofErr w:type="spellEnd"/>
            <w:r w:rsidRPr="008671BC">
              <w:rPr>
                <w:sz w:val="20"/>
                <w:szCs w:val="20"/>
              </w:rPr>
              <w:t xml:space="preserve"> </w:t>
            </w:r>
            <w:proofErr w:type="spellStart"/>
            <w:r w:rsidRPr="008671BC">
              <w:rPr>
                <w:sz w:val="20"/>
                <w:szCs w:val="20"/>
              </w:rPr>
              <w:t>реттеуші</w:t>
            </w:r>
            <w:proofErr w:type="spellEnd"/>
            <w:r w:rsidRPr="008671BC">
              <w:rPr>
                <w:sz w:val="20"/>
                <w:szCs w:val="20"/>
              </w:rPr>
              <w:t xml:space="preserve"> </w:t>
            </w:r>
            <w:proofErr w:type="spellStart"/>
            <w:r w:rsidRPr="008671BC">
              <w:rPr>
                <w:sz w:val="20"/>
                <w:szCs w:val="20"/>
              </w:rPr>
              <w:t>кедергілерге</w:t>
            </w:r>
            <w:proofErr w:type="spellEnd"/>
            <w:r w:rsidRPr="008671BC">
              <w:rPr>
                <w:sz w:val="20"/>
                <w:szCs w:val="20"/>
              </w:rPr>
              <w:t xml:space="preserve"> тап </w:t>
            </w:r>
            <w:proofErr w:type="spellStart"/>
            <w:r w:rsidRPr="008671BC">
              <w:rPr>
                <w:sz w:val="20"/>
                <w:szCs w:val="20"/>
              </w:rPr>
              <w:t>болмай-ақ</w:t>
            </w:r>
            <w:proofErr w:type="spellEnd"/>
            <w:r w:rsidRPr="008671BC">
              <w:rPr>
                <w:sz w:val="20"/>
                <w:szCs w:val="20"/>
              </w:rPr>
              <w:t xml:space="preserve"> </w:t>
            </w:r>
            <w:proofErr w:type="spellStart"/>
            <w:r w:rsidRPr="008671BC">
              <w:rPr>
                <w:sz w:val="20"/>
                <w:szCs w:val="20"/>
              </w:rPr>
              <w:t>тексере</w:t>
            </w:r>
            <w:proofErr w:type="spellEnd"/>
            <w:r w:rsidRPr="008671BC">
              <w:rPr>
                <w:sz w:val="20"/>
                <w:szCs w:val="20"/>
              </w:rPr>
              <w:t xml:space="preserve"> </w:t>
            </w:r>
            <w:proofErr w:type="spellStart"/>
            <w:r w:rsidRPr="008671BC">
              <w:rPr>
                <w:sz w:val="20"/>
                <w:szCs w:val="20"/>
              </w:rPr>
              <w:t>алады</w:t>
            </w:r>
            <w:proofErr w:type="spellEnd"/>
            <w:r w:rsidRPr="008671BC">
              <w:rPr>
                <w:sz w:val="20"/>
                <w:szCs w:val="20"/>
              </w:rPr>
              <w:t>.</w:t>
            </w:r>
          </w:p>
        </w:tc>
      </w:tr>
      <w:tr w:rsidR="008671BC" w:rsidRPr="008671BC" w14:paraId="3DD2B175" w14:textId="77777777" w:rsidTr="00D80178">
        <w:tc>
          <w:tcPr>
            <w:tcW w:w="2830" w:type="dxa"/>
          </w:tcPr>
          <w:p w14:paraId="20FA1D90" w14:textId="77777777" w:rsidR="008671BC" w:rsidRPr="008671BC" w:rsidRDefault="008671BC" w:rsidP="00B6680E">
            <w:pPr>
              <w:rPr>
                <w:sz w:val="20"/>
                <w:szCs w:val="20"/>
              </w:rPr>
            </w:pPr>
            <w:proofErr w:type="spellStart"/>
            <w:r w:rsidRPr="008671BC">
              <w:rPr>
                <w:sz w:val="20"/>
                <w:szCs w:val="20"/>
              </w:rPr>
              <w:t>Бәсекелестік</w:t>
            </w:r>
            <w:proofErr w:type="spellEnd"/>
            <w:r w:rsidRPr="008671BC">
              <w:rPr>
                <w:sz w:val="20"/>
                <w:szCs w:val="20"/>
              </w:rPr>
              <w:t xml:space="preserve"> пен </w:t>
            </w:r>
            <w:proofErr w:type="spellStart"/>
            <w:r w:rsidRPr="008671BC">
              <w:rPr>
                <w:sz w:val="20"/>
                <w:szCs w:val="20"/>
              </w:rPr>
              <w:t>әділ</w:t>
            </w:r>
            <w:proofErr w:type="spellEnd"/>
            <w:r w:rsidRPr="008671BC">
              <w:rPr>
                <w:sz w:val="20"/>
                <w:szCs w:val="20"/>
              </w:rPr>
              <w:t xml:space="preserve"> </w:t>
            </w:r>
            <w:proofErr w:type="spellStart"/>
            <w:r w:rsidRPr="008671BC">
              <w:rPr>
                <w:sz w:val="20"/>
                <w:szCs w:val="20"/>
              </w:rPr>
              <w:t>нарықтық</w:t>
            </w:r>
            <w:proofErr w:type="spellEnd"/>
            <w:r w:rsidRPr="008671BC">
              <w:rPr>
                <w:sz w:val="20"/>
                <w:szCs w:val="20"/>
              </w:rPr>
              <w:t xml:space="preserve"> </w:t>
            </w:r>
            <w:proofErr w:type="spellStart"/>
            <w:r w:rsidRPr="008671BC">
              <w:rPr>
                <w:sz w:val="20"/>
                <w:szCs w:val="20"/>
              </w:rPr>
              <w:t>тәжірибені</w:t>
            </w:r>
            <w:proofErr w:type="spellEnd"/>
            <w:r w:rsidRPr="008671BC">
              <w:rPr>
                <w:sz w:val="20"/>
                <w:szCs w:val="20"/>
              </w:rPr>
              <w:t xml:space="preserve"> </w:t>
            </w:r>
            <w:proofErr w:type="spellStart"/>
            <w:r w:rsidRPr="008671BC">
              <w:rPr>
                <w:sz w:val="20"/>
                <w:szCs w:val="20"/>
              </w:rPr>
              <w:t>ынталандыру</w:t>
            </w:r>
            <w:proofErr w:type="spellEnd"/>
          </w:p>
        </w:tc>
        <w:tc>
          <w:tcPr>
            <w:tcW w:w="6521" w:type="dxa"/>
          </w:tcPr>
          <w:p w14:paraId="364CDD4D" w14:textId="77777777" w:rsidR="008671BC" w:rsidRPr="008671BC" w:rsidRDefault="008671BC" w:rsidP="00D80178">
            <w:pPr>
              <w:jc w:val="both"/>
              <w:rPr>
                <w:sz w:val="20"/>
                <w:szCs w:val="20"/>
              </w:rPr>
            </w:pPr>
            <w:proofErr w:type="spellStart"/>
            <w:r w:rsidRPr="008671BC">
              <w:rPr>
                <w:sz w:val="20"/>
                <w:szCs w:val="20"/>
              </w:rPr>
              <w:t>Салауатты</w:t>
            </w:r>
            <w:proofErr w:type="spellEnd"/>
            <w:r w:rsidRPr="008671BC">
              <w:rPr>
                <w:sz w:val="20"/>
                <w:szCs w:val="20"/>
              </w:rPr>
              <w:t xml:space="preserve"> </w:t>
            </w:r>
            <w:proofErr w:type="spellStart"/>
            <w:r w:rsidRPr="008671BC">
              <w:rPr>
                <w:sz w:val="20"/>
                <w:szCs w:val="20"/>
              </w:rPr>
              <w:t>бәсекелестікке</w:t>
            </w:r>
            <w:proofErr w:type="spellEnd"/>
            <w:r w:rsidRPr="008671BC">
              <w:rPr>
                <w:sz w:val="20"/>
                <w:szCs w:val="20"/>
              </w:rPr>
              <w:t xml:space="preserve"> </w:t>
            </w:r>
            <w:proofErr w:type="spellStart"/>
            <w:r w:rsidRPr="008671BC">
              <w:rPr>
                <w:sz w:val="20"/>
                <w:szCs w:val="20"/>
              </w:rPr>
              <w:t>ықпал</w:t>
            </w:r>
            <w:proofErr w:type="spellEnd"/>
            <w:r w:rsidRPr="008671BC">
              <w:rPr>
                <w:sz w:val="20"/>
                <w:szCs w:val="20"/>
              </w:rPr>
              <w:t xml:space="preserve"> </w:t>
            </w:r>
            <w:proofErr w:type="spellStart"/>
            <w:r w:rsidRPr="008671BC">
              <w:rPr>
                <w:sz w:val="20"/>
                <w:szCs w:val="20"/>
              </w:rPr>
              <w:t>ететін</w:t>
            </w:r>
            <w:proofErr w:type="spellEnd"/>
            <w:r w:rsidRPr="008671BC">
              <w:rPr>
                <w:sz w:val="20"/>
                <w:szCs w:val="20"/>
              </w:rPr>
              <w:t xml:space="preserve">, </w:t>
            </w:r>
            <w:proofErr w:type="spellStart"/>
            <w:r w:rsidRPr="008671BC">
              <w:rPr>
                <w:sz w:val="20"/>
                <w:szCs w:val="20"/>
              </w:rPr>
              <w:t>бәсекелестікке</w:t>
            </w:r>
            <w:proofErr w:type="spellEnd"/>
            <w:r w:rsidRPr="008671BC">
              <w:rPr>
                <w:sz w:val="20"/>
                <w:szCs w:val="20"/>
              </w:rPr>
              <w:t xml:space="preserve"> </w:t>
            </w:r>
            <w:proofErr w:type="spellStart"/>
            <w:r w:rsidRPr="008671BC">
              <w:rPr>
                <w:sz w:val="20"/>
                <w:szCs w:val="20"/>
              </w:rPr>
              <w:t>қарсы</w:t>
            </w:r>
            <w:proofErr w:type="spellEnd"/>
            <w:r w:rsidRPr="008671BC">
              <w:rPr>
                <w:sz w:val="20"/>
                <w:szCs w:val="20"/>
              </w:rPr>
              <w:t xml:space="preserve"> </w:t>
            </w:r>
            <w:proofErr w:type="spellStart"/>
            <w:r w:rsidRPr="008671BC">
              <w:rPr>
                <w:sz w:val="20"/>
                <w:szCs w:val="20"/>
              </w:rPr>
              <w:t>практиканы</w:t>
            </w:r>
            <w:proofErr w:type="spellEnd"/>
            <w:r w:rsidRPr="008671BC">
              <w:rPr>
                <w:sz w:val="20"/>
                <w:szCs w:val="20"/>
              </w:rPr>
              <w:t xml:space="preserve"> </w:t>
            </w:r>
            <w:proofErr w:type="spellStart"/>
            <w:r w:rsidRPr="008671BC">
              <w:rPr>
                <w:sz w:val="20"/>
                <w:szCs w:val="20"/>
              </w:rPr>
              <w:t>болдырмайтын</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АКТ </w:t>
            </w:r>
            <w:proofErr w:type="spellStart"/>
            <w:r w:rsidRPr="008671BC">
              <w:rPr>
                <w:sz w:val="20"/>
                <w:szCs w:val="20"/>
              </w:rPr>
              <w:t>секторында</w:t>
            </w:r>
            <w:proofErr w:type="spellEnd"/>
            <w:r w:rsidRPr="008671BC">
              <w:rPr>
                <w:sz w:val="20"/>
                <w:szCs w:val="20"/>
              </w:rPr>
              <w:t xml:space="preserve"> </w:t>
            </w:r>
            <w:proofErr w:type="spellStart"/>
            <w:r w:rsidRPr="008671BC">
              <w:rPr>
                <w:sz w:val="20"/>
                <w:szCs w:val="20"/>
              </w:rPr>
              <w:t>әділ</w:t>
            </w:r>
            <w:proofErr w:type="spellEnd"/>
            <w:r w:rsidRPr="008671BC">
              <w:rPr>
                <w:sz w:val="20"/>
                <w:szCs w:val="20"/>
              </w:rPr>
              <w:t xml:space="preserve"> </w:t>
            </w:r>
            <w:proofErr w:type="spellStart"/>
            <w:r w:rsidRPr="008671BC">
              <w:rPr>
                <w:sz w:val="20"/>
                <w:szCs w:val="20"/>
              </w:rPr>
              <w:t>нарықтық</w:t>
            </w:r>
            <w:proofErr w:type="spellEnd"/>
            <w:r w:rsidRPr="008671BC">
              <w:rPr>
                <w:sz w:val="20"/>
                <w:szCs w:val="20"/>
              </w:rPr>
              <w:t xml:space="preserve"> </w:t>
            </w:r>
            <w:proofErr w:type="spellStart"/>
            <w:r w:rsidRPr="008671BC">
              <w:rPr>
                <w:sz w:val="20"/>
                <w:szCs w:val="20"/>
              </w:rPr>
              <w:t>жағдайларды</w:t>
            </w:r>
            <w:proofErr w:type="spellEnd"/>
            <w:r w:rsidRPr="008671BC">
              <w:rPr>
                <w:sz w:val="20"/>
                <w:szCs w:val="20"/>
              </w:rPr>
              <w:t xml:space="preserve"> </w:t>
            </w:r>
            <w:proofErr w:type="spellStart"/>
            <w:r w:rsidRPr="008671BC">
              <w:rPr>
                <w:sz w:val="20"/>
                <w:szCs w:val="20"/>
              </w:rPr>
              <w:t>қамтамасыз</w:t>
            </w:r>
            <w:proofErr w:type="spellEnd"/>
            <w:r w:rsidRPr="008671BC">
              <w:rPr>
                <w:sz w:val="20"/>
                <w:szCs w:val="20"/>
              </w:rPr>
              <w:t xml:space="preserve"> </w:t>
            </w:r>
            <w:proofErr w:type="spellStart"/>
            <w:r w:rsidRPr="008671BC">
              <w:rPr>
                <w:sz w:val="20"/>
                <w:szCs w:val="20"/>
              </w:rPr>
              <w:t>ететін</w:t>
            </w:r>
            <w:proofErr w:type="spellEnd"/>
            <w:r w:rsidRPr="008671BC">
              <w:rPr>
                <w:sz w:val="20"/>
                <w:szCs w:val="20"/>
              </w:rPr>
              <w:t xml:space="preserve"> </w:t>
            </w:r>
            <w:proofErr w:type="spellStart"/>
            <w:r w:rsidRPr="008671BC">
              <w:rPr>
                <w:sz w:val="20"/>
                <w:szCs w:val="20"/>
              </w:rPr>
              <w:t>нормативтік</w:t>
            </w:r>
            <w:proofErr w:type="spellEnd"/>
            <w:r w:rsidRPr="008671BC">
              <w:rPr>
                <w:sz w:val="20"/>
                <w:szCs w:val="20"/>
              </w:rPr>
              <w:t xml:space="preserve"> </w:t>
            </w:r>
            <w:proofErr w:type="spellStart"/>
            <w:r w:rsidRPr="008671BC">
              <w:rPr>
                <w:sz w:val="20"/>
                <w:szCs w:val="20"/>
              </w:rPr>
              <w:t>актілерді</w:t>
            </w:r>
            <w:proofErr w:type="spellEnd"/>
            <w:r w:rsidRPr="008671BC">
              <w:rPr>
                <w:sz w:val="20"/>
                <w:szCs w:val="20"/>
              </w:rPr>
              <w:t xml:space="preserve"> </w:t>
            </w:r>
            <w:proofErr w:type="spellStart"/>
            <w:r w:rsidRPr="008671BC">
              <w:rPr>
                <w:sz w:val="20"/>
                <w:szCs w:val="20"/>
              </w:rPr>
              <w:t>белгілеу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олардың</w:t>
            </w:r>
            <w:proofErr w:type="spellEnd"/>
            <w:r w:rsidRPr="008671BC">
              <w:rPr>
                <w:sz w:val="20"/>
                <w:szCs w:val="20"/>
              </w:rPr>
              <w:t xml:space="preserve"> </w:t>
            </w:r>
            <w:proofErr w:type="spellStart"/>
            <w:r w:rsidRPr="008671BC">
              <w:rPr>
                <w:sz w:val="20"/>
                <w:szCs w:val="20"/>
              </w:rPr>
              <w:t>сақталуын</w:t>
            </w:r>
            <w:proofErr w:type="spellEnd"/>
            <w:r w:rsidRPr="008671BC">
              <w:rPr>
                <w:sz w:val="20"/>
                <w:szCs w:val="20"/>
              </w:rPr>
              <w:t xml:space="preserve"> </w:t>
            </w:r>
            <w:proofErr w:type="spellStart"/>
            <w:r w:rsidRPr="008671BC">
              <w:rPr>
                <w:sz w:val="20"/>
                <w:szCs w:val="20"/>
              </w:rPr>
              <w:t>қамтамасыз</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Монополиялық</w:t>
            </w:r>
            <w:proofErr w:type="spellEnd"/>
            <w:r w:rsidRPr="008671BC">
              <w:rPr>
                <w:sz w:val="20"/>
                <w:szCs w:val="20"/>
              </w:rPr>
              <w:t xml:space="preserve"> </w:t>
            </w:r>
            <w:proofErr w:type="spellStart"/>
            <w:r w:rsidRPr="008671BC">
              <w:rPr>
                <w:sz w:val="20"/>
                <w:szCs w:val="20"/>
              </w:rPr>
              <w:t>мінез-құлықтың</w:t>
            </w:r>
            <w:proofErr w:type="spellEnd"/>
            <w:r w:rsidRPr="008671BC">
              <w:rPr>
                <w:sz w:val="20"/>
                <w:szCs w:val="20"/>
              </w:rPr>
              <w:t xml:space="preserve"> </w:t>
            </w:r>
            <w:proofErr w:type="spellStart"/>
            <w:r w:rsidRPr="008671BC">
              <w:rPr>
                <w:sz w:val="20"/>
                <w:szCs w:val="20"/>
              </w:rPr>
              <w:t>алдын</w:t>
            </w:r>
            <w:proofErr w:type="spellEnd"/>
            <w:r w:rsidRPr="008671BC">
              <w:rPr>
                <w:sz w:val="20"/>
                <w:szCs w:val="20"/>
              </w:rPr>
              <w:t xml:space="preserve"> </w:t>
            </w:r>
            <w:proofErr w:type="spellStart"/>
            <w:r w:rsidRPr="008671BC">
              <w:rPr>
                <w:sz w:val="20"/>
                <w:szCs w:val="20"/>
              </w:rPr>
              <w:t>алу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нарықтың</w:t>
            </w:r>
            <w:proofErr w:type="spellEnd"/>
            <w:r w:rsidRPr="008671BC">
              <w:rPr>
                <w:sz w:val="20"/>
                <w:szCs w:val="20"/>
              </w:rPr>
              <w:t xml:space="preserve"> </w:t>
            </w:r>
            <w:proofErr w:type="spellStart"/>
            <w:r w:rsidRPr="008671BC">
              <w:rPr>
                <w:sz w:val="20"/>
                <w:szCs w:val="20"/>
              </w:rPr>
              <w:t>барлық</w:t>
            </w:r>
            <w:proofErr w:type="spellEnd"/>
            <w:r w:rsidRPr="008671BC">
              <w:rPr>
                <w:sz w:val="20"/>
                <w:szCs w:val="20"/>
              </w:rPr>
              <w:t xml:space="preserve"> </w:t>
            </w:r>
            <w:proofErr w:type="spellStart"/>
            <w:r w:rsidRPr="008671BC">
              <w:rPr>
                <w:sz w:val="20"/>
                <w:szCs w:val="20"/>
              </w:rPr>
              <w:t>қатысушылары</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тең</w:t>
            </w:r>
            <w:proofErr w:type="spellEnd"/>
            <w:r w:rsidRPr="008671BC">
              <w:rPr>
                <w:sz w:val="20"/>
                <w:szCs w:val="20"/>
              </w:rPr>
              <w:t xml:space="preserve"> </w:t>
            </w:r>
            <w:proofErr w:type="spellStart"/>
            <w:r w:rsidRPr="008671BC">
              <w:rPr>
                <w:sz w:val="20"/>
                <w:szCs w:val="20"/>
              </w:rPr>
              <w:t>жағдай</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 xml:space="preserve"> </w:t>
            </w:r>
            <w:proofErr w:type="spellStart"/>
            <w:r w:rsidRPr="008671BC">
              <w:rPr>
                <w:sz w:val="20"/>
                <w:szCs w:val="20"/>
              </w:rPr>
              <w:t>жөніндегі</w:t>
            </w:r>
            <w:proofErr w:type="spellEnd"/>
            <w:r w:rsidRPr="008671BC">
              <w:rPr>
                <w:sz w:val="20"/>
                <w:szCs w:val="20"/>
              </w:rPr>
              <w:t xml:space="preserve"> </w:t>
            </w:r>
            <w:proofErr w:type="spellStart"/>
            <w:r w:rsidRPr="008671BC">
              <w:rPr>
                <w:sz w:val="20"/>
                <w:szCs w:val="20"/>
              </w:rPr>
              <w:t>шараларды</w:t>
            </w:r>
            <w:proofErr w:type="spellEnd"/>
            <w:r w:rsidRPr="008671BC">
              <w:rPr>
                <w:sz w:val="20"/>
                <w:szCs w:val="20"/>
              </w:rPr>
              <w:t xml:space="preserve"> </w:t>
            </w:r>
            <w:proofErr w:type="spellStart"/>
            <w:r w:rsidRPr="008671BC">
              <w:rPr>
                <w:sz w:val="20"/>
                <w:szCs w:val="20"/>
              </w:rPr>
              <w:t>жүзеге</w:t>
            </w:r>
            <w:proofErr w:type="spellEnd"/>
            <w:r w:rsidRPr="008671BC">
              <w:rPr>
                <w:sz w:val="20"/>
                <w:szCs w:val="20"/>
              </w:rPr>
              <w:t xml:space="preserve"> </w:t>
            </w:r>
            <w:proofErr w:type="spellStart"/>
            <w:r w:rsidRPr="008671BC">
              <w:rPr>
                <w:sz w:val="20"/>
                <w:szCs w:val="20"/>
              </w:rPr>
              <w:t>асыру</w:t>
            </w:r>
            <w:proofErr w:type="spellEnd"/>
            <w:r w:rsidRPr="008671BC">
              <w:rPr>
                <w:sz w:val="20"/>
                <w:szCs w:val="20"/>
              </w:rPr>
              <w:t>.</w:t>
            </w:r>
          </w:p>
        </w:tc>
      </w:tr>
      <w:tr w:rsidR="008671BC" w:rsidRPr="008671BC" w14:paraId="1E38883D" w14:textId="77777777" w:rsidTr="00D80178">
        <w:tc>
          <w:tcPr>
            <w:tcW w:w="2830" w:type="dxa"/>
          </w:tcPr>
          <w:p w14:paraId="56EEB137" w14:textId="77777777" w:rsidR="008671BC" w:rsidRPr="008671BC" w:rsidRDefault="008671BC" w:rsidP="00B6680E">
            <w:pPr>
              <w:rPr>
                <w:sz w:val="20"/>
                <w:szCs w:val="20"/>
              </w:rPr>
            </w:pPr>
            <w:proofErr w:type="spellStart"/>
            <w:r w:rsidRPr="008671BC">
              <w:rPr>
                <w:sz w:val="20"/>
                <w:szCs w:val="20"/>
              </w:rPr>
              <w:t>Реттеуші</w:t>
            </w:r>
            <w:proofErr w:type="spellEnd"/>
            <w:r w:rsidRPr="008671BC">
              <w:rPr>
                <w:sz w:val="20"/>
                <w:szCs w:val="20"/>
              </w:rPr>
              <w:t xml:space="preserve"> </w:t>
            </w:r>
            <w:proofErr w:type="spellStart"/>
            <w:r w:rsidRPr="008671BC">
              <w:rPr>
                <w:sz w:val="20"/>
                <w:szCs w:val="20"/>
              </w:rPr>
              <w:t>әсерді</w:t>
            </w:r>
            <w:proofErr w:type="spellEnd"/>
            <w:r w:rsidRPr="008671BC">
              <w:rPr>
                <w:sz w:val="20"/>
                <w:szCs w:val="20"/>
              </w:rPr>
              <w:t xml:space="preserve"> </w:t>
            </w:r>
            <w:proofErr w:type="spellStart"/>
            <w:r w:rsidRPr="008671BC">
              <w:rPr>
                <w:sz w:val="20"/>
                <w:szCs w:val="20"/>
              </w:rPr>
              <w:t>бағалау</w:t>
            </w:r>
            <w:proofErr w:type="spellEnd"/>
          </w:p>
        </w:tc>
        <w:tc>
          <w:tcPr>
            <w:tcW w:w="6521" w:type="dxa"/>
          </w:tcPr>
          <w:p w14:paraId="1E117169" w14:textId="77777777"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секторына</w:t>
            </w:r>
            <w:proofErr w:type="spellEnd"/>
            <w:r w:rsidRPr="008671BC">
              <w:rPr>
                <w:sz w:val="20"/>
                <w:szCs w:val="20"/>
              </w:rPr>
              <w:t xml:space="preserve"> </w:t>
            </w:r>
            <w:proofErr w:type="spellStart"/>
            <w:r w:rsidRPr="008671BC">
              <w:rPr>
                <w:sz w:val="20"/>
                <w:szCs w:val="20"/>
              </w:rPr>
              <w:t>қолданыстағы</w:t>
            </w:r>
            <w:proofErr w:type="spellEnd"/>
            <w:r w:rsidRPr="008671BC">
              <w:rPr>
                <w:sz w:val="20"/>
                <w:szCs w:val="20"/>
              </w:rPr>
              <w:t xml:space="preserve"> </w:t>
            </w:r>
            <w:proofErr w:type="spellStart"/>
            <w:r w:rsidRPr="008671BC">
              <w:rPr>
                <w:sz w:val="20"/>
                <w:szCs w:val="20"/>
              </w:rPr>
              <w:t>ережелердің</w:t>
            </w:r>
            <w:proofErr w:type="spellEnd"/>
            <w:r w:rsidRPr="008671BC">
              <w:rPr>
                <w:sz w:val="20"/>
                <w:szCs w:val="20"/>
              </w:rPr>
              <w:t xml:space="preserve"> </w:t>
            </w:r>
            <w:proofErr w:type="spellStart"/>
            <w:r w:rsidRPr="008671BC">
              <w:rPr>
                <w:sz w:val="20"/>
                <w:szCs w:val="20"/>
              </w:rPr>
              <w:t>тиімділігі</w:t>
            </w:r>
            <w:proofErr w:type="spellEnd"/>
            <w:r w:rsidRPr="008671BC">
              <w:rPr>
                <w:sz w:val="20"/>
                <w:szCs w:val="20"/>
              </w:rPr>
              <w:t xml:space="preserve"> мен </w:t>
            </w:r>
            <w:proofErr w:type="spellStart"/>
            <w:r w:rsidRPr="008671BC">
              <w:rPr>
                <w:sz w:val="20"/>
                <w:szCs w:val="20"/>
              </w:rPr>
              <w:t>әсерін</w:t>
            </w:r>
            <w:proofErr w:type="spellEnd"/>
            <w:r w:rsidRPr="008671BC">
              <w:rPr>
                <w:sz w:val="20"/>
                <w:szCs w:val="20"/>
              </w:rPr>
              <w:t xml:space="preserve"> </w:t>
            </w:r>
            <w:proofErr w:type="spellStart"/>
            <w:r w:rsidRPr="008671BC">
              <w:rPr>
                <w:sz w:val="20"/>
                <w:szCs w:val="20"/>
              </w:rPr>
              <w:t>бағалау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реттеуші</w:t>
            </w:r>
            <w:proofErr w:type="spellEnd"/>
            <w:r w:rsidRPr="008671BC">
              <w:rPr>
                <w:sz w:val="20"/>
                <w:szCs w:val="20"/>
              </w:rPr>
              <w:t xml:space="preserve"> </w:t>
            </w:r>
            <w:proofErr w:type="spellStart"/>
            <w:r w:rsidRPr="008671BC">
              <w:rPr>
                <w:sz w:val="20"/>
                <w:szCs w:val="20"/>
              </w:rPr>
              <w:t>әсерді</w:t>
            </w:r>
            <w:proofErr w:type="spellEnd"/>
            <w:r w:rsidRPr="008671BC">
              <w:rPr>
                <w:sz w:val="20"/>
                <w:szCs w:val="20"/>
              </w:rPr>
              <w:t xml:space="preserve"> </w:t>
            </w:r>
            <w:proofErr w:type="spellStart"/>
            <w:r w:rsidRPr="008671BC">
              <w:rPr>
                <w:sz w:val="20"/>
                <w:szCs w:val="20"/>
              </w:rPr>
              <w:t>жүйелі</w:t>
            </w:r>
            <w:proofErr w:type="spellEnd"/>
            <w:r w:rsidRPr="008671BC">
              <w:rPr>
                <w:sz w:val="20"/>
                <w:szCs w:val="20"/>
              </w:rPr>
              <w:t xml:space="preserve"> </w:t>
            </w:r>
            <w:proofErr w:type="spellStart"/>
            <w:r w:rsidRPr="008671BC">
              <w:rPr>
                <w:sz w:val="20"/>
                <w:szCs w:val="20"/>
              </w:rPr>
              <w:t>түрде</w:t>
            </w:r>
            <w:proofErr w:type="spellEnd"/>
            <w:r w:rsidRPr="008671BC">
              <w:rPr>
                <w:sz w:val="20"/>
                <w:szCs w:val="20"/>
              </w:rPr>
              <w:t xml:space="preserve"> </w:t>
            </w:r>
            <w:proofErr w:type="spellStart"/>
            <w:r w:rsidRPr="008671BC">
              <w:rPr>
                <w:sz w:val="20"/>
                <w:szCs w:val="20"/>
              </w:rPr>
              <w:t>бағалау</w:t>
            </w:r>
            <w:proofErr w:type="spellEnd"/>
            <w:r w:rsidRPr="008671BC">
              <w:rPr>
                <w:sz w:val="20"/>
                <w:szCs w:val="20"/>
              </w:rPr>
              <w:t xml:space="preserve">. </w:t>
            </w:r>
            <w:proofErr w:type="spellStart"/>
            <w:r w:rsidRPr="008671BC">
              <w:rPr>
                <w:sz w:val="20"/>
                <w:szCs w:val="20"/>
              </w:rPr>
              <w:t>Ережелер</w:t>
            </w:r>
            <w:proofErr w:type="spellEnd"/>
            <w:r w:rsidRPr="008671BC">
              <w:rPr>
                <w:sz w:val="20"/>
                <w:szCs w:val="20"/>
              </w:rPr>
              <w:t xml:space="preserve"> </w:t>
            </w:r>
            <w:proofErr w:type="spellStart"/>
            <w:r w:rsidRPr="008671BC">
              <w:rPr>
                <w:sz w:val="20"/>
                <w:szCs w:val="20"/>
              </w:rPr>
              <w:t>тұтынушылар</w:t>
            </w:r>
            <w:proofErr w:type="spellEnd"/>
            <w:r w:rsidRPr="008671BC">
              <w:rPr>
                <w:sz w:val="20"/>
                <w:szCs w:val="20"/>
              </w:rPr>
              <w:t xml:space="preserve"> мен </w:t>
            </w:r>
            <w:proofErr w:type="spellStart"/>
            <w:r w:rsidRPr="008671BC">
              <w:rPr>
                <w:sz w:val="20"/>
                <w:szCs w:val="20"/>
              </w:rPr>
              <w:t>қоғамдық</w:t>
            </w:r>
            <w:proofErr w:type="spellEnd"/>
            <w:r w:rsidRPr="008671BC">
              <w:rPr>
                <w:sz w:val="20"/>
                <w:szCs w:val="20"/>
              </w:rPr>
              <w:t xml:space="preserve"> </w:t>
            </w:r>
            <w:proofErr w:type="spellStart"/>
            <w:r w:rsidRPr="008671BC">
              <w:rPr>
                <w:sz w:val="20"/>
                <w:szCs w:val="20"/>
              </w:rPr>
              <w:t>мүдделер</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қажетті</w:t>
            </w:r>
            <w:proofErr w:type="spellEnd"/>
            <w:r w:rsidRPr="008671BC">
              <w:rPr>
                <w:sz w:val="20"/>
                <w:szCs w:val="20"/>
              </w:rPr>
              <w:t xml:space="preserve"> </w:t>
            </w:r>
            <w:proofErr w:type="spellStart"/>
            <w:r w:rsidRPr="008671BC">
              <w:rPr>
                <w:sz w:val="20"/>
                <w:szCs w:val="20"/>
              </w:rPr>
              <w:t>кепілдіктерді</w:t>
            </w:r>
            <w:proofErr w:type="spellEnd"/>
            <w:r w:rsidRPr="008671BC">
              <w:rPr>
                <w:sz w:val="20"/>
                <w:szCs w:val="20"/>
              </w:rPr>
              <w:t xml:space="preserve"> </w:t>
            </w:r>
            <w:proofErr w:type="spellStart"/>
            <w:r w:rsidRPr="008671BC">
              <w:rPr>
                <w:sz w:val="20"/>
                <w:szCs w:val="20"/>
              </w:rPr>
              <w:t>сақтай</w:t>
            </w:r>
            <w:proofErr w:type="spellEnd"/>
            <w:r w:rsidRPr="008671BC">
              <w:rPr>
                <w:sz w:val="20"/>
                <w:szCs w:val="20"/>
              </w:rPr>
              <w:t xml:space="preserve"> </w:t>
            </w:r>
            <w:proofErr w:type="spellStart"/>
            <w:r w:rsidRPr="008671BC">
              <w:rPr>
                <w:sz w:val="20"/>
                <w:szCs w:val="20"/>
              </w:rPr>
              <w:t>отырып</w:t>
            </w:r>
            <w:proofErr w:type="spellEnd"/>
            <w:r w:rsidRPr="008671BC">
              <w:rPr>
                <w:sz w:val="20"/>
                <w:szCs w:val="20"/>
              </w:rPr>
              <w:t xml:space="preserve">, бизнес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шамадан</w:t>
            </w:r>
            <w:proofErr w:type="spellEnd"/>
            <w:r w:rsidRPr="008671BC">
              <w:rPr>
                <w:sz w:val="20"/>
                <w:szCs w:val="20"/>
              </w:rPr>
              <w:t xml:space="preserve"> </w:t>
            </w:r>
            <w:proofErr w:type="spellStart"/>
            <w:r w:rsidRPr="008671BC">
              <w:rPr>
                <w:sz w:val="20"/>
                <w:szCs w:val="20"/>
              </w:rPr>
              <w:t>тыс</w:t>
            </w:r>
            <w:proofErr w:type="spellEnd"/>
            <w:r w:rsidRPr="008671BC">
              <w:rPr>
                <w:sz w:val="20"/>
                <w:szCs w:val="20"/>
              </w:rPr>
              <w:t xml:space="preserve"> </w:t>
            </w:r>
            <w:proofErr w:type="spellStart"/>
            <w:r w:rsidRPr="008671BC">
              <w:rPr>
                <w:sz w:val="20"/>
                <w:szCs w:val="20"/>
              </w:rPr>
              <w:t>ауыртпалық</w:t>
            </w:r>
            <w:proofErr w:type="spellEnd"/>
            <w:r w:rsidRPr="008671BC">
              <w:rPr>
                <w:sz w:val="20"/>
                <w:szCs w:val="20"/>
              </w:rPr>
              <w:t xml:space="preserve"> </w:t>
            </w:r>
            <w:proofErr w:type="spellStart"/>
            <w:r w:rsidRPr="008671BC">
              <w:rPr>
                <w:sz w:val="20"/>
                <w:szCs w:val="20"/>
              </w:rPr>
              <w:t>тудырмайтынына</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инновацияға</w:t>
            </w:r>
            <w:proofErr w:type="spellEnd"/>
            <w:r w:rsidRPr="008671BC">
              <w:rPr>
                <w:sz w:val="20"/>
                <w:szCs w:val="20"/>
              </w:rPr>
              <w:t xml:space="preserve"> </w:t>
            </w:r>
            <w:proofErr w:type="spellStart"/>
            <w:r w:rsidRPr="008671BC">
              <w:rPr>
                <w:sz w:val="20"/>
                <w:szCs w:val="20"/>
              </w:rPr>
              <w:t>кедергі</w:t>
            </w:r>
            <w:proofErr w:type="spellEnd"/>
            <w:r w:rsidRPr="008671BC">
              <w:rPr>
                <w:sz w:val="20"/>
                <w:szCs w:val="20"/>
              </w:rPr>
              <w:t xml:space="preserve"> </w:t>
            </w:r>
            <w:proofErr w:type="spellStart"/>
            <w:r w:rsidRPr="008671BC">
              <w:rPr>
                <w:sz w:val="20"/>
                <w:szCs w:val="20"/>
              </w:rPr>
              <w:t>жасамайтынына</w:t>
            </w:r>
            <w:proofErr w:type="spellEnd"/>
            <w:r w:rsidRPr="008671BC">
              <w:rPr>
                <w:sz w:val="20"/>
                <w:szCs w:val="20"/>
              </w:rPr>
              <w:t xml:space="preserve"> </w:t>
            </w:r>
            <w:proofErr w:type="spellStart"/>
            <w:r w:rsidRPr="008671BC">
              <w:rPr>
                <w:sz w:val="20"/>
                <w:szCs w:val="20"/>
              </w:rPr>
              <w:t>көз</w:t>
            </w:r>
            <w:proofErr w:type="spellEnd"/>
            <w:r w:rsidRPr="008671BC">
              <w:rPr>
                <w:sz w:val="20"/>
                <w:szCs w:val="20"/>
              </w:rPr>
              <w:t xml:space="preserve"> </w:t>
            </w:r>
            <w:proofErr w:type="spellStart"/>
            <w:r w:rsidRPr="008671BC">
              <w:rPr>
                <w:sz w:val="20"/>
                <w:szCs w:val="20"/>
              </w:rPr>
              <w:t>жеткізу</w:t>
            </w:r>
            <w:proofErr w:type="spellEnd"/>
            <w:r w:rsidRPr="008671BC">
              <w:rPr>
                <w:sz w:val="20"/>
                <w:szCs w:val="20"/>
              </w:rPr>
              <w:t>.</w:t>
            </w:r>
          </w:p>
        </w:tc>
      </w:tr>
      <w:tr w:rsidR="008671BC" w:rsidRPr="008671BC" w14:paraId="38E57223" w14:textId="77777777" w:rsidTr="00D80178">
        <w:tc>
          <w:tcPr>
            <w:tcW w:w="2830" w:type="dxa"/>
          </w:tcPr>
          <w:p w14:paraId="79CF3D63" w14:textId="77777777" w:rsidR="008671BC" w:rsidRPr="008671BC" w:rsidRDefault="008671BC" w:rsidP="00B6680E">
            <w:pPr>
              <w:rPr>
                <w:sz w:val="20"/>
                <w:szCs w:val="20"/>
              </w:rPr>
            </w:pPr>
            <w:proofErr w:type="spellStart"/>
            <w:r w:rsidRPr="008671BC">
              <w:rPr>
                <w:sz w:val="20"/>
                <w:szCs w:val="20"/>
              </w:rPr>
              <w:t>Өнеркәсіппен</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мүдделі</w:t>
            </w:r>
            <w:proofErr w:type="spellEnd"/>
            <w:r w:rsidRPr="008671BC">
              <w:rPr>
                <w:sz w:val="20"/>
                <w:szCs w:val="20"/>
              </w:rPr>
              <w:t xml:space="preserve"> </w:t>
            </w:r>
            <w:proofErr w:type="spellStart"/>
            <w:r w:rsidRPr="008671BC">
              <w:rPr>
                <w:sz w:val="20"/>
                <w:szCs w:val="20"/>
              </w:rPr>
              <w:t>тараптармен</w:t>
            </w:r>
            <w:proofErr w:type="spellEnd"/>
            <w:r w:rsidRPr="008671BC">
              <w:rPr>
                <w:sz w:val="20"/>
                <w:szCs w:val="20"/>
              </w:rPr>
              <w:t xml:space="preserve"> </w:t>
            </w:r>
            <w:proofErr w:type="spellStart"/>
            <w:r w:rsidRPr="008671BC">
              <w:rPr>
                <w:sz w:val="20"/>
                <w:szCs w:val="20"/>
              </w:rPr>
              <w:t>ынтымақтастық</w:t>
            </w:r>
            <w:proofErr w:type="spellEnd"/>
          </w:p>
        </w:tc>
        <w:tc>
          <w:tcPr>
            <w:tcW w:w="6521" w:type="dxa"/>
          </w:tcPr>
          <w:p w14:paraId="1E72E5C5" w14:textId="77777777"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секторындағы</w:t>
            </w:r>
            <w:proofErr w:type="spellEnd"/>
            <w:r w:rsidRPr="008671BC">
              <w:rPr>
                <w:sz w:val="20"/>
                <w:szCs w:val="20"/>
              </w:rPr>
              <w:t xml:space="preserve"> сала </w:t>
            </w:r>
            <w:proofErr w:type="spellStart"/>
            <w:r w:rsidRPr="008671BC">
              <w:rPr>
                <w:sz w:val="20"/>
                <w:szCs w:val="20"/>
              </w:rPr>
              <w:t>өкілдерімен</w:t>
            </w:r>
            <w:proofErr w:type="spellEnd"/>
            <w:r w:rsidRPr="008671BC">
              <w:rPr>
                <w:sz w:val="20"/>
                <w:szCs w:val="20"/>
              </w:rPr>
              <w:t xml:space="preserve">, </w:t>
            </w:r>
            <w:proofErr w:type="spellStart"/>
            <w:r w:rsidRPr="008671BC">
              <w:rPr>
                <w:sz w:val="20"/>
                <w:szCs w:val="20"/>
              </w:rPr>
              <w:t>кәсіби</w:t>
            </w:r>
            <w:proofErr w:type="spellEnd"/>
            <w:r w:rsidRPr="008671BC">
              <w:rPr>
                <w:sz w:val="20"/>
                <w:szCs w:val="20"/>
              </w:rPr>
              <w:t xml:space="preserve"> </w:t>
            </w:r>
            <w:proofErr w:type="spellStart"/>
            <w:r w:rsidRPr="008671BC">
              <w:rPr>
                <w:sz w:val="20"/>
                <w:szCs w:val="20"/>
              </w:rPr>
              <w:t>қауымдастықтармен</w:t>
            </w:r>
            <w:proofErr w:type="spellEnd"/>
            <w:r w:rsidRPr="008671BC">
              <w:rPr>
                <w:sz w:val="20"/>
                <w:szCs w:val="20"/>
              </w:rPr>
              <w:t xml:space="preserve">, </w:t>
            </w:r>
            <w:proofErr w:type="spellStart"/>
            <w:r w:rsidRPr="008671BC">
              <w:rPr>
                <w:sz w:val="20"/>
                <w:szCs w:val="20"/>
              </w:rPr>
              <w:t>тұтынушылар</w:t>
            </w:r>
            <w:proofErr w:type="spellEnd"/>
            <w:r w:rsidRPr="008671BC">
              <w:rPr>
                <w:sz w:val="20"/>
                <w:szCs w:val="20"/>
              </w:rPr>
              <w:t xml:space="preserve"> </w:t>
            </w:r>
            <w:proofErr w:type="spellStart"/>
            <w:r w:rsidRPr="008671BC">
              <w:rPr>
                <w:sz w:val="20"/>
                <w:szCs w:val="20"/>
              </w:rPr>
              <w:t>ұйымдарымен</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басқа</w:t>
            </w:r>
            <w:proofErr w:type="spellEnd"/>
            <w:r w:rsidRPr="008671BC">
              <w:rPr>
                <w:sz w:val="20"/>
                <w:szCs w:val="20"/>
              </w:rPr>
              <w:t xml:space="preserve"> да </w:t>
            </w:r>
            <w:proofErr w:type="spellStart"/>
            <w:r w:rsidRPr="008671BC">
              <w:rPr>
                <w:sz w:val="20"/>
                <w:szCs w:val="20"/>
              </w:rPr>
              <w:t>мүдделі</w:t>
            </w:r>
            <w:proofErr w:type="spellEnd"/>
            <w:r w:rsidRPr="008671BC">
              <w:rPr>
                <w:sz w:val="20"/>
                <w:szCs w:val="20"/>
              </w:rPr>
              <w:t xml:space="preserve"> </w:t>
            </w:r>
            <w:proofErr w:type="spellStart"/>
            <w:r w:rsidRPr="008671BC">
              <w:rPr>
                <w:sz w:val="20"/>
                <w:szCs w:val="20"/>
              </w:rPr>
              <w:t>тараптармен</w:t>
            </w:r>
            <w:proofErr w:type="spellEnd"/>
            <w:r w:rsidRPr="008671BC">
              <w:rPr>
                <w:sz w:val="20"/>
                <w:szCs w:val="20"/>
              </w:rPr>
              <w:t xml:space="preserve"> </w:t>
            </w:r>
            <w:proofErr w:type="spellStart"/>
            <w:r w:rsidRPr="008671BC">
              <w:rPr>
                <w:sz w:val="20"/>
                <w:szCs w:val="20"/>
              </w:rPr>
              <w:t>тұрақты</w:t>
            </w:r>
            <w:proofErr w:type="spellEnd"/>
            <w:r w:rsidRPr="008671BC">
              <w:rPr>
                <w:sz w:val="20"/>
                <w:szCs w:val="20"/>
              </w:rPr>
              <w:t xml:space="preserve"> </w:t>
            </w:r>
            <w:proofErr w:type="spellStart"/>
            <w:r w:rsidRPr="008671BC">
              <w:rPr>
                <w:sz w:val="20"/>
                <w:szCs w:val="20"/>
              </w:rPr>
              <w:t>консультациялар</w:t>
            </w:r>
            <w:proofErr w:type="spellEnd"/>
            <w:r w:rsidRPr="008671BC">
              <w:rPr>
                <w:sz w:val="20"/>
                <w:szCs w:val="20"/>
              </w:rPr>
              <w:t xml:space="preserve"> мен </w:t>
            </w:r>
            <w:proofErr w:type="spellStart"/>
            <w:r w:rsidRPr="008671BC">
              <w:rPr>
                <w:sz w:val="20"/>
                <w:szCs w:val="20"/>
              </w:rPr>
              <w:t>диалогқа</w:t>
            </w:r>
            <w:proofErr w:type="spellEnd"/>
            <w:r w:rsidRPr="008671BC">
              <w:rPr>
                <w:sz w:val="20"/>
                <w:szCs w:val="20"/>
              </w:rPr>
              <w:t xml:space="preserve"> </w:t>
            </w:r>
            <w:proofErr w:type="spellStart"/>
            <w:r w:rsidRPr="008671BC">
              <w:rPr>
                <w:sz w:val="20"/>
                <w:szCs w:val="20"/>
              </w:rPr>
              <w:t>қатысу</w:t>
            </w:r>
            <w:proofErr w:type="spellEnd"/>
            <w:r w:rsidRPr="008671BC">
              <w:rPr>
                <w:sz w:val="20"/>
                <w:szCs w:val="20"/>
              </w:rPr>
              <w:t xml:space="preserve">. </w:t>
            </w:r>
            <w:proofErr w:type="spellStart"/>
            <w:r w:rsidRPr="008671BC">
              <w:rPr>
                <w:sz w:val="20"/>
                <w:szCs w:val="20"/>
              </w:rPr>
              <w:t>Реттеу</w:t>
            </w:r>
            <w:proofErr w:type="spellEnd"/>
            <w:r w:rsidRPr="008671BC">
              <w:rPr>
                <w:sz w:val="20"/>
                <w:szCs w:val="20"/>
              </w:rPr>
              <w:t xml:space="preserve"> </w:t>
            </w:r>
            <w:proofErr w:type="spellStart"/>
            <w:r w:rsidRPr="008671BC">
              <w:rPr>
                <w:sz w:val="20"/>
                <w:szCs w:val="20"/>
              </w:rPr>
              <w:t>саясаты</w:t>
            </w:r>
            <w:proofErr w:type="spellEnd"/>
            <w:r w:rsidRPr="008671BC">
              <w:rPr>
                <w:sz w:val="20"/>
                <w:szCs w:val="20"/>
              </w:rPr>
              <w:t xml:space="preserve"> мен </w:t>
            </w:r>
            <w:proofErr w:type="spellStart"/>
            <w:r w:rsidRPr="008671BC">
              <w:rPr>
                <w:sz w:val="20"/>
                <w:szCs w:val="20"/>
              </w:rPr>
              <w:t>реформалар</w:t>
            </w:r>
            <w:proofErr w:type="spellEnd"/>
            <w:r w:rsidRPr="008671BC">
              <w:rPr>
                <w:sz w:val="20"/>
                <w:szCs w:val="20"/>
              </w:rPr>
              <w:t xml:space="preserve"> </w:t>
            </w:r>
            <w:proofErr w:type="spellStart"/>
            <w:r w:rsidRPr="008671BC">
              <w:rPr>
                <w:sz w:val="20"/>
                <w:szCs w:val="20"/>
              </w:rPr>
              <w:t>туралы</w:t>
            </w:r>
            <w:proofErr w:type="spellEnd"/>
            <w:r w:rsidRPr="008671BC">
              <w:rPr>
                <w:sz w:val="20"/>
                <w:szCs w:val="20"/>
              </w:rPr>
              <w:t xml:space="preserve"> </w:t>
            </w:r>
            <w:proofErr w:type="spellStart"/>
            <w:r w:rsidRPr="008671BC">
              <w:rPr>
                <w:sz w:val="20"/>
                <w:szCs w:val="20"/>
              </w:rPr>
              <w:t>олардың</w:t>
            </w:r>
            <w:proofErr w:type="spellEnd"/>
            <w:r w:rsidRPr="008671BC">
              <w:rPr>
                <w:sz w:val="20"/>
                <w:szCs w:val="20"/>
              </w:rPr>
              <w:t xml:space="preserve"> </w:t>
            </w:r>
            <w:proofErr w:type="spellStart"/>
            <w:r w:rsidRPr="008671BC">
              <w:rPr>
                <w:sz w:val="20"/>
                <w:szCs w:val="20"/>
              </w:rPr>
              <w:t>қолдауы</w:t>
            </w:r>
            <w:proofErr w:type="spellEnd"/>
            <w:r w:rsidRPr="008671BC">
              <w:rPr>
                <w:sz w:val="20"/>
                <w:szCs w:val="20"/>
              </w:rPr>
              <w:t xml:space="preserve"> мен </w:t>
            </w:r>
            <w:proofErr w:type="spellStart"/>
            <w:r w:rsidRPr="008671BC">
              <w:rPr>
                <w:sz w:val="20"/>
                <w:szCs w:val="20"/>
              </w:rPr>
              <w:t>пікірлерін</w:t>
            </w:r>
            <w:proofErr w:type="spellEnd"/>
            <w:r w:rsidRPr="008671BC">
              <w:rPr>
                <w:sz w:val="20"/>
                <w:szCs w:val="20"/>
              </w:rPr>
              <w:t xml:space="preserve"> </w:t>
            </w:r>
            <w:proofErr w:type="spellStart"/>
            <w:r w:rsidRPr="008671BC">
              <w:rPr>
                <w:sz w:val="20"/>
                <w:szCs w:val="20"/>
              </w:rPr>
              <w:t>алу</w:t>
            </w:r>
            <w:proofErr w:type="spellEnd"/>
            <w:r w:rsidRPr="008671BC">
              <w:rPr>
                <w:sz w:val="20"/>
                <w:szCs w:val="20"/>
              </w:rPr>
              <w:t>.</w:t>
            </w:r>
          </w:p>
        </w:tc>
      </w:tr>
      <w:tr w:rsidR="008671BC" w:rsidRPr="008671BC" w14:paraId="7CC3BBB6" w14:textId="77777777" w:rsidTr="00D80178">
        <w:tc>
          <w:tcPr>
            <w:tcW w:w="2830" w:type="dxa"/>
          </w:tcPr>
          <w:p w14:paraId="55586BB3" w14:textId="77777777" w:rsidR="008671BC" w:rsidRPr="008671BC" w:rsidRDefault="008671BC" w:rsidP="00B6680E">
            <w:pPr>
              <w:rPr>
                <w:sz w:val="20"/>
                <w:szCs w:val="20"/>
              </w:rPr>
            </w:pPr>
            <w:proofErr w:type="spellStart"/>
            <w:r w:rsidRPr="008671BC">
              <w:rPr>
                <w:sz w:val="20"/>
                <w:szCs w:val="20"/>
              </w:rPr>
              <w:t>Стандарттар</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интероперабельділік</w:t>
            </w:r>
            <w:proofErr w:type="spellEnd"/>
          </w:p>
        </w:tc>
        <w:tc>
          <w:tcPr>
            <w:tcW w:w="6521" w:type="dxa"/>
          </w:tcPr>
          <w:p w14:paraId="3C289AB4" w14:textId="77777777"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секторында</w:t>
            </w:r>
            <w:proofErr w:type="spellEnd"/>
            <w:r w:rsidRPr="008671BC">
              <w:rPr>
                <w:sz w:val="20"/>
                <w:szCs w:val="20"/>
              </w:rPr>
              <w:t xml:space="preserve"> </w:t>
            </w:r>
            <w:proofErr w:type="spellStart"/>
            <w:r w:rsidRPr="008671BC">
              <w:rPr>
                <w:sz w:val="20"/>
                <w:szCs w:val="20"/>
              </w:rPr>
              <w:t>халықаралық</w:t>
            </w:r>
            <w:proofErr w:type="spellEnd"/>
            <w:r w:rsidRPr="008671BC">
              <w:rPr>
                <w:sz w:val="20"/>
                <w:szCs w:val="20"/>
              </w:rPr>
              <w:t xml:space="preserve"> </w:t>
            </w:r>
            <w:proofErr w:type="spellStart"/>
            <w:r w:rsidRPr="008671BC">
              <w:rPr>
                <w:sz w:val="20"/>
                <w:szCs w:val="20"/>
              </w:rPr>
              <w:t>стандарттар</w:t>
            </w:r>
            <w:proofErr w:type="spellEnd"/>
            <w:r w:rsidRPr="008671BC">
              <w:rPr>
                <w:sz w:val="20"/>
                <w:szCs w:val="20"/>
              </w:rPr>
              <w:t xml:space="preserve"> мен </w:t>
            </w:r>
            <w:proofErr w:type="spellStart"/>
            <w:r w:rsidRPr="008671BC">
              <w:rPr>
                <w:sz w:val="20"/>
                <w:szCs w:val="20"/>
              </w:rPr>
              <w:t>озық</w:t>
            </w:r>
            <w:proofErr w:type="spellEnd"/>
            <w:r w:rsidRPr="008671BC">
              <w:rPr>
                <w:sz w:val="20"/>
                <w:szCs w:val="20"/>
              </w:rPr>
              <w:t xml:space="preserve"> </w:t>
            </w:r>
            <w:proofErr w:type="spellStart"/>
            <w:r w:rsidRPr="008671BC">
              <w:rPr>
                <w:sz w:val="20"/>
                <w:szCs w:val="20"/>
              </w:rPr>
              <w:t>тәжірибелерді</w:t>
            </w:r>
            <w:proofErr w:type="spellEnd"/>
            <w:r w:rsidRPr="008671BC">
              <w:rPr>
                <w:sz w:val="20"/>
                <w:szCs w:val="20"/>
              </w:rPr>
              <w:t xml:space="preserve"> </w:t>
            </w:r>
            <w:proofErr w:type="spellStart"/>
            <w:r w:rsidRPr="008671BC">
              <w:rPr>
                <w:sz w:val="20"/>
                <w:szCs w:val="20"/>
              </w:rPr>
              <w:t>енгізуге</w:t>
            </w:r>
            <w:proofErr w:type="spellEnd"/>
            <w:r w:rsidRPr="008671BC">
              <w:rPr>
                <w:sz w:val="20"/>
                <w:szCs w:val="20"/>
              </w:rPr>
              <w:t xml:space="preserve"> </w:t>
            </w:r>
            <w:proofErr w:type="spellStart"/>
            <w:r w:rsidRPr="008671BC">
              <w:rPr>
                <w:sz w:val="20"/>
                <w:szCs w:val="20"/>
              </w:rPr>
              <w:t>жәрдемдесу</w:t>
            </w:r>
            <w:proofErr w:type="spellEnd"/>
            <w:r w:rsidRPr="008671BC">
              <w:rPr>
                <w:sz w:val="20"/>
                <w:szCs w:val="20"/>
              </w:rPr>
              <w:t xml:space="preserve">. </w:t>
            </w:r>
            <w:proofErr w:type="spellStart"/>
            <w:r w:rsidRPr="008671BC">
              <w:rPr>
                <w:sz w:val="20"/>
                <w:szCs w:val="20"/>
              </w:rPr>
              <w:t>Үздіксіз</w:t>
            </w:r>
            <w:proofErr w:type="spellEnd"/>
            <w:r w:rsidRPr="008671BC">
              <w:rPr>
                <w:sz w:val="20"/>
                <w:szCs w:val="20"/>
              </w:rPr>
              <w:t xml:space="preserve"> </w:t>
            </w:r>
            <w:proofErr w:type="spellStart"/>
            <w:r w:rsidRPr="008671BC">
              <w:rPr>
                <w:sz w:val="20"/>
                <w:szCs w:val="20"/>
              </w:rPr>
              <w:t>ақпарат</w:t>
            </w:r>
            <w:proofErr w:type="spellEnd"/>
            <w:r w:rsidRPr="008671BC">
              <w:rPr>
                <w:sz w:val="20"/>
                <w:szCs w:val="20"/>
              </w:rPr>
              <w:t xml:space="preserve"> </w:t>
            </w:r>
            <w:proofErr w:type="spellStart"/>
            <w:r w:rsidRPr="008671BC">
              <w:rPr>
                <w:sz w:val="20"/>
                <w:szCs w:val="20"/>
              </w:rPr>
              <w:t>алмасуға</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интеграцияға</w:t>
            </w:r>
            <w:proofErr w:type="spellEnd"/>
            <w:r w:rsidRPr="008671BC">
              <w:rPr>
                <w:sz w:val="20"/>
                <w:szCs w:val="20"/>
              </w:rPr>
              <w:t xml:space="preserve"> </w:t>
            </w:r>
            <w:proofErr w:type="spellStart"/>
            <w:r w:rsidRPr="008671BC">
              <w:rPr>
                <w:sz w:val="20"/>
                <w:szCs w:val="20"/>
              </w:rPr>
              <w:t>ықпал</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үшін</w:t>
            </w:r>
            <w:proofErr w:type="spellEnd"/>
            <w:r w:rsidRPr="008671BC">
              <w:rPr>
                <w:sz w:val="20"/>
                <w:szCs w:val="20"/>
              </w:rPr>
              <w:t xml:space="preserve"> АКТ </w:t>
            </w:r>
            <w:proofErr w:type="spellStart"/>
            <w:r w:rsidRPr="008671BC">
              <w:rPr>
                <w:sz w:val="20"/>
                <w:szCs w:val="20"/>
              </w:rPr>
              <w:t>жүйелері</w:t>
            </w:r>
            <w:proofErr w:type="spellEnd"/>
            <w:r w:rsidRPr="008671BC">
              <w:rPr>
                <w:sz w:val="20"/>
                <w:szCs w:val="20"/>
              </w:rPr>
              <w:t xml:space="preserve"> мен </w:t>
            </w:r>
            <w:proofErr w:type="spellStart"/>
            <w:r w:rsidRPr="008671BC">
              <w:rPr>
                <w:sz w:val="20"/>
                <w:szCs w:val="20"/>
              </w:rPr>
              <w:t>платформалары</w:t>
            </w:r>
            <w:proofErr w:type="spellEnd"/>
            <w:r w:rsidRPr="008671BC">
              <w:rPr>
                <w:sz w:val="20"/>
                <w:szCs w:val="20"/>
              </w:rPr>
              <w:t xml:space="preserve"> </w:t>
            </w:r>
            <w:proofErr w:type="spellStart"/>
            <w:r w:rsidRPr="008671BC">
              <w:rPr>
                <w:sz w:val="20"/>
                <w:szCs w:val="20"/>
              </w:rPr>
              <w:t>арасындағы</w:t>
            </w:r>
            <w:proofErr w:type="spellEnd"/>
            <w:r w:rsidRPr="008671BC">
              <w:rPr>
                <w:sz w:val="20"/>
                <w:szCs w:val="20"/>
              </w:rPr>
              <w:t xml:space="preserve"> </w:t>
            </w:r>
            <w:proofErr w:type="spellStart"/>
            <w:r w:rsidRPr="008671BC">
              <w:rPr>
                <w:sz w:val="20"/>
                <w:szCs w:val="20"/>
              </w:rPr>
              <w:t>өзара</w:t>
            </w:r>
            <w:proofErr w:type="spellEnd"/>
            <w:r w:rsidRPr="008671BC">
              <w:rPr>
                <w:sz w:val="20"/>
                <w:szCs w:val="20"/>
              </w:rPr>
              <w:t xml:space="preserve"> </w:t>
            </w:r>
            <w:proofErr w:type="spellStart"/>
            <w:r w:rsidRPr="008671BC">
              <w:rPr>
                <w:sz w:val="20"/>
                <w:szCs w:val="20"/>
              </w:rPr>
              <w:t>әрекеттесу</w:t>
            </w:r>
            <w:proofErr w:type="spellEnd"/>
            <w:r w:rsidRPr="008671BC">
              <w:rPr>
                <w:sz w:val="20"/>
                <w:szCs w:val="20"/>
              </w:rPr>
              <w:t xml:space="preserve"> мен </w:t>
            </w:r>
            <w:proofErr w:type="spellStart"/>
            <w:r w:rsidRPr="008671BC">
              <w:rPr>
                <w:sz w:val="20"/>
                <w:szCs w:val="20"/>
              </w:rPr>
              <w:t>үйлесімділікті</w:t>
            </w:r>
            <w:proofErr w:type="spellEnd"/>
            <w:r w:rsidRPr="008671BC">
              <w:rPr>
                <w:sz w:val="20"/>
                <w:szCs w:val="20"/>
              </w:rPr>
              <w:t xml:space="preserve"> </w:t>
            </w:r>
            <w:proofErr w:type="spellStart"/>
            <w:r w:rsidRPr="008671BC">
              <w:rPr>
                <w:sz w:val="20"/>
                <w:szCs w:val="20"/>
              </w:rPr>
              <w:t>ынталандыру</w:t>
            </w:r>
            <w:proofErr w:type="spellEnd"/>
            <w:r w:rsidRPr="008671BC">
              <w:rPr>
                <w:sz w:val="20"/>
                <w:szCs w:val="20"/>
              </w:rPr>
              <w:t>.</w:t>
            </w:r>
          </w:p>
        </w:tc>
      </w:tr>
      <w:tr w:rsidR="008671BC" w:rsidRPr="008671BC" w14:paraId="68DE43F2" w14:textId="77777777" w:rsidTr="00D80178">
        <w:tc>
          <w:tcPr>
            <w:tcW w:w="2830" w:type="dxa"/>
          </w:tcPr>
          <w:p w14:paraId="7C052A87" w14:textId="77777777" w:rsidR="008671BC" w:rsidRPr="008671BC" w:rsidRDefault="008671BC" w:rsidP="00B6680E">
            <w:pPr>
              <w:rPr>
                <w:sz w:val="20"/>
                <w:szCs w:val="20"/>
              </w:rPr>
            </w:pPr>
            <w:proofErr w:type="spellStart"/>
            <w:r w:rsidRPr="008671BC">
              <w:rPr>
                <w:sz w:val="20"/>
                <w:szCs w:val="20"/>
              </w:rPr>
              <w:t>Мөлдір</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есеп</w:t>
            </w:r>
            <w:proofErr w:type="spellEnd"/>
            <w:r w:rsidRPr="008671BC">
              <w:rPr>
                <w:sz w:val="20"/>
                <w:szCs w:val="20"/>
              </w:rPr>
              <w:t xml:space="preserve"> </w:t>
            </w:r>
            <w:proofErr w:type="spellStart"/>
            <w:r w:rsidRPr="008671BC">
              <w:rPr>
                <w:sz w:val="20"/>
                <w:szCs w:val="20"/>
              </w:rPr>
              <w:t>беретін</w:t>
            </w:r>
            <w:proofErr w:type="spellEnd"/>
            <w:r w:rsidRPr="008671BC">
              <w:rPr>
                <w:sz w:val="20"/>
                <w:szCs w:val="20"/>
              </w:rPr>
              <w:t xml:space="preserve"> </w:t>
            </w:r>
            <w:proofErr w:type="spellStart"/>
            <w:r w:rsidRPr="008671BC">
              <w:rPr>
                <w:sz w:val="20"/>
                <w:szCs w:val="20"/>
              </w:rPr>
              <w:t>реттеу</w:t>
            </w:r>
            <w:proofErr w:type="spellEnd"/>
            <w:r w:rsidRPr="008671BC">
              <w:rPr>
                <w:sz w:val="20"/>
                <w:szCs w:val="20"/>
              </w:rPr>
              <w:t xml:space="preserve"> </w:t>
            </w:r>
            <w:proofErr w:type="spellStart"/>
            <w:r w:rsidRPr="008671BC">
              <w:rPr>
                <w:sz w:val="20"/>
                <w:szCs w:val="20"/>
              </w:rPr>
              <w:t>процестері</w:t>
            </w:r>
            <w:proofErr w:type="spellEnd"/>
          </w:p>
        </w:tc>
        <w:tc>
          <w:tcPr>
            <w:tcW w:w="6521" w:type="dxa"/>
          </w:tcPr>
          <w:p w14:paraId="6D3D6F28" w14:textId="77777777" w:rsidR="008671BC" w:rsidRPr="008671BC" w:rsidRDefault="008671BC" w:rsidP="00D80178">
            <w:pPr>
              <w:jc w:val="both"/>
              <w:rPr>
                <w:sz w:val="20"/>
                <w:szCs w:val="20"/>
              </w:rPr>
            </w:pPr>
            <w:proofErr w:type="spellStart"/>
            <w:r w:rsidRPr="008671BC">
              <w:rPr>
                <w:sz w:val="20"/>
                <w:szCs w:val="20"/>
              </w:rPr>
              <w:t>Нормативтік</w:t>
            </w:r>
            <w:proofErr w:type="spellEnd"/>
            <w:r w:rsidRPr="008671BC">
              <w:rPr>
                <w:sz w:val="20"/>
                <w:szCs w:val="20"/>
              </w:rPr>
              <w:t xml:space="preserve"> </w:t>
            </w:r>
            <w:proofErr w:type="spellStart"/>
            <w:r w:rsidRPr="008671BC">
              <w:rPr>
                <w:sz w:val="20"/>
                <w:szCs w:val="20"/>
              </w:rPr>
              <w:t>актілерді</w:t>
            </w:r>
            <w:proofErr w:type="spellEnd"/>
            <w:r w:rsidRPr="008671BC">
              <w:rPr>
                <w:sz w:val="20"/>
                <w:szCs w:val="20"/>
              </w:rPr>
              <w:t xml:space="preserve">, </w:t>
            </w:r>
            <w:proofErr w:type="spellStart"/>
            <w:r w:rsidRPr="008671BC">
              <w:rPr>
                <w:sz w:val="20"/>
                <w:szCs w:val="20"/>
              </w:rPr>
              <w:t>нұсқаулықтар</w:t>
            </w:r>
            <w:proofErr w:type="spellEnd"/>
            <w:r w:rsidRPr="008671BC">
              <w:rPr>
                <w:sz w:val="20"/>
                <w:szCs w:val="20"/>
              </w:rPr>
              <w:t xml:space="preserve"> мен </w:t>
            </w:r>
            <w:proofErr w:type="spellStart"/>
            <w:r w:rsidRPr="008671BC">
              <w:rPr>
                <w:sz w:val="20"/>
                <w:szCs w:val="20"/>
              </w:rPr>
              <w:t>шешімдерді</w:t>
            </w:r>
            <w:proofErr w:type="spellEnd"/>
            <w:r w:rsidRPr="008671BC">
              <w:rPr>
                <w:sz w:val="20"/>
                <w:szCs w:val="20"/>
              </w:rPr>
              <w:t xml:space="preserve"> </w:t>
            </w:r>
            <w:proofErr w:type="spellStart"/>
            <w:r w:rsidRPr="008671BC">
              <w:rPr>
                <w:sz w:val="20"/>
                <w:szCs w:val="20"/>
              </w:rPr>
              <w:t>уақтылы</w:t>
            </w:r>
            <w:proofErr w:type="spellEnd"/>
            <w:r w:rsidRPr="008671BC">
              <w:rPr>
                <w:sz w:val="20"/>
                <w:szCs w:val="20"/>
              </w:rPr>
              <w:t xml:space="preserve"> </w:t>
            </w:r>
            <w:proofErr w:type="spellStart"/>
            <w:r w:rsidRPr="008671BC">
              <w:rPr>
                <w:sz w:val="20"/>
                <w:szCs w:val="20"/>
              </w:rPr>
              <w:t>жариялау</w:t>
            </w:r>
            <w:proofErr w:type="spellEnd"/>
            <w:r w:rsidRPr="008671BC">
              <w:rPr>
                <w:sz w:val="20"/>
                <w:szCs w:val="20"/>
              </w:rPr>
              <w:t xml:space="preserve"> </w:t>
            </w:r>
            <w:proofErr w:type="spellStart"/>
            <w:r w:rsidRPr="008671BC">
              <w:rPr>
                <w:sz w:val="20"/>
                <w:szCs w:val="20"/>
              </w:rPr>
              <w:t>арқылы</w:t>
            </w:r>
            <w:proofErr w:type="spellEnd"/>
            <w:r w:rsidRPr="008671BC">
              <w:rPr>
                <w:sz w:val="20"/>
                <w:szCs w:val="20"/>
              </w:rPr>
              <w:t xml:space="preserve"> </w:t>
            </w:r>
            <w:proofErr w:type="spellStart"/>
            <w:r w:rsidRPr="008671BC">
              <w:rPr>
                <w:sz w:val="20"/>
                <w:szCs w:val="20"/>
              </w:rPr>
              <w:t>реттеу</w:t>
            </w:r>
            <w:proofErr w:type="spellEnd"/>
            <w:r w:rsidRPr="008671BC">
              <w:rPr>
                <w:sz w:val="20"/>
                <w:szCs w:val="20"/>
              </w:rPr>
              <w:t xml:space="preserve"> </w:t>
            </w:r>
            <w:proofErr w:type="spellStart"/>
            <w:r w:rsidRPr="008671BC">
              <w:rPr>
                <w:sz w:val="20"/>
                <w:szCs w:val="20"/>
              </w:rPr>
              <w:t>процестерінің</w:t>
            </w:r>
            <w:proofErr w:type="spellEnd"/>
            <w:r w:rsidRPr="008671BC">
              <w:rPr>
                <w:sz w:val="20"/>
                <w:szCs w:val="20"/>
              </w:rPr>
              <w:t xml:space="preserve"> </w:t>
            </w:r>
            <w:proofErr w:type="spellStart"/>
            <w:r w:rsidRPr="008671BC">
              <w:rPr>
                <w:sz w:val="20"/>
                <w:szCs w:val="20"/>
              </w:rPr>
              <w:t>ашықтығына</w:t>
            </w:r>
            <w:proofErr w:type="spellEnd"/>
            <w:r w:rsidRPr="008671BC">
              <w:rPr>
                <w:sz w:val="20"/>
                <w:szCs w:val="20"/>
              </w:rPr>
              <w:t xml:space="preserve"> </w:t>
            </w:r>
            <w:proofErr w:type="spellStart"/>
            <w:r w:rsidRPr="008671BC">
              <w:rPr>
                <w:sz w:val="20"/>
                <w:szCs w:val="20"/>
              </w:rPr>
              <w:t>ықпал</w:t>
            </w:r>
            <w:proofErr w:type="spellEnd"/>
            <w:r w:rsidRPr="008671BC">
              <w:rPr>
                <w:sz w:val="20"/>
                <w:szCs w:val="20"/>
              </w:rPr>
              <w:t xml:space="preserve"> </w:t>
            </w:r>
            <w:proofErr w:type="spellStart"/>
            <w:r w:rsidRPr="008671BC">
              <w:rPr>
                <w:sz w:val="20"/>
                <w:szCs w:val="20"/>
              </w:rPr>
              <w:t>ету</w:t>
            </w:r>
            <w:proofErr w:type="spellEnd"/>
            <w:r w:rsidRPr="008671BC">
              <w:rPr>
                <w:sz w:val="20"/>
                <w:szCs w:val="20"/>
              </w:rPr>
              <w:t xml:space="preserve">. </w:t>
            </w:r>
            <w:proofErr w:type="spellStart"/>
            <w:r w:rsidRPr="008671BC">
              <w:rPr>
                <w:sz w:val="20"/>
                <w:szCs w:val="20"/>
              </w:rPr>
              <w:t>Қоғамдық</w:t>
            </w:r>
            <w:proofErr w:type="spellEnd"/>
            <w:r w:rsidRPr="008671BC">
              <w:rPr>
                <w:sz w:val="20"/>
                <w:szCs w:val="20"/>
              </w:rPr>
              <w:t xml:space="preserve"> </w:t>
            </w:r>
            <w:proofErr w:type="spellStart"/>
            <w:r w:rsidRPr="008671BC">
              <w:rPr>
                <w:sz w:val="20"/>
                <w:szCs w:val="20"/>
              </w:rPr>
              <w:t>кеңес</w:t>
            </w:r>
            <w:proofErr w:type="spellEnd"/>
            <w:r w:rsidRPr="008671BC">
              <w:rPr>
                <w:sz w:val="20"/>
                <w:szCs w:val="20"/>
              </w:rPr>
              <w:t xml:space="preserve"> беру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шағымдану</w:t>
            </w:r>
            <w:proofErr w:type="spellEnd"/>
            <w:r w:rsidRPr="008671BC">
              <w:rPr>
                <w:sz w:val="20"/>
                <w:szCs w:val="20"/>
              </w:rPr>
              <w:t xml:space="preserve"> </w:t>
            </w:r>
            <w:proofErr w:type="spellStart"/>
            <w:r w:rsidRPr="008671BC">
              <w:rPr>
                <w:sz w:val="20"/>
                <w:szCs w:val="20"/>
              </w:rPr>
              <w:t>немесе</w:t>
            </w:r>
            <w:proofErr w:type="spellEnd"/>
            <w:r w:rsidRPr="008671BC">
              <w:rPr>
                <w:sz w:val="20"/>
                <w:szCs w:val="20"/>
              </w:rPr>
              <w:t xml:space="preserve"> </w:t>
            </w:r>
            <w:proofErr w:type="spellStart"/>
            <w:r w:rsidRPr="008671BC">
              <w:rPr>
                <w:sz w:val="20"/>
                <w:szCs w:val="20"/>
              </w:rPr>
              <w:t>шағымдану</w:t>
            </w:r>
            <w:proofErr w:type="spellEnd"/>
            <w:r w:rsidRPr="008671BC">
              <w:rPr>
                <w:sz w:val="20"/>
                <w:szCs w:val="20"/>
              </w:rPr>
              <w:t xml:space="preserve"> </w:t>
            </w:r>
            <w:proofErr w:type="spellStart"/>
            <w:r w:rsidRPr="008671BC">
              <w:rPr>
                <w:sz w:val="20"/>
                <w:szCs w:val="20"/>
              </w:rPr>
              <w:t>жолдары</w:t>
            </w:r>
            <w:proofErr w:type="spellEnd"/>
            <w:r w:rsidRPr="008671BC">
              <w:rPr>
                <w:sz w:val="20"/>
                <w:szCs w:val="20"/>
              </w:rPr>
              <w:t xml:space="preserve"> </w:t>
            </w:r>
            <w:proofErr w:type="spellStart"/>
            <w:r w:rsidRPr="008671BC">
              <w:rPr>
                <w:sz w:val="20"/>
                <w:szCs w:val="20"/>
              </w:rPr>
              <w:t>сияқты</w:t>
            </w:r>
            <w:proofErr w:type="spellEnd"/>
            <w:r w:rsidRPr="008671BC">
              <w:rPr>
                <w:sz w:val="20"/>
                <w:szCs w:val="20"/>
              </w:rPr>
              <w:t xml:space="preserve"> </w:t>
            </w:r>
            <w:proofErr w:type="spellStart"/>
            <w:r w:rsidRPr="008671BC">
              <w:rPr>
                <w:sz w:val="20"/>
                <w:szCs w:val="20"/>
              </w:rPr>
              <w:t>есеп</w:t>
            </w:r>
            <w:proofErr w:type="spellEnd"/>
            <w:r w:rsidRPr="008671BC">
              <w:rPr>
                <w:sz w:val="20"/>
                <w:szCs w:val="20"/>
              </w:rPr>
              <w:t xml:space="preserve"> беру </w:t>
            </w:r>
            <w:proofErr w:type="spellStart"/>
            <w:r w:rsidRPr="008671BC">
              <w:rPr>
                <w:sz w:val="20"/>
                <w:szCs w:val="20"/>
              </w:rPr>
              <w:t>тетіктерін</w:t>
            </w:r>
            <w:proofErr w:type="spellEnd"/>
            <w:r w:rsidRPr="008671BC">
              <w:rPr>
                <w:sz w:val="20"/>
                <w:szCs w:val="20"/>
              </w:rPr>
              <w:t xml:space="preserve"> </w:t>
            </w:r>
            <w:proofErr w:type="spellStart"/>
            <w:r w:rsidRPr="008671BC">
              <w:rPr>
                <w:sz w:val="20"/>
                <w:szCs w:val="20"/>
              </w:rPr>
              <w:t>жасау</w:t>
            </w:r>
            <w:proofErr w:type="spellEnd"/>
            <w:r w:rsidRPr="008671BC">
              <w:rPr>
                <w:sz w:val="20"/>
                <w:szCs w:val="20"/>
              </w:rPr>
              <w:t>.</w:t>
            </w:r>
          </w:p>
        </w:tc>
      </w:tr>
      <w:tr w:rsidR="008671BC" w:rsidRPr="008671BC" w14:paraId="4FC078DA" w14:textId="77777777" w:rsidTr="00D80178">
        <w:tc>
          <w:tcPr>
            <w:tcW w:w="2830" w:type="dxa"/>
          </w:tcPr>
          <w:p w14:paraId="31E182D7" w14:textId="77777777" w:rsidR="008671BC" w:rsidRPr="008671BC" w:rsidRDefault="008671BC" w:rsidP="00B6680E">
            <w:pPr>
              <w:rPr>
                <w:sz w:val="20"/>
                <w:szCs w:val="20"/>
              </w:rPr>
            </w:pPr>
            <w:proofErr w:type="spellStart"/>
            <w:r w:rsidRPr="008671BC">
              <w:rPr>
                <w:sz w:val="20"/>
                <w:szCs w:val="20"/>
              </w:rPr>
              <w:t>Реттеу</w:t>
            </w:r>
            <w:proofErr w:type="spellEnd"/>
            <w:r w:rsidRPr="008671BC">
              <w:rPr>
                <w:sz w:val="20"/>
                <w:szCs w:val="20"/>
              </w:rPr>
              <w:t xml:space="preserve"> </w:t>
            </w:r>
            <w:proofErr w:type="spellStart"/>
            <w:r w:rsidRPr="008671BC">
              <w:rPr>
                <w:sz w:val="20"/>
                <w:szCs w:val="20"/>
              </w:rPr>
              <w:t>саласындағы</w:t>
            </w:r>
            <w:proofErr w:type="spellEnd"/>
            <w:r w:rsidRPr="008671BC">
              <w:rPr>
                <w:sz w:val="20"/>
                <w:szCs w:val="20"/>
              </w:rPr>
              <w:t xml:space="preserve"> </w:t>
            </w:r>
            <w:proofErr w:type="spellStart"/>
            <w:r w:rsidRPr="008671BC">
              <w:rPr>
                <w:sz w:val="20"/>
                <w:szCs w:val="20"/>
              </w:rPr>
              <w:t>әлеуетті</w:t>
            </w:r>
            <w:proofErr w:type="spellEnd"/>
            <w:r w:rsidRPr="008671BC">
              <w:rPr>
                <w:sz w:val="20"/>
                <w:szCs w:val="20"/>
              </w:rPr>
              <w:t xml:space="preserve"> </w:t>
            </w:r>
            <w:proofErr w:type="spellStart"/>
            <w:r w:rsidRPr="008671BC">
              <w:rPr>
                <w:sz w:val="20"/>
                <w:szCs w:val="20"/>
              </w:rPr>
              <w:t>нығайту</w:t>
            </w:r>
            <w:proofErr w:type="spellEnd"/>
          </w:p>
        </w:tc>
        <w:tc>
          <w:tcPr>
            <w:tcW w:w="6521" w:type="dxa"/>
          </w:tcPr>
          <w:p w14:paraId="33654979" w14:textId="77777777" w:rsidR="008671BC" w:rsidRPr="008671BC" w:rsidRDefault="008671BC" w:rsidP="00D80178">
            <w:pPr>
              <w:jc w:val="both"/>
              <w:rPr>
                <w:sz w:val="20"/>
                <w:szCs w:val="20"/>
              </w:rPr>
            </w:pPr>
            <w:r w:rsidRPr="008671BC">
              <w:rPr>
                <w:sz w:val="20"/>
                <w:szCs w:val="20"/>
              </w:rPr>
              <w:t xml:space="preserve">АКТ </w:t>
            </w:r>
            <w:proofErr w:type="spellStart"/>
            <w:r w:rsidRPr="008671BC">
              <w:rPr>
                <w:sz w:val="20"/>
                <w:szCs w:val="20"/>
              </w:rPr>
              <w:t>секторын</w:t>
            </w:r>
            <w:proofErr w:type="spellEnd"/>
            <w:r w:rsidRPr="008671BC">
              <w:rPr>
                <w:sz w:val="20"/>
                <w:szCs w:val="20"/>
              </w:rPr>
              <w:t xml:space="preserve"> </w:t>
            </w:r>
            <w:proofErr w:type="spellStart"/>
            <w:r w:rsidRPr="008671BC">
              <w:rPr>
                <w:sz w:val="20"/>
                <w:szCs w:val="20"/>
              </w:rPr>
              <w:t>қадағалауға</w:t>
            </w:r>
            <w:proofErr w:type="spellEnd"/>
            <w:r w:rsidRPr="008671BC">
              <w:rPr>
                <w:sz w:val="20"/>
                <w:szCs w:val="20"/>
              </w:rPr>
              <w:t xml:space="preserve"> </w:t>
            </w:r>
            <w:proofErr w:type="spellStart"/>
            <w:r w:rsidRPr="008671BC">
              <w:rPr>
                <w:sz w:val="20"/>
                <w:szCs w:val="20"/>
              </w:rPr>
              <w:t>жауапты</w:t>
            </w:r>
            <w:proofErr w:type="spellEnd"/>
            <w:r w:rsidRPr="008671BC">
              <w:rPr>
                <w:sz w:val="20"/>
                <w:szCs w:val="20"/>
              </w:rPr>
              <w:t xml:space="preserve"> </w:t>
            </w:r>
            <w:proofErr w:type="spellStart"/>
            <w:r w:rsidRPr="008671BC">
              <w:rPr>
                <w:sz w:val="20"/>
                <w:szCs w:val="20"/>
              </w:rPr>
              <w:t>реттеуші</w:t>
            </w:r>
            <w:proofErr w:type="spellEnd"/>
            <w:r w:rsidRPr="008671BC">
              <w:rPr>
                <w:sz w:val="20"/>
                <w:szCs w:val="20"/>
              </w:rPr>
              <w:t xml:space="preserve"> </w:t>
            </w:r>
            <w:proofErr w:type="spellStart"/>
            <w:r w:rsidRPr="008671BC">
              <w:rPr>
                <w:sz w:val="20"/>
                <w:szCs w:val="20"/>
              </w:rPr>
              <w:t>органдар</w:t>
            </w:r>
            <w:proofErr w:type="spellEnd"/>
            <w:r w:rsidRPr="008671BC">
              <w:rPr>
                <w:sz w:val="20"/>
                <w:szCs w:val="20"/>
              </w:rPr>
              <w:t xml:space="preserve"> мен </w:t>
            </w:r>
            <w:proofErr w:type="spellStart"/>
            <w:r w:rsidRPr="008671BC">
              <w:rPr>
                <w:sz w:val="20"/>
                <w:szCs w:val="20"/>
              </w:rPr>
              <w:t>агенттіктердің</w:t>
            </w:r>
            <w:proofErr w:type="spellEnd"/>
            <w:r w:rsidRPr="008671BC">
              <w:rPr>
                <w:sz w:val="20"/>
                <w:szCs w:val="20"/>
              </w:rPr>
              <w:t xml:space="preserve"> </w:t>
            </w:r>
            <w:proofErr w:type="spellStart"/>
            <w:r w:rsidRPr="008671BC">
              <w:rPr>
                <w:sz w:val="20"/>
                <w:szCs w:val="20"/>
              </w:rPr>
              <w:t>әлеуетін</w:t>
            </w:r>
            <w:proofErr w:type="spellEnd"/>
            <w:r w:rsidRPr="008671BC">
              <w:rPr>
                <w:sz w:val="20"/>
                <w:szCs w:val="20"/>
              </w:rPr>
              <w:t xml:space="preserve"> </w:t>
            </w:r>
            <w:proofErr w:type="spellStart"/>
            <w:r w:rsidRPr="008671BC">
              <w:rPr>
                <w:sz w:val="20"/>
                <w:szCs w:val="20"/>
              </w:rPr>
              <w:t>нығайту</w:t>
            </w:r>
            <w:proofErr w:type="spellEnd"/>
            <w:r w:rsidRPr="008671BC">
              <w:rPr>
                <w:sz w:val="20"/>
                <w:szCs w:val="20"/>
              </w:rPr>
              <w:t xml:space="preserve">. </w:t>
            </w:r>
            <w:proofErr w:type="spellStart"/>
            <w:r w:rsidRPr="008671BC">
              <w:rPr>
                <w:sz w:val="20"/>
                <w:szCs w:val="20"/>
              </w:rPr>
              <w:t>Реттеушілерге</w:t>
            </w:r>
            <w:proofErr w:type="spellEnd"/>
            <w:r w:rsidRPr="008671BC">
              <w:rPr>
                <w:sz w:val="20"/>
                <w:szCs w:val="20"/>
              </w:rPr>
              <w:t xml:space="preserve"> </w:t>
            </w:r>
            <w:proofErr w:type="spellStart"/>
            <w:r w:rsidRPr="008671BC">
              <w:rPr>
                <w:sz w:val="20"/>
                <w:szCs w:val="20"/>
              </w:rPr>
              <w:t>технологиялық</w:t>
            </w:r>
            <w:proofErr w:type="spellEnd"/>
            <w:r w:rsidRPr="008671BC">
              <w:rPr>
                <w:sz w:val="20"/>
                <w:szCs w:val="20"/>
              </w:rPr>
              <w:t xml:space="preserve"> </w:t>
            </w:r>
            <w:proofErr w:type="spellStart"/>
            <w:r w:rsidRPr="008671BC">
              <w:rPr>
                <w:sz w:val="20"/>
                <w:szCs w:val="20"/>
              </w:rPr>
              <w:t>жетістіктер</w:t>
            </w:r>
            <w:proofErr w:type="spellEnd"/>
            <w:r w:rsidRPr="008671BC">
              <w:rPr>
                <w:sz w:val="20"/>
                <w:szCs w:val="20"/>
              </w:rPr>
              <w:t xml:space="preserve"> мен </w:t>
            </w:r>
            <w:proofErr w:type="spellStart"/>
            <w:r w:rsidRPr="008671BC">
              <w:rPr>
                <w:sz w:val="20"/>
                <w:szCs w:val="20"/>
              </w:rPr>
              <w:t>реттеудің</w:t>
            </w:r>
            <w:proofErr w:type="spellEnd"/>
            <w:r w:rsidRPr="008671BC">
              <w:rPr>
                <w:sz w:val="20"/>
                <w:szCs w:val="20"/>
              </w:rPr>
              <w:t xml:space="preserve"> </w:t>
            </w:r>
            <w:proofErr w:type="spellStart"/>
            <w:r w:rsidRPr="008671BC">
              <w:rPr>
                <w:sz w:val="20"/>
                <w:szCs w:val="20"/>
              </w:rPr>
              <w:t>озық</w:t>
            </w:r>
            <w:proofErr w:type="spellEnd"/>
            <w:r w:rsidRPr="008671BC">
              <w:rPr>
                <w:sz w:val="20"/>
                <w:szCs w:val="20"/>
              </w:rPr>
              <w:t xml:space="preserve"> </w:t>
            </w:r>
            <w:proofErr w:type="spellStart"/>
            <w:r w:rsidRPr="008671BC">
              <w:rPr>
                <w:sz w:val="20"/>
                <w:szCs w:val="20"/>
              </w:rPr>
              <w:t>тәжірибелерінен</w:t>
            </w:r>
            <w:proofErr w:type="spellEnd"/>
            <w:r w:rsidRPr="008671BC">
              <w:rPr>
                <w:sz w:val="20"/>
                <w:szCs w:val="20"/>
              </w:rPr>
              <w:t xml:space="preserve"> </w:t>
            </w:r>
            <w:proofErr w:type="spellStart"/>
            <w:r w:rsidRPr="008671BC">
              <w:rPr>
                <w:sz w:val="20"/>
                <w:szCs w:val="20"/>
              </w:rPr>
              <w:t>хабардар</w:t>
            </w:r>
            <w:proofErr w:type="spellEnd"/>
            <w:r w:rsidRPr="008671BC">
              <w:rPr>
                <w:sz w:val="20"/>
                <w:szCs w:val="20"/>
              </w:rPr>
              <w:t xml:space="preserve"> болу </w:t>
            </w:r>
            <w:proofErr w:type="spellStart"/>
            <w:r w:rsidRPr="008671BC">
              <w:rPr>
                <w:sz w:val="20"/>
                <w:szCs w:val="20"/>
              </w:rPr>
              <w:t>үшін</w:t>
            </w:r>
            <w:proofErr w:type="spellEnd"/>
            <w:r w:rsidRPr="008671BC">
              <w:rPr>
                <w:sz w:val="20"/>
                <w:szCs w:val="20"/>
              </w:rPr>
              <w:t xml:space="preserve"> </w:t>
            </w:r>
            <w:proofErr w:type="spellStart"/>
            <w:r w:rsidRPr="008671BC">
              <w:rPr>
                <w:sz w:val="20"/>
                <w:szCs w:val="20"/>
              </w:rPr>
              <w:t>оқыту</w:t>
            </w:r>
            <w:proofErr w:type="spellEnd"/>
            <w:r w:rsidRPr="008671BC">
              <w:rPr>
                <w:sz w:val="20"/>
                <w:szCs w:val="20"/>
              </w:rPr>
              <w:t xml:space="preserve"> </w:t>
            </w:r>
            <w:proofErr w:type="spellStart"/>
            <w:r w:rsidRPr="008671BC">
              <w:rPr>
                <w:sz w:val="20"/>
                <w:szCs w:val="20"/>
              </w:rPr>
              <w:t>және</w:t>
            </w:r>
            <w:proofErr w:type="spellEnd"/>
            <w:r w:rsidRPr="008671BC">
              <w:rPr>
                <w:sz w:val="20"/>
                <w:szCs w:val="20"/>
              </w:rPr>
              <w:t xml:space="preserve"> </w:t>
            </w:r>
            <w:proofErr w:type="spellStart"/>
            <w:r w:rsidRPr="008671BC">
              <w:rPr>
                <w:sz w:val="20"/>
                <w:szCs w:val="20"/>
              </w:rPr>
              <w:t>біліктілікті</w:t>
            </w:r>
            <w:proofErr w:type="spellEnd"/>
            <w:r w:rsidRPr="008671BC">
              <w:rPr>
                <w:sz w:val="20"/>
                <w:szCs w:val="20"/>
              </w:rPr>
              <w:t xml:space="preserve"> </w:t>
            </w:r>
            <w:proofErr w:type="spellStart"/>
            <w:r w:rsidRPr="008671BC">
              <w:rPr>
                <w:sz w:val="20"/>
                <w:szCs w:val="20"/>
              </w:rPr>
              <w:t>арттыру</w:t>
            </w:r>
            <w:proofErr w:type="spellEnd"/>
            <w:r w:rsidRPr="008671BC">
              <w:rPr>
                <w:sz w:val="20"/>
                <w:szCs w:val="20"/>
              </w:rPr>
              <w:t xml:space="preserve"> </w:t>
            </w:r>
            <w:proofErr w:type="spellStart"/>
            <w:r w:rsidRPr="008671BC">
              <w:rPr>
                <w:sz w:val="20"/>
                <w:szCs w:val="20"/>
              </w:rPr>
              <w:t>мүмкіндіктерін</w:t>
            </w:r>
            <w:proofErr w:type="spellEnd"/>
            <w:r w:rsidRPr="008671BC">
              <w:rPr>
                <w:sz w:val="20"/>
                <w:szCs w:val="20"/>
              </w:rPr>
              <w:t xml:space="preserve"> </w:t>
            </w:r>
            <w:proofErr w:type="spellStart"/>
            <w:r w:rsidRPr="008671BC">
              <w:rPr>
                <w:sz w:val="20"/>
                <w:szCs w:val="20"/>
              </w:rPr>
              <w:t>ұсыну</w:t>
            </w:r>
            <w:proofErr w:type="spellEnd"/>
            <w:r w:rsidRPr="008671BC">
              <w:rPr>
                <w:sz w:val="20"/>
                <w:szCs w:val="20"/>
              </w:rPr>
              <w:t>.</w:t>
            </w:r>
          </w:p>
        </w:tc>
      </w:tr>
      <w:tr w:rsidR="008671BC" w:rsidRPr="008671BC" w14:paraId="7E1C70A2" w14:textId="77777777" w:rsidTr="00D80178">
        <w:tc>
          <w:tcPr>
            <w:tcW w:w="9351" w:type="dxa"/>
            <w:gridSpan w:val="2"/>
          </w:tcPr>
          <w:p w14:paraId="25E9317E" w14:textId="77777777" w:rsidR="008671BC" w:rsidRPr="008671BC" w:rsidRDefault="008671BC" w:rsidP="00B6680E">
            <w:pPr>
              <w:rPr>
                <w:sz w:val="20"/>
                <w:szCs w:val="20"/>
              </w:rPr>
            </w:pPr>
            <w:proofErr w:type="spellStart"/>
            <w:r w:rsidRPr="008671BC">
              <w:rPr>
                <w:sz w:val="20"/>
                <w:szCs w:val="20"/>
              </w:rPr>
              <w:t>Ескерту</w:t>
            </w:r>
            <w:proofErr w:type="spellEnd"/>
            <w:r w:rsidRPr="008671BC">
              <w:rPr>
                <w:sz w:val="20"/>
                <w:szCs w:val="20"/>
              </w:rPr>
              <w:t xml:space="preserve"> - автор </w:t>
            </w:r>
            <w:proofErr w:type="spellStart"/>
            <w:r w:rsidRPr="008671BC">
              <w:rPr>
                <w:sz w:val="20"/>
                <w:szCs w:val="20"/>
              </w:rPr>
              <w:t>құрастырған</w:t>
            </w:r>
            <w:proofErr w:type="spellEnd"/>
          </w:p>
        </w:tc>
      </w:tr>
    </w:tbl>
    <w:p w14:paraId="0BB640A8" w14:textId="4FDDEEBF" w:rsidR="00DA7CBF" w:rsidRPr="00DA7CBF" w:rsidRDefault="00DA7CBF" w:rsidP="00DA7CBF">
      <w:pPr>
        <w:ind w:firstLine="709"/>
        <w:jc w:val="both"/>
        <w:rPr>
          <w:sz w:val="28"/>
          <w:szCs w:val="28"/>
          <w:lang w:val="kk-KZ"/>
        </w:rPr>
      </w:pPr>
      <w:proofErr w:type="spellStart"/>
      <w:r w:rsidRPr="00DA7CBF">
        <w:rPr>
          <w:sz w:val="28"/>
          <w:szCs w:val="28"/>
        </w:rPr>
        <w:lastRenderedPageBreak/>
        <w:t>Кәсіпкерлік</w:t>
      </w:r>
      <w:proofErr w:type="spellEnd"/>
      <w:r w:rsidRPr="00DA7CBF">
        <w:rPr>
          <w:sz w:val="28"/>
          <w:szCs w:val="28"/>
        </w:rPr>
        <w:t xml:space="preserve"> пен </w:t>
      </w:r>
      <w:proofErr w:type="spellStart"/>
      <w:r w:rsidRPr="00DA7CBF">
        <w:rPr>
          <w:sz w:val="28"/>
          <w:szCs w:val="28"/>
        </w:rPr>
        <w:t>стартаптар</w:t>
      </w:r>
      <w:proofErr w:type="spellEnd"/>
      <w:r w:rsidRPr="00DA7CBF">
        <w:rPr>
          <w:sz w:val="28"/>
          <w:szCs w:val="28"/>
        </w:rPr>
        <w:t xml:space="preserve"> </w:t>
      </w:r>
      <w:proofErr w:type="spellStart"/>
      <w:r w:rsidRPr="00DA7CBF">
        <w:rPr>
          <w:sz w:val="28"/>
          <w:szCs w:val="28"/>
        </w:rPr>
        <w:t>инновацияларды</w:t>
      </w:r>
      <w:proofErr w:type="spellEnd"/>
      <w:r w:rsidRPr="00DA7CBF">
        <w:rPr>
          <w:sz w:val="28"/>
          <w:szCs w:val="28"/>
        </w:rPr>
        <w:t xml:space="preserve"> </w:t>
      </w:r>
      <w:proofErr w:type="spellStart"/>
      <w:r w:rsidRPr="00DA7CBF">
        <w:rPr>
          <w:sz w:val="28"/>
          <w:szCs w:val="28"/>
        </w:rPr>
        <w:t>ынталандыру</w:t>
      </w:r>
      <w:proofErr w:type="spellEnd"/>
      <w:r w:rsidRPr="00DA7CBF">
        <w:rPr>
          <w:sz w:val="28"/>
          <w:szCs w:val="28"/>
        </w:rPr>
        <w:t xml:space="preserve">, </w:t>
      </w:r>
      <w:proofErr w:type="spellStart"/>
      <w:r w:rsidRPr="00DA7CBF">
        <w:rPr>
          <w:sz w:val="28"/>
          <w:szCs w:val="28"/>
        </w:rPr>
        <w:t>экономикалық</w:t>
      </w:r>
      <w:proofErr w:type="spellEnd"/>
      <w:r w:rsidRPr="00DA7CBF">
        <w:rPr>
          <w:sz w:val="28"/>
          <w:szCs w:val="28"/>
        </w:rPr>
        <w:t xml:space="preserve"> </w:t>
      </w:r>
      <w:proofErr w:type="spellStart"/>
      <w:r w:rsidRPr="00DA7CBF">
        <w:rPr>
          <w:sz w:val="28"/>
          <w:szCs w:val="28"/>
        </w:rPr>
        <w:t>өсуді</w:t>
      </w:r>
      <w:proofErr w:type="spellEnd"/>
      <w:r w:rsidRPr="00DA7CBF">
        <w:rPr>
          <w:sz w:val="28"/>
          <w:szCs w:val="28"/>
        </w:rPr>
        <w:t xml:space="preserve"> </w:t>
      </w:r>
      <w:proofErr w:type="spellStart"/>
      <w:r w:rsidRPr="00DA7CBF">
        <w:rPr>
          <w:sz w:val="28"/>
          <w:szCs w:val="28"/>
        </w:rPr>
        <w:t>ынталандыру</w:t>
      </w:r>
      <w:proofErr w:type="spellEnd"/>
      <w:r w:rsidRPr="00DA7CBF">
        <w:rPr>
          <w:sz w:val="28"/>
          <w:szCs w:val="28"/>
        </w:rPr>
        <w:t xml:space="preserve"> </w:t>
      </w:r>
      <w:proofErr w:type="spellStart"/>
      <w:r w:rsidRPr="00DA7CBF">
        <w:rPr>
          <w:sz w:val="28"/>
          <w:szCs w:val="28"/>
        </w:rPr>
        <w:t>және</w:t>
      </w:r>
      <w:proofErr w:type="spellEnd"/>
      <w:r w:rsidRPr="00DA7CBF">
        <w:rPr>
          <w:sz w:val="28"/>
          <w:szCs w:val="28"/>
        </w:rPr>
        <w:t xml:space="preserve"> </w:t>
      </w:r>
      <w:proofErr w:type="spellStart"/>
      <w:r w:rsidRPr="00DA7CBF">
        <w:rPr>
          <w:sz w:val="28"/>
          <w:szCs w:val="28"/>
        </w:rPr>
        <w:t>қоғамның</w:t>
      </w:r>
      <w:proofErr w:type="spellEnd"/>
      <w:r w:rsidRPr="00DA7CBF">
        <w:rPr>
          <w:sz w:val="28"/>
          <w:szCs w:val="28"/>
        </w:rPr>
        <w:t xml:space="preserve"> </w:t>
      </w:r>
      <w:proofErr w:type="spellStart"/>
      <w:r w:rsidRPr="00DA7CBF">
        <w:rPr>
          <w:sz w:val="28"/>
          <w:szCs w:val="28"/>
        </w:rPr>
        <w:t>өркендеуін</w:t>
      </w:r>
      <w:proofErr w:type="spellEnd"/>
      <w:r w:rsidRPr="00DA7CBF">
        <w:rPr>
          <w:sz w:val="28"/>
          <w:szCs w:val="28"/>
        </w:rPr>
        <w:t xml:space="preserve"> </w:t>
      </w:r>
      <w:proofErr w:type="spellStart"/>
      <w:r w:rsidRPr="00DA7CBF">
        <w:rPr>
          <w:sz w:val="28"/>
          <w:szCs w:val="28"/>
        </w:rPr>
        <w:t>арттыру</w:t>
      </w:r>
      <w:proofErr w:type="spellEnd"/>
      <w:r w:rsidRPr="00DA7CBF">
        <w:rPr>
          <w:sz w:val="28"/>
          <w:szCs w:val="28"/>
        </w:rPr>
        <w:t xml:space="preserve"> </w:t>
      </w:r>
      <w:proofErr w:type="spellStart"/>
      <w:r w:rsidRPr="00DA7CBF">
        <w:rPr>
          <w:sz w:val="28"/>
          <w:szCs w:val="28"/>
        </w:rPr>
        <w:t>үшін</w:t>
      </w:r>
      <w:proofErr w:type="spellEnd"/>
      <w:r w:rsidRPr="00DA7CBF">
        <w:rPr>
          <w:sz w:val="28"/>
          <w:szCs w:val="28"/>
        </w:rPr>
        <w:t xml:space="preserve"> </w:t>
      </w:r>
      <w:proofErr w:type="spellStart"/>
      <w:r w:rsidRPr="00DA7CBF">
        <w:rPr>
          <w:sz w:val="28"/>
          <w:szCs w:val="28"/>
        </w:rPr>
        <w:t>маңызды</w:t>
      </w:r>
      <w:proofErr w:type="spellEnd"/>
      <w:r w:rsidRPr="00DA7CBF">
        <w:rPr>
          <w:sz w:val="28"/>
          <w:szCs w:val="28"/>
        </w:rPr>
        <w:t xml:space="preserve"> </w:t>
      </w:r>
      <w:proofErr w:type="spellStart"/>
      <w:r w:rsidRPr="00DA7CBF">
        <w:rPr>
          <w:sz w:val="28"/>
          <w:szCs w:val="28"/>
        </w:rPr>
        <w:t>тірек</w:t>
      </w:r>
      <w:proofErr w:type="spellEnd"/>
      <w:r w:rsidRPr="00DA7CBF">
        <w:rPr>
          <w:sz w:val="28"/>
          <w:szCs w:val="28"/>
        </w:rPr>
        <w:t xml:space="preserve"> </w:t>
      </w:r>
      <w:proofErr w:type="spellStart"/>
      <w:r w:rsidRPr="00DA7CBF">
        <w:rPr>
          <w:sz w:val="28"/>
          <w:szCs w:val="28"/>
        </w:rPr>
        <w:t>болып</w:t>
      </w:r>
      <w:proofErr w:type="spellEnd"/>
      <w:r w:rsidRPr="00DA7CBF">
        <w:rPr>
          <w:sz w:val="28"/>
          <w:szCs w:val="28"/>
        </w:rPr>
        <w:t xml:space="preserve"> </w:t>
      </w:r>
      <w:proofErr w:type="spellStart"/>
      <w:r w:rsidRPr="00DA7CBF">
        <w:rPr>
          <w:sz w:val="28"/>
          <w:szCs w:val="28"/>
        </w:rPr>
        <w:t>табылады</w:t>
      </w:r>
      <w:proofErr w:type="spellEnd"/>
      <w:r w:rsidRPr="00DA7CBF">
        <w:rPr>
          <w:sz w:val="28"/>
          <w:szCs w:val="28"/>
        </w:rPr>
        <w:t xml:space="preserve">. </w:t>
      </w:r>
      <w:proofErr w:type="spellStart"/>
      <w:r w:rsidRPr="00DA7CBF">
        <w:rPr>
          <w:sz w:val="28"/>
          <w:szCs w:val="28"/>
        </w:rPr>
        <w:t>Кәсіпкерліктің</w:t>
      </w:r>
      <w:proofErr w:type="spellEnd"/>
      <w:r w:rsidRPr="00DA7CBF">
        <w:rPr>
          <w:sz w:val="28"/>
          <w:szCs w:val="28"/>
        </w:rPr>
        <w:t xml:space="preserve"> </w:t>
      </w:r>
      <w:proofErr w:type="spellStart"/>
      <w:r w:rsidRPr="00DA7CBF">
        <w:rPr>
          <w:sz w:val="28"/>
          <w:szCs w:val="28"/>
        </w:rPr>
        <w:t>белсенді</w:t>
      </w:r>
      <w:proofErr w:type="spellEnd"/>
      <w:r w:rsidRPr="00DA7CBF">
        <w:rPr>
          <w:sz w:val="28"/>
          <w:szCs w:val="28"/>
        </w:rPr>
        <w:t xml:space="preserve"> </w:t>
      </w:r>
      <w:proofErr w:type="spellStart"/>
      <w:r w:rsidRPr="00DA7CBF">
        <w:rPr>
          <w:sz w:val="28"/>
          <w:szCs w:val="28"/>
        </w:rPr>
        <w:t>мәдениетін</w:t>
      </w:r>
      <w:proofErr w:type="spellEnd"/>
      <w:r w:rsidRPr="00DA7CBF">
        <w:rPr>
          <w:sz w:val="28"/>
          <w:szCs w:val="28"/>
        </w:rPr>
        <w:t xml:space="preserve"> </w:t>
      </w:r>
      <w:proofErr w:type="spellStart"/>
      <w:r w:rsidRPr="00DA7CBF">
        <w:rPr>
          <w:sz w:val="28"/>
          <w:szCs w:val="28"/>
        </w:rPr>
        <w:t>дамыту</w:t>
      </w:r>
      <w:proofErr w:type="spellEnd"/>
      <w:r w:rsidRPr="00DA7CBF">
        <w:rPr>
          <w:sz w:val="28"/>
          <w:szCs w:val="28"/>
        </w:rPr>
        <w:t xml:space="preserve"> </w:t>
      </w:r>
      <w:proofErr w:type="spellStart"/>
      <w:r w:rsidRPr="00DA7CBF">
        <w:rPr>
          <w:sz w:val="28"/>
          <w:szCs w:val="28"/>
        </w:rPr>
        <w:t>үшін</w:t>
      </w:r>
      <w:proofErr w:type="spellEnd"/>
      <w:r w:rsidRPr="00DA7CBF">
        <w:rPr>
          <w:sz w:val="28"/>
          <w:szCs w:val="28"/>
        </w:rPr>
        <w:t xml:space="preserve"> </w:t>
      </w:r>
      <w:proofErr w:type="spellStart"/>
      <w:r w:rsidRPr="00DA7CBF">
        <w:rPr>
          <w:sz w:val="28"/>
          <w:szCs w:val="28"/>
        </w:rPr>
        <w:t>стартаптарға</w:t>
      </w:r>
      <w:proofErr w:type="spellEnd"/>
      <w:r w:rsidRPr="00DA7CBF">
        <w:rPr>
          <w:sz w:val="28"/>
          <w:szCs w:val="28"/>
        </w:rPr>
        <w:t xml:space="preserve"> </w:t>
      </w:r>
      <w:proofErr w:type="spellStart"/>
      <w:r w:rsidRPr="00DA7CBF">
        <w:rPr>
          <w:sz w:val="28"/>
          <w:szCs w:val="28"/>
        </w:rPr>
        <w:t>қаржылық</w:t>
      </w:r>
      <w:proofErr w:type="spellEnd"/>
      <w:r w:rsidRPr="00DA7CBF">
        <w:rPr>
          <w:sz w:val="28"/>
          <w:szCs w:val="28"/>
        </w:rPr>
        <w:t xml:space="preserve"> </w:t>
      </w:r>
      <w:proofErr w:type="spellStart"/>
      <w:r w:rsidRPr="00DA7CBF">
        <w:rPr>
          <w:sz w:val="28"/>
          <w:szCs w:val="28"/>
        </w:rPr>
        <w:t>көмек</w:t>
      </w:r>
      <w:proofErr w:type="spellEnd"/>
      <w:r w:rsidRPr="00DA7CBF">
        <w:rPr>
          <w:sz w:val="28"/>
          <w:szCs w:val="28"/>
        </w:rPr>
        <w:t xml:space="preserve"> пен </w:t>
      </w:r>
      <w:proofErr w:type="spellStart"/>
      <w:r w:rsidRPr="00DA7CBF">
        <w:rPr>
          <w:sz w:val="28"/>
          <w:szCs w:val="28"/>
        </w:rPr>
        <w:t>тәлімгерлік</w:t>
      </w:r>
      <w:proofErr w:type="spellEnd"/>
      <w:r w:rsidRPr="00DA7CBF">
        <w:rPr>
          <w:sz w:val="28"/>
          <w:szCs w:val="28"/>
        </w:rPr>
        <w:t xml:space="preserve"> </w:t>
      </w:r>
      <w:proofErr w:type="spellStart"/>
      <w:r w:rsidRPr="00DA7CBF">
        <w:rPr>
          <w:sz w:val="28"/>
          <w:szCs w:val="28"/>
        </w:rPr>
        <w:t>мүмкіндіктерін</w:t>
      </w:r>
      <w:proofErr w:type="spellEnd"/>
      <w:r w:rsidRPr="00DA7CBF">
        <w:rPr>
          <w:sz w:val="28"/>
          <w:szCs w:val="28"/>
        </w:rPr>
        <w:t xml:space="preserve"> </w:t>
      </w:r>
      <w:proofErr w:type="spellStart"/>
      <w:r w:rsidRPr="00DA7CBF">
        <w:rPr>
          <w:sz w:val="28"/>
          <w:szCs w:val="28"/>
        </w:rPr>
        <w:t>қамтитын</w:t>
      </w:r>
      <w:proofErr w:type="spellEnd"/>
      <w:r w:rsidRPr="00DA7CBF">
        <w:rPr>
          <w:sz w:val="28"/>
          <w:szCs w:val="28"/>
        </w:rPr>
        <w:t xml:space="preserve"> </w:t>
      </w:r>
      <w:proofErr w:type="spellStart"/>
      <w:r w:rsidRPr="00DA7CBF">
        <w:rPr>
          <w:sz w:val="28"/>
          <w:szCs w:val="28"/>
        </w:rPr>
        <w:t>кешенді</w:t>
      </w:r>
      <w:proofErr w:type="spellEnd"/>
      <w:r w:rsidRPr="00DA7CBF">
        <w:rPr>
          <w:sz w:val="28"/>
          <w:szCs w:val="28"/>
        </w:rPr>
        <w:t xml:space="preserve"> </w:t>
      </w:r>
      <w:proofErr w:type="spellStart"/>
      <w:r w:rsidRPr="00DA7CBF">
        <w:rPr>
          <w:sz w:val="28"/>
          <w:szCs w:val="28"/>
        </w:rPr>
        <w:t>қолдау</w:t>
      </w:r>
      <w:proofErr w:type="spellEnd"/>
      <w:r w:rsidRPr="00DA7CBF">
        <w:rPr>
          <w:sz w:val="28"/>
          <w:szCs w:val="28"/>
        </w:rPr>
        <w:t xml:space="preserve"> </w:t>
      </w:r>
      <w:proofErr w:type="spellStart"/>
      <w:r w:rsidRPr="00DA7CBF">
        <w:rPr>
          <w:sz w:val="28"/>
          <w:szCs w:val="28"/>
        </w:rPr>
        <w:t>тетіктерін</w:t>
      </w:r>
      <w:proofErr w:type="spellEnd"/>
      <w:r w:rsidRPr="00DA7CBF">
        <w:rPr>
          <w:sz w:val="28"/>
          <w:szCs w:val="28"/>
        </w:rPr>
        <w:t xml:space="preserve"> </w:t>
      </w:r>
      <w:proofErr w:type="spellStart"/>
      <w:r w:rsidRPr="00DA7CBF">
        <w:rPr>
          <w:sz w:val="28"/>
          <w:szCs w:val="28"/>
        </w:rPr>
        <w:t>кеңейту</w:t>
      </w:r>
      <w:proofErr w:type="spellEnd"/>
      <w:r w:rsidRPr="00DA7CBF">
        <w:rPr>
          <w:sz w:val="28"/>
          <w:szCs w:val="28"/>
        </w:rPr>
        <w:t xml:space="preserve"> </w:t>
      </w:r>
      <w:proofErr w:type="spellStart"/>
      <w:r w:rsidRPr="00DA7CBF">
        <w:rPr>
          <w:sz w:val="28"/>
          <w:szCs w:val="28"/>
        </w:rPr>
        <w:t>қажет</w:t>
      </w:r>
      <w:proofErr w:type="spellEnd"/>
      <w:r w:rsidRPr="00DA7CBF">
        <w:rPr>
          <w:sz w:val="28"/>
          <w:szCs w:val="28"/>
        </w:rPr>
        <w:t xml:space="preserve">. </w:t>
      </w:r>
      <w:proofErr w:type="spellStart"/>
      <w:r w:rsidRPr="00DA7CBF">
        <w:rPr>
          <w:sz w:val="28"/>
          <w:szCs w:val="28"/>
        </w:rPr>
        <w:t>Сонымен</w:t>
      </w:r>
      <w:proofErr w:type="spellEnd"/>
      <w:r w:rsidRPr="00DA7CBF">
        <w:rPr>
          <w:sz w:val="28"/>
          <w:szCs w:val="28"/>
        </w:rPr>
        <w:t xml:space="preserve"> </w:t>
      </w:r>
      <w:proofErr w:type="spellStart"/>
      <w:r w:rsidRPr="00DA7CBF">
        <w:rPr>
          <w:sz w:val="28"/>
          <w:szCs w:val="28"/>
        </w:rPr>
        <w:t>қатар</w:t>
      </w:r>
      <w:proofErr w:type="spellEnd"/>
      <w:r w:rsidRPr="00DA7CBF">
        <w:rPr>
          <w:sz w:val="28"/>
          <w:szCs w:val="28"/>
        </w:rPr>
        <w:t xml:space="preserve">, </w:t>
      </w:r>
      <w:proofErr w:type="spellStart"/>
      <w:r w:rsidRPr="00DA7CBF">
        <w:rPr>
          <w:sz w:val="28"/>
          <w:szCs w:val="28"/>
        </w:rPr>
        <w:t>инкубаторлар</w:t>
      </w:r>
      <w:proofErr w:type="spellEnd"/>
      <w:r w:rsidRPr="00DA7CBF">
        <w:rPr>
          <w:sz w:val="28"/>
          <w:szCs w:val="28"/>
        </w:rPr>
        <w:t xml:space="preserve"> мен </w:t>
      </w:r>
      <w:proofErr w:type="spellStart"/>
      <w:r w:rsidRPr="00DA7CBF">
        <w:rPr>
          <w:sz w:val="28"/>
          <w:szCs w:val="28"/>
        </w:rPr>
        <w:t>инновациялық</w:t>
      </w:r>
      <w:proofErr w:type="spellEnd"/>
      <w:r w:rsidRPr="00DA7CBF">
        <w:rPr>
          <w:sz w:val="28"/>
          <w:szCs w:val="28"/>
        </w:rPr>
        <w:t xml:space="preserve"> </w:t>
      </w:r>
      <w:proofErr w:type="spellStart"/>
      <w:r w:rsidRPr="00DA7CBF">
        <w:rPr>
          <w:sz w:val="28"/>
          <w:szCs w:val="28"/>
        </w:rPr>
        <w:t>орталықтарды</w:t>
      </w:r>
      <w:proofErr w:type="spellEnd"/>
      <w:r w:rsidRPr="00DA7CBF">
        <w:rPr>
          <w:sz w:val="28"/>
          <w:szCs w:val="28"/>
        </w:rPr>
        <w:t xml:space="preserve"> </w:t>
      </w:r>
      <w:proofErr w:type="spellStart"/>
      <w:r w:rsidRPr="00DA7CBF">
        <w:rPr>
          <w:sz w:val="28"/>
          <w:szCs w:val="28"/>
        </w:rPr>
        <w:t>құру</w:t>
      </w:r>
      <w:proofErr w:type="spellEnd"/>
      <w:r w:rsidRPr="00DA7CBF">
        <w:rPr>
          <w:sz w:val="28"/>
          <w:szCs w:val="28"/>
        </w:rPr>
        <w:t xml:space="preserve"> </w:t>
      </w:r>
      <w:proofErr w:type="spellStart"/>
      <w:r w:rsidRPr="00DA7CBF">
        <w:rPr>
          <w:sz w:val="28"/>
          <w:szCs w:val="28"/>
        </w:rPr>
        <w:t>ынтымақтастықты</w:t>
      </w:r>
      <w:proofErr w:type="spellEnd"/>
      <w:r w:rsidRPr="00DA7CBF">
        <w:rPr>
          <w:sz w:val="28"/>
          <w:szCs w:val="28"/>
        </w:rPr>
        <w:t xml:space="preserve"> </w:t>
      </w:r>
      <w:proofErr w:type="spellStart"/>
      <w:r w:rsidRPr="00DA7CBF">
        <w:rPr>
          <w:sz w:val="28"/>
          <w:szCs w:val="28"/>
        </w:rPr>
        <w:t>дамытуда</w:t>
      </w:r>
      <w:proofErr w:type="spellEnd"/>
      <w:r w:rsidRPr="00DA7CBF">
        <w:rPr>
          <w:sz w:val="28"/>
          <w:szCs w:val="28"/>
        </w:rPr>
        <w:t xml:space="preserve">, </w:t>
      </w:r>
      <w:proofErr w:type="spellStart"/>
      <w:r w:rsidRPr="00DA7CBF">
        <w:rPr>
          <w:sz w:val="28"/>
          <w:szCs w:val="28"/>
        </w:rPr>
        <w:t>желілік</w:t>
      </w:r>
      <w:proofErr w:type="spellEnd"/>
      <w:r w:rsidRPr="00DA7CBF">
        <w:rPr>
          <w:sz w:val="28"/>
          <w:szCs w:val="28"/>
        </w:rPr>
        <w:t xml:space="preserve"> </w:t>
      </w:r>
      <w:proofErr w:type="spellStart"/>
      <w:r w:rsidRPr="00DA7CBF">
        <w:rPr>
          <w:sz w:val="28"/>
          <w:szCs w:val="28"/>
        </w:rPr>
        <w:t>байланысты</w:t>
      </w:r>
      <w:proofErr w:type="spellEnd"/>
      <w:r w:rsidRPr="00DA7CBF">
        <w:rPr>
          <w:sz w:val="28"/>
          <w:szCs w:val="28"/>
        </w:rPr>
        <w:t xml:space="preserve"> </w:t>
      </w:r>
      <w:proofErr w:type="spellStart"/>
      <w:r w:rsidRPr="00DA7CBF">
        <w:rPr>
          <w:sz w:val="28"/>
          <w:szCs w:val="28"/>
        </w:rPr>
        <w:t>жеңілдетуде</w:t>
      </w:r>
      <w:proofErr w:type="spellEnd"/>
      <w:r w:rsidRPr="00DA7CBF">
        <w:rPr>
          <w:sz w:val="28"/>
          <w:szCs w:val="28"/>
        </w:rPr>
        <w:t xml:space="preserve"> </w:t>
      </w:r>
      <w:proofErr w:type="spellStart"/>
      <w:r w:rsidRPr="00DA7CBF">
        <w:rPr>
          <w:sz w:val="28"/>
          <w:szCs w:val="28"/>
        </w:rPr>
        <w:t>және</w:t>
      </w:r>
      <w:proofErr w:type="spellEnd"/>
      <w:r w:rsidRPr="00DA7CBF">
        <w:rPr>
          <w:sz w:val="28"/>
          <w:szCs w:val="28"/>
        </w:rPr>
        <w:t xml:space="preserve"> </w:t>
      </w:r>
      <w:proofErr w:type="spellStart"/>
      <w:r w:rsidRPr="00DA7CBF">
        <w:rPr>
          <w:sz w:val="28"/>
          <w:szCs w:val="28"/>
        </w:rPr>
        <w:t>қаржыландырудың</w:t>
      </w:r>
      <w:proofErr w:type="spellEnd"/>
      <w:r w:rsidRPr="00DA7CBF">
        <w:rPr>
          <w:sz w:val="28"/>
          <w:szCs w:val="28"/>
        </w:rPr>
        <w:t xml:space="preserve"> </w:t>
      </w:r>
      <w:proofErr w:type="spellStart"/>
      <w:r w:rsidRPr="00DA7CBF">
        <w:rPr>
          <w:sz w:val="28"/>
          <w:szCs w:val="28"/>
        </w:rPr>
        <w:t>маңызды</w:t>
      </w:r>
      <w:proofErr w:type="spellEnd"/>
      <w:r w:rsidRPr="00DA7CBF">
        <w:rPr>
          <w:sz w:val="28"/>
          <w:szCs w:val="28"/>
        </w:rPr>
        <w:t xml:space="preserve"> </w:t>
      </w:r>
      <w:proofErr w:type="spellStart"/>
      <w:r w:rsidRPr="00DA7CBF">
        <w:rPr>
          <w:sz w:val="28"/>
          <w:szCs w:val="28"/>
        </w:rPr>
        <w:t>бағыттарына</w:t>
      </w:r>
      <w:proofErr w:type="spellEnd"/>
      <w:r w:rsidRPr="00DA7CBF">
        <w:rPr>
          <w:sz w:val="28"/>
          <w:szCs w:val="28"/>
        </w:rPr>
        <w:t xml:space="preserve"> </w:t>
      </w:r>
      <w:proofErr w:type="spellStart"/>
      <w:r w:rsidRPr="00DA7CBF">
        <w:rPr>
          <w:sz w:val="28"/>
          <w:szCs w:val="28"/>
        </w:rPr>
        <w:t>қол</w:t>
      </w:r>
      <w:proofErr w:type="spellEnd"/>
      <w:r w:rsidRPr="00DA7CBF">
        <w:rPr>
          <w:sz w:val="28"/>
          <w:szCs w:val="28"/>
        </w:rPr>
        <w:t xml:space="preserve"> </w:t>
      </w:r>
      <w:proofErr w:type="spellStart"/>
      <w:r w:rsidRPr="00DA7CBF">
        <w:rPr>
          <w:sz w:val="28"/>
          <w:szCs w:val="28"/>
        </w:rPr>
        <w:t>жеткізуде</w:t>
      </w:r>
      <w:proofErr w:type="spellEnd"/>
      <w:r w:rsidRPr="00DA7CBF">
        <w:rPr>
          <w:sz w:val="28"/>
          <w:szCs w:val="28"/>
        </w:rPr>
        <w:t xml:space="preserve"> </w:t>
      </w:r>
      <w:proofErr w:type="spellStart"/>
      <w:r w:rsidRPr="00DA7CBF">
        <w:rPr>
          <w:sz w:val="28"/>
          <w:szCs w:val="28"/>
        </w:rPr>
        <w:t>шешуші</w:t>
      </w:r>
      <w:proofErr w:type="spellEnd"/>
      <w:r w:rsidRPr="00DA7CBF">
        <w:rPr>
          <w:sz w:val="28"/>
          <w:szCs w:val="28"/>
        </w:rPr>
        <w:t xml:space="preserve"> </w:t>
      </w:r>
      <w:proofErr w:type="spellStart"/>
      <w:r w:rsidRPr="00DA7CBF">
        <w:rPr>
          <w:sz w:val="28"/>
          <w:szCs w:val="28"/>
        </w:rPr>
        <w:t>рөл</w:t>
      </w:r>
      <w:proofErr w:type="spellEnd"/>
      <w:r w:rsidRPr="00DA7CBF">
        <w:rPr>
          <w:sz w:val="28"/>
          <w:szCs w:val="28"/>
        </w:rPr>
        <w:t xml:space="preserve"> </w:t>
      </w:r>
      <w:proofErr w:type="spellStart"/>
      <w:r w:rsidRPr="00DA7CBF">
        <w:rPr>
          <w:sz w:val="28"/>
          <w:szCs w:val="28"/>
        </w:rPr>
        <w:t>атқарады</w:t>
      </w:r>
      <w:proofErr w:type="spellEnd"/>
      <w:r w:rsidRPr="00DA7CBF">
        <w:rPr>
          <w:sz w:val="28"/>
          <w:szCs w:val="28"/>
        </w:rPr>
        <w:t>.</w:t>
      </w:r>
      <w:r>
        <w:rPr>
          <w:sz w:val="28"/>
          <w:szCs w:val="28"/>
          <w:lang w:val="kk-KZ"/>
        </w:rPr>
        <w:t xml:space="preserve"> </w:t>
      </w:r>
      <w:r w:rsidRPr="00DA7CBF">
        <w:rPr>
          <w:sz w:val="28"/>
          <w:szCs w:val="28"/>
          <w:lang w:val="kk-KZ"/>
        </w:rPr>
        <w:t>Лицензиялау және рұқсат беру процестерін жеңілдету бюрократиялық ауыртпалықты жеңілдету және кәсіпорындардың құрылуы мен жұмысын жеделдету үшін өте маңызды. Жеңілдетілген процедураларды қабылдау және бизнесті тіркеу мен сәйкестікке</w:t>
      </w:r>
      <w:r>
        <w:rPr>
          <w:sz w:val="28"/>
          <w:szCs w:val="28"/>
          <w:lang w:val="kk-KZ"/>
        </w:rPr>
        <w:t xml:space="preserve"> </w:t>
      </w:r>
      <w:r w:rsidR="00A87591">
        <w:rPr>
          <w:sz w:val="28"/>
          <w:szCs w:val="28"/>
          <w:lang w:val="kk-KZ"/>
        </w:rPr>
        <w:t>«</w:t>
      </w:r>
      <w:r w:rsidRPr="00DA7CBF">
        <w:rPr>
          <w:sz w:val="28"/>
          <w:szCs w:val="28"/>
          <w:lang w:val="kk-KZ"/>
        </w:rPr>
        <w:t>бір терезе</w:t>
      </w:r>
      <w:r w:rsidR="00A87591">
        <w:rPr>
          <w:sz w:val="28"/>
          <w:szCs w:val="28"/>
          <w:lang w:val="kk-KZ"/>
        </w:rPr>
        <w:t>»</w:t>
      </w:r>
      <w:r w:rsidRPr="00DA7CBF">
        <w:rPr>
          <w:sz w:val="28"/>
          <w:szCs w:val="28"/>
          <w:lang w:val="kk-KZ"/>
        </w:rPr>
        <w:t xml:space="preserve"> тәсілін қолдану кәсіпкерлік қызметті жүзеге асырудың қарапайымдылығын айтарлықтай арттырады, осылайша кәсіпкерлік экожүйені катализдейді.</w:t>
      </w:r>
    </w:p>
    <w:p w14:paraId="7EAC866E" w14:textId="541FD597" w:rsidR="00DA7CBF" w:rsidRPr="002C34DD" w:rsidRDefault="00DA7CBF" w:rsidP="00DA7CBF">
      <w:pPr>
        <w:ind w:firstLine="709"/>
        <w:jc w:val="both"/>
        <w:rPr>
          <w:sz w:val="28"/>
          <w:szCs w:val="28"/>
          <w:lang w:val="kk-KZ"/>
        </w:rPr>
      </w:pPr>
      <w:r w:rsidRPr="00DA7CBF">
        <w:rPr>
          <w:sz w:val="28"/>
          <w:szCs w:val="28"/>
          <w:lang w:val="kk-KZ"/>
        </w:rPr>
        <w:t xml:space="preserve">Зияткерлік меншік құқығының (IPR) сенімді қорғалуын қамтамасыз ету инновацияларды ынталандыру және ғылыми-зерттеу және тәжірибелік-конструкторлық жұмыстардың жемісін қамтамасыз ету үшін өте маңызды. </w:t>
      </w:r>
      <w:r w:rsidRPr="002C34DD">
        <w:rPr>
          <w:sz w:val="28"/>
          <w:szCs w:val="28"/>
          <w:lang w:val="kk-KZ"/>
        </w:rPr>
        <w:t>IPR заңнамасы мен құқық қолдану тетіктерін нығайту зияткерлік меншікті реттейтін құқықтық базаны нығайтады, инновацияларға инвестиция салуға қолайлы жағдай жасайды. Сонымен қатар, кәсіпорындар, зерттеушілер және жалпы халық арасында IPR туралы хабардарлықты арттыруға бағытталған бастамалар зияткерлік меншік құқықтарын құрметтеу мәдениетін қалыптастыруда шешуші рөл атқарады.</w:t>
      </w:r>
      <w:r>
        <w:rPr>
          <w:sz w:val="28"/>
          <w:szCs w:val="28"/>
          <w:lang w:val="kk-KZ"/>
        </w:rPr>
        <w:t xml:space="preserve"> </w:t>
      </w:r>
      <w:r w:rsidRPr="00DA7CBF">
        <w:rPr>
          <w:sz w:val="28"/>
          <w:szCs w:val="28"/>
          <w:lang w:val="kk-KZ"/>
        </w:rPr>
        <w:t xml:space="preserve">Цифрлық құпиялылық пен деректерді қорғауға қатысты мәселелерді шешу қазіргі цифрлық ландшафтта өте маңызды. </w:t>
      </w:r>
      <w:r w:rsidRPr="002C34DD">
        <w:rPr>
          <w:sz w:val="28"/>
          <w:szCs w:val="28"/>
          <w:lang w:val="kk-KZ"/>
        </w:rPr>
        <w:t>Жеке деректер мен құпиялылық құқықтарын қорғауға бағытталған кешенді заңнаманы әзірлеу цифрлық транзакциялар мен өзара әрекеттесулерге деген сенімділікті арттыру үшін өте маңызды. Деректерді қорғау жөніндегі мамандандырылған органның құрылуы нормативтік талаптардың сақталуын қамтамасыз етуге, осылайша тұтынушылардың сенімін арттыруға және қауіпсіз цифрлық ортаны құруға ықпал етеді.</w:t>
      </w:r>
    </w:p>
    <w:p w14:paraId="38210BA8" w14:textId="7C01E65F" w:rsidR="00DA7CBF" w:rsidRPr="00DA7CBF" w:rsidRDefault="00DA7CBF" w:rsidP="00DA7CBF">
      <w:pPr>
        <w:ind w:firstLine="709"/>
        <w:jc w:val="both"/>
        <w:rPr>
          <w:sz w:val="28"/>
          <w:szCs w:val="28"/>
          <w:lang w:val="kk-KZ"/>
        </w:rPr>
      </w:pPr>
      <w:r w:rsidRPr="002C34DD">
        <w:rPr>
          <w:sz w:val="28"/>
          <w:szCs w:val="28"/>
          <w:lang w:val="kk-KZ"/>
        </w:rPr>
        <w:t xml:space="preserve">АКТ секторындағы ғылыми-зерттеу және тәжірибелік-конструкторлық жұмыстарды (ҒЗТКЖ) ынталандыру ҒЗТКЖ бастамаларына мемлекеттік және жеке сектордың инвестицияларын ұлғайту бойынша келісілген күш-жігерді қажет етеді. </w:t>
      </w:r>
      <w:r>
        <w:rPr>
          <w:sz w:val="28"/>
          <w:szCs w:val="28"/>
          <w:lang w:val="kk-KZ"/>
        </w:rPr>
        <w:t>К</w:t>
      </w:r>
      <w:r w:rsidRPr="002C34DD">
        <w:rPr>
          <w:sz w:val="28"/>
          <w:szCs w:val="28"/>
          <w:lang w:val="kk-KZ"/>
        </w:rPr>
        <w:t>әсіпкерлік пен стартаптарды дамыту қаржылық қолдауды, тәлімгерлікті, реттелген нормативтік-құқықтық базаны, зияткерлік меншік құқықтарын сенімді қорғауды, деректерді қорғаудың қатаң шараларын және ғылыми-зерттеу және тәжірибелік-конструкторлық жұмыстарға келісілген инвестицияларды қамтитын көп қырлы тәсілді қажет етеді. Осы ұсыныстарды ескере отырып, Қазақстан инновацияларға, экономиканы әртараптандыруға және цифрлық дәуірде тұрақты өсуге ықпал ететін өркендеп келе жатқан кәсіпкерлік экожүйені дамыта алады. Мемлекеттік-Жекешелік Әріптестік (МЖӘ) бастамалары инновациялар мен технологиялардың үздіксіз трансфертін ынталандыруға бағытталған үкімет, жеке сектор субъектілері және ғылыми қауымдастық арасындағы ынтымақтастықты ынталандырудың негізгі құралы болып табылады. 33</w:t>
      </w:r>
      <w:r>
        <w:rPr>
          <w:sz w:val="28"/>
          <w:szCs w:val="28"/>
          <w:lang w:val="kk-KZ"/>
        </w:rPr>
        <w:t xml:space="preserve"> к</w:t>
      </w:r>
      <w:r w:rsidRPr="002C34DD">
        <w:rPr>
          <w:sz w:val="28"/>
          <w:szCs w:val="28"/>
          <w:lang w:val="kk-KZ"/>
        </w:rPr>
        <w:t>есте</w:t>
      </w:r>
      <w:r>
        <w:rPr>
          <w:sz w:val="28"/>
          <w:szCs w:val="28"/>
          <w:lang w:val="kk-KZ"/>
        </w:rPr>
        <w:t xml:space="preserve">де </w:t>
      </w:r>
      <w:r w:rsidRPr="002C34DD">
        <w:rPr>
          <w:sz w:val="28"/>
          <w:szCs w:val="28"/>
          <w:lang w:val="kk-KZ"/>
        </w:rPr>
        <w:t>АКТ секторындағы инновацияларды ынталандыру бойынша ұсыныстар</w:t>
      </w:r>
      <w:r>
        <w:rPr>
          <w:sz w:val="28"/>
          <w:szCs w:val="28"/>
          <w:lang w:val="kk-KZ"/>
        </w:rPr>
        <w:t xml:space="preserve"> келтірілген.</w:t>
      </w:r>
    </w:p>
    <w:p w14:paraId="2D3A3C86" w14:textId="5E107F5B" w:rsidR="00403B56" w:rsidRPr="002C34DD" w:rsidRDefault="0006100F" w:rsidP="00C87E4F">
      <w:pPr>
        <w:jc w:val="both"/>
        <w:rPr>
          <w:sz w:val="28"/>
          <w:szCs w:val="28"/>
          <w:lang w:val="kk-KZ"/>
        </w:rPr>
      </w:pPr>
      <w:r w:rsidRPr="002C34DD">
        <w:rPr>
          <w:sz w:val="28"/>
          <w:szCs w:val="28"/>
          <w:lang w:val="kk-KZ"/>
        </w:rPr>
        <w:lastRenderedPageBreak/>
        <w:t xml:space="preserve">Кесте </w:t>
      </w:r>
      <w:r w:rsidR="008671BC" w:rsidRPr="002C34DD">
        <w:rPr>
          <w:sz w:val="28"/>
          <w:szCs w:val="28"/>
          <w:lang w:val="kk-KZ"/>
        </w:rPr>
        <w:t>33</w:t>
      </w:r>
      <w:r w:rsidRPr="002C34DD">
        <w:rPr>
          <w:sz w:val="28"/>
          <w:szCs w:val="28"/>
          <w:lang w:val="kk-KZ"/>
        </w:rPr>
        <w:t xml:space="preserve"> - АКТ секторындағы инновацияларды ынталандыру бойынша ұсыныстар</w:t>
      </w:r>
    </w:p>
    <w:p w14:paraId="2E30B26E" w14:textId="77777777" w:rsidR="00403B56" w:rsidRPr="002C34DD" w:rsidRDefault="00403B56" w:rsidP="00341FD0">
      <w:pPr>
        <w:ind w:firstLine="709"/>
        <w:jc w:val="both"/>
        <w:rPr>
          <w:sz w:val="28"/>
          <w:szCs w:val="28"/>
          <w:lang w:val="kk-KZ"/>
        </w:rPr>
      </w:pPr>
    </w:p>
    <w:tbl>
      <w:tblPr>
        <w:tblStyle w:val="aff8"/>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088"/>
      </w:tblGrid>
      <w:tr w:rsidR="00403B56" w:rsidRPr="00DA7CBF" w14:paraId="6245F24C" w14:textId="77777777" w:rsidTr="00DA7CBF">
        <w:tc>
          <w:tcPr>
            <w:tcW w:w="2263" w:type="dxa"/>
          </w:tcPr>
          <w:p w14:paraId="1D39DFF5" w14:textId="77777777" w:rsidR="00403B56" w:rsidRPr="002C34DD" w:rsidRDefault="0006100F" w:rsidP="000C494D">
            <w:pPr>
              <w:rPr>
                <w:b/>
                <w:bCs/>
                <w:sz w:val="20"/>
                <w:szCs w:val="20"/>
                <w:lang w:val="kk-KZ"/>
              </w:rPr>
            </w:pPr>
            <w:r w:rsidRPr="002C34DD">
              <w:rPr>
                <w:b/>
                <w:bCs/>
                <w:sz w:val="20"/>
                <w:szCs w:val="20"/>
                <w:lang w:val="kk-KZ"/>
              </w:rPr>
              <w:t>АКТ секторындағы инновацияларды ынталандыру бойынша ұсыныстар</w:t>
            </w:r>
          </w:p>
        </w:tc>
        <w:tc>
          <w:tcPr>
            <w:tcW w:w="7088" w:type="dxa"/>
          </w:tcPr>
          <w:p w14:paraId="5051841B" w14:textId="77777777" w:rsidR="00403B56" w:rsidRPr="00DA7CBF" w:rsidRDefault="0006100F" w:rsidP="000C494D">
            <w:pPr>
              <w:rPr>
                <w:b/>
                <w:bCs/>
                <w:sz w:val="20"/>
                <w:szCs w:val="20"/>
              </w:rPr>
            </w:pPr>
            <w:proofErr w:type="spellStart"/>
            <w:r w:rsidRPr="00DA7CBF">
              <w:rPr>
                <w:b/>
                <w:bCs/>
                <w:sz w:val="20"/>
                <w:szCs w:val="20"/>
              </w:rPr>
              <w:t>Түсіндіру</w:t>
            </w:r>
            <w:proofErr w:type="spellEnd"/>
            <w:r w:rsidRPr="00DA7CBF">
              <w:rPr>
                <w:b/>
                <w:bCs/>
                <w:sz w:val="20"/>
                <w:szCs w:val="20"/>
              </w:rPr>
              <w:t xml:space="preserve"> </w:t>
            </w:r>
            <w:proofErr w:type="spellStart"/>
            <w:r w:rsidRPr="00DA7CBF">
              <w:rPr>
                <w:b/>
                <w:bCs/>
                <w:sz w:val="20"/>
                <w:szCs w:val="20"/>
              </w:rPr>
              <w:t>және</w:t>
            </w:r>
            <w:proofErr w:type="spellEnd"/>
            <w:r w:rsidRPr="00DA7CBF">
              <w:rPr>
                <w:b/>
                <w:bCs/>
                <w:sz w:val="20"/>
                <w:szCs w:val="20"/>
              </w:rPr>
              <w:t xml:space="preserve"> </w:t>
            </w:r>
            <w:proofErr w:type="spellStart"/>
            <w:r w:rsidRPr="00DA7CBF">
              <w:rPr>
                <w:b/>
                <w:bCs/>
                <w:sz w:val="20"/>
                <w:szCs w:val="20"/>
              </w:rPr>
              <w:t>іске</w:t>
            </w:r>
            <w:proofErr w:type="spellEnd"/>
            <w:r w:rsidRPr="00DA7CBF">
              <w:rPr>
                <w:b/>
                <w:bCs/>
                <w:sz w:val="20"/>
                <w:szCs w:val="20"/>
              </w:rPr>
              <w:t xml:space="preserve"> </w:t>
            </w:r>
            <w:proofErr w:type="spellStart"/>
            <w:r w:rsidRPr="00DA7CBF">
              <w:rPr>
                <w:b/>
                <w:bCs/>
                <w:sz w:val="20"/>
                <w:szCs w:val="20"/>
              </w:rPr>
              <w:t>асыру</w:t>
            </w:r>
            <w:proofErr w:type="spellEnd"/>
          </w:p>
        </w:tc>
      </w:tr>
      <w:tr w:rsidR="00403B56" w:rsidRPr="00DA7CBF" w14:paraId="3C793E8E" w14:textId="77777777" w:rsidTr="00DA7CBF">
        <w:tc>
          <w:tcPr>
            <w:tcW w:w="2263" w:type="dxa"/>
          </w:tcPr>
          <w:p w14:paraId="306D3C6E" w14:textId="77777777" w:rsidR="00403B56" w:rsidRPr="00DA7CBF" w:rsidRDefault="0006100F" w:rsidP="000C494D">
            <w:pPr>
              <w:rPr>
                <w:sz w:val="20"/>
                <w:szCs w:val="20"/>
              </w:rPr>
            </w:pPr>
            <w:proofErr w:type="spellStart"/>
            <w:r w:rsidRPr="00DA7CBF">
              <w:rPr>
                <w:sz w:val="20"/>
                <w:szCs w:val="20"/>
              </w:rPr>
              <w:t>Инновациялық</w:t>
            </w:r>
            <w:proofErr w:type="spellEnd"/>
            <w:r w:rsidRPr="00DA7CBF">
              <w:rPr>
                <w:sz w:val="20"/>
                <w:szCs w:val="20"/>
              </w:rPr>
              <w:t xml:space="preserve"> </w:t>
            </w:r>
            <w:proofErr w:type="spellStart"/>
            <w:r w:rsidRPr="00DA7CBF">
              <w:rPr>
                <w:sz w:val="20"/>
                <w:szCs w:val="20"/>
              </w:rPr>
              <w:t>кластерлер</w:t>
            </w:r>
            <w:proofErr w:type="spellEnd"/>
            <w:r w:rsidRPr="00DA7CBF">
              <w:rPr>
                <w:sz w:val="20"/>
                <w:szCs w:val="20"/>
              </w:rPr>
              <w:t xml:space="preserve"> мен </w:t>
            </w:r>
            <w:proofErr w:type="spellStart"/>
            <w:r w:rsidRPr="00DA7CBF">
              <w:rPr>
                <w:sz w:val="20"/>
                <w:szCs w:val="20"/>
              </w:rPr>
              <w:t>орталықтар</w:t>
            </w:r>
            <w:proofErr w:type="spellEnd"/>
          </w:p>
        </w:tc>
        <w:tc>
          <w:tcPr>
            <w:tcW w:w="7088" w:type="dxa"/>
          </w:tcPr>
          <w:p w14:paraId="69B4143C"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компанияларын</w:t>
            </w:r>
            <w:proofErr w:type="spellEnd"/>
            <w:r w:rsidRPr="00DA7CBF">
              <w:rPr>
                <w:sz w:val="20"/>
                <w:szCs w:val="20"/>
              </w:rPr>
              <w:t xml:space="preserve">, </w:t>
            </w:r>
            <w:proofErr w:type="spellStart"/>
            <w:r w:rsidRPr="00DA7CBF">
              <w:rPr>
                <w:sz w:val="20"/>
                <w:szCs w:val="20"/>
              </w:rPr>
              <w:t>стартаптарды</w:t>
            </w:r>
            <w:proofErr w:type="spellEnd"/>
            <w:r w:rsidRPr="00DA7CBF">
              <w:rPr>
                <w:sz w:val="20"/>
                <w:szCs w:val="20"/>
              </w:rPr>
              <w:t xml:space="preserve">, </w:t>
            </w:r>
            <w:proofErr w:type="spellStart"/>
            <w:r w:rsidRPr="00DA7CBF">
              <w:rPr>
                <w:sz w:val="20"/>
                <w:szCs w:val="20"/>
              </w:rPr>
              <w:t>ғылыми-зерттеу</w:t>
            </w:r>
            <w:proofErr w:type="spellEnd"/>
            <w:r w:rsidRPr="00DA7CBF">
              <w:rPr>
                <w:sz w:val="20"/>
                <w:szCs w:val="20"/>
              </w:rPr>
              <w:t xml:space="preserve"> </w:t>
            </w:r>
            <w:proofErr w:type="spellStart"/>
            <w:r w:rsidRPr="00DA7CBF">
              <w:rPr>
                <w:sz w:val="20"/>
                <w:szCs w:val="20"/>
              </w:rPr>
              <w:t>институттарын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венчурлық</w:t>
            </w:r>
            <w:proofErr w:type="spellEnd"/>
            <w:r w:rsidRPr="00DA7CBF">
              <w:rPr>
                <w:sz w:val="20"/>
                <w:szCs w:val="20"/>
              </w:rPr>
              <w:t xml:space="preserve"> </w:t>
            </w:r>
            <w:proofErr w:type="spellStart"/>
            <w:r w:rsidRPr="00DA7CBF">
              <w:rPr>
                <w:sz w:val="20"/>
                <w:szCs w:val="20"/>
              </w:rPr>
              <w:t>капиталистерді</w:t>
            </w:r>
            <w:proofErr w:type="spellEnd"/>
            <w:r w:rsidRPr="00DA7CBF">
              <w:rPr>
                <w:sz w:val="20"/>
                <w:szCs w:val="20"/>
              </w:rPr>
              <w:t xml:space="preserve"> </w:t>
            </w:r>
            <w:proofErr w:type="spellStart"/>
            <w:r w:rsidRPr="00DA7CBF">
              <w:rPr>
                <w:sz w:val="20"/>
                <w:szCs w:val="20"/>
              </w:rPr>
              <w:t>біріктіретін</w:t>
            </w:r>
            <w:proofErr w:type="spellEnd"/>
            <w:r w:rsidRPr="00DA7CBF">
              <w:rPr>
                <w:sz w:val="20"/>
                <w:szCs w:val="20"/>
              </w:rPr>
              <w:t xml:space="preserve"> </w:t>
            </w:r>
            <w:proofErr w:type="spellStart"/>
            <w:r w:rsidRPr="00DA7CBF">
              <w:rPr>
                <w:sz w:val="20"/>
                <w:szCs w:val="20"/>
              </w:rPr>
              <w:t>инновациялық</w:t>
            </w:r>
            <w:proofErr w:type="spellEnd"/>
            <w:r w:rsidRPr="00DA7CBF">
              <w:rPr>
                <w:sz w:val="20"/>
                <w:szCs w:val="20"/>
              </w:rPr>
              <w:t xml:space="preserve"> </w:t>
            </w:r>
            <w:proofErr w:type="spellStart"/>
            <w:r w:rsidRPr="00DA7CBF">
              <w:rPr>
                <w:sz w:val="20"/>
                <w:szCs w:val="20"/>
              </w:rPr>
              <w:t>кластерлер</w:t>
            </w:r>
            <w:proofErr w:type="spellEnd"/>
            <w:r w:rsidRPr="00DA7CBF">
              <w:rPr>
                <w:sz w:val="20"/>
                <w:szCs w:val="20"/>
              </w:rPr>
              <w:t xml:space="preserve"> </w:t>
            </w:r>
            <w:proofErr w:type="spellStart"/>
            <w:r w:rsidRPr="00DA7CBF">
              <w:rPr>
                <w:sz w:val="20"/>
                <w:szCs w:val="20"/>
              </w:rPr>
              <w:t>немесе</w:t>
            </w:r>
            <w:proofErr w:type="spellEnd"/>
            <w:r w:rsidRPr="00DA7CBF">
              <w:rPr>
                <w:sz w:val="20"/>
                <w:szCs w:val="20"/>
              </w:rPr>
              <w:t xml:space="preserve"> </w:t>
            </w:r>
            <w:proofErr w:type="spellStart"/>
            <w:r w:rsidRPr="00DA7CBF">
              <w:rPr>
                <w:sz w:val="20"/>
                <w:szCs w:val="20"/>
              </w:rPr>
              <w:t>технологиялық</w:t>
            </w:r>
            <w:proofErr w:type="spellEnd"/>
            <w:r w:rsidRPr="00DA7CBF">
              <w:rPr>
                <w:sz w:val="20"/>
                <w:szCs w:val="20"/>
              </w:rPr>
              <w:t xml:space="preserve"> </w:t>
            </w:r>
            <w:proofErr w:type="spellStart"/>
            <w:r w:rsidRPr="00DA7CBF">
              <w:rPr>
                <w:sz w:val="20"/>
                <w:szCs w:val="20"/>
              </w:rPr>
              <w:t>саябақтар</w:t>
            </w:r>
            <w:proofErr w:type="spellEnd"/>
            <w:r w:rsidRPr="00DA7CBF">
              <w:rPr>
                <w:sz w:val="20"/>
                <w:szCs w:val="20"/>
              </w:rPr>
              <w:t xml:space="preserve"> </w:t>
            </w:r>
            <w:proofErr w:type="spellStart"/>
            <w:r w:rsidRPr="00DA7CBF">
              <w:rPr>
                <w:sz w:val="20"/>
                <w:szCs w:val="20"/>
              </w:rPr>
              <w:t>жасау</w:t>
            </w:r>
            <w:proofErr w:type="spellEnd"/>
            <w:r w:rsidRPr="00DA7CBF">
              <w:rPr>
                <w:sz w:val="20"/>
                <w:szCs w:val="20"/>
              </w:rPr>
              <w:t xml:space="preserve">. </w:t>
            </w:r>
            <w:proofErr w:type="spellStart"/>
            <w:r w:rsidRPr="00DA7CBF">
              <w:rPr>
                <w:sz w:val="20"/>
                <w:szCs w:val="20"/>
              </w:rPr>
              <w:t>Ынтымақтастыққа</w:t>
            </w:r>
            <w:proofErr w:type="spellEnd"/>
            <w:r w:rsidRPr="00DA7CBF">
              <w:rPr>
                <w:sz w:val="20"/>
                <w:szCs w:val="20"/>
              </w:rPr>
              <w:t xml:space="preserve">, </w:t>
            </w:r>
            <w:proofErr w:type="spellStart"/>
            <w:r w:rsidRPr="00DA7CBF">
              <w:rPr>
                <w:sz w:val="20"/>
                <w:szCs w:val="20"/>
              </w:rPr>
              <w:t>білім</w:t>
            </w:r>
            <w:proofErr w:type="spellEnd"/>
            <w:r w:rsidRPr="00DA7CBF">
              <w:rPr>
                <w:sz w:val="20"/>
                <w:szCs w:val="20"/>
              </w:rPr>
              <w:t xml:space="preserve"> </w:t>
            </w:r>
            <w:proofErr w:type="spellStart"/>
            <w:r w:rsidRPr="00DA7CBF">
              <w:rPr>
                <w:sz w:val="20"/>
                <w:szCs w:val="20"/>
              </w:rPr>
              <w:t>алмасуға</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инноваторлар</w:t>
            </w:r>
            <w:proofErr w:type="spellEnd"/>
            <w:r w:rsidRPr="00DA7CBF">
              <w:rPr>
                <w:sz w:val="20"/>
                <w:szCs w:val="20"/>
              </w:rPr>
              <w:t xml:space="preserve"> </w:t>
            </w:r>
            <w:proofErr w:type="spellStart"/>
            <w:r w:rsidRPr="00DA7CBF">
              <w:rPr>
                <w:sz w:val="20"/>
                <w:szCs w:val="20"/>
              </w:rPr>
              <w:t>арасында</w:t>
            </w:r>
            <w:proofErr w:type="spellEnd"/>
            <w:r w:rsidRPr="00DA7CBF">
              <w:rPr>
                <w:sz w:val="20"/>
                <w:szCs w:val="20"/>
              </w:rPr>
              <w:t xml:space="preserve"> </w:t>
            </w:r>
            <w:proofErr w:type="spellStart"/>
            <w:r w:rsidRPr="00DA7CBF">
              <w:rPr>
                <w:sz w:val="20"/>
                <w:szCs w:val="20"/>
              </w:rPr>
              <w:t>байланыс</w:t>
            </w:r>
            <w:proofErr w:type="spellEnd"/>
            <w:r w:rsidRPr="00DA7CBF">
              <w:rPr>
                <w:sz w:val="20"/>
                <w:szCs w:val="20"/>
              </w:rPr>
              <w:t xml:space="preserve"> </w:t>
            </w:r>
            <w:proofErr w:type="spellStart"/>
            <w:r w:rsidRPr="00DA7CBF">
              <w:rPr>
                <w:sz w:val="20"/>
                <w:szCs w:val="20"/>
              </w:rPr>
              <w:t>орнатуға</w:t>
            </w:r>
            <w:proofErr w:type="spellEnd"/>
            <w:r w:rsidRPr="00DA7CBF">
              <w:rPr>
                <w:sz w:val="20"/>
                <w:szCs w:val="20"/>
              </w:rPr>
              <w:t xml:space="preserve"> </w:t>
            </w:r>
            <w:proofErr w:type="spellStart"/>
            <w:r w:rsidRPr="00DA7CBF">
              <w:rPr>
                <w:sz w:val="20"/>
                <w:szCs w:val="20"/>
              </w:rPr>
              <w:t>ықпал</w:t>
            </w:r>
            <w:proofErr w:type="spellEnd"/>
            <w:r w:rsidRPr="00DA7CBF">
              <w:rPr>
                <w:sz w:val="20"/>
                <w:szCs w:val="20"/>
              </w:rPr>
              <w:t xml:space="preserve"> </w:t>
            </w:r>
            <w:proofErr w:type="spellStart"/>
            <w:r w:rsidRPr="00DA7CBF">
              <w:rPr>
                <w:sz w:val="20"/>
                <w:szCs w:val="20"/>
              </w:rPr>
              <w:t>ететін</w:t>
            </w:r>
            <w:proofErr w:type="spellEnd"/>
            <w:r w:rsidRPr="00DA7CBF">
              <w:rPr>
                <w:sz w:val="20"/>
                <w:szCs w:val="20"/>
              </w:rPr>
              <w:t xml:space="preserve"> </w:t>
            </w:r>
            <w:proofErr w:type="spellStart"/>
            <w:r w:rsidRPr="00DA7CBF">
              <w:rPr>
                <w:sz w:val="20"/>
                <w:szCs w:val="20"/>
              </w:rPr>
              <w:t>физикалық</w:t>
            </w:r>
            <w:proofErr w:type="spellEnd"/>
            <w:r w:rsidRPr="00DA7CBF">
              <w:rPr>
                <w:sz w:val="20"/>
                <w:szCs w:val="20"/>
              </w:rPr>
              <w:t xml:space="preserve"> </w:t>
            </w:r>
            <w:proofErr w:type="spellStart"/>
            <w:r w:rsidRPr="00DA7CBF">
              <w:rPr>
                <w:sz w:val="20"/>
                <w:szCs w:val="20"/>
              </w:rPr>
              <w:t>кеңістіктер</w:t>
            </w:r>
            <w:proofErr w:type="spellEnd"/>
            <w:r w:rsidRPr="00DA7CBF">
              <w:rPr>
                <w:sz w:val="20"/>
                <w:szCs w:val="20"/>
              </w:rPr>
              <w:t xml:space="preserve"> </w:t>
            </w:r>
            <w:proofErr w:type="spellStart"/>
            <w:r w:rsidRPr="00DA7CBF">
              <w:rPr>
                <w:sz w:val="20"/>
                <w:szCs w:val="20"/>
              </w:rPr>
              <w:t>жасау</w:t>
            </w:r>
            <w:proofErr w:type="spellEnd"/>
            <w:r w:rsidRPr="00DA7CBF">
              <w:rPr>
                <w:sz w:val="20"/>
                <w:szCs w:val="20"/>
              </w:rPr>
              <w:t>.</w:t>
            </w:r>
          </w:p>
        </w:tc>
      </w:tr>
      <w:tr w:rsidR="00403B56" w:rsidRPr="00DA7CBF" w14:paraId="57FA7DB9" w14:textId="77777777" w:rsidTr="00DA7CBF">
        <w:tc>
          <w:tcPr>
            <w:tcW w:w="2263" w:type="dxa"/>
          </w:tcPr>
          <w:p w14:paraId="126191A0" w14:textId="77777777" w:rsidR="005363C0" w:rsidRPr="00DA7CBF" w:rsidRDefault="0006100F" w:rsidP="000C494D">
            <w:pPr>
              <w:rPr>
                <w:sz w:val="20"/>
                <w:szCs w:val="20"/>
              </w:rPr>
            </w:pPr>
            <w:proofErr w:type="spellStart"/>
            <w:r w:rsidRPr="00DA7CBF">
              <w:rPr>
                <w:sz w:val="20"/>
                <w:szCs w:val="20"/>
              </w:rPr>
              <w:t>Зерттеулер</w:t>
            </w:r>
            <w:proofErr w:type="spellEnd"/>
            <w:r w:rsidRPr="00DA7CBF">
              <w:rPr>
                <w:sz w:val="20"/>
                <w:szCs w:val="20"/>
              </w:rPr>
              <w:t xml:space="preserve"> мен </w:t>
            </w:r>
            <w:proofErr w:type="spellStart"/>
            <w:r w:rsidRPr="00DA7CBF">
              <w:rPr>
                <w:sz w:val="20"/>
                <w:szCs w:val="20"/>
              </w:rPr>
              <w:t>әзірлемелерді</w:t>
            </w:r>
            <w:proofErr w:type="spellEnd"/>
            <w:r w:rsidRPr="00DA7CBF">
              <w:rPr>
                <w:sz w:val="20"/>
                <w:szCs w:val="20"/>
              </w:rPr>
              <w:t xml:space="preserve"> </w:t>
            </w:r>
            <w:proofErr w:type="spellStart"/>
            <w:r w:rsidRPr="00DA7CBF">
              <w:rPr>
                <w:sz w:val="20"/>
                <w:szCs w:val="20"/>
              </w:rPr>
              <w:t>қолдау</w:t>
            </w:r>
            <w:proofErr w:type="spellEnd"/>
            <w:r w:rsidRPr="00DA7CBF">
              <w:rPr>
                <w:sz w:val="20"/>
                <w:szCs w:val="20"/>
              </w:rPr>
              <w:t xml:space="preserve"> </w:t>
            </w:r>
          </w:p>
          <w:p w14:paraId="441C57E7" w14:textId="010C1C3B" w:rsidR="00403B56" w:rsidRPr="00DA7CBF" w:rsidRDefault="0006100F" w:rsidP="000C494D">
            <w:pPr>
              <w:rPr>
                <w:sz w:val="20"/>
                <w:szCs w:val="20"/>
              </w:rPr>
            </w:pPr>
            <w:r w:rsidRPr="00DA7CBF">
              <w:rPr>
                <w:sz w:val="20"/>
                <w:szCs w:val="20"/>
              </w:rPr>
              <w:t>(R&amp;D)</w:t>
            </w:r>
          </w:p>
        </w:tc>
        <w:tc>
          <w:tcPr>
            <w:tcW w:w="7088" w:type="dxa"/>
          </w:tcPr>
          <w:p w14:paraId="0E651C47"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секторындағы</w:t>
            </w:r>
            <w:proofErr w:type="spellEnd"/>
            <w:r w:rsidRPr="00DA7CBF">
              <w:rPr>
                <w:sz w:val="20"/>
                <w:szCs w:val="20"/>
              </w:rPr>
              <w:t xml:space="preserve"> </w:t>
            </w:r>
            <w:proofErr w:type="spellStart"/>
            <w:r w:rsidRPr="00DA7CBF">
              <w:rPr>
                <w:sz w:val="20"/>
                <w:szCs w:val="20"/>
              </w:rPr>
              <w:t>ғылыми-зерттеу</w:t>
            </w:r>
            <w:proofErr w:type="spellEnd"/>
            <w:r w:rsidRPr="00DA7CBF">
              <w:rPr>
                <w:sz w:val="20"/>
                <w:szCs w:val="20"/>
              </w:rPr>
              <w:t xml:space="preserve"> </w:t>
            </w:r>
            <w:proofErr w:type="spellStart"/>
            <w:r w:rsidRPr="00DA7CBF">
              <w:rPr>
                <w:sz w:val="20"/>
                <w:szCs w:val="20"/>
              </w:rPr>
              <w:t>қызметін</w:t>
            </w:r>
            <w:proofErr w:type="spellEnd"/>
            <w:r w:rsidRPr="00DA7CBF">
              <w:rPr>
                <w:sz w:val="20"/>
                <w:szCs w:val="20"/>
              </w:rPr>
              <w:t xml:space="preserve"> </w:t>
            </w:r>
            <w:proofErr w:type="spellStart"/>
            <w:r w:rsidRPr="00DA7CBF">
              <w:rPr>
                <w:sz w:val="20"/>
                <w:szCs w:val="20"/>
              </w:rPr>
              <w:t>қолдау</w:t>
            </w:r>
            <w:proofErr w:type="spellEnd"/>
            <w:r w:rsidRPr="00DA7CBF">
              <w:rPr>
                <w:sz w:val="20"/>
                <w:szCs w:val="20"/>
              </w:rPr>
              <w:t xml:space="preserve"> </w:t>
            </w:r>
            <w:proofErr w:type="spellStart"/>
            <w:r w:rsidRPr="00DA7CBF">
              <w:rPr>
                <w:sz w:val="20"/>
                <w:szCs w:val="20"/>
              </w:rPr>
              <w:t>үшін</w:t>
            </w:r>
            <w:proofErr w:type="spellEnd"/>
            <w:r w:rsidRPr="00DA7CBF">
              <w:rPr>
                <w:sz w:val="20"/>
                <w:szCs w:val="20"/>
              </w:rPr>
              <w:t xml:space="preserve"> </w:t>
            </w:r>
            <w:proofErr w:type="spellStart"/>
            <w:r w:rsidRPr="00DA7CBF">
              <w:rPr>
                <w:sz w:val="20"/>
                <w:szCs w:val="20"/>
              </w:rPr>
              <w:t>қаржыландыру</w:t>
            </w:r>
            <w:proofErr w:type="spellEnd"/>
            <w:r w:rsidRPr="00DA7CBF">
              <w:rPr>
                <w:sz w:val="20"/>
                <w:szCs w:val="20"/>
              </w:rPr>
              <w:t xml:space="preserve"> мен </w:t>
            </w:r>
            <w:proofErr w:type="spellStart"/>
            <w:r w:rsidRPr="00DA7CBF">
              <w:rPr>
                <w:sz w:val="20"/>
                <w:szCs w:val="20"/>
              </w:rPr>
              <w:t>ресурстарды</w:t>
            </w:r>
            <w:proofErr w:type="spellEnd"/>
            <w:r w:rsidRPr="00DA7CBF">
              <w:rPr>
                <w:sz w:val="20"/>
                <w:szCs w:val="20"/>
              </w:rPr>
              <w:t xml:space="preserve"> </w:t>
            </w:r>
            <w:proofErr w:type="spellStart"/>
            <w:r w:rsidRPr="00DA7CBF">
              <w:rPr>
                <w:sz w:val="20"/>
                <w:szCs w:val="20"/>
              </w:rPr>
              <w:t>бөлу</w:t>
            </w:r>
            <w:proofErr w:type="spellEnd"/>
            <w:r w:rsidRPr="00DA7CBF">
              <w:rPr>
                <w:sz w:val="20"/>
                <w:szCs w:val="20"/>
              </w:rPr>
              <w:t xml:space="preserve">. </w:t>
            </w:r>
            <w:proofErr w:type="spellStart"/>
            <w:r w:rsidRPr="00DA7CBF">
              <w:rPr>
                <w:sz w:val="20"/>
                <w:szCs w:val="20"/>
              </w:rPr>
              <w:t>Гранттық</w:t>
            </w:r>
            <w:proofErr w:type="spellEnd"/>
            <w:r w:rsidRPr="00DA7CBF">
              <w:rPr>
                <w:sz w:val="20"/>
                <w:szCs w:val="20"/>
              </w:rPr>
              <w:t xml:space="preserve"> </w:t>
            </w:r>
            <w:proofErr w:type="spellStart"/>
            <w:r w:rsidRPr="00DA7CBF">
              <w:rPr>
                <w:sz w:val="20"/>
                <w:szCs w:val="20"/>
              </w:rPr>
              <w:t>бағдарламаларды</w:t>
            </w:r>
            <w:proofErr w:type="spellEnd"/>
            <w:r w:rsidRPr="00DA7CBF">
              <w:rPr>
                <w:sz w:val="20"/>
                <w:szCs w:val="20"/>
              </w:rPr>
              <w:t xml:space="preserve">, </w:t>
            </w:r>
            <w:proofErr w:type="spellStart"/>
            <w:r w:rsidRPr="00DA7CBF">
              <w:rPr>
                <w:sz w:val="20"/>
                <w:szCs w:val="20"/>
              </w:rPr>
              <w:t>инновациялық</w:t>
            </w:r>
            <w:proofErr w:type="spellEnd"/>
            <w:r w:rsidRPr="00DA7CBF">
              <w:rPr>
                <w:sz w:val="20"/>
                <w:szCs w:val="20"/>
              </w:rPr>
              <w:t xml:space="preserve"> </w:t>
            </w:r>
            <w:proofErr w:type="spellStart"/>
            <w:r w:rsidRPr="00DA7CBF">
              <w:rPr>
                <w:sz w:val="20"/>
                <w:szCs w:val="20"/>
              </w:rPr>
              <w:t>қорларды</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АКТ-</w:t>
            </w:r>
            <w:proofErr w:type="spellStart"/>
            <w:r w:rsidRPr="00DA7CBF">
              <w:rPr>
                <w:sz w:val="20"/>
                <w:szCs w:val="20"/>
              </w:rPr>
              <w:t>ға</w:t>
            </w:r>
            <w:proofErr w:type="spellEnd"/>
            <w:r w:rsidRPr="00DA7CBF">
              <w:rPr>
                <w:sz w:val="20"/>
                <w:szCs w:val="20"/>
              </w:rPr>
              <w:t xml:space="preserve"> </w:t>
            </w:r>
            <w:proofErr w:type="spellStart"/>
            <w:r w:rsidRPr="00DA7CBF">
              <w:rPr>
                <w:sz w:val="20"/>
                <w:szCs w:val="20"/>
              </w:rPr>
              <w:t>бағытталған</w:t>
            </w:r>
            <w:proofErr w:type="spellEnd"/>
            <w:r w:rsidRPr="00DA7CBF">
              <w:rPr>
                <w:sz w:val="20"/>
                <w:szCs w:val="20"/>
              </w:rPr>
              <w:t xml:space="preserve"> </w:t>
            </w:r>
            <w:proofErr w:type="spellStart"/>
            <w:r w:rsidRPr="00DA7CBF">
              <w:rPr>
                <w:sz w:val="20"/>
                <w:szCs w:val="20"/>
              </w:rPr>
              <w:t>ғылыми</w:t>
            </w:r>
            <w:proofErr w:type="spellEnd"/>
            <w:r w:rsidRPr="00DA7CBF">
              <w:rPr>
                <w:sz w:val="20"/>
                <w:szCs w:val="20"/>
              </w:rPr>
              <w:t xml:space="preserve"> </w:t>
            </w:r>
            <w:proofErr w:type="spellStart"/>
            <w:r w:rsidRPr="00DA7CBF">
              <w:rPr>
                <w:sz w:val="20"/>
                <w:szCs w:val="20"/>
              </w:rPr>
              <w:t>орталықтарды</w:t>
            </w:r>
            <w:proofErr w:type="spellEnd"/>
            <w:r w:rsidRPr="00DA7CBF">
              <w:rPr>
                <w:sz w:val="20"/>
                <w:szCs w:val="20"/>
              </w:rPr>
              <w:t xml:space="preserve"> </w:t>
            </w:r>
            <w:proofErr w:type="spellStart"/>
            <w:r w:rsidRPr="00DA7CBF">
              <w:rPr>
                <w:sz w:val="20"/>
                <w:szCs w:val="20"/>
              </w:rPr>
              <w:t>құру</w:t>
            </w:r>
            <w:proofErr w:type="spellEnd"/>
            <w:r w:rsidRPr="00DA7CBF">
              <w:rPr>
                <w:sz w:val="20"/>
                <w:szCs w:val="20"/>
              </w:rPr>
              <w:t xml:space="preserve">. Академия, </w:t>
            </w:r>
            <w:proofErr w:type="spellStart"/>
            <w:r w:rsidRPr="00DA7CBF">
              <w:rPr>
                <w:sz w:val="20"/>
                <w:szCs w:val="20"/>
              </w:rPr>
              <w:t>өнеркәсіп</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ғылыми-зерттеу</w:t>
            </w:r>
            <w:proofErr w:type="spellEnd"/>
            <w:r w:rsidRPr="00DA7CBF">
              <w:rPr>
                <w:sz w:val="20"/>
                <w:szCs w:val="20"/>
              </w:rPr>
              <w:t xml:space="preserve"> </w:t>
            </w:r>
            <w:proofErr w:type="spellStart"/>
            <w:r w:rsidRPr="00DA7CBF">
              <w:rPr>
                <w:sz w:val="20"/>
                <w:szCs w:val="20"/>
              </w:rPr>
              <w:t>институттары</w:t>
            </w:r>
            <w:proofErr w:type="spellEnd"/>
            <w:r w:rsidRPr="00DA7CBF">
              <w:rPr>
                <w:sz w:val="20"/>
                <w:szCs w:val="20"/>
              </w:rPr>
              <w:t xml:space="preserve"> </w:t>
            </w:r>
            <w:proofErr w:type="spellStart"/>
            <w:r w:rsidRPr="00DA7CBF">
              <w:rPr>
                <w:sz w:val="20"/>
                <w:szCs w:val="20"/>
              </w:rPr>
              <w:t>арасындағы</w:t>
            </w:r>
            <w:proofErr w:type="spellEnd"/>
            <w:r w:rsidRPr="00DA7CBF">
              <w:rPr>
                <w:sz w:val="20"/>
                <w:szCs w:val="20"/>
              </w:rPr>
              <w:t xml:space="preserve"> </w:t>
            </w:r>
            <w:proofErr w:type="spellStart"/>
            <w:r w:rsidRPr="00DA7CBF">
              <w:rPr>
                <w:sz w:val="20"/>
                <w:szCs w:val="20"/>
              </w:rPr>
              <w:t>ынтымақтастықты</w:t>
            </w:r>
            <w:proofErr w:type="spellEnd"/>
            <w:r w:rsidRPr="00DA7CBF">
              <w:rPr>
                <w:sz w:val="20"/>
                <w:szCs w:val="20"/>
              </w:rPr>
              <w:t xml:space="preserve"> </w:t>
            </w:r>
            <w:proofErr w:type="spellStart"/>
            <w:r w:rsidRPr="00DA7CBF">
              <w:rPr>
                <w:sz w:val="20"/>
                <w:szCs w:val="20"/>
              </w:rPr>
              <w:t>ынталандыру</w:t>
            </w:r>
            <w:proofErr w:type="spellEnd"/>
            <w:r w:rsidRPr="00DA7CBF">
              <w:rPr>
                <w:sz w:val="20"/>
                <w:szCs w:val="20"/>
              </w:rPr>
              <w:t>.</w:t>
            </w:r>
          </w:p>
        </w:tc>
      </w:tr>
      <w:tr w:rsidR="00403B56" w:rsidRPr="00DA7CBF" w14:paraId="3E6F84F2" w14:textId="77777777" w:rsidTr="00DA7CBF">
        <w:tc>
          <w:tcPr>
            <w:tcW w:w="2263" w:type="dxa"/>
          </w:tcPr>
          <w:p w14:paraId="3FB6094F" w14:textId="77777777" w:rsidR="00403B56" w:rsidRPr="00DA7CBF" w:rsidRDefault="0006100F" w:rsidP="000C494D">
            <w:pPr>
              <w:rPr>
                <w:sz w:val="20"/>
                <w:szCs w:val="20"/>
              </w:rPr>
            </w:pPr>
            <w:proofErr w:type="spellStart"/>
            <w:r w:rsidRPr="00DA7CBF">
              <w:rPr>
                <w:sz w:val="20"/>
                <w:szCs w:val="20"/>
              </w:rPr>
              <w:t>Зияткерлік</w:t>
            </w:r>
            <w:proofErr w:type="spellEnd"/>
            <w:r w:rsidRPr="00DA7CBF">
              <w:rPr>
                <w:sz w:val="20"/>
                <w:szCs w:val="20"/>
              </w:rPr>
              <w:t xml:space="preserve"> </w:t>
            </w:r>
            <w:proofErr w:type="spellStart"/>
            <w:r w:rsidRPr="00DA7CBF">
              <w:rPr>
                <w:sz w:val="20"/>
                <w:szCs w:val="20"/>
              </w:rPr>
              <w:t>меншікті</w:t>
            </w:r>
            <w:proofErr w:type="spellEnd"/>
            <w:r w:rsidRPr="00DA7CBF">
              <w:rPr>
                <w:sz w:val="20"/>
                <w:szCs w:val="20"/>
              </w:rPr>
              <w:t xml:space="preserve"> </w:t>
            </w:r>
            <w:proofErr w:type="spellStart"/>
            <w:r w:rsidRPr="00DA7CBF">
              <w:rPr>
                <w:sz w:val="20"/>
                <w:szCs w:val="20"/>
              </w:rPr>
              <w:t>қорғау</w:t>
            </w:r>
            <w:proofErr w:type="spellEnd"/>
          </w:p>
        </w:tc>
        <w:tc>
          <w:tcPr>
            <w:tcW w:w="7088" w:type="dxa"/>
          </w:tcPr>
          <w:p w14:paraId="458FF324" w14:textId="77777777" w:rsidR="00403B56" w:rsidRPr="00DA7CBF" w:rsidRDefault="0006100F" w:rsidP="00DA7CBF">
            <w:pPr>
              <w:jc w:val="both"/>
              <w:rPr>
                <w:sz w:val="20"/>
                <w:szCs w:val="20"/>
              </w:rPr>
            </w:pPr>
            <w:proofErr w:type="spellStart"/>
            <w:r w:rsidRPr="00DA7CBF">
              <w:rPr>
                <w:sz w:val="20"/>
                <w:szCs w:val="20"/>
              </w:rPr>
              <w:t>Инновацияларды</w:t>
            </w:r>
            <w:proofErr w:type="spellEnd"/>
            <w:r w:rsidRPr="00DA7CBF">
              <w:rPr>
                <w:sz w:val="20"/>
                <w:szCs w:val="20"/>
              </w:rPr>
              <w:t xml:space="preserve">, </w:t>
            </w:r>
            <w:proofErr w:type="spellStart"/>
            <w:r w:rsidRPr="00DA7CBF">
              <w:rPr>
                <w:sz w:val="20"/>
                <w:szCs w:val="20"/>
              </w:rPr>
              <w:t>өнертабыстарды</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цифрлық</w:t>
            </w:r>
            <w:proofErr w:type="spellEnd"/>
            <w:r w:rsidRPr="00DA7CBF">
              <w:rPr>
                <w:sz w:val="20"/>
                <w:szCs w:val="20"/>
              </w:rPr>
              <w:t xml:space="preserve"> </w:t>
            </w:r>
            <w:proofErr w:type="spellStart"/>
            <w:r w:rsidRPr="00DA7CBF">
              <w:rPr>
                <w:sz w:val="20"/>
                <w:szCs w:val="20"/>
              </w:rPr>
              <w:t>мазмұнды</w:t>
            </w:r>
            <w:proofErr w:type="spellEnd"/>
            <w:r w:rsidRPr="00DA7CBF">
              <w:rPr>
                <w:sz w:val="20"/>
                <w:szCs w:val="20"/>
              </w:rPr>
              <w:t xml:space="preserve"> </w:t>
            </w:r>
            <w:proofErr w:type="spellStart"/>
            <w:r w:rsidRPr="00DA7CBF">
              <w:rPr>
                <w:sz w:val="20"/>
                <w:szCs w:val="20"/>
              </w:rPr>
              <w:t>қорғау</w:t>
            </w:r>
            <w:proofErr w:type="spellEnd"/>
            <w:r w:rsidRPr="00DA7CBF">
              <w:rPr>
                <w:sz w:val="20"/>
                <w:szCs w:val="20"/>
              </w:rPr>
              <w:t xml:space="preserve"> </w:t>
            </w:r>
            <w:proofErr w:type="spellStart"/>
            <w:r w:rsidRPr="00DA7CBF">
              <w:rPr>
                <w:sz w:val="20"/>
                <w:szCs w:val="20"/>
              </w:rPr>
              <w:t>үшін</w:t>
            </w:r>
            <w:proofErr w:type="spellEnd"/>
            <w:r w:rsidRPr="00DA7CBF">
              <w:rPr>
                <w:sz w:val="20"/>
                <w:szCs w:val="20"/>
              </w:rPr>
              <w:t xml:space="preserve"> </w:t>
            </w:r>
            <w:proofErr w:type="spellStart"/>
            <w:r w:rsidRPr="00DA7CBF">
              <w:rPr>
                <w:sz w:val="20"/>
                <w:szCs w:val="20"/>
              </w:rPr>
              <w:t>зияткерлік</w:t>
            </w:r>
            <w:proofErr w:type="spellEnd"/>
            <w:r w:rsidRPr="00DA7CBF">
              <w:rPr>
                <w:sz w:val="20"/>
                <w:szCs w:val="20"/>
              </w:rPr>
              <w:t xml:space="preserve"> </w:t>
            </w:r>
            <w:proofErr w:type="spellStart"/>
            <w:r w:rsidRPr="00DA7CBF">
              <w:rPr>
                <w:sz w:val="20"/>
                <w:szCs w:val="20"/>
              </w:rPr>
              <w:t>меншік</w:t>
            </w:r>
            <w:proofErr w:type="spellEnd"/>
            <w:r w:rsidRPr="00DA7CBF">
              <w:rPr>
                <w:sz w:val="20"/>
                <w:szCs w:val="20"/>
              </w:rPr>
              <w:t xml:space="preserve"> </w:t>
            </w:r>
            <w:proofErr w:type="spellStart"/>
            <w:r w:rsidRPr="00DA7CBF">
              <w:rPr>
                <w:sz w:val="20"/>
                <w:szCs w:val="20"/>
              </w:rPr>
              <w:t>туралы</w:t>
            </w:r>
            <w:proofErr w:type="spellEnd"/>
            <w:r w:rsidRPr="00DA7CBF">
              <w:rPr>
                <w:sz w:val="20"/>
                <w:szCs w:val="20"/>
              </w:rPr>
              <w:t xml:space="preserve"> </w:t>
            </w:r>
            <w:proofErr w:type="spellStart"/>
            <w:r w:rsidRPr="00DA7CBF">
              <w:rPr>
                <w:sz w:val="20"/>
                <w:szCs w:val="20"/>
              </w:rPr>
              <w:t>заңдар</w:t>
            </w:r>
            <w:proofErr w:type="spellEnd"/>
            <w:r w:rsidRPr="00DA7CBF">
              <w:rPr>
                <w:sz w:val="20"/>
                <w:szCs w:val="20"/>
              </w:rPr>
              <w:t xml:space="preserve"> мен </w:t>
            </w:r>
            <w:proofErr w:type="spellStart"/>
            <w:r w:rsidRPr="00DA7CBF">
              <w:rPr>
                <w:sz w:val="20"/>
                <w:szCs w:val="20"/>
              </w:rPr>
              <w:t>құқық</w:t>
            </w:r>
            <w:proofErr w:type="spellEnd"/>
            <w:r w:rsidRPr="00DA7CBF">
              <w:rPr>
                <w:sz w:val="20"/>
                <w:szCs w:val="20"/>
              </w:rPr>
              <w:t xml:space="preserve"> </w:t>
            </w:r>
            <w:proofErr w:type="spellStart"/>
            <w:r w:rsidRPr="00DA7CBF">
              <w:rPr>
                <w:sz w:val="20"/>
                <w:szCs w:val="20"/>
              </w:rPr>
              <w:t>қорғау</w:t>
            </w:r>
            <w:proofErr w:type="spellEnd"/>
            <w:r w:rsidRPr="00DA7CBF">
              <w:rPr>
                <w:sz w:val="20"/>
                <w:szCs w:val="20"/>
              </w:rPr>
              <w:t xml:space="preserve"> </w:t>
            </w:r>
            <w:proofErr w:type="spellStart"/>
            <w:r w:rsidRPr="00DA7CBF">
              <w:rPr>
                <w:sz w:val="20"/>
                <w:szCs w:val="20"/>
              </w:rPr>
              <w:t>тетіктерін</w:t>
            </w:r>
            <w:proofErr w:type="spellEnd"/>
            <w:r w:rsidRPr="00DA7CBF">
              <w:rPr>
                <w:sz w:val="20"/>
                <w:szCs w:val="20"/>
              </w:rPr>
              <w:t xml:space="preserve"> </w:t>
            </w:r>
            <w:proofErr w:type="spellStart"/>
            <w:r w:rsidRPr="00DA7CBF">
              <w:rPr>
                <w:sz w:val="20"/>
                <w:szCs w:val="20"/>
              </w:rPr>
              <w:t>нығайту</w:t>
            </w:r>
            <w:proofErr w:type="spellEnd"/>
            <w:r w:rsidRPr="00DA7CBF">
              <w:rPr>
                <w:sz w:val="20"/>
                <w:szCs w:val="20"/>
              </w:rPr>
              <w:t xml:space="preserve">. </w:t>
            </w:r>
            <w:proofErr w:type="spellStart"/>
            <w:r w:rsidRPr="00DA7CBF">
              <w:rPr>
                <w:sz w:val="20"/>
                <w:szCs w:val="20"/>
              </w:rPr>
              <w:t>Зияткерлік</w:t>
            </w:r>
            <w:proofErr w:type="spellEnd"/>
            <w:r w:rsidRPr="00DA7CBF">
              <w:rPr>
                <w:sz w:val="20"/>
                <w:szCs w:val="20"/>
              </w:rPr>
              <w:t xml:space="preserve"> </w:t>
            </w:r>
            <w:proofErr w:type="spellStart"/>
            <w:r w:rsidRPr="00DA7CBF">
              <w:rPr>
                <w:sz w:val="20"/>
                <w:szCs w:val="20"/>
              </w:rPr>
              <w:t>меншікті</w:t>
            </w:r>
            <w:proofErr w:type="spellEnd"/>
            <w:r w:rsidRPr="00DA7CBF">
              <w:rPr>
                <w:sz w:val="20"/>
                <w:szCs w:val="20"/>
              </w:rPr>
              <w:t xml:space="preserve"> </w:t>
            </w:r>
            <w:proofErr w:type="spellStart"/>
            <w:r w:rsidRPr="00DA7CBF">
              <w:rPr>
                <w:sz w:val="20"/>
                <w:szCs w:val="20"/>
              </w:rPr>
              <w:t>қорғаудың</w:t>
            </w:r>
            <w:proofErr w:type="spellEnd"/>
            <w:r w:rsidRPr="00DA7CBF">
              <w:rPr>
                <w:sz w:val="20"/>
                <w:szCs w:val="20"/>
              </w:rPr>
              <w:t xml:space="preserve"> </w:t>
            </w:r>
            <w:proofErr w:type="spellStart"/>
            <w:r w:rsidRPr="00DA7CBF">
              <w:rPr>
                <w:sz w:val="20"/>
                <w:szCs w:val="20"/>
              </w:rPr>
              <w:t>маңыздылығы</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патенттер</w:t>
            </w:r>
            <w:proofErr w:type="spellEnd"/>
            <w:r w:rsidRPr="00DA7CBF">
              <w:rPr>
                <w:sz w:val="20"/>
                <w:szCs w:val="20"/>
              </w:rPr>
              <w:t xml:space="preserve"> мен </w:t>
            </w:r>
            <w:proofErr w:type="spellStart"/>
            <w:r w:rsidRPr="00DA7CBF">
              <w:rPr>
                <w:sz w:val="20"/>
                <w:szCs w:val="20"/>
              </w:rPr>
              <w:t>авторлық</w:t>
            </w:r>
            <w:proofErr w:type="spellEnd"/>
            <w:r w:rsidRPr="00DA7CBF">
              <w:rPr>
                <w:sz w:val="20"/>
                <w:szCs w:val="20"/>
              </w:rPr>
              <w:t xml:space="preserve"> </w:t>
            </w:r>
            <w:proofErr w:type="spellStart"/>
            <w:r w:rsidRPr="00DA7CBF">
              <w:rPr>
                <w:sz w:val="20"/>
                <w:szCs w:val="20"/>
              </w:rPr>
              <w:t>құқықтарға</w:t>
            </w:r>
            <w:proofErr w:type="spellEnd"/>
            <w:r w:rsidRPr="00DA7CBF">
              <w:rPr>
                <w:sz w:val="20"/>
                <w:szCs w:val="20"/>
              </w:rPr>
              <w:t xml:space="preserve"> </w:t>
            </w:r>
            <w:proofErr w:type="spellStart"/>
            <w:r w:rsidRPr="00DA7CBF">
              <w:rPr>
                <w:sz w:val="20"/>
                <w:szCs w:val="20"/>
              </w:rPr>
              <w:t>өтініш</w:t>
            </w:r>
            <w:proofErr w:type="spellEnd"/>
            <w:r w:rsidRPr="00DA7CBF">
              <w:rPr>
                <w:sz w:val="20"/>
                <w:szCs w:val="20"/>
              </w:rPr>
              <w:t xml:space="preserve"> беру </w:t>
            </w:r>
            <w:proofErr w:type="spellStart"/>
            <w:r w:rsidRPr="00DA7CBF">
              <w:rPr>
                <w:sz w:val="20"/>
                <w:szCs w:val="20"/>
              </w:rPr>
              <w:t>процедуралары</w:t>
            </w:r>
            <w:proofErr w:type="spellEnd"/>
            <w:r w:rsidRPr="00DA7CBF">
              <w:rPr>
                <w:sz w:val="20"/>
                <w:szCs w:val="20"/>
              </w:rPr>
              <w:t xml:space="preserve"> </w:t>
            </w:r>
            <w:proofErr w:type="spellStart"/>
            <w:r w:rsidRPr="00DA7CBF">
              <w:rPr>
                <w:sz w:val="20"/>
                <w:szCs w:val="20"/>
              </w:rPr>
              <w:t>туралы</w:t>
            </w:r>
            <w:proofErr w:type="spellEnd"/>
            <w:r w:rsidRPr="00DA7CBF">
              <w:rPr>
                <w:sz w:val="20"/>
                <w:szCs w:val="20"/>
              </w:rPr>
              <w:t xml:space="preserve"> бизнес пен </w:t>
            </w:r>
            <w:proofErr w:type="spellStart"/>
            <w:r w:rsidRPr="00DA7CBF">
              <w:rPr>
                <w:sz w:val="20"/>
                <w:szCs w:val="20"/>
              </w:rPr>
              <w:t>инноваторлардың</w:t>
            </w:r>
            <w:proofErr w:type="spellEnd"/>
            <w:r w:rsidRPr="00DA7CBF">
              <w:rPr>
                <w:sz w:val="20"/>
                <w:szCs w:val="20"/>
              </w:rPr>
              <w:t xml:space="preserve"> </w:t>
            </w:r>
            <w:proofErr w:type="spellStart"/>
            <w:r w:rsidRPr="00DA7CBF">
              <w:rPr>
                <w:sz w:val="20"/>
                <w:szCs w:val="20"/>
              </w:rPr>
              <w:t>хабардарлығын</w:t>
            </w:r>
            <w:proofErr w:type="spellEnd"/>
            <w:r w:rsidRPr="00DA7CBF">
              <w:rPr>
                <w:sz w:val="20"/>
                <w:szCs w:val="20"/>
              </w:rPr>
              <w:t xml:space="preserve"> </w:t>
            </w:r>
            <w:proofErr w:type="spellStart"/>
            <w:r w:rsidRPr="00DA7CBF">
              <w:rPr>
                <w:sz w:val="20"/>
                <w:szCs w:val="20"/>
              </w:rPr>
              <w:t>арттыру</w:t>
            </w:r>
            <w:proofErr w:type="spellEnd"/>
            <w:r w:rsidRPr="00DA7CBF">
              <w:rPr>
                <w:sz w:val="20"/>
                <w:szCs w:val="20"/>
              </w:rPr>
              <w:t>.</w:t>
            </w:r>
          </w:p>
        </w:tc>
      </w:tr>
      <w:tr w:rsidR="00403B56" w:rsidRPr="00DA7CBF" w14:paraId="68CB5E8D" w14:textId="77777777" w:rsidTr="00DA7CBF">
        <w:tc>
          <w:tcPr>
            <w:tcW w:w="2263" w:type="dxa"/>
          </w:tcPr>
          <w:p w14:paraId="574BFBB9" w14:textId="77777777" w:rsidR="00403B56" w:rsidRPr="00DA7CBF" w:rsidRDefault="0006100F" w:rsidP="000C494D">
            <w:pPr>
              <w:rPr>
                <w:sz w:val="20"/>
                <w:szCs w:val="20"/>
              </w:rPr>
            </w:pPr>
            <w:proofErr w:type="spellStart"/>
            <w:r w:rsidRPr="00DA7CBF">
              <w:rPr>
                <w:sz w:val="20"/>
                <w:szCs w:val="20"/>
              </w:rPr>
              <w:t>Кәсіпкерлік</w:t>
            </w:r>
            <w:proofErr w:type="spellEnd"/>
            <w:r w:rsidRPr="00DA7CBF">
              <w:rPr>
                <w:sz w:val="20"/>
                <w:szCs w:val="20"/>
              </w:rPr>
              <w:t xml:space="preserve"> пен </w:t>
            </w:r>
            <w:proofErr w:type="spellStart"/>
            <w:r w:rsidRPr="00DA7CBF">
              <w:rPr>
                <w:sz w:val="20"/>
                <w:szCs w:val="20"/>
              </w:rPr>
              <w:t>стартаптарды</w:t>
            </w:r>
            <w:proofErr w:type="spellEnd"/>
            <w:r w:rsidRPr="00DA7CBF">
              <w:rPr>
                <w:sz w:val="20"/>
                <w:szCs w:val="20"/>
              </w:rPr>
              <w:t xml:space="preserve"> </w:t>
            </w:r>
            <w:proofErr w:type="spellStart"/>
            <w:r w:rsidRPr="00DA7CBF">
              <w:rPr>
                <w:sz w:val="20"/>
                <w:szCs w:val="20"/>
              </w:rPr>
              <w:t>қолдау</w:t>
            </w:r>
            <w:proofErr w:type="spellEnd"/>
          </w:p>
        </w:tc>
        <w:tc>
          <w:tcPr>
            <w:tcW w:w="7088" w:type="dxa"/>
          </w:tcPr>
          <w:p w14:paraId="1904D0CF"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стартаптарына</w:t>
            </w:r>
            <w:proofErr w:type="spellEnd"/>
            <w:r w:rsidRPr="00DA7CBF">
              <w:rPr>
                <w:sz w:val="20"/>
                <w:szCs w:val="20"/>
              </w:rPr>
              <w:t xml:space="preserve"> </w:t>
            </w:r>
            <w:proofErr w:type="spellStart"/>
            <w:r w:rsidRPr="00DA7CBF">
              <w:rPr>
                <w:sz w:val="20"/>
                <w:szCs w:val="20"/>
              </w:rPr>
              <w:t>қолдау</w:t>
            </w:r>
            <w:proofErr w:type="spellEnd"/>
            <w:r w:rsidRPr="00DA7CBF">
              <w:rPr>
                <w:sz w:val="20"/>
                <w:szCs w:val="20"/>
              </w:rPr>
              <w:t xml:space="preserve"> мен </w:t>
            </w:r>
            <w:proofErr w:type="spellStart"/>
            <w:r w:rsidRPr="00DA7CBF">
              <w:rPr>
                <w:sz w:val="20"/>
                <w:szCs w:val="20"/>
              </w:rPr>
              <w:t>ресурстар</w:t>
            </w:r>
            <w:proofErr w:type="spellEnd"/>
            <w:r w:rsidRPr="00DA7CBF">
              <w:rPr>
                <w:sz w:val="20"/>
                <w:szCs w:val="20"/>
              </w:rPr>
              <w:t xml:space="preserve"> беру </w:t>
            </w:r>
            <w:proofErr w:type="spellStart"/>
            <w:r w:rsidRPr="00DA7CBF">
              <w:rPr>
                <w:sz w:val="20"/>
                <w:szCs w:val="20"/>
              </w:rPr>
              <w:t>арқылы</w:t>
            </w:r>
            <w:proofErr w:type="spellEnd"/>
            <w:r w:rsidRPr="00DA7CBF">
              <w:rPr>
                <w:sz w:val="20"/>
                <w:szCs w:val="20"/>
              </w:rPr>
              <w:t xml:space="preserve"> </w:t>
            </w:r>
            <w:proofErr w:type="spellStart"/>
            <w:r w:rsidRPr="00DA7CBF">
              <w:rPr>
                <w:sz w:val="20"/>
                <w:szCs w:val="20"/>
              </w:rPr>
              <w:t>кәсіпкерлік</w:t>
            </w:r>
            <w:proofErr w:type="spellEnd"/>
            <w:r w:rsidRPr="00DA7CBF">
              <w:rPr>
                <w:sz w:val="20"/>
                <w:szCs w:val="20"/>
              </w:rPr>
              <w:t xml:space="preserve"> </w:t>
            </w:r>
            <w:proofErr w:type="spellStart"/>
            <w:r w:rsidRPr="00DA7CBF">
              <w:rPr>
                <w:sz w:val="20"/>
                <w:szCs w:val="20"/>
              </w:rPr>
              <w:t>экожүйені</w:t>
            </w:r>
            <w:proofErr w:type="spellEnd"/>
            <w:r w:rsidRPr="00DA7CBF">
              <w:rPr>
                <w:sz w:val="20"/>
                <w:szCs w:val="20"/>
              </w:rPr>
              <w:t xml:space="preserve"> </w:t>
            </w:r>
            <w:proofErr w:type="spellStart"/>
            <w:r w:rsidRPr="00DA7CBF">
              <w:rPr>
                <w:sz w:val="20"/>
                <w:szCs w:val="20"/>
              </w:rPr>
              <w:t>нығайту</w:t>
            </w:r>
            <w:proofErr w:type="spellEnd"/>
            <w:r w:rsidRPr="00DA7CBF">
              <w:rPr>
                <w:sz w:val="20"/>
                <w:szCs w:val="20"/>
              </w:rPr>
              <w:t xml:space="preserve">. </w:t>
            </w:r>
            <w:proofErr w:type="spellStart"/>
            <w:r w:rsidRPr="00DA7CBF">
              <w:rPr>
                <w:sz w:val="20"/>
                <w:szCs w:val="20"/>
              </w:rPr>
              <w:t>Инкубациялық</w:t>
            </w:r>
            <w:proofErr w:type="spellEnd"/>
            <w:r w:rsidRPr="00DA7CBF">
              <w:rPr>
                <w:sz w:val="20"/>
                <w:szCs w:val="20"/>
              </w:rPr>
              <w:t xml:space="preserve"> </w:t>
            </w:r>
            <w:proofErr w:type="spellStart"/>
            <w:r w:rsidRPr="00DA7CBF">
              <w:rPr>
                <w:sz w:val="20"/>
                <w:szCs w:val="20"/>
              </w:rPr>
              <w:t>бағдарламаларды</w:t>
            </w:r>
            <w:proofErr w:type="spellEnd"/>
            <w:r w:rsidRPr="00DA7CBF">
              <w:rPr>
                <w:sz w:val="20"/>
                <w:szCs w:val="20"/>
              </w:rPr>
              <w:t xml:space="preserve">, </w:t>
            </w:r>
            <w:proofErr w:type="spellStart"/>
            <w:r w:rsidRPr="00DA7CBF">
              <w:rPr>
                <w:sz w:val="20"/>
                <w:szCs w:val="20"/>
              </w:rPr>
              <w:t>тәлімгерлікті</w:t>
            </w:r>
            <w:proofErr w:type="spellEnd"/>
            <w:r w:rsidRPr="00DA7CBF">
              <w:rPr>
                <w:sz w:val="20"/>
                <w:szCs w:val="20"/>
              </w:rPr>
              <w:t xml:space="preserve">, </w:t>
            </w:r>
            <w:proofErr w:type="spellStart"/>
            <w:r w:rsidRPr="00DA7CBF">
              <w:rPr>
                <w:sz w:val="20"/>
                <w:szCs w:val="20"/>
              </w:rPr>
              <w:t>қаржыландыруға</w:t>
            </w:r>
            <w:proofErr w:type="spellEnd"/>
            <w:r w:rsidRPr="00DA7CBF">
              <w:rPr>
                <w:sz w:val="20"/>
                <w:szCs w:val="20"/>
              </w:rPr>
              <w:t xml:space="preserve"> </w:t>
            </w:r>
            <w:proofErr w:type="spellStart"/>
            <w:r w:rsidRPr="00DA7CBF">
              <w:rPr>
                <w:sz w:val="20"/>
                <w:szCs w:val="20"/>
              </w:rPr>
              <w:t>қол</w:t>
            </w:r>
            <w:proofErr w:type="spellEnd"/>
            <w:r w:rsidRPr="00DA7CBF">
              <w:rPr>
                <w:sz w:val="20"/>
                <w:szCs w:val="20"/>
              </w:rPr>
              <w:t xml:space="preserve"> </w:t>
            </w:r>
            <w:proofErr w:type="spellStart"/>
            <w:r w:rsidRPr="00DA7CBF">
              <w:rPr>
                <w:sz w:val="20"/>
                <w:szCs w:val="20"/>
              </w:rPr>
              <w:t>жетімділікті</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желілік</w:t>
            </w:r>
            <w:proofErr w:type="spellEnd"/>
            <w:r w:rsidRPr="00DA7CBF">
              <w:rPr>
                <w:sz w:val="20"/>
                <w:szCs w:val="20"/>
              </w:rPr>
              <w:t xml:space="preserve"> </w:t>
            </w:r>
            <w:proofErr w:type="spellStart"/>
            <w:r w:rsidRPr="00DA7CBF">
              <w:rPr>
                <w:sz w:val="20"/>
                <w:szCs w:val="20"/>
              </w:rPr>
              <w:t>мүмкіндіктерді</w:t>
            </w:r>
            <w:proofErr w:type="spellEnd"/>
            <w:r w:rsidRPr="00DA7CBF">
              <w:rPr>
                <w:sz w:val="20"/>
                <w:szCs w:val="20"/>
              </w:rPr>
              <w:t xml:space="preserve"> </w:t>
            </w:r>
            <w:proofErr w:type="spellStart"/>
            <w:r w:rsidRPr="00DA7CBF">
              <w:rPr>
                <w:sz w:val="20"/>
                <w:szCs w:val="20"/>
              </w:rPr>
              <w:t>ұсыну</w:t>
            </w:r>
            <w:proofErr w:type="spellEnd"/>
            <w:r w:rsidRPr="00DA7CBF">
              <w:rPr>
                <w:sz w:val="20"/>
                <w:szCs w:val="20"/>
              </w:rPr>
              <w:t xml:space="preserve">. Стартап </w:t>
            </w:r>
            <w:proofErr w:type="spellStart"/>
            <w:r w:rsidRPr="00DA7CBF">
              <w:rPr>
                <w:sz w:val="20"/>
                <w:szCs w:val="20"/>
              </w:rPr>
              <w:t>акселераторларын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періште</w:t>
            </w:r>
            <w:proofErr w:type="spellEnd"/>
            <w:r w:rsidRPr="00DA7CBF">
              <w:rPr>
                <w:sz w:val="20"/>
                <w:szCs w:val="20"/>
              </w:rPr>
              <w:t xml:space="preserve"> </w:t>
            </w:r>
            <w:proofErr w:type="spellStart"/>
            <w:r w:rsidRPr="00DA7CBF">
              <w:rPr>
                <w:sz w:val="20"/>
                <w:szCs w:val="20"/>
              </w:rPr>
              <w:t>инвесторларының</w:t>
            </w:r>
            <w:proofErr w:type="spellEnd"/>
            <w:r w:rsidRPr="00DA7CBF">
              <w:rPr>
                <w:sz w:val="20"/>
                <w:szCs w:val="20"/>
              </w:rPr>
              <w:t xml:space="preserve"> </w:t>
            </w:r>
            <w:proofErr w:type="spellStart"/>
            <w:r w:rsidRPr="00DA7CBF">
              <w:rPr>
                <w:sz w:val="20"/>
                <w:szCs w:val="20"/>
              </w:rPr>
              <w:t>желілерін</w:t>
            </w:r>
            <w:proofErr w:type="spellEnd"/>
            <w:r w:rsidRPr="00DA7CBF">
              <w:rPr>
                <w:sz w:val="20"/>
                <w:szCs w:val="20"/>
              </w:rPr>
              <w:t xml:space="preserve"> </w:t>
            </w:r>
            <w:proofErr w:type="spellStart"/>
            <w:r w:rsidRPr="00DA7CBF">
              <w:rPr>
                <w:sz w:val="20"/>
                <w:szCs w:val="20"/>
              </w:rPr>
              <w:t>құруға</w:t>
            </w:r>
            <w:proofErr w:type="spellEnd"/>
            <w:r w:rsidRPr="00DA7CBF">
              <w:rPr>
                <w:sz w:val="20"/>
                <w:szCs w:val="20"/>
              </w:rPr>
              <w:t xml:space="preserve"> </w:t>
            </w:r>
            <w:proofErr w:type="spellStart"/>
            <w:r w:rsidRPr="00DA7CBF">
              <w:rPr>
                <w:sz w:val="20"/>
                <w:szCs w:val="20"/>
              </w:rPr>
              <w:t>ықпал</w:t>
            </w:r>
            <w:proofErr w:type="spellEnd"/>
            <w:r w:rsidRPr="00DA7CBF">
              <w:rPr>
                <w:sz w:val="20"/>
                <w:szCs w:val="20"/>
              </w:rPr>
              <w:t xml:space="preserve"> </w:t>
            </w:r>
            <w:proofErr w:type="spellStart"/>
            <w:r w:rsidRPr="00DA7CBF">
              <w:rPr>
                <w:sz w:val="20"/>
                <w:szCs w:val="20"/>
              </w:rPr>
              <w:t>ету</w:t>
            </w:r>
            <w:proofErr w:type="spellEnd"/>
            <w:r w:rsidRPr="00DA7CBF">
              <w:rPr>
                <w:sz w:val="20"/>
                <w:szCs w:val="20"/>
              </w:rPr>
              <w:t>.</w:t>
            </w:r>
          </w:p>
        </w:tc>
      </w:tr>
      <w:tr w:rsidR="00403B56" w:rsidRPr="00DA7CBF" w14:paraId="788F4A2F" w14:textId="77777777" w:rsidTr="00DA7CBF">
        <w:tc>
          <w:tcPr>
            <w:tcW w:w="2263" w:type="dxa"/>
          </w:tcPr>
          <w:p w14:paraId="5CF740C1" w14:textId="77777777" w:rsidR="00403B56" w:rsidRPr="00DA7CBF" w:rsidRDefault="0006100F" w:rsidP="000C494D">
            <w:pPr>
              <w:rPr>
                <w:sz w:val="20"/>
                <w:szCs w:val="20"/>
              </w:rPr>
            </w:pPr>
            <w:proofErr w:type="spellStart"/>
            <w:r w:rsidRPr="00DA7CBF">
              <w:rPr>
                <w:sz w:val="20"/>
                <w:szCs w:val="20"/>
              </w:rPr>
              <w:t>Білім</w:t>
            </w:r>
            <w:proofErr w:type="spellEnd"/>
            <w:r w:rsidRPr="00DA7CBF">
              <w:rPr>
                <w:sz w:val="20"/>
                <w:szCs w:val="20"/>
              </w:rPr>
              <w:t xml:space="preserve"> беру </w:t>
            </w:r>
            <w:proofErr w:type="spellStart"/>
            <w:r w:rsidRPr="00DA7CBF">
              <w:rPr>
                <w:sz w:val="20"/>
                <w:szCs w:val="20"/>
              </w:rPr>
              <w:t>мекемелерімен</w:t>
            </w:r>
            <w:proofErr w:type="spellEnd"/>
            <w:r w:rsidRPr="00DA7CBF">
              <w:rPr>
                <w:sz w:val="20"/>
                <w:szCs w:val="20"/>
              </w:rPr>
              <w:t xml:space="preserve"> </w:t>
            </w:r>
            <w:proofErr w:type="spellStart"/>
            <w:r w:rsidRPr="00DA7CBF">
              <w:rPr>
                <w:sz w:val="20"/>
                <w:szCs w:val="20"/>
              </w:rPr>
              <w:t>ынтымақтастық</w:t>
            </w:r>
            <w:proofErr w:type="spellEnd"/>
          </w:p>
        </w:tc>
        <w:tc>
          <w:tcPr>
            <w:tcW w:w="7088" w:type="dxa"/>
          </w:tcPr>
          <w:p w14:paraId="147C1DC8"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секторындағы</w:t>
            </w:r>
            <w:proofErr w:type="spellEnd"/>
            <w:r w:rsidRPr="00DA7CBF">
              <w:rPr>
                <w:sz w:val="20"/>
                <w:szCs w:val="20"/>
              </w:rPr>
              <w:t xml:space="preserve"> </w:t>
            </w:r>
            <w:proofErr w:type="spellStart"/>
            <w:r w:rsidRPr="00DA7CBF">
              <w:rPr>
                <w:sz w:val="20"/>
                <w:szCs w:val="20"/>
              </w:rPr>
              <w:t>инновациялар</w:t>
            </w:r>
            <w:proofErr w:type="spellEnd"/>
            <w:r w:rsidRPr="00DA7CBF">
              <w:rPr>
                <w:sz w:val="20"/>
                <w:szCs w:val="20"/>
              </w:rPr>
              <w:t xml:space="preserve"> мен </w:t>
            </w:r>
            <w:proofErr w:type="spellStart"/>
            <w:r w:rsidRPr="00DA7CBF">
              <w:rPr>
                <w:sz w:val="20"/>
                <w:szCs w:val="20"/>
              </w:rPr>
              <w:t>кәсіпкерлікті</w:t>
            </w:r>
            <w:proofErr w:type="spellEnd"/>
            <w:r w:rsidRPr="00DA7CBF">
              <w:rPr>
                <w:sz w:val="20"/>
                <w:szCs w:val="20"/>
              </w:rPr>
              <w:t xml:space="preserve"> </w:t>
            </w:r>
            <w:proofErr w:type="spellStart"/>
            <w:r w:rsidRPr="00DA7CBF">
              <w:rPr>
                <w:sz w:val="20"/>
                <w:szCs w:val="20"/>
              </w:rPr>
              <w:t>дамыту</w:t>
            </w:r>
            <w:proofErr w:type="spellEnd"/>
            <w:r w:rsidRPr="00DA7CBF">
              <w:rPr>
                <w:sz w:val="20"/>
                <w:szCs w:val="20"/>
              </w:rPr>
              <w:t xml:space="preserve"> </w:t>
            </w:r>
            <w:proofErr w:type="spellStart"/>
            <w:r w:rsidRPr="00DA7CBF">
              <w:rPr>
                <w:sz w:val="20"/>
                <w:szCs w:val="20"/>
              </w:rPr>
              <w:t>мақсатында</w:t>
            </w:r>
            <w:proofErr w:type="spellEnd"/>
            <w:r w:rsidRPr="00DA7CBF">
              <w:rPr>
                <w:sz w:val="20"/>
                <w:szCs w:val="20"/>
              </w:rPr>
              <w:t xml:space="preserve"> </w:t>
            </w:r>
            <w:proofErr w:type="spellStart"/>
            <w:r w:rsidRPr="00DA7CBF">
              <w:rPr>
                <w:sz w:val="20"/>
                <w:szCs w:val="20"/>
              </w:rPr>
              <w:t>университеттермен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білім</w:t>
            </w:r>
            <w:proofErr w:type="spellEnd"/>
            <w:r w:rsidRPr="00DA7CBF">
              <w:rPr>
                <w:sz w:val="20"/>
                <w:szCs w:val="20"/>
              </w:rPr>
              <w:t xml:space="preserve"> беру </w:t>
            </w:r>
            <w:proofErr w:type="spellStart"/>
            <w:r w:rsidRPr="00DA7CBF">
              <w:rPr>
                <w:sz w:val="20"/>
                <w:szCs w:val="20"/>
              </w:rPr>
              <w:t>мекемелерімен</w:t>
            </w:r>
            <w:proofErr w:type="spellEnd"/>
            <w:r w:rsidRPr="00DA7CBF">
              <w:rPr>
                <w:sz w:val="20"/>
                <w:szCs w:val="20"/>
              </w:rPr>
              <w:t xml:space="preserve"> </w:t>
            </w:r>
            <w:proofErr w:type="spellStart"/>
            <w:r w:rsidRPr="00DA7CBF">
              <w:rPr>
                <w:sz w:val="20"/>
                <w:szCs w:val="20"/>
              </w:rPr>
              <w:t>ынтымақтасу</w:t>
            </w:r>
            <w:proofErr w:type="spellEnd"/>
            <w:r w:rsidRPr="00DA7CBF">
              <w:rPr>
                <w:sz w:val="20"/>
                <w:szCs w:val="20"/>
              </w:rPr>
              <w:t xml:space="preserve">. </w:t>
            </w:r>
            <w:proofErr w:type="spellStart"/>
            <w:r w:rsidRPr="00DA7CBF">
              <w:rPr>
                <w:sz w:val="20"/>
                <w:szCs w:val="20"/>
              </w:rPr>
              <w:t>Студенттер</w:t>
            </w:r>
            <w:proofErr w:type="spellEnd"/>
            <w:r w:rsidRPr="00DA7CBF">
              <w:rPr>
                <w:sz w:val="20"/>
                <w:szCs w:val="20"/>
              </w:rPr>
              <w:t xml:space="preserve"> мен </w:t>
            </w:r>
            <w:proofErr w:type="spellStart"/>
            <w:r w:rsidRPr="00DA7CBF">
              <w:rPr>
                <w:sz w:val="20"/>
                <w:szCs w:val="20"/>
              </w:rPr>
              <w:t>зерттеушілерді</w:t>
            </w:r>
            <w:proofErr w:type="spellEnd"/>
            <w:r w:rsidRPr="00DA7CBF">
              <w:rPr>
                <w:sz w:val="20"/>
                <w:szCs w:val="20"/>
              </w:rPr>
              <w:t xml:space="preserve"> </w:t>
            </w:r>
            <w:proofErr w:type="spellStart"/>
            <w:r w:rsidRPr="00DA7CBF">
              <w:rPr>
                <w:sz w:val="20"/>
                <w:szCs w:val="20"/>
              </w:rPr>
              <w:t>өз</w:t>
            </w:r>
            <w:proofErr w:type="spellEnd"/>
            <w:r w:rsidRPr="00DA7CBF">
              <w:rPr>
                <w:sz w:val="20"/>
                <w:szCs w:val="20"/>
              </w:rPr>
              <w:t xml:space="preserve"> </w:t>
            </w:r>
            <w:proofErr w:type="spellStart"/>
            <w:r w:rsidRPr="00DA7CBF">
              <w:rPr>
                <w:sz w:val="20"/>
                <w:szCs w:val="20"/>
              </w:rPr>
              <w:t>инновацияларын</w:t>
            </w:r>
            <w:proofErr w:type="spellEnd"/>
            <w:r w:rsidRPr="00DA7CBF">
              <w:rPr>
                <w:sz w:val="20"/>
                <w:szCs w:val="20"/>
              </w:rPr>
              <w:t xml:space="preserve"> </w:t>
            </w:r>
            <w:proofErr w:type="spellStart"/>
            <w:r w:rsidRPr="00DA7CBF">
              <w:rPr>
                <w:sz w:val="20"/>
                <w:szCs w:val="20"/>
              </w:rPr>
              <w:t>коммерцияландыруға</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өз</w:t>
            </w:r>
            <w:proofErr w:type="spellEnd"/>
            <w:r w:rsidRPr="00DA7CBF">
              <w:rPr>
                <w:sz w:val="20"/>
                <w:szCs w:val="20"/>
              </w:rPr>
              <w:t xml:space="preserve"> </w:t>
            </w:r>
            <w:proofErr w:type="spellStart"/>
            <w:r w:rsidRPr="00DA7CBF">
              <w:rPr>
                <w:sz w:val="20"/>
                <w:szCs w:val="20"/>
              </w:rPr>
              <w:t>кәсіпорындарын</w:t>
            </w:r>
            <w:proofErr w:type="spellEnd"/>
            <w:r w:rsidRPr="00DA7CBF">
              <w:rPr>
                <w:sz w:val="20"/>
                <w:szCs w:val="20"/>
              </w:rPr>
              <w:t xml:space="preserve"> </w:t>
            </w:r>
            <w:proofErr w:type="spellStart"/>
            <w:r w:rsidRPr="00DA7CBF">
              <w:rPr>
                <w:sz w:val="20"/>
                <w:szCs w:val="20"/>
              </w:rPr>
              <w:t>ашуға</w:t>
            </w:r>
            <w:proofErr w:type="spellEnd"/>
            <w:r w:rsidRPr="00DA7CBF">
              <w:rPr>
                <w:sz w:val="20"/>
                <w:szCs w:val="20"/>
              </w:rPr>
              <w:t xml:space="preserve"> </w:t>
            </w:r>
            <w:proofErr w:type="spellStart"/>
            <w:r w:rsidRPr="00DA7CBF">
              <w:rPr>
                <w:sz w:val="20"/>
                <w:szCs w:val="20"/>
              </w:rPr>
              <w:t>шақыратын</w:t>
            </w:r>
            <w:proofErr w:type="spellEnd"/>
            <w:r w:rsidRPr="00DA7CBF">
              <w:rPr>
                <w:sz w:val="20"/>
                <w:szCs w:val="20"/>
              </w:rPr>
              <w:t xml:space="preserve"> </w:t>
            </w:r>
            <w:proofErr w:type="spellStart"/>
            <w:r w:rsidRPr="00DA7CBF">
              <w:rPr>
                <w:sz w:val="20"/>
                <w:szCs w:val="20"/>
              </w:rPr>
              <w:t>бағдарламалар</w:t>
            </w:r>
            <w:proofErr w:type="spellEnd"/>
            <w:r w:rsidRPr="00DA7CBF">
              <w:rPr>
                <w:sz w:val="20"/>
                <w:szCs w:val="20"/>
              </w:rPr>
              <w:t xml:space="preserve"> </w:t>
            </w:r>
            <w:proofErr w:type="spellStart"/>
            <w:r w:rsidRPr="00DA7CBF">
              <w:rPr>
                <w:sz w:val="20"/>
                <w:szCs w:val="20"/>
              </w:rPr>
              <w:t>жасау</w:t>
            </w:r>
            <w:proofErr w:type="spellEnd"/>
            <w:r w:rsidRPr="00DA7CBF">
              <w:rPr>
                <w:sz w:val="20"/>
                <w:szCs w:val="20"/>
              </w:rPr>
              <w:t>.</w:t>
            </w:r>
          </w:p>
        </w:tc>
      </w:tr>
      <w:tr w:rsidR="00403B56" w:rsidRPr="00DA7CBF" w14:paraId="1448BE1D" w14:textId="77777777" w:rsidTr="00DA7CBF">
        <w:tc>
          <w:tcPr>
            <w:tcW w:w="2263" w:type="dxa"/>
          </w:tcPr>
          <w:p w14:paraId="2C1DE6AF" w14:textId="77777777" w:rsidR="00403B56" w:rsidRPr="00DA7CBF" w:rsidRDefault="0006100F" w:rsidP="000C494D">
            <w:pPr>
              <w:rPr>
                <w:sz w:val="20"/>
                <w:szCs w:val="20"/>
              </w:rPr>
            </w:pPr>
            <w:proofErr w:type="spellStart"/>
            <w:r w:rsidRPr="00DA7CBF">
              <w:rPr>
                <w:sz w:val="20"/>
                <w:szCs w:val="20"/>
              </w:rPr>
              <w:t>Мемлекеттік-жекешелік</w:t>
            </w:r>
            <w:proofErr w:type="spellEnd"/>
            <w:r w:rsidRPr="00DA7CBF">
              <w:rPr>
                <w:sz w:val="20"/>
                <w:szCs w:val="20"/>
              </w:rPr>
              <w:t xml:space="preserve"> </w:t>
            </w:r>
            <w:proofErr w:type="spellStart"/>
            <w:r w:rsidRPr="00DA7CBF">
              <w:rPr>
                <w:sz w:val="20"/>
                <w:szCs w:val="20"/>
              </w:rPr>
              <w:t>әріптестік</w:t>
            </w:r>
            <w:proofErr w:type="spellEnd"/>
          </w:p>
        </w:tc>
        <w:tc>
          <w:tcPr>
            <w:tcW w:w="7088" w:type="dxa"/>
          </w:tcPr>
          <w:p w14:paraId="122799EC"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саласындағы</w:t>
            </w:r>
            <w:proofErr w:type="spellEnd"/>
            <w:r w:rsidRPr="00DA7CBF">
              <w:rPr>
                <w:sz w:val="20"/>
                <w:szCs w:val="20"/>
              </w:rPr>
              <w:t xml:space="preserve"> </w:t>
            </w:r>
            <w:proofErr w:type="spellStart"/>
            <w:r w:rsidRPr="00DA7CBF">
              <w:rPr>
                <w:sz w:val="20"/>
                <w:szCs w:val="20"/>
              </w:rPr>
              <w:t>инновациялық</w:t>
            </w:r>
            <w:proofErr w:type="spellEnd"/>
            <w:r w:rsidRPr="00DA7CBF">
              <w:rPr>
                <w:sz w:val="20"/>
                <w:szCs w:val="20"/>
              </w:rPr>
              <w:t xml:space="preserve"> </w:t>
            </w:r>
            <w:proofErr w:type="spellStart"/>
            <w:r w:rsidRPr="00DA7CBF">
              <w:rPr>
                <w:sz w:val="20"/>
                <w:szCs w:val="20"/>
              </w:rPr>
              <w:t>жобаларда</w:t>
            </w:r>
            <w:proofErr w:type="spellEnd"/>
            <w:r w:rsidRPr="00DA7CBF">
              <w:rPr>
                <w:sz w:val="20"/>
                <w:szCs w:val="20"/>
              </w:rPr>
              <w:t xml:space="preserve"> </w:t>
            </w:r>
            <w:proofErr w:type="spellStart"/>
            <w:r w:rsidRPr="00DA7CBF">
              <w:rPr>
                <w:sz w:val="20"/>
                <w:szCs w:val="20"/>
              </w:rPr>
              <w:t>үкімет</w:t>
            </w:r>
            <w:proofErr w:type="spellEnd"/>
            <w:r w:rsidRPr="00DA7CBF">
              <w:rPr>
                <w:sz w:val="20"/>
                <w:szCs w:val="20"/>
              </w:rPr>
              <w:t xml:space="preserve">, </w:t>
            </w:r>
            <w:proofErr w:type="spellStart"/>
            <w:r w:rsidRPr="00DA7CBF">
              <w:rPr>
                <w:sz w:val="20"/>
                <w:szCs w:val="20"/>
              </w:rPr>
              <w:t>жеке</w:t>
            </w:r>
            <w:proofErr w:type="spellEnd"/>
            <w:r w:rsidRPr="00DA7CBF">
              <w:rPr>
                <w:sz w:val="20"/>
                <w:szCs w:val="20"/>
              </w:rPr>
              <w:t xml:space="preserve"> сектор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ғылыми-зерттеу</w:t>
            </w:r>
            <w:proofErr w:type="spellEnd"/>
            <w:r w:rsidRPr="00DA7CBF">
              <w:rPr>
                <w:sz w:val="20"/>
                <w:szCs w:val="20"/>
              </w:rPr>
              <w:t xml:space="preserve"> </w:t>
            </w:r>
            <w:proofErr w:type="spellStart"/>
            <w:r w:rsidRPr="00DA7CBF">
              <w:rPr>
                <w:sz w:val="20"/>
                <w:szCs w:val="20"/>
              </w:rPr>
              <w:t>институттары</w:t>
            </w:r>
            <w:proofErr w:type="spellEnd"/>
            <w:r w:rsidRPr="00DA7CBF">
              <w:rPr>
                <w:sz w:val="20"/>
                <w:szCs w:val="20"/>
              </w:rPr>
              <w:t xml:space="preserve"> </w:t>
            </w:r>
            <w:proofErr w:type="spellStart"/>
            <w:r w:rsidRPr="00DA7CBF">
              <w:rPr>
                <w:sz w:val="20"/>
                <w:szCs w:val="20"/>
              </w:rPr>
              <w:t>арасындағы</w:t>
            </w:r>
            <w:proofErr w:type="spellEnd"/>
            <w:r w:rsidRPr="00DA7CBF">
              <w:rPr>
                <w:sz w:val="20"/>
                <w:szCs w:val="20"/>
              </w:rPr>
              <w:t xml:space="preserve"> </w:t>
            </w:r>
            <w:proofErr w:type="spellStart"/>
            <w:r w:rsidRPr="00DA7CBF">
              <w:rPr>
                <w:sz w:val="20"/>
                <w:szCs w:val="20"/>
              </w:rPr>
              <w:t>ынтымақтастықты</w:t>
            </w:r>
            <w:proofErr w:type="spellEnd"/>
            <w:r w:rsidRPr="00DA7CBF">
              <w:rPr>
                <w:sz w:val="20"/>
                <w:szCs w:val="20"/>
              </w:rPr>
              <w:t xml:space="preserve"> </w:t>
            </w:r>
            <w:proofErr w:type="spellStart"/>
            <w:r w:rsidRPr="00DA7CBF">
              <w:rPr>
                <w:sz w:val="20"/>
                <w:szCs w:val="20"/>
              </w:rPr>
              <w:t>ынталандыру</w:t>
            </w:r>
            <w:proofErr w:type="spellEnd"/>
            <w:r w:rsidRPr="00DA7CBF">
              <w:rPr>
                <w:sz w:val="20"/>
                <w:szCs w:val="20"/>
              </w:rPr>
              <w:t xml:space="preserve">. </w:t>
            </w:r>
            <w:proofErr w:type="spellStart"/>
            <w:r w:rsidRPr="00DA7CBF">
              <w:rPr>
                <w:sz w:val="20"/>
                <w:szCs w:val="20"/>
              </w:rPr>
              <w:t>Инновациялар</w:t>
            </w:r>
            <w:proofErr w:type="spellEnd"/>
            <w:r w:rsidRPr="00DA7CBF">
              <w:rPr>
                <w:sz w:val="20"/>
                <w:szCs w:val="20"/>
              </w:rPr>
              <w:t xml:space="preserve"> мен </w:t>
            </w:r>
            <w:proofErr w:type="spellStart"/>
            <w:r w:rsidRPr="00DA7CBF">
              <w:rPr>
                <w:sz w:val="20"/>
                <w:szCs w:val="20"/>
              </w:rPr>
              <w:t>технологияларды</w:t>
            </w:r>
            <w:proofErr w:type="spellEnd"/>
            <w:r w:rsidRPr="00DA7CBF">
              <w:rPr>
                <w:sz w:val="20"/>
                <w:szCs w:val="20"/>
              </w:rPr>
              <w:t xml:space="preserve"> </w:t>
            </w:r>
            <w:proofErr w:type="spellStart"/>
            <w:r w:rsidRPr="00DA7CBF">
              <w:rPr>
                <w:sz w:val="20"/>
                <w:szCs w:val="20"/>
              </w:rPr>
              <w:t>енгізуді</w:t>
            </w:r>
            <w:proofErr w:type="spellEnd"/>
            <w:r w:rsidRPr="00DA7CBF">
              <w:rPr>
                <w:sz w:val="20"/>
                <w:szCs w:val="20"/>
              </w:rPr>
              <w:t xml:space="preserve"> </w:t>
            </w:r>
            <w:proofErr w:type="spellStart"/>
            <w:r w:rsidRPr="00DA7CBF">
              <w:rPr>
                <w:sz w:val="20"/>
                <w:szCs w:val="20"/>
              </w:rPr>
              <w:t>ынталандыру</w:t>
            </w:r>
            <w:proofErr w:type="spellEnd"/>
            <w:r w:rsidRPr="00DA7CBF">
              <w:rPr>
                <w:sz w:val="20"/>
                <w:szCs w:val="20"/>
              </w:rPr>
              <w:t xml:space="preserve"> </w:t>
            </w:r>
            <w:proofErr w:type="spellStart"/>
            <w:r w:rsidRPr="00DA7CBF">
              <w:rPr>
                <w:sz w:val="20"/>
                <w:szCs w:val="20"/>
              </w:rPr>
              <w:t>үшін</w:t>
            </w:r>
            <w:proofErr w:type="spellEnd"/>
            <w:r w:rsidRPr="00DA7CBF">
              <w:rPr>
                <w:sz w:val="20"/>
                <w:szCs w:val="20"/>
              </w:rPr>
              <w:t xml:space="preserve"> </w:t>
            </w:r>
            <w:proofErr w:type="spellStart"/>
            <w:r w:rsidRPr="00DA7CBF">
              <w:rPr>
                <w:sz w:val="20"/>
                <w:szCs w:val="20"/>
              </w:rPr>
              <w:t>әр</w:t>
            </w:r>
            <w:proofErr w:type="spellEnd"/>
            <w:r w:rsidRPr="00DA7CBF">
              <w:rPr>
                <w:sz w:val="20"/>
                <w:szCs w:val="20"/>
              </w:rPr>
              <w:t xml:space="preserve"> </w:t>
            </w:r>
            <w:proofErr w:type="spellStart"/>
            <w:r w:rsidRPr="00DA7CBF">
              <w:rPr>
                <w:sz w:val="20"/>
                <w:szCs w:val="20"/>
              </w:rPr>
              <w:t>сектордың</w:t>
            </w:r>
            <w:proofErr w:type="spellEnd"/>
            <w:r w:rsidRPr="00DA7CBF">
              <w:rPr>
                <w:sz w:val="20"/>
                <w:szCs w:val="20"/>
              </w:rPr>
              <w:t xml:space="preserve"> </w:t>
            </w:r>
            <w:proofErr w:type="spellStart"/>
            <w:r w:rsidRPr="00DA7CBF">
              <w:rPr>
                <w:sz w:val="20"/>
                <w:szCs w:val="20"/>
              </w:rPr>
              <w:t>күшті</w:t>
            </w:r>
            <w:proofErr w:type="spellEnd"/>
            <w:r w:rsidRPr="00DA7CBF">
              <w:rPr>
                <w:sz w:val="20"/>
                <w:szCs w:val="20"/>
              </w:rPr>
              <w:t xml:space="preserve"> </w:t>
            </w:r>
            <w:proofErr w:type="spellStart"/>
            <w:r w:rsidRPr="00DA7CBF">
              <w:rPr>
                <w:sz w:val="20"/>
                <w:szCs w:val="20"/>
              </w:rPr>
              <w:t>жақтары</w:t>
            </w:r>
            <w:proofErr w:type="spellEnd"/>
            <w:r w:rsidRPr="00DA7CBF">
              <w:rPr>
                <w:sz w:val="20"/>
                <w:szCs w:val="20"/>
              </w:rPr>
              <w:t xml:space="preserve"> мен </w:t>
            </w:r>
            <w:proofErr w:type="spellStart"/>
            <w:r w:rsidRPr="00DA7CBF">
              <w:rPr>
                <w:sz w:val="20"/>
                <w:szCs w:val="20"/>
              </w:rPr>
              <w:t>ресурстарын</w:t>
            </w:r>
            <w:proofErr w:type="spellEnd"/>
            <w:r w:rsidRPr="00DA7CBF">
              <w:rPr>
                <w:sz w:val="20"/>
                <w:szCs w:val="20"/>
              </w:rPr>
              <w:t xml:space="preserve"> </w:t>
            </w:r>
            <w:proofErr w:type="spellStart"/>
            <w:r w:rsidRPr="00DA7CBF">
              <w:rPr>
                <w:sz w:val="20"/>
                <w:szCs w:val="20"/>
              </w:rPr>
              <w:t>пайдаланатын</w:t>
            </w:r>
            <w:proofErr w:type="spellEnd"/>
            <w:r w:rsidRPr="00DA7CBF">
              <w:rPr>
                <w:sz w:val="20"/>
                <w:szCs w:val="20"/>
              </w:rPr>
              <w:t xml:space="preserve"> </w:t>
            </w:r>
            <w:proofErr w:type="spellStart"/>
            <w:r w:rsidRPr="00DA7CBF">
              <w:rPr>
                <w:sz w:val="20"/>
                <w:szCs w:val="20"/>
              </w:rPr>
              <w:t>мемлекеттік-жекеменшік</w:t>
            </w:r>
            <w:proofErr w:type="spellEnd"/>
            <w:r w:rsidRPr="00DA7CBF">
              <w:rPr>
                <w:sz w:val="20"/>
                <w:szCs w:val="20"/>
              </w:rPr>
              <w:t xml:space="preserve"> </w:t>
            </w:r>
            <w:proofErr w:type="spellStart"/>
            <w:r w:rsidRPr="00DA7CBF">
              <w:rPr>
                <w:sz w:val="20"/>
                <w:szCs w:val="20"/>
              </w:rPr>
              <w:t>әріптестікті</w:t>
            </w:r>
            <w:proofErr w:type="spellEnd"/>
            <w:r w:rsidRPr="00DA7CBF">
              <w:rPr>
                <w:sz w:val="20"/>
                <w:szCs w:val="20"/>
              </w:rPr>
              <w:t xml:space="preserve"> </w:t>
            </w:r>
            <w:proofErr w:type="spellStart"/>
            <w:r w:rsidRPr="00DA7CBF">
              <w:rPr>
                <w:sz w:val="20"/>
                <w:szCs w:val="20"/>
              </w:rPr>
              <w:t>дамыту</w:t>
            </w:r>
            <w:proofErr w:type="spellEnd"/>
            <w:r w:rsidRPr="00DA7CBF">
              <w:rPr>
                <w:sz w:val="20"/>
                <w:szCs w:val="20"/>
              </w:rPr>
              <w:t>.</w:t>
            </w:r>
          </w:p>
        </w:tc>
      </w:tr>
      <w:tr w:rsidR="00403B56" w:rsidRPr="00DA7CBF" w14:paraId="200C9B57" w14:textId="77777777" w:rsidTr="00DA7CBF">
        <w:tc>
          <w:tcPr>
            <w:tcW w:w="2263" w:type="dxa"/>
          </w:tcPr>
          <w:p w14:paraId="45B22E09" w14:textId="77777777" w:rsidR="00403B56" w:rsidRPr="00DA7CBF" w:rsidRDefault="0006100F" w:rsidP="000C494D">
            <w:pPr>
              <w:rPr>
                <w:sz w:val="20"/>
                <w:szCs w:val="20"/>
              </w:rPr>
            </w:pPr>
            <w:proofErr w:type="spellStart"/>
            <w:r w:rsidRPr="00DA7CBF">
              <w:rPr>
                <w:sz w:val="20"/>
                <w:szCs w:val="20"/>
              </w:rPr>
              <w:t>Қаржыландыру</w:t>
            </w:r>
            <w:proofErr w:type="spellEnd"/>
            <w:r w:rsidRPr="00DA7CBF">
              <w:rPr>
                <w:sz w:val="20"/>
                <w:szCs w:val="20"/>
              </w:rPr>
              <w:t xml:space="preserve"> мен </w:t>
            </w:r>
            <w:proofErr w:type="spellStart"/>
            <w:r w:rsidRPr="00DA7CBF">
              <w:rPr>
                <w:sz w:val="20"/>
                <w:szCs w:val="20"/>
              </w:rPr>
              <w:t>Венчурлық</w:t>
            </w:r>
            <w:proofErr w:type="spellEnd"/>
            <w:r w:rsidRPr="00DA7CBF">
              <w:rPr>
                <w:sz w:val="20"/>
                <w:szCs w:val="20"/>
              </w:rPr>
              <w:t xml:space="preserve"> </w:t>
            </w:r>
            <w:proofErr w:type="spellStart"/>
            <w:r w:rsidRPr="00DA7CBF">
              <w:rPr>
                <w:sz w:val="20"/>
                <w:szCs w:val="20"/>
              </w:rPr>
              <w:t>капиталға</w:t>
            </w:r>
            <w:proofErr w:type="spellEnd"/>
            <w:r w:rsidRPr="00DA7CBF">
              <w:rPr>
                <w:sz w:val="20"/>
                <w:szCs w:val="20"/>
              </w:rPr>
              <w:t xml:space="preserve"> </w:t>
            </w:r>
            <w:proofErr w:type="spellStart"/>
            <w:r w:rsidRPr="00DA7CBF">
              <w:rPr>
                <w:sz w:val="20"/>
                <w:szCs w:val="20"/>
              </w:rPr>
              <w:t>қол</w:t>
            </w:r>
            <w:proofErr w:type="spellEnd"/>
            <w:r w:rsidRPr="00DA7CBF">
              <w:rPr>
                <w:sz w:val="20"/>
                <w:szCs w:val="20"/>
              </w:rPr>
              <w:t xml:space="preserve"> </w:t>
            </w:r>
            <w:proofErr w:type="spellStart"/>
            <w:r w:rsidRPr="00DA7CBF">
              <w:rPr>
                <w:sz w:val="20"/>
                <w:szCs w:val="20"/>
              </w:rPr>
              <w:t>жетімділік</w:t>
            </w:r>
            <w:proofErr w:type="spellEnd"/>
          </w:p>
        </w:tc>
        <w:tc>
          <w:tcPr>
            <w:tcW w:w="7088" w:type="dxa"/>
          </w:tcPr>
          <w:p w14:paraId="5F9CDE64" w14:textId="77777777" w:rsidR="00403B56" w:rsidRPr="00DA7CBF" w:rsidRDefault="0006100F" w:rsidP="00DA7CBF">
            <w:pPr>
              <w:jc w:val="both"/>
              <w:rPr>
                <w:sz w:val="20"/>
                <w:szCs w:val="20"/>
              </w:rPr>
            </w:pPr>
            <w:proofErr w:type="spellStart"/>
            <w:r w:rsidRPr="00DA7CBF">
              <w:rPr>
                <w:sz w:val="20"/>
                <w:szCs w:val="20"/>
              </w:rPr>
              <w:t>Стартаптар</w:t>
            </w:r>
            <w:proofErr w:type="spellEnd"/>
            <w:r w:rsidRPr="00DA7CBF">
              <w:rPr>
                <w:sz w:val="20"/>
                <w:szCs w:val="20"/>
              </w:rPr>
              <w:t xml:space="preserve"> мен </w:t>
            </w:r>
            <w:proofErr w:type="spellStart"/>
            <w:r w:rsidRPr="00DA7CBF">
              <w:rPr>
                <w:sz w:val="20"/>
                <w:szCs w:val="20"/>
              </w:rPr>
              <w:t>инноваторларға</w:t>
            </w:r>
            <w:proofErr w:type="spellEnd"/>
            <w:r w:rsidRPr="00DA7CBF">
              <w:rPr>
                <w:sz w:val="20"/>
                <w:szCs w:val="20"/>
              </w:rPr>
              <w:t xml:space="preserve"> </w:t>
            </w:r>
            <w:proofErr w:type="spellStart"/>
            <w:r w:rsidRPr="00DA7CBF">
              <w:rPr>
                <w:sz w:val="20"/>
                <w:szCs w:val="20"/>
              </w:rPr>
              <w:t>қаржыландыру</w:t>
            </w:r>
            <w:proofErr w:type="spellEnd"/>
            <w:r w:rsidRPr="00DA7CBF">
              <w:rPr>
                <w:sz w:val="20"/>
                <w:szCs w:val="20"/>
              </w:rPr>
              <w:t xml:space="preserve"> мен </w:t>
            </w:r>
            <w:proofErr w:type="spellStart"/>
            <w:r w:rsidRPr="00DA7CBF">
              <w:rPr>
                <w:sz w:val="20"/>
                <w:szCs w:val="20"/>
              </w:rPr>
              <w:t>Венчурлық</w:t>
            </w:r>
            <w:proofErr w:type="spellEnd"/>
            <w:r w:rsidRPr="00DA7CBF">
              <w:rPr>
                <w:sz w:val="20"/>
                <w:szCs w:val="20"/>
              </w:rPr>
              <w:t xml:space="preserve"> </w:t>
            </w:r>
            <w:proofErr w:type="spellStart"/>
            <w:r w:rsidRPr="00DA7CBF">
              <w:rPr>
                <w:sz w:val="20"/>
                <w:szCs w:val="20"/>
              </w:rPr>
              <w:t>капиталға</w:t>
            </w:r>
            <w:proofErr w:type="spellEnd"/>
            <w:r w:rsidRPr="00DA7CBF">
              <w:rPr>
                <w:sz w:val="20"/>
                <w:szCs w:val="20"/>
              </w:rPr>
              <w:t xml:space="preserve"> </w:t>
            </w:r>
            <w:proofErr w:type="spellStart"/>
            <w:r w:rsidRPr="00DA7CBF">
              <w:rPr>
                <w:sz w:val="20"/>
                <w:szCs w:val="20"/>
              </w:rPr>
              <w:t>қол</w:t>
            </w:r>
            <w:proofErr w:type="spellEnd"/>
            <w:r w:rsidRPr="00DA7CBF">
              <w:rPr>
                <w:sz w:val="20"/>
                <w:szCs w:val="20"/>
              </w:rPr>
              <w:t xml:space="preserve"> </w:t>
            </w:r>
            <w:proofErr w:type="spellStart"/>
            <w:r w:rsidRPr="00DA7CBF">
              <w:rPr>
                <w:sz w:val="20"/>
                <w:szCs w:val="20"/>
              </w:rPr>
              <w:t>жеткізуге</w:t>
            </w:r>
            <w:proofErr w:type="spellEnd"/>
            <w:r w:rsidRPr="00DA7CBF">
              <w:rPr>
                <w:sz w:val="20"/>
                <w:szCs w:val="20"/>
              </w:rPr>
              <w:t xml:space="preserve"> </w:t>
            </w:r>
            <w:proofErr w:type="spellStart"/>
            <w:r w:rsidRPr="00DA7CBF">
              <w:rPr>
                <w:sz w:val="20"/>
                <w:szCs w:val="20"/>
              </w:rPr>
              <w:t>мүмкіндік</w:t>
            </w:r>
            <w:proofErr w:type="spellEnd"/>
            <w:r w:rsidRPr="00DA7CBF">
              <w:rPr>
                <w:sz w:val="20"/>
                <w:szCs w:val="20"/>
              </w:rPr>
              <w:t xml:space="preserve"> </w:t>
            </w:r>
            <w:proofErr w:type="spellStart"/>
            <w:r w:rsidRPr="00DA7CBF">
              <w:rPr>
                <w:sz w:val="20"/>
                <w:szCs w:val="20"/>
              </w:rPr>
              <w:t>жасау</w:t>
            </w:r>
            <w:proofErr w:type="spellEnd"/>
            <w:r w:rsidRPr="00DA7CBF">
              <w:rPr>
                <w:sz w:val="20"/>
                <w:szCs w:val="20"/>
              </w:rPr>
              <w:t xml:space="preserve">. АКТ </w:t>
            </w:r>
            <w:proofErr w:type="spellStart"/>
            <w:r w:rsidRPr="00DA7CBF">
              <w:rPr>
                <w:sz w:val="20"/>
                <w:szCs w:val="20"/>
              </w:rPr>
              <w:t>секторына</w:t>
            </w:r>
            <w:proofErr w:type="spellEnd"/>
            <w:r w:rsidRPr="00DA7CBF">
              <w:rPr>
                <w:sz w:val="20"/>
                <w:szCs w:val="20"/>
              </w:rPr>
              <w:t xml:space="preserve"> </w:t>
            </w:r>
            <w:proofErr w:type="spellStart"/>
            <w:r w:rsidRPr="00DA7CBF">
              <w:rPr>
                <w:sz w:val="20"/>
                <w:szCs w:val="20"/>
              </w:rPr>
              <w:t>арнайы</w:t>
            </w:r>
            <w:proofErr w:type="spellEnd"/>
            <w:r w:rsidRPr="00DA7CBF">
              <w:rPr>
                <w:sz w:val="20"/>
                <w:szCs w:val="20"/>
              </w:rPr>
              <w:t xml:space="preserve"> </w:t>
            </w:r>
            <w:proofErr w:type="spellStart"/>
            <w:r w:rsidRPr="00DA7CBF">
              <w:rPr>
                <w:sz w:val="20"/>
                <w:szCs w:val="20"/>
              </w:rPr>
              <w:t>бағытталған</w:t>
            </w:r>
            <w:proofErr w:type="spellEnd"/>
            <w:r w:rsidRPr="00DA7CBF">
              <w:rPr>
                <w:sz w:val="20"/>
                <w:szCs w:val="20"/>
              </w:rPr>
              <w:t xml:space="preserve"> </w:t>
            </w:r>
            <w:proofErr w:type="spellStart"/>
            <w:r w:rsidRPr="00DA7CBF">
              <w:rPr>
                <w:sz w:val="20"/>
                <w:szCs w:val="20"/>
              </w:rPr>
              <w:t>венчурлық</w:t>
            </w:r>
            <w:proofErr w:type="spellEnd"/>
            <w:r w:rsidRPr="00DA7CBF">
              <w:rPr>
                <w:sz w:val="20"/>
                <w:szCs w:val="20"/>
              </w:rPr>
              <w:t xml:space="preserve"> капитал </w:t>
            </w:r>
            <w:proofErr w:type="spellStart"/>
            <w:r w:rsidRPr="00DA7CBF">
              <w:rPr>
                <w:sz w:val="20"/>
                <w:szCs w:val="20"/>
              </w:rPr>
              <w:t>қорларын</w:t>
            </w:r>
            <w:proofErr w:type="spellEnd"/>
            <w:r w:rsidRPr="00DA7CBF">
              <w:rPr>
                <w:sz w:val="20"/>
                <w:szCs w:val="20"/>
              </w:rPr>
              <w:t xml:space="preserve">, </w:t>
            </w:r>
            <w:proofErr w:type="spellStart"/>
            <w:r w:rsidRPr="00DA7CBF">
              <w:rPr>
                <w:sz w:val="20"/>
                <w:szCs w:val="20"/>
              </w:rPr>
              <w:t>періштелік</w:t>
            </w:r>
            <w:proofErr w:type="spellEnd"/>
            <w:r w:rsidRPr="00DA7CBF">
              <w:rPr>
                <w:sz w:val="20"/>
                <w:szCs w:val="20"/>
              </w:rPr>
              <w:t xml:space="preserve"> </w:t>
            </w:r>
            <w:proofErr w:type="spellStart"/>
            <w:r w:rsidRPr="00DA7CBF">
              <w:rPr>
                <w:sz w:val="20"/>
                <w:szCs w:val="20"/>
              </w:rPr>
              <w:t>инвесторлар</w:t>
            </w:r>
            <w:proofErr w:type="spellEnd"/>
            <w:r w:rsidRPr="00DA7CBF">
              <w:rPr>
                <w:sz w:val="20"/>
                <w:szCs w:val="20"/>
              </w:rPr>
              <w:t xml:space="preserve"> </w:t>
            </w:r>
            <w:proofErr w:type="spellStart"/>
            <w:r w:rsidRPr="00DA7CBF">
              <w:rPr>
                <w:sz w:val="20"/>
                <w:szCs w:val="20"/>
              </w:rPr>
              <w:t>желілерін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мемлекет</w:t>
            </w:r>
            <w:proofErr w:type="spellEnd"/>
            <w:r w:rsidRPr="00DA7CBF">
              <w:rPr>
                <w:sz w:val="20"/>
                <w:szCs w:val="20"/>
              </w:rPr>
              <w:t xml:space="preserve"> </w:t>
            </w:r>
            <w:proofErr w:type="spellStart"/>
            <w:r w:rsidRPr="00DA7CBF">
              <w:rPr>
                <w:sz w:val="20"/>
                <w:szCs w:val="20"/>
              </w:rPr>
              <w:t>қолдайтын</w:t>
            </w:r>
            <w:proofErr w:type="spellEnd"/>
            <w:r w:rsidRPr="00DA7CBF">
              <w:rPr>
                <w:sz w:val="20"/>
                <w:szCs w:val="20"/>
              </w:rPr>
              <w:t xml:space="preserve"> </w:t>
            </w:r>
            <w:proofErr w:type="spellStart"/>
            <w:r w:rsidRPr="00DA7CBF">
              <w:rPr>
                <w:sz w:val="20"/>
                <w:szCs w:val="20"/>
              </w:rPr>
              <w:t>инвестициялық</w:t>
            </w:r>
            <w:proofErr w:type="spellEnd"/>
            <w:r w:rsidRPr="00DA7CBF">
              <w:rPr>
                <w:sz w:val="20"/>
                <w:szCs w:val="20"/>
              </w:rPr>
              <w:t xml:space="preserve"> </w:t>
            </w:r>
            <w:proofErr w:type="spellStart"/>
            <w:r w:rsidRPr="00DA7CBF">
              <w:rPr>
                <w:sz w:val="20"/>
                <w:szCs w:val="20"/>
              </w:rPr>
              <w:t>схемаларды</w:t>
            </w:r>
            <w:proofErr w:type="spellEnd"/>
            <w:r w:rsidRPr="00DA7CBF">
              <w:rPr>
                <w:sz w:val="20"/>
                <w:szCs w:val="20"/>
              </w:rPr>
              <w:t xml:space="preserve"> </w:t>
            </w:r>
            <w:proofErr w:type="spellStart"/>
            <w:r w:rsidRPr="00DA7CBF">
              <w:rPr>
                <w:sz w:val="20"/>
                <w:szCs w:val="20"/>
              </w:rPr>
              <w:t>құру</w:t>
            </w:r>
            <w:proofErr w:type="spellEnd"/>
            <w:r w:rsidRPr="00DA7CBF">
              <w:rPr>
                <w:sz w:val="20"/>
                <w:szCs w:val="20"/>
              </w:rPr>
              <w:t>.</w:t>
            </w:r>
          </w:p>
        </w:tc>
      </w:tr>
      <w:tr w:rsidR="00403B56" w:rsidRPr="00DA7CBF" w14:paraId="6EE094CA" w14:textId="77777777" w:rsidTr="00DA7CBF">
        <w:tc>
          <w:tcPr>
            <w:tcW w:w="2263" w:type="dxa"/>
          </w:tcPr>
          <w:p w14:paraId="1EB0197F" w14:textId="77777777" w:rsidR="00403B56" w:rsidRPr="00DA7CBF" w:rsidRDefault="0006100F" w:rsidP="000C494D">
            <w:pPr>
              <w:rPr>
                <w:sz w:val="20"/>
                <w:szCs w:val="20"/>
              </w:rPr>
            </w:pPr>
            <w:proofErr w:type="spellStart"/>
            <w:r w:rsidRPr="00DA7CBF">
              <w:rPr>
                <w:sz w:val="20"/>
                <w:szCs w:val="20"/>
              </w:rPr>
              <w:t>Технологияларды</w:t>
            </w:r>
            <w:proofErr w:type="spellEnd"/>
            <w:r w:rsidRPr="00DA7CBF">
              <w:rPr>
                <w:sz w:val="20"/>
                <w:szCs w:val="20"/>
              </w:rPr>
              <w:t xml:space="preserve"> беру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өнеркәсіптік</w:t>
            </w:r>
            <w:proofErr w:type="spellEnd"/>
            <w:r w:rsidRPr="00DA7CBF">
              <w:rPr>
                <w:sz w:val="20"/>
                <w:szCs w:val="20"/>
              </w:rPr>
              <w:t xml:space="preserve"> </w:t>
            </w:r>
            <w:proofErr w:type="spellStart"/>
            <w:r w:rsidRPr="00DA7CBF">
              <w:rPr>
                <w:sz w:val="20"/>
                <w:szCs w:val="20"/>
              </w:rPr>
              <w:t>ынтымақтастық</w:t>
            </w:r>
            <w:proofErr w:type="spellEnd"/>
          </w:p>
        </w:tc>
        <w:tc>
          <w:tcPr>
            <w:tcW w:w="7088" w:type="dxa"/>
          </w:tcPr>
          <w:p w14:paraId="64CEDC26" w14:textId="77777777" w:rsidR="00403B56" w:rsidRPr="00DA7CBF" w:rsidRDefault="0006100F" w:rsidP="00DA7CBF">
            <w:pPr>
              <w:jc w:val="both"/>
              <w:rPr>
                <w:sz w:val="20"/>
                <w:szCs w:val="20"/>
              </w:rPr>
            </w:pPr>
            <w:proofErr w:type="spellStart"/>
            <w:r w:rsidRPr="00DA7CBF">
              <w:rPr>
                <w:sz w:val="20"/>
                <w:szCs w:val="20"/>
              </w:rPr>
              <w:t>Ғылыми-зерттеу</w:t>
            </w:r>
            <w:proofErr w:type="spellEnd"/>
            <w:r w:rsidRPr="00DA7CBF">
              <w:rPr>
                <w:sz w:val="20"/>
                <w:szCs w:val="20"/>
              </w:rPr>
              <w:t xml:space="preserve"> </w:t>
            </w:r>
            <w:proofErr w:type="spellStart"/>
            <w:r w:rsidRPr="00DA7CBF">
              <w:rPr>
                <w:sz w:val="20"/>
                <w:szCs w:val="20"/>
              </w:rPr>
              <w:t>институттары</w:t>
            </w:r>
            <w:proofErr w:type="spellEnd"/>
            <w:r w:rsidRPr="00DA7CBF">
              <w:rPr>
                <w:sz w:val="20"/>
                <w:szCs w:val="20"/>
              </w:rPr>
              <w:t xml:space="preserve">, </w:t>
            </w:r>
            <w:proofErr w:type="spellStart"/>
            <w:r w:rsidRPr="00DA7CBF">
              <w:rPr>
                <w:sz w:val="20"/>
                <w:szCs w:val="20"/>
              </w:rPr>
              <w:t>университеттер</w:t>
            </w:r>
            <w:proofErr w:type="spellEnd"/>
            <w:r w:rsidRPr="00DA7CBF">
              <w:rPr>
                <w:sz w:val="20"/>
                <w:szCs w:val="20"/>
              </w:rPr>
              <w:t xml:space="preserve"> мен </w:t>
            </w:r>
            <w:proofErr w:type="spellStart"/>
            <w:r w:rsidRPr="00DA7CBF">
              <w:rPr>
                <w:sz w:val="20"/>
                <w:szCs w:val="20"/>
              </w:rPr>
              <w:t>өнеркәсіп</w:t>
            </w:r>
            <w:proofErr w:type="spellEnd"/>
            <w:r w:rsidRPr="00DA7CBF">
              <w:rPr>
                <w:sz w:val="20"/>
                <w:szCs w:val="20"/>
              </w:rPr>
              <w:t xml:space="preserve"> </w:t>
            </w:r>
            <w:proofErr w:type="spellStart"/>
            <w:r w:rsidRPr="00DA7CBF">
              <w:rPr>
                <w:sz w:val="20"/>
                <w:szCs w:val="20"/>
              </w:rPr>
              <w:t>арасында</w:t>
            </w:r>
            <w:proofErr w:type="spellEnd"/>
            <w:r w:rsidRPr="00DA7CBF">
              <w:rPr>
                <w:sz w:val="20"/>
                <w:szCs w:val="20"/>
              </w:rPr>
              <w:t xml:space="preserve"> </w:t>
            </w:r>
            <w:proofErr w:type="spellStart"/>
            <w:r w:rsidRPr="00DA7CBF">
              <w:rPr>
                <w:sz w:val="20"/>
                <w:szCs w:val="20"/>
              </w:rPr>
              <w:t>технологиялардың</w:t>
            </w:r>
            <w:proofErr w:type="spellEnd"/>
            <w:r w:rsidRPr="00DA7CBF">
              <w:rPr>
                <w:sz w:val="20"/>
                <w:szCs w:val="20"/>
              </w:rPr>
              <w:t xml:space="preserve"> </w:t>
            </w:r>
            <w:proofErr w:type="spellStart"/>
            <w:r w:rsidRPr="00DA7CBF">
              <w:rPr>
                <w:sz w:val="20"/>
                <w:szCs w:val="20"/>
              </w:rPr>
              <w:t>берілуіне</w:t>
            </w:r>
            <w:proofErr w:type="spellEnd"/>
            <w:r w:rsidRPr="00DA7CBF">
              <w:rPr>
                <w:sz w:val="20"/>
                <w:szCs w:val="20"/>
              </w:rPr>
              <w:t xml:space="preserve"> </w:t>
            </w:r>
            <w:proofErr w:type="spellStart"/>
            <w:r w:rsidRPr="00DA7CBF">
              <w:rPr>
                <w:sz w:val="20"/>
                <w:szCs w:val="20"/>
              </w:rPr>
              <w:t>ықпал</w:t>
            </w:r>
            <w:proofErr w:type="spellEnd"/>
            <w:r w:rsidRPr="00DA7CBF">
              <w:rPr>
                <w:sz w:val="20"/>
                <w:szCs w:val="20"/>
              </w:rPr>
              <w:t xml:space="preserve"> </w:t>
            </w:r>
            <w:proofErr w:type="spellStart"/>
            <w:r w:rsidRPr="00DA7CBF">
              <w:rPr>
                <w:sz w:val="20"/>
                <w:szCs w:val="20"/>
              </w:rPr>
              <w:t>ету</w:t>
            </w:r>
            <w:proofErr w:type="spellEnd"/>
            <w:r w:rsidRPr="00DA7CBF">
              <w:rPr>
                <w:sz w:val="20"/>
                <w:szCs w:val="20"/>
              </w:rPr>
              <w:t xml:space="preserve">. </w:t>
            </w:r>
            <w:proofErr w:type="spellStart"/>
            <w:r w:rsidRPr="00DA7CBF">
              <w:rPr>
                <w:sz w:val="20"/>
                <w:szCs w:val="20"/>
              </w:rPr>
              <w:t>Бірлескен</w:t>
            </w:r>
            <w:proofErr w:type="spellEnd"/>
            <w:r w:rsidRPr="00DA7CBF">
              <w:rPr>
                <w:sz w:val="20"/>
                <w:szCs w:val="20"/>
              </w:rPr>
              <w:t xml:space="preserve"> </w:t>
            </w:r>
            <w:proofErr w:type="spellStart"/>
            <w:r w:rsidRPr="00DA7CBF">
              <w:rPr>
                <w:sz w:val="20"/>
                <w:szCs w:val="20"/>
              </w:rPr>
              <w:t>ғылыми</w:t>
            </w:r>
            <w:proofErr w:type="spellEnd"/>
            <w:r w:rsidRPr="00DA7CBF">
              <w:rPr>
                <w:sz w:val="20"/>
                <w:szCs w:val="20"/>
              </w:rPr>
              <w:t xml:space="preserve"> </w:t>
            </w:r>
            <w:proofErr w:type="spellStart"/>
            <w:r w:rsidRPr="00DA7CBF">
              <w:rPr>
                <w:sz w:val="20"/>
                <w:szCs w:val="20"/>
              </w:rPr>
              <w:t>жобалар</w:t>
            </w:r>
            <w:proofErr w:type="spellEnd"/>
            <w:r w:rsidRPr="00DA7CBF">
              <w:rPr>
                <w:sz w:val="20"/>
                <w:szCs w:val="20"/>
              </w:rPr>
              <w:t xml:space="preserve">, </w:t>
            </w:r>
            <w:proofErr w:type="spellStart"/>
            <w:r w:rsidRPr="00DA7CBF">
              <w:rPr>
                <w:sz w:val="20"/>
                <w:szCs w:val="20"/>
              </w:rPr>
              <w:t>технологияларды</w:t>
            </w:r>
            <w:proofErr w:type="spellEnd"/>
            <w:r w:rsidRPr="00DA7CBF">
              <w:rPr>
                <w:sz w:val="20"/>
                <w:szCs w:val="20"/>
              </w:rPr>
              <w:t xml:space="preserve"> </w:t>
            </w:r>
            <w:proofErr w:type="spellStart"/>
            <w:r w:rsidRPr="00DA7CBF">
              <w:rPr>
                <w:sz w:val="20"/>
                <w:szCs w:val="20"/>
              </w:rPr>
              <w:t>лицензиялау</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өнеркәсіп</w:t>
            </w:r>
            <w:proofErr w:type="spellEnd"/>
            <w:r w:rsidRPr="00DA7CBF">
              <w:rPr>
                <w:sz w:val="20"/>
                <w:szCs w:val="20"/>
              </w:rPr>
              <w:t xml:space="preserve"> пен Академия </w:t>
            </w:r>
            <w:proofErr w:type="spellStart"/>
            <w:r w:rsidRPr="00DA7CBF">
              <w:rPr>
                <w:sz w:val="20"/>
                <w:szCs w:val="20"/>
              </w:rPr>
              <w:t>арасындағы</w:t>
            </w:r>
            <w:proofErr w:type="spellEnd"/>
            <w:r w:rsidRPr="00DA7CBF">
              <w:rPr>
                <w:sz w:val="20"/>
                <w:szCs w:val="20"/>
              </w:rPr>
              <w:t xml:space="preserve"> </w:t>
            </w:r>
            <w:proofErr w:type="spellStart"/>
            <w:r w:rsidRPr="00DA7CBF">
              <w:rPr>
                <w:sz w:val="20"/>
                <w:szCs w:val="20"/>
              </w:rPr>
              <w:t>серіктестіктер</w:t>
            </w:r>
            <w:proofErr w:type="spellEnd"/>
            <w:r w:rsidRPr="00DA7CBF">
              <w:rPr>
                <w:sz w:val="20"/>
                <w:szCs w:val="20"/>
              </w:rPr>
              <w:t xml:space="preserve"> </w:t>
            </w:r>
            <w:proofErr w:type="spellStart"/>
            <w:r w:rsidRPr="00DA7CBF">
              <w:rPr>
                <w:sz w:val="20"/>
                <w:szCs w:val="20"/>
              </w:rPr>
              <w:t>сияқты</w:t>
            </w:r>
            <w:proofErr w:type="spellEnd"/>
            <w:r w:rsidRPr="00DA7CBF">
              <w:rPr>
                <w:sz w:val="20"/>
                <w:szCs w:val="20"/>
              </w:rPr>
              <w:t xml:space="preserve"> </w:t>
            </w:r>
            <w:proofErr w:type="spellStart"/>
            <w:r w:rsidRPr="00DA7CBF">
              <w:rPr>
                <w:sz w:val="20"/>
                <w:szCs w:val="20"/>
              </w:rPr>
              <w:t>ынтымақтастық</w:t>
            </w:r>
            <w:proofErr w:type="spellEnd"/>
            <w:r w:rsidRPr="00DA7CBF">
              <w:rPr>
                <w:sz w:val="20"/>
                <w:szCs w:val="20"/>
              </w:rPr>
              <w:t xml:space="preserve"> пен </w:t>
            </w:r>
            <w:proofErr w:type="spellStart"/>
            <w:r w:rsidRPr="00DA7CBF">
              <w:rPr>
                <w:sz w:val="20"/>
                <w:szCs w:val="20"/>
              </w:rPr>
              <w:t>білім</w:t>
            </w:r>
            <w:proofErr w:type="spellEnd"/>
            <w:r w:rsidRPr="00DA7CBF">
              <w:rPr>
                <w:sz w:val="20"/>
                <w:szCs w:val="20"/>
              </w:rPr>
              <w:t xml:space="preserve"> </w:t>
            </w:r>
            <w:proofErr w:type="spellStart"/>
            <w:r w:rsidRPr="00DA7CBF">
              <w:rPr>
                <w:sz w:val="20"/>
                <w:szCs w:val="20"/>
              </w:rPr>
              <w:t>алмасу</w:t>
            </w:r>
            <w:proofErr w:type="spellEnd"/>
            <w:r w:rsidRPr="00DA7CBF">
              <w:rPr>
                <w:sz w:val="20"/>
                <w:szCs w:val="20"/>
              </w:rPr>
              <w:t xml:space="preserve"> </w:t>
            </w:r>
            <w:proofErr w:type="spellStart"/>
            <w:r w:rsidRPr="00DA7CBF">
              <w:rPr>
                <w:sz w:val="20"/>
                <w:szCs w:val="20"/>
              </w:rPr>
              <w:t>тетіктерін</w:t>
            </w:r>
            <w:proofErr w:type="spellEnd"/>
            <w:r w:rsidRPr="00DA7CBF">
              <w:rPr>
                <w:sz w:val="20"/>
                <w:szCs w:val="20"/>
              </w:rPr>
              <w:t xml:space="preserve"> </w:t>
            </w:r>
            <w:proofErr w:type="spellStart"/>
            <w:r w:rsidRPr="00DA7CBF">
              <w:rPr>
                <w:sz w:val="20"/>
                <w:szCs w:val="20"/>
              </w:rPr>
              <w:t>құру</w:t>
            </w:r>
            <w:proofErr w:type="spellEnd"/>
            <w:r w:rsidRPr="00DA7CBF">
              <w:rPr>
                <w:sz w:val="20"/>
                <w:szCs w:val="20"/>
              </w:rPr>
              <w:t>.</w:t>
            </w:r>
          </w:p>
        </w:tc>
      </w:tr>
      <w:tr w:rsidR="00403B56" w:rsidRPr="00DA7CBF" w14:paraId="3A003892" w14:textId="77777777" w:rsidTr="00DA7CBF">
        <w:tc>
          <w:tcPr>
            <w:tcW w:w="2263" w:type="dxa"/>
          </w:tcPr>
          <w:p w14:paraId="38B8F44E" w14:textId="77777777" w:rsidR="00403B56" w:rsidRPr="00DA7CBF" w:rsidRDefault="0006100F" w:rsidP="000C494D">
            <w:pPr>
              <w:rPr>
                <w:sz w:val="20"/>
                <w:szCs w:val="20"/>
              </w:rPr>
            </w:pPr>
            <w:proofErr w:type="spellStart"/>
            <w:r w:rsidRPr="00DA7CBF">
              <w:rPr>
                <w:sz w:val="20"/>
                <w:szCs w:val="20"/>
              </w:rPr>
              <w:t>Қолайлы</w:t>
            </w:r>
            <w:proofErr w:type="spellEnd"/>
            <w:r w:rsidRPr="00DA7CBF">
              <w:rPr>
                <w:sz w:val="20"/>
                <w:szCs w:val="20"/>
              </w:rPr>
              <w:t xml:space="preserve"> </w:t>
            </w:r>
            <w:proofErr w:type="spellStart"/>
            <w:r w:rsidRPr="00DA7CBF">
              <w:rPr>
                <w:sz w:val="20"/>
                <w:szCs w:val="20"/>
              </w:rPr>
              <w:t>саяси</w:t>
            </w:r>
            <w:proofErr w:type="spellEnd"/>
            <w:r w:rsidRPr="00DA7CBF">
              <w:rPr>
                <w:sz w:val="20"/>
                <w:szCs w:val="20"/>
              </w:rPr>
              <w:t xml:space="preserve"> орта</w:t>
            </w:r>
          </w:p>
        </w:tc>
        <w:tc>
          <w:tcPr>
            <w:tcW w:w="7088" w:type="dxa"/>
          </w:tcPr>
          <w:p w14:paraId="2A8135F8" w14:textId="77777777" w:rsidR="00403B56" w:rsidRPr="00DA7CBF" w:rsidRDefault="0006100F" w:rsidP="00DA7CBF">
            <w:pPr>
              <w:jc w:val="both"/>
              <w:rPr>
                <w:sz w:val="20"/>
                <w:szCs w:val="20"/>
              </w:rPr>
            </w:pPr>
            <w:r w:rsidRPr="00DA7CBF">
              <w:rPr>
                <w:sz w:val="20"/>
                <w:szCs w:val="20"/>
              </w:rPr>
              <w:t xml:space="preserve">АКТ </w:t>
            </w:r>
            <w:proofErr w:type="spellStart"/>
            <w:r w:rsidRPr="00DA7CBF">
              <w:rPr>
                <w:sz w:val="20"/>
                <w:szCs w:val="20"/>
              </w:rPr>
              <w:t>секторындағы</w:t>
            </w:r>
            <w:proofErr w:type="spellEnd"/>
            <w:r w:rsidRPr="00DA7CBF">
              <w:rPr>
                <w:sz w:val="20"/>
                <w:szCs w:val="20"/>
              </w:rPr>
              <w:t xml:space="preserve"> </w:t>
            </w:r>
            <w:proofErr w:type="spellStart"/>
            <w:r w:rsidRPr="00DA7CBF">
              <w:rPr>
                <w:sz w:val="20"/>
                <w:szCs w:val="20"/>
              </w:rPr>
              <w:t>инновацияларды</w:t>
            </w:r>
            <w:proofErr w:type="spellEnd"/>
            <w:r w:rsidRPr="00DA7CBF">
              <w:rPr>
                <w:sz w:val="20"/>
                <w:szCs w:val="20"/>
              </w:rPr>
              <w:t xml:space="preserve"> </w:t>
            </w:r>
            <w:proofErr w:type="spellStart"/>
            <w:r w:rsidRPr="00DA7CBF">
              <w:rPr>
                <w:sz w:val="20"/>
                <w:szCs w:val="20"/>
              </w:rPr>
              <w:t>қолдайтын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ынталандыратын</w:t>
            </w:r>
            <w:proofErr w:type="spellEnd"/>
            <w:r w:rsidRPr="00DA7CBF">
              <w:rPr>
                <w:sz w:val="20"/>
                <w:szCs w:val="20"/>
              </w:rPr>
              <w:t xml:space="preserve"> </w:t>
            </w:r>
            <w:proofErr w:type="spellStart"/>
            <w:r w:rsidRPr="00DA7CBF">
              <w:rPr>
                <w:sz w:val="20"/>
                <w:szCs w:val="20"/>
              </w:rPr>
              <w:t>саясат</w:t>
            </w:r>
            <w:proofErr w:type="spellEnd"/>
            <w:r w:rsidRPr="00DA7CBF">
              <w:rPr>
                <w:sz w:val="20"/>
                <w:szCs w:val="20"/>
              </w:rPr>
              <w:t xml:space="preserve"> пен </w:t>
            </w:r>
            <w:proofErr w:type="spellStart"/>
            <w:r w:rsidRPr="00DA7CBF">
              <w:rPr>
                <w:sz w:val="20"/>
                <w:szCs w:val="20"/>
              </w:rPr>
              <w:t>ережелерді</w:t>
            </w:r>
            <w:proofErr w:type="spellEnd"/>
            <w:r w:rsidRPr="00DA7CBF">
              <w:rPr>
                <w:sz w:val="20"/>
                <w:szCs w:val="20"/>
              </w:rPr>
              <w:t xml:space="preserve"> </w:t>
            </w:r>
            <w:proofErr w:type="spellStart"/>
            <w:r w:rsidRPr="00DA7CBF">
              <w:rPr>
                <w:sz w:val="20"/>
                <w:szCs w:val="20"/>
              </w:rPr>
              <w:t>әзірлеу</w:t>
            </w:r>
            <w:proofErr w:type="spellEnd"/>
            <w:r w:rsidRPr="00DA7CBF">
              <w:rPr>
                <w:sz w:val="20"/>
                <w:szCs w:val="20"/>
              </w:rPr>
              <w:t xml:space="preserve">. </w:t>
            </w:r>
            <w:proofErr w:type="spellStart"/>
            <w:r w:rsidRPr="00DA7CBF">
              <w:rPr>
                <w:sz w:val="20"/>
                <w:szCs w:val="20"/>
              </w:rPr>
              <w:t>Инновациялар</w:t>
            </w:r>
            <w:proofErr w:type="spellEnd"/>
            <w:r w:rsidRPr="00DA7CBF">
              <w:rPr>
                <w:sz w:val="20"/>
                <w:szCs w:val="20"/>
              </w:rPr>
              <w:t xml:space="preserve">, </w:t>
            </w:r>
            <w:proofErr w:type="spellStart"/>
            <w:r w:rsidRPr="00DA7CBF">
              <w:rPr>
                <w:sz w:val="20"/>
                <w:szCs w:val="20"/>
              </w:rPr>
              <w:t>эксперименттер</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тәуекелдерді</w:t>
            </w:r>
            <w:proofErr w:type="spellEnd"/>
            <w:r w:rsidRPr="00DA7CBF">
              <w:rPr>
                <w:sz w:val="20"/>
                <w:szCs w:val="20"/>
              </w:rPr>
              <w:t xml:space="preserve"> </w:t>
            </w:r>
            <w:proofErr w:type="spellStart"/>
            <w:r w:rsidRPr="00DA7CBF">
              <w:rPr>
                <w:sz w:val="20"/>
                <w:szCs w:val="20"/>
              </w:rPr>
              <w:t>қабылдау</w:t>
            </w:r>
            <w:proofErr w:type="spellEnd"/>
            <w:r w:rsidRPr="00DA7CBF">
              <w:rPr>
                <w:sz w:val="20"/>
                <w:szCs w:val="20"/>
              </w:rPr>
              <w:t xml:space="preserve"> </w:t>
            </w:r>
            <w:proofErr w:type="spellStart"/>
            <w:r w:rsidRPr="00DA7CBF">
              <w:rPr>
                <w:sz w:val="20"/>
                <w:szCs w:val="20"/>
              </w:rPr>
              <w:t>үшін</w:t>
            </w:r>
            <w:proofErr w:type="spellEnd"/>
            <w:r w:rsidRPr="00DA7CBF">
              <w:rPr>
                <w:sz w:val="20"/>
                <w:szCs w:val="20"/>
              </w:rPr>
              <w:t xml:space="preserve"> </w:t>
            </w:r>
            <w:proofErr w:type="spellStart"/>
            <w:r w:rsidRPr="00DA7CBF">
              <w:rPr>
                <w:sz w:val="20"/>
                <w:szCs w:val="20"/>
              </w:rPr>
              <w:t>қолайлы</w:t>
            </w:r>
            <w:proofErr w:type="spellEnd"/>
            <w:r w:rsidRPr="00DA7CBF">
              <w:rPr>
                <w:sz w:val="20"/>
                <w:szCs w:val="20"/>
              </w:rPr>
              <w:t xml:space="preserve"> орта </w:t>
            </w:r>
            <w:proofErr w:type="spellStart"/>
            <w:r w:rsidRPr="00DA7CBF">
              <w:rPr>
                <w:sz w:val="20"/>
                <w:szCs w:val="20"/>
              </w:rPr>
              <w:t>құруға</w:t>
            </w:r>
            <w:proofErr w:type="spellEnd"/>
            <w:r w:rsidRPr="00DA7CBF">
              <w:rPr>
                <w:sz w:val="20"/>
                <w:szCs w:val="20"/>
              </w:rPr>
              <w:t xml:space="preserve"> </w:t>
            </w:r>
            <w:proofErr w:type="spellStart"/>
            <w:r w:rsidRPr="00DA7CBF">
              <w:rPr>
                <w:sz w:val="20"/>
                <w:szCs w:val="20"/>
              </w:rPr>
              <w:t>ықпал</w:t>
            </w:r>
            <w:proofErr w:type="spellEnd"/>
            <w:r w:rsidRPr="00DA7CBF">
              <w:rPr>
                <w:sz w:val="20"/>
                <w:szCs w:val="20"/>
              </w:rPr>
              <w:t xml:space="preserve"> </w:t>
            </w:r>
            <w:proofErr w:type="spellStart"/>
            <w:r w:rsidRPr="00DA7CBF">
              <w:rPr>
                <w:sz w:val="20"/>
                <w:szCs w:val="20"/>
              </w:rPr>
              <w:t>ететін</w:t>
            </w:r>
            <w:proofErr w:type="spellEnd"/>
            <w:r w:rsidRPr="00DA7CBF">
              <w:rPr>
                <w:sz w:val="20"/>
                <w:szCs w:val="20"/>
              </w:rPr>
              <w:t xml:space="preserve"> </w:t>
            </w:r>
            <w:proofErr w:type="spellStart"/>
            <w:r w:rsidRPr="00DA7CBF">
              <w:rPr>
                <w:sz w:val="20"/>
                <w:szCs w:val="20"/>
              </w:rPr>
              <w:t>салықтық</w:t>
            </w:r>
            <w:proofErr w:type="spellEnd"/>
            <w:r w:rsidRPr="00DA7CBF">
              <w:rPr>
                <w:sz w:val="20"/>
                <w:szCs w:val="20"/>
              </w:rPr>
              <w:t xml:space="preserve"> </w:t>
            </w:r>
            <w:proofErr w:type="spellStart"/>
            <w:r w:rsidRPr="00DA7CBF">
              <w:rPr>
                <w:sz w:val="20"/>
                <w:szCs w:val="20"/>
              </w:rPr>
              <w:t>жеңілдіктер</w:t>
            </w:r>
            <w:proofErr w:type="spellEnd"/>
            <w:r w:rsidRPr="00DA7CBF">
              <w:rPr>
                <w:sz w:val="20"/>
                <w:szCs w:val="20"/>
              </w:rPr>
              <w:t xml:space="preserve">, </w:t>
            </w:r>
            <w:proofErr w:type="spellStart"/>
            <w:r w:rsidRPr="00DA7CBF">
              <w:rPr>
                <w:sz w:val="20"/>
                <w:szCs w:val="20"/>
              </w:rPr>
              <w:t>гранттар</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нормативтік-құқықтық</w:t>
            </w:r>
            <w:proofErr w:type="spellEnd"/>
            <w:r w:rsidRPr="00DA7CBF">
              <w:rPr>
                <w:sz w:val="20"/>
                <w:szCs w:val="20"/>
              </w:rPr>
              <w:t xml:space="preserve"> </w:t>
            </w:r>
            <w:proofErr w:type="spellStart"/>
            <w:r w:rsidRPr="00DA7CBF">
              <w:rPr>
                <w:sz w:val="20"/>
                <w:szCs w:val="20"/>
              </w:rPr>
              <w:t>базаны</w:t>
            </w:r>
            <w:proofErr w:type="spellEnd"/>
            <w:r w:rsidRPr="00DA7CBF">
              <w:rPr>
                <w:sz w:val="20"/>
                <w:szCs w:val="20"/>
              </w:rPr>
              <w:t xml:space="preserve"> </w:t>
            </w:r>
            <w:proofErr w:type="spellStart"/>
            <w:r w:rsidRPr="00DA7CBF">
              <w:rPr>
                <w:sz w:val="20"/>
                <w:szCs w:val="20"/>
              </w:rPr>
              <w:t>қамтамасыз</w:t>
            </w:r>
            <w:proofErr w:type="spellEnd"/>
            <w:r w:rsidRPr="00DA7CBF">
              <w:rPr>
                <w:sz w:val="20"/>
                <w:szCs w:val="20"/>
              </w:rPr>
              <w:t xml:space="preserve"> </w:t>
            </w:r>
            <w:proofErr w:type="spellStart"/>
            <w:r w:rsidRPr="00DA7CBF">
              <w:rPr>
                <w:sz w:val="20"/>
                <w:szCs w:val="20"/>
              </w:rPr>
              <w:t>ету</w:t>
            </w:r>
            <w:proofErr w:type="spellEnd"/>
            <w:r w:rsidRPr="00DA7CBF">
              <w:rPr>
                <w:sz w:val="20"/>
                <w:szCs w:val="20"/>
              </w:rPr>
              <w:t>.</w:t>
            </w:r>
          </w:p>
        </w:tc>
      </w:tr>
      <w:tr w:rsidR="00403B56" w:rsidRPr="00DA7CBF" w14:paraId="12D69AD1" w14:textId="77777777" w:rsidTr="00DA7CBF">
        <w:tc>
          <w:tcPr>
            <w:tcW w:w="2263" w:type="dxa"/>
          </w:tcPr>
          <w:p w14:paraId="35870BD6" w14:textId="77777777" w:rsidR="00403B56" w:rsidRPr="00DA7CBF" w:rsidRDefault="0006100F" w:rsidP="000C494D">
            <w:pPr>
              <w:rPr>
                <w:sz w:val="20"/>
                <w:szCs w:val="20"/>
              </w:rPr>
            </w:pPr>
            <w:proofErr w:type="spellStart"/>
            <w:r w:rsidRPr="00DA7CBF">
              <w:rPr>
                <w:sz w:val="20"/>
                <w:szCs w:val="20"/>
              </w:rPr>
              <w:t>Халықаралық</w:t>
            </w:r>
            <w:proofErr w:type="spellEnd"/>
            <w:r w:rsidRPr="00DA7CBF">
              <w:rPr>
                <w:sz w:val="20"/>
                <w:szCs w:val="20"/>
              </w:rPr>
              <w:t xml:space="preserve"> </w:t>
            </w:r>
            <w:proofErr w:type="spellStart"/>
            <w:r w:rsidRPr="00DA7CBF">
              <w:rPr>
                <w:sz w:val="20"/>
                <w:szCs w:val="20"/>
              </w:rPr>
              <w:t>серіктестермен</w:t>
            </w:r>
            <w:proofErr w:type="spellEnd"/>
            <w:r w:rsidRPr="00DA7CBF">
              <w:rPr>
                <w:sz w:val="20"/>
                <w:szCs w:val="20"/>
              </w:rPr>
              <w:t xml:space="preserve"> </w:t>
            </w:r>
            <w:proofErr w:type="spellStart"/>
            <w:r w:rsidRPr="00DA7CBF">
              <w:rPr>
                <w:sz w:val="20"/>
                <w:szCs w:val="20"/>
              </w:rPr>
              <w:t>ынтымақтастық</w:t>
            </w:r>
            <w:proofErr w:type="spellEnd"/>
          </w:p>
        </w:tc>
        <w:tc>
          <w:tcPr>
            <w:tcW w:w="7088" w:type="dxa"/>
          </w:tcPr>
          <w:p w14:paraId="18DDDF92" w14:textId="77777777" w:rsidR="00403B56" w:rsidRPr="00DA7CBF" w:rsidRDefault="0006100F" w:rsidP="00DA7CBF">
            <w:pPr>
              <w:jc w:val="both"/>
              <w:rPr>
                <w:sz w:val="20"/>
                <w:szCs w:val="20"/>
              </w:rPr>
            </w:pPr>
            <w:proofErr w:type="spellStart"/>
            <w:r w:rsidRPr="00DA7CBF">
              <w:rPr>
                <w:sz w:val="20"/>
                <w:szCs w:val="20"/>
              </w:rPr>
              <w:t>Озық</w:t>
            </w:r>
            <w:proofErr w:type="spellEnd"/>
            <w:r w:rsidRPr="00DA7CBF">
              <w:rPr>
                <w:sz w:val="20"/>
                <w:szCs w:val="20"/>
              </w:rPr>
              <w:t xml:space="preserve"> </w:t>
            </w:r>
            <w:proofErr w:type="spellStart"/>
            <w:r w:rsidRPr="00DA7CBF">
              <w:rPr>
                <w:sz w:val="20"/>
                <w:szCs w:val="20"/>
              </w:rPr>
              <w:t>тәжірибелермен</w:t>
            </w:r>
            <w:proofErr w:type="spellEnd"/>
            <w:r w:rsidRPr="00DA7CBF">
              <w:rPr>
                <w:sz w:val="20"/>
                <w:szCs w:val="20"/>
              </w:rPr>
              <w:t xml:space="preserve"> </w:t>
            </w:r>
            <w:proofErr w:type="spellStart"/>
            <w:r w:rsidRPr="00DA7CBF">
              <w:rPr>
                <w:sz w:val="20"/>
                <w:szCs w:val="20"/>
              </w:rPr>
              <w:t>алмасу</w:t>
            </w:r>
            <w:proofErr w:type="spellEnd"/>
            <w:r w:rsidRPr="00DA7CBF">
              <w:rPr>
                <w:sz w:val="20"/>
                <w:szCs w:val="20"/>
              </w:rPr>
              <w:t xml:space="preserve">, </w:t>
            </w:r>
            <w:proofErr w:type="spellStart"/>
            <w:r w:rsidRPr="00DA7CBF">
              <w:rPr>
                <w:sz w:val="20"/>
                <w:szCs w:val="20"/>
              </w:rPr>
              <w:t>жаһандық</w:t>
            </w:r>
            <w:proofErr w:type="spellEnd"/>
            <w:r w:rsidRPr="00DA7CBF">
              <w:rPr>
                <w:sz w:val="20"/>
                <w:szCs w:val="20"/>
              </w:rPr>
              <w:t xml:space="preserve"> </w:t>
            </w:r>
            <w:proofErr w:type="spellStart"/>
            <w:r w:rsidRPr="00DA7CBF">
              <w:rPr>
                <w:sz w:val="20"/>
                <w:szCs w:val="20"/>
              </w:rPr>
              <w:t>нарықтарға</w:t>
            </w:r>
            <w:proofErr w:type="spellEnd"/>
            <w:r w:rsidRPr="00DA7CBF">
              <w:rPr>
                <w:sz w:val="20"/>
                <w:szCs w:val="20"/>
              </w:rPr>
              <w:t xml:space="preserve"> </w:t>
            </w:r>
            <w:proofErr w:type="spellStart"/>
            <w:r w:rsidRPr="00DA7CBF">
              <w:rPr>
                <w:sz w:val="20"/>
                <w:szCs w:val="20"/>
              </w:rPr>
              <w:t>шығу</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халықаралық</w:t>
            </w:r>
            <w:proofErr w:type="spellEnd"/>
            <w:r w:rsidRPr="00DA7CBF">
              <w:rPr>
                <w:sz w:val="20"/>
                <w:szCs w:val="20"/>
              </w:rPr>
              <w:t xml:space="preserve"> </w:t>
            </w:r>
            <w:proofErr w:type="spellStart"/>
            <w:r w:rsidRPr="00DA7CBF">
              <w:rPr>
                <w:sz w:val="20"/>
                <w:szCs w:val="20"/>
              </w:rPr>
              <w:t>зерттеу</w:t>
            </w:r>
            <w:proofErr w:type="spellEnd"/>
            <w:r w:rsidRPr="00DA7CBF">
              <w:rPr>
                <w:sz w:val="20"/>
                <w:szCs w:val="20"/>
              </w:rPr>
              <w:t xml:space="preserve"> </w:t>
            </w:r>
            <w:proofErr w:type="spellStart"/>
            <w:r w:rsidRPr="00DA7CBF">
              <w:rPr>
                <w:sz w:val="20"/>
                <w:szCs w:val="20"/>
              </w:rPr>
              <w:t>ынтымақтастығын</w:t>
            </w:r>
            <w:proofErr w:type="spellEnd"/>
            <w:r w:rsidRPr="00DA7CBF">
              <w:rPr>
                <w:sz w:val="20"/>
                <w:szCs w:val="20"/>
              </w:rPr>
              <w:t xml:space="preserve"> </w:t>
            </w:r>
            <w:proofErr w:type="spellStart"/>
            <w:r w:rsidRPr="00DA7CBF">
              <w:rPr>
                <w:sz w:val="20"/>
                <w:szCs w:val="20"/>
              </w:rPr>
              <w:t>ілгерілету</w:t>
            </w:r>
            <w:proofErr w:type="spellEnd"/>
            <w:r w:rsidRPr="00DA7CBF">
              <w:rPr>
                <w:sz w:val="20"/>
                <w:szCs w:val="20"/>
              </w:rPr>
              <w:t xml:space="preserve"> </w:t>
            </w:r>
            <w:proofErr w:type="spellStart"/>
            <w:r w:rsidRPr="00DA7CBF">
              <w:rPr>
                <w:sz w:val="20"/>
                <w:szCs w:val="20"/>
              </w:rPr>
              <w:t>үшін</w:t>
            </w:r>
            <w:proofErr w:type="spellEnd"/>
            <w:r w:rsidRPr="00DA7CBF">
              <w:rPr>
                <w:sz w:val="20"/>
                <w:szCs w:val="20"/>
              </w:rPr>
              <w:t xml:space="preserve"> </w:t>
            </w:r>
            <w:proofErr w:type="spellStart"/>
            <w:r w:rsidRPr="00DA7CBF">
              <w:rPr>
                <w:sz w:val="20"/>
                <w:szCs w:val="20"/>
              </w:rPr>
              <w:t>халықаралық</w:t>
            </w:r>
            <w:proofErr w:type="spellEnd"/>
            <w:r w:rsidRPr="00DA7CBF">
              <w:rPr>
                <w:sz w:val="20"/>
                <w:szCs w:val="20"/>
              </w:rPr>
              <w:t xml:space="preserve"> </w:t>
            </w:r>
            <w:proofErr w:type="spellStart"/>
            <w:r w:rsidRPr="00DA7CBF">
              <w:rPr>
                <w:sz w:val="20"/>
                <w:szCs w:val="20"/>
              </w:rPr>
              <w:t>серіктестермен</w:t>
            </w:r>
            <w:proofErr w:type="spellEnd"/>
            <w:r w:rsidRPr="00DA7CBF">
              <w:rPr>
                <w:sz w:val="20"/>
                <w:szCs w:val="20"/>
              </w:rPr>
              <w:t xml:space="preserve">, </w:t>
            </w:r>
            <w:proofErr w:type="spellStart"/>
            <w:r w:rsidRPr="00DA7CBF">
              <w:rPr>
                <w:sz w:val="20"/>
                <w:szCs w:val="20"/>
              </w:rPr>
              <w:t>соның</w:t>
            </w:r>
            <w:proofErr w:type="spellEnd"/>
            <w:r w:rsidRPr="00DA7CBF">
              <w:rPr>
                <w:sz w:val="20"/>
                <w:szCs w:val="20"/>
              </w:rPr>
              <w:t xml:space="preserve"> </w:t>
            </w:r>
            <w:proofErr w:type="spellStart"/>
            <w:r w:rsidRPr="00DA7CBF">
              <w:rPr>
                <w:sz w:val="20"/>
                <w:szCs w:val="20"/>
              </w:rPr>
              <w:t>ішінде</w:t>
            </w:r>
            <w:proofErr w:type="spellEnd"/>
            <w:r w:rsidRPr="00DA7CBF">
              <w:rPr>
                <w:sz w:val="20"/>
                <w:szCs w:val="20"/>
              </w:rPr>
              <w:t xml:space="preserve"> </w:t>
            </w:r>
            <w:proofErr w:type="spellStart"/>
            <w:r w:rsidRPr="00DA7CBF">
              <w:rPr>
                <w:sz w:val="20"/>
                <w:szCs w:val="20"/>
              </w:rPr>
              <w:t>басқа</w:t>
            </w:r>
            <w:proofErr w:type="spellEnd"/>
            <w:r w:rsidRPr="00DA7CBF">
              <w:rPr>
                <w:sz w:val="20"/>
                <w:szCs w:val="20"/>
              </w:rPr>
              <w:t xml:space="preserve"> </w:t>
            </w:r>
            <w:proofErr w:type="spellStart"/>
            <w:r w:rsidRPr="00DA7CBF">
              <w:rPr>
                <w:sz w:val="20"/>
                <w:szCs w:val="20"/>
              </w:rPr>
              <w:t>елдермен</w:t>
            </w:r>
            <w:proofErr w:type="spellEnd"/>
            <w:r w:rsidRPr="00DA7CBF">
              <w:rPr>
                <w:sz w:val="20"/>
                <w:szCs w:val="20"/>
              </w:rPr>
              <w:t xml:space="preserve">, </w:t>
            </w:r>
            <w:proofErr w:type="spellStart"/>
            <w:r w:rsidRPr="00DA7CBF">
              <w:rPr>
                <w:sz w:val="20"/>
                <w:szCs w:val="20"/>
              </w:rPr>
              <w:t>ұйымдармен</w:t>
            </w:r>
            <w:proofErr w:type="spellEnd"/>
            <w:r w:rsidRPr="00DA7CBF">
              <w:rPr>
                <w:sz w:val="20"/>
                <w:szCs w:val="20"/>
              </w:rPr>
              <w:t xml:space="preserve"> </w:t>
            </w:r>
            <w:proofErr w:type="spellStart"/>
            <w:r w:rsidRPr="00DA7CBF">
              <w:rPr>
                <w:sz w:val="20"/>
                <w:szCs w:val="20"/>
              </w:rPr>
              <w:t>және</w:t>
            </w:r>
            <w:proofErr w:type="spellEnd"/>
            <w:r w:rsidRPr="00DA7CBF">
              <w:rPr>
                <w:sz w:val="20"/>
                <w:szCs w:val="20"/>
              </w:rPr>
              <w:t xml:space="preserve"> </w:t>
            </w:r>
            <w:proofErr w:type="spellStart"/>
            <w:r w:rsidRPr="00DA7CBF">
              <w:rPr>
                <w:sz w:val="20"/>
                <w:szCs w:val="20"/>
              </w:rPr>
              <w:t>мекемелермен</w:t>
            </w:r>
            <w:proofErr w:type="spellEnd"/>
            <w:r w:rsidRPr="00DA7CBF">
              <w:rPr>
                <w:sz w:val="20"/>
                <w:szCs w:val="20"/>
              </w:rPr>
              <w:t xml:space="preserve"> </w:t>
            </w:r>
            <w:proofErr w:type="spellStart"/>
            <w:r w:rsidRPr="00DA7CBF">
              <w:rPr>
                <w:sz w:val="20"/>
                <w:szCs w:val="20"/>
              </w:rPr>
              <w:t>ынтымақтастық</w:t>
            </w:r>
            <w:proofErr w:type="spellEnd"/>
            <w:r w:rsidRPr="00DA7CBF">
              <w:rPr>
                <w:sz w:val="20"/>
                <w:szCs w:val="20"/>
              </w:rPr>
              <w:t xml:space="preserve"> пен </w:t>
            </w:r>
            <w:proofErr w:type="spellStart"/>
            <w:r w:rsidRPr="00DA7CBF">
              <w:rPr>
                <w:sz w:val="20"/>
                <w:szCs w:val="20"/>
              </w:rPr>
              <w:t>білім</w:t>
            </w:r>
            <w:proofErr w:type="spellEnd"/>
            <w:r w:rsidRPr="00DA7CBF">
              <w:rPr>
                <w:sz w:val="20"/>
                <w:szCs w:val="20"/>
              </w:rPr>
              <w:t xml:space="preserve"> </w:t>
            </w:r>
            <w:proofErr w:type="spellStart"/>
            <w:r w:rsidRPr="00DA7CBF">
              <w:rPr>
                <w:sz w:val="20"/>
                <w:szCs w:val="20"/>
              </w:rPr>
              <w:t>алмасуға</w:t>
            </w:r>
            <w:proofErr w:type="spellEnd"/>
            <w:r w:rsidRPr="00DA7CBF">
              <w:rPr>
                <w:sz w:val="20"/>
                <w:szCs w:val="20"/>
              </w:rPr>
              <w:t xml:space="preserve"> </w:t>
            </w:r>
            <w:proofErr w:type="spellStart"/>
            <w:r w:rsidRPr="00DA7CBF">
              <w:rPr>
                <w:sz w:val="20"/>
                <w:szCs w:val="20"/>
              </w:rPr>
              <w:t>қатысу</w:t>
            </w:r>
            <w:proofErr w:type="spellEnd"/>
            <w:r w:rsidRPr="00DA7CBF">
              <w:rPr>
                <w:sz w:val="20"/>
                <w:szCs w:val="20"/>
              </w:rPr>
              <w:t>.</w:t>
            </w:r>
          </w:p>
        </w:tc>
      </w:tr>
      <w:tr w:rsidR="007F5FB5" w:rsidRPr="00DA7CBF" w14:paraId="069AE818" w14:textId="77777777" w:rsidTr="00DA7CBF">
        <w:trPr>
          <w:trHeight w:val="291"/>
        </w:trPr>
        <w:tc>
          <w:tcPr>
            <w:tcW w:w="9351" w:type="dxa"/>
            <w:gridSpan w:val="2"/>
          </w:tcPr>
          <w:p w14:paraId="58F33DE9" w14:textId="1ED671ED" w:rsidR="007F5FB5" w:rsidRPr="00DA7CBF" w:rsidRDefault="007F5FB5" w:rsidP="000C494D">
            <w:pPr>
              <w:rPr>
                <w:sz w:val="20"/>
                <w:szCs w:val="20"/>
              </w:rPr>
            </w:pPr>
            <w:proofErr w:type="spellStart"/>
            <w:r w:rsidRPr="00DA7CBF">
              <w:rPr>
                <w:sz w:val="20"/>
                <w:szCs w:val="20"/>
              </w:rPr>
              <w:t>Ескерту</w:t>
            </w:r>
            <w:proofErr w:type="spellEnd"/>
            <w:r w:rsidRPr="00DA7CBF">
              <w:rPr>
                <w:sz w:val="20"/>
                <w:szCs w:val="20"/>
              </w:rPr>
              <w:t xml:space="preserve"> - автор </w:t>
            </w:r>
            <w:proofErr w:type="spellStart"/>
            <w:r w:rsidRPr="00DA7CBF">
              <w:rPr>
                <w:sz w:val="20"/>
                <w:szCs w:val="20"/>
              </w:rPr>
              <w:t>құрастырған</w:t>
            </w:r>
            <w:proofErr w:type="spellEnd"/>
          </w:p>
        </w:tc>
      </w:tr>
    </w:tbl>
    <w:p w14:paraId="4DFDEEEF" w14:textId="77777777" w:rsidR="00403B56" w:rsidRDefault="00403B56" w:rsidP="00341FD0">
      <w:pPr>
        <w:ind w:firstLine="709"/>
        <w:jc w:val="both"/>
        <w:rPr>
          <w:sz w:val="28"/>
          <w:szCs w:val="28"/>
        </w:rPr>
      </w:pPr>
    </w:p>
    <w:p w14:paraId="3C1DC596" w14:textId="3D40DA42" w:rsidR="00DA7CBF" w:rsidRPr="002C34DD" w:rsidRDefault="00DA7CBF" w:rsidP="00DA7CBF">
      <w:pPr>
        <w:ind w:firstLine="709"/>
        <w:jc w:val="both"/>
        <w:rPr>
          <w:sz w:val="28"/>
          <w:szCs w:val="28"/>
          <w:lang w:val="kk-KZ"/>
        </w:rPr>
      </w:pPr>
      <w:r w:rsidRPr="00DA7CBF">
        <w:rPr>
          <w:sz w:val="28"/>
          <w:szCs w:val="28"/>
        </w:rPr>
        <w:t xml:space="preserve">АКТ </w:t>
      </w:r>
      <w:proofErr w:type="spellStart"/>
      <w:r w:rsidRPr="00DA7CBF">
        <w:rPr>
          <w:sz w:val="28"/>
          <w:szCs w:val="28"/>
        </w:rPr>
        <w:t>саласындағы</w:t>
      </w:r>
      <w:proofErr w:type="spellEnd"/>
      <w:r w:rsidRPr="00DA7CBF">
        <w:rPr>
          <w:sz w:val="28"/>
          <w:szCs w:val="28"/>
        </w:rPr>
        <w:t xml:space="preserve"> </w:t>
      </w:r>
      <w:proofErr w:type="spellStart"/>
      <w:r w:rsidRPr="00DA7CBF">
        <w:rPr>
          <w:sz w:val="28"/>
          <w:szCs w:val="28"/>
        </w:rPr>
        <w:t>инновациялық</w:t>
      </w:r>
      <w:proofErr w:type="spellEnd"/>
      <w:r w:rsidRPr="00DA7CBF">
        <w:rPr>
          <w:sz w:val="28"/>
          <w:szCs w:val="28"/>
        </w:rPr>
        <w:t xml:space="preserve"> </w:t>
      </w:r>
      <w:proofErr w:type="spellStart"/>
      <w:r w:rsidRPr="00DA7CBF">
        <w:rPr>
          <w:sz w:val="28"/>
          <w:szCs w:val="28"/>
        </w:rPr>
        <w:t>жобаларды</w:t>
      </w:r>
      <w:proofErr w:type="spellEnd"/>
      <w:r w:rsidRPr="00DA7CBF">
        <w:rPr>
          <w:sz w:val="28"/>
          <w:szCs w:val="28"/>
        </w:rPr>
        <w:t xml:space="preserve"> </w:t>
      </w:r>
      <w:proofErr w:type="spellStart"/>
      <w:r w:rsidRPr="00DA7CBF">
        <w:rPr>
          <w:sz w:val="28"/>
          <w:szCs w:val="28"/>
        </w:rPr>
        <w:t>қолдауға</w:t>
      </w:r>
      <w:proofErr w:type="spellEnd"/>
      <w:r w:rsidRPr="00DA7CBF">
        <w:rPr>
          <w:sz w:val="28"/>
          <w:szCs w:val="28"/>
        </w:rPr>
        <w:t xml:space="preserve"> </w:t>
      </w:r>
      <w:proofErr w:type="spellStart"/>
      <w:r w:rsidRPr="00DA7CBF">
        <w:rPr>
          <w:sz w:val="28"/>
          <w:szCs w:val="28"/>
        </w:rPr>
        <w:t>арналған</w:t>
      </w:r>
      <w:proofErr w:type="spellEnd"/>
      <w:r w:rsidRPr="00DA7CBF">
        <w:rPr>
          <w:sz w:val="28"/>
          <w:szCs w:val="28"/>
        </w:rPr>
        <w:t xml:space="preserve"> </w:t>
      </w:r>
      <w:proofErr w:type="spellStart"/>
      <w:r w:rsidRPr="00DA7CBF">
        <w:rPr>
          <w:sz w:val="28"/>
          <w:szCs w:val="28"/>
        </w:rPr>
        <w:t>бірлескен</w:t>
      </w:r>
      <w:proofErr w:type="spellEnd"/>
      <w:r w:rsidRPr="00DA7CBF">
        <w:rPr>
          <w:sz w:val="28"/>
          <w:szCs w:val="28"/>
        </w:rPr>
        <w:t xml:space="preserve"> </w:t>
      </w:r>
      <w:proofErr w:type="spellStart"/>
      <w:r w:rsidRPr="00DA7CBF">
        <w:rPr>
          <w:sz w:val="28"/>
          <w:szCs w:val="28"/>
        </w:rPr>
        <w:t>инвестициялық</w:t>
      </w:r>
      <w:proofErr w:type="spellEnd"/>
      <w:r w:rsidRPr="00DA7CBF">
        <w:rPr>
          <w:sz w:val="28"/>
          <w:szCs w:val="28"/>
        </w:rPr>
        <w:t xml:space="preserve"> </w:t>
      </w:r>
      <w:proofErr w:type="spellStart"/>
      <w:r w:rsidRPr="00DA7CBF">
        <w:rPr>
          <w:sz w:val="28"/>
          <w:szCs w:val="28"/>
        </w:rPr>
        <w:t>қорларды</w:t>
      </w:r>
      <w:proofErr w:type="spellEnd"/>
      <w:r w:rsidRPr="00DA7CBF">
        <w:rPr>
          <w:sz w:val="28"/>
          <w:szCs w:val="28"/>
        </w:rPr>
        <w:t xml:space="preserve"> </w:t>
      </w:r>
      <w:proofErr w:type="spellStart"/>
      <w:r w:rsidRPr="00DA7CBF">
        <w:rPr>
          <w:sz w:val="28"/>
          <w:szCs w:val="28"/>
        </w:rPr>
        <w:t>құру</w:t>
      </w:r>
      <w:proofErr w:type="spellEnd"/>
      <w:r w:rsidRPr="00DA7CBF">
        <w:rPr>
          <w:sz w:val="28"/>
          <w:szCs w:val="28"/>
        </w:rPr>
        <w:t xml:space="preserve"> </w:t>
      </w:r>
      <w:proofErr w:type="spellStart"/>
      <w:r w:rsidRPr="00DA7CBF">
        <w:rPr>
          <w:sz w:val="28"/>
          <w:szCs w:val="28"/>
        </w:rPr>
        <w:t>инновацияларды</w:t>
      </w:r>
      <w:proofErr w:type="spellEnd"/>
      <w:r w:rsidRPr="00DA7CBF">
        <w:rPr>
          <w:sz w:val="28"/>
          <w:szCs w:val="28"/>
        </w:rPr>
        <w:t xml:space="preserve"> </w:t>
      </w:r>
      <w:proofErr w:type="spellStart"/>
      <w:r w:rsidRPr="00DA7CBF">
        <w:rPr>
          <w:sz w:val="28"/>
          <w:szCs w:val="28"/>
        </w:rPr>
        <w:t>дамытуға</w:t>
      </w:r>
      <w:proofErr w:type="spellEnd"/>
      <w:r w:rsidRPr="00DA7CBF">
        <w:rPr>
          <w:sz w:val="28"/>
          <w:szCs w:val="28"/>
        </w:rPr>
        <w:t xml:space="preserve"> </w:t>
      </w:r>
      <w:proofErr w:type="spellStart"/>
      <w:r w:rsidRPr="00DA7CBF">
        <w:rPr>
          <w:sz w:val="28"/>
          <w:szCs w:val="28"/>
        </w:rPr>
        <w:t>және</w:t>
      </w:r>
      <w:proofErr w:type="spellEnd"/>
      <w:r w:rsidRPr="00DA7CBF">
        <w:rPr>
          <w:sz w:val="28"/>
          <w:szCs w:val="28"/>
        </w:rPr>
        <w:t xml:space="preserve"> АКТ </w:t>
      </w:r>
      <w:proofErr w:type="spellStart"/>
      <w:r w:rsidRPr="00DA7CBF">
        <w:rPr>
          <w:sz w:val="28"/>
          <w:szCs w:val="28"/>
        </w:rPr>
        <w:t>саласындағы</w:t>
      </w:r>
      <w:proofErr w:type="spellEnd"/>
      <w:r w:rsidRPr="00DA7CBF">
        <w:rPr>
          <w:sz w:val="28"/>
          <w:szCs w:val="28"/>
        </w:rPr>
        <w:t xml:space="preserve"> </w:t>
      </w:r>
      <w:proofErr w:type="spellStart"/>
      <w:r w:rsidRPr="00DA7CBF">
        <w:rPr>
          <w:sz w:val="28"/>
          <w:szCs w:val="28"/>
        </w:rPr>
        <w:t>технологиялық</w:t>
      </w:r>
      <w:proofErr w:type="spellEnd"/>
      <w:r w:rsidRPr="00DA7CBF">
        <w:rPr>
          <w:sz w:val="28"/>
          <w:szCs w:val="28"/>
        </w:rPr>
        <w:t xml:space="preserve"> </w:t>
      </w:r>
      <w:proofErr w:type="spellStart"/>
      <w:r w:rsidRPr="00DA7CBF">
        <w:rPr>
          <w:sz w:val="28"/>
          <w:szCs w:val="28"/>
        </w:rPr>
        <w:t>жетістіктерді</w:t>
      </w:r>
      <w:proofErr w:type="spellEnd"/>
      <w:r w:rsidRPr="00DA7CBF">
        <w:rPr>
          <w:sz w:val="28"/>
          <w:szCs w:val="28"/>
        </w:rPr>
        <w:t xml:space="preserve"> </w:t>
      </w:r>
      <w:proofErr w:type="spellStart"/>
      <w:r w:rsidRPr="00DA7CBF">
        <w:rPr>
          <w:sz w:val="28"/>
          <w:szCs w:val="28"/>
        </w:rPr>
        <w:t>ілгерілетуге</w:t>
      </w:r>
      <w:proofErr w:type="spellEnd"/>
      <w:r w:rsidRPr="00DA7CBF">
        <w:rPr>
          <w:sz w:val="28"/>
          <w:szCs w:val="28"/>
        </w:rPr>
        <w:t xml:space="preserve"> </w:t>
      </w:r>
      <w:proofErr w:type="spellStart"/>
      <w:r w:rsidRPr="00DA7CBF">
        <w:rPr>
          <w:sz w:val="28"/>
          <w:szCs w:val="28"/>
        </w:rPr>
        <w:t>деген</w:t>
      </w:r>
      <w:proofErr w:type="spellEnd"/>
      <w:r w:rsidRPr="00DA7CBF">
        <w:rPr>
          <w:sz w:val="28"/>
          <w:szCs w:val="28"/>
        </w:rPr>
        <w:t xml:space="preserve"> </w:t>
      </w:r>
      <w:proofErr w:type="spellStart"/>
      <w:r w:rsidRPr="00DA7CBF">
        <w:rPr>
          <w:sz w:val="28"/>
          <w:szCs w:val="28"/>
        </w:rPr>
        <w:t>ұмтылысты</w:t>
      </w:r>
      <w:proofErr w:type="spellEnd"/>
      <w:r w:rsidRPr="00DA7CBF">
        <w:rPr>
          <w:sz w:val="28"/>
          <w:szCs w:val="28"/>
        </w:rPr>
        <w:t xml:space="preserve"> </w:t>
      </w:r>
      <w:proofErr w:type="spellStart"/>
      <w:r w:rsidRPr="00DA7CBF">
        <w:rPr>
          <w:sz w:val="28"/>
          <w:szCs w:val="28"/>
        </w:rPr>
        <w:t>одан</w:t>
      </w:r>
      <w:proofErr w:type="spellEnd"/>
      <w:r w:rsidRPr="00DA7CBF">
        <w:rPr>
          <w:sz w:val="28"/>
          <w:szCs w:val="28"/>
        </w:rPr>
        <w:t xml:space="preserve"> </w:t>
      </w:r>
      <w:proofErr w:type="spellStart"/>
      <w:r w:rsidRPr="00DA7CBF">
        <w:rPr>
          <w:sz w:val="28"/>
          <w:szCs w:val="28"/>
        </w:rPr>
        <w:t>әрі</w:t>
      </w:r>
      <w:proofErr w:type="spellEnd"/>
      <w:r w:rsidRPr="00DA7CBF">
        <w:rPr>
          <w:sz w:val="28"/>
          <w:szCs w:val="28"/>
        </w:rPr>
        <w:t xml:space="preserve"> </w:t>
      </w:r>
      <w:proofErr w:type="spellStart"/>
      <w:r w:rsidRPr="00DA7CBF">
        <w:rPr>
          <w:sz w:val="28"/>
          <w:szCs w:val="28"/>
        </w:rPr>
        <w:t>күшейтеді</w:t>
      </w:r>
      <w:proofErr w:type="spellEnd"/>
      <w:r w:rsidRPr="00DA7CBF">
        <w:rPr>
          <w:sz w:val="28"/>
          <w:szCs w:val="28"/>
        </w:rPr>
        <w:t>.</w:t>
      </w:r>
      <w:r>
        <w:rPr>
          <w:sz w:val="28"/>
          <w:szCs w:val="28"/>
          <w:lang w:val="kk-KZ"/>
        </w:rPr>
        <w:t xml:space="preserve"> </w:t>
      </w:r>
      <w:r w:rsidRPr="00DA7CBF">
        <w:rPr>
          <w:sz w:val="28"/>
          <w:szCs w:val="28"/>
          <w:lang w:val="kk-KZ"/>
        </w:rPr>
        <w:t xml:space="preserve">Сонымен қатар, ашық деректер бастамаларын қабылдау инновациялар мен экономикалық өсудің катализаторы ретінде деректердің әлеуетін пайдаланудың трансформациялық стратегиясы ретінде пайда болады. </w:t>
      </w:r>
      <w:r w:rsidRPr="002C34DD">
        <w:rPr>
          <w:sz w:val="28"/>
          <w:szCs w:val="28"/>
          <w:lang w:val="kk-KZ"/>
        </w:rPr>
        <w:lastRenderedPageBreak/>
        <w:t xml:space="preserve">Мемлекеттік органдарды өз деректерін жұртшылық пен бизнеске белсенді түрде жариялауға ынталандыру ашықтықты арттырып қана қоймайды, сонымен қатар қоғамдық мәселелерді шешуге бейімделген инновациялық шешімдерді әзірлеу үшін қолайлы жағдай жасайды. Қазақстанның АКТ саласындағы елеулі жақсартуларды жүзеге асыру инфрақұрылымды дамыту, адами капиталға инвестициялар, нормативтік-құқықтық актілерді реформалау және инновацияларды ынталандыру сияқты әртүрлі аспектілерді қамтитын кешенді және біртұтас тәсілді қабылдауды талап етеді. Осы </w:t>
      </w:r>
      <w:r>
        <w:rPr>
          <w:sz w:val="28"/>
          <w:szCs w:val="28"/>
          <w:lang w:val="kk-KZ"/>
        </w:rPr>
        <w:t>зерттеу жүмысында</w:t>
      </w:r>
      <w:r w:rsidRPr="002C34DD">
        <w:rPr>
          <w:sz w:val="28"/>
          <w:szCs w:val="28"/>
          <w:lang w:val="kk-KZ"/>
        </w:rPr>
        <w:t xml:space="preserve"> баяндалған ұсыныстарды ескере отырып, Қазақстан өзінің АКТ экожүйесін нығайтуға, шетелдік инвестицияларды тартуға және жедел экономикалық өсуге ықпал етуге дайын.</w:t>
      </w:r>
    </w:p>
    <w:p w14:paraId="4F1B8136" w14:textId="77777777" w:rsidR="00DA7CBF" w:rsidRPr="002C34DD" w:rsidRDefault="00DA7CBF" w:rsidP="00DA7CBF">
      <w:pPr>
        <w:ind w:firstLine="709"/>
        <w:jc w:val="both"/>
        <w:rPr>
          <w:sz w:val="28"/>
          <w:szCs w:val="28"/>
          <w:lang w:val="kk-KZ"/>
        </w:rPr>
      </w:pPr>
    </w:p>
    <w:p w14:paraId="6D0AFACD" w14:textId="4F59B9BE" w:rsidR="00403B56" w:rsidRPr="002C34DD" w:rsidRDefault="0006100F" w:rsidP="00341FD0">
      <w:pPr>
        <w:ind w:firstLine="709"/>
        <w:jc w:val="both"/>
        <w:rPr>
          <w:b/>
          <w:sz w:val="28"/>
          <w:szCs w:val="28"/>
          <w:lang w:val="kk-KZ"/>
        </w:rPr>
      </w:pPr>
      <w:r w:rsidRPr="002C34DD">
        <w:rPr>
          <w:b/>
          <w:sz w:val="28"/>
          <w:szCs w:val="28"/>
          <w:lang w:val="kk-KZ"/>
        </w:rPr>
        <w:t xml:space="preserve">3.2 </w:t>
      </w:r>
      <w:r w:rsidR="00863180" w:rsidRPr="002C34DD">
        <w:rPr>
          <w:b/>
          <w:sz w:val="28"/>
          <w:szCs w:val="28"/>
          <w:lang w:val="kk-KZ"/>
        </w:rPr>
        <w:t>Ақпараттық-коммуникациялық технологиялар кластерлеріне біріктірілетін АКТ компанияларын дамытудың болжамды сценарийлері</w:t>
      </w:r>
    </w:p>
    <w:p w14:paraId="594479BD" w14:textId="77777777" w:rsidR="00403B56" w:rsidRPr="002C34DD" w:rsidRDefault="00403B56" w:rsidP="00341FD0">
      <w:pPr>
        <w:ind w:firstLine="709"/>
        <w:jc w:val="both"/>
        <w:rPr>
          <w:b/>
          <w:sz w:val="28"/>
          <w:szCs w:val="28"/>
          <w:lang w:val="kk-KZ"/>
        </w:rPr>
      </w:pPr>
    </w:p>
    <w:p w14:paraId="30A475DE" w14:textId="31544054" w:rsidR="00DA7CBF" w:rsidRPr="00863180" w:rsidRDefault="00DA7CBF" w:rsidP="00341FD0">
      <w:pPr>
        <w:ind w:firstLine="709"/>
        <w:jc w:val="both"/>
        <w:rPr>
          <w:bCs/>
          <w:sz w:val="28"/>
          <w:szCs w:val="28"/>
          <w:lang w:val="kk-KZ"/>
        </w:rPr>
      </w:pPr>
      <w:r w:rsidRPr="00863180">
        <w:rPr>
          <w:bCs/>
          <w:sz w:val="28"/>
          <w:szCs w:val="28"/>
          <w:lang w:val="kk-KZ"/>
        </w:rPr>
        <w:t>Диссертациялық жүмыстың алдынғы бөлімінде келтірілген Дүниежүзілік Банктің Кәсіпорындарға Жүргізген Сауалнамалар (WBES) негізінде құрылған мультиноминалдық логистикалық регрессия нәтижелері бізге әсер етуші факторларды ескере отырып АКТ кластеріне мүше болуға әлеуетті кәсіпорындардың шынайы</w:t>
      </w:r>
      <w:r w:rsidR="00863180" w:rsidRPr="00863180">
        <w:rPr>
          <w:bCs/>
          <w:sz w:val="28"/>
          <w:szCs w:val="28"/>
          <w:lang w:val="kk-KZ"/>
        </w:rPr>
        <w:t xml:space="preserve">, оптимистік және пессимистік сценарийлерді құруға мүмкіндік береді. </w:t>
      </w:r>
    </w:p>
    <w:p w14:paraId="32FF3DD3" w14:textId="3DFC6866" w:rsidR="00403B56" w:rsidRPr="00DA7CBF" w:rsidRDefault="00A87591" w:rsidP="00341FD0">
      <w:pPr>
        <w:ind w:firstLine="709"/>
        <w:jc w:val="both"/>
        <w:rPr>
          <w:sz w:val="28"/>
          <w:szCs w:val="28"/>
          <w:lang w:val="kk-KZ"/>
        </w:rPr>
      </w:pPr>
      <w:r>
        <w:rPr>
          <w:sz w:val="28"/>
          <w:szCs w:val="28"/>
          <w:lang w:val="kk-KZ"/>
        </w:rPr>
        <w:t>«</w:t>
      </w:r>
      <w:r w:rsidR="0006100F" w:rsidRPr="00DA7CBF">
        <w:rPr>
          <w:sz w:val="28"/>
          <w:szCs w:val="28"/>
          <w:lang w:val="kk-KZ"/>
        </w:rPr>
        <w:t>Қызмет мәні: үкіметтік ережелер туралы ақпарат</w:t>
      </w:r>
      <w:r>
        <w:rPr>
          <w:sz w:val="28"/>
          <w:szCs w:val="28"/>
          <w:lang w:val="kk-KZ"/>
        </w:rPr>
        <w:t>»</w:t>
      </w:r>
      <w:r w:rsidR="0006100F" w:rsidRPr="00DA7CBF">
        <w:rPr>
          <w:sz w:val="28"/>
          <w:szCs w:val="28"/>
          <w:lang w:val="kk-KZ"/>
        </w:rPr>
        <w:t xml:space="preserve"> айнымалысының тәуелді айнымалыға ықтимал экономикалық әсерін (АКТ кластерін құру тұрғысынан) келесідей түсіндіруге болады</w:t>
      </w:r>
      <w:r w:rsidR="001531A1" w:rsidRPr="00DA7CBF">
        <w:rPr>
          <w:sz w:val="28"/>
          <w:szCs w:val="28"/>
          <w:lang w:val="kk-KZ"/>
        </w:rPr>
        <w:t xml:space="preserve"> [85, 86]</w:t>
      </w:r>
      <w:r w:rsidR="0006100F" w:rsidRPr="00DA7CBF">
        <w:rPr>
          <w:sz w:val="28"/>
          <w:szCs w:val="28"/>
          <w:lang w:val="kk-KZ"/>
        </w:rPr>
        <w:t>:</w:t>
      </w:r>
    </w:p>
    <w:p w14:paraId="04F38C4A" w14:textId="77777777" w:rsidR="00403B56" w:rsidRPr="002C34DD" w:rsidRDefault="0006100F" w:rsidP="00341FD0">
      <w:pPr>
        <w:ind w:firstLine="709"/>
        <w:jc w:val="both"/>
        <w:rPr>
          <w:sz w:val="28"/>
          <w:szCs w:val="28"/>
          <w:lang w:val="kk-KZ"/>
        </w:rPr>
      </w:pPr>
      <w:r w:rsidRPr="002C34DD">
        <w:rPr>
          <w:sz w:val="28"/>
          <w:szCs w:val="28"/>
          <w:lang w:val="kk-KZ"/>
        </w:rPr>
        <w:t>1. Білмеймін (өздігінен): мемлекеттік ережелерге қатысты қызметтердің құндылығы туралы сенімді емес немесе шектеулі білімі бар мекемелер АКТ кластерінің қалыптасуына шектеулі әсер етуі мүмкін. Олардың бұл қызметтің маңыздылығы туралы түсінігінің немесе хабардарлығының болмауы олардың нормативтік-құқықтық базаны шарлау және мемлекеттік қолдаудың артықшылықтарын пайдалану немесе кластерлерді дамыту үшін ынталандыру қабілетіне кедергі келтіруі мүмкін.</w:t>
      </w:r>
    </w:p>
    <w:p w14:paraId="0E59B50C" w14:textId="627DED2B" w:rsidR="00403B56" w:rsidRPr="002C34DD" w:rsidRDefault="0006100F" w:rsidP="00341FD0">
      <w:pPr>
        <w:ind w:firstLine="709"/>
        <w:jc w:val="both"/>
        <w:rPr>
          <w:sz w:val="28"/>
          <w:szCs w:val="28"/>
          <w:lang w:val="kk-KZ"/>
        </w:rPr>
      </w:pPr>
      <w:r w:rsidRPr="002C34DD">
        <w:rPr>
          <w:sz w:val="28"/>
          <w:szCs w:val="28"/>
          <w:lang w:val="kk-KZ"/>
        </w:rPr>
        <w:t>2. Қызмет ұсынылмайды</w:t>
      </w:r>
      <w:r w:rsidR="00863180">
        <w:rPr>
          <w:sz w:val="28"/>
          <w:szCs w:val="28"/>
          <w:lang w:val="kk-KZ"/>
        </w:rPr>
        <w:t xml:space="preserve"> </w:t>
      </w:r>
      <w:r w:rsidRPr="002C34DD">
        <w:rPr>
          <w:sz w:val="28"/>
          <w:szCs w:val="28"/>
          <w:lang w:val="kk-KZ"/>
        </w:rPr>
        <w:t>(өздігінен): үкіметтік ережелер туралы ақпарат беру қызметін ұсынбайтын мекемелер АКТ кластерінің қалыптасуына аз әсер етуі мүмкін. Тиісті ақпаратқа және сәйкестік нұсқаулықтарына қол жеткізе алмай, бұл мекемелер кластерлік ортада жұмыс істеуде және АКТ өсуін ынталандыруға бағытталған мемлекеттік саясатты немесе бағдарламаларды пайдалануда қиындықтарға тап болуы мүмкін.</w:t>
      </w:r>
    </w:p>
    <w:p w14:paraId="22834FBF" w14:textId="5FD4D0B5" w:rsidR="00403B56" w:rsidRPr="002C34DD" w:rsidRDefault="0006100F" w:rsidP="00341FD0">
      <w:pPr>
        <w:ind w:firstLine="709"/>
        <w:jc w:val="both"/>
        <w:rPr>
          <w:sz w:val="28"/>
          <w:szCs w:val="28"/>
          <w:lang w:val="kk-KZ"/>
        </w:rPr>
      </w:pPr>
      <w:r w:rsidRPr="002C34DD">
        <w:rPr>
          <w:sz w:val="28"/>
          <w:szCs w:val="28"/>
          <w:lang w:val="kk-KZ"/>
        </w:rPr>
        <w:t xml:space="preserve">3. Пайдалы емес: қызметтің құндылығын мемлекеттік реттеу тұрғысынан </w:t>
      </w:r>
      <w:r w:rsidR="00A87591">
        <w:rPr>
          <w:sz w:val="28"/>
          <w:szCs w:val="28"/>
          <w:lang w:val="kk-KZ"/>
        </w:rPr>
        <w:t>«</w:t>
      </w:r>
      <w:r w:rsidRPr="002C34DD">
        <w:rPr>
          <w:sz w:val="28"/>
          <w:szCs w:val="28"/>
          <w:lang w:val="kk-KZ"/>
        </w:rPr>
        <w:t>мүлдем пайдалы емес</w:t>
      </w:r>
      <w:r w:rsidR="00A87591">
        <w:rPr>
          <w:sz w:val="28"/>
          <w:szCs w:val="28"/>
          <w:lang w:val="kk-KZ"/>
        </w:rPr>
        <w:t>»</w:t>
      </w:r>
      <w:r w:rsidRPr="002C34DD">
        <w:rPr>
          <w:sz w:val="28"/>
          <w:szCs w:val="28"/>
          <w:lang w:val="kk-KZ"/>
        </w:rPr>
        <w:t xml:space="preserve"> деп санайтын мекемелер АКТ кластерін қалыптастыруға шектеулі үлес қоса алады. Оларды қабылдау кластер шеңберінде АКТ-мен байланысты қызметтің табысты жұмыс істеуі мен өсуі үшін үкіметтік ережелерді түсіну мен сақтаудың маңыздылығын мойындамайтындығын көрсетеді.</w:t>
      </w:r>
    </w:p>
    <w:p w14:paraId="229729AE" w14:textId="0F1684A2" w:rsidR="00403B56" w:rsidRPr="002C34DD" w:rsidRDefault="0006100F" w:rsidP="00341FD0">
      <w:pPr>
        <w:ind w:firstLine="709"/>
        <w:jc w:val="both"/>
        <w:rPr>
          <w:sz w:val="28"/>
          <w:szCs w:val="28"/>
          <w:lang w:val="kk-KZ"/>
        </w:rPr>
      </w:pPr>
      <w:r w:rsidRPr="002C34DD">
        <w:rPr>
          <w:sz w:val="28"/>
          <w:szCs w:val="28"/>
          <w:lang w:val="kk-KZ"/>
        </w:rPr>
        <w:t xml:space="preserve">4. Өте пайдалы емес, белгілі бір дәрежеде пайдалы, өте пайдалы: қызметтің құндылығын мемлекеттік ережелерге қатысты </w:t>
      </w:r>
      <w:r w:rsidR="00A87591">
        <w:rPr>
          <w:sz w:val="28"/>
          <w:szCs w:val="28"/>
          <w:lang w:val="kk-KZ"/>
        </w:rPr>
        <w:t>«</w:t>
      </w:r>
      <w:r w:rsidRPr="002C34DD">
        <w:rPr>
          <w:sz w:val="28"/>
          <w:szCs w:val="28"/>
          <w:lang w:val="kk-KZ"/>
        </w:rPr>
        <w:t>өте пайдалы емес</w:t>
      </w:r>
      <w:r w:rsidR="00A87591">
        <w:rPr>
          <w:sz w:val="28"/>
          <w:szCs w:val="28"/>
          <w:lang w:val="kk-KZ"/>
        </w:rPr>
        <w:t>»</w:t>
      </w:r>
      <w:r w:rsidRPr="002C34DD">
        <w:rPr>
          <w:sz w:val="28"/>
          <w:szCs w:val="28"/>
          <w:lang w:val="kk-KZ"/>
        </w:rPr>
        <w:t xml:space="preserve">, </w:t>
      </w:r>
      <w:r w:rsidR="00A87591">
        <w:rPr>
          <w:sz w:val="28"/>
          <w:szCs w:val="28"/>
          <w:lang w:val="kk-KZ"/>
        </w:rPr>
        <w:lastRenderedPageBreak/>
        <w:t>«</w:t>
      </w:r>
      <w:r w:rsidRPr="002C34DD">
        <w:rPr>
          <w:sz w:val="28"/>
          <w:szCs w:val="28"/>
          <w:lang w:val="kk-KZ"/>
        </w:rPr>
        <w:t>белгілі бір дәрежеде пайдалы</w:t>
      </w:r>
      <w:r w:rsidR="00A87591">
        <w:rPr>
          <w:sz w:val="28"/>
          <w:szCs w:val="28"/>
          <w:lang w:val="kk-KZ"/>
        </w:rPr>
        <w:t>»</w:t>
      </w:r>
      <w:r w:rsidRPr="002C34DD">
        <w:rPr>
          <w:sz w:val="28"/>
          <w:szCs w:val="28"/>
          <w:lang w:val="kk-KZ"/>
        </w:rPr>
        <w:t xml:space="preserve"> немесе </w:t>
      </w:r>
      <w:r w:rsidR="00A87591">
        <w:rPr>
          <w:sz w:val="28"/>
          <w:szCs w:val="28"/>
          <w:lang w:val="kk-KZ"/>
        </w:rPr>
        <w:t>«</w:t>
      </w:r>
      <w:r w:rsidRPr="002C34DD">
        <w:rPr>
          <w:sz w:val="28"/>
          <w:szCs w:val="28"/>
          <w:lang w:val="kk-KZ"/>
        </w:rPr>
        <w:t>өте пайдалы</w:t>
      </w:r>
      <w:r w:rsidR="00A87591">
        <w:rPr>
          <w:sz w:val="28"/>
          <w:szCs w:val="28"/>
          <w:lang w:val="kk-KZ"/>
        </w:rPr>
        <w:t>»</w:t>
      </w:r>
      <w:r w:rsidRPr="002C34DD">
        <w:rPr>
          <w:sz w:val="28"/>
          <w:szCs w:val="28"/>
          <w:lang w:val="kk-KZ"/>
        </w:rPr>
        <w:t xml:space="preserve"> деп бағалайтын мекемелер АКТ кластерінің қалыптасуына оң әсер етуі мүмкін. Олардың үкіметтік қаулылар туралы ақпаратқа қол жеткізудің маңыздылығын мойындауы сәйкестікке, тәуекелдерді басқаруға және олардың кластер шеңберіндегі қызметін жақсарту үшін мемлекеттік саясатты немесе қолдау тетіктерін пайдалануға белсенді көзқарасты көрсетеді.</w:t>
      </w:r>
    </w:p>
    <w:p w14:paraId="0DCFB94C" w14:textId="1C7D25DC" w:rsidR="00863180" w:rsidRPr="002C34DD" w:rsidRDefault="00D9527D" w:rsidP="00863180">
      <w:pPr>
        <w:ind w:firstLine="709"/>
        <w:jc w:val="both"/>
        <w:rPr>
          <w:sz w:val="28"/>
          <w:szCs w:val="28"/>
          <w:lang w:val="kk-KZ"/>
        </w:rPr>
      </w:pPr>
      <w:r w:rsidRPr="002C34DD">
        <w:rPr>
          <w:sz w:val="28"/>
          <w:szCs w:val="28"/>
          <w:lang w:val="kk-KZ"/>
        </w:rPr>
        <w:t xml:space="preserve">Айнымалы </w:t>
      </w:r>
      <w:r w:rsidR="00A87591">
        <w:rPr>
          <w:sz w:val="28"/>
          <w:szCs w:val="28"/>
          <w:lang w:val="kk-KZ"/>
        </w:rPr>
        <w:t>«</w:t>
      </w:r>
      <w:r w:rsidR="0006100F" w:rsidRPr="002C34DD">
        <w:rPr>
          <w:sz w:val="28"/>
          <w:szCs w:val="28"/>
          <w:lang w:val="kk-KZ"/>
        </w:rPr>
        <w:t>мекемеде халықаралық деңгейде танылған сапа сертификаты бар ма?</w:t>
      </w:r>
      <w:r w:rsidR="00A87591">
        <w:rPr>
          <w:sz w:val="28"/>
          <w:szCs w:val="28"/>
          <w:lang w:val="kk-KZ"/>
        </w:rPr>
        <w:t>»</w:t>
      </w:r>
      <w:r w:rsidR="0006100F" w:rsidRPr="002C34DD">
        <w:rPr>
          <w:sz w:val="28"/>
          <w:szCs w:val="28"/>
          <w:lang w:val="kk-KZ"/>
        </w:rPr>
        <w:t xml:space="preserve">(b8) АКТ кластерін қалыптастыру үшін әлеуетті экономикалық зардаптарға әкелуі мүмкін. </w:t>
      </w:r>
      <w:r w:rsidR="00863180" w:rsidRPr="002C34DD">
        <w:rPr>
          <w:sz w:val="28"/>
          <w:szCs w:val="28"/>
          <w:lang w:val="kk-KZ"/>
        </w:rPr>
        <w:t>Мекемелерде халықаралық деңгейде танылған сапа сертификаттарының болуы Ақпараттық-Коммуникациялық Технологиялар (АКТ) кластерлерінің қалыптасуын оң қалыптастыруда шешуші рөл атқарады. Бұл сертификаттар қатаң сапа стандарттары мен белгіленген процестерді сақтау көрсеткіштері ретінде қызмет етеді, осылайша өсіп келе жатқан АКТ кластері үшін бірнеше тиімді нәтижелерге жеткізеді</w:t>
      </w:r>
      <w:r w:rsidR="00863180">
        <w:rPr>
          <w:sz w:val="28"/>
          <w:szCs w:val="28"/>
          <w:lang w:val="kk-KZ"/>
        </w:rPr>
        <w:t>.</w:t>
      </w:r>
    </w:p>
    <w:p w14:paraId="7DF4D5A1" w14:textId="7B9A98C6" w:rsidR="00863180" w:rsidRPr="002C34DD" w:rsidRDefault="00863180" w:rsidP="00863180">
      <w:pPr>
        <w:ind w:firstLine="709"/>
        <w:jc w:val="both"/>
        <w:rPr>
          <w:sz w:val="28"/>
          <w:szCs w:val="28"/>
          <w:lang w:val="kk-KZ"/>
        </w:rPr>
      </w:pPr>
      <w:r w:rsidRPr="002C34DD">
        <w:rPr>
          <w:sz w:val="28"/>
          <w:szCs w:val="28"/>
          <w:lang w:val="kk-KZ"/>
        </w:rPr>
        <w:t xml:space="preserve">Біріншіден, сапа сертификаттары бар мекемелерді аккредиттеу АКТ саласындағы әлеуетті инвесторлардың алдында олардың сенімділігі мен сенімділігін арттырады. Мұндай жоғары сенім деңгейі АКТ кластеріне тікелей шетелдік инвестицияларды (ТШИ) да, ішкі капиталды да тиімді тарта алады, нәтижесінде </w:t>
      </w:r>
      <w:r w:rsidR="00C87E4F" w:rsidRPr="002C34DD">
        <w:rPr>
          <w:sz w:val="28"/>
          <w:szCs w:val="28"/>
          <w:lang w:val="kk-KZ"/>
        </w:rPr>
        <w:t xml:space="preserve">оның </w:t>
      </w:r>
      <w:r w:rsidRPr="002C34DD">
        <w:rPr>
          <w:sz w:val="28"/>
          <w:szCs w:val="28"/>
          <w:lang w:val="kk-KZ"/>
        </w:rPr>
        <w:t>кеңеюі мен эволюциясына ықпал етеді.</w:t>
      </w:r>
      <w:r>
        <w:rPr>
          <w:sz w:val="28"/>
          <w:szCs w:val="28"/>
          <w:lang w:val="kk-KZ"/>
        </w:rPr>
        <w:t xml:space="preserve"> </w:t>
      </w:r>
      <w:r w:rsidRPr="00863180">
        <w:rPr>
          <w:sz w:val="28"/>
          <w:szCs w:val="28"/>
          <w:lang w:val="kk-KZ"/>
        </w:rPr>
        <w:t xml:space="preserve">Екіншіден, сапа сертификаттары бар мекемелер </w:t>
      </w:r>
      <w:r w:rsidR="00C87E4F" w:rsidRPr="00863180">
        <w:rPr>
          <w:sz w:val="28"/>
          <w:szCs w:val="28"/>
          <w:lang w:val="kk-KZ"/>
        </w:rPr>
        <w:t xml:space="preserve">көбінесе </w:t>
      </w:r>
      <w:r w:rsidRPr="00863180">
        <w:rPr>
          <w:sz w:val="28"/>
          <w:szCs w:val="28"/>
          <w:lang w:val="kk-KZ"/>
        </w:rPr>
        <w:t>АКТ кластері шеңберінде ынтымақтастық пен білім алмасуға қолайлы жағдай туғызатын стандартталған процестер мен тәжірибелермен мақтана алады. Мұндай сертификатталған ұйымдар басқаларға үлгі бола алады, осылайша озық тәжірибелерді таратуға ықпал етеді және бүкіл кластер бойынша сапа мен тиімділіктің жалпы өсуіне ықпал етеді.</w:t>
      </w:r>
      <w:r>
        <w:rPr>
          <w:sz w:val="28"/>
          <w:szCs w:val="28"/>
          <w:lang w:val="kk-KZ"/>
        </w:rPr>
        <w:t xml:space="preserve"> С</w:t>
      </w:r>
      <w:r w:rsidRPr="00863180">
        <w:rPr>
          <w:sz w:val="28"/>
          <w:szCs w:val="28"/>
          <w:lang w:val="kk-KZ"/>
        </w:rPr>
        <w:t xml:space="preserve">апа сертификаттарын алу АКТ кластеріне кіретін мекемелердің ішкі және халықаралық майдандардағы беделі мен бәсекеге қабілеттілігін арттырады. </w:t>
      </w:r>
      <w:r w:rsidRPr="002C34DD">
        <w:rPr>
          <w:sz w:val="28"/>
          <w:szCs w:val="28"/>
          <w:lang w:val="kk-KZ"/>
        </w:rPr>
        <w:t>Бұл кеңейтілген бедел бәсекелестік артықшылықты қамтамасыз етіп қана қоймайды, сонымен қатар өз іс-әрекеттерінде сапа мен сенімділікке басымдық беретін талғампаз сатып алушыларды, тұтынушыларды және іскер серіктестерді тартады.</w:t>
      </w:r>
    </w:p>
    <w:p w14:paraId="25B4FD7B" w14:textId="77777777" w:rsidR="00863180" w:rsidRDefault="00863180" w:rsidP="00863180">
      <w:pPr>
        <w:ind w:firstLine="709"/>
        <w:jc w:val="both"/>
        <w:rPr>
          <w:sz w:val="28"/>
          <w:szCs w:val="28"/>
          <w:lang w:val="kk-KZ"/>
        </w:rPr>
      </w:pPr>
      <w:r w:rsidRPr="002C34DD">
        <w:rPr>
          <w:sz w:val="28"/>
          <w:szCs w:val="28"/>
          <w:lang w:val="kk-KZ"/>
        </w:rPr>
        <w:t>Сонымен қатар, АКТ кластерінде сертификатталған мекемелердің болуы оның дамуы мен мамандануын катализдейді, мамандандырылған кіші салалардың пайда болуына жол ашады. Мысалы, киберқауіпсіздік немесе деректердің құпиялылығы сияқты тауашалық домендерде сертификаттары бар мекемелер осы салаларға арналған мамандандырылған кластерлердің құрылуын тездетуі мүмкін. Мұндай мамандандыру инновацияларға, синергетикалық ынтымақтастыққа және мамандандырылған таланттар мен ресурстарды тартуға қолайлы ортаны құруға ықпал етеді, осылайша АКТ кластерінің жалпы тұрақтылығы мен динамикасын нығайтады.</w:t>
      </w:r>
      <w:r>
        <w:rPr>
          <w:sz w:val="28"/>
          <w:szCs w:val="28"/>
          <w:lang w:val="kk-KZ"/>
        </w:rPr>
        <w:t xml:space="preserve"> </w:t>
      </w:r>
      <w:r w:rsidRPr="00863180">
        <w:rPr>
          <w:sz w:val="28"/>
          <w:szCs w:val="28"/>
          <w:lang w:val="kk-KZ"/>
        </w:rPr>
        <w:t>АКТ кластері шеңберіндегі мекемелердің халықаралық деңгейде танылған сапа сертификаттарын алуы өсудің, ынтымақтастықтың, беделді арттырудың және маманданудың катализаторы болып табылады, осылайша кластердің тұрақты табысқа жетуіне және жаһандық АКТ ландшафтында танымал болуына ықпал етеді.</w:t>
      </w:r>
      <w:r>
        <w:rPr>
          <w:sz w:val="28"/>
          <w:szCs w:val="28"/>
          <w:lang w:val="kk-KZ"/>
        </w:rPr>
        <w:t xml:space="preserve"> </w:t>
      </w:r>
    </w:p>
    <w:p w14:paraId="6641FFC6" w14:textId="78719487" w:rsidR="00403B56" w:rsidRPr="00863180" w:rsidRDefault="0006100F" w:rsidP="00C87E4F">
      <w:pPr>
        <w:jc w:val="both"/>
        <w:rPr>
          <w:sz w:val="28"/>
          <w:szCs w:val="28"/>
          <w:lang w:val="kk-KZ"/>
        </w:rPr>
      </w:pPr>
      <w:r w:rsidRPr="00863180">
        <w:rPr>
          <w:sz w:val="28"/>
          <w:szCs w:val="28"/>
          <w:lang w:val="kk-KZ"/>
        </w:rPr>
        <w:lastRenderedPageBreak/>
        <w:t>Кесте 3</w:t>
      </w:r>
      <w:r w:rsidR="002C34DD">
        <w:rPr>
          <w:sz w:val="28"/>
          <w:szCs w:val="28"/>
          <w:lang w:val="kk-KZ"/>
        </w:rPr>
        <w:t>4</w:t>
      </w:r>
      <w:r w:rsidRPr="00863180">
        <w:rPr>
          <w:sz w:val="28"/>
          <w:szCs w:val="28"/>
          <w:lang w:val="kk-KZ"/>
        </w:rPr>
        <w:t xml:space="preserve"> - Мекемеде халықаралық деңгейде танылған сапа сертификаты бар ма? (b8)</w:t>
      </w:r>
    </w:p>
    <w:p w14:paraId="0CFE34D6" w14:textId="77777777" w:rsidR="00403B56" w:rsidRPr="00863180" w:rsidRDefault="00403B56" w:rsidP="00341FD0">
      <w:pPr>
        <w:ind w:firstLine="709"/>
        <w:rPr>
          <w:sz w:val="28"/>
          <w:szCs w:val="28"/>
          <w:lang w:val="kk-KZ"/>
        </w:rPr>
      </w:pPr>
    </w:p>
    <w:tbl>
      <w:tblPr>
        <w:tblStyle w:val="aff9"/>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39"/>
        <w:gridCol w:w="1481"/>
        <w:gridCol w:w="1635"/>
        <w:gridCol w:w="2496"/>
      </w:tblGrid>
      <w:tr w:rsidR="00403B56" w14:paraId="4DCE7352" w14:textId="77777777" w:rsidTr="00320D62">
        <w:tc>
          <w:tcPr>
            <w:tcW w:w="3739" w:type="dxa"/>
          </w:tcPr>
          <w:p w14:paraId="0F3DAA6C" w14:textId="77777777" w:rsidR="00403B56" w:rsidRPr="0041281A" w:rsidRDefault="0006100F" w:rsidP="000C494D">
            <w:pPr>
              <w:rPr>
                <w:b/>
                <w:bCs/>
                <w:sz w:val="28"/>
                <w:szCs w:val="28"/>
              </w:rPr>
            </w:pPr>
            <w:proofErr w:type="spellStart"/>
            <w:r w:rsidRPr="0041281A">
              <w:rPr>
                <w:b/>
                <w:bCs/>
                <w:sz w:val="28"/>
                <w:szCs w:val="28"/>
              </w:rPr>
              <w:t>Куәлік</w:t>
            </w:r>
            <w:proofErr w:type="spellEnd"/>
          </w:p>
        </w:tc>
        <w:tc>
          <w:tcPr>
            <w:tcW w:w="1481" w:type="dxa"/>
          </w:tcPr>
          <w:p w14:paraId="4BBF98F2" w14:textId="77777777" w:rsidR="00403B56" w:rsidRPr="0041281A" w:rsidRDefault="0006100F" w:rsidP="000C494D">
            <w:pPr>
              <w:rPr>
                <w:b/>
                <w:bCs/>
                <w:sz w:val="28"/>
                <w:szCs w:val="28"/>
              </w:rPr>
            </w:pPr>
            <w:proofErr w:type="spellStart"/>
            <w:r w:rsidRPr="0041281A">
              <w:rPr>
                <w:b/>
                <w:bCs/>
                <w:sz w:val="28"/>
                <w:szCs w:val="28"/>
              </w:rPr>
              <w:t>Жиілігі</w:t>
            </w:r>
            <w:proofErr w:type="spellEnd"/>
          </w:p>
        </w:tc>
        <w:tc>
          <w:tcPr>
            <w:tcW w:w="1635" w:type="dxa"/>
          </w:tcPr>
          <w:p w14:paraId="105B6019" w14:textId="77777777" w:rsidR="00403B56" w:rsidRPr="0041281A" w:rsidRDefault="0006100F" w:rsidP="000C494D">
            <w:pPr>
              <w:rPr>
                <w:b/>
                <w:bCs/>
                <w:sz w:val="28"/>
                <w:szCs w:val="28"/>
              </w:rPr>
            </w:pPr>
            <w:proofErr w:type="spellStart"/>
            <w:r w:rsidRPr="0041281A">
              <w:rPr>
                <w:b/>
                <w:bCs/>
                <w:sz w:val="28"/>
                <w:szCs w:val="28"/>
              </w:rPr>
              <w:t>Пайыз</w:t>
            </w:r>
            <w:proofErr w:type="spellEnd"/>
          </w:p>
        </w:tc>
        <w:tc>
          <w:tcPr>
            <w:tcW w:w="2496" w:type="dxa"/>
          </w:tcPr>
          <w:p w14:paraId="1C824CF1" w14:textId="77777777" w:rsidR="00403B56" w:rsidRPr="0041281A" w:rsidRDefault="0006100F" w:rsidP="000C494D">
            <w:pPr>
              <w:rPr>
                <w:b/>
                <w:bCs/>
                <w:sz w:val="28"/>
                <w:szCs w:val="28"/>
              </w:rPr>
            </w:pPr>
            <w:proofErr w:type="spellStart"/>
            <w:r w:rsidRPr="0041281A">
              <w:rPr>
                <w:b/>
                <w:bCs/>
                <w:sz w:val="28"/>
                <w:szCs w:val="28"/>
              </w:rPr>
              <w:t>Жиынтық</w:t>
            </w:r>
            <w:proofErr w:type="spellEnd"/>
            <w:r w:rsidRPr="0041281A">
              <w:rPr>
                <w:b/>
                <w:bCs/>
                <w:sz w:val="28"/>
                <w:szCs w:val="28"/>
              </w:rPr>
              <w:t xml:space="preserve"> </w:t>
            </w:r>
            <w:proofErr w:type="spellStart"/>
            <w:r w:rsidRPr="0041281A">
              <w:rPr>
                <w:b/>
                <w:bCs/>
                <w:sz w:val="28"/>
                <w:szCs w:val="28"/>
              </w:rPr>
              <w:t>пайыз</w:t>
            </w:r>
            <w:proofErr w:type="spellEnd"/>
          </w:p>
        </w:tc>
      </w:tr>
      <w:tr w:rsidR="00403B56" w14:paraId="20D7FCA1" w14:textId="77777777" w:rsidTr="00320D62">
        <w:tc>
          <w:tcPr>
            <w:tcW w:w="3739" w:type="dxa"/>
          </w:tcPr>
          <w:p w14:paraId="042AEC5B" w14:textId="77777777" w:rsidR="00403B56" w:rsidRDefault="0006100F" w:rsidP="000C494D">
            <w:pPr>
              <w:rPr>
                <w:sz w:val="28"/>
                <w:szCs w:val="28"/>
              </w:rPr>
            </w:pPr>
            <w:proofErr w:type="spellStart"/>
            <w:r>
              <w:rPr>
                <w:sz w:val="28"/>
                <w:szCs w:val="28"/>
              </w:rPr>
              <w:t>Білмеймін</w:t>
            </w:r>
            <w:proofErr w:type="spellEnd"/>
            <w:r>
              <w:rPr>
                <w:sz w:val="28"/>
                <w:szCs w:val="28"/>
              </w:rPr>
              <w:t xml:space="preserve"> (</w:t>
            </w:r>
            <w:proofErr w:type="spellStart"/>
            <w:r>
              <w:rPr>
                <w:sz w:val="28"/>
                <w:szCs w:val="28"/>
              </w:rPr>
              <w:t>өздігінен</w:t>
            </w:r>
            <w:proofErr w:type="spellEnd"/>
            <w:r>
              <w:rPr>
                <w:sz w:val="28"/>
                <w:szCs w:val="28"/>
              </w:rPr>
              <w:t>)</w:t>
            </w:r>
          </w:p>
        </w:tc>
        <w:tc>
          <w:tcPr>
            <w:tcW w:w="1481" w:type="dxa"/>
          </w:tcPr>
          <w:p w14:paraId="7DBA112F" w14:textId="77777777" w:rsidR="00403B56" w:rsidRDefault="0006100F" w:rsidP="000C494D">
            <w:pPr>
              <w:rPr>
                <w:sz w:val="28"/>
                <w:szCs w:val="28"/>
              </w:rPr>
            </w:pPr>
            <w:r>
              <w:rPr>
                <w:sz w:val="28"/>
                <w:szCs w:val="28"/>
              </w:rPr>
              <w:t>35</w:t>
            </w:r>
          </w:p>
        </w:tc>
        <w:tc>
          <w:tcPr>
            <w:tcW w:w="1635" w:type="dxa"/>
          </w:tcPr>
          <w:p w14:paraId="663225C4" w14:textId="77777777" w:rsidR="00403B56" w:rsidRDefault="0006100F" w:rsidP="000C494D">
            <w:pPr>
              <w:rPr>
                <w:sz w:val="28"/>
                <w:szCs w:val="28"/>
              </w:rPr>
            </w:pPr>
            <w:r>
              <w:rPr>
                <w:sz w:val="28"/>
                <w:szCs w:val="28"/>
              </w:rPr>
              <w:t>2.42%</w:t>
            </w:r>
          </w:p>
        </w:tc>
        <w:tc>
          <w:tcPr>
            <w:tcW w:w="2496" w:type="dxa"/>
          </w:tcPr>
          <w:p w14:paraId="2CDFCD69" w14:textId="77777777" w:rsidR="00403B56" w:rsidRDefault="0006100F" w:rsidP="000C494D">
            <w:pPr>
              <w:rPr>
                <w:sz w:val="28"/>
                <w:szCs w:val="28"/>
              </w:rPr>
            </w:pPr>
            <w:r>
              <w:rPr>
                <w:sz w:val="28"/>
                <w:szCs w:val="28"/>
              </w:rPr>
              <w:t>2.42%</w:t>
            </w:r>
          </w:p>
        </w:tc>
      </w:tr>
      <w:tr w:rsidR="00403B56" w14:paraId="51CCDC39" w14:textId="77777777" w:rsidTr="00320D62">
        <w:tc>
          <w:tcPr>
            <w:tcW w:w="3739" w:type="dxa"/>
          </w:tcPr>
          <w:p w14:paraId="19036AE8" w14:textId="77777777" w:rsidR="00403B56" w:rsidRDefault="0006100F" w:rsidP="000C494D">
            <w:pPr>
              <w:rPr>
                <w:sz w:val="28"/>
                <w:szCs w:val="28"/>
              </w:rPr>
            </w:pPr>
            <w:proofErr w:type="spellStart"/>
            <w:r>
              <w:rPr>
                <w:sz w:val="28"/>
                <w:szCs w:val="28"/>
              </w:rPr>
              <w:t>Әлі</w:t>
            </w:r>
            <w:proofErr w:type="spellEnd"/>
            <w:r>
              <w:rPr>
                <w:sz w:val="28"/>
                <w:szCs w:val="28"/>
              </w:rPr>
              <w:t xml:space="preserve"> де </w:t>
            </w:r>
            <w:proofErr w:type="spellStart"/>
            <w:r>
              <w:rPr>
                <w:sz w:val="28"/>
                <w:szCs w:val="28"/>
              </w:rPr>
              <w:t>процесінде</w:t>
            </w:r>
            <w:proofErr w:type="spellEnd"/>
          </w:p>
        </w:tc>
        <w:tc>
          <w:tcPr>
            <w:tcW w:w="1481" w:type="dxa"/>
          </w:tcPr>
          <w:p w14:paraId="33290586" w14:textId="77777777" w:rsidR="00403B56" w:rsidRDefault="0006100F" w:rsidP="000C494D">
            <w:pPr>
              <w:rPr>
                <w:sz w:val="28"/>
                <w:szCs w:val="28"/>
              </w:rPr>
            </w:pPr>
            <w:r>
              <w:rPr>
                <w:sz w:val="28"/>
                <w:szCs w:val="28"/>
              </w:rPr>
              <w:t>2</w:t>
            </w:r>
          </w:p>
        </w:tc>
        <w:tc>
          <w:tcPr>
            <w:tcW w:w="1635" w:type="dxa"/>
          </w:tcPr>
          <w:p w14:paraId="47C5A4D8" w14:textId="77777777" w:rsidR="00403B56" w:rsidRDefault="0006100F" w:rsidP="000C494D">
            <w:pPr>
              <w:rPr>
                <w:sz w:val="28"/>
                <w:szCs w:val="28"/>
              </w:rPr>
            </w:pPr>
            <w:r>
              <w:rPr>
                <w:sz w:val="28"/>
                <w:szCs w:val="28"/>
              </w:rPr>
              <w:t>0.14%</w:t>
            </w:r>
          </w:p>
        </w:tc>
        <w:tc>
          <w:tcPr>
            <w:tcW w:w="2496" w:type="dxa"/>
          </w:tcPr>
          <w:p w14:paraId="0451D108" w14:textId="77777777" w:rsidR="00403B56" w:rsidRDefault="0006100F" w:rsidP="000C494D">
            <w:pPr>
              <w:rPr>
                <w:sz w:val="28"/>
                <w:szCs w:val="28"/>
              </w:rPr>
            </w:pPr>
            <w:r>
              <w:rPr>
                <w:sz w:val="28"/>
                <w:szCs w:val="28"/>
              </w:rPr>
              <w:t>2.56%</w:t>
            </w:r>
          </w:p>
        </w:tc>
      </w:tr>
      <w:tr w:rsidR="00403B56" w14:paraId="70F675B0" w14:textId="77777777" w:rsidTr="00320D62">
        <w:tc>
          <w:tcPr>
            <w:tcW w:w="3739" w:type="dxa"/>
          </w:tcPr>
          <w:p w14:paraId="3B295903" w14:textId="77777777" w:rsidR="00403B56" w:rsidRDefault="0006100F" w:rsidP="000C494D">
            <w:pPr>
              <w:rPr>
                <w:sz w:val="28"/>
                <w:szCs w:val="28"/>
              </w:rPr>
            </w:pPr>
            <w:proofErr w:type="spellStart"/>
            <w:r>
              <w:rPr>
                <w:sz w:val="28"/>
                <w:szCs w:val="28"/>
              </w:rPr>
              <w:t>Иә</w:t>
            </w:r>
            <w:proofErr w:type="spellEnd"/>
          </w:p>
        </w:tc>
        <w:tc>
          <w:tcPr>
            <w:tcW w:w="1481" w:type="dxa"/>
          </w:tcPr>
          <w:p w14:paraId="3C48ADEB" w14:textId="77777777" w:rsidR="00403B56" w:rsidRDefault="0006100F" w:rsidP="000C494D">
            <w:pPr>
              <w:rPr>
                <w:sz w:val="28"/>
                <w:szCs w:val="28"/>
              </w:rPr>
            </w:pPr>
            <w:r>
              <w:rPr>
                <w:sz w:val="28"/>
                <w:szCs w:val="28"/>
              </w:rPr>
              <w:t>202</w:t>
            </w:r>
          </w:p>
        </w:tc>
        <w:tc>
          <w:tcPr>
            <w:tcW w:w="1635" w:type="dxa"/>
          </w:tcPr>
          <w:p w14:paraId="4B44E471" w14:textId="77777777" w:rsidR="00403B56" w:rsidRDefault="0006100F" w:rsidP="000C494D">
            <w:pPr>
              <w:rPr>
                <w:sz w:val="28"/>
                <w:szCs w:val="28"/>
              </w:rPr>
            </w:pPr>
            <w:r>
              <w:rPr>
                <w:sz w:val="28"/>
                <w:szCs w:val="28"/>
              </w:rPr>
              <w:t>13.97%</w:t>
            </w:r>
          </w:p>
        </w:tc>
        <w:tc>
          <w:tcPr>
            <w:tcW w:w="2496" w:type="dxa"/>
          </w:tcPr>
          <w:p w14:paraId="2CFC9540" w14:textId="77777777" w:rsidR="00403B56" w:rsidRDefault="0006100F" w:rsidP="000C494D">
            <w:pPr>
              <w:rPr>
                <w:sz w:val="28"/>
                <w:szCs w:val="28"/>
              </w:rPr>
            </w:pPr>
            <w:r>
              <w:rPr>
                <w:sz w:val="28"/>
                <w:szCs w:val="28"/>
              </w:rPr>
              <w:t>16.53%</w:t>
            </w:r>
          </w:p>
        </w:tc>
      </w:tr>
      <w:tr w:rsidR="00403B56" w14:paraId="7B735AF5" w14:textId="77777777" w:rsidTr="00320D62">
        <w:tc>
          <w:tcPr>
            <w:tcW w:w="3739" w:type="dxa"/>
          </w:tcPr>
          <w:p w14:paraId="3A0DDF0B" w14:textId="77777777" w:rsidR="00403B56" w:rsidRDefault="0006100F" w:rsidP="000C494D">
            <w:pPr>
              <w:rPr>
                <w:sz w:val="28"/>
                <w:szCs w:val="28"/>
              </w:rPr>
            </w:pPr>
            <w:proofErr w:type="spellStart"/>
            <w:r>
              <w:rPr>
                <w:sz w:val="28"/>
                <w:szCs w:val="28"/>
              </w:rPr>
              <w:t>Жоқ</w:t>
            </w:r>
            <w:proofErr w:type="spellEnd"/>
          </w:p>
        </w:tc>
        <w:tc>
          <w:tcPr>
            <w:tcW w:w="1481" w:type="dxa"/>
          </w:tcPr>
          <w:p w14:paraId="41327772" w14:textId="77777777" w:rsidR="00403B56" w:rsidRDefault="0006100F" w:rsidP="000C494D">
            <w:pPr>
              <w:rPr>
                <w:sz w:val="28"/>
                <w:szCs w:val="28"/>
              </w:rPr>
            </w:pPr>
            <w:r>
              <w:rPr>
                <w:sz w:val="28"/>
                <w:szCs w:val="28"/>
              </w:rPr>
              <w:t>1,207</w:t>
            </w:r>
          </w:p>
        </w:tc>
        <w:tc>
          <w:tcPr>
            <w:tcW w:w="1635" w:type="dxa"/>
          </w:tcPr>
          <w:p w14:paraId="481D3112" w14:textId="77777777" w:rsidR="00403B56" w:rsidRDefault="0006100F" w:rsidP="000C494D">
            <w:pPr>
              <w:rPr>
                <w:sz w:val="28"/>
                <w:szCs w:val="28"/>
              </w:rPr>
            </w:pPr>
            <w:r>
              <w:rPr>
                <w:sz w:val="28"/>
                <w:szCs w:val="28"/>
              </w:rPr>
              <w:t>83.47%</w:t>
            </w:r>
          </w:p>
        </w:tc>
        <w:tc>
          <w:tcPr>
            <w:tcW w:w="2496" w:type="dxa"/>
          </w:tcPr>
          <w:p w14:paraId="22F06585" w14:textId="77777777" w:rsidR="00403B56" w:rsidRDefault="0006100F" w:rsidP="000C494D">
            <w:pPr>
              <w:rPr>
                <w:sz w:val="28"/>
                <w:szCs w:val="28"/>
              </w:rPr>
            </w:pPr>
            <w:r>
              <w:rPr>
                <w:sz w:val="28"/>
                <w:szCs w:val="28"/>
              </w:rPr>
              <w:t>100.00%</w:t>
            </w:r>
          </w:p>
        </w:tc>
      </w:tr>
      <w:tr w:rsidR="00403B56" w14:paraId="7FBD7BF1" w14:textId="77777777" w:rsidTr="00320D62">
        <w:tc>
          <w:tcPr>
            <w:tcW w:w="3739" w:type="dxa"/>
          </w:tcPr>
          <w:p w14:paraId="13755953" w14:textId="77777777" w:rsidR="00403B56" w:rsidRDefault="0006100F" w:rsidP="000C494D">
            <w:pPr>
              <w:rPr>
                <w:sz w:val="28"/>
                <w:szCs w:val="28"/>
              </w:rPr>
            </w:pPr>
            <w:proofErr w:type="spellStart"/>
            <w:r>
              <w:rPr>
                <w:sz w:val="28"/>
                <w:szCs w:val="28"/>
              </w:rPr>
              <w:t>жалпы</w:t>
            </w:r>
            <w:proofErr w:type="spellEnd"/>
          </w:p>
        </w:tc>
        <w:tc>
          <w:tcPr>
            <w:tcW w:w="1481" w:type="dxa"/>
          </w:tcPr>
          <w:p w14:paraId="17F0836C" w14:textId="77777777" w:rsidR="00403B56" w:rsidRDefault="0006100F" w:rsidP="000C494D">
            <w:pPr>
              <w:rPr>
                <w:sz w:val="28"/>
                <w:szCs w:val="28"/>
              </w:rPr>
            </w:pPr>
            <w:r>
              <w:rPr>
                <w:sz w:val="28"/>
                <w:szCs w:val="28"/>
              </w:rPr>
              <w:t>1,446</w:t>
            </w:r>
          </w:p>
        </w:tc>
        <w:tc>
          <w:tcPr>
            <w:tcW w:w="1635" w:type="dxa"/>
          </w:tcPr>
          <w:p w14:paraId="00EE778B" w14:textId="77777777" w:rsidR="00403B56" w:rsidRDefault="0006100F" w:rsidP="000C494D">
            <w:pPr>
              <w:rPr>
                <w:sz w:val="28"/>
                <w:szCs w:val="28"/>
              </w:rPr>
            </w:pPr>
            <w:r>
              <w:rPr>
                <w:sz w:val="28"/>
                <w:szCs w:val="28"/>
              </w:rPr>
              <w:t>100.00%</w:t>
            </w:r>
          </w:p>
        </w:tc>
        <w:tc>
          <w:tcPr>
            <w:tcW w:w="2496" w:type="dxa"/>
          </w:tcPr>
          <w:p w14:paraId="576CB08A" w14:textId="77777777" w:rsidR="00403B56" w:rsidRDefault="0006100F" w:rsidP="000C494D">
            <w:pPr>
              <w:rPr>
                <w:sz w:val="28"/>
                <w:szCs w:val="28"/>
              </w:rPr>
            </w:pPr>
            <w:r>
              <w:rPr>
                <w:sz w:val="28"/>
                <w:szCs w:val="28"/>
              </w:rPr>
              <w:t>-</w:t>
            </w:r>
          </w:p>
        </w:tc>
      </w:tr>
      <w:tr w:rsidR="0041281A" w14:paraId="427422DE" w14:textId="77777777" w:rsidTr="00320D62">
        <w:tc>
          <w:tcPr>
            <w:tcW w:w="9351" w:type="dxa"/>
            <w:gridSpan w:val="4"/>
          </w:tcPr>
          <w:p w14:paraId="7B45DE75" w14:textId="7F01D115" w:rsidR="0041281A" w:rsidRDefault="0041281A" w:rsidP="000C494D">
            <w:pPr>
              <w:rPr>
                <w:sz w:val="28"/>
                <w:szCs w:val="28"/>
              </w:rPr>
            </w:pPr>
            <w:proofErr w:type="spellStart"/>
            <w:r>
              <w:rPr>
                <w:sz w:val="28"/>
                <w:szCs w:val="28"/>
              </w:rPr>
              <w:t>Ескерту</w:t>
            </w:r>
            <w:proofErr w:type="spellEnd"/>
            <w:r>
              <w:rPr>
                <w:sz w:val="28"/>
                <w:szCs w:val="28"/>
              </w:rPr>
              <w:t xml:space="preserve"> - [78]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2348C1BE" w14:textId="77777777" w:rsidR="00403B56" w:rsidRDefault="00403B56" w:rsidP="00341FD0">
      <w:pPr>
        <w:ind w:firstLine="709"/>
        <w:jc w:val="both"/>
        <w:rPr>
          <w:sz w:val="28"/>
          <w:szCs w:val="28"/>
        </w:rPr>
      </w:pPr>
    </w:p>
    <w:p w14:paraId="53D0681A" w14:textId="2339DA02" w:rsidR="009E766F" w:rsidRPr="009E766F" w:rsidRDefault="0006100F" w:rsidP="009E766F">
      <w:pPr>
        <w:ind w:firstLine="709"/>
        <w:jc w:val="both"/>
        <w:rPr>
          <w:sz w:val="28"/>
          <w:szCs w:val="28"/>
        </w:rPr>
      </w:pPr>
      <w:proofErr w:type="spellStart"/>
      <w:r>
        <w:rPr>
          <w:sz w:val="28"/>
          <w:szCs w:val="28"/>
        </w:rPr>
        <w:t>Банктерден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айналым</w:t>
      </w:r>
      <w:proofErr w:type="spellEnd"/>
      <w:r>
        <w:rPr>
          <w:sz w:val="28"/>
          <w:szCs w:val="28"/>
        </w:rPr>
        <w:t xml:space="preserve"> </w:t>
      </w:r>
      <w:proofErr w:type="spellStart"/>
      <w:r>
        <w:rPr>
          <w:sz w:val="28"/>
          <w:szCs w:val="28"/>
        </w:rPr>
        <w:t>капиталының</w:t>
      </w:r>
      <w:proofErr w:type="spellEnd"/>
      <w:r>
        <w:rPr>
          <w:sz w:val="28"/>
          <w:szCs w:val="28"/>
        </w:rPr>
        <w:t xml:space="preserve"> </w:t>
      </w:r>
      <w:proofErr w:type="spellStart"/>
      <w:r>
        <w:rPr>
          <w:sz w:val="28"/>
          <w:szCs w:val="28"/>
        </w:rPr>
        <w:t>пайыздық</w:t>
      </w:r>
      <w:proofErr w:type="spellEnd"/>
      <w:r>
        <w:rPr>
          <w:sz w:val="28"/>
          <w:szCs w:val="28"/>
        </w:rPr>
        <w:t xml:space="preserve"> </w:t>
      </w:r>
      <w:proofErr w:type="spellStart"/>
      <w:r>
        <w:rPr>
          <w:sz w:val="28"/>
          <w:szCs w:val="28"/>
        </w:rPr>
        <w:t>үлесінің</w:t>
      </w:r>
      <w:proofErr w:type="spellEnd"/>
      <w:r>
        <w:rPr>
          <w:sz w:val="28"/>
          <w:szCs w:val="28"/>
        </w:rPr>
        <w:t xml:space="preserve"> (k3bc) АКТ </w:t>
      </w:r>
      <w:proofErr w:type="spellStart"/>
      <w:r>
        <w:rPr>
          <w:sz w:val="28"/>
          <w:szCs w:val="28"/>
        </w:rPr>
        <w:t>кластерін</w:t>
      </w:r>
      <w:proofErr w:type="spellEnd"/>
      <w:r>
        <w:rPr>
          <w:sz w:val="28"/>
          <w:szCs w:val="28"/>
        </w:rPr>
        <w:t xml:space="preserve"> </w:t>
      </w:r>
      <w:proofErr w:type="spellStart"/>
      <w:r>
        <w:rPr>
          <w:sz w:val="28"/>
          <w:szCs w:val="28"/>
        </w:rPr>
        <w:t>құруға</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айнымалыны</w:t>
      </w:r>
      <w:proofErr w:type="spellEnd"/>
      <w:r>
        <w:rPr>
          <w:sz w:val="28"/>
          <w:szCs w:val="28"/>
        </w:rPr>
        <w:t xml:space="preserve"> </w:t>
      </w:r>
      <w:proofErr w:type="spellStart"/>
      <w:r>
        <w:rPr>
          <w:sz w:val="28"/>
          <w:szCs w:val="28"/>
        </w:rPr>
        <w:t>бөлу</w:t>
      </w:r>
      <w:proofErr w:type="spellEnd"/>
      <w:r>
        <w:rPr>
          <w:sz w:val="28"/>
          <w:szCs w:val="28"/>
        </w:rPr>
        <w:t xml:space="preserve"> </w:t>
      </w:r>
      <w:proofErr w:type="spellStart"/>
      <w:r>
        <w:rPr>
          <w:sz w:val="28"/>
          <w:szCs w:val="28"/>
        </w:rPr>
        <w:t>негізінде</w:t>
      </w:r>
      <w:proofErr w:type="spellEnd"/>
      <w:r>
        <w:rPr>
          <w:sz w:val="28"/>
          <w:szCs w:val="28"/>
        </w:rPr>
        <w:t xml:space="preserve"> </w:t>
      </w:r>
      <w:proofErr w:type="spellStart"/>
      <w:r>
        <w:rPr>
          <w:sz w:val="28"/>
          <w:szCs w:val="28"/>
        </w:rPr>
        <w:t>талдауға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sidR="009E766F" w:rsidRPr="009E766F">
        <w:rPr>
          <w:sz w:val="28"/>
          <w:szCs w:val="28"/>
        </w:rPr>
        <w:t>Мекеменің</w:t>
      </w:r>
      <w:proofErr w:type="spellEnd"/>
      <w:r w:rsidR="009E766F" w:rsidRPr="009E766F">
        <w:rPr>
          <w:sz w:val="28"/>
          <w:szCs w:val="28"/>
        </w:rPr>
        <w:t xml:space="preserve"> </w:t>
      </w:r>
      <w:proofErr w:type="spellStart"/>
      <w:r w:rsidR="009E766F" w:rsidRPr="009E766F">
        <w:rPr>
          <w:sz w:val="28"/>
          <w:szCs w:val="28"/>
        </w:rPr>
        <w:t>сыртқы</w:t>
      </w:r>
      <w:proofErr w:type="spellEnd"/>
      <w:r w:rsidR="009E766F" w:rsidRPr="009E766F">
        <w:rPr>
          <w:sz w:val="28"/>
          <w:szCs w:val="28"/>
        </w:rPr>
        <w:t xml:space="preserve"> </w:t>
      </w:r>
      <w:proofErr w:type="spellStart"/>
      <w:r w:rsidR="009E766F" w:rsidRPr="009E766F">
        <w:rPr>
          <w:sz w:val="28"/>
          <w:szCs w:val="28"/>
        </w:rPr>
        <w:t>қаржы</w:t>
      </w:r>
      <w:proofErr w:type="spellEnd"/>
      <w:r w:rsidR="009E766F" w:rsidRPr="009E766F">
        <w:rPr>
          <w:sz w:val="28"/>
          <w:szCs w:val="28"/>
        </w:rPr>
        <w:t xml:space="preserve"> </w:t>
      </w:r>
      <w:proofErr w:type="spellStart"/>
      <w:r w:rsidR="009E766F" w:rsidRPr="009E766F">
        <w:rPr>
          <w:sz w:val="28"/>
          <w:szCs w:val="28"/>
        </w:rPr>
        <w:t>көздеріне</w:t>
      </w:r>
      <w:proofErr w:type="spellEnd"/>
      <w:r w:rsidR="009E766F" w:rsidRPr="009E766F">
        <w:rPr>
          <w:sz w:val="28"/>
          <w:szCs w:val="28"/>
        </w:rPr>
        <w:t xml:space="preserve"> </w:t>
      </w:r>
      <w:proofErr w:type="spellStart"/>
      <w:r w:rsidR="009E766F" w:rsidRPr="009E766F">
        <w:rPr>
          <w:sz w:val="28"/>
          <w:szCs w:val="28"/>
        </w:rPr>
        <w:t>тәуелділігін</w:t>
      </w:r>
      <w:proofErr w:type="spellEnd"/>
      <w:r w:rsidR="009E766F" w:rsidRPr="009E766F">
        <w:rPr>
          <w:sz w:val="28"/>
          <w:szCs w:val="28"/>
        </w:rPr>
        <w:t xml:space="preserve"> </w:t>
      </w:r>
      <w:proofErr w:type="spellStart"/>
      <w:r w:rsidR="009E766F" w:rsidRPr="009E766F">
        <w:rPr>
          <w:sz w:val="28"/>
          <w:szCs w:val="28"/>
        </w:rPr>
        <w:t>көрсететін</w:t>
      </w:r>
      <w:proofErr w:type="spellEnd"/>
      <w:r w:rsidR="009E766F" w:rsidRPr="009E766F">
        <w:rPr>
          <w:sz w:val="28"/>
          <w:szCs w:val="28"/>
        </w:rPr>
        <w:t xml:space="preserve"> </w:t>
      </w:r>
      <w:proofErr w:type="spellStart"/>
      <w:r w:rsidR="009E766F" w:rsidRPr="009E766F">
        <w:rPr>
          <w:sz w:val="28"/>
          <w:szCs w:val="28"/>
        </w:rPr>
        <w:t>бұл</w:t>
      </w:r>
      <w:proofErr w:type="spellEnd"/>
      <w:r w:rsidR="009E766F" w:rsidRPr="009E766F">
        <w:rPr>
          <w:sz w:val="28"/>
          <w:szCs w:val="28"/>
        </w:rPr>
        <w:t xml:space="preserve"> параметр АКТ </w:t>
      </w:r>
      <w:proofErr w:type="spellStart"/>
      <w:r w:rsidR="009E766F" w:rsidRPr="009E766F">
        <w:rPr>
          <w:sz w:val="28"/>
          <w:szCs w:val="28"/>
        </w:rPr>
        <w:t>кластерінің</w:t>
      </w:r>
      <w:proofErr w:type="spellEnd"/>
      <w:r w:rsidR="009E766F" w:rsidRPr="009E766F">
        <w:rPr>
          <w:sz w:val="28"/>
          <w:szCs w:val="28"/>
        </w:rPr>
        <w:t xml:space="preserve"> </w:t>
      </w:r>
      <w:proofErr w:type="spellStart"/>
      <w:r w:rsidR="009E766F" w:rsidRPr="009E766F">
        <w:rPr>
          <w:sz w:val="28"/>
          <w:szCs w:val="28"/>
        </w:rPr>
        <w:t>қалыптасуы</w:t>
      </w:r>
      <w:proofErr w:type="spellEnd"/>
      <w:r w:rsidR="009E766F" w:rsidRPr="009E766F">
        <w:rPr>
          <w:sz w:val="28"/>
          <w:szCs w:val="28"/>
        </w:rPr>
        <w:t xml:space="preserve"> мен </w:t>
      </w:r>
      <w:proofErr w:type="spellStart"/>
      <w:r w:rsidR="009E766F" w:rsidRPr="009E766F">
        <w:rPr>
          <w:sz w:val="28"/>
          <w:szCs w:val="28"/>
        </w:rPr>
        <w:t>өмір</w:t>
      </w:r>
      <w:proofErr w:type="spellEnd"/>
      <w:r w:rsidR="009E766F" w:rsidRPr="009E766F">
        <w:rPr>
          <w:sz w:val="28"/>
          <w:szCs w:val="28"/>
        </w:rPr>
        <w:t xml:space="preserve"> </w:t>
      </w:r>
      <w:proofErr w:type="spellStart"/>
      <w:r w:rsidR="009E766F" w:rsidRPr="009E766F">
        <w:rPr>
          <w:sz w:val="28"/>
          <w:szCs w:val="28"/>
        </w:rPr>
        <w:t>сүру</w:t>
      </w:r>
      <w:proofErr w:type="spellEnd"/>
      <w:r w:rsidR="009E766F" w:rsidRPr="009E766F">
        <w:rPr>
          <w:sz w:val="28"/>
          <w:szCs w:val="28"/>
        </w:rPr>
        <w:t xml:space="preserve"> </w:t>
      </w:r>
      <w:proofErr w:type="spellStart"/>
      <w:r w:rsidR="009E766F" w:rsidRPr="009E766F">
        <w:rPr>
          <w:sz w:val="28"/>
          <w:szCs w:val="28"/>
        </w:rPr>
        <w:t>траекториясын</w:t>
      </w:r>
      <w:proofErr w:type="spellEnd"/>
      <w:r w:rsidR="009E766F" w:rsidRPr="009E766F">
        <w:rPr>
          <w:sz w:val="28"/>
          <w:szCs w:val="28"/>
        </w:rPr>
        <w:t xml:space="preserve"> </w:t>
      </w:r>
      <w:proofErr w:type="spellStart"/>
      <w:r w:rsidR="009E766F" w:rsidRPr="009E766F">
        <w:rPr>
          <w:sz w:val="28"/>
          <w:szCs w:val="28"/>
        </w:rPr>
        <w:t>қалыптастыратын</w:t>
      </w:r>
      <w:proofErr w:type="spellEnd"/>
      <w:r w:rsidR="009E766F" w:rsidRPr="009E766F">
        <w:rPr>
          <w:sz w:val="28"/>
          <w:szCs w:val="28"/>
        </w:rPr>
        <w:t xml:space="preserve"> </w:t>
      </w:r>
      <w:proofErr w:type="spellStart"/>
      <w:r w:rsidR="009E766F" w:rsidRPr="009E766F">
        <w:rPr>
          <w:sz w:val="28"/>
          <w:szCs w:val="28"/>
        </w:rPr>
        <w:t>салдарлық</w:t>
      </w:r>
      <w:proofErr w:type="spellEnd"/>
      <w:r w:rsidR="009E766F" w:rsidRPr="009E766F">
        <w:rPr>
          <w:sz w:val="28"/>
          <w:szCs w:val="28"/>
        </w:rPr>
        <w:t xml:space="preserve"> </w:t>
      </w:r>
      <w:proofErr w:type="spellStart"/>
      <w:r w:rsidR="009E766F" w:rsidRPr="009E766F">
        <w:rPr>
          <w:sz w:val="28"/>
          <w:szCs w:val="28"/>
        </w:rPr>
        <w:t>әсерлердің</w:t>
      </w:r>
      <w:proofErr w:type="spellEnd"/>
      <w:r w:rsidR="009E766F" w:rsidRPr="009E766F">
        <w:rPr>
          <w:sz w:val="28"/>
          <w:szCs w:val="28"/>
        </w:rPr>
        <w:t xml:space="preserve"> </w:t>
      </w:r>
      <w:proofErr w:type="spellStart"/>
      <w:r w:rsidR="009E766F" w:rsidRPr="009E766F">
        <w:rPr>
          <w:sz w:val="28"/>
          <w:szCs w:val="28"/>
        </w:rPr>
        <w:t>спектрін</w:t>
      </w:r>
      <w:proofErr w:type="spellEnd"/>
      <w:r w:rsidR="009E766F" w:rsidRPr="009E766F">
        <w:rPr>
          <w:sz w:val="28"/>
          <w:szCs w:val="28"/>
        </w:rPr>
        <w:t xml:space="preserve"> </w:t>
      </w:r>
      <w:proofErr w:type="spellStart"/>
      <w:r w:rsidR="009E766F" w:rsidRPr="009E766F">
        <w:rPr>
          <w:sz w:val="28"/>
          <w:szCs w:val="28"/>
        </w:rPr>
        <w:t>анықтайды</w:t>
      </w:r>
      <w:proofErr w:type="spellEnd"/>
      <w:r w:rsidR="009E766F" w:rsidRPr="009E766F">
        <w:rPr>
          <w:sz w:val="28"/>
          <w:szCs w:val="28"/>
        </w:rPr>
        <w:t xml:space="preserve">. </w:t>
      </w:r>
      <w:proofErr w:type="spellStart"/>
      <w:r w:rsidR="009E766F" w:rsidRPr="009E766F">
        <w:rPr>
          <w:sz w:val="28"/>
          <w:szCs w:val="28"/>
        </w:rPr>
        <w:t>Ең</w:t>
      </w:r>
      <w:proofErr w:type="spellEnd"/>
      <w:r w:rsidR="009E766F" w:rsidRPr="009E766F">
        <w:rPr>
          <w:sz w:val="28"/>
          <w:szCs w:val="28"/>
        </w:rPr>
        <w:t xml:space="preserve"> </w:t>
      </w:r>
      <w:proofErr w:type="spellStart"/>
      <w:r w:rsidR="009E766F" w:rsidRPr="009E766F">
        <w:rPr>
          <w:sz w:val="28"/>
          <w:szCs w:val="28"/>
        </w:rPr>
        <w:t>алдымен</w:t>
      </w:r>
      <w:proofErr w:type="spellEnd"/>
      <w:r w:rsidR="009E766F" w:rsidRPr="009E766F">
        <w:rPr>
          <w:sz w:val="28"/>
          <w:szCs w:val="28"/>
        </w:rPr>
        <w:t xml:space="preserve">, </w:t>
      </w:r>
      <w:proofErr w:type="spellStart"/>
      <w:r w:rsidR="009E766F" w:rsidRPr="009E766F">
        <w:rPr>
          <w:sz w:val="28"/>
          <w:szCs w:val="28"/>
        </w:rPr>
        <w:t>айналым</w:t>
      </w:r>
      <w:proofErr w:type="spellEnd"/>
      <w:r w:rsidR="009E766F" w:rsidRPr="009E766F">
        <w:rPr>
          <w:sz w:val="28"/>
          <w:szCs w:val="28"/>
        </w:rPr>
        <w:t xml:space="preserve"> </w:t>
      </w:r>
      <w:proofErr w:type="spellStart"/>
      <w:r w:rsidR="009E766F" w:rsidRPr="009E766F">
        <w:rPr>
          <w:sz w:val="28"/>
          <w:szCs w:val="28"/>
        </w:rPr>
        <w:t>қаражаттарының</w:t>
      </w:r>
      <w:proofErr w:type="spellEnd"/>
      <w:r w:rsidR="009E766F" w:rsidRPr="009E766F">
        <w:rPr>
          <w:sz w:val="28"/>
          <w:szCs w:val="28"/>
        </w:rPr>
        <w:t xml:space="preserve"> </w:t>
      </w:r>
      <w:proofErr w:type="spellStart"/>
      <w:r w:rsidR="009E766F" w:rsidRPr="009E766F">
        <w:rPr>
          <w:sz w:val="28"/>
          <w:szCs w:val="28"/>
        </w:rPr>
        <w:t>едәуір</w:t>
      </w:r>
      <w:proofErr w:type="spellEnd"/>
      <w:r w:rsidR="009E766F" w:rsidRPr="009E766F">
        <w:rPr>
          <w:sz w:val="28"/>
          <w:szCs w:val="28"/>
        </w:rPr>
        <w:t xml:space="preserve"> </w:t>
      </w:r>
      <w:proofErr w:type="spellStart"/>
      <w:r w:rsidR="009E766F" w:rsidRPr="009E766F">
        <w:rPr>
          <w:sz w:val="28"/>
          <w:szCs w:val="28"/>
        </w:rPr>
        <w:t>бөлігін</w:t>
      </w:r>
      <w:proofErr w:type="spellEnd"/>
      <w:r w:rsidR="009E766F" w:rsidRPr="009E766F">
        <w:rPr>
          <w:sz w:val="28"/>
          <w:szCs w:val="28"/>
        </w:rPr>
        <w:t xml:space="preserve"> банк </w:t>
      </w:r>
      <w:proofErr w:type="spellStart"/>
      <w:r w:rsidR="009E766F" w:rsidRPr="009E766F">
        <w:rPr>
          <w:sz w:val="28"/>
          <w:szCs w:val="28"/>
        </w:rPr>
        <w:t>ұйымдарынан</w:t>
      </w:r>
      <w:proofErr w:type="spellEnd"/>
      <w:r w:rsidR="009E766F" w:rsidRPr="009E766F">
        <w:rPr>
          <w:sz w:val="28"/>
          <w:szCs w:val="28"/>
        </w:rPr>
        <w:t xml:space="preserve"> </w:t>
      </w:r>
      <w:proofErr w:type="spellStart"/>
      <w:r w:rsidR="009E766F" w:rsidRPr="009E766F">
        <w:rPr>
          <w:sz w:val="28"/>
          <w:szCs w:val="28"/>
        </w:rPr>
        <w:t>алатын</w:t>
      </w:r>
      <w:proofErr w:type="spellEnd"/>
      <w:r w:rsidR="009E766F" w:rsidRPr="009E766F">
        <w:rPr>
          <w:sz w:val="28"/>
          <w:szCs w:val="28"/>
        </w:rPr>
        <w:t xml:space="preserve"> </w:t>
      </w:r>
      <w:proofErr w:type="spellStart"/>
      <w:r w:rsidR="009E766F" w:rsidRPr="009E766F">
        <w:rPr>
          <w:sz w:val="28"/>
          <w:szCs w:val="28"/>
        </w:rPr>
        <w:t>мекемелер</w:t>
      </w:r>
      <w:proofErr w:type="spellEnd"/>
      <w:r w:rsidR="009E766F" w:rsidRPr="009E766F">
        <w:rPr>
          <w:sz w:val="28"/>
          <w:szCs w:val="28"/>
        </w:rPr>
        <w:t xml:space="preserve"> АКТ </w:t>
      </w:r>
      <w:proofErr w:type="spellStart"/>
      <w:r w:rsidR="009E766F" w:rsidRPr="009E766F">
        <w:rPr>
          <w:sz w:val="28"/>
          <w:szCs w:val="28"/>
        </w:rPr>
        <w:t>кластерін</w:t>
      </w:r>
      <w:proofErr w:type="spellEnd"/>
      <w:r w:rsidR="009E766F" w:rsidRPr="009E766F">
        <w:rPr>
          <w:sz w:val="28"/>
          <w:szCs w:val="28"/>
        </w:rPr>
        <w:t xml:space="preserve"> </w:t>
      </w:r>
      <w:proofErr w:type="spellStart"/>
      <w:r w:rsidR="009E766F" w:rsidRPr="009E766F">
        <w:rPr>
          <w:sz w:val="28"/>
          <w:szCs w:val="28"/>
        </w:rPr>
        <w:t>дамыту</w:t>
      </w:r>
      <w:proofErr w:type="spellEnd"/>
      <w:r w:rsidR="009E766F" w:rsidRPr="009E766F">
        <w:rPr>
          <w:sz w:val="28"/>
          <w:szCs w:val="28"/>
        </w:rPr>
        <w:t xml:space="preserve"> </w:t>
      </w:r>
      <w:proofErr w:type="spellStart"/>
      <w:r w:rsidR="009E766F" w:rsidRPr="009E766F">
        <w:rPr>
          <w:sz w:val="28"/>
          <w:szCs w:val="28"/>
        </w:rPr>
        <w:t>үшін</w:t>
      </w:r>
      <w:proofErr w:type="spellEnd"/>
      <w:r w:rsidR="009E766F" w:rsidRPr="009E766F">
        <w:rPr>
          <w:sz w:val="28"/>
          <w:szCs w:val="28"/>
        </w:rPr>
        <w:t xml:space="preserve"> </w:t>
      </w:r>
      <w:proofErr w:type="spellStart"/>
      <w:r w:rsidR="009E766F" w:rsidRPr="009E766F">
        <w:rPr>
          <w:sz w:val="28"/>
          <w:szCs w:val="28"/>
        </w:rPr>
        <w:t>маңызды</w:t>
      </w:r>
      <w:proofErr w:type="spellEnd"/>
      <w:r w:rsidR="009E766F" w:rsidRPr="009E766F">
        <w:rPr>
          <w:sz w:val="28"/>
          <w:szCs w:val="28"/>
        </w:rPr>
        <w:t xml:space="preserve"> </w:t>
      </w:r>
      <w:proofErr w:type="spellStart"/>
      <w:r w:rsidR="009E766F" w:rsidRPr="009E766F">
        <w:rPr>
          <w:sz w:val="28"/>
          <w:szCs w:val="28"/>
        </w:rPr>
        <w:t>болып</w:t>
      </w:r>
      <w:proofErr w:type="spellEnd"/>
      <w:r w:rsidR="009E766F" w:rsidRPr="009E766F">
        <w:rPr>
          <w:sz w:val="28"/>
          <w:szCs w:val="28"/>
        </w:rPr>
        <w:t xml:space="preserve"> </w:t>
      </w:r>
      <w:proofErr w:type="spellStart"/>
      <w:r w:rsidR="009E766F" w:rsidRPr="009E766F">
        <w:rPr>
          <w:sz w:val="28"/>
          <w:szCs w:val="28"/>
        </w:rPr>
        <w:t>табылатын</w:t>
      </w:r>
      <w:proofErr w:type="spellEnd"/>
      <w:r w:rsidR="009E766F" w:rsidRPr="009E766F">
        <w:rPr>
          <w:sz w:val="28"/>
          <w:szCs w:val="28"/>
        </w:rPr>
        <w:t xml:space="preserve"> </w:t>
      </w:r>
      <w:proofErr w:type="spellStart"/>
      <w:r w:rsidR="009E766F" w:rsidRPr="009E766F">
        <w:rPr>
          <w:sz w:val="28"/>
          <w:szCs w:val="28"/>
        </w:rPr>
        <w:t>маңызды</w:t>
      </w:r>
      <w:proofErr w:type="spellEnd"/>
      <w:r w:rsidR="009E766F" w:rsidRPr="009E766F">
        <w:rPr>
          <w:sz w:val="28"/>
          <w:szCs w:val="28"/>
        </w:rPr>
        <w:t xml:space="preserve"> </w:t>
      </w:r>
      <w:proofErr w:type="spellStart"/>
      <w:r w:rsidR="009E766F" w:rsidRPr="009E766F">
        <w:rPr>
          <w:sz w:val="28"/>
          <w:szCs w:val="28"/>
        </w:rPr>
        <w:t>салаларға</w:t>
      </w:r>
      <w:proofErr w:type="spellEnd"/>
      <w:r w:rsidR="009E766F" w:rsidRPr="009E766F">
        <w:rPr>
          <w:sz w:val="28"/>
          <w:szCs w:val="28"/>
        </w:rPr>
        <w:t xml:space="preserve"> </w:t>
      </w:r>
      <w:proofErr w:type="spellStart"/>
      <w:r w:rsidR="009E766F" w:rsidRPr="009E766F">
        <w:rPr>
          <w:sz w:val="28"/>
          <w:szCs w:val="28"/>
        </w:rPr>
        <w:t>қаражат</w:t>
      </w:r>
      <w:proofErr w:type="spellEnd"/>
      <w:r w:rsidR="009E766F" w:rsidRPr="009E766F">
        <w:rPr>
          <w:sz w:val="28"/>
          <w:szCs w:val="28"/>
        </w:rPr>
        <w:t xml:space="preserve"> </w:t>
      </w:r>
      <w:proofErr w:type="spellStart"/>
      <w:r w:rsidR="009E766F" w:rsidRPr="009E766F">
        <w:rPr>
          <w:sz w:val="28"/>
          <w:szCs w:val="28"/>
        </w:rPr>
        <w:t>бөлуге</w:t>
      </w:r>
      <w:proofErr w:type="spellEnd"/>
      <w:r w:rsidR="009E766F" w:rsidRPr="009E766F">
        <w:rPr>
          <w:sz w:val="28"/>
          <w:szCs w:val="28"/>
        </w:rPr>
        <w:t xml:space="preserve"> </w:t>
      </w:r>
      <w:proofErr w:type="spellStart"/>
      <w:r w:rsidR="009E766F" w:rsidRPr="009E766F">
        <w:rPr>
          <w:sz w:val="28"/>
          <w:szCs w:val="28"/>
        </w:rPr>
        <w:t>мүмкіндік</w:t>
      </w:r>
      <w:proofErr w:type="spellEnd"/>
      <w:r w:rsidR="009E766F" w:rsidRPr="009E766F">
        <w:rPr>
          <w:sz w:val="28"/>
          <w:szCs w:val="28"/>
        </w:rPr>
        <w:t xml:space="preserve"> </w:t>
      </w:r>
      <w:proofErr w:type="spellStart"/>
      <w:r w:rsidR="009E766F" w:rsidRPr="009E766F">
        <w:rPr>
          <w:sz w:val="28"/>
          <w:szCs w:val="28"/>
        </w:rPr>
        <w:t>беретін</w:t>
      </w:r>
      <w:proofErr w:type="spellEnd"/>
      <w:r w:rsidR="009E766F" w:rsidRPr="009E766F">
        <w:rPr>
          <w:sz w:val="28"/>
          <w:szCs w:val="28"/>
        </w:rPr>
        <w:t xml:space="preserve"> </w:t>
      </w:r>
      <w:proofErr w:type="spellStart"/>
      <w:r w:rsidR="009E766F" w:rsidRPr="009E766F">
        <w:rPr>
          <w:sz w:val="28"/>
          <w:szCs w:val="28"/>
        </w:rPr>
        <w:t>қаржы</w:t>
      </w:r>
      <w:proofErr w:type="spellEnd"/>
      <w:r w:rsidR="009E766F" w:rsidRPr="009E766F">
        <w:rPr>
          <w:sz w:val="28"/>
          <w:szCs w:val="28"/>
        </w:rPr>
        <w:t xml:space="preserve"> </w:t>
      </w:r>
      <w:proofErr w:type="spellStart"/>
      <w:r w:rsidR="009E766F" w:rsidRPr="009E766F">
        <w:rPr>
          <w:sz w:val="28"/>
          <w:szCs w:val="28"/>
        </w:rPr>
        <w:t>көздеріне</w:t>
      </w:r>
      <w:proofErr w:type="spellEnd"/>
      <w:r w:rsidR="009E766F" w:rsidRPr="009E766F">
        <w:rPr>
          <w:sz w:val="28"/>
          <w:szCs w:val="28"/>
        </w:rPr>
        <w:t xml:space="preserve"> </w:t>
      </w:r>
      <w:proofErr w:type="spellStart"/>
      <w:r w:rsidR="009E766F" w:rsidRPr="009E766F">
        <w:rPr>
          <w:sz w:val="28"/>
          <w:szCs w:val="28"/>
        </w:rPr>
        <w:t>кеңейтілген</w:t>
      </w:r>
      <w:proofErr w:type="spellEnd"/>
      <w:r w:rsidR="009E766F" w:rsidRPr="009E766F">
        <w:rPr>
          <w:sz w:val="28"/>
          <w:szCs w:val="28"/>
        </w:rPr>
        <w:t xml:space="preserve"> </w:t>
      </w:r>
      <w:proofErr w:type="spellStart"/>
      <w:r w:rsidR="009E766F" w:rsidRPr="009E766F">
        <w:rPr>
          <w:sz w:val="28"/>
          <w:szCs w:val="28"/>
        </w:rPr>
        <w:t>қол</w:t>
      </w:r>
      <w:proofErr w:type="spellEnd"/>
      <w:r w:rsidR="009E766F" w:rsidRPr="009E766F">
        <w:rPr>
          <w:sz w:val="28"/>
          <w:szCs w:val="28"/>
        </w:rPr>
        <w:t xml:space="preserve"> </w:t>
      </w:r>
      <w:proofErr w:type="spellStart"/>
      <w:r w:rsidR="009E766F" w:rsidRPr="009E766F">
        <w:rPr>
          <w:sz w:val="28"/>
          <w:szCs w:val="28"/>
        </w:rPr>
        <w:t>жетімділікті</w:t>
      </w:r>
      <w:proofErr w:type="spellEnd"/>
      <w:r w:rsidR="009E766F" w:rsidRPr="009E766F">
        <w:rPr>
          <w:sz w:val="28"/>
          <w:szCs w:val="28"/>
        </w:rPr>
        <w:t xml:space="preserve"> </w:t>
      </w:r>
      <w:proofErr w:type="spellStart"/>
      <w:r w:rsidR="009E766F" w:rsidRPr="009E766F">
        <w:rPr>
          <w:sz w:val="28"/>
          <w:szCs w:val="28"/>
        </w:rPr>
        <w:t>көрсетеді</w:t>
      </w:r>
      <w:proofErr w:type="spellEnd"/>
      <w:r w:rsidR="009E766F" w:rsidRPr="009E766F">
        <w:rPr>
          <w:sz w:val="28"/>
          <w:szCs w:val="28"/>
        </w:rPr>
        <w:t xml:space="preserve">. </w:t>
      </w:r>
      <w:proofErr w:type="spellStart"/>
      <w:r w:rsidR="009E766F" w:rsidRPr="009E766F">
        <w:rPr>
          <w:sz w:val="28"/>
          <w:szCs w:val="28"/>
        </w:rPr>
        <w:t>Бұл</w:t>
      </w:r>
      <w:proofErr w:type="spellEnd"/>
      <w:r w:rsidR="009E766F" w:rsidRPr="009E766F">
        <w:rPr>
          <w:sz w:val="28"/>
          <w:szCs w:val="28"/>
        </w:rPr>
        <w:t xml:space="preserve"> </w:t>
      </w:r>
      <w:proofErr w:type="spellStart"/>
      <w:r w:rsidR="009E766F" w:rsidRPr="009E766F">
        <w:rPr>
          <w:sz w:val="28"/>
          <w:szCs w:val="28"/>
        </w:rPr>
        <w:t>кедергісіз</w:t>
      </w:r>
      <w:proofErr w:type="spellEnd"/>
      <w:r w:rsidR="009E766F" w:rsidRPr="009E766F">
        <w:rPr>
          <w:sz w:val="28"/>
          <w:szCs w:val="28"/>
        </w:rPr>
        <w:t xml:space="preserve"> </w:t>
      </w:r>
      <w:proofErr w:type="spellStart"/>
      <w:r w:rsidR="009E766F" w:rsidRPr="009E766F">
        <w:rPr>
          <w:sz w:val="28"/>
          <w:szCs w:val="28"/>
        </w:rPr>
        <w:t>қолжетімділік</w:t>
      </w:r>
      <w:proofErr w:type="spellEnd"/>
      <w:r w:rsidR="009E766F" w:rsidRPr="009E766F">
        <w:rPr>
          <w:sz w:val="28"/>
          <w:szCs w:val="28"/>
        </w:rPr>
        <w:t xml:space="preserve"> </w:t>
      </w:r>
      <w:proofErr w:type="spellStart"/>
      <w:r w:rsidR="009E766F" w:rsidRPr="009E766F">
        <w:rPr>
          <w:sz w:val="28"/>
          <w:szCs w:val="28"/>
        </w:rPr>
        <w:t>озық</w:t>
      </w:r>
      <w:proofErr w:type="spellEnd"/>
      <w:r w:rsidR="009E766F" w:rsidRPr="009E766F">
        <w:rPr>
          <w:sz w:val="28"/>
          <w:szCs w:val="28"/>
        </w:rPr>
        <w:t xml:space="preserve"> АКТ </w:t>
      </w:r>
      <w:proofErr w:type="spellStart"/>
      <w:r w:rsidR="009E766F" w:rsidRPr="009E766F">
        <w:rPr>
          <w:sz w:val="28"/>
          <w:szCs w:val="28"/>
        </w:rPr>
        <w:t>инфрақұрылымына</w:t>
      </w:r>
      <w:proofErr w:type="spellEnd"/>
      <w:r w:rsidR="009E766F" w:rsidRPr="009E766F">
        <w:rPr>
          <w:sz w:val="28"/>
          <w:szCs w:val="28"/>
        </w:rPr>
        <w:t xml:space="preserve">, </w:t>
      </w:r>
      <w:proofErr w:type="spellStart"/>
      <w:r w:rsidR="009E766F" w:rsidRPr="009E766F">
        <w:rPr>
          <w:sz w:val="28"/>
          <w:szCs w:val="28"/>
        </w:rPr>
        <w:t>Ғылыми-Зерттеу</w:t>
      </w:r>
      <w:proofErr w:type="spellEnd"/>
      <w:r w:rsidR="009E766F" w:rsidRPr="009E766F">
        <w:rPr>
          <w:sz w:val="28"/>
          <w:szCs w:val="28"/>
        </w:rPr>
        <w:t xml:space="preserve"> </w:t>
      </w:r>
      <w:proofErr w:type="spellStart"/>
      <w:r w:rsidR="009E766F" w:rsidRPr="009E766F">
        <w:rPr>
          <w:sz w:val="28"/>
          <w:szCs w:val="28"/>
        </w:rPr>
        <w:t>және</w:t>
      </w:r>
      <w:proofErr w:type="spellEnd"/>
      <w:r w:rsidR="009E766F" w:rsidRPr="009E766F">
        <w:rPr>
          <w:sz w:val="28"/>
          <w:szCs w:val="28"/>
        </w:rPr>
        <w:t xml:space="preserve"> </w:t>
      </w:r>
      <w:proofErr w:type="spellStart"/>
      <w:r w:rsidR="009E766F" w:rsidRPr="009E766F">
        <w:rPr>
          <w:sz w:val="28"/>
          <w:szCs w:val="28"/>
        </w:rPr>
        <w:t>Тәжірибелік-конструкторлық</w:t>
      </w:r>
      <w:proofErr w:type="spellEnd"/>
      <w:r w:rsidR="009E766F" w:rsidRPr="009E766F">
        <w:rPr>
          <w:sz w:val="28"/>
          <w:szCs w:val="28"/>
        </w:rPr>
        <w:t xml:space="preserve"> </w:t>
      </w:r>
      <w:proofErr w:type="spellStart"/>
      <w:r w:rsidR="009E766F" w:rsidRPr="009E766F">
        <w:rPr>
          <w:sz w:val="28"/>
          <w:szCs w:val="28"/>
        </w:rPr>
        <w:t>бастамаларға</w:t>
      </w:r>
      <w:proofErr w:type="spellEnd"/>
      <w:r w:rsidR="009E766F" w:rsidRPr="009E766F">
        <w:rPr>
          <w:sz w:val="28"/>
          <w:szCs w:val="28"/>
        </w:rPr>
        <w:t xml:space="preserve"> </w:t>
      </w:r>
      <w:proofErr w:type="spellStart"/>
      <w:r w:rsidR="009E766F" w:rsidRPr="009E766F">
        <w:rPr>
          <w:sz w:val="28"/>
          <w:szCs w:val="28"/>
        </w:rPr>
        <w:t>және</w:t>
      </w:r>
      <w:proofErr w:type="spellEnd"/>
      <w:r w:rsidR="009E766F" w:rsidRPr="009E766F">
        <w:rPr>
          <w:sz w:val="28"/>
          <w:szCs w:val="28"/>
        </w:rPr>
        <w:t xml:space="preserve"> </w:t>
      </w:r>
      <w:proofErr w:type="spellStart"/>
      <w:r w:rsidR="009E766F" w:rsidRPr="009E766F">
        <w:rPr>
          <w:sz w:val="28"/>
          <w:szCs w:val="28"/>
        </w:rPr>
        <w:t>дамып</w:t>
      </w:r>
      <w:proofErr w:type="spellEnd"/>
      <w:r w:rsidR="009E766F" w:rsidRPr="009E766F">
        <w:rPr>
          <w:sz w:val="28"/>
          <w:szCs w:val="28"/>
        </w:rPr>
        <w:t xml:space="preserve"> </w:t>
      </w:r>
      <w:proofErr w:type="spellStart"/>
      <w:r w:rsidR="009E766F" w:rsidRPr="009E766F">
        <w:rPr>
          <w:sz w:val="28"/>
          <w:szCs w:val="28"/>
        </w:rPr>
        <w:t>келе</w:t>
      </w:r>
      <w:proofErr w:type="spellEnd"/>
      <w:r w:rsidR="009E766F" w:rsidRPr="009E766F">
        <w:rPr>
          <w:sz w:val="28"/>
          <w:szCs w:val="28"/>
        </w:rPr>
        <w:t xml:space="preserve"> </w:t>
      </w:r>
      <w:proofErr w:type="spellStart"/>
      <w:r w:rsidR="009E766F" w:rsidRPr="009E766F">
        <w:rPr>
          <w:sz w:val="28"/>
          <w:szCs w:val="28"/>
        </w:rPr>
        <w:t>жатқан</w:t>
      </w:r>
      <w:proofErr w:type="spellEnd"/>
      <w:r w:rsidR="009E766F" w:rsidRPr="009E766F">
        <w:rPr>
          <w:sz w:val="28"/>
          <w:szCs w:val="28"/>
        </w:rPr>
        <w:t xml:space="preserve"> </w:t>
      </w:r>
      <w:proofErr w:type="spellStart"/>
      <w:r w:rsidR="009E766F" w:rsidRPr="009E766F">
        <w:rPr>
          <w:sz w:val="28"/>
          <w:szCs w:val="28"/>
        </w:rPr>
        <w:t>кластерлік</w:t>
      </w:r>
      <w:proofErr w:type="spellEnd"/>
      <w:r w:rsidR="009E766F" w:rsidRPr="009E766F">
        <w:rPr>
          <w:sz w:val="28"/>
          <w:szCs w:val="28"/>
        </w:rPr>
        <w:t xml:space="preserve"> </w:t>
      </w:r>
      <w:proofErr w:type="spellStart"/>
      <w:r w:rsidR="009E766F" w:rsidRPr="009E766F">
        <w:rPr>
          <w:sz w:val="28"/>
          <w:szCs w:val="28"/>
        </w:rPr>
        <w:t>экожүйені</w:t>
      </w:r>
      <w:proofErr w:type="spellEnd"/>
      <w:r w:rsidR="009E766F" w:rsidRPr="009E766F">
        <w:rPr>
          <w:sz w:val="28"/>
          <w:szCs w:val="28"/>
        </w:rPr>
        <w:t xml:space="preserve"> </w:t>
      </w:r>
      <w:proofErr w:type="spellStart"/>
      <w:r w:rsidR="009E766F" w:rsidRPr="009E766F">
        <w:rPr>
          <w:sz w:val="28"/>
          <w:szCs w:val="28"/>
        </w:rPr>
        <w:t>дамыту</w:t>
      </w:r>
      <w:proofErr w:type="spellEnd"/>
      <w:r w:rsidR="009E766F" w:rsidRPr="009E766F">
        <w:rPr>
          <w:sz w:val="28"/>
          <w:szCs w:val="28"/>
        </w:rPr>
        <w:t xml:space="preserve"> </w:t>
      </w:r>
      <w:proofErr w:type="spellStart"/>
      <w:r w:rsidR="009E766F" w:rsidRPr="009E766F">
        <w:rPr>
          <w:sz w:val="28"/>
          <w:szCs w:val="28"/>
        </w:rPr>
        <w:t>үшін</w:t>
      </w:r>
      <w:proofErr w:type="spellEnd"/>
      <w:r w:rsidR="009E766F" w:rsidRPr="009E766F">
        <w:rPr>
          <w:sz w:val="28"/>
          <w:szCs w:val="28"/>
        </w:rPr>
        <w:t xml:space="preserve"> </w:t>
      </w:r>
      <w:proofErr w:type="spellStart"/>
      <w:r w:rsidR="009E766F" w:rsidRPr="009E766F">
        <w:rPr>
          <w:sz w:val="28"/>
          <w:szCs w:val="28"/>
        </w:rPr>
        <w:t>қажетті</w:t>
      </w:r>
      <w:proofErr w:type="spellEnd"/>
      <w:r w:rsidR="009E766F" w:rsidRPr="009E766F">
        <w:rPr>
          <w:sz w:val="28"/>
          <w:szCs w:val="28"/>
        </w:rPr>
        <w:t xml:space="preserve"> </w:t>
      </w:r>
      <w:proofErr w:type="spellStart"/>
      <w:r w:rsidR="009E766F" w:rsidRPr="009E766F">
        <w:rPr>
          <w:sz w:val="28"/>
          <w:szCs w:val="28"/>
        </w:rPr>
        <w:t>инновациялық</w:t>
      </w:r>
      <w:proofErr w:type="spellEnd"/>
      <w:r w:rsidR="009E766F" w:rsidRPr="009E766F">
        <w:rPr>
          <w:sz w:val="28"/>
          <w:szCs w:val="28"/>
        </w:rPr>
        <w:t xml:space="preserve"> </w:t>
      </w:r>
      <w:proofErr w:type="spellStart"/>
      <w:r w:rsidR="009E766F" w:rsidRPr="009E766F">
        <w:rPr>
          <w:sz w:val="28"/>
          <w:szCs w:val="28"/>
        </w:rPr>
        <w:t>жобаларға</w:t>
      </w:r>
      <w:proofErr w:type="spellEnd"/>
      <w:r w:rsidR="009E766F" w:rsidRPr="009E766F">
        <w:rPr>
          <w:sz w:val="28"/>
          <w:szCs w:val="28"/>
        </w:rPr>
        <w:t xml:space="preserve"> </w:t>
      </w:r>
      <w:proofErr w:type="spellStart"/>
      <w:r w:rsidR="009E766F" w:rsidRPr="009E766F">
        <w:rPr>
          <w:sz w:val="28"/>
          <w:szCs w:val="28"/>
        </w:rPr>
        <w:t>инвестицияларды</w:t>
      </w:r>
      <w:proofErr w:type="spellEnd"/>
      <w:r w:rsidR="009E766F" w:rsidRPr="009E766F">
        <w:rPr>
          <w:sz w:val="28"/>
          <w:szCs w:val="28"/>
        </w:rPr>
        <w:t xml:space="preserve"> </w:t>
      </w:r>
      <w:proofErr w:type="spellStart"/>
      <w:r w:rsidR="009E766F" w:rsidRPr="009E766F">
        <w:rPr>
          <w:sz w:val="28"/>
          <w:szCs w:val="28"/>
        </w:rPr>
        <w:t>жеңілдетеді</w:t>
      </w:r>
      <w:proofErr w:type="spellEnd"/>
      <w:r w:rsidR="009E766F" w:rsidRPr="009E766F">
        <w:rPr>
          <w:sz w:val="28"/>
          <w:szCs w:val="28"/>
        </w:rPr>
        <w:t>.</w:t>
      </w:r>
    </w:p>
    <w:p w14:paraId="7B5478D3" w14:textId="0047BF49" w:rsidR="009E766F" w:rsidRPr="009E766F" w:rsidRDefault="009E766F" w:rsidP="009E766F">
      <w:pPr>
        <w:ind w:firstLine="709"/>
        <w:jc w:val="both"/>
        <w:rPr>
          <w:sz w:val="28"/>
          <w:szCs w:val="28"/>
          <w:lang w:val="kk-KZ"/>
        </w:rPr>
      </w:pPr>
      <w:proofErr w:type="spellStart"/>
      <w:r w:rsidRPr="009E766F">
        <w:rPr>
          <w:sz w:val="28"/>
          <w:szCs w:val="28"/>
        </w:rPr>
        <w:t>Сонымен</w:t>
      </w:r>
      <w:proofErr w:type="spellEnd"/>
      <w:r w:rsidRPr="009E766F">
        <w:rPr>
          <w:sz w:val="28"/>
          <w:szCs w:val="28"/>
        </w:rPr>
        <w:t xml:space="preserve"> </w:t>
      </w:r>
      <w:proofErr w:type="spellStart"/>
      <w:r w:rsidRPr="009E766F">
        <w:rPr>
          <w:sz w:val="28"/>
          <w:szCs w:val="28"/>
        </w:rPr>
        <w:t>қатар</w:t>
      </w:r>
      <w:proofErr w:type="spellEnd"/>
      <w:r w:rsidRPr="009E766F">
        <w:rPr>
          <w:sz w:val="28"/>
          <w:szCs w:val="28"/>
        </w:rPr>
        <w:t xml:space="preserve">, </w:t>
      </w:r>
      <w:proofErr w:type="spellStart"/>
      <w:r w:rsidRPr="009E766F">
        <w:rPr>
          <w:sz w:val="28"/>
          <w:szCs w:val="28"/>
        </w:rPr>
        <w:t>банктік</w:t>
      </w:r>
      <w:proofErr w:type="spellEnd"/>
      <w:r w:rsidRPr="009E766F">
        <w:rPr>
          <w:sz w:val="28"/>
          <w:szCs w:val="28"/>
        </w:rPr>
        <w:t xml:space="preserve"> </w:t>
      </w:r>
      <w:proofErr w:type="spellStart"/>
      <w:r w:rsidRPr="009E766F">
        <w:rPr>
          <w:sz w:val="28"/>
          <w:szCs w:val="28"/>
        </w:rPr>
        <w:t>қаржыландыруға</w:t>
      </w:r>
      <w:proofErr w:type="spellEnd"/>
      <w:r w:rsidRPr="009E766F">
        <w:rPr>
          <w:sz w:val="28"/>
          <w:szCs w:val="28"/>
        </w:rPr>
        <w:t xml:space="preserve"> </w:t>
      </w:r>
      <w:proofErr w:type="spellStart"/>
      <w:r w:rsidRPr="009E766F">
        <w:rPr>
          <w:sz w:val="28"/>
          <w:szCs w:val="28"/>
        </w:rPr>
        <w:t>тәуелділіктің</w:t>
      </w:r>
      <w:proofErr w:type="spellEnd"/>
      <w:r w:rsidRPr="009E766F">
        <w:rPr>
          <w:sz w:val="28"/>
          <w:szCs w:val="28"/>
        </w:rPr>
        <w:t xml:space="preserve"> </w:t>
      </w:r>
      <w:proofErr w:type="spellStart"/>
      <w:r w:rsidRPr="009E766F">
        <w:rPr>
          <w:sz w:val="28"/>
          <w:szCs w:val="28"/>
        </w:rPr>
        <w:t>артуы</w:t>
      </w:r>
      <w:proofErr w:type="spellEnd"/>
      <w:r w:rsidRPr="009E766F">
        <w:rPr>
          <w:sz w:val="28"/>
          <w:szCs w:val="28"/>
        </w:rPr>
        <w:t xml:space="preserve"> </w:t>
      </w:r>
      <w:proofErr w:type="spellStart"/>
      <w:r w:rsidRPr="009E766F">
        <w:rPr>
          <w:sz w:val="28"/>
          <w:szCs w:val="28"/>
        </w:rPr>
        <w:t>мекеменің</w:t>
      </w:r>
      <w:proofErr w:type="spellEnd"/>
      <w:r w:rsidRPr="009E766F">
        <w:rPr>
          <w:sz w:val="28"/>
          <w:szCs w:val="28"/>
        </w:rPr>
        <w:t xml:space="preserve"> </w:t>
      </w:r>
      <w:proofErr w:type="spellStart"/>
      <w:r w:rsidRPr="009E766F">
        <w:rPr>
          <w:sz w:val="28"/>
          <w:szCs w:val="28"/>
        </w:rPr>
        <w:t>инвестицияларды</w:t>
      </w:r>
      <w:proofErr w:type="spellEnd"/>
      <w:r w:rsidRPr="009E766F">
        <w:rPr>
          <w:sz w:val="28"/>
          <w:szCs w:val="28"/>
        </w:rPr>
        <w:t xml:space="preserve"> АКТ </w:t>
      </w:r>
      <w:proofErr w:type="spellStart"/>
      <w:r w:rsidRPr="009E766F">
        <w:rPr>
          <w:sz w:val="28"/>
          <w:szCs w:val="28"/>
        </w:rPr>
        <w:t>инфрақұрылымын</w:t>
      </w:r>
      <w:proofErr w:type="spellEnd"/>
      <w:r w:rsidRPr="009E766F">
        <w:rPr>
          <w:sz w:val="28"/>
          <w:szCs w:val="28"/>
        </w:rPr>
        <w:t xml:space="preserve"> </w:t>
      </w:r>
      <w:proofErr w:type="spellStart"/>
      <w:r w:rsidRPr="009E766F">
        <w:rPr>
          <w:sz w:val="28"/>
          <w:szCs w:val="28"/>
        </w:rPr>
        <w:t>кеңейтуге</w:t>
      </w:r>
      <w:proofErr w:type="spellEnd"/>
      <w:r w:rsidRPr="009E766F">
        <w:rPr>
          <w:sz w:val="28"/>
          <w:szCs w:val="28"/>
        </w:rPr>
        <w:t xml:space="preserve"> </w:t>
      </w:r>
      <w:proofErr w:type="spellStart"/>
      <w:r w:rsidRPr="009E766F">
        <w:rPr>
          <w:sz w:val="28"/>
          <w:szCs w:val="28"/>
        </w:rPr>
        <w:t>бағыттаудағы</w:t>
      </w:r>
      <w:proofErr w:type="spellEnd"/>
      <w:r w:rsidRPr="009E766F">
        <w:rPr>
          <w:sz w:val="28"/>
          <w:szCs w:val="28"/>
        </w:rPr>
        <w:t xml:space="preserve"> </w:t>
      </w:r>
      <w:proofErr w:type="spellStart"/>
      <w:r w:rsidRPr="009E766F">
        <w:rPr>
          <w:sz w:val="28"/>
          <w:szCs w:val="28"/>
        </w:rPr>
        <w:t>қаржылық</w:t>
      </w:r>
      <w:proofErr w:type="spellEnd"/>
      <w:r w:rsidRPr="009E766F">
        <w:rPr>
          <w:sz w:val="28"/>
          <w:szCs w:val="28"/>
        </w:rPr>
        <w:t xml:space="preserve"> </w:t>
      </w:r>
      <w:proofErr w:type="spellStart"/>
      <w:r w:rsidRPr="009E766F">
        <w:rPr>
          <w:sz w:val="28"/>
          <w:szCs w:val="28"/>
        </w:rPr>
        <w:t>шеберлігін</w:t>
      </w:r>
      <w:proofErr w:type="spellEnd"/>
      <w:r w:rsidRPr="009E766F">
        <w:rPr>
          <w:sz w:val="28"/>
          <w:szCs w:val="28"/>
        </w:rPr>
        <w:t xml:space="preserve"> </w:t>
      </w:r>
      <w:proofErr w:type="spellStart"/>
      <w:r w:rsidRPr="009E766F">
        <w:rPr>
          <w:sz w:val="28"/>
          <w:szCs w:val="28"/>
        </w:rPr>
        <w:t>білдіреді</w:t>
      </w:r>
      <w:proofErr w:type="spellEnd"/>
      <w:r w:rsidRPr="009E766F">
        <w:rPr>
          <w:sz w:val="28"/>
          <w:szCs w:val="28"/>
        </w:rPr>
        <w:t xml:space="preserve">. </w:t>
      </w:r>
      <w:proofErr w:type="spellStart"/>
      <w:r w:rsidRPr="009E766F">
        <w:rPr>
          <w:sz w:val="28"/>
          <w:szCs w:val="28"/>
        </w:rPr>
        <w:t>Бұған</w:t>
      </w:r>
      <w:proofErr w:type="spellEnd"/>
      <w:r w:rsidRPr="009E766F">
        <w:rPr>
          <w:sz w:val="28"/>
          <w:szCs w:val="28"/>
        </w:rPr>
        <w:t xml:space="preserve"> </w:t>
      </w:r>
      <w:proofErr w:type="spellStart"/>
      <w:r w:rsidRPr="009E766F">
        <w:rPr>
          <w:sz w:val="28"/>
          <w:szCs w:val="28"/>
        </w:rPr>
        <w:t>заманауи</w:t>
      </w:r>
      <w:proofErr w:type="spellEnd"/>
      <w:r w:rsidRPr="009E766F">
        <w:rPr>
          <w:sz w:val="28"/>
          <w:szCs w:val="28"/>
        </w:rPr>
        <w:t xml:space="preserve"> </w:t>
      </w:r>
      <w:proofErr w:type="spellStart"/>
      <w:r w:rsidRPr="009E766F">
        <w:rPr>
          <w:sz w:val="28"/>
          <w:szCs w:val="28"/>
        </w:rPr>
        <w:t>технологияларды</w:t>
      </w:r>
      <w:proofErr w:type="spellEnd"/>
      <w:r w:rsidRPr="009E766F">
        <w:rPr>
          <w:sz w:val="28"/>
          <w:szCs w:val="28"/>
        </w:rPr>
        <w:t xml:space="preserve"> </w:t>
      </w:r>
      <w:proofErr w:type="spellStart"/>
      <w:r w:rsidRPr="009E766F">
        <w:rPr>
          <w:sz w:val="28"/>
          <w:szCs w:val="28"/>
        </w:rPr>
        <w:t>сатып</w:t>
      </w:r>
      <w:proofErr w:type="spellEnd"/>
      <w:r w:rsidRPr="009E766F">
        <w:rPr>
          <w:sz w:val="28"/>
          <w:szCs w:val="28"/>
        </w:rPr>
        <w:t xml:space="preserve"> </w:t>
      </w:r>
      <w:proofErr w:type="spellStart"/>
      <w:r w:rsidRPr="009E766F">
        <w:rPr>
          <w:sz w:val="28"/>
          <w:szCs w:val="28"/>
        </w:rPr>
        <w:t>алу</w:t>
      </w:r>
      <w:proofErr w:type="spellEnd"/>
      <w:r w:rsidRPr="009E766F">
        <w:rPr>
          <w:sz w:val="28"/>
          <w:szCs w:val="28"/>
        </w:rPr>
        <w:t xml:space="preserve">, </w:t>
      </w:r>
      <w:proofErr w:type="spellStart"/>
      <w:r w:rsidRPr="009E766F">
        <w:rPr>
          <w:sz w:val="28"/>
          <w:szCs w:val="28"/>
        </w:rPr>
        <w:t>бағдарламалық</w:t>
      </w:r>
      <w:proofErr w:type="spellEnd"/>
      <w:r w:rsidRPr="009E766F">
        <w:rPr>
          <w:sz w:val="28"/>
          <w:szCs w:val="28"/>
        </w:rPr>
        <w:t xml:space="preserve"> </w:t>
      </w:r>
      <w:proofErr w:type="spellStart"/>
      <w:r w:rsidRPr="009E766F">
        <w:rPr>
          <w:sz w:val="28"/>
          <w:szCs w:val="28"/>
        </w:rPr>
        <w:t>және</w:t>
      </w:r>
      <w:proofErr w:type="spellEnd"/>
      <w:r w:rsidRPr="009E766F">
        <w:rPr>
          <w:sz w:val="28"/>
          <w:szCs w:val="28"/>
        </w:rPr>
        <w:t xml:space="preserve"> </w:t>
      </w:r>
      <w:proofErr w:type="spellStart"/>
      <w:r w:rsidRPr="009E766F">
        <w:rPr>
          <w:sz w:val="28"/>
          <w:szCs w:val="28"/>
        </w:rPr>
        <w:t>аппараттық</w:t>
      </w:r>
      <w:proofErr w:type="spellEnd"/>
      <w:r w:rsidRPr="009E766F">
        <w:rPr>
          <w:sz w:val="28"/>
          <w:szCs w:val="28"/>
        </w:rPr>
        <w:t xml:space="preserve"> </w:t>
      </w:r>
      <w:proofErr w:type="spellStart"/>
      <w:r w:rsidRPr="009E766F">
        <w:rPr>
          <w:sz w:val="28"/>
          <w:szCs w:val="28"/>
        </w:rPr>
        <w:t>құралдарды</w:t>
      </w:r>
      <w:proofErr w:type="spellEnd"/>
      <w:r w:rsidRPr="009E766F">
        <w:rPr>
          <w:sz w:val="28"/>
          <w:szCs w:val="28"/>
        </w:rPr>
        <w:t xml:space="preserve"> </w:t>
      </w:r>
      <w:proofErr w:type="spellStart"/>
      <w:r w:rsidRPr="009E766F">
        <w:rPr>
          <w:sz w:val="28"/>
          <w:szCs w:val="28"/>
        </w:rPr>
        <w:t>жаңарту</w:t>
      </w:r>
      <w:proofErr w:type="spellEnd"/>
      <w:r w:rsidRPr="009E766F">
        <w:rPr>
          <w:sz w:val="28"/>
          <w:szCs w:val="28"/>
        </w:rPr>
        <w:t xml:space="preserve"> </w:t>
      </w:r>
      <w:proofErr w:type="spellStart"/>
      <w:r w:rsidRPr="009E766F">
        <w:rPr>
          <w:sz w:val="28"/>
          <w:szCs w:val="28"/>
        </w:rPr>
        <w:t>және</w:t>
      </w:r>
      <w:proofErr w:type="spellEnd"/>
      <w:r w:rsidRPr="009E766F">
        <w:rPr>
          <w:sz w:val="28"/>
          <w:szCs w:val="28"/>
        </w:rPr>
        <w:t xml:space="preserve"> </w:t>
      </w:r>
      <w:proofErr w:type="spellStart"/>
      <w:r w:rsidRPr="009E766F">
        <w:rPr>
          <w:sz w:val="28"/>
          <w:szCs w:val="28"/>
        </w:rPr>
        <w:t>өсіп</w:t>
      </w:r>
      <w:proofErr w:type="spellEnd"/>
      <w:r w:rsidRPr="009E766F">
        <w:rPr>
          <w:sz w:val="28"/>
          <w:szCs w:val="28"/>
        </w:rPr>
        <w:t xml:space="preserve"> </w:t>
      </w:r>
      <w:proofErr w:type="spellStart"/>
      <w:r w:rsidRPr="009E766F">
        <w:rPr>
          <w:sz w:val="28"/>
          <w:szCs w:val="28"/>
        </w:rPr>
        <w:t>келе</w:t>
      </w:r>
      <w:proofErr w:type="spellEnd"/>
      <w:r w:rsidRPr="009E766F">
        <w:rPr>
          <w:sz w:val="28"/>
          <w:szCs w:val="28"/>
        </w:rPr>
        <w:t xml:space="preserve"> </w:t>
      </w:r>
      <w:proofErr w:type="spellStart"/>
      <w:r w:rsidRPr="009E766F">
        <w:rPr>
          <w:sz w:val="28"/>
          <w:szCs w:val="28"/>
        </w:rPr>
        <w:t>жатқан</w:t>
      </w:r>
      <w:proofErr w:type="spellEnd"/>
      <w:r w:rsidRPr="009E766F">
        <w:rPr>
          <w:sz w:val="28"/>
          <w:szCs w:val="28"/>
        </w:rPr>
        <w:t xml:space="preserve"> АКТ </w:t>
      </w:r>
      <w:proofErr w:type="spellStart"/>
      <w:r w:rsidRPr="009E766F">
        <w:rPr>
          <w:sz w:val="28"/>
          <w:szCs w:val="28"/>
        </w:rPr>
        <w:t>кластерінің</w:t>
      </w:r>
      <w:proofErr w:type="spellEnd"/>
      <w:r w:rsidRPr="009E766F">
        <w:rPr>
          <w:sz w:val="28"/>
          <w:szCs w:val="28"/>
        </w:rPr>
        <w:t xml:space="preserve"> </w:t>
      </w:r>
      <w:proofErr w:type="spellStart"/>
      <w:r w:rsidRPr="009E766F">
        <w:rPr>
          <w:sz w:val="28"/>
          <w:szCs w:val="28"/>
        </w:rPr>
        <w:t>бәсекеге</w:t>
      </w:r>
      <w:proofErr w:type="spellEnd"/>
      <w:r w:rsidRPr="009E766F">
        <w:rPr>
          <w:sz w:val="28"/>
          <w:szCs w:val="28"/>
        </w:rPr>
        <w:t xml:space="preserve"> </w:t>
      </w:r>
      <w:proofErr w:type="spellStart"/>
      <w:r w:rsidRPr="009E766F">
        <w:rPr>
          <w:sz w:val="28"/>
          <w:szCs w:val="28"/>
        </w:rPr>
        <w:t>қабілеттілігі</w:t>
      </w:r>
      <w:proofErr w:type="spellEnd"/>
      <w:r w:rsidRPr="009E766F">
        <w:rPr>
          <w:sz w:val="28"/>
          <w:szCs w:val="28"/>
        </w:rPr>
        <w:t xml:space="preserve"> мен </w:t>
      </w:r>
      <w:proofErr w:type="spellStart"/>
      <w:r w:rsidRPr="009E766F">
        <w:rPr>
          <w:sz w:val="28"/>
          <w:szCs w:val="28"/>
        </w:rPr>
        <w:t>тұрақтылығын</w:t>
      </w:r>
      <w:proofErr w:type="spellEnd"/>
      <w:r w:rsidRPr="009E766F">
        <w:rPr>
          <w:sz w:val="28"/>
          <w:szCs w:val="28"/>
        </w:rPr>
        <w:t xml:space="preserve"> </w:t>
      </w:r>
      <w:proofErr w:type="spellStart"/>
      <w:r w:rsidRPr="009E766F">
        <w:rPr>
          <w:sz w:val="28"/>
          <w:szCs w:val="28"/>
        </w:rPr>
        <w:t>арттыру</w:t>
      </w:r>
      <w:proofErr w:type="spellEnd"/>
      <w:r w:rsidRPr="009E766F">
        <w:rPr>
          <w:sz w:val="28"/>
          <w:szCs w:val="28"/>
        </w:rPr>
        <w:t xml:space="preserve"> </w:t>
      </w:r>
      <w:proofErr w:type="spellStart"/>
      <w:r w:rsidRPr="009E766F">
        <w:rPr>
          <w:sz w:val="28"/>
          <w:szCs w:val="28"/>
        </w:rPr>
        <w:t>үшін</w:t>
      </w:r>
      <w:proofErr w:type="spellEnd"/>
      <w:r w:rsidRPr="009E766F">
        <w:rPr>
          <w:sz w:val="28"/>
          <w:szCs w:val="28"/>
        </w:rPr>
        <w:t xml:space="preserve"> </w:t>
      </w:r>
      <w:proofErr w:type="spellStart"/>
      <w:r w:rsidRPr="009E766F">
        <w:rPr>
          <w:sz w:val="28"/>
          <w:szCs w:val="28"/>
        </w:rPr>
        <w:t>маңызды</w:t>
      </w:r>
      <w:proofErr w:type="spellEnd"/>
      <w:r w:rsidRPr="009E766F">
        <w:rPr>
          <w:sz w:val="28"/>
          <w:szCs w:val="28"/>
        </w:rPr>
        <w:t xml:space="preserve"> </w:t>
      </w:r>
      <w:proofErr w:type="spellStart"/>
      <w:r w:rsidRPr="009E766F">
        <w:rPr>
          <w:sz w:val="28"/>
          <w:szCs w:val="28"/>
        </w:rPr>
        <w:t>цифрлық</w:t>
      </w:r>
      <w:proofErr w:type="spellEnd"/>
      <w:r w:rsidRPr="009E766F">
        <w:rPr>
          <w:sz w:val="28"/>
          <w:szCs w:val="28"/>
        </w:rPr>
        <w:t xml:space="preserve"> </w:t>
      </w:r>
      <w:proofErr w:type="spellStart"/>
      <w:r w:rsidRPr="009E766F">
        <w:rPr>
          <w:sz w:val="28"/>
          <w:szCs w:val="28"/>
        </w:rPr>
        <w:t>шешімдерді</w:t>
      </w:r>
      <w:proofErr w:type="spellEnd"/>
      <w:r w:rsidRPr="009E766F">
        <w:rPr>
          <w:sz w:val="28"/>
          <w:szCs w:val="28"/>
        </w:rPr>
        <w:t xml:space="preserve"> </w:t>
      </w:r>
      <w:proofErr w:type="spellStart"/>
      <w:r w:rsidRPr="009E766F">
        <w:rPr>
          <w:sz w:val="28"/>
          <w:szCs w:val="28"/>
        </w:rPr>
        <w:t>енгізу</w:t>
      </w:r>
      <w:proofErr w:type="spellEnd"/>
      <w:r w:rsidRPr="009E766F">
        <w:rPr>
          <w:sz w:val="28"/>
          <w:szCs w:val="28"/>
        </w:rPr>
        <w:t xml:space="preserve"> </w:t>
      </w:r>
      <w:proofErr w:type="spellStart"/>
      <w:r w:rsidRPr="009E766F">
        <w:rPr>
          <w:sz w:val="28"/>
          <w:szCs w:val="28"/>
        </w:rPr>
        <w:t>кіреді</w:t>
      </w:r>
      <w:proofErr w:type="spellEnd"/>
      <w:r w:rsidRPr="009E766F">
        <w:rPr>
          <w:sz w:val="28"/>
          <w:szCs w:val="28"/>
        </w:rPr>
        <w:t xml:space="preserve">. </w:t>
      </w:r>
      <w:proofErr w:type="spellStart"/>
      <w:r w:rsidRPr="009E766F">
        <w:rPr>
          <w:sz w:val="28"/>
          <w:szCs w:val="28"/>
        </w:rPr>
        <w:t>Сонымен</w:t>
      </w:r>
      <w:proofErr w:type="spellEnd"/>
      <w:r w:rsidRPr="009E766F">
        <w:rPr>
          <w:sz w:val="28"/>
          <w:szCs w:val="28"/>
        </w:rPr>
        <w:t xml:space="preserve"> </w:t>
      </w:r>
      <w:proofErr w:type="spellStart"/>
      <w:r w:rsidRPr="009E766F">
        <w:rPr>
          <w:sz w:val="28"/>
          <w:szCs w:val="28"/>
        </w:rPr>
        <w:t>қатар</w:t>
      </w:r>
      <w:proofErr w:type="spellEnd"/>
      <w:r w:rsidRPr="009E766F">
        <w:rPr>
          <w:sz w:val="28"/>
          <w:szCs w:val="28"/>
        </w:rPr>
        <w:t xml:space="preserve">, банк </w:t>
      </w:r>
      <w:proofErr w:type="spellStart"/>
      <w:r w:rsidRPr="009E766F">
        <w:rPr>
          <w:sz w:val="28"/>
          <w:szCs w:val="28"/>
        </w:rPr>
        <w:t>мекемелерінен</w:t>
      </w:r>
      <w:proofErr w:type="spellEnd"/>
      <w:r w:rsidRPr="009E766F">
        <w:rPr>
          <w:sz w:val="28"/>
          <w:szCs w:val="28"/>
        </w:rPr>
        <w:t xml:space="preserve"> </w:t>
      </w:r>
      <w:proofErr w:type="spellStart"/>
      <w:r w:rsidRPr="009E766F">
        <w:rPr>
          <w:sz w:val="28"/>
          <w:szCs w:val="28"/>
        </w:rPr>
        <w:t>алынған</w:t>
      </w:r>
      <w:proofErr w:type="spellEnd"/>
      <w:r w:rsidRPr="009E766F">
        <w:rPr>
          <w:sz w:val="28"/>
          <w:szCs w:val="28"/>
        </w:rPr>
        <w:t xml:space="preserve"> </w:t>
      </w:r>
      <w:proofErr w:type="spellStart"/>
      <w:r w:rsidRPr="009E766F">
        <w:rPr>
          <w:sz w:val="28"/>
          <w:szCs w:val="28"/>
        </w:rPr>
        <w:t>несиелер</w:t>
      </w:r>
      <w:proofErr w:type="spellEnd"/>
      <w:r w:rsidRPr="009E766F">
        <w:rPr>
          <w:sz w:val="28"/>
          <w:szCs w:val="28"/>
        </w:rPr>
        <w:t xml:space="preserve"> </w:t>
      </w:r>
      <w:proofErr w:type="spellStart"/>
      <w:r w:rsidRPr="009E766F">
        <w:rPr>
          <w:sz w:val="28"/>
          <w:szCs w:val="28"/>
        </w:rPr>
        <w:t>мекемелерді</w:t>
      </w:r>
      <w:proofErr w:type="spellEnd"/>
      <w:r w:rsidRPr="009E766F">
        <w:rPr>
          <w:sz w:val="28"/>
          <w:szCs w:val="28"/>
        </w:rPr>
        <w:t xml:space="preserve"> </w:t>
      </w:r>
      <w:proofErr w:type="spellStart"/>
      <w:r w:rsidRPr="009E766F">
        <w:rPr>
          <w:sz w:val="28"/>
          <w:szCs w:val="28"/>
        </w:rPr>
        <w:t>Ғылыми-Зерттеу</w:t>
      </w:r>
      <w:proofErr w:type="spellEnd"/>
      <w:r w:rsidRPr="009E766F">
        <w:rPr>
          <w:sz w:val="28"/>
          <w:szCs w:val="28"/>
        </w:rPr>
        <w:t xml:space="preserve"> </w:t>
      </w:r>
      <w:proofErr w:type="spellStart"/>
      <w:r w:rsidRPr="009E766F">
        <w:rPr>
          <w:sz w:val="28"/>
          <w:szCs w:val="28"/>
        </w:rPr>
        <w:t>және</w:t>
      </w:r>
      <w:proofErr w:type="spellEnd"/>
      <w:r w:rsidRPr="009E766F">
        <w:rPr>
          <w:sz w:val="28"/>
          <w:szCs w:val="28"/>
        </w:rPr>
        <w:t xml:space="preserve"> </w:t>
      </w:r>
      <w:proofErr w:type="spellStart"/>
      <w:r w:rsidRPr="009E766F">
        <w:rPr>
          <w:sz w:val="28"/>
          <w:szCs w:val="28"/>
        </w:rPr>
        <w:t>Тәжірибелік-конструкторлық</w:t>
      </w:r>
      <w:proofErr w:type="spellEnd"/>
      <w:r w:rsidRPr="009E766F">
        <w:rPr>
          <w:sz w:val="28"/>
          <w:szCs w:val="28"/>
        </w:rPr>
        <w:t xml:space="preserve"> </w:t>
      </w:r>
      <w:proofErr w:type="spellStart"/>
      <w:r w:rsidRPr="009E766F">
        <w:rPr>
          <w:sz w:val="28"/>
          <w:szCs w:val="28"/>
        </w:rPr>
        <w:t>жұмыстарды</w:t>
      </w:r>
      <w:proofErr w:type="spellEnd"/>
      <w:r w:rsidRPr="009E766F">
        <w:rPr>
          <w:sz w:val="28"/>
          <w:szCs w:val="28"/>
        </w:rPr>
        <w:t xml:space="preserve"> </w:t>
      </w:r>
      <w:proofErr w:type="spellStart"/>
      <w:r w:rsidRPr="009E766F">
        <w:rPr>
          <w:sz w:val="28"/>
          <w:szCs w:val="28"/>
        </w:rPr>
        <w:t>басқаруға</w:t>
      </w:r>
      <w:proofErr w:type="spellEnd"/>
      <w:r w:rsidRPr="009E766F">
        <w:rPr>
          <w:sz w:val="28"/>
          <w:szCs w:val="28"/>
        </w:rPr>
        <w:t xml:space="preserve"> </w:t>
      </w:r>
      <w:proofErr w:type="spellStart"/>
      <w:r w:rsidRPr="009E766F">
        <w:rPr>
          <w:sz w:val="28"/>
          <w:szCs w:val="28"/>
        </w:rPr>
        <w:t>қажетті</w:t>
      </w:r>
      <w:proofErr w:type="spellEnd"/>
      <w:r w:rsidRPr="009E766F">
        <w:rPr>
          <w:sz w:val="28"/>
          <w:szCs w:val="28"/>
        </w:rPr>
        <w:t xml:space="preserve"> </w:t>
      </w:r>
      <w:proofErr w:type="spellStart"/>
      <w:r w:rsidRPr="009E766F">
        <w:rPr>
          <w:sz w:val="28"/>
          <w:szCs w:val="28"/>
        </w:rPr>
        <w:t>капиталмен</w:t>
      </w:r>
      <w:proofErr w:type="spellEnd"/>
      <w:r w:rsidRPr="009E766F">
        <w:rPr>
          <w:sz w:val="28"/>
          <w:szCs w:val="28"/>
        </w:rPr>
        <w:t xml:space="preserve"> </w:t>
      </w:r>
      <w:proofErr w:type="spellStart"/>
      <w:r w:rsidRPr="009E766F">
        <w:rPr>
          <w:sz w:val="28"/>
          <w:szCs w:val="28"/>
        </w:rPr>
        <w:t>қамтамасыз</w:t>
      </w:r>
      <w:proofErr w:type="spellEnd"/>
      <w:r w:rsidRPr="009E766F">
        <w:rPr>
          <w:sz w:val="28"/>
          <w:szCs w:val="28"/>
        </w:rPr>
        <w:t xml:space="preserve"> </w:t>
      </w:r>
      <w:proofErr w:type="spellStart"/>
      <w:r w:rsidRPr="009E766F">
        <w:rPr>
          <w:sz w:val="28"/>
          <w:szCs w:val="28"/>
        </w:rPr>
        <w:t>етеді</w:t>
      </w:r>
      <w:proofErr w:type="spellEnd"/>
      <w:r w:rsidRPr="009E766F">
        <w:rPr>
          <w:sz w:val="28"/>
          <w:szCs w:val="28"/>
        </w:rPr>
        <w:t xml:space="preserve">, </w:t>
      </w:r>
      <w:proofErr w:type="spellStart"/>
      <w:r w:rsidRPr="009E766F">
        <w:rPr>
          <w:sz w:val="28"/>
          <w:szCs w:val="28"/>
        </w:rPr>
        <w:t>бұл</w:t>
      </w:r>
      <w:proofErr w:type="spellEnd"/>
      <w:r w:rsidRPr="009E766F">
        <w:rPr>
          <w:sz w:val="28"/>
          <w:szCs w:val="28"/>
        </w:rPr>
        <w:t xml:space="preserve"> </w:t>
      </w:r>
      <w:proofErr w:type="spellStart"/>
      <w:r w:rsidRPr="009E766F">
        <w:rPr>
          <w:sz w:val="28"/>
          <w:szCs w:val="28"/>
        </w:rPr>
        <w:t>инновациялық</w:t>
      </w:r>
      <w:proofErr w:type="spellEnd"/>
      <w:r w:rsidRPr="009E766F">
        <w:rPr>
          <w:sz w:val="28"/>
          <w:szCs w:val="28"/>
        </w:rPr>
        <w:t xml:space="preserve"> </w:t>
      </w:r>
      <w:proofErr w:type="spellStart"/>
      <w:r w:rsidRPr="009E766F">
        <w:rPr>
          <w:sz w:val="28"/>
          <w:szCs w:val="28"/>
        </w:rPr>
        <w:t>технологиялардың</w:t>
      </w:r>
      <w:proofErr w:type="spellEnd"/>
      <w:r w:rsidRPr="009E766F">
        <w:rPr>
          <w:sz w:val="28"/>
          <w:szCs w:val="28"/>
        </w:rPr>
        <w:t xml:space="preserve">, </w:t>
      </w:r>
      <w:proofErr w:type="spellStart"/>
      <w:r w:rsidRPr="009E766F">
        <w:rPr>
          <w:sz w:val="28"/>
          <w:szCs w:val="28"/>
        </w:rPr>
        <w:t>өнімдердің</w:t>
      </w:r>
      <w:proofErr w:type="spellEnd"/>
      <w:r w:rsidRPr="009E766F">
        <w:rPr>
          <w:sz w:val="28"/>
          <w:szCs w:val="28"/>
        </w:rPr>
        <w:t xml:space="preserve"> </w:t>
      </w:r>
      <w:proofErr w:type="spellStart"/>
      <w:r w:rsidRPr="009E766F">
        <w:rPr>
          <w:sz w:val="28"/>
          <w:szCs w:val="28"/>
        </w:rPr>
        <w:t>және</w:t>
      </w:r>
      <w:proofErr w:type="spellEnd"/>
      <w:r w:rsidRPr="009E766F">
        <w:rPr>
          <w:sz w:val="28"/>
          <w:szCs w:val="28"/>
        </w:rPr>
        <w:t xml:space="preserve"> </w:t>
      </w:r>
      <w:proofErr w:type="spellStart"/>
      <w:r w:rsidRPr="009E766F">
        <w:rPr>
          <w:sz w:val="28"/>
          <w:szCs w:val="28"/>
        </w:rPr>
        <w:t>қызметтердің</w:t>
      </w:r>
      <w:proofErr w:type="spellEnd"/>
      <w:r w:rsidRPr="009E766F">
        <w:rPr>
          <w:sz w:val="28"/>
          <w:szCs w:val="28"/>
        </w:rPr>
        <w:t xml:space="preserve"> </w:t>
      </w:r>
      <w:proofErr w:type="spellStart"/>
      <w:r w:rsidRPr="009E766F">
        <w:rPr>
          <w:sz w:val="28"/>
          <w:szCs w:val="28"/>
        </w:rPr>
        <w:t>пайда</w:t>
      </w:r>
      <w:proofErr w:type="spellEnd"/>
      <w:r w:rsidRPr="009E766F">
        <w:rPr>
          <w:sz w:val="28"/>
          <w:szCs w:val="28"/>
        </w:rPr>
        <w:t xml:space="preserve"> </w:t>
      </w:r>
      <w:proofErr w:type="spellStart"/>
      <w:r w:rsidRPr="009E766F">
        <w:rPr>
          <w:sz w:val="28"/>
          <w:szCs w:val="28"/>
        </w:rPr>
        <w:t>болуын</w:t>
      </w:r>
      <w:proofErr w:type="spellEnd"/>
      <w:r w:rsidRPr="009E766F">
        <w:rPr>
          <w:sz w:val="28"/>
          <w:szCs w:val="28"/>
        </w:rPr>
        <w:t xml:space="preserve"> </w:t>
      </w:r>
      <w:proofErr w:type="spellStart"/>
      <w:r w:rsidRPr="009E766F">
        <w:rPr>
          <w:sz w:val="28"/>
          <w:szCs w:val="28"/>
        </w:rPr>
        <w:t>ынталандырады</w:t>
      </w:r>
      <w:proofErr w:type="spellEnd"/>
      <w:r w:rsidRPr="009E766F">
        <w:rPr>
          <w:sz w:val="28"/>
          <w:szCs w:val="28"/>
        </w:rPr>
        <w:t xml:space="preserve">. </w:t>
      </w:r>
      <w:proofErr w:type="spellStart"/>
      <w:r w:rsidRPr="009E766F">
        <w:rPr>
          <w:sz w:val="28"/>
          <w:szCs w:val="28"/>
        </w:rPr>
        <w:t>Бұл</w:t>
      </w:r>
      <w:proofErr w:type="spellEnd"/>
      <w:r w:rsidRPr="009E766F">
        <w:rPr>
          <w:sz w:val="28"/>
          <w:szCs w:val="28"/>
        </w:rPr>
        <w:t xml:space="preserve"> </w:t>
      </w:r>
      <w:proofErr w:type="spellStart"/>
      <w:r w:rsidRPr="009E766F">
        <w:rPr>
          <w:sz w:val="28"/>
          <w:szCs w:val="28"/>
        </w:rPr>
        <w:t>инновацияға</w:t>
      </w:r>
      <w:proofErr w:type="spellEnd"/>
      <w:r w:rsidRPr="009E766F">
        <w:rPr>
          <w:sz w:val="28"/>
          <w:szCs w:val="28"/>
        </w:rPr>
        <w:t xml:space="preserve"> </w:t>
      </w:r>
      <w:proofErr w:type="spellStart"/>
      <w:r w:rsidRPr="009E766F">
        <w:rPr>
          <w:sz w:val="28"/>
          <w:szCs w:val="28"/>
        </w:rPr>
        <w:t>бағытталған</w:t>
      </w:r>
      <w:proofErr w:type="spellEnd"/>
      <w:r w:rsidRPr="009E766F">
        <w:rPr>
          <w:sz w:val="28"/>
          <w:szCs w:val="28"/>
        </w:rPr>
        <w:t xml:space="preserve"> </w:t>
      </w:r>
      <w:proofErr w:type="spellStart"/>
      <w:r w:rsidRPr="009E766F">
        <w:rPr>
          <w:sz w:val="28"/>
          <w:szCs w:val="28"/>
        </w:rPr>
        <w:t>тәсіл</w:t>
      </w:r>
      <w:proofErr w:type="spellEnd"/>
      <w:r w:rsidRPr="009E766F">
        <w:rPr>
          <w:sz w:val="28"/>
          <w:szCs w:val="28"/>
        </w:rPr>
        <w:t xml:space="preserve"> АКТ </w:t>
      </w:r>
      <w:proofErr w:type="spellStart"/>
      <w:r w:rsidRPr="009E766F">
        <w:rPr>
          <w:sz w:val="28"/>
          <w:szCs w:val="28"/>
        </w:rPr>
        <w:t>секторындағы</w:t>
      </w:r>
      <w:proofErr w:type="spellEnd"/>
      <w:r w:rsidRPr="009E766F">
        <w:rPr>
          <w:sz w:val="28"/>
          <w:szCs w:val="28"/>
        </w:rPr>
        <w:t xml:space="preserve"> </w:t>
      </w:r>
      <w:proofErr w:type="spellStart"/>
      <w:r w:rsidRPr="009E766F">
        <w:rPr>
          <w:sz w:val="28"/>
          <w:szCs w:val="28"/>
        </w:rPr>
        <w:t>өсуді</w:t>
      </w:r>
      <w:proofErr w:type="spellEnd"/>
      <w:r w:rsidRPr="009E766F">
        <w:rPr>
          <w:sz w:val="28"/>
          <w:szCs w:val="28"/>
        </w:rPr>
        <w:t xml:space="preserve"> </w:t>
      </w:r>
      <w:proofErr w:type="spellStart"/>
      <w:r w:rsidRPr="009E766F">
        <w:rPr>
          <w:sz w:val="28"/>
          <w:szCs w:val="28"/>
        </w:rPr>
        <w:t>ынталандырып</w:t>
      </w:r>
      <w:proofErr w:type="spellEnd"/>
      <w:r w:rsidRPr="009E766F">
        <w:rPr>
          <w:sz w:val="28"/>
          <w:szCs w:val="28"/>
        </w:rPr>
        <w:t xml:space="preserve"> </w:t>
      </w:r>
      <w:proofErr w:type="spellStart"/>
      <w:r w:rsidRPr="009E766F">
        <w:rPr>
          <w:sz w:val="28"/>
          <w:szCs w:val="28"/>
        </w:rPr>
        <w:t>қана</w:t>
      </w:r>
      <w:proofErr w:type="spellEnd"/>
      <w:r w:rsidRPr="009E766F">
        <w:rPr>
          <w:sz w:val="28"/>
          <w:szCs w:val="28"/>
        </w:rPr>
        <w:t xml:space="preserve"> </w:t>
      </w:r>
      <w:proofErr w:type="spellStart"/>
      <w:r w:rsidRPr="009E766F">
        <w:rPr>
          <w:sz w:val="28"/>
          <w:szCs w:val="28"/>
        </w:rPr>
        <w:t>қоймайды</w:t>
      </w:r>
      <w:proofErr w:type="spellEnd"/>
      <w:r w:rsidRPr="009E766F">
        <w:rPr>
          <w:sz w:val="28"/>
          <w:szCs w:val="28"/>
        </w:rPr>
        <w:t xml:space="preserve">, </w:t>
      </w:r>
      <w:proofErr w:type="spellStart"/>
      <w:r w:rsidRPr="009E766F">
        <w:rPr>
          <w:sz w:val="28"/>
          <w:szCs w:val="28"/>
        </w:rPr>
        <w:t>сонымен</w:t>
      </w:r>
      <w:proofErr w:type="spellEnd"/>
      <w:r w:rsidRPr="009E766F">
        <w:rPr>
          <w:sz w:val="28"/>
          <w:szCs w:val="28"/>
        </w:rPr>
        <w:t xml:space="preserve"> </w:t>
      </w:r>
      <w:proofErr w:type="spellStart"/>
      <w:r w:rsidRPr="009E766F">
        <w:rPr>
          <w:sz w:val="28"/>
          <w:szCs w:val="28"/>
        </w:rPr>
        <w:t>қатар</w:t>
      </w:r>
      <w:proofErr w:type="spellEnd"/>
      <w:r w:rsidRPr="009E766F">
        <w:rPr>
          <w:sz w:val="28"/>
          <w:szCs w:val="28"/>
        </w:rPr>
        <w:t xml:space="preserve"> </w:t>
      </w:r>
      <w:proofErr w:type="spellStart"/>
      <w:r w:rsidRPr="009E766F">
        <w:rPr>
          <w:sz w:val="28"/>
          <w:szCs w:val="28"/>
        </w:rPr>
        <w:t>кластерлік</w:t>
      </w:r>
      <w:proofErr w:type="spellEnd"/>
      <w:r w:rsidRPr="009E766F">
        <w:rPr>
          <w:sz w:val="28"/>
          <w:szCs w:val="28"/>
        </w:rPr>
        <w:t xml:space="preserve"> </w:t>
      </w:r>
      <w:proofErr w:type="spellStart"/>
      <w:r w:rsidRPr="009E766F">
        <w:rPr>
          <w:sz w:val="28"/>
          <w:szCs w:val="28"/>
        </w:rPr>
        <w:t>экожүйенің</w:t>
      </w:r>
      <w:proofErr w:type="spellEnd"/>
      <w:r w:rsidRPr="009E766F">
        <w:rPr>
          <w:sz w:val="28"/>
          <w:szCs w:val="28"/>
        </w:rPr>
        <w:t xml:space="preserve"> </w:t>
      </w:r>
      <w:proofErr w:type="spellStart"/>
      <w:r w:rsidRPr="009E766F">
        <w:rPr>
          <w:sz w:val="28"/>
          <w:szCs w:val="28"/>
        </w:rPr>
        <w:t>кеңеюі</w:t>
      </w:r>
      <w:proofErr w:type="spellEnd"/>
      <w:r w:rsidRPr="009E766F">
        <w:rPr>
          <w:sz w:val="28"/>
          <w:szCs w:val="28"/>
        </w:rPr>
        <w:t xml:space="preserve"> мен </w:t>
      </w:r>
      <w:proofErr w:type="spellStart"/>
      <w:r w:rsidRPr="009E766F">
        <w:rPr>
          <w:sz w:val="28"/>
          <w:szCs w:val="28"/>
        </w:rPr>
        <w:t>әртараптандырылуына</w:t>
      </w:r>
      <w:proofErr w:type="spellEnd"/>
      <w:r w:rsidRPr="009E766F">
        <w:rPr>
          <w:sz w:val="28"/>
          <w:szCs w:val="28"/>
        </w:rPr>
        <w:t xml:space="preserve"> </w:t>
      </w:r>
      <w:proofErr w:type="spellStart"/>
      <w:r w:rsidRPr="009E766F">
        <w:rPr>
          <w:sz w:val="28"/>
          <w:szCs w:val="28"/>
        </w:rPr>
        <w:t>ықпал</w:t>
      </w:r>
      <w:proofErr w:type="spellEnd"/>
      <w:r w:rsidRPr="009E766F">
        <w:rPr>
          <w:sz w:val="28"/>
          <w:szCs w:val="28"/>
        </w:rPr>
        <w:t xml:space="preserve"> </w:t>
      </w:r>
      <w:proofErr w:type="spellStart"/>
      <w:r w:rsidRPr="009E766F">
        <w:rPr>
          <w:sz w:val="28"/>
          <w:szCs w:val="28"/>
        </w:rPr>
        <w:t>етеді</w:t>
      </w:r>
      <w:proofErr w:type="spellEnd"/>
      <w:r w:rsidRPr="009E766F">
        <w:rPr>
          <w:sz w:val="28"/>
          <w:szCs w:val="28"/>
        </w:rPr>
        <w:t xml:space="preserve">, </w:t>
      </w:r>
      <w:proofErr w:type="spellStart"/>
      <w:r w:rsidRPr="009E766F">
        <w:rPr>
          <w:sz w:val="28"/>
          <w:szCs w:val="28"/>
        </w:rPr>
        <w:t>осылайша</w:t>
      </w:r>
      <w:proofErr w:type="spellEnd"/>
      <w:r w:rsidRPr="009E766F">
        <w:rPr>
          <w:sz w:val="28"/>
          <w:szCs w:val="28"/>
        </w:rPr>
        <w:t xml:space="preserve"> </w:t>
      </w:r>
      <w:proofErr w:type="spellStart"/>
      <w:r w:rsidRPr="009E766F">
        <w:rPr>
          <w:sz w:val="28"/>
          <w:szCs w:val="28"/>
        </w:rPr>
        <w:t>оның</w:t>
      </w:r>
      <w:proofErr w:type="spellEnd"/>
      <w:r w:rsidRPr="009E766F">
        <w:rPr>
          <w:sz w:val="28"/>
          <w:szCs w:val="28"/>
        </w:rPr>
        <w:t xml:space="preserve"> </w:t>
      </w:r>
      <w:proofErr w:type="spellStart"/>
      <w:r w:rsidRPr="009E766F">
        <w:rPr>
          <w:sz w:val="28"/>
          <w:szCs w:val="28"/>
        </w:rPr>
        <w:t>экономикалық</w:t>
      </w:r>
      <w:proofErr w:type="spellEnd"/>
      <w:r w:rsidRPr="009E766F">
        <w:rPr>
          <w:sz w:val="28"/>
          <w:szCs w:val="28"/>
        </w:rPr>
        <w:t xml:space="preserve"> </w:t>
      </w:r>
      <w:proofErr w:type="spellStart"/>
      <w:r w:rsidRPr="009E766F">
        <w:rPr>
          <w:sz w:val="28"/>
          <w:szCs w:val="28"/>
        </w:rPr>
        <w:t>әсерін</w:t>
      </w:r>
      <w:proofErr w:type="spellEnd"/>
      <w:r w:rsidRPr="009E766F">
        <w:rPr>
          <w:sz w:val="28"/>
          <w:szCs w:val="28"/>
        </w:rPr>
        <w:t xml:space="preserve"> </w:t>
      </w:r>
      <w:proofErr w:type="spellStart"/>
      <w:r w:rsidRPr="009E766F">
        <w:rPr>
          <w:sz w:val="28"/>
          <w:szCs w:val="28"/>
        </w:rPr>
        <w:t>күшейтеді</w:t>
      </w:r>
      <w:proofErr w:type="spellEnd"/>
      <w:r w:rsidRPr="009E766F">
        <w:rPr>
          <w:sz w:val="28"/>
          <w:szCs w:val="28"/>
        </w:rPr>
        <w:t xml:space="preserve">. </w:t>
      </w:r>
      <w:r>
        <w:rPr>
          <w:sz w:val="28"/>
          <w:szCs w:val="28"/>
          <w:lang w:val="kk-KZ"/>
        </w:rPr>
        <w:t>Б</w:t>
      </w:r>
      <w:proofErr w:type="spellStart"/>
      <w:r w:rsidRPr="009E766F">
        <w:rPr>
          <w:sz w:val="28"/>
          <w:szCs w:val="28"/>
        </w:rPr>
        <w:t>анктік</w:t>
      </w:r>
      <w:proofErr w:type="spellEnd"/>
      <w:r w:rsidRPr="009E766F">
        <w:rPr>
          <w:sz w:val="28"/>
          <w:szCs w:val="28"/>
        </w:rPr>
        <w:t xml:space="preserve"> </w:t>
      </w:r>
      <w:proofErr w:type="spellStart"/>
      <w:r w:rsidRPr="009E766F">
        <w:rPr>
          <w:sz w:val="28"/>
          <w:szCs w:val="28"/>
        </w:rPr>
        <w:t>қаржыландыру</w:t>
      </w:r>
      <w:proofErr w:type="spellEnd"/>
      <w:r w:rsidRPr="009E766F">
        <w:rPr>
          <w:sz w:val="28"/>
          <w:szCs w:val="28"/>
        </w:rPr>
        <w:t xml:space="preserve"> </w:t>
      </w:r>
      <w:proofErr w:type="spellStart"/>
      <w:r w:rsidRPr="009E766F">
        <w:rPr>
          <w:sz w:val="28"/>
          <w:szCs w:val="28"/>
        </w:rPr>
        <w:t>мекемелерді</w:t>
      </w:r>
      <w:proofErr w:type="spellEnd"/>
      <w:r w:rsidRPr="009E766F">
        <w:rPr>
          <w:sz w:val="28"/>
          <w:szCs w:val="28"/>
        </w:rPr>
        <w:t xml:space="preserve"> </w:t>
      </w:r>
      <w:proofErr w:type="spellStart"/>
      <w:r w:rsidRPr="009E766F">
        <w:rPr>
          <w:sz w:val="28"/>
          <w:szCs w:val="28"/>
        </w:rPr>
        <w:t>операциялық</w:t>
      </w:r>
      <w:proofErr w:type="spellEnd"/>
      <w:r w:rsidRPr="009E766F">
        <w:rPr>
          <w:sz w:val="28"/>
          <w:szCs w:val="28"/>
        </w:rPr>
        <w:t xml:space="preserve"> </w:t>
      </w:r>
      <w:proofErr w:type="spellStart"/>
      <w:r w:rsidRPr="009E766F">
        <w:rPr>
          <w:sz w:val="28"/>
          <w:szCs w:val="28"/>
        </w:rPr>
        <w:t>көкжиектерін</w:t>
      </w:r>
      <w:proofErr w:type="spellEnd"/>
      <w:r w:rsidRPr="009E766F">
        <w:rPr>
          <w:sz w:val="28"/>
          <w:szCs w:val="28"/>
        </w:rPr>
        <w:t xml:space="preserve"> </w:t>
      </w:r>
      <w:proofErr w:type="spellStart"/>
      <w:r w:rsidRPr="009E766F">
        <w:rPr>
          <w:sz w:val="28"/>
          <w:szCs w:val="28"/>
        </w:rPr>
        <w:t>кеңейту</w:t>
      </w:r>
      <w:proofErr w:type="spellEnd"/>
      <w:r w:rsidRPr="009E766F">
        <w:rPr>
          <w:sz w:val="28"/>
          <w:szCs w:val="28"/>
        </w:rPr>
        <w:t xml:space="preserve">, </w:t>
      </w:r>
      <w:proofErr w:type="spellStart"/>
      <w:r w:rsidRPr="009E766F">
        <w:rPr>
          <w:sz w:val="28"/>
          <w:szCs w:val="28"/>
        </w:rPr>
        <w:t>жаңа</w:t>
      </w:r>
      <w:proofErr w:type="spellEnd"/>
      <w:r w:rsidRPr="009E766F">
        <w:rPr>
          <w:sz w:val="28"/>
          <w:szCs w:val="28"/>
        </w:rPr>
        <w:t xml:space="preserve"> </w:t>
      </w:r>
      <w:proofErr w:type="spellStart"/>
      <w:r w:rsidRPr="009E766F">
        <w:rPr>
          <w:sz w:val="28"/>
          <w:szCs w:val="28"/>
        </w:rPr>
        <w:t>нарықтарға</w:t>
      </w:r>
      <w:proofErr w:type="spellEnd"/>
      <w:r w:rsidRPr="009E766F">
        <w:rPr>
          <w:sz w:val="28"/>
          <w:szCs w:val="28"/>
        </w:rPr>
        <w:t xml:space="preserve"> </w:t>
      </w:r>
      <w:proofErr w:type="spellStart"/>
      <w:r w:rsidRPr="009E766F">
        <w:rPr>
          <w:sz w:val="28"/>
          <w:szCs w:val="28"/>
        </w:rPr>
        <w:t>шығу</w:t>
      </w:r>
      <w:proofErr w:type="spellEnd"/>
      <w:r w:rsidRPr="009E766F">
        <w:rPr>
          <w:sz w:val="28"/>
          <w:szCs w:val="28"/>
        </w:rPr>
        <w:t xml:space="preserve"> </w:t>
      </w:r>
      <w:proofErr w:type="spellStart"/>
      <w:r w:rsidRPr="009E766F">
        <w:rPr>
          <w:sz w:val="28"/>
          <w:szCs w:val="28"/>
        </w:rPr>
        <w:t>және</w:t>
      </w:r>
      <w:proofErr w:type="spellEnd"/>
      <w:r w:rsidRPr="009E766F">
        <w:rPr>
          <w:sz w:val="28"/>
          <w:szCs w:val="28"/>
        </w:rPr>
        <w:t xml:space="preserve"> </w:t>
      </w:r>
      <w:proofErr w:type="spellStart"/>
      <w:r w:rsidRPr="009E766F">
        <w:rPr>
          <w:sz w:val="28"/>
          <w:szCs w:val="28"/>
        </w:rPr>
        <w:t>жоғары</w:t>
      </w:r>
      <w:proofErr w:type="spellEnd"/>
      <w:r w:rsidRPr="009E766F">
        <w:rPr>
          <w:sz w:val="28"/>
          <w:szCs w:val="28"/>
        </w:rPr>
        <w:t xml:space="preserve"> </w:t>
      </w:r>
      <w:proofErr w:type="spellStart"/>
      <w:r w:rsidRPr="009E766F">
        <w:rPr>
          <w:sz w:val="28"/>
          <w:szCs w:val="28"/>
        </w:rPr>
        <w:t>деңгейдегі</w:t>
      </w:r>
      <w:proofErr w:type="spellEnd"/>
      <w:r w:rsidRPr="009E766F">
        <w:rPr>
          <w:sz w:val="28"/>
          <w:szCs w:val="28"/>
        </w:rPr>
        <w:t xml:space="preserve"> </w:t>
      </w:r>
      <w:proofErr w:type="spellStart"/>
      <w:r w:rsidRPr="009E766F">
        <w:rPr>
          <w:sz w:val="28"/>
          <w:szCs w:val="28"/>
        </w:rPr>
        <w:t>таланттарды</w:t>
      </w:r>
      <w:proofErr w:type="spellEnd"/>
      <w:r w:rsidRPr="009E766F">
        <w:rPr>
          <w:sz w:val="28"/>
          <w:szCs w:val="28"/>
        </w:rPr>
        <w:t xml:space="preserve"> </w:t>
      </w:r>
      <w:proofErr w:type="spellStart"/>
      <w:r w:rsidRPr="009E766F">
        <w:rPr>
          <w:sz w:val="28"/>
          <w:szCs w:val="28"/>
        </w:rPr>
        <w:t>тарту</w:t>
      </w:r>
      <w:proofErr w:type="spellEnd"/>
      <w:r w:rsidRPr="009E766F">
        <w:rPr>
          <w:sz w:val="28"/>
          <w:szCs w:val="28"/>
        </w:rPr>
        <w:t xml:space="preserve"> </w:t>
      </w:r>
      <w:proofErr w:type="spellStart"/>
      <w:r w:rsidRPr="009E766F">
        <w:rPr>
          <w:sz w:val="28"/>
          <w:szCs w:val="28"/>
        </w:rPr>
        <w:t>үшін</w:t>
      </w:r>
      <w:proofErr w:type="spellEnd"/>
      <w:r w:rsidRPr="009E766F">
        <w:rPr>
          <w:sz w:val="28"/>
          <w:szCs w:val="28"/>
        </w:rPr>
        <w:t xml:space="preserve"> </w:t>
      </w:r>
      <w:proofErr w:type="spellStart"/>
      <w:r w:rsidRPr="009E766F">
        <w:rPr>
          <w:sz w:val="28"/>
          <w:szCs w:val="28"/>
        </w:rPr>
        <w:t>қажетті</w:t>
      </w:r>
      <w:proofErr w:type="spellEnd"/>
      <w:r w:rsidRPr="009E766F">
        <w:rPr>
          <w:sz w:val="28"/>
          <w:szCs w:val="28"/>
        </w:rPr>
        <w:t xml:space="preserve"> </w:t>
      </w:r>
      <w:proofErr w:type="spellStart"/>
      <w:r w:rsidRPr="009E766F">
        <w:rPr>
          <w:sz w:val="28"/>
          <w:szCs w:val="28"/>
        </w:rPr>
        <w:t>ресурстармен</w:t>
      </w:r>
      <w:proofErr w:type="spellEnd"/>
      <w:r w:rsidRPr="009E766F">
        <w:rPr>
          <w:sz w:val="28"/>
          <w:szCs w:val="28"/>
        </w:rPr>
        <w:t xml:space="preserve"> </w:t>
      </w:r>
      <w:proofErr w:type="spellStart"/>
      <w:r w:rsidRPr="009E766F">
        <w:rPr>
          <w:sz w:val="28"/>
          <w:szCs w:val="28"/>
        </w:rPr>
        <w:t>қамтамасыз</w:t>
      </w:r>
      <w:proofErr w:type="spellEnd"/>
      <w:r w:rsidRPr="009E766F">
        <w:rPr>
          <w:sz w:val="28"/>
          <w:szCs w:val="28"/>
        </w:rPr>
        <w:t xml:space="preserve"> </w:t>
      </w:r>
      <w:proofErr w:type="spellStart"/>
      <w:r w:rsidRPr="009E766F">
        <w:rPr>
          <w:sz w:val="28"/>
          <w:szCs w:val="28"/>
        </w:rPr>
        <w:t>ету</w:t>
      </w:r>
      <w:proofErr w:type="spellEnd"/>
      <w:r w:rsidRPr="009E766F">
        <w:rPr>
          <w:sz w:val="28"/>
          <w:szCs w:val="28"/>
        </w:rPr>
        <w:t xml:space="preserve"> </w:t>
      </w:r>
      <w:proofErr w:type="spellStart"/>
      <w:r w:rsidRPr="009E766F">
        <w:rPr>
          <w:sz w:val="28"/>
          <w:szCs w:val="28"/>
        </w:rPr>
        <w:t>арқылы</w:t>
      </w:r>
      <w:proofErr w:type="spellEnd"/>
      <w:r w:rsidRPr="009E766F">
        <w:rPr>
          <w:sz w:val="28"/>
          <w:szCs w:val="28"/>
        </w:rPr>
        <w:t xml:space="preserve"> </w:t>
      </w:r>
      <w:proofErr w:type="spellStart"/>
      <w:r w:rsidRPr="009E766F">
        <w:rPr>
          <w:sz w:val="28"/>
          <w:szCs w:val="28"/>
        </w:rPr>
        <w:t>бизнесті</w:t>
      </w:r>
      <w:proofErr w:type="spellEnd"/>
      <w:r w:rsidRPr="009E766F">
        <w:rPr>
          <w:sz w:val="28"/>
          <w:szCs w:val="28"/>
        </w:rPr>
        <w:t xml:space="preserve"> </w:t>
      </w:r>
      <w:proofErr w:type="spellStart"/>
      <w:r w:rsidRPr="009E766F">
        <w:rPr>
          <w:sz w:val="28"/>
          <w:szCs w:val="28"/>
        </w:rPr>
        <w:t>кеңейту</w:t>
      </w:r>
      <w:proofErr w:type="spellEnd"/>
      <w:r w:rsidRPr="009E766F">
        <w:rPr>
          <w:sz w:val="28"/>
          <w:szCs w:val="28"/>
        </w:rPr>
        <w:t xml:space="preserve"> </w:t>
      </w:r>
      <w:proofErr w:type="spellStart"/>
      <w:r w:rsidRPr="009E766F">
        <w:rPr>
          <w:sz w:val="28"/>
          <w:szCs w:val="28"/>
        </w:rPr>
        <w:t>бастамаларының</w:t>
      </w:r>
      <w:proofErr w:type="spellEnd"/>
      <w:r w:rsidRPr="009E766F">
        <w:rPr>
          <w:sz w:val="28"/>
          <w:szCs w:val="28"/>
        </w:rPr>
        <w:t xml:space="preserve"> катализаторы </w:t>
      </w:r>
      <w:proofErr w:type="spellStart"/>
      <w:r w:rsidRPr="009E766F">
        <w:rPr>
          <w:sz w:val="28"/>
          <w:szCs w:val="28"/>
        </w:rPr>
        <w:t>болып</w:t>
      </w:r>
      <w:proofErr w:type="spellEnd"/>
      <w:r w:rsidRPr="009E766F">
        <w:rPr>
          <w:sz w:val="28"/>
          <w:szCs w:val="28"/>
        </w:rPr>
        <w:t xml:space="preserve"> </w:t>
      </w:r>
      <w:proofErr w:type="spellStart"/>
      <w:r w:rsidRPr="009E766F">
        <w:rPr>
          <w:sz w:val="28"/>
          <w:szCs w:val="28"/>
        </w:rPr>
        <w:t>табылады</w:t>
      </w:r>
      <w:proofErr w:type="spellEnd"/>
      <w:r w:rsidRPr="009E766F">
        <w:rPr>
          <w:sz w:val="28"/>
          <w:szCs w:val="28"/>
        </w:rPr>
        <w:t xml:space="preserve">. </w:t>
      </w:r>
      <w:proofErr w:type="spellStart"/>
      <w:r w:rsidRPr="009E766F">
        <w:rPr>
          <w:sz w:val="28"/>
          <w:szCs w:val="28"/>
        </w:rPr>
        <w:t>Бұл</w:t>
      </w:r>
      <w:proofErr w:type="spellEnd"/>
      <w:r w:rsidRPr="009E766F">
        <w:rPr>
          <w:sz w:val="28"/>
          <w:szCs w:val="28"/>
        </w:rPr>
        <w:t xml:space="preserve"> </w:t>
      </w:r>
      <w:proofErr w:type="spellStart"/>
      <w:r w:rsidRPr="009E766F">
        <w:rPr>
          <w:sz w:val="28"/>
          <w:szCs w:val="28"/>
        </w:rPr>
        <w:t>экспансиялық</w:t>
      </w:r>
      <w:proofErr w:type="spellEnd"/>
      <w:r w:rsidRPr="009E766F">
        <w:rPr>
          <w:sz w:val="28"/>
          <w:szCs w:val="28"/>
        </w:rPr>
        <w:t xml:space="preserve"> </w:t>
      </w:r>
      <w:proofErr w:type="spellStart"/>
      <w:r w:rsidRPr="009E766F">
        <w:rPr>
          <w:sz w:val="28"/>
          <w:szCs w:val="28"/>
        </w:rPr>
        <w:t>серпін</w:t>
      </w:r>
      <w:proofErr w:type="spellEnd"/>
      <w:r w:rsidRPr="009E766F">
        <w:rPr>
          <w:sz w:val="28"/>
          <w:szCs w:val="28"/>
        </w:rPr>
        <w:t xml:space="preserve"> АКТ </w:t>
      </w:r>
      <w:proofErr w:type="spellStart"/>
      <w:r w:rsidRPr="009E766F">
        <w:rPr>
          <w:sz w:val="28"/>
          <w:szCs w:val="28"/>
        </w:rPr>
        <w:t>кластерінің</w:t>
      </w:r>
      <w:proofErr w:type="spellEnd"/>
      <w:r w:rsidRPr="009E766F">
        <w:rPr>
          <w:sz w:val="28"/>
          <w:szCs w:val="28"/>
        </w:rPr>
        <w:t xml:space="preserve"> </w:t>
      </w:r>
      <w:proofErr w:type="spellStart"/>
      <w:r w:rsidRPr="009E766F">
        <w:rPr>
          <w:sz w:val="28"/>
          <w:szCs w:val="28"/>
        </w:rPr>
        <w:t>серпінділігі</w:t>
      </w:r>
      <w:proofErr w:type="spellEnd"/>
      <w:r w:rsidRPr="009E766F">
        <w:rPr>
          <w:sz w:val="28"/>
          <w:szCs w:val="28"/>
        </w:rPr>
        <w:t xml:space="preserve"> мен </w:t>
      </w:r>
      <w:proofErr w:type="spellStart"/>
      <w:r w:rsidRPr="009E766F">
        <w:rPr>
          <w:sz w:val="28"/>
          <w:szCs w:val="28"/>
        </w:rPr>
        <w:t>динамизмін</w:t>
      </w:r>
      <w:proofErr w:type="spellEnd"/>
      <w:r w:rsidRPr="009E766F">
        <w:rPr>
          <w:sz w:val="28"/>
          <w:szCs w:val="28"/>
        </w:rPr>
        <w:t xml:space="preserve"> </w:t>
      </w:r>
      <w:proofErr w:type="spellStart"/>
      <w:r w:rsidRPr="009E766F">
        <w:rPr>
          <w:sz w:val="28"/>
          <w:szCs w:val="28"/>
        </w:rPr>
        <w:t>арттырады</w:t>
      </w:r>
      <w:proofErr w:type="spellEnd"/>
      <w:r w:rsidRPr="009E766F">
        <w:rPr>
          <w:sz w:val="28"/>
          <w:szCs w:val="28"/>
        </w:rPr>
        <w:t xml:space="preserve">, </w:t>
      </w:r>
      <w:proofErr w:type="spellStart"/>
      <w:r w:rsidRPr="009E766F">
        <w:rPr>
          <w:sz w:val="28"/>
          <w:szCs w:val="28"/>
        </w:rPr>
        <w:t>оның</w:t>
      </w:r>
      <w:proofErr w:type="spellEnd"/>
      <w:r w:rsidRPr="009E766F">
        <w:rPr>
          <w:sz w:val="28"/>
          <w:szCs w:val="28"/>
        </w:rPr>
        <w:t xml:space="preserve"> </w:t>
      </w:r>
      <w:proofErr w:type="spellStart"/>
      <w:r w:rsidRPr="009E766F">
        <w:rPr>
          <w:sz w:val="28"/>
          <w:szCs w:val="28"/>
        </w:rPr>
        <w:t>эволюциясын</w:t>
      </w:r>
      <w:proofErr w:type="spellEnd"/>
      <w:r w:rsidRPr="009E766F">
        <w:rPr>
          <w:sz w:val="28"/>
          <w:szCs w:val="28"/>
        </w:rPr>
        <w:t xml:space="preserve"> </w:t>
      </w:r>
      <w:proofErr w:type="spellStart"/>
      <w:r w:rsidRPr="009E766F">
        <w:rPr>
          <w:sz w:val="28"/>
          <w:szCs w:val="28"/>
        </w:rPr>
        <w:t>технологиялық</w:t>
      </w:r>
      <w:proofErr w:type="spellEnd"/>
      <w:r w:rsidRPr="009E766F">
        <w:rPr>
          <w:sz w:val="28"/>
          <w:szCs w:val="28"/>
        </w:rPr>
        <w:t xml:space="preserve"> </w:t>
      </w:r>
      <w:proofErr w:type="spellStart"/>
      <w:r w:rsidRPr="009E766F">
        <w:rPr>
          <w:sz w:val="28"/>
          <w:szCs w:val="28"/>
        </w:rPr>
        <w:t>инновациялар</w:t>
      </w:r>
      <w:proofErr w:type="spellEnd"/>
      <w:r w:rsidRPr="009E766F">
        <w:rPr>
          <w:sz w:val="28"/>
          <w:szCs w:val="28"/>
        </w:rPr>
        <w:t xml:space="preserve"> мен </w:t>
      </w:r>
      <w:proofErr w:type="spellStart"/>
      <w:r w:rsidRPr="009E766F">
        <w:rPr>
          <w:sz w:val="28"/>
          <w:szCs w:val="28"/>
        </w:rPr>
        <w:t>экономикалық</w:t>
      </w:r>
      <w:proofErr w:type="spellEnd"/>
      <w:r w:rsidRPr="009E766F">
        <w:rPr>
          <w:sz w:val="28"/>
          <w:szCs w:val="28"/>
        </w:rPr>
        <w:t xml:space="preserve"> </w:t>
      </w:r>
      <w:proofErr w:type="spellStart"/>
      <w:r w:rsidRPr="009E766F">
        <w:rPr>
          <w:sz w:val="28"/>
          <w:szCs w:val="28"/>
        </w:rPr>
        <w:t>белсенділіктің</w:t>
      </w:r>
      <w:proofErr w:type="spellEnd"/>
      <w:r w:rsidRPr="009E766F">
        <w:rPr>
          <w:sz w:val="28"/>
          <w:szCs w:val="28"/>
        </w:rPr>
        <w:t xml:space="preserve"> </w:t>
      </w:r>
      <w:proofErr w:type="spellStart"/>
      <w:r w:rsidRPr="009E766F">
        <w:rPr>
          <w:sz w:val="28"/>
          <w:szCs w:val="28"/>
        </w:rPr>
        <w:t>гүлденген</w:t>
      </w:r>
      <w:proofErr w:type="spellEnd"/>
      <w:r w:rsidRPr="009E766F">
        <w:rPr>
          <w:sz w:val="28"/>
          <w:szCs w:val="28"/>
        </w:rPr>
        <w:t xml:space="preserve"> </w:t>
      </w:r>
      <w:proofErr w:type="spellStart"/>
      <w:r w:rsidRPr="009E766F">
        <w:rPr>
          <w:sz w:val="28"/>
          <w:szCs w:val="28"/>
        </w:rPr>
        <w:t>орталығына</w:t>
      </w:r>
      <w:proofErr w:type="spellEnd"/>
      <w:r w:rsidRPr="009E766F">
        <w:rPr>
          <w:sz w:val="28"/>
          <w:szCs w:val="28"/>
        </w:rPr>
        <w:t xml:space="preserve"> </w:t>
      </w:r>
      <w:proofErr w:type="spellStart"/>
      <w:r w:rsidRPr="009E766F">
        <w:rPr>
          <w:sz w:val="28"/>
          <w:szCs w:val="28"/>
        </w:rPr>
        <w:t>айналдырады</w:t>
      </w:r>
      <w:proofErr w:type="spellEnd"/>
      <w:r w:rsidRPr="009E766F">
        <w:rPr>
          <w:sz w:val="28"/>
          <w:szCs w:val="28"/>
        </w:rPr>
        <w:t>.</w:t>
      </w:r>
      <w:r>
        <w:rPr>
          <w:sz w:val="28"/>
          <w:szCs w:val="28"/>
          <w:lang w:val="kk-KZ"/>
        </w:rPr>
        <w:t xml:space="preserve"> </w:t>
      </w:r>
      <w:r w:rsidRPr="009E766F">
        <w:rPr>
          <w:sz w:val="28"/>
          <w:szCs w:val="28"/>
          <w:lang w:val="kk-KZ"/>
        </w:rPr>
        <w:t xml:space="preserve">Негізінде, банктерден алынатын айналым қаражаттарының пайызы мен олардың көп қырлы экономикалық салдары арасындағы өзара әрекеттесу қазіргі </w:t>
      </w:r>
      <w:r w:rsidRPr="009E766F">
        <w:rPr>
          <w:sz w:val="28"/>
          <w:szCs w:val="28"/>
          <w:lang w:val="kk-KZ"/>
        </w:rPr>
        <w:lastRenderedPageBreak/>
        <w:t>экономикалық ландшафттардағы АКТ кластерлерінің эволюциясы мен тұрақтылығын қалыптастыратын нәзік динамиканы көрсетеді.</w:t>
      </w:r>
    </w:p>
    <w:p w14:paraId="6E550C4C" w14:textId="50ED3EC5" w:rsidR="009E766F" w:rsidRPr="00A87591" w:rsidRDefault="0006100F" w:rsidP="009E766F">
      <w:pPr>
        <w:ind w:firstLine="709"/>
        <w:jc w:val="both"/>
        <w:rPr>
          <w:sz w:val="28"/>
          <w:szCs w:val="28"/>
          <w:lang w:val="kk-KZ"/>
        </w:rPr>
      </w:pPr>
      <w:r w:rsidRPr="00A87591">
        <w:rPr>
          <w:sz w:val="28"/>
          <w:szCs w:val="28"/>
          <w:lang w:val="kk-KZ"/>
        </w:rPr>
        <w:t xml:space="preserve">Тәуелді айнымалы үшін ҒЗТКЖ шығындарының экономикалық әсері (АКТ кластерін қалыптастыру тұрғысынан) ҒЗТКЖ саласындағы қызметтің сипатына қарай қабылдануы мүмкін. </w:t>
      </w:r>
      <w:r w:rsidR="009E766F" w:rsidRPr="00A87591">
        <w:rPr>
          <w:sz w:val="28"/>
          <w:szCs w:val="28"/>
          <w:lang w:val="kk-KZ"/>
        </w:rPr>
        <w:t>Біріншіден, ҒЗТКЖ</w:t>
      </w:r>
      <w:r w:rsidR="009E766F">
        <w:rPr>
          <w:sz w:val="28"/>
          <w:szCs w:val="28"/>
          <w:lang w:val="kk-KZ"/>
        </w:rPr>
        <w:t>-ғ</w:t>
      </w:r>
      <w:r w:rsidR="009E766F" w:rsidRPr="00A87591">
        <w:rPr>
          <w:sz w:val="28"/>
          <w:szCs w:val="28"/>
          <w:lang w:val="kk-KZ"/>
        </w:rPr>
        <w:t>а жұмсалатын шығындардың артуы бүкіл кластерде толқындық әсерді тудырады, бұл инновациялар мен технологиялық жетістіктердің күрт өсуіне ықпал етеді. Бұл серпіліс АКТ секторында озық технологияларды, жаңа өнімдер мен қызметтерді дамытуға ықпал етеді, осылайша АКТ кластерінің пайда болуына және өмір сүруіне қолайлы жағдай жасайды. Мұндай инновациялық бастамалар кластердің инвесторлар үшін тартымдылығын арттырып қана қоймайды, сонымен қатар оның технологиялық шеберлік пен шығармашылық орталығы ретіндегі жаһандық беделін арттырады.</w:t>
      </w:r>
    </w:p>
    <w:p w14:paraId="26A4D2C3" w14:textId="5A5A4F34" w:rsidR="00403B56" w:rsidRDefault="009E766F" w:rsidP="009E766F">
      <w:pPr>
        <w:ind w:firstLine="709"/>
        <w:jc w:val="both"/>
        <w:rPr>
          <w:sz w:val="28"/>
          <w:szCs w:val="28"/>
          <w:lang w:val="kk-KZ"/>
        </w:rPr>
      </w:pPr>
      <w:r w:rsidRPr="00A87591">
        <w:rPr>
          <w:sz w:val="28"/>
          <w:szCs w:val="28"/>
          <w:lang w:val="kk-KZ"/>
        </w:rPr>
        <w:t>Екіншіден, ҒЗТКЖ</w:t>
      </w:r>
      <w:r>
        <w:rPr>
          <w:sz w:val="28"/>
          <w:szCs w:val="28"/>
          <w:lang w:val="kk-KZ"/>
        </w:rPr>
        <w:t>-ғ</w:t>
      </w:r>
      <w:r w:rsidRPr="00A87591">
        <w:rPr>
          <w:sz w:val="28"/>
          <w:szCs w:val="28"/>
          <w:lang w:val="kk-KZ"/>
        </w:rPr>
        <w:t>а</w:t>
      </w:r>
      <w:r>
        <w:rPr>
          <w:sz w:val="28"/>
          <w:szCs w:val="28"/>
          <w:lang w:val="kk-KZ"/>
        </w:rPr>
        <w:t xml:space="preserve"> </w:t>
      </w:r>
      <w:r w:rsidRPr="00A87591">
        <w:rPr>
          <w:sz w:val="28"/>
          <w:szCs w:val="28"/>
          <w:lang w:val="kk-KZ"/>
        </w:rPr>
        <w:t>жұмсалатын шығындардың артуы ғылыми-зерттеу жұмыстарына жетекшілік ету үшін қажетті жоғары білікті мамандарды тарту және сақтау арқылы таланттарды тарту магниті ретінде әрекет етеді. Бұл сараптамалық білім ағыны жекелеген кәсіпорындардың мүмкіндіктерін нығайтып қана қоймайды, сонымен қатар АКТ-ның кең кластері шеңберінде ұжымдық білім мен дағдыларды қалыптастыруға ықпал етеді. Демек, кластерге зияткерлік капиталдың қоры беріледі, бұл оған күрделі мәселелерді шешуге және жаңа мүмкіндіктерді ептілік пен тиімділікпен пайдалануға мүмкіндік береді.</w:t>
      </w:r>
      <w:r>
        <w:rPr>
          <w:sz w:val="28"/>
          <w:szCs w:val="28"/>
          <w:lang w:val="kk-KZ"/>
        </w:rPr>
        <w:t xml:space="preserve"> </w:t>
      </w:r>
      <w:r w:rsidRPr="009E766F">
        <w:rPr>
          <w:sz w:val="28"/>
          <w:szCs w:val="28"/>
          <w:lang w:val="kk-KZ"/>
        </w:rPr>
        <w:t>ҒЗТКЖ</w:t>
      </w:r>
      <w:r>
        <w:rPr>
          <w:sz w:val="28"/>
          <w:szCs w:val="28"/>
          <w:lang w:val="kk-KZ"/>
        </w:rPr>
        <w:t>-ғ</w:t>
      </w:r>
      <w:r w:rsidRPr="009E766F">
        <w:rPr>
          <w:sz w:val="28"/>
          <w:szCs w:val="28"/>
          <w:lang w:val="kk-KZ"/>
        </w:rPr>
        <w:t>а жұмсалатын шығындардың артуы ғылыми-зерттеу институттарымен, ғылыми орталармен және салалық әріптестермен синергетикалық серіктестік орнату арқылы кластер ішіндегі ынтымақтастық пен байланыс мәдениетін дамытуға ықпал етеді. Бұл ынтымақтастық принципі білім алмасуды ынталандырады, ресурстарды бөлісуге ықпал етеді және бірлескен инновациялық күш-жігерді ынталандырады, осылайша кластердің трансформациялық өзгерістер мен тұрақты өсу әлеуетін арттырады.</w:t>
      </w:r>
      <w:r>
        <w:rPr>
          <w:sz w:val="28"/>
          <w:szCs w:val="28"/>
          <w:lang w:val="kk-KZ"/>
        </w:rPr>
        <w:t xml:space="preserve"> </w:t>
      </w:r>
      <w:r w:rsidRPr="009E766F">
        <w:rPr>
          <w:sz w:val="28"/>
          <w:szCs w:val="28"/>
          <w:lang w:val="kk-KZ"/>
        </w:rPr>
        <w:t>ҒЗТКЖ</w:t>
      </w:r>
      <w:r>
        <w:rPr>
          <w:sz w:val="28"/>
          <w:szCs w:val="28"/>
          <w:lang w:val="kk-KZ"/>
        </w:rPr>
        <w:t>-ғ</w:t>
      </w:r>
      <w:r w:rsidRPr="009E766F">
        <w:rPr>
          <w:sz w:val="28"/>
          <w:szCs w:val="28"/>
          <w:lang w:val="kk-KZ"/>
        </w:rPr>
        <w:t xml:space="preserve">а инвестициялардың ұлғаюы АКТ кластеріндегі кәсіпорындарға бәсекеге қабілеттілік сезімін арттырады, бұл оларды технологиялық инновациялар мен операциялық тиімділік шекараларын ілгерілетуге итермелейді. </w:t>
      </w:r>
    </w:p>
    <w:p w14:paraId="1B0999B4" w14:textId="77777777" w:rsidR="009E766F" w:rsidRPr="009E766F" w:rsidRDefault="009E766F" w:rsidP="009E766F">
      <w:pPr>
        <w:ind w:firstLine="709"/>
        <w:jc w:val="both"/>
        <w:rPr>
          <w:sz w:val="28"/>
          <w:szCs w:val="28"/>
          <w:lang w:val="kk-KZ"/>
        </w:rPr>
      </w:pPr>
    </w:p>
    <w:p w14:paraId="1C3639D7" w14:textId="693E596A" w:rsidR="00403B56" w:rsidRPr="00A87591" w:rsidRDefault="0006100F" w:rsidP="000C494D">
      <w:pPr>
        <w:rPr>
          <w:sz w:val="28"/>
          <w:szCs w:val="28"/>
          <w:lang w:val="kk-KZ"/>
        </w:rPr>
      </w:pPr>
      <w:r w:rsidRPr="00A87591">
        <w:rPr>
          <w:sz w:val="28"/>
          <w:szCs w:val="28"/>
          <w:lang w:val="kk-KZ"/>
        </w:rPr>
        <w:t>Кесте 3</w:t>
      </w:r>
      <w:r w:rsidR="002C34DD" w:rsidRPr="00A87591">
        <w:rPr>
          <w:sz w:val="28"/>
          <w:szCs w:val="28"/>
          <w:lang w:val="kk-KZ"/>
        </w:rPr>
        <w:t>5</w:t>
      </w:r>
      <w:r w:rsidRPr="00A87591">
        <w:rPr>
          <w:sz w:val="28"/>
          <w:szCs w:val="28"/>
          <w:lang w:val="kk-KZ"/>
        </w:rPr>
        <w:t xml:space="preserve"> - Соңғы қаржы жылында кәсіпорын ҒЗТКЖ-ға қаражат жұмсады (маркетингтік зерттеулерді қоспағанда)?</w:t>
      </w:r>
    </w:p>
    <w:p w14:paraId="6755AD04" w14:textId="77777777" w:rsidR="00403B56" w:rsidRPr="00A87591" w:rsidRDefault="00403B56" w:rsidP="00341FD0">
      <w:pPr>
        <w:ind w:firstLine="709"/>
        <w:rPr>
          <w:sz w:val="28"/>
          <w:szCs w:val="28"/>
          <w:lang w:val="kk-KZ"/>
        </w:rPr>
      </w:pPr>
    </w:p>
    <w:tbl>
      <w:tblPr>
        <w:tblStyle w:val="affa"/>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4"/>
        <w:gridCol w:w="1105"/>
        <w:gridCol w:w="992"/>
        <w:gridCol w:w="1270"/>
      </w:tblGrid>
      <w:tr w:rsidR="00403B56" w14:paraId="56246D6A" w14:textId="77777777" w:rsidTr="00320D62">
        <w:tc>
          <w:tcPr>
            <w:tcW w:w="5984" w:type="dxa"/>
          </w:tcPr>
          <w:p w14:paraId="5CDB7055" w14:textId="77777777" w:rsidR="00403B56" w:rsidRPr="00A87591" w:rsidRDefault="0006100F" w:rsidP="000C494D">
            <w:pPr>
              <w:rPr>
                <w:b/>
                <w:bCs/>
                <w:sz w:val="28"/>
                <w:szCs w:val="28"/>
                <w:lang w:val="kk-KZ"/>
              </w:rPr>
            </w:pPr>
            <w:r w:rsidRPr="00A87591">
              <w:rPr>
                <w:b/>
                <w:bCs/>
                <w:sz w:val="28"/>
                <w:szCs w:val="28"/>
                <w:lang w:val="kk-KZ"/>
              </w:rPr>
              <w:t>Соңғы қаржы жылында кәсіпорын ҒЗТКЖ-ға (маркетингтік зерттеулерден басқа) қаражат жұмсады?</w:t>
            </w:r>
          </w:p>
        </w:tc>
        <w:tc>
          <w:tcPr>
            <w:tcW w:w="1105" w:type="dxa"/>
          </w:tcPr>
          <w:p w14:paraId="69714CB6" w14:textId="77777777" w:rsidR="00403B56" w:rsidRPr="0041281A" w:rsidRDefault="0006100F" w:rsidP="000C494D">
            <w:pPr>
              <w:rPr>
                <w:b/>
                <w:bCs/>
                <w:sz w:val="28"/>
                <w:szCs w:val="28"/>
              </w:rPr>
            </w:pPr>
            <w:proofErr w:type="spellStart"/>
            <w:r w:rsidRPr="0041281A">
              <w:rPr>
                <w:b/>
                <w:bCs/>
                <w:sz w:val="28"/>
                <w:szCs w:val="28"/>
              </w:rPr>
              <w:t>Жиілігі</w:t>
            </w:r>
            <w:proofErr w:type="spellEnd"/>
          </w:p>
        </w:tc>
        <w:tc>
          <w:tcPr>
            <w:tcW w:w="992" w:type="dxa"/>
          </w:tcPr>
          <w:p w14:paraId="3A98C82C" w14:textId="77777777" w:rsidR="00403B56" w:rsidRPr="0041281A" w:rsidRDefault="0006100F" w:rsidP="000C494D">
            <w:pPr>
              <w:rPr>
                <w:b/>
                <w:bCs/>
                <w:sz w:val="28"/>
                <w:szCs w:val="28"/>
              </w:rPr>
            </w:pPr>
            <w:proofErr w:type="spellStart"/>
            <w:r w:rsidRPr="0041281A">
              <w:rPr>
                <w:b/>
                <w:bCs/>
                <w:sz w:val="28"/>
                <w:szCs w:val="28"/>
              </w:rPr>
              <w:t>Пайыз</w:t>
            </w:r>
            <w:proofErr w:type="spellEnd"/>
          </w:p>
        </w:tc>
        <w:tc>
          <w:tcPr>
            <w:tcW w:w="1270" w:type="dxa"/>
          </w:tcPr>
          <w:p w14:paraId="12440299" w14:textId="77777777" w:rsidR="00403B56" w:rsidRPr="0041281A" w:rsidRDefault="0006100F" w:rsidP="000C494D">
            <w:pPr>
              <w:rPr>
                <w:b/>
                <w:bCs/>
                <w:sz w:val="28"/>
                <w:szCs w:val="28"/>
              </w:rPr>
            </w:pPr>
            <w:proofErr w:type="spellStart"/>
            <w:r w:rsidRPr="0041281A">
              <w:rPr>
                <w:b/>
                <w:bCs/>
                <w:sz w:val="28"/>
                <w:szCs w:val="28"/>
              </w:rPr>
              <w:t>Жиынтық</w:t>
            </w:r>
            <w:proofErr w:type="spellEnd"/>
            <w:r w:rsidRPr="0041281A">
              <w:rPr>
                <w:b/>
                <w:bCs/>
                <w:sz w:val="28"/>
                <w:szCs w:val="28"/>
              </w:rPr>
              <w:t xml:space="preserve"> </w:t>
            </w:r>
            <w:proofErr w:type="spellStart"/>
            <w:r w:rsidRPr="0041281A">
              <w:rPr>
                <w:b/>
                <w:bCs/>
                <w:sz w:val="28"/>
                <w:szCs w:val="28"/>
              </w:rPr>
              <w:t>пайыз</w:t>
            </w:r>
            <w:proofErr w:type="spellEnd"/>
          </w:p>
        </w:tc>
      </w:tr>
      <w:tr w:rsidR="00403B56" w14:paraId="4CF34DF8" w14:textId="77777777" w:rsidTr="00320D62">
        <w:tc>
          <w:tcPr>
            <w:tcW w:w="5984" w:type="dxa"/>
          </w:tcPr>
          <w:p w14:paraId="4E866070" w14:textId="77777777" w:rsidR="00403B56" w:rsidRDefault="0006100F" w:rsidP="000C494D">
            <w:pPr>
              <w:rPr>
                <w:sz w:val="28"/>
                <w:szCs w:val="28"/>
              </w:rPr>
            </w:pPr>
            <w:proofErr w:type="spellStart"/>
            <w:r>
              <w:rPr>
                <w:sz w:val="28"/>
                <w:szCs w:val="28"/>
              </w:rPr>
              <w:t>Білмеймін</w:t>
            </w:r>
            <w:proofErr w:type="spellEnd"/>
            <w:r>
              <w:rPr>
                <w:sz w:val="28"/>
                <w:szCs w:val="28"/>
              </w:rPr>
              <w:t xml:space="preserve"> (</w:t>
            </w:r>
            <w:proofErr w:type="spellStart"/>
            <w:r>
              <w:rPr>
                <w:sz w:val="28"/>
                <w:szCs w:val="28"/>
              </w:rPr>
              <w:t>өздігінен</w:t>
            </w:r>
            <w:proofErr w:type="spellEnd"/>
            <w:r>
              <w:rPr>
                <w:sz w:val="28"/>
                <w:szCs w:val="28"/>
              </w:rPr>
              <w:t>)</w:t>
            </w:r>
          </w:p>
        </w:tc>
        <w:tc>
          <w:tcPr>
            <w:tcW w:w="1105" w:type="dxa"/>
          </w:tcPr>
          <w:p w14:paraId="142E75DE" w14:textId="77777777" w:rsidR="00403B56" w:rsidRDefault="0006100F" w:rsidP="000C494D">
            <w:pPr>
              <w:rPr>
                <w:sz w:val="28"/>
                <w:szCs w:val="28"/>
              </w:rPr>
            </w:pPr>
            <w:r>
              <w:rPr>
                <w:sz w:val="28"/>
                <w:szCs w:val="28"/>
              </w:rPr>
              <w:t>13</w:t>
            </w:r>
          </w:p>
        </w:tc>
        <w:tc>
          <w:tcPr>
            <w:tcW w:w="992" w:type="dxa"/>
          </w:tcPr>
          <w:p w14:paraId="556C7C92" w14:textId="77777777" w:rsidR="00403B56" w:rsidRDefault="0006100F" w:rsidP="000C494D">
            <w:pPr>
              <w:rPr>
                <w:sz w:val="28"/>
                <w:szCs w:val="28"/>
              </w:rPr>
            </w:pPr>
            <w:r>
              <w:rPr>
                <w:sz w:val="28"/>
                <w:szCs w:val="28"/>
              </w:rPr>
              <w:t>3.77</w:t>
            </w:r>
          </w:p>
        </w:tc>
        <w:tc>
          <w:tcPr>
            <w:tcW w:w="1270" w:type="dxa"/>
          </w:tcPr>
          <w:p w14:paraId="3DF3CC59" w14:textId="77777777" w:rsidR="00403B56" w:rsidRDefault="0006100F" w:rsidP="000C494D">
            <w:pPr>
              <w:rPr>
                <w:sz w:val="28"/>
                <w:szCs w:val="28"/>
              </w:rPr>
            </w:pPr>
            <w:r>
              <w:rPr>
                <w:sz w:val="28"/>
                <w:szCs w:val="28"/>
              </w:rPr>
              <w:t>3.77</w:t>
            </w:r>
          </w:p>
        </w:tc>
      </w:tr>
      <w:tr w:rsidR="00403B56" w14:paraId="02080F7F" w14:textId="77777777" w:rsidTr="00320D62">
        <w:tc>
          <w:tcPr>
            <w:tcW w:w="5984" w:type="dxa"/>
          </w:tcPr>
          <w:p w14:paraId="2D03028E" w14:textId="77777777" w:rsidR="00403B56" w:rsidRDefault="0006100F" w:rsidP="000C494D">
            <w:pPr>
              <w:rPr>
                <w:sz w:val="28"/>
                <w:szCs w:val="28"/>
              </w:rPr>
            </w:pPr>
            <w:proofErr w:type="spellStart"/>
            <w:r>
              <w:rPr>
                <w:sz w:val="28"/>
                <w:szCs w:val="28"/>
              </w:rPr>
              <w:t>Иә</w:t>
            </w:r>
            <w:proofErr w:type="spellEnd"/>
          </w:p>
        </w:tc>
        <w:tc>
          <w:tcPr>
            <w:tcW w:w="1105" w:type="dxa"/>
          </w:tcPr>
          <w:p w14:paraId="6785C4CB" w14:textId="77777777" w:rsidR="00403B56" w:rsidRDefault="0006100F" w:rsidP="000C494D">
            <w:pPr>
              <w:rPr>
                <w:sz w:val="28"/>
                <w:szCs w:val="28"/>
              </w:rPr>
            </w:pPr>
            <w:r>
              <w:rPr>
                <w:sz w:val="28"/>
                <w:szCs w:val="28"/>
              </w:rPr>
              <w:t>137</w:t>
            </w:r>
          </w:p>
        </w:tc>
        <w:tc>
          <w:tcPr>
            <w:tcW w:w="992" w:type="dxa"/>
          </w:tcPr>
          <w:p w14:paraId="11DB9D54" w14:textId="77777777" w:rsidR="00403B56" w:rsidRDefault="0006100F" w:rsidP="000C494D">
            <w:pPr>
              <w:rPr>
                <w:sz w:val="28"/>
                <w:szCs w:val="28"/>
              </w:rPr>
            </w:pPr>
            <w:r>
              <w:rPr>
                <w:sz w:val="28"/>
                <w:szCs w:val="28"/>
              </w:rPr>
              <w:t>39.71</w:t>
            </w:r>
          </w:p>
        </w:tc>
        <w:tc>
          <w:tcPr>
            <w:tcW w:w="1270" w:type="dxa"/>
          </w:tcPr>
          <w:p w14:paraId="312F637A" w14:textId="77777777" w:rsidR="00403B56" w:rsidRDefault="0006100F" w:rsidP="000C494D">
            <w:pPr>
              <w:rPr>
                <w:sz w:val="28"/>
                <w:szCs w:val="28"/>
              </w:rPr>
            </w:pPr>
            <w:r>
              <w:rPr>
                <w:sz w:val="28"/>
                <w:szCs w:val="28"/>
              </w:rPr>
              <w:t>43.48</w:t>
            </w:r>
          </w:p>
        </w:tc>
      </w:tr>
      <w:tr w:rsidR="00403B56" w14:paraId="6952C046" w14:textId="77777777" w:rsidTr="00320D62">
        <w:tc>
          <w:tcPr>
            <w:tcW w:w="5984" w:type="dxa"/>
          </w:tcPr>
          <w:p w14:paraId="0A473C41" w14:textId="77777777" w:rsidR="00403B56" w:rsidRDefault="0006100F" w:rsidP="000C494D">
            <w:pPr>
              <w:rPr>
                <w:sz w:val="28"/>
                <w:szCs w:val="28"/>
              </w:rPr>
            </w:pPr>
            <w:proofErr w:type="spellStart"/>
            <w:r>
              <w:rPr>
                <w:sz w:val="28"/>
                <w:szCs w:val="28"/>
              </w:rPr>
              <w:t>Жоқ</w:t>
            </w:r>
            <w:proofErr w:type="spellEnd"/>
          </w:p>
        </w:tc>
        <w:tc>
          <w:tcPr>
            <w:tcW w:w="1105" w:type="dxa"/>
          </w:tcPr>
          <w:p w14:paraId="69DF372B" w14:textId="77777777" w:rsidR="00403B56" w:rsidRDefault="0006100F" w:rsidP="000C494D">
            <w:pPr>
              <w:rPr>
                <w:sz w:val="28"/>
                <w:szCs w:val="28"/>
              </w:rPr>
            </w:pPr>
            <w:r>
              <w:rPr>
                <w:sz w:val="28"/>
                <w:szCs w:val="28"/>
              </w:rPr>
              <w:t>195</w:t>
            </w:r>
          </w:p>
        </w:tc>
        <w:tc>
          <w:tcPr>
            <w:tcW w:w="992" w:type="dxa"/>
          </w:tcPr>
          <w:p w14:paraId="33546E3D" w14:textId="77777777" w:rsidR="00403B56" w:rsidRDefault="0006100F" w:rsidP="000C494D">
            <w:pPr>
              <w:rPr>
                <w:sz w:val="28"/>
                <w:szCs w:val="28"/>
              </w:rPr>
            </w:pPr>
            <w:r>
              <w:rPr>
                <w:sz w:val="28"/>
                <w:szCs w:val="28"/>
              </w:rPr>
              <w:t>56.52</w:t>
            </w:r>
          </w:p>
        </w:tc>
        <w:tc>
          <w:tcPr>
            <w:tcW w:w="1270" w:type="dxa"/>
          </w:tcPr>
          <w:p w14:paraId="4915EDDB" w14:textId="77777777" w:rsidR="00403B56" w:rsidRDefault="0006100F" w:rsidP="000C494D">
            <w:pPr>
              <w:rPr>
                <w:sz w:val="28"/>
                <w:szCs w:val="28"/>
              </w:rPr>
            </w:pPr>
            <w:r>
              <w:rPr>
                <w:sz w:val="28"/>
                <w:szCs w:val="28"/>
              </w:rPr>
              <w:t>100.00</w:t>
            </w:r>
          </w:p>
        </w:tc>
      </w:tr>
      <w:tr w:rsidR="00403B56" w14:paraId="7C952F73" w14:textId="77777777" w:rsidTr="00320D62">
        <w:tc>
          <w:tcPr>
            <w:tcW w:w="5984" w:type="dxa"/>
          </w:tcPr>
          <w:p w14:paraId="26A735D7" w14:textId="77777777" w:rsidR="00403B56" w:rsidRDefault="0006100F" w:rsidP="000C494D">
            <w:pPr>
              <w:rPr>
                <w:sz w:val="28"/>
                <w:szCs w:val="28"/>
              </w:rPr>
            </w:pPr>
            <w:proofErr w:type="spellStart"/>
            <w:r>
              <w:rPr>
                <w:sz w:val="28"/>
                <w:szCs w:val="28"/>
              </w:rPr>
              <w:t>жалпы</w:t>
            </w:r>
            <w:proofErr w:type="spellEnd"/>
          </w:p>
        </w:tc>
        <w:tc>
          <w:tcPr>
            <w:tcW w:w="1105" w:type="dxa"/>
          </w:tcPr>
          <w:p w14:paraId="77C94EF8" w14:textId="77777777" w:rsidR="00403B56" w:rsidRDefault="0006100F" w:rsidP="000C494D">
            <w:pPr>
              <w:rPr>
                <w:sz w:val="28"/>
                <w:szCs w:val="28"/>
              </w:rPr>
            </w:pPr>
            <w:r>
              <w:rPr>
                <w:sz w:val="28"/>
                <w:szCs w:val="28"/>
              </w:rPr>
              <w:t>345</w:t>
            </w:r>
          </w:p>
        </w:tc>
        <w:tc>
          <w:tcPr>
            <w:tcW w:w="992" w:type="dxa"/>
          </w:tcPr>
          <w:p w14:paraId="00E78672" w14:textId="77777777" w:rsidR="00403B56" w:rsidRDefault="0006100F" w:rsidP="000C494D">
            <w:pPr>
              <w:rPr>
                <w:sz w:val="28"/>
                <w:szCs w:val="28"/>
              </w:rPr>
            </w:pPr>
            <w:r>
              <w:rPr>
                <w:sz w:val="28"/>
                <w:szCs w:val="28"/>
              </w:rPr>
              <w:t>100.00</w:t>
            </w:r>
          </w:p>
        </w:tc>
        <w:tc>
          <w:tcPr>
            <w:tcW w:w="1270" w:type="dxa"/>
          </w:tcPr>
          <w:p w14:paraId="4D1D6AC0" w14:textId="4EBE4C72" w:rsidR="00403B56" w:rsidRDefault="00403B56" w:rsidP="000C494D">
            <w:pPr>
              <w:rPr>
                <w:sz w:val="28"/>
                <w:szCs w:val="28"/>
              </w:rPr>
            </w:pPr>
          </w:p>
        </w:tc>
      </w:tr>
      <w:tr w:rsidR="0041281A" w14:paraId="0504F741" w14:textId="77777777" w:rsidTr="00320D62">
        <w:tc>
          <w:tcPr>
            <w:tcW w:w="9351" w:type="dxa"/>
            <w:gridSpan w:val="4"/>
          </w:tcPr>
          <w:p w14:paraId="748DF535" w14:textId="2FE37454" w:rsidR="0041281A" w:rsidRDefault="0041281A" w:rsidP="000C494D">
            <w:pPr>
              <w:rPr>
                <w:sz w:val="28"/>
                <w:szCs w:val="28"/>
              </w:rPr>
            </w:pPr>
            <w:proofErr w:type="spellStart"/>
            <w:r>
              <w:rPr>
                <w:sz w:val="28"/>
                <w:szCs w:val="28"/>
              </w:rPr>
              <w:t>Ескерту</w:t>
            </w:r>
            <w:proofErr w:type="spellEnd"/>
            <w:r>
              <w:rPr>
                <w:sz w:val="28"/>
                <w:szCs w:val="28"/>
              </w:rPr>
              <w:t xml:space="preserve"> - [78]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024A4312" w14:textId="77777777" w:rsidR="00403B56" w:rsidRDefault="00403B56" w:rsidP="00341FD0">
      <w:pPr>
        <w:ind w:firstLine="709"/>
        <w:jc w:val="both"/>
        <w:rPr>
          <w:sz w:val="28"/>
          <w:szCs w:val="28"/>
        </w:rPr>
      </w:pPr>
    </w:p>
    <w:p w14:paraId="202ABFC7" w14:textId="1F975181" w:rsidR="00DE3BAC" w:rsidRPr="00A87591" w:rsidRDefault="0006100F" w:rsidP="00DE3BAC">
      <w:pPr>
        <w:ind w:firstLine="709"/>
        <w:jc w:val="both"/>
        <w:rPr>
          <w:sz w:val="28"/>
          <w:szCs w:val="28"/>
          <w:lang w:val="kk-KZ"/>
        </w:rPr>
      </w:pPr>
      <w:r>
        <w:rPr>
          <w:sz w:val="28"/>
          <w:szCs w:val="28"/>
        </w:rPr>
        <w:lastRenderedPageBreak/>
        <w:t xml:space="preserve">Сот </w:t>
      </w:r>
      <w:proofErr w:type="spellStart"/>
      <w:r>
        <w:rPr>
          <w:sz w:val="28"/>
          <w:szCs w:val="28"/>
        </w:rPr>
        <w:t>жүйесін</w:t>
      </w:r>
      <w:proofErr w:type="spellEnd"/>
      <w:r>
        <w:rPr>
          <w:sz w:val="28"/>
          <w:szCs w:val="28"/>
        </w:rPr>
        <w:t xml:space="preserve"> </w:t>
      </w:r>
      <w:proofErr w:type="spellStart"/>
      <w:r>
        <w:rPr>
          <w:sz w:val="28"/>
          <w:szCs w:val="28"/>
        </w:rPr>
        <w:t>әділ</w:t>
      </w:r>
      <w:proofErr w:type="spellEnd"/>
      <w:r>
        <w:rPr>
          <w:sz w:val="28"/>
          <w:szCs w:val="28"/>
        </w:rPr>
        <w:t xml:space="preserve">, </w:t>
      </w:r>
      <w:proofErr w:type="spellStart"/>
      <w:r>
        <w:rPr>
          <w:sz w:val="28"/>
          <w:szCs w:val="28"/>
        </w:rPr>
        <w:t>бейтарап</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жемқор</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қабылдаудың</w:t>
      </w:r>
      <w:proofErr w:type="spellEnd"/>
      <w:r>
        <w:rPr>
          <w:sz w:val="28"/>
          <w:szCs w:val="28"/>
        </w:rPr>
        <w:t xml:space="preserve"> </w:t>
      </w:r>
      <w:proofErr w:type="spellStart"/>
      <w:r>
        <w:rPr>
          <w:sz w:val="28"/>
          <w:szCs w:val="28"/>
        </w:rPr>
        <w:t>тәуелді</w:t>
      </w:r>
      <w:proofErr w:type="spellEnd"/>
      <w:r>
        <w:rPr>
          <w:sz w:val="28"/>
          <w:szCs w:val="28"/>
        </w:rPr>
        <w:t xml:space="preserve"> </w:t>
      </w:r>
      <w:proofErr w:type="spellStart"/>
      <w:r>
        <w:rPr>
          <w:sz w:val="28"/>
          <w:szCs w:val="28"/>
        </w:rPr>
        <w:t>айнымалыға</w:t>
      </w:r>
      <w:proofErr w:type="spellEnd"/>
      <w:r>
        <w:rPr>
          <w:sz w:val="28"/>
          <w:szCs w:val="28"/>
        </w:rPr>
        <w:t xml:space="preserve"> (АКТ </w:t>
      </w:r>
      <w:proofErr w:type="spellStart"/>
      <w:r>
        <w:rPr>
          <w:sz w:val="28"/>
          <w:szCs w:val="28"/>
        </w:rPr>
        <w:t>кластерін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әсері</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sidR="00DE3BAC" w:rsidRPr="00DE3BAC">
        <w:rPr>
          <w:sz w:val="28"/>
          <w:szCs w:val="28"/>
        </w:rPr>
        <w:t>Біріншіден</w:t>
      </w:r>
      <w:proofErr w:type="spellEnd"/>
      <w:r w:rsidR="00DE3BAC" w:rsidRPr="00DE3BAC">
        <w:rPr>
          <w:sz w:val="28"/>
          <w:szCs w:val="28"/>
        </w:rPr>
        <w:t xml:space="preserve">, </w:t>
      </w:r>
      <w:proofErr w:type="spellStart"/>
      <w:r w:rsidR="00DE3BAC" w:rsidRPr="00DE3BAC">
        <w:rPr>
          <w:sz w:val="28"/>
          <w:szCs w:val="28"/>
        </w:rPr>
        <w:t>әділ</w:t>
      </w:r>
      <w:proofErr w:type="spellEnd"/>
      <w:r w:rsidR="00DE3BAC" w:rsidRPr="00DE3BAC">
        <w:rPr>
          <w:sz w:val="28"/>
          <w:szCs w:val="28"/>
        </w:rPr>
        <w:t xml:space="preserve"> </w:t>
      </w:r>
      <w:proofErr w:type="spellStart"/>
      <w:r w:rsidR="00DE3BAC" w:rsidRPr="00DE3BAC">
        <w:rPr>
          <w:sz w:val="28"/>
          <w:szCs w:val="28"/>
        </w:rPr>
        <w:t>және</w:t>
      </w:r>
      <w:proofErr w:type="spellEnd"/>
      <w:r w:rsidR="00DE3BAC" w:rsidRPr="00DE3BAC">
        <w:rPr>
          <w:sz w:val="28"/>
          <w:szCs w:val="28"/>
        </w:rPr>
        <w:t xml:space="preserve"> </w:t>
      </w:r>
      <w:proofErr w:type="spellStart"/>
      <w:r w:rsidR="00DE3BAC" w:rsidRPr="00DE3BAC">
        <w:rPr>
          <w:sz w:val="28"/>
          <w:szCs w:val="28"/>
        </w:rPr>
        <w:t>бейтарап</w:t>
      </w:r>
      <w:proofErr w:type="spellEnd"/>
      <w:r w:rsidR="00DE3BAC" w:rsidRPr="00DE3BAC">
        <w:rPr>
          <w:sz w:val="28"/>
          <w:szCs w:val="28"/>
        </w:rPr>
        <w:t xml:space="preserve"> сот </w:t>
      </w:r>
      <w:proofErr w:type="spellStart"/>
      <w:r w:rsidR="00DE3BAC" w:rsidRPr="00DE3BAC">
        <w:rPr>
          <w:sz w:val="28"/>
          <w:szCs w:val="28"/>
        </w:rPr>
        <w:t>жүйесін</w:t>
      </w:r>
      <w:proofErr w:type="spellEnd"/>
      <w:r w:rsidR="00DE3BAC" w:rsidRPr="00DE3BAC">
        <w:rPr>
          <w:sz w:val="28"/>
          <w:szCs w:val="28"/>
        </w:rPr>
        <w:t xml:space="preserve"> </w:t>
      </w:r>
      <w:proofErr w:type="spellStart"/>
      <w:r w:rsidR="00DE3BAC" w:rsidRPr="00DE3BAC">
        <w:rPr>
          <w:sz w:val="28"/>
          <w:szCs w:val="28"/>
        </w:rPr>
        <w:t>қамтамасыз</w:t>
      </w:r>
      <w:proofErr w:type="spellEnd"/>
      <w:r w:rsidR="00DE3BAC" w:rsidRPr="00DE3BAC">
        <w:rPr>
          <w:sz w:val="28"/>
          <w:szCs w:val="28"/>
        </w:rPr>
        <w:t xml:space="preserve"> </w:t>
      </w:r>
      <w:proofErr w:type="spellStart"/>
      <w:r w:rsidR="00DE3BAC" w:rsidRPr="00DE3BAC">
        <w:rPr>
          <w:sz w:val="28"/>
          <w:szCs w:val="28"/>
        </w:rPr>
        <w:t>ету</w:t>
      </w:r>
      <w:proofErr w:type="spellEnd"/>
      <w:r w:rsidR="00DE3BAC" w:rsidRPr="00DE3BAC">
        <w:rPr>
          <w:sz w:val="28"/>
          <w:szCs w:val="28"/>
        </w:rPr>
        <w:t xml:space="preserve"> </w:t>
      </w:r>
      <w:proofErr w:type="spellStart"/>
      <w:r w:rsidR="00DE3BAC" w:rsidRPr="00DE3BAC">
        <w:rPr>
          <w:sz w:val="28"/>
          <w:szCs w:val="28"/>
        </w:rPr>
        <w:t>инвесторлар</w:t>
      </w:r>
      <w:proofErr w:type="spellEnd"/>
      <w:r w:rsidR="00DE3BAC" w:rsidRPr="00DE3BAC">
        <w:rPr>
          <w:sz w:val="28"/>
          <w:szCs w:val="28"/>
        </w:rPr>
        <w:t xml:space="preserve"> </w:t>
      </w:r>
      <w:proofErr w:type="spellStart"/>
      <w:r w:rsidR="00DE3BAC" w:rsidRPr="00DE3BAC">
        <w:rPr>
          <w:sz w:val="28"/>
          <w:szCs w:val="28"/>
        </w:rPr>
        <w:t>арасында</w:t>
      </w:r>
      <w:proofErr w:type="spellEnd"/>
      <w:r w:rsidR="00DE3BAC" w:rsidRPr="00DE3BAC">
        <w:rPr>
          <w:sz w:val="28"/>
          <w:szCs w:val="28"/>
        </w:rPr>
        <w:t xml:space="preserve"> </w:t>
      </w:r>
      <w:proofErr w:type="spellStart"/>
      <w:r w:rsidR="00DE3BAC" w:rsidRPr="00DE3BAC">
        <w:rPr>
          <w:sz w:val="28"/>
          <w:szCs w:val="28"/>
        </w:rPr>
        <w:t>қолайлы</w:t>
      </w:r>
      <w:proofErr w:type="spellEnd"/>
      <w:r w:rsidR="00DE3BAC" w:rsidRPr="00DE3BAC">
        <w:rPr>
          <w:sz w:val="28"/>
          <w:szCs w:val="28"/>
        </w:rPr>
        <w:t xml:space="preserve"> </w:t>
      </w:r>
      <w:proofErr w:type="spellStart"/>
      <w:r w:rsidR="00DE3BAC" w:rsidRPr="00DE3BAC">
        <w:rPr>
          <w:sz w:val="28"/>
          <w:szCs w:val="28"/>
        </w:rPr>
        <w:t>іскерлік</w:t>
      </w:r>
      <w:proofErr w:type="spellEnd"/>
      <w:r w:rsidR="00DE3BAC" w:rsidRPr="00DE3BAC">
        <w:rPr>
          <w:sz w:val="28"/>
          <w:szCs w:val="28"/>
        </w:rPr>
        <w:t xml:space="preserve"> </w:t>
      </w:r>
      <w:proofErr w:type="spellStart"/>
      <w:r w:rsidR="00DE3BAC" w:rsidRPr="00DE3BAC">
        <w:rPr>
          <w:sz w:val="28"/>
          <w:szCs w:val="28"/>
        </w:rPr>
        <w:t>ортаның</w:t>
      </w:r>
      <w:proofErr w:type="spellEnd"/>
      <w:r w:rsidR="00DE3BAC" w:rsidRPr="00DE3BAC">
        <w:rPr>
          <w:sz w:val="28"/>
          <w:szCs w:val="28"/>
        </w:rPr>
        <w:t xml:space="preserve"> </w:t>
      </w:r>
      <w:proofErr w:type="spellStart"/>
      <w:r w:rsidR="00DE3BAC" w:rsidRPr="00DE3BAC">
        <w:rPr>
          <w:sz w:val="28"/>
          <w:szCs w:val="28"/>
        </w:rPr>
        <w:t>негізінде</w:t>
      </w:r>
      <w:proofErr w:type="spellEnd"/>
      <w:r w:rsidR="00DE3BAC" w:rsidRPr="00DE3BAC">
        <w:rPr>
          <w:sz w:val="28"/>
          <w:szCs w:val="28"/>
        </w:rPr>
        <w:t xml:space="preserve"> </w:t>
      </w:r>
      <w:proofErr w:type="spellStart"/>
      <w:r w:rsidR="00DE3BAC" w:rsidRPr="00DE3BAC">
        <w:rPr>
          <w:sz w:val="28"/>
          <w:szCs w:val="28"/>
        </w:rPr>
        <w:t>жатқан</w:t>
      </w:r>
      <w:proofErr w:type="spellEnd"/>
      <w:r w:rsidR="00DE3BAC" w:rsidRPr="00DE3BAC">
        <w:rPr>
          <w:sz w:val="28"/>
          <w:szCs w:val="28"/>
        </w:rPr>
        <w:t xml:space="preserve"> </w:t>
      </w:r>
      <w:proofErr w:type="spellStart"/>
      <w:r w:rsidR="00DE3BAC" w:rsidRPr="00DE3BAC">
        <w:rPr>
          <w:sz w:val="28"/>
          <w:szCs w:val="28"/>
        </w:rPr>
        <w:t>сенімділік</w:t>
      </w:r>
      <w:proofErr w:type="spellEnd"/>
      <w:r w:rsidR="00DE3BAC" w:rsidRPr="00DE3BAC">
        <w:rPr>
          <w:sz w:val="28"/>
          <w:szCs w:val="28"/>
        </w:rPr>
        <w:t xml:space="preserve"> </w:t>
      </w:r>
      <w:proofErr w:type="spellStart"/>
      <w:r w:rsidR="00DE3BAC" w:rsidRPr="00DE3BAC">
        <w:rPr>
          <w:sz w:val="28"/>
          <w:szCs w:val="28"/>
        </w:rPr>
        <w:t>сезімін</w:t>
      </w:r>
      <w:proofErr w:type="spellEnd"/>
      <w:r w:rsidR="00DE3BAC" w:rsidRPr="00DE3BAC">
        <w:rPr>
          <w:sz w:val="28"/>
          <w:szCs w:val="28"/>
        </w:rPr>
        <w:t xml:space="preserve"> </w:t>
      </w:r>
      <w:proofErr w:type="spellStart"/>
      <w:r w:rsidR="00DE3BAC" w:rsidRPr="00DE3BAC">
        <w:rPr>
          <w:sz w:val="28"/>
          <w:szCs w:val="28"/>
        </w:rPr>
        <w:t>оятады</w:t>
      </w:r>
      <w:proofErr w:type="spellEnd"/>
      <w:r w:rsidR="00DE3BAC" w:rsidRPr="00DE3BAC">
        <w:rPr>
          <w:sz w:val="28"/>
          <w:szCs w:val="28"/>
        </w:rPr>
        <w:t xml:space="preserve">. </w:t>
      </w:r>
      <w:proofErr w:type="spellStart"/>
      <w:r w:rsidR="00DE3BAC" w:rsidRPr="00DE3BAC">
        <w:rPr>
          <w:sz w:val="28"/>
          <w:szCs w:val="28"/>
        </w:rPr>
        <w:t>Бұл</w:t>
      </w:r>
      <w:proofErr w:type="spellEnd"/>
      <w:r w:rsidR="00DE3BAC" w:rsidRPr="00DE3BAC">
        <w:rPr>
          <w:sz w:val="28"/>
          <w:szCs w:val="28"/>
        </w:rPr>
        <w:t xml:space="preserve"> </w:t>
      </w:r>
      <w:proofErr w:type="spellStart"/>
      <w:r w:rsidR="00DE3BAC" w:rsidRPr="00DE3BAC">
        <w:rPr>
          <w:sz w:val="28"/>
          <w:szCs w:val="28"/>
        </w:rPr>
        <w:t>сенім</w:t>
      </w:r>
      <w:proofErr w:type="spellEnd"/>
      <w:r w:rsidR="00DE3BAC" w:rsidRPr="00DE3BAC">
        <w:rPr>
          <w:sz w:val="28"/>
          <w:szCs w:val="28"/>
        </w:rPr>
        <w:t xml:space="preserve"> </w:t>
      </w:r>
      <w:proofErr w:type="spellStart"/>
      <w:r w:rsidR="00DE3BAC" w:rsidRPr="00DE3BAC">
        <w:rPr>
          <w:sz w:val="28"/>
          <w:szCs w:val="28"/>
        </w:rPr>
        <w:t>инвесторлардың</w:t>
      </w:r>
      <w:proofErr w:type="spellEnd"/>
      <w:r w:rsidR="00DE3BAC" w:rsidRPr="00DE3BAC">
        <w:rPr>
          <w:sz w:val="28"/>
          <w:szCs w:val="28"/>
        </w:rPr>
        <w:t xml:space="preserve"> </w:t>
      </w:r>
      <w:proofErr w:type="spellStart"/>
      <w:r w:rsidR="00DE3BAC" w:rsidRPr="00DE3BAC">
        <w:rPr>
          <w:sz w:val="28"/>
          <w:szCs w:val="28"/>
        </w:rPr>
        <w:t>құқықтары</w:t>
      </w:r>
      <w:proofErr w:type="spellEnd"/>
      <w:r w:rsidR="00DE3BAC" w:rsidRPr="00DE3BAC">
        <w:rPr>
          <w:sz w:val="28"/>
          <w:szCs w:val="28"/>
        </w:rPr>
        <w:t xml:space="preserve"> </w:t>
      </w:r>
      <w:proofErr w:type="spellStart"/>
      <w:r w:rsidR="00DE3BAC" w:rsidRPr="00DE3BAC">
        <w:rPr>
          <w:sz w:val="28"/>
          <w:szCs w:val="28"/>
        </w:rPr>
        <w:t>қорғалатынына</w:t>
      </w:r>
      <w:proofErr w:type="spellEnd"/>
      <w:r w:rsidR="00DE3BAC" w:rsidRPr="00DE3BAC">
        <w:rPr>
          <w:sz w:val="28"/>
          <w:szCs w:val="28"/>
        </w:rPr>
        <w:t xml:space="preserve"> </w:t>
      </w:r>
      <w:proofErr w:type="spellStart"/>
      <w:r w:rsidR="00DE3BAC" w:rsidRPr="00DE3BAC">
        <w:rPr>
          <w:sz w:val="28"/>
          <w:szCs w:val="28"/>
        </w:rPr>
        <w:t>және</w:t>
      </w:r>
      <w:proofErr w:type="spellEnd"/>
      <w:r w:rsidR="00DE3BAC" w:rsidRPr="00DE3BAC">
        <w:rPr>
          <w:sz w:val="28"/>
          <w:szCs w:val="28"/>
        </w:rPr>
        <w:t xml:space="preserve"> </w:t>
      </w:r>
      <w:proofErr w:type="spellStart"/>
      <w:r w:rsidR="00DE3BAC" w:rsidRPr="00DE3BAC">
        <w:rPr>
          <w:sz w:val="28"/>
          <w:szCs w:val="28"/>
        </w:rPr>
        <w:t>даулар</w:t>
      </w:r>
      <w:proofErr w:type="spellEnd"/>
      <w:r w:rsidR="00DE3BAC" w:rsidRPr="00DE3BAC">
        <w:rPr>
          <w:sz w:val="28"/>
          <w:szCs w:val="28"/>
        </w:rPr>
        <w:t xml:space="preserve"> </w:t>
      </w:r>
      <w:proofErr w:type="spellStart"/>
      <w:r w:rsidR="00DE3BAC" w:rsidRPr="00DE3BAC">
        <w:rPr>
          <w:sz w:val="28"/>
          <w:szCs w:val="28"/>
        </w:rPr>
        <w:t>әділ</w:t>
      </w:r>
      <w:proofErr w:type="spellEnd"/>
      <w:r w:rsidR="00DE3BAC" w:rsidRPr="00DE3BAC">
        <w:rPr>
          <w:sz w:val="28"/>
          <w:szCs w:val="28"/>
        </w:rPr>
        <w:t xml:space="preserve"> </w:t>
      </w:r>
      <w:proofErr w:type="spellStart"/>
      <w:r w:rsidR="00DE3BAC" w:rsidRPr="00DE3BAC">
        <w:rPr>
          <w:sz w:val="28"/>
          <w:szCs w:val="28"/>
        </w:rPr>
        <w:t>шешілетініне</w:t>
      </w:r>
      <w:proofErr w:type="spellEnd"/>
      <w:r w:rsidR="00DE3BAC" w:rsidRPr="00DE3BAC">
        <w:rPr>
          <w:sz w:val="28"/>
          <w:szCs w:val="28"/>
        </w:rPr>
        <w:t xml:space="preserve"> </w:t>
      </w:r>
      <w:proofErr w:type="spellStart"/>
      <w:r w:rsidR="00DE3BAC" w:rsidRPr="00DE3BAC">
        <w:rPr>
          <w:sz w:val="28"/>
          <w:szCs w:val="28"/>
        </w:rPr>
        <w:t>сенімділіктен</w:t>
      </w:r>
      <w:proofErr w:type="spellEnd"/>
      <w:r w:rsidR="00DE3BAC" w:rsidRPr="00DE3BAC">
        <w:rPr>
          <w:sz w:val="28"/>
          <w:szCs w:val="28"/>
        </w:rPr>
        <w:t xml:space="preserve"> </w:t>
      </w:r>
      <w:proofErr w:type="spellStart"/>
      <w:r w:rsidR="00DE3BAC" w:rsidRPr="00DE3BAC">
        <w:rPr>
          <w:sz w:val="28"/>
          <w:szCs w:val="28"/>
        </w:rPr>
        <w:t>туындайды</w:t>
      </w:r>
      <w:proofErr w:type="spellEnd"/>
      <w:r w:rsidR="00DE3BAC" w:rsidRPr="00DE3BAC">
        <w:rPr>
          <w:sz w:val="28"/>
          <w:szCs w:val="28"/>
        </w:rPr>
        <w:t xml:space="preserve">. </w:t>
      </w:r>
      <w:proofErr w:type="spellStart"/>
      <w:r w:rsidR="00DE3BAC" w:rsidRPr="00DE3BAC">
        <w:rPr>
          <w:sz w:val="28"/>
          <w:szCs w:val="28"/>
        </w:rPr>
        <w:t>Нәтижесінде</w:t>
      </w:r>
      <w:proofErr w:type="spellEnd"/>
      <w:r w:rsidR="00DE3BAC" w:rsidRPr="00DE3BAC">
        <w:rPr>
          <w:sz w:val="28"/>
          <w:szCs w:val="28"/>
        </w:rPr>
        <w:t xml:space="preserve"> </w:t>
      </w:r>
      <w:proofErr w:type="spellStart"/>
      <w:r w:rsidR="00DE3BAC" w:rsidRPr="00DE3BAC">
        <w:rPr>
          <w:sz w:val="28"/>
          <w:szCs w:val="28"/>
        </w:rPr>
        <w:t>инвесторлардың</w:t>
      </w:r>
      <w:proofErr w:type="spellEnd"/>
      <w:r w:rsidR="00DE3BAC" w:rsidRPr="00DE3BAC">
        <w:rPr>
          <w:sz w:val="28"/>
          <w:szCs w:val="28"/>
        </w:rPr>
        <w:t xml:space="preserve"> </w:t>
      </w:r>
      <w:proofErr w:type="spellStart"/>
      <w:r w:rsidR="00DE3BAC" w:rsidRPr="00DE3BAC">
        <w:rPr>
          <w:sz w:val="28"/>
          <w:szCs w:val="28"/>
        </w:rPr>
        <w:t>сенімінің</w:t>
      </w:r>
      <w:proofErr w:type="spellEnd"/>
      <w:r w:rsidR="00DE3BAC" w:rsidRPr="00DE3BAC">
        <w:rPr>
          <w:sz w:val="28"/>
          <w:szCs w:val="28"/>
        </w:rPr>
        <w:t xml:space="preserve"> </w:t>
      </w:r>
      <w:proofErr w:type="spellStart"/>
      <w:r w:rsidR="00DE3BAC" w:rsidRPr="00DE3BAC">
        <w:rPr>
          <w:sz w:val="28"/>
          <w:szCs w:val="28"/>
        </w:rPr>
        <w:t>артуы</w:t>
      </w:r>
      <w:proofErr w:type="spellEnd"/>
      <w:r w:rsidR="00DE3BAC" w:rsidRPr="00DE3BAC">
        <w:rPr>
          <w:sz w:val="28"/>
          <w:szCs w:val="28"/>
        </w:rPr>
        <w:t xml:space="preserve"> АКТ </w:t>
      </w:r>
      <w:proofErr w:type="spellStart"/>
      <w:r w:rsidR="00DE3BAC" w:rsidRPr="00DE3BAC">
        <w:rPr>
          <w:sz w:val="28"/>
          <w:szCs w:val="28"/>
        </w:rPr>
        <w:t>секторына</w:t>
      </w:r>
      <w:proofErr w:type="spellEnd"/>
      <w:r w:rsidR="00DE3BAC" w:rsidRPr="00DE3BAC">
        <w:rPr>
          <w:sz w:val="28"/>
          <w:szCs w:val="28"/>
        </w:rPr>
        <w:t xml:space="preserve"> </w:t>
      </w:r>
      <w:proofErr w:type="spellStart"/>
      <w:r w:rsidR="00DE3BAC" w:rsidRPr="00DE3BAC">
        <w:rPr>
          <w:sz w:val="28"/>
          <w:szCs w:val="28"/>
        </w:rPr>
        <w:t>инвестициялардың</w:t>
      </w:r>
      <w:proofErr w:type="spellEnd"/>
      <w:r w:rsidR="00DE3BAC" w:rsidRPr="00DE3BAC">
        <w:rPr>
          <w:sz w:val="28"/>
          <w:szCs w:val="28"/>
        </w:rPr>
        <w:t xml:space="preserve"> </w:t>
      </w:r>
      <w:proofErr w:type="spellStart"/>
      <w:r w:rsidR="00DE3BAC" w:rsidRPr="00DE3BAC">
        <w:rPr>
          <w:sz w:val="28"/>
          <w:szCs w:val="28"/>
        </w:rPr>
        <w:t>ұлғаюының</w:t>
      </w:r>
      <w:proofErr w:type="spellEnd"/>
      <w:r w:rsidR="00DE3BAC" w:rsidRPr="00DE3BAC">
        <w:rPr>
          <w:sz w:val="28"/>
          <w:szCs w:val="28"/>
        </w:rPr>
        <w:t xml:space="preserve"> катализаторы </w:t>
      </w:r>
      <w:proofErr w:type="spellStart"/>
      <w:r w:rsidR="00DE3BAC" w:rsidRPr="00DE3BAC">
        <w:rPr>
          <w:sz w:val="28"/>
          <w:szCs w:val="28"/>
        </w:rPr>
        <w:t>ретінде</w:t>
      </w:r>
      <w:proofErr w:type="spellEnd"/>
      <w:r w:rsidR="00DE3BAC" w:rsidRPr="00DE3BAC">
        <w:rPr>
          <w:sz w:val="28"/>
          <w:szCs w:val="28"/>
        </w:rPr>
        <w:t xml:space="preserve"> </w:t>
      </w:r>
      <w:proofErr w:type="spellStart"/>
      <w:r w:rsidR="00DE3BAC" w:rsidRPr="00DE3BAC">
        <w:rPr>
          <w:sz w:val="28"/>
          <w:szCs w:val="28"/>
        </w:rPr>
        <w:t>әрекет</w:t>
      </w:r>
      <w:proofErr w:type="spellEnd"/>
      <w:r w:rsidR="00DE3BAC" w:rsidRPr="00DE3BAC">
        <w:rPr>
          <w:sz w:val="28"/>
          <w:szCs w:val="28"/>
        </w:rPr>
        <w:t xml:space="preserve"> </w:t>
      </w:r>
      <w:proofErr w:type="spellStart"/>
      <w:r w:rsidR="00DE3BAC" w:rsidRPr="00DE3BAC">
        <w:rPr>
          <w:sz w:val="28"/>
          <w:szCs w:val="28"/>
        </w:rPr>
        <w:t>етеді</w:t>
      </w:r>
      <w:proofErr w:type="spellEnd"/>
      <w:r w:rsidR="00DE3BAC" w:rsidRPr="00DE3BAC">
        <w:rPr>
          <w:sz w:val="28"/>
          <w:szCs w:val="28"/>
        </w:rPr>
        <w:t xml:space="preserve">, </w:t>
      </w:r>
      <w:proofErr w:type="spellStart"/>
      <w:r w:rsidR="00DE3BAC" w:rsidRPr="00DE3BAC">
        <w:rPr>
          <w:sz w:val="28"/>
          <w:szCs w:val="28"/>
        </w:rPr>
        <w:t>бұл</w:t>
      </w:r>
      <w:proofErr w:type="spellEnd"/>
      <w:r w:rsidR="00DE3BAC" w:rsidRPr="00DE3BAC">
        <w:rPr>
          <w:sz w:val="28"/>
          <w:szCs w:val="28"/>
        </w:rPr>
        <w:t xml:space="preserve"> </w:t>
      </w:r>
      <w:r w:rsidR="00B54569" w:rsidRPr="00DE3BAC">
        <w:rPr>
          <w:sz w:val="28"/>
          <w:szCs w:val="28"/>
        </w:rPr>
        <w:t xml:space="preserve">АКТ </w:t>
      </w:r>
      <w:proofErr w:type="spellStart"/>
      <w:r w:rsidR="00DE3BAC" w:rsidRPr="00DE3BAC">
        <w:rPr>
          <w:sz w:val="28"/>
          <w:szCs w:val="28"/>
        </w:rPr>
        <w:t>кластерлерінің</w:t>
      </w:r>
      <w:proofErr w:type="spellEnd"/>
      <w:r w:rsidR="00DE3BAC" w:rsidRPr="00DE3BAC">
        <w:rPr>
          <w:sz w:val="28"/>
          <w:szCs w:val="28"/>
        </w:rPr>
        <w:t xml:space="preserve"> </w:t>
      </w:r>
      <w:proofErr w:type="spellStart"/>
      <w:r w:rsidR="00DE3BAC" w:rsidRPr="00DE3BAC">
        <w:rPr>
          <w:sz w:val="28"/>
          <w:szCs w:val="28"/>
        </w:rPr>
        <w:t>қалыптасуы</w:t>
      </w:r>
      <w:proofErr w:type="spellEnd"/>
      <w:r w:rsidR="00DE3BAC" w:rsidRPr="00DE3BAC">
        <w:rPr>
          <w:sz w:val="28"/>
          <w:szCs w:val="28"/>
        </w:rPr>
        <w:t xml:space="preserve"> мен </w:t>
      </w:r>
      <w:proofErr w:type="spellStart"/>
      <w:r w:rsidR="00DE3BAC" w:rsidRPr="00DE3BAC">
        <w:rPr>
          <w:sz w:val="28"/>
          <w:szCs w:val="28"/>
        </w:rPr>
        <w:t>кеңеюіне</w:t>
      </w:r>
      <w:proofErr w:type="spellEnd"/>
      <w:r w:rsidR="00DE3BAC" w:rsidRPr="00DE3BAC">
        <w:rPr>
          <w:sz w:val="28"/>
          <w:szCs w:val="28"/>
        </w:rPr>
        <w:t xml:space="preserve"> </w:t>
      </w:r>
      <w:proofErr w:type="spellStart"/>
      <w:r w:rsidR="00DE3BAC" w:rsidRPr="00DE3BAC">
        <w:rPr>
          <w:sz w:val="28"/>
          <w:szCs w:val="28"/>
        </w:rPr>
        <w:t>ықпал</w:t>
      </w:r>
      <w:proofErr w:type="spellEnd"/>
      <w:r w:rsidR="00DE3BAC" w:rsidRPr="00DE3BAC">
        <w:rPr>
          <w:sz w:val="28"/>
          <w:szCs w:val="28"/>
        </w:rPr>
        <w:t xml:space="preserve"> </w:t>
      </w:r>
      <w:proofErr w:type="spellStart"/>
      <w:r w:rsidR="00DE3BAC" w:rsidRPr="00DE3BAC">
        <w:rPr>
          <w:sz w:val="28"/>
          <w:szCs w:val="28"/>
        </w:rPr>
        <w:t>етеді</w:t>
      </w:r>
      <w:proofErr w:type="spellEnd"/>
      <w:r w:rsidR="00DE3BAC" w:rsidRPr="00DE3BAC">
        <w:rPr>
          <w:sz w:val="28"/>
          <w:szCs w:val="28"/>
        </w:rPr>
        <w:t xml:space="preserve">, </w:t>
      </w:r>
      <w:proofErr w:type="spellStart"/>
      <w:r w:rsidR="00DE3BAC" w:rsidRPr="00DE3BAC">
        <w:rPr>
          <w:sz w:val="28"/>
          <w:szCs w:val="28"/>
        </w:rPr>
        <w:t>бұл</w:t>
      </w:r>
      <w:proofErr w:type="spellEnd"/>
      <w:r w:rsidR="00DE3BAC" w:rsidRPr="00DE3BAC">
        <w:rPr>
          <w:sz w:val="28"/>
          <w:szCs w:val="28"/>
        </w:rPr>
        <w:t xml:space="preserve"> </w:t>
      </w:r>
      <w:proofErr w:type="spellStart"/>
      <w:r w:rsidR="00DE3BAC" w:rsidRPr="00DE3BAC">
        <w:rPr>
          <w:sz w:val="28"/>
          <w:szCs w:val="28"/>
        </w:rPr>
        <w:t>капиталдың</w:t>
      </w:r>
      <w:proofErr w:type="spellEnd"/>
      <w:r w:rsidR="00DE3BAC" w:rsidRPr="00DE3BAC">
        <w:rPr>
          <w:sz w:val="28"/>
          <w:szCs w:val="28"/>
        </w:rPr>
        <w:t xml:space="preserve"> </w:t>
      </w:r>
      <w:proofErr w:type="spellStart"/>
      <w:r w:rsidR="00DE3BAC" w:rsidRPr="00DE3BAC">
        <w:rPr>
          <w:sz w:val="28"/>
          <w:szCs w:val="28"/>
        </w:rPr>
        <w:t>көбірек</w:t>
      </w:r>
      <w:proofErr w:type="spellEnd"/>
      <w:r w:rsidR="00DE3BAC" w:rsidRPr="00DE3BAC">
        <w:rPr>
          <w:sz w:val="28"/>
          <w:szCs w:val="28"/>
        </w:rPr>
        <w:t xml:space="preserve"> </w:t>
      </w:r>
      <w:proofErr w:type="spellStart"/>
      <w:r w:rsidR="00DE3BAC" w:rsidRPr="00DE3BAC">
        <w:rPr>
          <w:sz w:val="28"/>
          <w:szCs w:val="28"/>
        </w:rPr>
        <w:t>құйылуына</w:t>
      </w:r>
      <w:proofErr w:type="spellEnd"/>
      <w:r w:rsidR="00DE3BAC" w:rsidRPr="00DE3BAC">
        <w:rPr>
          <w:sz w:val="28"/>
          <w:szCs w:val="28"/>
        </w:rPr>
        <w:t xml:space="preserve"> </w:t>
      </w:r>
      <w:proofErr w:type="spellStart"/>
      <w:r w:rsidR="00DE3BAC" w:rsidRPr="00DE3BAC">
        <w:rPr>
          <w:sz w:val="28"/>
          <w:szCs w:val="28"/>
        </w:rPr>
        <w:t>және</w:t>
      </w:r>
      <w:proofErr w:type="spellEnd"/>
      <w:r w:rsidR="00DE3BAC" w:rsidRPr="00DE3BAC">
        <w:rPr>
          <w:sz w:val="28"/>
          <w:szCs w:val="28"/>
        </w:rPr>
        <w:t xml:space="preserve"> </w:t>
      </w:r>
      <w:proofErr w:type="spellStart"/>
      <w:r w:rsidR="00DE3BAC" w:rsidRPr="00DE3BAC">
        <w:rPr>
          <w:sz w:val="28"/>
          <w:szCs w:val="28"/>
        </w:rPr>
        <w:t>инвестициялық</w:t>
      </w:r>
      <w:proofErr w:type="spellEnd"/>
      <w:r w:rsidR="00DE3BAC" w:rsidRPr="00DE3BAC">
        <w:rPr>
          <w:sz w:val="28"/>
          <w:szCs w:val="28"/>
        </w:rPr>
        <w:t xml:space="preserve"> </w:t>
      </w:r>
      <w:proofErr w:type="spellStart"/>
      <w:r w:rsidR="00DE3BAC" w:rsidRPr="00DE3BAC">
        <w:rPr>
          <w:sz w:val="28"/>
          <w:szCs w:val="28"/>
        </w:rPr>
        <w:t>белсенділікке</w:t>
      </w:r>
      <w:proofErr w:type="spellEnd"/>
      <w:r w:rsidR="00DE3BAC" w:rsidRPr="00DE3BAC">
        <w:rPr>
          <w:sz w:val="28"/>
          <w:szCs w:val="28"/>
        </w:rPr>
        <w:t xml:space="preserve"> </w:t>
      </w:r>
      <w:proofErr w:type="spellStart"/>
      <w:r w:rsidR="00DE3BAC" w:rsidRPr="00DE3BAC">
        <w:rPr>
          <w:sz w:val="28"/>
          <w:szCs w:val="28"/>
        </w:rPr>
        <w:t>ықпал</w:t>
      </w:r>
      <w:proofErr w:type="spellEnd"/>
      <w:r w:rsidR="00DE3BAC" w:rsidRPr="00DE3BAC">
        <w:rPr>
          <w:sz w:val="28"/>
          <w:szCs w:val="28"/>
        </w:rPr>
        <w:t xml:space="preserve"> </w:t>
      </w:r>
      <w:proofErr w:type="spellStart"/>
      <w:r w:rsidR="00DE3BAC" w:rsidRPr="00DE3BAC">
        <w:rPr>
          <w:sz w:val="28"/>
          <w:szCs w:val="28"/>
        </w:rPr>
        <w:t>етеді</w:t>
      </w:r>
      <w:proofErr w:type="spellEnd"/>
      <w:r w:rsidR="00DE3BAC" w:rsidRPr="00DE3BAC">
        <w:rPr>
          <w:sz w:val="28"/>
          <w:szCs w:val="28"/>
        </w:rPr>
        <w:t>.</w:t>
      </w:r>
      <w:r w:rsidR="00DE3BAC">
        <w:rPr>
          <w:sz w:val="28"/>
          <w:szCs w:val="28"/>
          <w:lang w:val="kk-KZ"/>
        </w:rPr>
        <w:t xml:space="preserve"> </w:t>
      </w:r>
      <w:r w:rsidR="00DE3BAC" w:rsidRPr="00DE3BAC">
        <w:rPr>
          <w:sz w:val="28"/>
          <w:szCs w:val="28"/>
          <w:lang w:val="kk-KZ"/>
        </w:rPr>
        <w:t xml:space="preserve">Екіншіден, сенімді сот жүйесі кәсіпорындар үшін, оның ішінде АКТ саласында жұмыс істейтіндер үшін олардың заңды мүдделерін қорғау және келісімшарттардың орындалуын қамтамасыз ету арқылы тірек қызметін атқарады. </w:t>
      </w:r>
      <w:r w:rsidR="00DE3BAC" w:rsidRPr="00A87591">
        <w:rPr>
          <w:sz w:val="28"/>
          <w:szCs w:val="28"/>
          <w:lang w:val="kk-KZ"/>
        </w:rPr>
        <w:t>Бұл бизнеске қауіпсіздік пен сенімділік сезімін ұялатады, осылайша іскерлік белсенділіктің артуына ықпал етеді және бизнес операциялары үшін сенімді құқықтық базаны қамтамасыз ету арқылы АКТ кластерлерін құруға қолайлы жағдай жасайды.</w:t>
      </w:r>
    </w:p>
    <w:p w14:paraId="3F3970F0" w14:textId="36DF6414" w:rsidR="00DE3BAC" w:rsidRPr="00A87591" w:rsidRDefault="00DE3BAC" w:rsidP="00DE3BAC">
      <w:pPr>
        <w:ind w:firstLine="709"/>
        <w:jc w:val="both"/>
        <w:rPr>
          <w:sz w:val="28"/>
          <w:szCs w:val="28"/>
          <w:lang w:val="kk-KZ"/>
        </w:rPr>
      </w:pPr>
      <w:r w:rsidRPr="00A87591">
        <w:rPr>
          <w:sz w:val="28"/>
          <w:szCs w:val="28"/>
          <w:lang w:val="kk-KZ"/>
        </w:rPr>
        <w:t>Сонымен қатар, сыбайлас жемқорлыққа жол бермейтін сот жүйесінің болуы АКТ компанияларына қақтығыстарды, зияткерлік меншік дауларын және келісімшарттардың бұзылуын тез және әділ шешуге өкілеттік беру арқылы дауларды шешудің тиімді тетіктерін жеңілдетеді. Бұл АКТ кластерлерінің дамуына ықпал ететін тұрақтылық пен қолайлы жағдайларға ықпал етеді, өйткені құқықтық белгісіздік азайып, заңды құқықтардың сақталуына деген сенім артады.</w:t>
      </w:r>
      <w:r>
        <w:rPr>
          <w:sz w:val="28"/>
          <w:szCs w:val="28"/>
          <w:lang w:val="kk-KZ"/>
        </w:rPr>
        <w:t xml:space="preserve"> Ә</w:t>
      </w:r>
      <w:r w:rsidRPr="00DE3BAC">
        <w:rPr>
          <w:sz w:val="28"/>
          <w:szCs w:val="28"/>
          <w:lang w:val="kk-KZ"/>
        </w:rPr>
        <w:t>діл және бейтарап сот жүйесі АКТ саласындағы инновациялар мен ынтымақтастықты ынталандырады, өйткені кәсіпкерлер, стартаптар және құрылған фирмалар өздерінің зияткерлік меншік құқықтарын қорғауға кепілдік береді. Бұл сенім ғылыми-зерттеу және тәжірибелік-конструкторлық жұмыстарға инвестицияларды ынталандырады, инновацияларды ынталандырады, таланттарды тартады және АКТ кластерлерінің өсуі мен динамизмі үшін маңызды бірлескен кәсіпорындарды ынталандырады.</w:t>
      </w:r>
      <w:r>
        <w:rPr>
          <w:sz w:val="28"/>
          <w:szCs w:val="28"/>
          <w:lang w:val="kk-KZ"/>
        </w:rPr>
        <w:t xml:space="preserve"> </w:t>
      </w:r>
    </w:p>
    <w:p w14:paraId="53D53F04" w14:textId="77777777" w:rsidR="00DE3BAC" w:rsidRPr="00A87591" w:rsidRDefault="00DE3BAC" w:rsidP="00DE3BAC">
      <w:pPr>
        <w:ind w:firstLine="709"/>
        <w:jc w:val="both"/>
        <w:rPr>
          <w:sz w:val="28"/>
          <w:szCs w:val="28"/>
          <w:lang w:val="kk-KZ"/>
        </w:rPr>
      </w:pPr>
    </w:p>
    <w:p w14:paraId="6502FD9B" w14:textId="19AE6E96" w:rsidR="00403B56" w:rsidRPr="00A87591" w:rsidRDefault="0006100F" w:rsidP="00DE3BAC">
      <w:pPr>
        <w:jc w:val="both"/>
        <w:rPr>
          <w:sz w:val="28"/>
          <w:szCs w:val="28"/>
          <w:lang w:val="kk-KZ"/>
        </w:rPr>
      </w:pPr>
      <w:r w:rsidRPr="00A87591">
        <w:rPr>
          <w:sz w:val="28"/>
          <w:szCs w:val="28"/>
          <w:lang w:val="kk-KZ"/>
        </w:rPr>
        <w:t>Кесте 3</w:t>
      </w:r>
      <w:r w:rsidR="002C34DD" w:rsidRPr="00A87591">
        <w:rPr>
          <w:sz w:val="28"/>
          <w:szCs w:val="28"/>
          <w:lang w:val="kk-KZ"/>
        </w:rPr>
        <w:t>6</w:t>
      </w:r>
      <w:r w:rsidRPr="00A87591">
        <w:rPr>
          <w:sz w:val="28"/>
          <w:szCs w:val="28"/>
          <w:lang w:val="kk-KZ"/>
        </w:rPr>
        <w:t xml:space="preserve"> - Сот жүйесі әділ, бейтарап және жемқор емес</w:t>
      </w:r>
    </w:p>
    <w:p w14:paraId="63F010B6" w14:textId="77777777" w:rsidR="000C494D" w:rsidRPr="00A87591" w:rsidRDefault="000C494D" w:rsidP="000C494D">
      <w:pPr>
        <w:rPr>
          <w:sz w:val="28"/>
          <w:szCs w:val="28"/>
          <w:lang w:val="kk-KZ"/>
        </w:rPr>
      </w:pPr>
    </w:p>
    <w:tbl>
      <w:tblPr>
        <w:tblStyle w:val="affb"/>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1276"/>
        <w:gridCol w:w="1100"/>
        <w:gridCol w:w="1735"/>
      </w:tblGrid>
      <w:tr w:rsidR="00403B56" w14:paraId="351C56A7" w14:textId="77777777" w:rsidTr="00320D62">
        <w:tc>
          <w:tcPr>
            <w:tcW w:w="5240" w:type="dxa"/>
          </w:tcPr>
          <w:p w14:paraId="3EC81D38" w14:textId="77777777" w:rsidR="00403B56" w:rsidRPr="00A87591" w:rsidRDefault="0006100F" w:rsidP="000C494D">
            <w:pPr>
              <w:rPr>
                <w:b/>
                <w:bCs/>
                <w:sz w:val="28"/>
                <w:szCs w:val="28"/>
                <w:lang w:val="kk-KZ"/>
              </w:rPr>
            </w:pPr>
            <w:r w:rsidRPr="00A87591">
              <w:rPr>
                <w:b/>
                <w:bCs/>
                <w:sz w:val="28"/>
                <w:szCs w:val="28"/>
                <w:lang w:val="kk-KZ"/>
              </w:rPr>
              <w:t>Сот жүйесі әділ, бейтарап және жемқор емес</w:t>
            </w:r>
          </w:p>
        </w:tc>
        <w:tc>
          <w:tcPr>
            <w:tcW w:w="1276" w:type="dxa"/>
          </w:tcPr>
          <w:p w14:paraId="1E15B521" w14:textId="77777777" w:rsidR="00403B56" w:rsidRPr="0041281A" w:rsidRDefault="0006100F" w:rsidP="000C494D">
            <w:pPr>
              <w:rPr>
                <w:b/>
                <w:bCs/>
                <w:sz w:val="28"/>
                <w:szCs w:val="28"/>
              </w:rPr>
            </w:pPr>
            <w:proofErr w:type="spellStart"/>
            <w:r w:rsidRPr="0041281A">
              <w:rPr>
                <w:b/>
                <w:bCs/>
                <w:sz w:val="28"/>
                <w:szCs w:val="28"/>
              </w:rPr>
              <w:t>Жиілігі</w:t>
            </w:r>
            <w:proofErr w:type="spellEnd"/>
          </w:p>
        </w:tc>
        <w:tc>
          <w:tcPr>
            <w:tcW w:w="1100" w:type="dxa"/>
          </w:tcPr>
          <w:p w14:paraId="41D266EA" w14:textId="77777777" w:rsidR="00403B56" w:rsidRPr="0041281A" w:rsidRDefault="0006100F" w:rsidP="000C494D">
            <w:pPr>
              <w:rPr>
                <w:b/>
                <w:bCs/>
                <w:sz w:val="28"/>
                <w:szCs w:val="28"/>
              </w:rPr>
            </w:pPr>
            <w:proofErr w:type="spellStart"/>
            <w:r w:rsidRPr="0041281A">
              <w:rPr>
                <w:b/>
                <w:bCs/>
                <w:sz w:val="28"/>
                <w:szCs w:val="28"/>
              </w:rPr>
              <w:t>Пайыз</w:t>
            </w:r>
            <w:proofErr w:type="spellEnd"/>
          </w:p>
        </w:tc>
        <w:tc>
          <w:tcPr>
            <w:tcW w:w="1735" w:type="dxa"/>
          </w:tcPr>
          <w:p w14:paraId="3FC2F420" w14:textId="77777777" w:rsidR="00403B56" w:rsidRPr="0041281A" w:rsidRDefault="0006100F" w:rsidP="000C494D">
            <w:pPr>
              <w:rPr>
                <w:b/>
                <w:bCs/>
                <w:sz w:val="28"/>
                <w:szCs w:val="28"/>
              </w:rPr>
            </w:pPr>
            <w:proofErr w:type="spellStart"/>
            <w:r w:rsidRPr="0041281A">
              <w:rPr>
                <w:b/>
                <w:bCs/>
                <w:sz w:val="28"/>
                <w:szCs w:val="28"/>
              </w:rPr>
              <w:t>Жиынтық</w:t>
            </w:r>
            <w:proofErr w:type="spellEnd"/>
            <w:r w:rsidRPr="0041281A">
              <w:rPr>
                <w:b/>
                <w:bCs/>
                <w:sz w:val="28"/>
                <w:szCs w:val="28"/>
              </w:rPr>
              <w:t xml:space="preserve"> </w:t>
            </w:r>
            <w:proofErr w:type="spellStart"/>
            <w:r w:rsidRPr="0041281A">
              <w:rPr>
                <w:b/>
                <w:bCs/>
                <w:sz w:val="28"/>
                <w:szCs w:val="28"/>
              </w:rPr>
              <w:t>пайыз</w:t>
            </w:r>
            <w:proofErr w:type="spellEnd"/>
          </w:p>
        </w:tc>
      </w:tr>
      <w:tr w:rsidR="00403B56" w14:paraId="3AAF5BB5" w14:textId="77777777" w:rsidTr="00320D62">
        <w:tc>
          <w:tcPr>
            <w:tcW w:w="5240" w:type="dxa"/>
          </w:tcPr>
          <w:p w14:paraId="1B351525" w14:textId="77777777" w:rsidR="00403B56" w:rsidRDefault="0006100F" w:rsidP="000C494D">
            <w:pPr>
              <w:rPr>
                <w:sz w:val="28"/>
                <w:szCs w:val="28"/>
              </w:rPr>
            </w:pPr>
            <w:proofErr w:type="spellStart"/>
            <w:r>
              <w:rPr>
                <w:sz w:val="28"/>
                <w:szCs w:val="28"/>
              </w:rPr>
              <w:t>Білмеймін</w:t>
            </w:r>
            <w:proofErr w:type="spellEnd"/>
          </w:p>
        </w:tc>
        <w:tc>
          <w:tcPr>
            <w:tcW w:w="1276" w:type="dxa"/>
          </w:tcPr>
          <w:p w14:paraId="5E78E310" w14:textId="77777777" w:rsidR="00403B56" w:rsidRDefault="0006100F" w:rsidP="000C494D">
            <w:pPr>
              <w:rPr>
                <w:sz w:val="28"/>
                <w:szCs w:val="28"/>
              </w:rPr>
            </w:pPr>
            <w:r>
              <w:rPr>
                <w:sz w:val="28"/>
                <w:szCs w:val="28"/>
              </w:rPr>
              <w:t>70</w:t>
            </w:r>
          </w:p>
        </w:tc>
        <w:tc>
          <w:tcPr>
            <w:tcW w:w="1100" w:type="dxa"/>
          </w:tcPr>
          <w:p w14:paraId="5EABC69C" w14:textId="77777777" w:rsidR="00403B56" w:rsidRDefault="0006100F" w:rsidP="000C494D">
            <w:pPr>
              <w:rPr>
                <w:sz w:val="28"/>
                <w:szCs w:val="28"/>
              </w:rPr>
            </w:pPr>
            <w:r>
              <w:rPr>
                <w:sz w:val="28"/>
                <w:szCs w:val="28"/>
              </w:rPr>
              <w:t>4.84</w:t>
            </w:r>
          </w:p>
        </w:tc>
        <w:tc>
          <w:tcPr>
            <w:tcW w:w="1735" w:type="dxa"/>
          </w:tcPr>
          <w:p w14:paraId="7EEF3ACA" w14:textId="77777777" w:rsidR="00403B56" w:rsidRDefault="0006100F" w:rsidP="000C494D">
            <w:pPr>
              <w:rPr>
                <w:sz w:val="28"/>
                <w:szCs w:val="28"/>
              </w:rPr>
            </w:pPr>
            <w:r>
              <w:rPr>
                <w:sz w:val="28"/>
                <w:szCs w:val="28"/>
              </w:rPr>
              <w:t>4.84</w:t>
            </w:r>
          </w:p>
        </w:tc>
      </w:tr>
      <w:tr w:rsidR="00403B56" w14:paraId="0BBD1540" w14:textId="77777777" w:rsidTr="00320D62">
        <w:tc>
          <w:tcPr>
            <w:tcW w:w="5240" w:type="dxa"/>
          </w:tcPr>
          <w:p w14:paraId="745E0033" w14:textId="77777777" w:rsidR="00403B56" w:rsidRDefault="0006100F" w:rsidP="000C494D">
            <w:pPr>
              <w:rPr>
                <w:sz w:val="28"/>
                <w:szCs w:val="28"/>
              </w:rPr>
            </w:pPr>
            <w:proofErr w:type="spellStart"/>
            <w:r>
              <w:rPr>
                <w:sz w:val="28"/>
                <w:szCs w:val="28"/>
              </w:rPr>
              <w:t>Қолданылмайды</w:t>
            </w:r>
            <w:proofErr w:type="spellEnd"/>
          </w:p>
        </w:tc>
        <w:tc>
          <w:tcPr>
            <w:tcW w:w="1276" w:type="dxa"/>
          </w:tcPr>
          <w:p w14:paraId="553A8F60" w14:textId="77777777" w:rsidR="00403B56" w:rsidRDefault="0006100F" w:rsidP="000C494D">
            <w:pPr>
              <w:rPr>
                <w:sz w:val="28"/>
                <w:szCs w:val="28"/>
              </w:rPr>
            </w:pPr>
            <w:r>
              <w:rPr>
                <w:sz w:val="28"/>
                <w:szCs w:val="28"/>
              </w:rPr>
              <w:t>28</w:t>
            </w:r>
          </w:p>
        </w:tc>
        <w:tc>
          <w:tcPr>
            <w:tcW w:w="1100" w:type="dxa"/>
          </w:tcPr>
          <w:p w14:paraId="429B309D" w14:textId="77777777" w:rsidR="00403B56" w:rsidRDefault="0006100F" w:rsidP="000C494D">
            <w:pPr>
              <w:rPr>
                <w:sz w:val="28"/>
                <w:szCs w:val="28"/>
              </w:rPr>
            </w:pPr>
            <w:r>
              <w:rPr>
                <w:sz w:val="28"/>
                <w:szCs w:val="28"/>
              </w:rPr>
              <w:t>1.94</w:t>
            </w:r>
          </w:p>
        </w:tc>
        <w:tc>
          <w:tcPr>
            <w:tcW w:w="1735" w:type="dxa"/>
          </w:tcPr>
          <w:p w14:paraId="56A4CF99" w14:textId="77777777" w:rsidR="00403B56" w:rsidRDefault="0006100F" w:rsidP="000C494D">
            <w:pPr>
              <w:rPr>
                <w:sz w:val="28"/>
                <w:szCs w:val="28"/>
              </w:rPr>
            </w:pPr>
            <w:r>
              <w:rPr>
                <w:sz w:val="28"/>
                <w:szCs w:val="28"/>
              </w:rPr>
              <w:t>6.78</w:t>
            </w:r>
          </w:p>
        </w:tc>
      </w:tr>
      <w:tr w:rsidR="00403B56" w14:paraId="51E71562" w14:textId="77777777" w:rsidTr="00320D62">
        <w:tc>
          <w:tcPr>
            <w:tcW w:w="5240" w:type="dxa"/>
          </w:tcPr>
          <w:p w14:paraId="6FE4E49B" w14:textId="77777777" w:rsidR="00403B56" w:rsidRDefault="0006100F" w:rsidP="000C494D">
            <w:pPr>
              <w:rPr>
                <w:sz w:val="28"/>
                <w:szCs w:val="28"/>
              </w:rPr>
            </w:pPr>
            <w:r>
              <w:rPr>
                <w:sz w:val="28"/>
                <w:szCs w:val="28"/>
              </w:rPr>
              <w:t xml:space="preserve">Мен </w:t>
            </w:r>
            <w:proofErr w:type="spellStart"/>
            <w:r>
              <w:rPr>
                <w:sz w:val="28"/>
                <w:szCs w:val="28"/>
              </w:rPr>
              <w:t>мүлдем</w:t>
            </w:r>
            <w:proofErr w:type="spellEnd"/>
            <w:r>
              <w:rPr>
                <w:sz w:val="28"/>
                <w:szCs w:val="28"/>
              </w:rPr>
              <w:t xml:space="preserve"> </w:t>
            </w:r>
            <w:proofErr w:type="spellStart"/>
            <w:r>
              <w:rPr>
                <w:sz w:val="28"/>
                <w:szCs w:val="28"/>
              </w:rPr>
              <w:t>келіспеймін</w:t>
            </w:r>
            <w:proofErr w:type="spellEnd"/>
          </w:p>
        </w:tc>
        <w:tc>
          <w:tcPr>
            <w:tcW w:w="1276" w:type="dxa"/>
          </w:tcPr>
          <w:p w14:paraId="3B22FC87" w14:textId="77777777" w:rsidR="00403B56" w:rsidRDefault="0006100F" w:rsidP="000C494D">
            <w:pPr>
              <w:rPr>
                <w:sz w:val="28"/>
                <w:szCs w:val="28"/>
              </w:rPr>
            </w:pPr>
            <w:r>
              <w:rPr>
                <w:sz w:val="28"/>
                <w:szCs w:val="28"/>
              </w:rPr>
              <w:t>235</w:t>
            </w:r>
          </w:p>
        </w:tc>
        <w:tc>
          <w:tcPr>
            <w:tcW w:w="1100" w:type="dxa"/>
          </w:tcPr>
          <w:p w14:paraId="483EA860" w14:textId="77777777" w:rsidR="00403B56" w:rsidRDefault="0006100F" w:rsidP="000C494D">
            <w:pPr>
              <w:rPr>
                <w:sz w:val="28"/>
                <w:szCs w:val="28"/>
              </w:rPr>
            </w:pPr>
            <w:r>
              <w:rPr>
                <w:sz w:val="28"/>
                <w:szCs w:val="28"/>
              </w:rPr>
              <w:t>16.25</w:t>
            </w:r>
          </w:p>
        </w:tc>
        <w:tc>
          <w:tcPr>
            <w:tcW w:w="1735" w:type="dxa"/>
          </w:tcPr>
          <w:p w14:paraId="26CE42D8" w14:textId="77777777" w:rsidR="00403B56" w:rsidRDefault="0006100F" w:rsidP="000C494D">
            <w:pPr>
              <w:rPr>
                <w:sz w:val="28"/>
                <w:szCs w:val="28"/>
              </w:rPr>
            </w:pPr>
            <w:r>
              <w:rPr>
                <w:sz w:val="28"/>
                <w:szCs w:val="28"/>
              </w:rPr>
              <w:t>23.03</w:t>
            </w:r>
          </w:p>
        </w:tc>
      </w:tr>
      <w:tr w:rsidR="00403B56" w14:paraId="0FD8AA42" w14:textId="77777777" w:rsidTr="00320D62">
        <w:tc>
          <w:tcPr>
            <w:tcW w:w="5240" w:type="dxa"/>
          </w:tcPr>
          <w:p w14:paraId="292C444B" w14:textId="77777777" w:rsidR="00403B56" w:rsidRDefault="0006100F" w:rsidP="000C494D">
            <w:pPr>
              <w:rPr>
                <w:sz w:val="28"/>
                <w:szCs w:val="28"/>
              </w:rPr>
            </w:pPr>
            <w:proofErr w:type="spellStart"/>
            <w:r>
              <w:rPr>
                <w:sz w:val="28"/>
                <w:szCs w:val="28"/>
              </w:rPr>
              <w:t>Келіспеуге</w:t>
            </w:r>
            <w:proofErr w:type="spellEnd"/>
            <w:r>
              <w:rPr>
                <w:sz w:val="28"/>
                <w:szCs w:val="28"/>
              </w:rPr>
              <w:t xml:space="preserve"> </w:t>
            </w:r>
            <w:proofErr w:type="spellStart"/>
            <w:r>
              <w:rPr>
                <w:sz w:val="28"/>
                <w:szCs w:val="28"/>
              </w:rPr>
              <w:t>бейім</w:t>
            </w:r>
            <w:proofErr w:type="spellEnd"/>
          </w:p>
        </w:tc>
        <w:tc>
          <w:tcPr>
            <w:tcW w:w="1276" w:type="dxa"/>
          </w:tcPr>
          <w:p w14:paraId="2244B61B" w14:textId="77777777" w:rsidR="00403B56" w:rsidRDefault="0006100F" w:rsidP="000C494D">
            <w:pPr>
              <w:rPr>
                <w:sz w:val="28"/>
                <w:szCs w:val="28"/>
              </w:rPr>
            </w:pPr>
            <w:r>
              <w:rPr>
                <w:sz w:val="28"/>
                <w:szCs w:val="28"/>
              </w:rPr>
              <w:t>295</w:t>
            </w:r>
          </w:p>
        </w:tc>
        <w:tc>
          <w:tcPr>
            <w:tcW w:w="1100" w:type="dxa"/>
          </w:tcPr>
          <w:p w14:paraId="410B00E0" w14:textId="77777777" w:rsidR="00403B56" w:rsidRDefault="0006100F" w:rsidP="000C494D">
            <w:pPr>
              <w:rPr>
                <w:sz w:val="28"/>
                <w:szCs w:val="28"/>
              </w:rPr>
            </w:pPr>
            <w:r>
              <w:rPr>
                <w:sz w:val="28"/>
                <w:szCs w:val="28"/>
              </w:rPr>
              <w:t>20.40</w:t>
            </w:r>
          </w:p>
        </w:tc>
        <w:tc>
          <w:tcPr>
            <w:tcW w:w="1735" w:type="dxa"/>
          </w:tcPr>
          <w:p w14:paraId="5E2D6DC3" w14:textId="77777777" w:rsidR="00403B56" w:rsidRDefault="0006100F" w:rsidP="000C494D">
            <w:pPr>
              <w:rPr>
                <w:sz w:val="28"/>
                <w:szCs w:val="28"/>
              </w:rPr>
            </w:pPr>
            <w:r>
              <w:rPr>
                <w:sz w:val="28"/>
                <w:szCs w:val="28"/>
              </w:rPr>
              <w:t>43.43</w:t>
            </w:r>
          </w:p>
        </w:tc>
      </w:tr>
      <w:tr w:rsidR="00403B56" w14:paraId="25B3B5DF" w14:textId="77777777" w:rsidTr="00320D62">
        <w:tc>
          <w:tcPr>
            <w:tcW w:w="5240" w:type="dxa"/>
          </w:tcPr>
          <w:p w14:paraId="06086658" w14:textId="77777777" w:rsidR="00403B56" w:rsidRDefault="0006100F" w:rsidP="000C494D">
            <w:pPr>
              <w:rPr>
                <w:sz w:val="28"/>
                <w:szCs w:val="28"/>
              </w:rPr>
            </w:pPr>
            <w:proofErr w:type="spellStart"/>
            <w:r>
              <w:rPr>
                <w:sz w:val="28"/>
                <w:szCs w:val="28"/>
              </w:rPr>
              <w:t>Келісуге</w:t>
            </w:r>
            <w:proofErr w:type="spellEnd"/>
            <w:r>
              <w:rPr>
                <w:sz w:val="28"/>
                <w:szCs w:val="28"/>
              </w:rPr>
              <w:t xml:space="preserve"> </w:t>
            </w:r>
            <w:proofErr w:type="spellStart"/>
            <w:r>
              <w:rPr>
                <w:sz w:val="28"/>
                <w:szCs w:val="28"/>
              </w:rPr>
              <w:t>бейім</w:t>
            </w:r>
            <w:proofErr w:type="spellEnd"/>
          </w:p>
        </w:tc>
        <w:tc>
          <w:tcPr>
            <w:tcW w:w="1276" w:type="dxa"/>
          </w:tcPr>
          <w:p w14:paraId="0B4AF292" w14:textId="77777777" w:rsidR="00403B56" w:rsidRDefault="0006100F" w:rsidP="000C494D">
            <w:pPr>
              <w:rPr>
                <w:sz w:val="28"/>
                <w:szCs w:val="28"/>
              </w:rPr>
            </w:pPr>
            <w:r>
              <w:rPr>
                <w:sz w:val="28"/>
                <w:szCs w:val="28"/>
              </w:rPr>
              <w:t>383</w:t>
            </w:r>
          </w:p>
        </w:tc>
        <w:tc>
          <w:tcPr>
            <w:tcW w:w="1100" w:type="dxa"/>
          </w:tcPr>
          <w:p w14:paraId="55489225" w14:textId="77777777" w:rsidR="00403B56" w:rsidRDefault="0006100F" w:rsidP="000C494D">
            <w:pPr>
              <w:rPr>
                <w:sz w:val="28"/>
                <w:szCs w:val="28"/>
              </w:rPr>
            </w:pPr>
            <w:r>
              <w:rPr>
                <w:sz w:val="28"/>
                <w:szCs w:val="28"/>
              </w:rPr>
              <w:t>26.49</w:t>
            </w:r>
          </w:p>
        </w:tc>
        <w:tc>
          <w:tcPr>
            <w:tcW w:w="1735" w:type="dxa"/>
          </w:tcPr>
          <w:p w14:paraId="5C1B7DBD" w14:textId="77777777" w:rsidR="00403B56" w:rsidRDefault="0006100F" w:rsidP="000C494D">
            <w:pPr>
              <w:rPr>
                <w:sz w:val="28"/>
                <w:szCs w:val="28"/>
              </w:rPr>
            </w:pPr>
            <w:r>
              <w:rPr>
                <w:sz w:val="28"/>
                <w:szCs w:val="28"/>
              </w:rPr>
              <w:t>69.92</w:t>
            </w:r>
          </w:p>
        </w:tc>
      </w:tr>
      <w:tr w:rsidR="00403B56" w14:paraId="5E3EADFA" w14:textId="77777777" w:rsidTr="00320D62">
        <w:tc>
          <w:tcPr>
            <w:tcW w:w="5240" w:type="dxa"/>
          </w:tcPr>
          <w:p w14:paraId="7A54E94D" w14:textId="77777777" w:rsidR="00403B56" w:rsidRDefault="0006100F" w:rsidP="000C494D">
            <w:pPr>
              <w:rPr>
                <w:sz w:val="28"/>
                <w:szCs w:val="28"/>
              </w:rPr>
            </w:pPr>
            <w:proofErr w:type="spellStart"/>
            <w:r>
              <w:rPr>
                <w:sz w:val="28"/>
                <w:szCs w:val="28"/>
              </w:rPr>
              <w:t>Толық</w:t>
            </w:r>
            <w:proofErr w:type="spellEnd"/>
            <w:r>
              <w:rPr>
                <w:sz w:val="28"/>
                <w:szCs w:val="28"/>
              </w:rPr>
              <w:t xml:space="preserve"> </w:t>
            </w:r>
            <w:proofErr w:type="spellStart"/>
            <w:r>
              <w:rPr>
                <w:sz w:val="28"/>
                <w:szCs w:val="28"/>
              </w:rPr>
              <w:t>келісемін</w:t>
            </w:r>
            <w:proofErr w:type="spellEnd"/>
          </w:p>
        </w:tc>
        <w:tc>
          <w:tcPr>
            <w:tcW w:w="1276" w:type="dxa"/>
          </w:tcPr>
          <w:p w14:paraId="26871F24" w14:textId="77777777" w:rsidR="00403B56" w:rsidRDefault="0006100F" w:rsidP="000C494D">
            <w:pPr>
              <w:rPr>
                <w:sz w:val="28"/>
                <w:szCs w:val="28"/>
              </w:rPr>
            </w:pPr>
            <w:r>
              <w:rPr>
                <w:sz w:val="28"/>
                <w:szCs w:val="28"/>
              </w:rPr>
              <w:t>435</w:t>
            </w:r>
          </w:p>
        </w:tc>
        <w:tc>
          <w:tcPr>
            <w:tcW w:w="1100" w:type="dxa"/>
          </w:tcPr>
          <w:p w14:paraId="28C27EC6" w14:textId="77777777" w:rsidR="00403B56" w:rsidRDefault="0006100F" w:rsidP="000C494D">
            <w:pPr>
              <w:rPr>
                <w:sz w:val="28"/>
                <w:szCs w:val="28"/>
              </w:rPr>
            </w:pPr>
            <w:r>
              <w:rPr>
                <w:sz w:val="28"/>
                <w:szCs w:val="28"/>
              </w:rPr>
              <w:t>30.08</w:t>
            </w:r>
          </w:p>
        </w:tc>
        <w:tc>
          <w:tcPr>
            <w:tcW w:w="1735" w:type="dxa"/>
          </w:tcPr>
          <w:p w14:paraId="48862B79" w14:textId="77777777" w:rsidR="00403B56" w:rsidRDefault="0006100F" w:rsidP="000C494D">
            <w:pPr>
              <w:rPr>
                <w:sz w:val="28"/>
                <w:szCs w:val="28"/>
              </w:rPr>
            </w:pPr>
            <w:r>
              <w:rPr>
                <w:sz w:val="28"/>
                <w:szCs w:val="28"/>
              </w:rPr>
              <w:t>100.00</w:t>
            </w:r>
          </w:p>
        </w:tc>
      </w:tr>
      <w:tr w:rsidR="00403B56" w14:paraId="7FE9FBE9" w14:textId="77777777" w:rsidTr="00320D62">
        <w:tc>
          <w:tcPr>
            <w:tcW w:w="5240" w:type="dxa"/>
          </w:tcPr>
          <w:p w14:paraId="25A534AD" w14:textId="77777777" w:rsidR="00403B56" w:rsidRDefault="0006100F" w:rsidP="000C494D">
            <w:pPr>
              <w:rPr>
                <w:sz w:val="28"/>
                <w:szCs w:val="28"/>
              </w:rPr>
            </w:pPr>
            <w:proofErr w:type="spellStart"/>
            <w:r>
              <w:rPr>
                <w:sz w:val="28"/>
                <w:szCs w:val="28"/>
              </w:rPr>
              <w:t>Барлық</w:t>
            </w:r>
            <w:proofErr w:type="spellEnd"/>
          </w:p>
        </w:tc>
        <w:tc>
          <w:tcPr>
            <w:tcW w:w="1276" w:type="dxa"/>
          </w:tcPr>
          <w:p w14:paraId="4DE2970E" w14:textId="77777777" w:rsidR="00403B56" w:rsidRDefault="0006100F" w:rsidP="000C494D">
            <w:pPr>
              <w:rPr>
                <w:sz w:val="28"/>
                <w:szCs w:val="28"/>
              </w:rPr>
            </w:pPr>
            <w:r>
              <w:rPr>
                <w:sz w:val="28"/>
                <w:szCs w:val="28"/>
              </w:rPr>
              <w:t>1,446</w:t>
            </w:r>
          </w:p>
        </w:tc>
        <w:tc>
          <w:tcPr>
            <w:tcW w:w="1100" w:type="dxa"/>
          </w:tcPr>
          <w:p w14:paraId="08C9D57F" w14:textId="77777777" w:rsidR="00403B56" w:rsidRDefault="0006100F" w:rsidP="000C494D">
            <w:pPr>
              <w:rPr>
                <w:sz w:val="28"/>
                <w:szCs w:val="28"/>
              </w:rPr>
            </w:pPr>
            <w:r>
              <w:rPr>
                <w:sz w:val="28"/>
                <w:szCs w:val="28"/>
              </w:rPr>
              <w:t>100.00</w:t>
            </w:r>
          </w:p>
        </w:tc>
        <w:tc>
          <w:tcPr>
            <w:tcW w:w="1735" w:type="dxa"/>
          </w:tcPr>
          <w:p w14:paraId="421021B5" w14:textId="1AC31708" w:rsidR="00403B56" w:rsidRDefault="00403B56" w:rsidP="000C494D">
            <w:pPr>
              <w:rPr>
                <w:sz w:val="28"/>
                <w:szCs w:val="28"/>
              </w:rPr>
            </w:pPr>
          </w:p>
        </w:tc>
      </w:tr>
      <w:tr w:rsidR="0041281A" w14:paraId="3637EE70" w14:textId="77777777" w:rsidTr="00320D62">
        <w:tc>
          <w:tcPr>
            <w:tcW w:w="9351" w:type="dxa"/>
            <w:gridSpan w:val="4"/>
          </w:tcPr>
          <w:p w14:paraId="20108E83" w14:textId="3824B3E9" w:rsidR="0041281A" w:rsidRDefault="0041281A" w:rsidP="000C494D">
            <w:pPr>
              <w:rPr>
                <w:sz w:val="28"/>
                <w:szCs w:val="28"/>
              </w:rPr>
            </w:pPr>
            <w:proofErr w:type="spellStart"/>
            <w:r>
              <w:rPr>
                <w:sz w:val="28"/>
                <w:szCs w:val="28"/>
              </w:rPr>
              <w:t>Ескерту</w:t>
            </w:r>
            <w:proofErr w:type="spellEnd"/>
            <w:r>
              <w:rPr>
                <w:sz w:val="28"/>
                <w:szCs w:val="28"/>
              </w:rPr>
              <w:t xml:space="preserve"> - [78]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4E720DB5" w14:textId="77777777" w:rsidR="00403B56" w:rsidRDefault="00403B56" w:rsidP="00341FD0">
      <w:pPr>
        <w:ind w:firstLine="709"/>
        <w:jc w:val="both"/>
        <w:rPr>
          <w:sz w:val="28"/>
          <w:szCs w:val="28"/>
        </w:rPr>
      </w:pPr>
    </w:p>
    <w:p w14:paraId="68FA26E8" w14:textId="7B165AE1" w:rsidR="00DA485E" w:rsidRPr="00DA485E" w:rsidRDefault="0006100F" w:rsidP="00DA485E">
      <w:pPr>
        <w:ind w:firstLine="709"/>
        <w:jc w:val="both"/>
        <w:rPr>
          <w:sz w:val="28"/>
          <w:szCs w:val="28"/>
        </w:rPr>
      </w:pPr>
      <w:proofErr w:type="spellStart"/>
      <w:r>
        <w:rPr>
          <w:sz w:val="28"/>
          <w:szCs w:val="28"/>
        </w:rPr>
        <w:lastRenderedPageBreak/>
        <w:t>Айнымалы</w:t>
      </w:r>
      <w:proofErr w:type="spellEnd"/>
      <w:r>
        <w:rPr>
          <w:sz w:val="28"/>
          <w:szCs w:val="28"/>
        </w:rPr>
        <w:t xml:space="preserve"> </w:t>
      </w:r>
      <w:r w:rsidR="00A87591">
        <w:rPr>
          <w:sz w:val="28"/>
          <w:szCs w:val="28"/>
        </w:rPr>
        <w:t>«</w:t>
      </w:r>
      <w:proofErr w:type="spellStart"/>
      <w:r>
        <w:rPr>
          <w:sz w:val="28"/>
          <w:szCs w:val="28"/>
        </w:rPr>
        <w:t>соңғы</w:t>
      </w:r>
      <w:proofErr w:type="spellEnd"/>
      <w:r>
        <w:rPr>
          <w:sz w:val="28"/>
          <w:szCs w:val="28"/>
        </w:rPr>
        <w:t xml:space="preserve"> 3 </w:t>
      </w:r>
      <w:proofErr w:type="spellStart"/>
      <w:r>
        <w:rPr>
          <w:sz w:val="28"/>
          <w:szCs w:val="28"/>
        </w:rPr>
        <w:t>жыл</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мекеме</w:t>
      </w:r>
      <w:proofErr w:type="spellEnd"/>
      <w:r>
        <w:rPr>
          <w:sz w:val="28"/>
          <w:szCs w:val="28"/>
        </w:rPr>
        <w:t xml:space="preserve"> </w:t>
      </w:r>
      <w:proofErr w:type="spellStart"/>
      <w:r>
        <w:rPr>
          <w:sz w:val="28"/>
          <w:szCs w:val="28"/>
        </w:rPr>
        <w:t>жаңа</w:t>
      </w:r>
      <w:proofErr w:type="spellEnd"/>
      <w:r>
        <w:rPr>
          <w:sz w:val="28"/>
          <w:szCs w:val="28"/>
        </w:rPr>
        <w:t xml:space="preserve"> / </w:t>
      </w:r>
      <w:proofErr w:type="spellStart"/>
      <w:r>
        <w:rPr>
          <w:sz w:val="28"/>
          <w:szCs w:val="28"/>
        </w:rPr>
        <w:t>айтарлықтай</w:t>
      </w:r>
      <w:proofErr w:type="spellEnd"/>
      <w:r>
        <w:rPr>
          <w:sz w:val="28"/>
          <w:szCs w:val="28"/>
        </w:rPr>
        <w:t xml:space="preserve"> </w:t>
      </w:r>
      <w:proofErr w:type="spellStart"/>
      <w:r>
        <w:rPr>
          <w:sz w:val="28"/>
          <w:szCs w:val="28"/>
        </w:rPr>
        <w:t>жақсартылған</w:t>
      </w:r>
      <w:proofErr w:type="spellEnd"/>
      <w:r>
        <w:rPr>
          <w:sz w:val="28"/>
          <w:szCs w:val="28"/>
        </w:rPr>
        <w:t xml:space="preserve"> </w:t>
      </w:r>
      <w:proofErr w:type="spellStart"/>
      <w:r>
        <w:rPr>
          <w:sz w:val="28"/>
          <w:szCs w:val="28"/>
        </w:rPr>
        <w:t>процесті</w:t>
      </w:r>
      <w:proofErr w:type="spellEnd"/>
      <w:r>
        <w:rPr>
          <w:sz w:val="28"/>
          <w:szCs w:val="28"/>
        </w:rPr>
        <w:t xml:space="preserve"> </w:t>
      </w:r>
      <w:proofErr w:type="spellStart"/>
      <w:r>
        <w:rPr>
          <w:sz w:val="28"/>
          <w:szCs w:val="28"/>
        </w:rPr>
        <w:t>енгізді</w:t>
      </w:r>
      <w:proofErr w:type="spellEnd"/>
      <w:r w:rsidR="00A87591">
        <w:rPr>
          <w:sz w:val="28"/>
          <w:szCs w:val="28"/>
        </w:rPr>
        <w:t>»</w:t>
      </w:r>
      <w:r>
        <w:rPr>
          <w:sz w:val="28"/>
          <w:szCs w:val="28"/>
        </w:rPr>
        <w:t xml:space="preserve"> (h5) АКТ </w:t>
      </w:r>
      <w:proofErr w:type="spellStart"/>
      <w:r>
        <w:rPr>
          <w:sz w:val="28"/>
          <w:szCs w:val="28"/>
        </w:rPr>
        <w:t>кластерін</w:t>
      </w:r>
      <w:proofErr w:type="spellEnd"/>
      <w:r>
        <w:rPr>
          <w:sz w:val="28"/>
          <w:szCs w:val="28"/>
        </w:rPr>
        <w:t xml:space="preserve"> </w:t>
      </w:r>
      <w:proofErr w:type="spellStart"/>
      <w:r>
        <w:rPr>
          <w:sz w:val="28"/>
          <w:szCs w:val="28"/>
        </w:rPr>
        <w:t>қалыптастыру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ықтимал</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sidR="00DA485E" w:rsidRPr="00DA485E">
        <w:rPr>
          <w:sz w:val="28"/>
          <w:szCs w:val="28"/>
        </w:rPr>
        <w:t>Біріншіден</w:t>
      </w:r>
      <w:proofErr w:type="spellEnd"/>
      <w:r w:rsidR="00DA485E" w:rsidRPr="00DA485E">
        <w:rPr>
          <w:sz w:val="28"/>
          <w:szCs w:val="28"/>
        </w:rPr>
        <w:t xml:space="preserve">, </w:t>
      </w:r>
      <w:proofErr w:type="spellStart"/>
      <w:r w:rsidR="00DA485E" w:rsidRPr="00DA485E">
        <w:rPr>
          <w:sz w:val="28"/>
          <w:szCs w:val="28"/>
        </w:rPr>
        <w:t>жаңа</w:t>
      </w:r>
      <w:proofErr w:type="spellEnd"/>
      <w:r w:rsidR="00DA485E" w:rsidRPr="00DA485E">
        <w:rPr>
          <w:sz w:val="28"/>
          <w:szCs w:val="28"/>
        </w:rPr>
        <w:t xml:space="preserve"> </w:t>
      </w:r>
      <w:proofErr w:type="spellStart"/>
      <w:r w:rsidR="00DA485E" w:rsidRPr="00DA485E">
        <w:rPr>
          <w:sz w:val="28"/>
          <w:szCs w:val="28"/>
        </w:rPr>
        <w:t>немесе</w:t>
      </w:r>
      <w:proofErr w:type="spellEnd"/>
      <w:r w:rsidR="00DA485E" w:rsidRPr="00DA485E">
        <w:rPr>
          <w:sz w:val="28"/>
          <w:szCs w:val="28"/>
        </w:rPr>
        <w:t xml:space="preserve"> </w:t>
      </w:r>
      <w:proofErr w:type="spellStart"/>
      <w:r w:rsidR="00DA485E" w:rsidRPr="00DA485E">
        <w:rPr>
          <w:sz w:val="28"/>
          <w:szCs w:val="28"/>
        </w:rPr>
        <w:t>жетілдірілген</w:t>
      </w:r>
      <w:proofErr w:type="spellEnd"/>
      <w:r w:rsidR="00DA485E" w:rsidRPr="00DA485E">
        <w:rPr>
          <w:sz w:val="28"/>
          <w:szCs w:val="28"/>
        </w:rPr>
        <w:t xml:space="preserve"> </w:t>
      </w:r>
      <w:proofErr w:type="spellStart"/>
      <w:r w:rsidR="00DA485E" w:rsidRPr="00DA485E">
        <w:rPr>
          <w:sz w:val="28"/>
          <w:szCs w:val="28"/>
        </w:rPr>
        <w:t>процестерді</w:t>
      </w:r>
      <w:proofErr w:type="spellEnd"/>
      <w:r w:rsidR="00DA485E" w:rsidRPr="00DA485E">
        <w:rPr>
          <w:sz w:val="28"/>
          <w:szCs w:val="28"/>
        </w:rPr>
        <w:t xml:space="preserve"> </w:t>
      </w:r>
      <w:proofErr w:type="spellStart"/>
      <w:r w:rsidR="00DA485E" w:rsidRPr="00DA485E">
        <w:rPr>
          <w:sz w:val="28"/>
          <w:szCs w:val="28"/>
        </w:rPr>
        <w:t>енгізу</w:t>
      </w:r>
      <w:proofErr w:type="spellEnd"/>
      <w:r w:rsidR="00DA485E" w:rsidRPr="00DA485E">
        <w:rPr>
          <w:sz w:val="28"/>
          <w:szCs w:val="28"/>
        </w:rPr>
        <w:t xml:space="preserve"> АКТ </w:t>
      </w:r>
      <w:proofErr w:type="spellStart"/>
      <w:r w:rsidR="00DA485E" w:rsidRPr="00DA485E">
        <w:rPr>
          <w:sz w:val="28"/>
          <w:szCs w:val="28"/>
        </w:rPr>
        <w:t>кластері</w:t>
      </w:r>
      <w:proofErr w:type="spellEnd"/>
      <w:r w:rsidR="00DA485E" w:rsidRPr="00DA485E">
        <w:rPr>
          <w:sz w:val="28"/>
          <w:szCs w:val="28"/>
        </w:rPr>
        <w:t xml:space="preserve"> </w:t>
      </w:r>
      <w:proofErr w:type="spellStart"/>
      <w:r w:rsidR="00DA485E" w:rsidRPr="00DA485E">
        <w:rPr>
          <w:sz w:val="28"/>
          <w:szCs w:val="28"/>
        </w:rPr>
        <w:t>шеңберінде</w:t>
      </w:r>
      <w:proofErr w:type="spellEnd"/>
      <w:r w:rsidR="00DA485E" w:rsidRPr="00DA485E">
        <w:rPr>
          <w:sz w:val="28"/>
          <w:szCs w:val="28"/>
        </w:rPr>
        <w:t xml:space="preserve"> </w:t>
      </w:r>
      <w:proofErr w:type="spellStart"/>
      <w:r w:rsidR="00DA485E" w:rsidRPr="00DA485E">
        <w:rPr>
          <w:sz w:val="28"/>
          <w:szCs w:val="28"/>
        </w:rPr>
        <w:t>инновациялар</w:t>
      </w:r>
      <w:proofErr w:type="spellEnd"/>
      <w:r w:rsidR="00DA485E" w:rsidRPr="00DA485E">
        <w:rPr>
          <w:sz w:val="28"/>
          <w:szCs w:val="28"/>
        </w:rPr>
        <w:t xml:space="preserve"> мен </w:t>
      </w:r>
      <w:proofErr w:type="spellStart"/>
      <w:r w:rsidR="00DA485E" w:rsidRPr="00DA485E">
        <w:rPr>
          <w:sz w:val="28"/>
          <w:szCs w:val="28"/>
        </w:rPr>
        <w:t>бәсекеге</w:t>
      </w:r>
      <w:proofErr w:type="spellEnd"/>
      <w:r w:rsidR="00DA485E" w:rsidRPr="00DA485E">
        <w:rPr>
          <w:sz w:val="28"/>
          <w:szCs w:val="28"/>
        </w:rPr>
        <w:t xml:space="preserve"> </w:t>
      </w:r>
      <w:proofErr w:type="spellStart"/>
      <w:r w:rsidR="00DA485E" w:rsidRPr="00DA485E">
        <w:rPr>
          <w:sz w:val="28"/>
          <w:szCs w:val="28"/>
        </w:rPr>
        <w:t>қабілеттілікті</w:t>
      </w:r>
      <w:proofErr w:type="spellEnd"/>
      <w:r w:rsidR="00DA485E" w:rsidRPr="00DA485E">
        <w:rPr>
          <w:sz w:val="28"/>
          <w:szCs w:val="28"/>
        </w:rPr>
        <w:t xml:space="preserve"> </w:t>
      </w:r>
      <w:proofErr w:type="spellStart"/>
      <w:r w:rsidR="00DA485E" w:rsidRPr="00DA485E">
        <w:rPr>
          <w:sz w:val="28"/>
          <w:szCs w:val="28"/>
        </w:rPr>
        <w:t>арттырудың</w:t>
      </w:r>
      <w:proofErr w:type="spellEnd"/>
      <w:r w:rsidR="00DA485E" w:rsidRPr="00DA485E">
        <w:rPr>
          <w:sz w:val="28"/>
          <w:szCs w:val="28"/>
        </w:rPr>
        <w:t xml:space="preserve"> катализаторы </w:t>
      </w:r>
      <w:proofErr w:type="spellStart"/>
      <w:r w:rsidR="00DA485E" w:rsidRPr="00DA485E">
        <w:rPr>
          <w:sz w:val="28"/>
          <w:szCs w:val="28"/>
        </w:rPr>
        <w:t>ретінде</w:t>
      </w:r>
      <w:proofErr w:type="spellEnd"/>
      <w:r w:rsidR="00DA485E" w:rsidRPr="00DA485E">
        <w:rPr>
          <w:sz w:val="28"/>
          <w:szCs w:val="28"/>
        </w:rPr>
        <w:t xml:space="preserve"> </w:t>
      </w:r>
      <w:proofErr w:type="spellStart"/>
      <w:r w:rsidR="00DA485E" w:rsidRPr="00DA485E">
        <w:rPr>
          <w:sz w:val="28"/>
          <w:szCs w:val="28"/>
        </w:rPr>
        <w:t>қызмет</w:t>
      </w:r>
      <w:proofErr w:type="spellEnd"/>
      <w:r w:rsidR="00DA485E" w:rsidRPr="00DA485E">
        <w:rPr>
          <w:sz w:val="28"/>
          <w:szCs w:val="28"/>
        </w:rPr>
        <w:t xml:space="preserve"> </w:t>
      </w:r>
      <w:proofErr w:type="spellStart"/>
      <w:r w:rsidR="00DA485E" w:rsidRPr="00DA485E">
        <w:rPr>
          <w:sz w:val="28"/>
          <w:szCs w:val="28"/>
        </w:rPr>
        <w:t>етеді</w:t>
      </w:r>
      <w:proofErr w:type="spellEnd"/>
      <w:r w:rsidR="00DA485E" w:rsidRPr="00DA485E">
        <w:rPr>
          <w:sz w:val="28"/>
          <w:szCs w:val="28"/>
        </w:rPr>
        <w:t xml:space="preserve">. </w:t>
      </w:r>
      <w:proofErr w:type="spellStart"/>
      <w:r w:rsidR="00DA485E" w:rsidRPr="00DA485E">
        <w:rPr>
          <w:sz w:val="28"/>
          <w:szCs w:val="28"/>
        </w:rPr>
        <w:t>Жаңа</w:t>
      </w:r>
      <w:proofErr w:type="spellEnd"/>
      <w:r w:rsidR="00DA485E" w:rsidRPr="00DA485E">
        <w:rPr>
          <w:sz w:val="28"/>
          <w:szCs w:val="28"/>
        </w:rPr>
        <w:t xml:space="preserve"> </w:t>
      </w:r>
      <w:proofErr w:type="spellStart"/>
      <w:r w:rsidR="00DA485E" w:rsidRPr="00DA485E">
        <w:rPr>
          <w:sz w:val="28"/>
          <w:szCs w:val="28"/>
        </w:rPr>
        <w:t>тәсілдерді</w:t>
      </w:r>
      <w:proofErr w:type="spellEnd"/>
      <w:r w:rsidR="00DA485E" w:rsidRPr="00DA485E">
        <w:rPr>
          <w:sz w:val="28"/>
          <w:szCs w:val="28"/>
        </w:rPr>
        <w:t xml:space="preserve"> </w:t>
      </w:r>
      <w:proofErr w:type="spellStart"/>
      <w:r w:rsidR="00DA485E" w:rsidRPr="00DA485E">
        <w:rPr>
          <w:sz w:val="28"/>
          <w:szCs w:val="28"/>
        </w:rPr>
        <w:t>енгізу</w:t>
      </w:r>
      <w:proofErr w:type="spellEnd"/>
      <w:r w:rsidR="00DA485E" w:rsidRPr="00DA485E">
        <w:rPr>
          <w:sz w:val="28"/>
          <w:szCs w:val="28"/>
        </w:rPr>
        <w:t xml:space="preserve"> </w:t>
      </w:r>
      <w:proofErr w:type="spellStart"/>
      <w:r w:rsidR="00DA485E" w:rsidRPr="00DA485E">
        <w:rPr>
          <w:sz w:val="28"/>
          <w:szCs w:val="28"/>
        </w:rPr>
        <w:t>немесе</w:t>
      </w:r>
      <w:proofErr w:type="spellEnd"/>
      <w:r w:rsidR="00DA485E" w:rsidRPr="00DA485E">
        <w:rPr>
          <w:sz w:val="28"/>
          <w:szCs w:val="28"/>
        </w:rPr>
        <w:t xml:space="preserve"> </w:t>
      </w:r>
      <w:proofErr w:type="spellStart"/>
      <w:r w:rsidR="00DA485E" w:rsidRPr="00DA485E">
        <w:rPr>
          <w:sz w:val="28"/>
          <w:szCs w:val="28"/>
        </w:rPr>
        <w:t>қолданыстағы</w:t>
      </w:r>
      <w:proofErr w:type="spellEnd"/>
      <w:r w:rsidR="00DA485E" w:rsidRPr="00DA485E">
        <w:rPr>
          <w:sz w:val="28"/>
          <w:szCs w:val="28"/>
        </w:rPr>
        <w:t xml:space="preserve"> </w:t>
      </w:r>
      <w:proofErr w:type="spellStart"/>
      <w:r w:rsidR="00DA485E" w:rsidRPr="00DA485E">
        <w:rPr>
          <w:sz w:val="28"/>
          <w:szCs w:val="28"/>
        </w:rPr>
        <w:t>әдістемелерді</w:t>
      </w:r>
      <w:proofErr w:type="spellEnd"/>
      <w:r w:rsidR="00DA485E" w:rsidRPr="00DA485E">
        <w:rPr>
          <w:sz w:val="28"/>
          <w:szCs w:val="28"/>
        </w:rPr>
        <w:t xml:space="preserve"> </w:t>
      </w:r>
      <w:proofErr w:type="spellStart"/>
      <w:r w:rsidR="00DA485E" w:rsidRPr="00DA485E">
        <w:rPr>
          <w:sz w:val="28"/>
          <w:szCs w:val="28"/>
        </w:rPr>
        <w:t>жетілдіру</w:t>
      </w:r>
      <w:proofErr w:type="spellEnd"/>
      <w:r w:rsidR="00DA485E" w:rsidRPr="00DA485E">
        <w:rPr>
          <w:sz w:val="28"/>
          <w:szCs w:val="28"/>
        </w:rPr>
        <w:t xml:space="preserve"> </w:t>
      </w:r>
      <w:proofErr w:type="spellStart"/>
      <w:r w:rsidR="00DA485E" w:rsidRPr="00DA485E">
        <w:rPr>
          <w:sz w:val="28"/>
          <w:szCs w:val="28"/>
        </w:rPr>
        <w:t>арқылы</w:t>
      </w:r>
      <w:proofErr w:type="spellEnd"/>
      <w:r w:rsidR="00DA485E" w:rsidRPr="00DA485E">
        <w:rPr>
          <w:sz w:val="28"/>
          <w:szCs w:val="28"/>
        </w:rPr>
        <w:t xml:space="preserve"> </w:t>
      </w:r>
      <w:proofErr w:type="spellStart"/>
      <w:r w:rsidR="00DA485E" w:rsidRPr="00DA485E">
        <w:rPr>
          <w:sz w:val="28"/>
          <w:szCs w:val="28"/>
        </w:rPr>
        <w:t>институттар</w:t>
      </w:r>
      <w:proofErr w:type="spellEnd"/>
      <w:r w:rsidR="00DA485E" w:rsidRPr="00DA485E">
        <w:rPr>
          <w:sz w:val="28"/>
          <w:szCs w:val="28"/>
        </w:rPr>
        <w:t xml:space="preserve"> </w:t>
      </w:r>
      <w:proofErr w:type="spellStart"/>
      <w:r w:rsidR="00DA485E" w:rsidRPr="00DA485E">
        <w:rPr>
          <w:sz w:val="28"/>
          <w:szCs w:val="28"/>
        </w:rPr>
        <w:t>инновациялық</w:t>
      </w:r>
      <w:proofErr w:type="spellEnd"/>
      <w:r w:rsidR="00DA485E" w:rsidRPr="00DA485E">
        <w:rPr>
          <w:sz w:val="28"/>
          <w:szCs w:val="28"/>
        </w:rPr>
        <w:t xml:space="preserve"> </w:t>
      </w:r>
      <w:proofErr w:type="spellStart"/>
      <w:r w:rsidR="00DA485E" w:rsidRPr="00DA485E">
        <w:rPr>
          <w:sz w:val="28"/>
          <w:szCs w:val="28"/>
        </w:rPr>
        <w:t>өнімдердің</w:t>
      </w:r>
      <w:proofErr w:type="spellEnd"/>
      <w:r w:rsidR="00DA485E" w:rsidRPr="00DA485E">
        <w:rPr>
          <w:sz w:val="28"/>
          <w:szCs w:val="28"/>
        </w:rPr>
        <w:t xml:space="preserve">, </w:t>
      </w:r>
      <w:proofErr w:type="spellStart"/>
      <w:r w:rsidR="00DA485E" w:rsidRPr="00DA485E">
        <w:rPr>
          <w:sz w:val="28"/>
          <w:szCs w:val="28"/>
        </w:rPr>
        <w:t>қызметтердің</w:t>
      </w:r>
      <w:proofErr w:type="spellEnd"/>
      <w:r w:rsidR="00DA485E" w:rsidRPr="00DA485E">
        <w:rPr>
          <w:sz w:val="28"/>
          <w:szCs w:val="28"/>
        </w:rPr>
        <w:t xml:space="preserve"> </w:t>
      </w:r>
      <w:proofErr w:type="spellStart"/>
      <w:r w:rsidR="00DA485E" w:rsidRPr="00DA485E">
        <w:rPr>
          <w:sz w:val="28"/>
          <w:szCs w:val="28"/>
        </w:rPr>
        <w:t>және</w:t>
      </w:r>
      <w:proofErr w:type="spellEnd"/>
      <w:r w:rsidR="00DA485E" w:rsidRPr="00DA485E">
        <w:rPr>
          <w:sz w:val="28"/>
          <w:szCs w:val="28"/>
        </w:rPr>
        <w:t xml:space="preserve"> </w:t>
      </w:r>
      <w:proofErr w:type="spellStart"/>
      <w:r w:rsidR="00DA485E" w:rsidRPr="00DA485E">
        <w:rPr>
          <w:sz w:val="28"/>
          <w:szCs w:val="28"/>
        </w:rPr>
        <w:t>операциялық</w:t>
      </w:r>
      <w:proofErr w:type="spellEnd"/>
      <w:r w:rsidR="00DA485E" w:rsidRPr="00DA485E">
        <w:rPr>
          <w:sz w:val="28"/>
          <w:szCs w:val="28"/>
        </w:rPr>
        <w:t xml:space="preserve"> </w:t>
      </w:r>
      <w:proofErr w:type="spellStart"/>
      <w:r w:rsidR="00DA485E" w:rsidRPr="00DA485E">
        <w:rPr>
          <w:sz w:val="28"/>
          <w:szCs w:val="28"/>
        </w:rPr>
        <w:t>парадигмалардың</w:t>
      </w:r>
      <w:proofErr w:type="spellEnd"/>
      <w:r w:rsidR="00DA485E" w:rsidRPr="00DA485E">
        <w:rPr>
          <w:sz w:val="28"/>
          <w:szCs w:val="28"/>
        </w:rPr>
        <w:t xml:space="preserve"> </w:t>
      </w:r>
      <w:proofErr w:type="spellStart"/>
      <w:r w:rsidR="00DA485E" w:rsidRPr="00DA485E">
        <w:rPr>
          <w:sz w:val="28"/>
          <w:szCs w:val="28"/>
        </w:rPr>
        <w:t>дамуын</w:t>
      </w:r>
      <w:proofErr w:type="spellEnd"/>
      <w:r w:rsidR="00DA485E" w:rsidRPr="00DA485E">
        <w:rPr>
          <w:sz w:val="28"/>
          <w:szCs w:val="28"/>
        </w:rPr>
        <w:t xml:space="preserve"> </w:t>
      </w:r>
      <w:proofErr w:type="spellStart"/>
      <w:r w:rsidR="00DA485E" w:rsidRPr="00DA485E">
        <w:rPr>
          <w:sz w:val="28"/>
          <w:szCs w:val="28"/>
        </w:rPr>
        <w:t>ынталандыру</w:t>
      </w:r>
      <w:proofErr w:type="spellEnd"/>
      <w:r w:rsidR="00DA485E" w:rsidRPr="00DA485E">
        <w:rPr>
          <w:sz w:val="28"/>
          <w:szCs w:val="28"/>
        </w:rPr>
        <w:t xml:space="preserve"> </w:t>
      </w:r>
      <w:proofErr w:type="spellStart"/>
      <w:r w:rsidR="00DA485E" w:rsidRPr="00DA485E">
        <w:rPr>
          <w:sz w:val="28"/>
          <w:szCs w:val="28"/>
        </w:rPr>
        <w:t>арқылы</w:t>
      </w:r>
      <w:proofErr w:type="spellEnd"/>
      <w:r w:rsidR="00DA485E" w:rsidRPr="00DA485E">
        <w:rPr>
          <w:sz w:val="28"/>
          <w:szCs w:val="28"/>
        </w:rPr>
        <w:t xml:space="preserve"> </w:t>
      </w:r>
      <w:proofErr w:type="spellStart"/>
      <w:r w:rsidR="00DA485E" w:rsidRPr="00DA485E">
        <w:rPr>
          <w:sz w:val="28"/>
          <w:szCs w:val="28"/>
        </w:rPr>
        <w:t>өздерінің</w:t>
      </w:r>
      <w:proofErr w:type="spellEnd"/>
      <w:r w:rsidR="00DA485E" w:rsidRPr="00DA485E">
        <w:rPr>
          <w:sz w:val="28"/>
          <w:szCs w:val="28"/>
        </w:rPr>
        <w:t xml:space="preserve"> </w:t>
      </w:r>
      <w:proofErr w:type="spellStart"/>
      <w:r w:rsidR="00DA485E" w:rsidRPr="00DA485E">
        <w:rPr>
          <w:sz w:val="28"/>
          <w:szCs w:val="28"/>
        </w:rPr>
        <w:t>инновациялық</w:t>
      </w:r>
      <w:proofErr w:type="spellEnd"/>
      <w:r w:rsidR="00DA485E" w:rsidRPr="00DA485E">
        <w:rPr>
          <w:sz w:val="28"/>
          <w:szCs w:val="28"/>
        </w:rPr>
        <w:t xml:space="preserve"> </w:t>
      </w:r>
      <w:proofErr w:type="spellStart"/>
      <w:r w:rsidR="00DA485E" w:rsidRPr="00DA485E">
        <w:rPr>
          <w:sz w:val="28"/>
          <w:szCs w:val="28"/>
        </w:rPr>
        <w:t>қабілеттерін</w:t>
      </w:r>
      <w:proofErr w:type="spellEnd"/>
      <w:r w:rsidR="00DA485E" w:rsidRPr="00DA485E">
        <w:rPr>
          <w:sz w:val="28"/>
          <w:szCs w:val="28"/>
        </w:rPr>
        <w:t xml:space="preserve"> </w:t>
      </w:r>
      <w:proofErr w:type="spellStart"/>
      <w:r w:rsidR="00DA485E" w:rsidRPr="00DA485E">
        <w:rPr>
          <w:sz w:val="28"/>
          <w:szCs w:val="28"/>
        </w:rPr>
        <w:t>нығайтады</w:t>
      </w:r>
      <w:proofErr w:type="spellEnd"/>
      <w:r w:rsidR="00DA485E" w:rsidRPr="00DA485E">
        <w:rPr>
          <w:sz w:val="28"/>
          <w:szCs w:val="28"/>
        </w:rPr>
        <w:t xml:space="preserve">. </w:t>
      </w:r>
      <w:proofErr w:type="spellStart"/>
      <w:r w:rsidR="00DA485E" w:rsidRPr="00DA485E">
        <w:rPr>
          <w:sz w:val="28"/>
          <w:szCs w:val="28"/>
        </w:rPr>
        <w:t>Инновацияның</w:t>
      </w:r>
      <w:proofErr w:type="spellEnd"/>
      <w:r w:rsidR="00DA485E" w:rsidRPr="00DA485E">
        <w:rPr>
          <w:sz w:val="28"/>
          <w:szCs w:val="28"/>
        </w:rPr>
        <w:t xml:space="preserve"> </w:t>
      </w:r>
      <w:proofErr w:type="spellStart"/>
      <w:r w:rsidR="00DA485E" w:rsidRPr="00DA485E">
        <w:rPr>
          <w:sz w:val="28"/>
          <w:szCs w:val="28"/>
        </w:rPr>
        <w:t>бұл</w:t>
      </w:r>
      <w:proofErr w:type="spellEnd"/>
      <w:r w:rsidR="00DA485E" w:rsidRPr="00DA485E">
        <w:rPr>
          <w:sz w:val="28"/>
          <w:szCs w:val="28"/>
        </w:rPr>
        <w:t xml:space="preserve"> </w:t>
      </w:r>
      <w:proofErr w:type="spellStart"/>
      <w:r w:rsidR="00DA485E" w:rsidRPr="00DA485E">
        <w:rPr>
          <w:sz w:val="28"/>
          <w:szCs w:val="28"/>
        </w:rPr>
        <w:t>инъекциясы</w:t>
      </w:r>
      <w:proofErr w:type="spellEnd"/>
      <w:r w:rsidR="00DA485E" w:rsidRPr="00DA485E">
        <w:rPr>
          <w:sz w:val="28"/>
          <w:szCs w:val="28"/>
        </w:rPr>
        <w:t xml:space="preserve"> </w:t>
      </w:r>
      <w:proofErr w:type="spellStart"/>
      <w:r w:rsidR="00DA485E" w:rsidRPr="00DA485E">
        <w:rPr>
          <w:sz w:val="28"/>
          <w:szCs w:val="28"/>
        </w:rPr>
        <w:t>кластерді</w:t>
      </w:r>
      <w:proofErr w:type="spellEnd"/>
      <w:r w:rsidR="00DA485E" w:rsidRPr="00DA485E">
        <w:rPr>
          <w:sz w:val="28"/>
          <w:szCs w:val="28"/>
        </w:rPr>
        <w:t xml:space="preserve"> </w:t>
      </w:r>
      <w:proofErr w:type="spellStart"/>
      <w:r w:rsidR="00DA485E" w:rsidRPr="00DA485E">
        <w:rPr>
          <w:sz w:val="28"/>
          <w:szCs w:val="28"/>
        </w:rPr>
        <w:t>технологиялық</w:t>
      </w:r>
      <w:proofErr w:type="spellEnd"/>
      <w:r w:rsidR="00DA485E" w:rsidRPr="00DA485E">
        <w:rPr>
          <w:sz w:val="28"/>
          <w:szCs w:val="28"/>
        </w:rPr>
        <w:t xml:space="preserve"> </w:t>
      </w:r>
      <w:proofErr w:type="spellStart"/>
      <w:r w:rsidR="00DA485E" w:rsidRPr="00DA485E">
        <w:rPr>
          <w:sz w:val="28"/>
          <w:szCs w:val="28"/>
        </w:rPr>
        <w:t>прогрестің</w:t>
      </w:r>
      <w:proofErr w:type="spellEnd"/>
      <w:r w:rsidR="00DA485E" w:rsidRPr="00DA485E">
        <w:rPr>
          <w:sz w:val="28"/>
          <w:szCs w:val="28"/>
        </w:rPr>
        <w:t xml:space="preserve"> </w:t>
      </w:r>
      <w:proofErr w:type="spellStart"/>
      <w:r w:rsidR="00DA485E" w:rsidRPr="00DA485E">
        <w:rPr>
          <w:sz w:val="28"/>
          <w:szCs w:val="28"/>
        </w:rPr>
        <w:t>алдыңғы</w:t>
      </w:r>
      <w:proofErr w:type="spellEnd"/>
      <w:r w:rsidR="00DA485E" w:rsidRPr="00DA485E">
        <w:rPr>
          <w:sz w:val="28"/>
          <w:szCs w:val="28"/>
        </w:rPr>
        <w:t xml:space="preserve"> </w:t>
      </w:r>
      <w:proofErr w:type="spellStart"/>
      <w:r w:rsidR="00DA485E" w:rsidRPr="00DA485E">
        <w:rPr>
          <w:sz w:val="28"/>
          <w:szCs w:val="28"/>
        </w:rPr>
        <w:t>қатарына</w:t>
      </w:r>
      <w:proofErr w:type="spellEnd"/>
      <w:r w:rsidR="00DA485E" w:rsidRPr="00DA485E">
        <w:rPr>
          <w:sz w:val="28"/>
          <w:szCs w:val="28"/>
        </w:rPr>
        <w:t xml:space="preserve"> </w:t>
      </w:r>
      <w:proofErr w:type="spellStart"/>
      <w:r w:rsidR="00DA485E" w:rsidRPr="00DA485E">
        <w:rPr>
          <w:sz w:val="28"/>
          <w:szCs w:val="28"/>
        </w:rPr>
        <w:t>шығарады</w:t>
      </w:r>
      <w:proofErr w:type="spellEnd"/>
      <w:r w:rsidR="00DA485E" w:rsidRPr="00DA485E">
        <w:rPr>
          <w:sz w:val="28"/>
          <w:szCs w:val="28"/>
        </w:rPr>
        <w:t xml:space="preserve">, </w:t>
      </w:r>
      <w:proofErr w:type="spellStart"/>
      <w:r w:rsidR="00DA485E" w:rsidRPr="00DA485E">
        <w:rPr>
          <w:sz w:val="28"/>
          <w:szCs w:val="28"/>
        </w:rPr>
        <w:t>бұл</w:t>
      </w:r>
      <w:proofErr w:type="spellEnd"/>
      <w:r w:rsidR="00DA485E" w:rsidRPr="00DA485E">
        <w:rPr>
          <w:sz w:val="28"/>
          <w:szCs w:val="28"/>
        </w:rPr>
        <w:t xml:space="preserve"> </w:t>
      </w:r>
      <w:proofErr w:type="spellStart"/>
      <w:r w:rsidR="00DA485E" w:rsidRPr="00DA485E">
        <w:rPr>
          <w:sz w:val="28"/>
          <w:szCs w:val="28"/>
        </w:rPr>
        <w:t>оның</w:t>
      </w:r>
      <w:proofErr w:type="spellEnd"/>
      <w:r w:rsidR="00DA485E" w:rsidRPr="00DA485E">
        <w:rPr>
          <w:sz w:val="28"/>
          <w:szCs w:val="28"/>
        </w:rPr>
        <w:t xml:space="preserve"> </w:t>
      </w:r>
      <w:proofErr w:type="spellStart"/>
      <w:r w:rsidR="00DA485E" w:rsidRPr="00DA485E">
        <w:rPr>
          <w:sz w:val="28"/>
          <w:szCs w:val="28"/>
        </w:rPr>
        <w:t>әлемдік</w:t>
      </w:r>
      <w:proofErr w:type="spellEnd"/>
      <w:r w:rsidR="00DA485E" w:rsidRPr="00DA485E">
        <w:rPr>
          <w:sz w:val="28"/>
          <w:szCs w:val="28"/>
        </w:rPr>
        <w:t xml:space="preserve"> </w:t>
      </w:r>
      <w:proofErr w:type="spellStart"/>
      <w:r w:rsidR="00DA485E" w:rsidRPr="00DA485E">
        <w:rPr>
          <w:sz w:val="28"/>
          <w:szCs w:val="28"/>
        </w:rPr>
        <w:t>нарықтағы</w:t>
      </w:r>
      <w:proofErr w:type="spellEnd"/>
      <w:r w:rsidR="00DA485E" w:rsidRPr="00DA485E">
        <w:rPr>
          <w:sz w:val="28"/>
          <w:szCs w:val="28"/>
        </w:rPr>
        <w:t xml:space="preserve"> </w:t>
      </w:r>
      <w:proofErr w:type="spellStart"/>
      <w:r w:rsidR="00DA485E" w:rsidRPr="00DA485E">
        <w:rPr>
          <w:sz w:val="28"/>
          <w:szCs w:val="28"/>
        </w:rPr>
        <w:t>бәсекелестік</w:t>
      </w:r>
      <w:proofErr w:type="spellEnd"/>
      <w:r w:rsidR="00DA485E" w:rsidRPr="00DA485E">
        <w:rPr>
          <w:sz w:val="28"/>
          <w:szCs w:val="28"/>
        </w:rPr>
        <w:t xml:space="preserve"> </w:t>
      </w:r>
      <w:proofErr w:type="spellStart"/>
      <w:r w:rsidR="00DA485E" w:rsidRPr="00DA485E">
        <w:rPr>
          <w:sz w:val="28"/>
          <w:szCs w:val="28"/>
        </w:rPr>
        <w:t>артықшылығын</w:t>
      </w:r>
      <w:proofErr w:type="spellEnd"/>
      <w:r w:rsidR="00DA485E" w:rsidRPr="00DA485E">
        <w:rPr>
          <w:sz w:val="28"/>
          <w:szCs w:val="28"/>
        </w:rPr>
        <w:t xml:space="preserve"> </w:t>
      </w:r>
      <w:proofErr w:type="spellStart"/>
      <w:r w:rsidR="00DA485E" w:rsidRPr="00DA485E">
        <w:rPr>
          <w:sz w:val="28"/>
          <w:szCs w:val="28"/>
        </w:rPr>
        <w:t>арттырады</w:t>
      </w:r>
      <w:proofErr w:type="spellEnd"/>
      <w:r w:rsidR="00DA485E" w:rsidRPr="00DA485E">
        <w:rPr>
          <w:sz w:val="28"/>
          <w:szCs w:val="28"/>
        </w:rPr>
        <w:t>.</w:t>
      </w:r>
      <w:r w:rsidR="00DA485E">
        <w:rPr>
          <w:sz w:val="28"/>
          <w:szCs w:val="28"/>
        </w:rPr>
        <w:t xml:space="preserve"> </w:t>
      </w:r>
      <w:proofErr w:type="spellStart"/>
      <w:r w:rsidR="00DA485E" w:rsidRPr="00DA485E">
        <w:rPr>
          <w:sz w:val="28"/>
          <w:szCs w:val="28"/>
        </w:rPr>
        <w:t>Екіншіден</w:t>
      </w:r>
      <w:proofErr w:type="spellEnd"/>
      <w:r w:rsidR="00DA485E" w:rsidRPr="00DA485E">
        <w:rPr>
          <w:sz w:val="28"/>
          <w:szCs w:val="28"/>
        </w:rPr>
        <w:t xml:space="preserve">, </w:t>
      </w:r>
      <w:proofErr w:type="spellStart"/>
      <w:r w:rsidR="00DA485E" w:rsidRPr="00DA485E">
        <w:rPr>
          <w:sz w:val="28"/>
          <w:szCs w:val="28"/>
        </w:rPr>
        <w:t>инновациялық</w:t>
      </w:r>
      <w:proofErr w:type="spellEnd"/>
      <w:r w:rsidR="00DA485E" w:rsidRPr="00DA485E">
        <w:rPr>
          <w:sz w:val="28"/>
          <w:szCs w:val="28"/>
        </w:rPr>
        <w:t xml:space="preserve"> </w:t>
      </w:r>
      <w:proofErr w:type="spellStart"/>
      <w:r w:rsidR="00DA485E" w:rsidRPr="00DA485E">
        <w:rPr>
          <w:sz w:val="28"/>
          <w:szCs w:val="28"/>
        </w:rPr>
        <w:t>процестерді</w:t>
      </w:r>
      <w:proofErr w:type="spellEnd"/>
      <w:r w:rsidR="00DA485E" w:rsidRPr="00DA485E">
        <w:rPr>
          <w:sz w:val="28"/>
          <w:szCs w:val="28"/>
        </w:rPr>
        <w:t xml:space="preserve"> </w:t>
      </w:r>
      <w:proofErr w:type="spellStart"/>
      <w:r w:rsidR="00DA485E" w:rsidRPr="00DA485E">
        <w:rPr>
          <w:sz w:val="28"/>
          <w:szCs w:val="28"/>
        </w:rPr>
        <w:t>енгізу</w:t>
      </w:r>
      <w:proofErr w:type="spellEnd"/>
      <w:r w:rsidR="00DA485E" w:rsidRPr="00DA485E">
        <w:rPr>
          <w:sz w:val="28"/>
          <w:szCs w:val="28"/>
        </w:rPr>
        <w:t xml:space="preserve"> кластер </w:t>
      </w:r>
      <w:proofErr w:type="spellStart"/>
      <w:r w:rsidR="00DA485E" w:rsidRPr="00DA485E">
        <w:rPr>
          <w:sz w:val="28"/>
          <w:szCs w:val="28"/>
        </w:rPr>
        <w:t>ішіндегі</w:t>
      </w:r>
      <w:proofErr w:type="spellEnd"/>
      <w:r w:rsidR="00DA485E" w:rsidRPr="00DA485E">
        <w:rPr>
          <w:sz w:val="28"/>
          <w:szCs w:val="28"/>
        </w:rPr>
        <w:t xml:space="preserve"> </w:t>
      </w:r>
      <w:proofErr w:type="spellStart"/>
      <w:r w:rsidR="00DA485E" w:rsidRPr="00DA485E">
        <w:rPr>
          <w:sz w:val="28"/>
          <w:szCs w:val="28"/>
        </w:rPr>
        <w:t>мекемелердің</w:t>
      </w:r>
      <w:proofErr w:type="spellEnd"/>
      <w:r w:rsidR="00DA485E" w:rsidRPr="00DA485E">
        <w:rPr>
          <w:sz w:val="28"/>
          <w:szCs w:val="28"/>
        </w:rPr>
        <w:t xml:space="preserve"> </w:t>
      </w:r>
      <w:proofErr w:type="spellStart"/>
      <w:r w:rsidR="00DA485E" w:rsidRPr="00DA485E">
        <w:rPr>
          <w:sz w:val="28"/>
          <w:szCs w:val="28"/>
        </w:rPr>
        <w:t>экономикалық</w:t>
      </w:r>
      <w:proofErr w:type="spellEnd"/>
      <w:r w:rsidR="00DA485E" w:rsidRPr="00DA485E">
        <w:rPr>
          <w:sz w:val="28"/>
          <w:szCs w:val="28"/>
        </w:rPr>
        <w:t xml:space="preserve"> </w:t>
      </w:r>
      <w:proofErr w:type="spellStart"/>
      <w:r w:rsidR="00DA485E" w:rsidRPr="00DA485E">
        <w:rPr>
          <w:sz w:val="28"/>
          <w:szCs w:val="28"/>
        </w:rPr>
        <w:t>нәтижелерін</w:t>
      </w:r>
      <w:proofErr w:type="spellEnd"/>
      <w:r w:rsidR="00DA485E" w:rsidRPr="00DA485E">
        <w:rPr>
          <w:sz w:val="28"/>
          <w:szCs w:val="28"/>
        </w:rPr>
        <w:t xml:space="preserve"> </w:t>
      </w:r>
      <w:proofErr w:type="spellStart"/>
      <w:r w:rsidR="00DA485E" w:rsidRPr="00DA485E">
        <w:rPr>
          <w:sz w:val="28"/>
          <w:szCs w:val="28"/>
        </w:rPr>
        <w:t>жандандыра</w:t>
      </w:r>
      <w:proofErr w:type="spellEnd"/>
      <w:r w:rsidR="00DA485E" w:rsidRPr="00DA485E">
        <w:rPr>
          <w:sz w:val="28"/>
          <w:szCs w:val="28"/>
        </w:rPr>
        <w:t xml:space="preserve"> </w:t>
      </w:r>
      <w:proofErr w:type="spellStart"/>
      <w:r w:rsidR="00DA485E" w:rsidRPr="00DA485E">
        <w:rPr>
          <w:sz w:val="28"/>
          <w:szCs w:val="28"/>
        </w:rPr>
        <w:t>отырып</w:t>
      </w:r>
      <w:proofErr w:type="spellEnd"/>
      <w:r w:rsidR="00DA485E" w:rsidRPr="00DA485E">
        <w:rPr>
          <w:sz w:val="28"/>
          <w:szCs w:val="28"/>
        </w:rPr>
        <w:t xml:space="preserve">, </w:t>
      </w:r>
      <w:proofErr w:type="spellStart"/>
      <w:r w:rsidR="00DA485E" w:rsidRPr="00DA485E">
        <w:rPr>
          <w:sz w:val="28"/>
          <w:szCs w:val="28"/>
        </w:rPr>
        <w:t>өнімділік</w:t>
      </w:r>
      <w:proofErr w:type="spellEnd"/>
      <w:r w:rsidR="00DA485E" w:rsidRPr="00DA485E">
        <w:rPr>
          <w:sz w:val="28"/>
          <w:szCs w:val="28"/>
        </w:rPr>
        <w:t xml:space="preserve"> пен </w:t>
      </w:r>
      <w:proofErr w:type="spellStart"/>
      <w:r w:rsidR="00DA485E" w:rsidRPr="00DA485E">
        <w:rPr>
          <w:sz w:val="28"/>
          <w:szCs w:val="28"/>
        </w:rPr>
        <w:t>операциялық</w:t>
      </w:r>
      <w:proofErr w:type="spellEnd"/>
      <w:r w:rsidR="00DA485E" w:rsidRPr="00DA485E">
        <w:rPr>
          <w:sz w:val="28"/>
          <w:szCs w:val="28"/>
        </w:rPr>
        <w:t xml:space="preserve"> </w:t>
      </w:r>
      <w:proofErr w:type="spellStart"/>
      <w:r w:rsidR="00DA485E" w:rsidRPr="00DA485E">
        <w:rPr>
          <w:sz w:val="28"/>
          <w:szCs w:val="28"/>
        </w:rPr>
        <w:t>тиімділіктің</w:t>
      </w:r>
      <w:proofErr w:type="spellEnd"/>
      <w:r w:rsidR="00DA485E" w:rsidRPr="00DA485E">
        <w:rPr>
          <w:sz w:val="28"/>
          <w:szCs w:val="28"/>
        </w:rPr>
        <w:t xml:space="preserve"> </w:t>
      </w:r>
      <w:proofErr w:type="spellStart"/>
      <w:r w:rsidR="00DA485E" w:rsidRPr="00DA485E">
        <w:rPr>
          <w:sz w:val="28"/>
          <w:szCs w:val="28"/>
        </w:rPr>
        <w:t>айтарлықтай</w:t>
      </w:r>
      <w:proofErr w:type="spellEnd"/>
      <w:r w:rsidR="00DA485E" w:rsidRPr="00DA485E">
        <w:rPr>
          <w:sz w:val="28"/>
          <w:szCs w:val="28"/>
        </w:rPr>
        <w:t xml:space="preserve"> </w:t>
      </w:r>
      <w:proofErr w:type="spellStart"/>
      <w:r w:rsidR="00DA485E" w:rsidRPr="00DA485E">
        <w:rPr>
          <w:sz w:val="28"/>
          <w:szCs w:val="28"/>
        </w:rPr>
        <w:t>өсуіне</w:t>
      </w:r>
      <w:proofErr w:type="spellEnd"/>
      <w:r w:rsidR="00DA485E" w:rsidRPr="00DA485E">
        <w:rPr>
          <w:sz w:val="28"/>
          <w:szCs w:val="28"/>
        </w:rPr>
        <w:t xml:space="preserve"> </w:t>
      </w:r>
      <w:proofErr w:type="spellStart"/>
      <w:r w:rsidR="00DA485E" w:rsidRPr="00DA485E">
        <w:rPr>
          <w:sz w:val="28"/>
          <w:szCs w:val="28"/>
        </w:rPr>
        <w:t>әкеледі</w:t>
      </w:r>
      <w:proofErr w:type="spellEnd"/>
      <w:r w:rsidR="00DA485E" w:rsidRPr="00DA485E">
        <w:rPr>
          <w:sz w:val="28"/>
          <w:szCs w:val="28"/>
        </w:rPr>
        <w:t xml:space="preserve">. </w:t>
      </w:r>
      <w:proofErr w:type="spellStart"/>
      <w:r w:rsidR="00DA485E" w:rsidRPr="00DA485E">
        <w:rPr>
          <w:sz w:val="28"/>
          <w:szCs w:val="28"/>
        </w:rPr>
        <w:t>Жұмыс</w:t>
      </w:r>
      <w:proofErr w:type="spellEnd"/>
      <w:r w:rsidR="00DA485E" w:rsidRPr="00DA485E">
        <w:rPr>
          <w:sz w:val="28"/>
          <w:szCs w:val="28"/>
        </w:rPr>
        <w:t xml:space="preserve"> </w:t>
      </w:r>
      <w:proofErr w:type="spellStart"/>
      <w:r w:rsidR="00DA485E" w:rsidRPr="00DA485E">
        <w:rPr>
          <w:sz w:val="28"/>
          <w:szCs w:val="28"/>
        </w:rPr>
        <w:t>процестерін</w:t>
      </w:r>
      <w:proofErr w:type="spellEnd"/>
      <w:r w:rsidR="00DA485E" w:rsidRPr="00DA485E">
        <w:rPr>
          <w:sz w:val="28"/>
          <w:szCs w:val="28"/>
        </w:rPr>
        <w:t xml:space="preserve"> </w:t>
      </w:r>
      <w:proofErr w:type="spellStart"/>
      <w:r w:rsidR="00DA485E" w:rsidRPr="00DA485E">
        <w:rPr>
          <w:sz w:val="28"/>
          <w:szCs w:val="28"/>
        </w:rPr>
        <w:t>оңтайландыру</w:t>
      </w:r>
      <w:proofErr w:type="spellEnd"/>
      <w:r w:rsidR="00DA485E" w:rsidRPr="00DA485E">
        <w:rPr>
          <w:sz w:val="28"/>
          <w:szCs w:val="28"/>
        </w:rPr>
        <w:t xml:space="preserve">, </w:t>
      </w:r>
      <w:proofErr w:type="spellStart"/>
      <w:r w:rsidR="00DA485E" w:rsidRPr="00DA485E">
        <w:rPr>
          <w:sz w:val="28"/>
          <w:szCs w:val="28"/>
        </w:rPr>
        <w:t>үстеме</w:t>
      </w:r>
      <w:proofErr w:type="spellEnd"/>
      <w:r w:rsidR="00DA485E" w:rsidRPr="00DA485E">
        <w:rPr>
          <w:sz w:val="28"/>
          <w:szCs w:val="28"/>
        </w:rPr>
        <w:t xml:space="preserve"> </w:t>
      </w:r>
      <w:proofErr w:type="spellStart"/>
      <w:r w:rsidR="00DA485E" w:rsidRPr="00DA485E">
        <w:rPr>
          <w:sz w:val="28"/>
          <w:szCs w:val="28"/>
        </w:rPr>
        <w:t>шығындарды</w:t>
      </w:r>
      <w:proofErr w:type="spellEnd"/>
      <w:r w:rsidR="00DA485E" w:rsidRPr="00DA485E">
        <w:rPr>
          <w:sz w:val="28"/>
          <w:szCs w:val="28"/>
        </w:rPr>
        <w:t xml:space="preserve"> </w:t>
      </w:r>
      <w:proofErr w:type="spellStart"/>
      <w:r w:rsidR="00DA485E" w:rsidRPr="00DA485E">
        <w:rPr>
          <w:sz w:val="28"/>
          <w:szCs w:val="28"/>
        </w:rPr>
        <w:t>азайту</w:t>
      </w:r>
      <w:proofErr w:type="spellEnd"/>
      <w:r w:rsidR="00DA485E" w:rsidRPr="00DA485E">
        <w:rPr>
          <w:sz w:val="28"/>
          <w:szCs w:val="28"/>
        </w:rPr>
        <w:t xml:space="preserve"> </w:t>
      </w:r>
      <w:proofErr w:type="spellStart"/>
      <w:r w:rsidR="00DA485E" w:rsidRPr="00DA485E">
        <w:rPr>
          <w:sz w:val="28"/>
          <w:szCs w:val="28"/>
        </w:rPr>
        <w:t>немесе</w:t>
      </w:r>
      <w:proofErr w:type="spellEnd"/>
      <w:r w:rsidR="00DA485E" w:rsidRPr="00DA485E">
        <w:rPr>
          <w:sz w:val="28"/>
          <w:szCs w:val="28"/>
        </w:rPr>
        <w:t xml:space="preserve"> </w:t>
      </w:r>
      <w:proofErr w:type="spellStart"/>
      <w:r w:rsidR="00DA485E" w:rsidRPr="00DA485E">
        <w:rPr>
          <w:sz w:val="28"/>
          <w:szCs w:val="28"/>
        </w:rPr>
        <w:t>ресурстарды</w:t>
      </w:r>
      <w:proofErr w:type="spellEnd"/>
      <w:r w:rsidR="00DA485E" w:rsidRPr="00DA485E">
        <w:rPr>
          <w:sz w:val="28"/>
          <w:szCs w:val="28"/>
        </w:rPr>
        <w:t xml:space="preserve"> </w:t>
      </w:r>
      <w:proofErr w:type="spellStart"/>
      <w:r w:rsidR="00DA485E" w:rsidRPr="00DA485E">
        <w:rPr>
          <w:sz w:val="28"/>
          <w:szCs w:val="28"/>
        </w:rPr>
        <w:t>неғұрлым</w:t>
      </w:r>
      <w:proofErr w:type="spellEnd"/>
      <w:r w:rsidR="00DA485E" w:rsidRPr="00DA485E">
        <w:rPr>
          <w:sz w:val="28"/>
          <w:szCs w:val="28"/>
        </w:rPr>
        <w:t xml:space="preserve"> </w:t>
      </w:r>
      <w:proofErr w:type="spellStart"/>
      <w:r w:rsidR="00DA485E" w:rsidRPr="00DA485E">
        <w:rPr>
          <w:sz w:val="28"/>
          <w:szCs w:val="28"/>
        </w:rPr>
        <w:t>ақылға</w:t>
      </w:r>
      <w:proofErr w:type="spellEnd"/>
      <w:r w:rsidR="00DA485E" w:rsidRPr="00DA485E">
        <w:rPr>
          <w:sz w:val="28"/>
          <w:szCs w:val="28"/>
        </w:rPr>
        <w:t xml:space="preserve"> </w:t>
      </w:r>
      <w:proofErr w:type="spellStart"/>
      <w:r w:rsidR="00DA485E" w:rsidRPr="00DA485E">
        <w:rPr>
          <w:sz w:val="28"/>
          <w:szCs w:val="28"/>
        </w:rPr>
        <w:t>қонымды</w:t>
      </w:r>
      <w:proofErr w:type="spellEnd"/>
      <w:r w:rsidR="00DA485E" w:rsidRPr="00DA485E">
        <w:rPr>
          <w:sz w:val="28"/>
          <w:szCs w:val="28"/>
        </w:rPr>
        <w:t xml:space="preserve"> </w:t>
      </w:r>
      <w:proofErr w:type="spellStart"/>
      <w:r w:rsidR="00DA485E" w:rsidRPr="00DA485E">
        <w:rPr>
          <w:sz w:val="28"/>
          <w:szCs w:val="28"/>
        </w:rPr>
        <w:t>бөлу</w:t>
      </w:r>
      <w:proofErr w:type="spellEnd"/>
      <w:r w:rsidR="00DA485E" w:rsidRPr="00DA485E">
        <w:rPr>
          <w:sz w:val="28"/>
          <w:szCs w:val="28"/>
        </w:rPr>
        <w:t xml:space="preserve"> </w:t>
      </w:r>
      <w:proofErr w:type="spellStart"/>
      <w:r w:rsidR="00DA485E" w:rsidRPr="00DA485E">
        <w:rPr>
          <w:sz w:val="28"/>
          <w:szCs w:val="28"/>
        </w:rPr>
        <w:t>арқылы</w:t>
      </w:r>
      <w:proofErr w:type="spellEnd"/>
      <w:r w:rsidR="00DA485E" w:rsidRPr="00DA485E">
        <w:rPr>
          <w:sz w:val="28"/>
          <w:szCs w:val="28"/>
        </w:rPr>
        <w:t xml:space="preserve"> </w:t>
      </w:r>
      <w:proofErr w:type="spellStart"/>
      <w:r w:rsidR="00DA485E" w:rsidRPr="00DA485E">
        <w:rPr>
          <w:sz w:val="28"/>
          <w:szCs w:val="28"/>
        </w:rPr>
        <w:t>мекемелер</w:t>
      </w:r>
      <w:proofErr w:type="spellEnd"/>
      <w:r w:rsidR="00DA485E" w:rsidRPr="00DA485E">
        <w:rPr>
          <w:sz w:val="28"/>
          <w:szCs w:val="28"/>
        </w:rPr>
        <w:t xml:space="preserve"> </w:t>
      </w:r>
      <w:proofErr w:type="spellStart"/>
      <w:r w:rsidR="00DA485E" w:rsidRPr="00DA485E">
        <w:rPr>
          <w:sz w:val="28"/>
          <w:szCs w:val="28"/>
        </w:rPr>
        <w:t>шығындарды</w:t>
      </w:r>
      <w:proofErr w:type="spellEnd"/>
      <w:r w:rsidR="00DA485E" w:rsidRPr="00DA485E">
        <w:rPr>
          <w:sz w:val="28"/>
          <w:szCs w:val="28"/>
        </w:rPr>
        <w:t xml:space="preserve"> </w:t>
      </w:r>
      <w:proofErr w:type="spellStart"/>
      <w:r w:rsidR="00DA485E" w:rsidRPr="00DA485E">
        <w:rPr>
          <w:sz w:val="28"/>
          <w:szCs w:val="28"/>
        </w:rPr>
        <w:t>азайта</w:t>
      </w:r>
      <w:proofErr w:type="spellEnd"/>
      <w:r w:rsidR="00DA485E" w:rsidRPr="00DA485E">
        <w:rPr>
          <w:sz w:val="28"/>
          <w:szCs w:val="28"/>
        </w:rPr>
        <w:t xml:space="preserve"> </w:t>
      </w:r>
      <w:proofErr w:type="spellStart"/>
      <w:r w:rsidR="00DA485E" w:rsidRPr="00DA485E">
        <w:rPr>
          <w:sz w:val="28"/>
          <w:szCs w:val="28"/>
        </w:rPr>
        <w:t>отырып</w:t>
      </w:r>
      <w:proofErr w:type="spellEnd"/>
      <w:r w:rsidR="00DA485E" w:rsidRPr="00DA485E">
        <w:rPr>
          <w:sz w:val="28"/>
          <w:szCs w:val="28"/>
        </w:rPr>
        <w:t xml:space="preserve">, </w:t>
      </w:r>
      <w:proofErr w:type="spellStart"/>
      <w:r w:rsidR="00DA485E" w:rsidRPr="00DA485E">
        <w:rPr>
          <w:sz w:val="28"/>
          <w:szCs w:val="28"/>
        </w:rPr>
        <w:t>үлкен</w:t>
      </w:r>
      <w:proofErr w:type="spellEnd"/>
      <w:r w:rsidR="00DA485E" w:rsidRPr="00DA485E">
        <w:rPr>
          <w:sz w:val="28"/>
          <w:szCs w:val="28"/>
        </w:rPr>
        <w:t xml:space="preserve"> </w:t>
      </w:r>
      <w:proofErr w:type="spellStart"/>
      <w:r w:rsidR="00DA485E" w:rsidRPr="00DA485E">
        <w:rPr>
          <w:sz w:val="28"/>
          <w:szCs w:val="28"/>
        </w:rPr>
        <w:t>өнімділікке</w:t>
      </w:r>
      <w:proofErr w:type="spellEnd"/>
      <w:r w:rsidR="00DA485E" w:rsidRPr="00DA485E">
        <w:rPr>
          <w:sz w:val="28"/>
          <w:szCs w:val="28"/>
        </w:rPr>
        <w:t xml:space="preserve"> </w:t>
      </w:r>
      <w:proofErr w:type="spellStart"/>
      <w:r w:rsidR="00DA485E" w:rsidRPr="00DA485E">
        <w:rPr>
          <w:sz w:val="28"/>
          <w:szCs w:val="28"/>
        </w:rPr>
        <w:t>қол</w:t>
      </w:r>
      <w:proofErr w:type="spellEnd"/>
      <w:r w:rsidR="00DA485E" w:rsidRPr="00DA485E">
        <w:rPr>
          <w:sz w:val="28"/>
          <w:szCs w:val="28"/>
        </w:rPr>
        <w:t xml:space="preserve"> </w:t>
      </w:r>
      <w:proofErr w:type="spellStart"/>
      <w:r w:rsidR="00DA485E" w:rsidRPr="00DA485E">
        <w:rPr>
          <w:sz w:val="28"/>
          <w:szCs w:val="28"/>
        </w:rPr>
        <w:t>жеткізеді</w:t>
      </w:r>
      <w:proofErr w:type="spellEnd"/>
      <w:r w:rsidR="00DA485E" w:rsidRPr="00DA485E">
        <w:rPr>
          <w:sz w:val="28"/>
          <w:szCs w:val="28"/>
        </w:rPr>
        <w:t xml:space="preserve">. </w:t>
      </w:r>
      <w:proofErr w:type="spellStart"/>
      <w:r w:rsidR="00DA485E" w:rsidRPr="00DA485E">
        <w:rPr>
          <w:sz w:val="28"/>
          <w:szCs w:val="28"/>
        </w:rPr>
        <w:t>Бұл</w:t>
      </w:r>
      <w:proofErr w:type="spellEnd"/>
      <w:r w:rsidR="00DA485E" w:rsidRPr="00DA485E">
        <w:rPr>
          <w:sz w:val="28"/>
          <w:szCs w:val="28"/>
        </w:rPr>
        <w:t xml:space="preserve"> </w:t>
      </w:r>
      <w:proofErr w:type="spellStart"/>
      <w:r w:rsidR="00DA485E" w:rsidRPr="00DA485E">
        <w:rPr>
          <w:sz w:val="28"/>
          <w:szCs w:val="28"/>
        </w:rPr>
        <w:t>тиімділіктің</w:t>
      </w:r>
      <w:proofErr w:type="spellEnd"/>
      <w:r w:rsidR="00DA485E" w:rsidRPr="00DA485E">
        <w:rPr>
          <w:sz w:val="28"/>
          <w:szCs w:val="28"/>
        </w:rPr>
        <w:t xml:space="preserve"> </w:t>
      </w:r>
      <w:proofErr w:type="spellStart"/>
      <w:r w:rsidR="00DA485E" w:rsidRPr="00DA485E">
        <w:rPr>
          <w:sz w:val="28"/>
          <w:szCs w:val="28"/>
        </w:rPr>
        <w:t>жоғарылауы</w:t>
      </w:r>
      <w:proofErr w:type="spellEnd"/>
      <w:r w:rsidR="00DA485E" w:rsidRPr="00DA485E">
        <w:rPr>
          <w:sz w:val="28"/>
          <w:szCs w:val="28"/>
        </w:rPr>
        <w:t xml:space="preserve"> АКТ </w:t>
      </w:r>
      <w:proofErr w:type="spellStart"/>
      <w:r w:rsidR="00DA485E" w:rsidRPr="00DA485E">
        <w:rPr>
          <w:sz w:val="28"/>
          <w:szCs w:val="28"/>
        </w:rPr>
        <w:t>кластерінің</w:t>
      </w:r>
      <w:proofErr w:type="spellEnd"/>
      <w:r w:rsidR="00DA485E" w:rsidRPr="00DA485E">
        <w:rPr>
          <w:sz w:val="28"/>
          <w:szCs w:val="28"/>
        </w:rPr>
        <w:t xml:space="preserve"> </w:t>
      </w:r>
      <w:proofErr w:type="spellStart"/>
      <w:r w:rsidR="00DA485E" w:rsidRPr="00DA485E">
        <w:rPr>
          <w:sz w:val="28"/>
          <w:szCs w:val="28"/>
        </w:rPr>
        <w:t>жалпы</w:t>
      </w:r>
      <w:proofErr w:type="spellEnd"/>
      <w:r w:rsidR="00DA485E" w:rsidRPr="00DA485E">
        <w:rPr>
          <w:sz w:val="28"/>
          <w:szCs w:val="28"/>
        </w:rPr>
        <w:t xml:space="preserve"> </w:t>
      </w:r>
      <w:proofErr w:type="spellStart"/>
      <w:r w:rsidR="00DA485E" w:rsidRPr="00DA485E">
        <w:rPr>
          <w:sz w:val="28"/>
          <w:szCs w:val="28"/>
        </w:rPr>
        <w:t>көрсеткіштерін</w:t>
      </w:r>
      <w:proofErr w:type="spellEnd"/>
      <w:r w:rsidR="00DA485E" w:rsidRPr="00DA485E">
        <w:rPr>
          <w:sz w:val="28"/>
          <w:szCs w:val="28"/>
        </w:rPr>
        <w:t xml:space="preserve"> </w:t>
      </w:r>
      <w:proofErr w:type="spellStart"/>
      <w:r w:rsidR="00DA485E" w:rsidRPr="00DA485E">
        <w:rPr>
          <w:sz w:val="28"/>
          <w:szCs w:val="28"/>
        </w:rPr>
        <w:t>арттырады</w:t>
      </w:r>
      <w:proofErr w:type="spellEnd"/>
      <w:r w:rsidR="00DA485E" w:rsidRPr="00DA485E">
        <w:rPr>
          <w:sz w:val="28"/>
          <w:szCs w:val="28"/>
        </w:rPr>
        <w:t xml:space="preserve">, </w:t>
      </w:r>
      <w:proofErr w:type="spellStart"/>
      <w:r w:rsidR="00DA485E" w:rsidRPr="00DA485E">
        <w:rPr>
          <w:sz w:val="28"/>
          <w:szCs w:val="28"/>
        </w:rPr>
        <w:t>оның</w:t>
      </w:r>
      <w:proofErr w:type="spellEnd"/>
      <w:r w:rsidR="00DA485E" w:rsidRPr="00DA485E">
        <w:rPr>
          <w:sz w:val="28"/>
          <w:szCs w:val="28"/>
        </w:rPr>
        <w:t xml:space="preserve"> </w:t>
      </w:r>
      <w:proofErr w:type="spellStart"/>
      <w:r w:rsidR="00DA485E" w:rsidRPr="00DA485E">
        <w:rPr>
          <w:sz w:val="28"/>
          <w:szCs w:val="28"/>
        </w:rPr>
        <w:t>экономикалық</w:t>
      </w:r>
      <w:proofErr w:type="spellEnd"/>
      <w:r w:rsidR="00DA485E" w:rsidRPr="00DA485E">
        <w:rPr>
          <w:sz w:val="28"/>
          <w:szCs w:val="28"/>
        </w:rPr>
        <w:t xml:space="preserve"> </w:t>
      </w:r>
      <w:proofErr w:type="spellStart"/>
      <w:r w:rsidR="00DA485E" w:rsidRPr="00DA485E">
        <w:rPr>
          <w:sz w:val="28"/>
          <w:szCs w:val="28"/>
        </w:rPr>
        <w:t>тұрақтылығы</w:t>
      </w:r>
      <w:proofErr w:type="spellEnd"/>
      <w:r w:rsidR="00DA485E" w:rsidRPr="00DA485E">
        <w:rPr>
          <w:sz w:val="28"/>
          <w:szCs w:val="28"/>
        </w:rPr>
        <w:t xml:space="preserve"> мен </w:t>
      </w:r>
      <w:proofErr w:type="spellStart"/>
      <w:r w:rsidR="00DA485E" w:rsidRPr="00DA485E">
        <w:rPr>
          <w:sz w:val="28"/>
          <w:szCs w:val="28"/>
        </w:rPr>
        <w:t>тұрақтылығын</w:t>
      </w:r>
      <w:proofErr w:type="spellEnd"/>
      <w:r w:rsidR="00DA485E" w:rsidRPr="00DA485E">
        <w:rPr>
          <w:sz w:val="28"/>
          <w:szCs w:val="28"/>
        </w:rPr>
        <w:t xml:space="preserve"> </w:t>
      </w:r>
      <w:proofErr w:type="spellStart"/>
      <w:r w:rsidR="00DA485E" w:rsidRPr="00DA485E">
        <w:rPr>
          <w:sz w:val="28"/>
          <w:szCs w:val="28"/>
        </w:rPr>
        <w:t>нығайтады</w:t>
      </w:r>
      <w:proofErr w:type="spellEnd"/>
      <w:r w:rsidR="00DA485E" w:rsidRPr="00DA485E">
        <w:rPr>
          <w:sz w:val="28"/>
          <w:szCs w:val="28"/>
        </w:rPr>
        <w:t>.</w:t>
      </w:r>
    </w:p>
    <w:p w14:paraId="158F59F6" w14:textId="2907D39D" w:rsidR="00DA485E" w:rsidRPr="00DA485E" w:rsidRDefault="00DA485E" w:rsidP="00DA485E">
      <w:pPr>
        <w:ind w:firstLine="709"/>
        <w:jc w:val="both"/>
        <w:rPr>
          <w:sz w:val="28"/>
          <w:szCs w:val="28"/>
        </w:rPr>
      </w:pPr>
      <w:proofErr w:type="spellStart"/>
      <w:r w:rsidRPr="00DA485E">
        <w:rPr>
          <w:sz w:val="28"/>
          <w:szCs w:val="28"/>
        </w:rPr>
        <w:t>Сонымен</w:t>
      </w:r>
      <w:proofErr w:type="spellEnd"/>
      <w:r w:rsidRPr="00DA485E">
        <w:rPr>
          <w:sz w:val="28"/>
          <w:szCs w:val="28"/>
        </w:rPr>
        <w:t xml:space="preserve"> </w:t>
      </w:r>
      <w:proofErr w:type="spellStart"/>
      <w:r w:rsidRPr="00DA485E">
        <w:rPr>
          <w:sz w:val="28"/>
          <w:szCs w:val="28"/>
        </w:rPr>
        <w:t>қатар</w:t>
      </w:r>
      <w:proofErr w:type="spellEnd"/>
      <w:r w:rsidRPr="00DA485E">
        <w:rPr>
          <w:sz w:val="28"/>
          <w:szCs w:val="28"/>
        </w:rPr>
        <w:t xml:space="preserve">, </w:t>
      </w:r>
      <w:proofErr w:type="spellStart"/>
      <w:r w:rsidRPr="00DA485E">
        <w:rPr>
          <w:sz w:val="28"/>
          <w:szCs w:val="28"/>
        </w:rPr>
        <w:t>жаңа</w:t>
      </w:r>
      <w:proofErr w:type="spellEnd"/>
      <w:r w:rsidRPr="00DA485E">
        <w:rPr>
          <w:sz w:val="28"/>
          <w:szCs w:val="28"/>
        </w:rPr>
        <w:t xml:space="preserve"> </w:t>
      </w:r>
      <w:proofErr w:type="spellStart"/>
      <w:r w:rsidRPr="00DA485E">
        <w:rPr>
          <w:sz w:val="28"/>
          <w:szCs w:val="28"/>
        </w:rPr>
        <w:t>процестерді</w:t>
      </w:r>
      <w:proofErr w:type="spellEnd"/>
      <w:r w:rsidRPr="00DA485E">
        <w:rPr>
          <w:sz w:val="28"/>
          <w:szCs w:val="28"/>
        </w:rPr>
        <w:t xml:space="preserve"> </w:t>
      </w:r>
      <w:proofErr w:type="spellStart"/>
      <w:r w:rsidRPr="00DA485E">
        <w:rPr>
          <w:sz w:val="28"/>
          <w:szCs w:val="28"/>
        </w:rPr>
        <w:t>енгізу</w:t>
      </w:r>
      <w:proofErr w:type="spellEnd"/>
      <w:r w:rsidRPr="00DA485E">
        <w:rPr>
          <w:sz w:val="28"/>
          <w:szCs w:val="28"/>
        </w:rPr>
        <w:t xml:space="preserve"> АКТ </w:t>
      </w:r>
      <w:proofErr w:type="spellStart"/>
      <w:r w:rsidRPr="00DA485E">
        <w:rPr>
          <w:sz w:val="28"/>
          <w:szCs w:val="28"/>
        </w:rPr>
        <w:t>кластеріндегі</w:t>
      </w:r>
      <w:proofErr w:type="spellEnd"/>
      <w:r w:rsidRPr="00DA485E">
        <w:rPr>
          <w:sz w:val="28"/>
          <w:szCs w:val="28"/>
        </w:rPr>
        <w:t xml:space="preserve"> </w:t>
      </w:r>
      <w:proofErr w:type="spellStart"/>
      <w:r w:rsidRPr="00DA485E">
        <w:rPr>
          <w:sz w:val="28"/>
          <w:szCs w:val="28"/>
        </w:rPr>
        <w:t>технологиялық</w:t>
      </w:r>
      <w:proofErr w:type="spellEnd"/>
      <w:r w:rsidRPr="00DA485E">
        <w:rPr>
          <w:sz w:val="28"/>
          <w:szCs w:val="28"/>
        </w:rPr>
        <w:t xml:space="preserve"> </w:t>
      </w:r>
      <w:proofErr w:type="spellStart"/>
      <w:r w:rsidRPr="00DA485E">
        <w:rPr>
          <w:sz w:val="28"/>
          <w:szCs w:val="28"/>
        </w:rPr>
        <w:t>прогресті</w:t>
      </w:r>
      <w:proofErr w:type="spellEnd"/>
      <w:r w:rsidRPr="00DA485E">
        <w:rPr>
          <w:sz w:val="28"/>
          <w:szCs w:val="28"/>
        </w:rPr>
        <w:t xml:space="preserve"> </w:t>
      </w:r>
      <w:proofErr w:type="spellStart"/>
      <w:r w:rsidRPr="00DA485E">
        <w:rPr>
          <w:sz w:val="28"/>
          <w:szCs w:val="28"/>
        </w:rPr>
        <w:t>катализдейді</w:t>
      </w:r>
      <w:proofErr w:type="spellEnd"/>
      <w:r w:rsidRPr="00DA485E">
        <w:rPr>
          <w:sz w:val="28"/>
          <w:szCs w:val="28"/>
        </w:rPr>
        <w:t xml:space="preserve">, </w:t>
      </w:r>
      <w:proofErr w:type="spellStart"/>
      <w:r w:rsidRPr="00DA485E">
        <w:rPr>
          <w:sz w:val="28"/>
          <w:szCs w:val="28"/>
        </w:rPr>
        <w:t>үздіксіз</w:t>
      </w:r>
      <w:proofErr w:type="spellEnd"/>
      <w:r w:rsidRPr="00DA485E">
        <w:rPr>
          <w:sz w:val="28"/>
          <w:szCs w:val="28"/>
        </w:rPr>
        <w:t xml:space="preserve"> </w:t>
      </w:r>
      <w:proofErr w:type="spellStart"/>
      <w:r w:rsidRPr="00DA485E">
        <w:rPr>
          <w:sz w:val="28"/>
          <w:szCs w:val="28"/>
        </w:rPr>
        <w:t>жетілдіру</w:t>
      </w:r>
      <w:proofErr w:type="spellEnd"/>
      <w:r w:rsidRPr="00DA485E">
        <w:rPr>
          <w:sz w:val="28"/>
          <w:szCs w:val="28"/>
        </w:rPr>
        <w:t xml:space="preserve"> </w:t>
      </w:r>
      <w:proofErr w:type="spellStart"/>
      <w:r w:rsidRPr="00DA485E">
        <w:rPr>
          <w:sz w:val="28"/>
          <w:szCs w:val="28"/>
        </w:rPr>
        <w:t>және</w:t>
      </w:r>
      <w:proofErr w:type="spellEnd"/>
      <w:r w:rsidRPr="00DA485E">
        <w:rPr>
          <w:sz w:val="28"/>
          <w:szCs w:val="28"/>
        </w:rPr>
        <w:t xml:space="preserve"> </w:t>
      </w:r>
      <w:proofErr w:type="spellStart"/>
      <w:r w:rsidRPr="00DA485E">
        <w:rPr>
          <w:sz w:val="28"/>
          <w:szCs w:val="28"/>
        </w:rPr>
        <w:t>білім</w:t>
      </w:r>
      <w:proofErr w:type="spellEnd"/>
      <w:r w:rsidRPr="00DA485E">
        <w:rPr>
          <w:sz w:val="28"/>
          <w:szCs w:val="28"/>
        </w:rPr>
        <w:t xml:space="preserve"> </w:t>
      </w:r>
      <w:proofErr w:type="spellStart"/>
      <w:r w:rsidRPr="00DA485E">
        <w:rPr>
          <w:sz w:val="28"/>
          <w:szCs w:val="28"/>
        </w:rPr>
        <w:t>алмасу</w:t>
      </w:r>
      <w:proofErr w:type="spellEnd"/>
      <w:r w:rsidRPr="00DA485E">
        <w:rPr>
          <w:sz w:val="28"/>
          <w:szCs w:val="28"/>
        </w:rPr>
        <w:t xml:space="preserve"> </w:t>
      </w:r>
      <w:proofErr w:type="spellStart"/>
      <w:r w:rsidRPr="00DA485E">
        <w:rPr>
          <w:sz w:val="28"/>
          <w:szCs w:val="28"/>
        </w:rPr>
        <w:t>мәдениетін</w:t>
      </w:r>
      <w:proofErr w:type="spellEnd"/>
      <w:r w:rsidRPr="00DA485E">
        <w:rPr>
          <w:sz w:val="28"/>
          <w:szCs w:val="28"/>
        </w:rPr>
        <w:t xml:space="preserve"> </w:t>
      </w:r>
      <w:proofErr w:type="spellStart"/>
      <w:r w:rsidRPr="00DA485E">
        <w:rPr>
          <w:sz w:val="28"/>
          <w:szCs w:val="28"/>
        </w:rPr>
        <w:t>дамытады</w:t>
      </w:r>
      <w:proofErr w:type="spellEnd"/>
      <w:r w:rsidRPr="00DA485E">
        <w:rPr>
          <w:sz w:val="28"/>
          <w:szCs w:val="28"/>
        </w:rPr>
        <w:t xml:space="preserve">. </w:t>
      </w:r>
      <w:proofErr w:type="spellStart"/>
      <w:r w:rsidRPr="00DA485E">
        <w:rPr>
          <w:sz w:val="28"/>
          <w:szCs w:val="28"/>
        </w:rPr>
        <w:t>Институттар</w:t>
      </w:r>
      <w:proofErr w:type="spellEnd"/>
      <w:r w:rsidRPr="00DA485E">
        <w:rPr>
          <w:sz w:val="28"/>
          <w:szCs w:val="28"/>
        </w:rPr>
        <w:t xml:space="preserve"> </w:t>
      </w:r>
      <w:proofErr w:type="spellStart"/>
      <w:r w:rsidRPr="00DA485E">
        <w:rPr>
          <w:sz w:val="28"/>
          <w:szCs w:val="28"/>
        </w:rPr>
        <w:t>өз</w:t>
      </w:r>
      <w:proofErr w:type="spellEnd"/>
      <w:r w:rsidRPr="00DA485E">
        <w:rPr>
          <w:sz w:val="28"/>
          <w:szCs w:val="28"/>
        </w:rPr>
        <w:t xml:space="preserve"> </w:t>
      </w:r>
      <w:proofErr w:type="spellStart"/>
      <w:r w:rsidRPr="00DA485E">
        <w:rPr>
          <w:sz w:val="28"/>
          <w:szCs w:val="28"/>
        </w:rPr>
        <w:t>қызметіне</w:t>
      </w:r>
      <w:proofErr w:type="spellEnd"/>
      <w:r w:rsidRPr="00DA485E">
        <w:rPr>
          <w:sz w:val="28"/>
          <w:szCs w:val="28"/>
        </w:rPr>
        <w:t xml:space="preserve"> </w:t>
      </w:r>
      <w:proofErr w:type="spellStart"/>
      <w:r w:rsidRPr="00DA485E">
        <w:rPr>
          <w:sz w:val="28"/>
          <w:szCs w:val="28"/>
        </w:rPr>
        <w:t>озық</w:t>
      </w:r>
      <w:proofErr w:type="spellEnd"/>
      <w:r w:rsidRPr="00DA485E">
        <w:rPr>
          <w:sz w:val="28"/>
          <w:szCs w:val="28"/>
        </w:rPr>
        <w:t xml:space="preserve"> </w:t>
      </w:r>
      <w:proofErr w:type="spellStart"/>
      <w:r w:rsidRPr="00DA485E">
        <w:rPr>
          <w:sz w:val="28"/>
          <w:szCs w:val="28"/>
        </w:rPr>
        <w:t>технологиялар</w:t>
      </w:r>
      <w:proofErr w:type="spellEnd"/>
      <w:r w:rsidRPr="00DA485E">
        <w:rPr>
          <w:sz w:val="28"/>
          <w:szCs w:val="28"/>
        </w:rPr>
        <w:t xml:space="preserve"> мен </w:t>
      </w:r>
      <w:proofErr w:type="spellStart"/>
      <w:r w:rsidRPr="00DA485E">
        <w:rPr>
          <w:sz w:val="28"/>
          <w:szCs w:val="28"/>
        </w:rPr>
        <w:t>әдістемелерді</w:t>
      </w:r>
      <w:proofErr w:type="spellEnd"/>
      <w:r w:rsidRPr="00DA485E">
        <w:rPr>
          <w:sz w:val="28"/>
          <w:szCs w:val="28"/>
        </w:rPr>
        <w:t xml:space="preserve"> </w:t>
      </w:r>
      <w:proofErr w:type="spellStart"/>
      <w:r w:rsidRPr="00DA485E">
        <w:rPr>
          <w:sz w:val="28"/>
          <w:szCs w:val="28"/>
        </w:rPr>
        <w:t>енгізе</w:t>
      </w:r>
      <w:proofErr w:type="spellEnd"/>
      <w:r w:rsidRPr="00DA485E">
        <w:rPr>
          <w:sz w:val="28"/>
          <w:szCs w:val="28"/>
        </w:rPr>
        <w:t xml:space="preserve"> </w:t>
      </w:r>
      <w:proofErr w:type="spellStart"/>
      <w:r w:rsidRPr="00DA485E">
        <w:rPr>
          <w:sz w:val="28"/>
          <w:szCs w:val="28"/>
        </w:rPr>
        <w:t>отырып</w:t>
      </w:r>
      <w:proofErr w:type="spellEnd"/>
      <w:r w:rsidRPr="00DA485E">
        <w:rPr>
          <w:sz w:val="28"/>
          <w:szCs w:val="28"/>
        </w:rPr>
        <w:t xml:space="preserve">, </w:t>
      </w:r>
      <w:proofErr w:type="spellStart"/>
      <w:r w:rsidRPr="00DA485E">
        <w:rPr>
          <w:sz w:val="28"/>
          <w:szCs w:val="28"/>
        </w:rPr>
        <w:t>олар</w:t>
      </w:r>
      <w:proofErr w:type="spellEnd"/>
      <w:r w:rsidRPr="00DA485E">
        <w:rPr>
          <w:sz w:val="28"/>
          <w:szCs w:val="28"/>
        </w:rPr>
        <w:t xml:space="preserve"> </w:t>
      </w:r>
      <w:proofErr w:type="spellStart"/>
      <w:r w:rsidRPr="00DA485E">
        <w:rPr>
          <w:sz w:val="28"/>
          <w:szCs w:val="28"/>
        </w:rPr>
        <w:t>өздерінің</w:t>
      </w:r>
      <w:proofErr w:type="spellEnd"/>
      <w:r w:rsidRPr="00DA485E">
        <w:rPr>
          <w:sz w:val="28"/>
          <w:szCs w:val="28"/>
        </w:rPr>
        <w:t xml:space="preserve"> </w:t>
      </w:r>
      <w:proofErr w:type="spellStart"/>
      <w:r w:rsidRPr="00DA485E">
        <w:rPr>
          <w:sz w:val="28"/>
          <w:szCs w:val="28"/>
        </w:rPr>
        <w:t>өсу</w:t>
      </w:r>
      <w:proofErr w:type="spellEnd"/>
      <w:r w:rsidRPr="00DA485E">
        <w:rPr>
          <w:sz w:val="28"/>
          <w:szCs w:val="28"/>
        </w:rPr>
        <w:t xml:space="preserve"> </w:t>
      </w:r>
      <w:proofErr w:type="spellStart"/>
      <w:r w:rsidRPr="00DA485E">
        <w:rPr>
          <w:sz w:val="28"/>
          <w:szCs w:val="28"/>
        </w:rPr>
        <w:t>траекториясын</w:t>
      </w:r>
      <w:proofErr w:type="spellEnd"/>
      <w:r w:rsidRPr="00DA485E">
        <w:rPr>
          <w:sz w:val="28"/>
          <w:szCs w:val="28"/>
        </w:rPr>
        <w:t xml:space="preserve"> </w:t>
      </w:r>
      <w:proofErr w:type="spellStart"/>
      <w:r w:rsidRPr="00DA485E">
        <w:rPr>
          <w:sz w:val="28"/>
          <w:szCs w:val="28"/>
        </w:rPr>
        <w:t>алға</w:t>
      </w:r>
      <w:proofErr w:type="spellEnd"/>
      <w:r w:rsidRPr="00DA485E">
        <w:rPr>
          <w:sz w:val="28"/>
          <w:szCs w:val="28"/>
        </w:rPr>
        <w:t xml:space="preserve"> </w:t>
      </w:r>
      <w:proofErr w:type="spellStart"/>
      <w:r w:rsidRPr="00DA485E">
        <w:rPr>
          <w:sz w:val="28"/>
          <w:szCs w:val="28"/>
        </w:rPr>
        <w:t>жылжытып</w:t>
      </w:r>
      <w:proofErr w:type="spellEnd"/>
      <w:r w:rsidRPr="00DA485E">
        <w:rPr>
          <w:sz w:val="28"/>
          <w:szCs w:val="28"/>
        </w:rPr>
        <w:t xml:space="preserve"> </w:t>
      </w:r>
      <w:proofErr w:type="spellStart"/>
      <w:r w:rsidRPr="00DA485E">
        <w:rPr>
          <w:sz w:val="28"/>
          <w:szCs w:val="28"/>
        </w:rPr>
        <w:t>қана</w:t>
      </w:r>
      <w:proofErr w:type="spellEnd"/>
      <w:r w:rsidRPr="00DA485E">
        <w:rPr>
          <w:sz w:val="28"/>
          <w:szCs w:val="28"/>
        </w:rPr>
        <w:t xml:space="preserve"> </w:t>
      </w:r>
      <w:proofErr w:type="spellStart"/>
      <w:r w:rsidRPr="00DA485E">
        <w:rPr>
          <w:sz w:val="28"/>
          <w:szCs w:val="28"/>
        </w:rPr>
        <w:t>қоймайды</w:t>
      </w:r>
      <w:proofErr w:type="spellEnd"/>
      <w:r w:rsidRPr="00DA485E">
        <w:rPr>
          <w:sz w:val="28"/>
          <w:szCs w:val="28"/>
        </w:rPr>
        <w:t xml:space="preserve">, </w:t>
      </w:r>
      <w:proofErr w:type="spellStart"/>
      <w:r w:rsidRPr="00DA485E">
        <w:rPr>
          <w:sz w:val="28"/>
          <w:szCs w:val="28"/>
        </w:rPr>
        <w:t>сонымен</w:t>
      </w:r>
      <w:proofErr w:type="spellEnd"/>
      <w:r w:rsidRPr="00DA485E">
        <w:rPr>
          <w:sz w:val="28"/>
          <w:szCs w:val="28"/>
        </w:rPr>
        <w:t xml:space="preserve"> </w:t>
      </w:r>
      <w:proofErr w:type="spellStart"/>
      <w:r w:rsidRPr="00DA485E">
        <w:rPr>
          <w:sz w:val="28"/>
          <w:szCs w:val="28"/>
        </w:rPr>
        <w:t>қатар</w:t>
      </w:r>
      <w:proofErr w:type="spellEnd"/>
      <w:r w:rsidRPr="00DA485E">
        <w:rPr>
          <w:sz w:val="28"/>
          <w:szCs w:val="28"/>
        </w:rPr>
        <w:t xml:space="preserve"> </w:t>
      </w:r>
      <w:proofErr w:type="spellStart"/>
      <w:r w:rsidRPr="00DA485E">
        <w:rPr>
          <w:sz w:val="28"/>
          <w:szCs w:val="28"/>
        </w:rPr>
        <w:t>кластердің</w:t>
      </w:r>
      <w:proofErr w:type="spellEnd"/>
      <w:r w:rsidRPr="00DA485E">
        <w:rPr>
          <w:sz w:val="28"/>
          <w:szCs w:val="28"/>
        </w:rPr>
        <w:t xml:space="preserve"> </w:t>
      </w:r>
      <w:proofErr w:type="spellStart"/>
      <w:r w:rsidRPr="00DA485E">
        <w:rPr>
          <w:sz w:val="28"/>
          <w:szCs w:val="28"/>
        </w:rPr>
        <w:t>ұжымдық</w:t>
      </w:r>
      <w:proofErr w:type="spellEnd"/>
      <w:r w:rsidRPr="00DA485E">
        <w:rPr>
          <w:sz w:val="28"/>
          <w:szCs w:val="28"/>
        </w:rPr>
        <w:t xml:space="preserve"> </w:t>
      </w:r>
      <w:proofErr w:type="spellStart"/>
      <w:r w:rsidRPr="00DA485E">
        <w:rPr>
          <w:sz w:val="28"/>
          <w:szCs w:val="28"/>
        </w:rPr>
        <w:t>технологиялық</w:t>
      </w:r>
      <w:proofErr w:type="spellEnd"/>
      <w:r w:rsidRPr="00DA485E">
        <w:rPr>
          <w:sz w:val="28"/>
          <w:szCs w:val="28"/>
        </w:rPr>
        <w:t xml:space="preserve"> </w:t>
      </w:r>
      <w:proofErr w:type="spellStart"/>
      <w:r w:rsidRPr="00DA485E">
        <w:rPr>
          <w:sz w:val="28"/>
          <w:szCs w:val="28"/>
        </w:rPr>
        <w:t>шеберлігіне</w:t>
      </w:r>
      <w:proofErr w:type="spellEnd"/>
      <w:r w:rsidRPr="00DA485E">
        <w:rPr>
          <w:sz w:val="28"/>
          <w:szCs w:val="28"/>
        </w:rPr>
        <w:t xml:space="preserve"> </w:t>
      </w:r>
      <w:proofErr w:type="spellStart"/>
      <w:r w:rsidRPr="00DA485E">
        <w:rPr>
          <w:sz w:val="28"/>
          <w:szCs w:val="28"/>
        </w:rPr>
        <w:t>үлес</w:t>
      </w:r>
      <w:proofErr w:type="spellEnd"/>
      <w:r w:rsidRPr="00DA485E">
        <w:rPr>
          <w:sz w:val="28"/>
          <w:szCs w:val="28"/>
        </w:rPr>
        <w:t xml:space="preserve"> </w:t>
      </w:r>
      <w:proofErr w:type="spellStart"/>
      <w:r w:rsidRPr="00DA485E">
        <w:rPr>
          <w:sz w:val="28"/>
          <w:szCs w:val="28"/>
        </w:rPr>
        <w:t>қосады</w:t>
      </w:r>
      <w:proofErr w:type="spellEnd"/>
      <w:r w:rsidRPr="00DA485E">
        <w:rPr>
          <w:sz w:val="28"/>
          <w:szCs w:val="28"/>
        </w:rPr>
        <w:t xml:space="preserve">. </w:t>
      </w:r>
      <w:proofErr w:type="spellStart"/>
      <w:r w:rsidRPr="00DA485E">
        <w:rPr>
          <w:sz w:val="28"/>
          <w:szCs w:val="28"/>
        </w:rPr>
        <w:t>Бұл</w:t>
      </w:r>
      <w:proofErr w:type="spellEnd"/>
      <w:r w:rsidRPr="00DA485E">
        <w:rPr>
          <w:sz w:val="28"/>
          <w:szCs w:val="28"/>
        </w:rPr>
        <w:t xml:space="preserve"> </w:t>
      </w:r>
      <w:proofErr w:type="spellStart"/>
      <w:r w:rsidRPr="00DA485E">
        <w:rPr>
          <w:sz w:val="28"/>
          <w:szCs w:val="28"/>
        </w:rPr>
        <w:t>ынтымақтастық</w:t>
      </w:r>
      <w:proofErr w:type="spellEnd"/>
      <w:r w:rsidRPr="00DA485E">
        <w:rPr>
          <w:sz w:val="28"/>
          <w:szCs w:val="28"/>
        </w:rPr>
        <w:t xml:space="preserve"> </w:t>
      </w:r>
      <w:proofErr w:type="spellStart"/>
      <w:r w:rsidRPr="00DA485E">
        <w:rPr>
          <w:sz w:val="28"/>
          <w:szCs w:val="28"/>
        </w:rPr>
        <w:t>принципі</w:t>
      </w:r>
      <w:proofErr w:type="spellEnd"/>
      <w:r w:rsidRPr="00DA485E">
        <w:rPr>
          <w:sz w:val="28"/>
          <w:szCs w:val="28"/>
        </w:rPr>
        <w:t xml:space="preserve"> кластер </w:t>
      </w:r>
      <w:proofErr w:type="spellStart"/>
      <w:r w:rsidRPr="00DA485E">
        <w:rPr>
          <w:sz w:val="28"/>
          <w:szCs w:val="28"/>
        </w:rPr>
        <w:t>қатысушылары</w:t>
      </w:r>
      <w:proofErr w:type="spellEnd"/>
      <w:r w:rsidRPr="00DA485E">
        <w:rPr>
          <w:sz w:val="28"/>
          <w:szCs w:val="28"/>
        </w:rPr>
        <w:t xml:space="preserve"> </w:t>
      </w:r>
      <w:proofErr w:type="spellStart"/>
      <w:r w:rsidRPr="00DA485E">
        <w:rPr>
          <w:sz w:val="28"/>
          <w:szCs w:val="28"/>
        </w:rPr>
        <w:t>арасында</w:t>
      </w:r>
      <w:proofErr w:type="spellEnd"/>
      <w:r w:rsidRPr="00DA485E">
        <w:rPr>
          <w:sz w:val="28"/>
          <w:szCs w:val="28"/>
        </w:rPr>
        <w:t xml:space="preserve"> </w:t>
      </w:r>
      <w:proofErr w:type="spellStart"/>
      <w:r w:rsidRPr="00DA485E">
        <w:rPr>
          <w:sz w:val="28"/>
          <w:szCs w:val="28"/>
        </w:rPr>
        <w:t>идеялар</w:t>
      </w:r>
      <w:proofErr w:type="spellEnd"/>
      <w:r w:rsidRPr="00DA485E">
        <w:rPr>
          <w:sz w:val="28"/>
          <w:szCs w:val="28"/>
        </w:rPr>
        <w:t xml:space="preserve"> мен </w:t>
      </w:r>
      <w:proofErr w:type="spellStart"/>
      <w:r w:rsidRPr="00DA485E">
        <w:rPr>
          <w:sz w:val="28"/>
          <w:szCs w:val="28"/>
        </w:rPr>
        <w:t>сараптамалық</w:t>
      </w:r>
      <w:proofErr w:type="spellEnd"/>
      <w:r w:rsidRPr="00DA485E">
        <w:rPr>
          <w:sz w:val="28"/>
          <w:szCs w:val="28"/>
        </w:rPr>
        <w:t xml:space="preserve"> </w:t>
      </w:r>
      <w:proofErr w:type="spellStart"/>
      <w:r w:rsidRPr="00DA485E">
        <w:rPr>
          <w:sz w:val="28"/>
          <w:szCs w:val="28"/>
        </w:rPr>
        <w:t>білімнің</w:t>
      </w:r>
      <w:proofErr w:type="spellEnd"/>
      <w:r w:rsidRPr="00DA485E">
        <w:rPr>
          <w:sz w:val="28"/>
          <w:szCs w:val="28"/>
        </w:rPr>
        <w:t xml:space="preserve"> </w:t>
      </w:r>
      <w:proofErr w:type="spellStart"/>
      <w:r w:rsidRPr="00DA485E">
        <w:rPr>
          <w:sz w:val="28"/>
          <w:szCs w:val="28"/>
        </w:rPr>
        <w:t>айқас</w:t>
      </w:r>
      <w:proofErr w:type="spellEnd"/>
      <w:r w:rsidRPr="00DA485E">
        <w:rPr>
          <w:sz w:val="28"/>
          <w:szCs w:val="28"/>
        </w:rPr>
        <w:t xml:space="preserve"> </w:t>
      </w:r>
      <w:proofErr w:type="spellStart"/>
      <w:r w:rsidRPr="00DA485E">
        <w:rPr>
          <w:sz w:val="28"/>
          <w:szCs w:val="28"/>
        </w:rPr>
        <w:t>тозаңдануын</w:t>
      </w:r>
      <w:proofErr w:type="spellEnd"/>
      <w:r w:rsidRPr="00DA485E">
        <w:rPr>
          <w:sz w:val="28"/>
          <w:szCs w:val="28"/>
        </w:rPr>
        <w:t xml:space="preserve"> </w:t>
      </w:r>
      <w:proofErr w:type="spellStart"/>
      <w:r w:rsidRPr="00DA485E">
        <w:rPr>
          <w:sz w:val="28"/>
          <w:szCs w:val="28"/>
        </w:rPr>
        <w:t>ынталандыру</w:t>
      </w:r>
      <w:proofErr w:type="spellEnd"/>
      <w:r w:rsidRPr="00DA485E">
        <w:rPr>
          <w:sz w:val="28"/>
          <w:szCs w:val="28"/>
        </w:rPr>
        <w:t xml:space="preserve"> </w:t>
      </w:r>
      <w:proofErr w:type="spellStart"/>
      <w:r w:rsidRPr="00DA485E">
        <w:rPr>
          <w:sz w:val="28"/>
          <w:szCs w:val="28"/>
        </w:rPr>
        <w:t>арқылы</w:t>
      </w:r>
      <w:proofErr w:type="spellEnd"/>
      <w:r w:rsidRPr="00DA485E">
        <w:rPr>
          <w:sz w:val="28"/>
          <w:szCs w:val="28"/>
        </w:rPr>
        <w:t xml:space="preserve"> </w:t>
      </w:r>
      <w:proofErr w:type="spellStart"/>
      <w:r w:rsidRPr="00DA485E">
        <w:rPr>
          <w:sz w:val="28"/>
          <w:szCs w:val="28"/>
        </w:rPr>
        <w:t>инновациялар</w:t>
      </w:r>
      <w:proofErr w:type="spellEnd"/>
      <w:r w:rsidRPr="00DA485E">
        <w:rPr>
          <w:sz w:val="28"/>
          <w:szCs w:val="28"/>
        </w:rPr>
        <w:t xml:space="preserve"> </w:t>
      </w:r>
      <w:proofErr w:type="spellStart"/>
      <w:r w:rsidRPr="00DA485E">
        <w:rPr>
          <w:sz w:val="28"/>
          <w:szCs w:val="28"/>
        </w:rPr>
        <w:t>үшін</w:t>
      </w:r>
      <w:proofErr w:type="spellEnd"/>
      <w:r w:rsidRPr="00DA485E">
        <w:rPr>
          <w:sz w:val="28"/>
          <w:szCs w:val="28"/>
        </w:rPr>
        <w:t xml:space="preserve"> </w:t>
      </w:r>
      <w:proofErr w:type="spellStart"/>
      <w:r w:rsidRPr="00DA485E">
        <w:rPr>
          <w:sz w:val="28"/>
          <w:szCs w:val="28"/>
        </w:rPr>
        <w:t>құнарлы</w:t>
      </w:r>
      <w:proofErr w:type="spellEnd"/>
      <w:r w:rsidRPr="00DA485E">
        <w:rPr>
          <w:sz w:val="28"/>
          <w:szCs w:val="28"/>
        </w:rPr>
        <w:t xml:space="preserve"> </w:t>
      </w:r>
      <w:proofErr w:type="spellStart"/>
      <w:r w:rsidRPr="00DA485E">
        <w:rPr>
          <w:sz w:val="28"/>
          <w:szCs w:val="28"/>
        </w:rPr>
        <w:t>негіз</w:t>
      </w:r>
      <w:proofErr w:type="spellEnd"/>
      <w:r w:rsidRPr="00DA485E">
        <w:rPr>
          <w:sz w:val="28"/>
          <w:szCs w:val="28"/>
        </w:rPr>
        <w:t xml:space="preserve"> </w:t>
      </w:r>
      <w:proofErr w:type="spellStart"/>
      <w:r w:rsidRPr="00DA485E">
        <w:rPr>
          <w:sz w:val="28"/>
          <w:szCs w:val="28"/>
        </w:rPr>
        <w:t>жасайды</w:t>
      </w:r>
      <w:proofErr w:type="spellEnd"/>
      <w:r w:rsidRPr="00DA485E">
        <w:rPr>
          <w:sz w:val="28"/>
          <w:szCs w:val="28"/>
        </w:rPr>
        <w:t>.</w:t>
      </w:r>
      <w:r>
        <w:rPr>
          <w:sz w:val="28"/>
          <w:szCs w:val="28"/>
        </w:rPr>
        <w:t xml:space="preserve"> </w:t>
      </w:r>
      <w:proofErr w:type="spellStart"/>
      <w:r>
        <w:rPr>
          <w:sz w:val="28"/>
          <w:szCs w:val="28"/>
        </w:rPr>
        <w:t>И</w:t>
      </w:r>
      <w:r w:rsidRPr="00DA485E">
        <w:rPr>
          <w:sz w:val="28"/>
          <w:szCs w:val="28"/>
        </w:rPr>
        <w:t>нновациялық</w:t>
      </w:r>
      <w:proofErr w:type="spellEnd"/>
      <w:r w:rsidRPr="00DA485E">
        <w:rPr>
          <w:sz w:val="28"/>
          <w:szCs w:val="28"/>
        </w:rPr>
        <w:t xml:space="preserve"> </w:t>
      </w:r>
      <w:proofErr w:type="spellStart"/>
      <w:r w:rsidRPr="00DA485E">
        <w:rPr>
          <w:sz w:val="28"/>
          <w:szCs w:val="28"/>
        </w:rPr>
        <w:t>процестердің</w:t>
      </w:r>
      <w:proofErr w:type="spellEnd"/>
      <w:r w:rsidRPr="00DA485E">
        <w:rPr>
          <w:sz w:val="28"/>
          <w:szCs w:val="28"/>
        </w:rPr>
        <w:t xml:space="preserve"> </w:t>
      </w:r>
      <w:proofErr w:type="spellStart"/>
      <w:r w:rsidRPr="00DA485E">
        <w:rPr>
          <w:sz w:val="28"/>
          <w:szCs w:val="28"/>
        </w:rPr>
        <w:t>ізашарлары</w:t>
      </w:r>
      <w:proofErr w:type="spellEnd"/>
      <w:r w:rsidRPr="00DA485E">
        <w:rPr>
          <w:sz w:val="28"/>
          <w:szCs w:val="28"/>
        </w:rPr>
        <w:t xml:space="preserve"> </w:t>
      </w:r>
      <w:proofErr w:type="spellStart"/>
      <w:r w:rsidRPr="00DA485E">
        <w:rPr>
          <w:sz w:val="28"/>
          <w:szCs w:val="28"/>
        </w:rPr>
        <w:t>болып</w:t>
      </w:r>
      <w:proofErr w:type="spellEnd"/>
      <w:r w:rsidRPr="00DA485E">
        <w:rPr>
          <w:sz w:val="28"/>
          <w:szCs w:val="28"/>
        </w:rPr>
        <w:t xml:space="preserve"> </w:t>
      </w:r>
      <w:proofErr w:type="spellStart"/>
      <w:r w:rsidRPr="00DA485E">
        <w:rPr>
          <w:sz w:val="28"/>
          <w:szCs w:val="28"/>
        </w:rPr>
        <w:t>табылатын</w:t>
      </w:r>
      <w:proofErr w:type="spellEnd"/>
      <w:r w:rsidRPr="00DA485E">
        <w:rPr>
          <w:sz w:val="28"/>
          <w:szCs w:val="28"/>
        </w:rPr>
        <w:t xml:space="preserve"> </w:t>
      </w:r>
      <w:proofErr w:type="spellStart"/>
      <w:r w:rsidRPr="00DA485E">
        <w:rPr>
          <w:sz w:val="28"/>
          <w:szCs w:val="28"/>
        </w:rPr>
        <w:t>мекемелер</w:t>
      </w:r>
      <w:proofErr w:type="spellEnd"/>
      <w:r w:rsidRPr="00DA485E">
        <w:rPr>
          <w:sz w:val="28"/>
          <w:szCs w:val="28"/>
        </w:rPr>
        <w:t xml:space="preserve"> АКТ </w:t>
      </w:r>
      <w:proofErr w:type="spellStart"/>
      <w:r w:rsidRPr="00DA485E">
        <w:rPr>
          <w:sz w:val="28"/>
          <w:szCs w:val="28"/>
        </w:rPr>
        <w:t>кластеріндегі</w:t>
      </w:r>
      <w:proofErr w:type="spellEnd"/>
      <w:r w:rsidRPr="00DA485E">
        <w:rPr>
          <w:sz w:val="28"/>
          <w:szCs w:val="28"/>
        </w:rPr>
        <w:t xml:space="preserve"> </w:t>
      </w:r>
      <w:proofErr w:type="spellStart"/>
      <w:r w:rsidRPr="00DA485E">
        <w:rPr>
          <w:sz w:val="28"/>
          <w:szCs w:val="28"/>
        </w:rPr>
        <w:t>басқа</w:t>
      </w:r>
      <w:proofErr w:type="spellEnd"/>
      <w:r w:rsidRPr="00DA485E">
        <w:rPr>
          <w:sz w:val="28"/>
          <w:szCs w:val="28"/>
        </w:rPr>
        <w:t xml:space="preserve"> </w:t>
      </w:r>
      <w:proofErr w:type="spellStart"/>
      <w:r w:rsidRPr="00DA485E">
        <w:rPr>
          <w:sz w:val="28"/>
          <w:szCs w:val="28"/>
        </w:rPr>
        <w:t>мүдделі</w:t>
      </w:r>
      <w:proofErr w:type="spellEnd"/>
      <w:r w:rsidRPr="00DA485E">
        <w:rPr>
          <w:sz w:val="28"/>
          <w:szCs w:val="28"/>
        </w:rPr>
        <w:t xml:space="preserve"> </w:t>
      </w:r>
      <w:proofErr w:type="spellStart"/>
      <w:r w:rsidRPr="00DA485E">
        <w:rPr>
          <w:sz w:val="28"/>
          <w:szCs w:val="28"/>
        </w:rPr>
        <w:t>тараптармен</w:t>
      </w:r>
      <w:proofErr w:type="spellEnd"/>
      <w:r w:rsidRPr="00DA485E">
        <w:rPr>
          <w:sz w:val="28"/>
          <w:szCs w:val="28"/>
        </w:rPr>
        <w:t xml:space="preserve"> </w:t>
      </w:r>
      <w:proofErr w:type="spellStart"/>
      <w:r w:rsidRPr="00DA485E">
        <w:rPr>
          <w:sz w:val="28"/>
          <w:szCs w:val="28"/>
        </w:rPr>
        <w:t>бірлескен</w:t>
      </w:r>
      <w:proofErr w:type="spellEnd"/>
      <w:r w:rsidRPr="00DA485E">
        <w:rPr>
          <w:sz w:val="28"/>
          <w:szCs w:val="28"/>
        </w:rPr>
        <w:t xml:space="preserve"> </w:t>
      </w:r>
      <w:proofErr w:type="spellStart"/>
      <w:r w:rsidRPr="00DA485E">
        <w:rPr>
          <w:sz w:val="28"/>
          <w:szCs w:val="28"/>
        </w:rPr>
        <w:t>кәсіпорындар</w:t>
      </w:r>
      <w:proofErr w:type="spellEnd"/>
      <w:r w:rsidRPr="00DA485E">
        <w:rPr>
          <w:sz w:val="28"/>
          <w:szCs w:val="28"/>
        </w:rPr>
        <w:t xml:space="preserve"> </w:t>
      </w:r>
      <w:proofErr w:type="spellStart"/>
      <w:r w:rsidRPr="00DA485E">
        <w:rPr>
          <w:sz w:val="28"/>
          <w:szCs w:val="28"/>
        </w:rPr>
        <w:t>құруға</w:t>
      </w:r>
      <w:proofErr w:type="spellEnd"/>
      <w:r w:rsidRPr="00DA485E">
        <w:rPr>
          <w:sz w:val="28"/>
          <w:szCs w:val="28"/>
        </w:rPr>
        <w:t xml:space="preserve"> </w:t>
      </w:r>
      <w:proofErr w:type="spellStart"/>
      <w:r w:rsidRPr="00DA485E">
        <w:rPr>
          <w:sz w:val="28"/>
          <w:szCs w:val="28"/>
        </w:rPr>
        <w:t>бейім</w:t>
      </w:r>
      <w:proofErr w:type="spellEnd"/>
      <w:r w:rsidRPr="00DA485E">
        <w:rPr>
          <w:sz w:val="28"/>
          <w:szCs w:val="28"/>
        </w:rPr>
        <w:t xml:space="preserve">. </w:t>
      </w:r>
      <w:proofErr w:type="spellStart"/>
      <w:r w:rsidRPr="00DA485E">
        <w:rPr>
          <w:sz w:val="28"/>
          <w:szCs w:val="28"/>
        </w:rPr>
        <w:t>Мұндай</w:t>
      </w:r>
      <w:proofErr w:type="spellEnd"/>
      <w:r w:rsidRPr="00DA485E">
        <w:rPr>
          <w:sz w:val="28"/>
          <w:szCs w:val="28"/>
        </w:rPr>
        <w:t xml:space="preserve"> </w:t>
      </w:r>
      <w:proofErr w:type="spellStart"/>
      <w:r w:rsidRPr="00DA485E">
        <w:rPr>
          <w:sz w:val="28"/>
          <w:szCs w:val="28"/>
        </w:rPr>
        <w:t>ынтымақтастық</w:t>
      </w:r>
      <w:proofErr w:type="spellEnd"/>
      <w:r w:rsidRPr="00DA485E">
        <w:rPr>
          <w:sz w:val="28"/>
          <w:szCs w:val="28"/>
        </w:rPr>
        <w:t xml:space="preserve"> </w:t>
      </w:r>
      <w:proofErr w:type="spellStart"/>
      <w:r w:rsidRPr="00DA485E">
        <w:rPr>
          <w:sz w:val="28"/>
          <w:szCs w:val="28"/>
        </w:rPr>
        <w:t>тұрақты</w:t>
      </w:r>
      <w:proofErr w:type="spellEnd"/>
      <w:r w:rsidRPr="00DA485E">
        <w:rPr>
          <w:sz w:val="28"/>
          <w:szCs w:val="28"/>
        </w:rPr>
        <w:t xml:space="preserve"> </w:t>
      </w:r>
      <w:proofErr w:type="spellStart"/>
      <w:r w:rsidRPr="00DA485E">
        <w:rPr>
          <w:sz w:val="28"/>
          <w:szCs w:val="28"/>
        </w:rPr>
        <w:t>өсу</w:t>
      </w:r>
      <w:proofErr w:type="spellEnd"/>
      <w:r w:rsidRPr="00DA485E">
        <w:rPr>
          <w:sz w:val="28"/>
          <w:szCs w:val="28"/>
        </w:rPr>
        <w:t xml:space="preserve"> мен </w:t>
      </w:r>
      <w:proofErr w:type="spellStart"/>
      <w:r w:rsidRPr="00DA485E">
        <w:rPr>
          <w:sz w:val="28"/>
          <w:szCs w:val="28"/>
        </w:rPr>
        <w:t>дамуға</w:t>
      </w:r>
      <w:proofErr w:type="spellEnd"/>
      <w:r w:rsidRPr="00DA485E">
        <w:rPr>
          <w:sz w:val="28"/>
          <w:szCs w:val="28"/>
        </w:rPr>
        <w:t xml:space="preserve"> </w:t>
      </w:r>
      <w:proofErr w:type="spellStart"/>
      <w:r w:rsidRPr="00DA485E">
        <w:rPr>
          <w:sz w:val="28"/>
          <w:szCs w:val="28"/>
        </w:rPr>
        <w:t>ықпал</w:t>
      </w:r>
      <w:proofErr w:type="spellEnd"/>
      <w:r w:rsidRPr="00DA485E">
        <w:rPr>
          <w:sz w:val="28"/>
          <w:szCs w:val="28"/>
        </w:rPr>
        <w:t xml:space="preserve"> </w:t>
      </w:r>
      <w:proofErr w:type="spellStart"/>
      <w:r w:rsidRPr="00DA485E">
        <w:rPr>
          <w:sz w:val="28"/>
          <w:szCs w:val="28"/>
        </w:rPr>
        <w:t>ететін</w:t>
      </w:r>
      <w:proofErr w:type="spellEnd"/>
      <w:r w:rsidRPr="00DA485E">
        <w:rPr>
          <w:sz w:val="28"/>
          <w:szCs w:val="28"/>
        </w:rPr>
        <w:t xml:space="preserve"> </w:t>
      </w:r>
      <w:proofErr w:type="spellStart"/>
      <w:r w:rsidRPr="00DA485E">
        <w:rPr>
          <w:sz w:val="28"/>
          <w:szCs w:val="28"/>
        </w:rPr>
        <w:t>динамикалық</w:t>
      </w:r>
      <w:proofErr w:type="spellEnd"/>
      <w:r w:rsidRPr="00DA485E">
        <w:rPr>
          <w:sz w:val="28"/>
          <w:szCs w:val="28"/>
        </w:rPr>
        <w:t xml:space="preserve"> </w:t>
      </w:r>
      <w:proofErr w:type="spellStart"/>
      <w:r w:rsidRPr="00DA485E">
        <w:rPr>
          <w:sz w:val="28"/>
          <w:szCs w:val="28"/>
        </w:rPr>
        <w:t>экожүйені</w:t>
      </w:r>
      <w:proofErr w:type="spellEnd"/>
      <w:r w:rsidRPr="00DA485E">
        <w:rPr>
          <w:sz w:val="28"/>
          <w:szCs w:val="28"/>
        </w:rPr>
        <w:t xml:space="preserve"> </w:t>
      </w:r>
      <w:proofErr w:type="spellStart"/>
      <w:r w:rsidRPr="00DA485E">
        <w:rPr>
          <w:sz w:val="28"/>
          <w:szCs w:val="28"/>
        </w:rPr>
        <w:t>дамыта</w:t>
      </w:r>
      <w:proofErr w:type="spellEnd"/>
      <w:r w:rsidRPr="00DA485E">
        <w:rPr>
          <w:sz w:val="28"/>
          <w:szCs w:val="28"/>
        </w:rPr>
        <w:t xml:space="preserve"> </w:t>
      </w:r>
      <w:proofErr w:type="spellStart"/>
      <w:r w:rsidRPr="00DA485E">
        <w:rPr>
          <w:sz w:val="28"/>
          <w:szCs w:val="28"/>
        </w:rPr>
        <w:t>отырып</w:t>
      </w:r>
      <w:proofErr w:type="spellEnd"/>
      <w:r w:rsidRPr="00DA485E">
        <w:rPr>
          <w:sz w:val="28"/>
          <w:szCs w:val="28"/>
        </w:rPr>
        <w:t xml:space="preserve">, </w:t>
      </w:r>
      <w:proofErr w:type="spellStart"/>
      <w:r w:rsidRPr="00DA485E">
        <w:rPr>
          <w:sz w:val="28"/>
          <w:szCs w:val="28"/>
        </w:rPr>
        <w:t>кластердің</w:t>
      </w:r>
      <w:proofErr w:type="spellEnd"/>
      <w:r w:rsidRPr="00DA485E">
        <w:rPr>
          <w:sz w:val="28"/>
          <w:szCs w:val="28"/>
        </w:rPr>
        <w:t xml:space="preserve"> </w:t>
      </w:r>
      <w:proofErr w:type="spellStart"/>
      <w:r w:rsidRPr="00DA485E">
        <w:rPr>
          <w:sz w:val="28"/>
          <w:szCs w:val="28"/>
        </w:rPr>
        <w:t>ұжымдық</w:t>
      </w:r>
      <w:proofErr w:type="spellEnd"/>
      <w:r w:rsidRPr="00DA485E">
        <w:rPr>
          <w:sz w:val="28"/>
          <w:szCs w:val="28"/>
        </w:rPr>
        <w:t xml:space="preserve"> </w:t>
      </w:r>
      <w:proofErr w:type="spellStart"/>
      <w:r w:rsidRPr="00DA485E">
        <w:rPr>
          <w:sz w:val="28"/>
          <w:szCs w:val="28"/>
        </w:rPr>
        <w:t>мүмкіндіктерін</w:t>
      </w:r>
      <w:proofErr w:type="spellEnd"/>
      <w:r w:rsidRPr="00DA485E">
        <w:rPr>
          <w:sz w:val="28"/>
          <w:szCs w:val="28"/>
        </w:rPr>
        <w:t xml:space="preserve"> </w:t>
      </w:r>
      <w:proofErr w:type="spellStart"/>
      <w:r w:rsidRPr="00DA485E">
        <w:rPr>
          <w:sz w:val="28"/>
          <w:szCs w:val="28"/>
        </w:rPr>
        <w:t>кеңейтеді</w:t>
      </w:r>
      <w:proofErr w:type="spellEnd"/>
      <w:r w:rsidRPr="00DA485E">
        <w:rPr>
          <w:sz w:val="28"/>
          <w:szCs w:val="28"/>
        </w:rPr>
        <w:t>.</w:t>
      </w:r>
    </w:p>
    <w:p w14:paraId="3A59FB3B" w14:textId="77777777" w:rsidR="00DA485E" w:rsidRDefault="00DA485E" w:rsidP="00341FD0">
      <w:pPr>
        <w:ind w:firstLine="709"/>
        <w:rPr>
          <w:sz w:val="28"/>
          <w:szCs w:val="28"/>
        </w:rPr>
      </w:pPr>
    </w:p>
    <w:p w14:paraId="70211489" w14:textId="43556A50" w:rsidR="00403B56" w:rsidRDefault="0006100F" w:rsidP="00DA485E">
      <w:pPr>
        <w:rPr>
          <w:sz w:val="28"/>
          <w:szCs w:val="28"/>
        </w:rPr>
      </w:pPr>
      <w:proofErr w:type="spellStart"/>
      <w:r>
        <w:rPr>
          <w:sz w:val="28"/>
          <w:szCs w:val="28"/>
        </w:rPr>
        <w:t>Кесте</w:t>
      </w:r>
      <w:proofErr w:type="spellEnd"/>
      <w:r>
        <w:rPr>
          <w:sz w:val="28"/>
          <w:szCs w:val="28"/>
        </w:rPr>
        <w:t xml:space="preserve"> 3</w:t>
      </w:r>
      <w:r w:rsidR="002C34DD">
        <w:rPr>
          <w:sz w:val="28"/>
          <w:szCs w:val="28"/>
        </w:rPr>
        <w:t>7</w:t>
      </w:r>
      <w:r>
        <w:rPr>
          <w:sz w:val="28"/>
          <w:szCs w:val="28"/>
        </w:rPr>
        <w:t xml:space="preserve"> - </w:t>
      </w:r>
      <w:proofErr w:type="spellStart"/>
      <w:r>
        <w:rPr>
          <w:sz w:val="28"/>
          <w:szCs w:val="28"/>
        </w:rPr>
        <w:t>Соңғы</w:t>
      </w:r>
      <w:proofErr w:type="spellEnd"/>
      <w:r>
        <w:rPr>
          <w:sz w:val="28"/>
          <w:szCs w:val="28"/>
        </w:rPr>
        <w:t xml:space="preserve"> 3 </w:t>
      </w:r>
      <w:proofErr w:type="spellStart"/>
      <w:r>
        <w:rPr>
          <w:sz w:val="28"/>
          <w:szCs w:val="28"/>
        </w:rPr>
        <w:t>жылда</w:t>
      </w:r>
      <w:proofErr w:type="spellEnd"/>
      <w:r>
        <w:rPr>
          <w:sz w:val="28"/>
          <w:szCs w:val="28"/>
        </w:rPr>
        <w:t xml:space="preserve"> </w:t>
      </w:r>
      <w:proofErr w:type="spellStart"/>
      <w:r>
        <w:rPr>
          <w:sz w:val="28"/>
          <w:szCs w:val="28"/>
        </w:rPr>
        <w:t>мекеме</w:t>
      </w:r>
      <w:proofErr w:type="spellEnd"/>
      <w:r>
        <w:rPr>
          <w:sz w:val="28"/>
          <w:szCs w:val="28"/>
        </w:rPr>
        <w:t xml:space="preserve"> </w:t>
      </w:r>
      <w:proofErr w:type="spellStart"/>
      <w:r>
        <w:rPr>
          <w:sz w:val="28"/>
          <w:szCs w:val="28"/>
        </w:rPr>
        <w:t>Жаңа</w:t>
      </w:r>
      <w:proofErr w:type="spellEnd"/>
      <w:r>
        <w:rPr>
          <w:sz w:val="28"/>
          <w:szCs w:val="28"/>
        </w:rPr>
        <w:t xml:space="preserve"> / </w:t>
      </w:r>
      <w:proofErr w:type="spellStart"/>
      <w:r>
        <w:rPr>
          <w:sz w:val="28"/>
          <w:szCs w:val="28"/>
        </w:rPr>
        <w:t>айтарлықтай</w:t>
      </w:r>
      <w:proofErr w:type="spellEnd"/>
      <w:r>
        <w:rPr>
          <w:sz w:val="28"/>
          <w:szCs w:val="28"/>
        </w:rPr>
        <w:t xml:space="preserve"> </w:t>
      </w:r>
      <w:proofErr w:type="spellStart"/>
      <w:r>
        <w:rPr>
          <w:sz w:val="28"/>
          <w:szCs w:val="28"/>
        </w:rPr>
        <w:t>жақсартылған</w:t>
      </w:r>
      <w:proofErr w:type="spellEnd"/>
      <w:r w:rsidR="00DA485E">
        <w:rPr>
          <w:sz w:val="28"/>
          <w:szCs w:val="28"/>
        </w:rPr>
        <w:t xml:space="preserve"> </w:t>
      </w:r>
      <w:proofErr w:type="spellStart"/>
      <w:r>
        <w:rPr>
          <w:sz w:val="28"/>
          <w:szCs w:val="28"/>
        </w:rPr>
        <w:t>процесті</w:t>
      </w:r>
      <w:proofErr w:type="spellEnd"/>
      <w:r>
        <w:rPr>
          <w:sz w:val="28"/>
          <w:szCs w:val="28"/>
        </w:rPr>
        <w:t xml:space="preserve"> </w:t>
      </w:r>
      <w:proofErr w:type="spellStart"/>
      <w:r>
        <w:rPr>
          <w:sz w:val="28"/>
          <w:szCs w:val="28"/>
        </w:rPr>
        <w:t>енгізді</w:t>
      </w:r>
      <w:proofErr w:type="spellEnd"/>
      <w:r>
        <w:rPr>
          <w:sz w:val="28"/>
          <w:szCs w:val="28"/>
        </w:rPr>
        <w:t xml:space="preserve"> </w:t>
      </w:r>
    </w:p>
    <w:p w14:paraId="401DD0C4" w14:textId="77777777" w:rsidR="00403B56" w:rsidRDefault="00403B56" w:rsidP="00341FD0">
      <w:pPr>
        <w:ind w:firstLine="709"/>
        <w:rPr>
          <w:sz w:val="28"/>
          <w:szCs w:val="28"/>
        </w:rPr>
      </w:pPr>
    </w:p>
    <w:tbl>
      <w:tblPr>
        <w:tblStyle w:val="affc"/>
        <w:tblpPr w:leftFromText="180" w:rightFromText="180" w:topFromText="180" w:bottomFromText="180" w:vertAnchor="text" w:tblpX="132"/>
        <w:tblW w:w="9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99"/>
        <w:gridCol w:w="1698"/>
        <w:gridCol w:w="1601"/>
        <w:gridCol w:w="1716"/>
      </w:tblGrid>
      <w:tr w:rsidR="00403B56" w14:paraId="172C37E8" w14:textId="77777777" w:rsidTr="00320D62">
        <w:tc>
          <w:tcPr>
            <w:tcW w:w="4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ED8ED" w14:textId="77777777" w:rsidR="00403B56" w:rsidRPr="00672474" w:rsidRDefault="0006100F" w:rsidP="00320D62">
            <w:pPr>
              <w:rPr>
                <w:b/>
                <w:bCs/>
              </w:rPr>
            </w:pPr>
            <w:proofErr w:type="spellStart"/>
            <w:r w:rsidRPr="00672474">
              <w:rPr>
                <w:b/>
                <w:bCs/>
              </w:rPr>
              <w:t>Соңғы</w:t>
            </w:r>
            <w:proofErr w:type="spellEnd"/>
            <w:r w:rsidRPr="00672474">
              <w:rPr>
                <w:b/>
                <w:bCs/>
              </w:rPr>
              <w:t xml:space="preserve"> 3 </w:t>
            </w:r>
            <w:proofErr w:type="spellStart"/>
            <w:r w:rsidRPr="00672474">
              <w:rPr>
                <w:b/>
                <w:bCs/>
              </w:rPr>
              <w:t>жылда</w:t>
            </w:r>
            <w:proofErr w:type="spellEnd"/>
            <w:r w:rsidRPr="00672474">
              <w:rPr>
                <w:b/>
                <w:bCs/>
              </w:rPr>
              <w:t xml:space="preserve"> </w:t>
            </w:r>
            <w:proofErr w:type="spellStart"/>
            <w:r w:rsidRPr="00672474">
              <w:rPr>
                <w:b/>
                <w:bCs/>
              </w:rPr>
              <w:t>мекеме</w:t>
            </w:r>
            <w:proofErr w:type="spellEnd"/>
            <w:r w:rsidRPr="00672474">
              <w:rPr>
                <w:b/>
                <w:bCs/>
              </w:rPr>
              <w:t xml:space="preserve"> </w:t>
            </w:r>
            <w:proofErr w:type="spellStart"/>
            <w:r w:rsidRPr="00672474">
              <w:rPr>
                <w:b/>
                <w:bCs/>
              </w:rPr>
              <w:t>Жаңа</w:t>
            </w:r>
            <w:proofErr w:type="spellEnd"/>
            <w:r w:rsidRPr="00672474">
              <w:rPr>
                <w:b/>
                <w:bCs/>
              </w:rPr>
              <w:t xml:space="preserve"> / </w:t>
            </w:r>
            <w:proofErr w:type="spellStart"/>
            <w:r w:rsidRPr="00672474">
              <w:rPr>
                <w:b/>
                <w:bCs/>
              </w:rPr>
              <w:t>айтарлықтай</w:t>
            </w:r>
            <w:proofErr w:type="spellEnd"/>
            <w:r w:rsidRPr="00672474">
              <w:rPr>
                <w:b/>
                <w:bCs/>
              </w:rPr>
              <w:t xml:space="preserve"> </w:t>
            </w:r>
            <w:proofErr w:type="spellStart"/>
            <w:r w:rsidRPr="00672474">
              <w:rPr>
                <w:b/>
                <w:bCs/>
              </w:rPr>
              <w:t>жақсартылған</w:t>
            </w:r>
            <w:proofErr w:type="spellEnd"/>
            <w:r w:rsidRPr="00672474">
              <w:rPr>
                <w:b/>
                <w:bCs/>
              </w:rPr>
              <w:t xml:space="preserve"> </w:t>
            </w:r>
            <w:proofErr w:type="spellStart"/>
            <w:r w:rsidRPr="00672474">
              <w:rPr>
                <w:b/>
                <w:bCs/>
              </w:rPr>
              <w:t>процесті</w:t>
            </w:r>
            <w:proofErr w:type="spellEnd"/>
            <w:r w:rsidRPr="00672474">
              <w:rPr>
                <w:b/>
                <w:bCs/>
              </w:rPr>
              <w:t xml:space="preserve"> </w:t>
            </w:r>
            <w:proofErr w:type="spellStart"/>
            <w:r w:rsidRPr="00672474">
              <w:rPr>
                <w:b/>
                <w:bCs/>
              </w:rPr>
              <w:t>енгізді</w:t>
            </w:r>
            <w:proofErr w:type="spellEnd"/>
          </w:p>
        </w:tc>
        <w:tc>
          <w:tcPr>
            <w:tcW w:w="1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4E140" w14:textId="77777777" w:rsidR="00403B56" w:rsidRPr="00672474" w:rsidRDefault="0006100F" w:rsidP="00320D62">
            <w:pPr>
              <w:rPr>
                <w:b/>
                <w:bCs/>
              </w:rPr>
            </w:pPr>
            <w:proofErr w:type="spellStart"/>
            <w:r w:rsidRPr="00672474">
              <w:rPr>
                <w:b/>
                <w:bCs/>
              </w:rPr>
              <w:t>Жиілігі</w:t>
            </w:r>
            <w:proofErr w:type="spellEnd"/>
          </w:p>
        </w:tc>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23654" w14:textId="77777777" w:rsidR="00403B56" w:rsidRPr="00672474" w:rsidRDefault="0006100F" w:rsidP="00320D62">
            <w:pPr>
              <w:rPr>
                <w:b/>
                <w:bCs/>
              </w:rPr>
            </w:pPr>
            <w:proofErr w:type="spellStart"/>
            <w:r w:rsidRPr="00672474">
              <w:rPr>
                <w:b/>
                <w:bCs/>
              </w:rPr>
              <w:t>Пайыз</w:t>
            </w:r>
            <w:proofErr w:type="spellEnd"/>
          </w:p>
        </w:tc>
        <w:tc>
          <w:tcPr>
            <w:tcW w:w="17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DB2BCC" w14:textId="77777777" w:rsidR="00403B56" w:rsidRPr="00672474" w:rsidRDefault="0006100F" w:rsidP="00320D62">
            <w:pPr>
              <w:rPr>
                <w:b/>
                <w:bCs/>
              </w:rPr>
            </w:pPr>
            <w:proofErr w:type="spellStart"/>
            <w:r w:rsidRPr="00672474">
              <w:rPr>
                <w:b/>
                <w:bCs/>
              </w:rPr>
              <w:t>Жиынтық</w:t>
            </w:r>
            <w:proofErr w:type="spellEnd"/>
            <w:r w:rsidRPr="00672474">
              <w:rPr>
                <w:b/>
                <w:bCs/>
              </w:rPr>
              <w:t xml:space="preserve"> </w:t>
            </w:r>
            <w:proofErr w:type="spellStart"/>
            <w:r w:rsidRPr="00672474">
              <w:rPr>
                <w:b/>
                <w:bCs/>
              </w:rPr>
              <w:t>пайыз</w:t>
            </w:r>
            <w:proofErr w:type="spellEnd"/>
          </w:p>
        </w:tc>
      </w:tr>
      <w:tr w:rsidR="00403B56" w14:paraId="03A71314" w14:textId="77777777" w:rsidTr="00320D62">
        <w:tc>
          <w:tcPr>
            <w:tcW w:w="4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69906E" w14:textId="77777777" w:rsidR="00403B56" w:rsidRDefault="0006100F" w:rsidP="00320D62">
            <w:proofErr w:type="spellStart"/>
            <w:r>
              <w:t>Білмеймін</w:t>
            </w:r>
            <w:proofErr w:type="spellEnd"/>
            <w:r>
              <w:t xml:space="preserve"> (</w:t>
            </w:r>
            <w:proofErr w:type="spellStart"/>
            <w:r>
              <w:t>өздігінен</w:t>
            </w:r>
            <w:proofErr w:type="spellEnd"/>
            <w:r>
              <w:t>)</w:t>
            </w:r>
          </w:p>
        </w:tc>
        <w:tc>
          <w:tcPr>
            <w:tcW w:w="1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69AEF" w14:textId="77777777" w:rsidR="00403B56" w:rsidRDefault="0006100F" w:rsidP="00320D62">
            <w:r>
              <w:t>23</w:t>
            </w:r>
          </w:p>
        </w:tc>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02ADE6" w14:textId="77777777" w:rsidR="00403B56" w:rsidRDefault="0006100F" w:rsidP="00320D62">
            <w:r>
              <w:t>1.59</w:t>
            </w:r>
          </w:p>
        </w:tc>
        <w:tc>
          <w:tcPr>
            <w:tcW w:w="17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D619C2" w14:textId="77777777" w:rsidR="00403B56" w:rsidRDefault="0006100F" w:rsidP="00320D62">
            <w:r>
              <w:t>1.59</w:t>
            </w:r>
          </w:p>
        </w:tc>
      </w:tr>
      <w:tr w:rsidR="00403B56" w14:paraId="60A999D1" w14:textId="77777777" w:rsidTr="00320D62">
        <w:tc>
          <w:tcPr>
            <w:tcW w:w="4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39373" w14:textId="77777777" w:rsidR="00403B56" w:rsidRDefault="0006100F" w:rsidP="00320D62">
            <w:proofErr w:type="spellStart"/>
            <w:r>
              <w:t>Иә</w:t>
            </w:r>
            <w:proofErr w:type="spellEnd"/>
          </w:p>
        </w:tc>
        <w:tc>
          <w:tcPr>
            <w:tcW w:w="1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8C6A8F" w14:textId="77777777" w:rsidR="00403B56" w:rsidRDefault="0006100F" w:rsidP="00320D62">
            <w:r>
              <w:t>195</w:t>
            </w:r>
          </w:p>
        </w:tc>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0CA3D" w14:textId="77777777" w:rsidR="00403B56" w:rsidRDefault="0006100F" w:rsidP="00320D62">
            <w:r>
              <w:t>13.49</w:t>
            </w:r>
          </w:p>
        </w:tc>
        <w:tc>
          <w:tcPr>
            <w:tcW w:w="17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BB5B47" w14:textId="77777777" w:rsidR="00403B56" w:rsidRDefault="0006100F" w:rsidP="00320D62">
            <w:r>
              <w:t>15.08</w:t>
            </w:r>
          </w:p>
        </w:tc>
      </w:tr>
      <w:tr w:rsidR="00403B56" w14:paraId="5C041E97" w14:textId="77777777" w:rsidTr="00320D62">
        <w:tc>
          <w:tcPr>
            <w:tcW w:w="4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EDDC3" w14:textId="77777777" w:rsidR="00403B56" w:rsidRDefault="0006100F" w:rsidP="00320D62">
            <w:proofErr w:type="spellStart"/>
            <w:r>
              <w:t>Жоқ</w:t>
            </w:r>
            <w:proofErr w:type="spellEnd"/>
          </w:p>
        </w:tc>
        <w:tc>
          <w:tcPr>
            <w:tcW w:w="1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0E5ED3" w14:textId="77777777" w:rsidR="00403B56" w:rsidRDefault="0006100F" w:rsidP="00320D62">
            <w:r>
              <w:t>1,228</w:t>
            </w:r>
          </w:p>
        </w:tc>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8AE73" w14:textId="77777777" w:rsidR="00403B56" w:rsidRDefault="0006100F" w:rsidP="00320D62">
            <w:r>
              <w:t>84.92</w:t>
            </w:r>
          </w:p>
        </w:tc>
        <w:tc>
          <w:tcPr>
            <w:tcW w:w="17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95DE6" w14:textId="77777777" w:rsidR="00403B56" w:rsidRDefault="0006100F" w:rsidP="00320D62">
            <w:r>
              <w:t>100.00</w:t>
            </w:r>
          </w:p>
        </w:tc>
      </w:tr>
      <w:tr w:rsidR="00403B56" w14:paraId="7C8F3344" w14:textId="77777777" w:rsidTr="00320D62">
        <w:tc>
          <w:tcPr>
            <w:tcW w:w="4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65F1F" w14:textId="77777777" w:rsidR="00403B56" w:rsidRDefault="0006100F" w:rsidP="00320D62">
            <w:proofErr w:type="spellStart"/>
            <w:r>
              <w:t>жалпы</w:t>
            </w:r>
            <w:proofErr w:type="spellEnd"/>
          </w:p>
        </w:tc>
        <w:tc>
          <w:tcPr>
            <w:tcW w:w="1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4C010D" w14:textId="77777777" w:rsidR="00403B56" w:rsidRDefault="0006100F" w:rsidP="00320D62">
            <w:r>
              <w:t>1,446</w:t>
            </w:r>
          </w:p>
        </w:tc>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D132EE" w14:textId="77777777" w:rsidR="00403B56" w:rsidRDefault="0006100F" w:rsidP="00320D62">
            <w:r>
              <w:t>100.00</w:t>
            </w:r>
          </w:p>
        </w:tc>
        <w:tc>
          <w:tcPr>
            <w:tcW w:w="17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9B9AD1" w14:textId="77777777" w:rsidR="00403B56" w:rsidRDefault="0006100F" w:rsidP="00320D62">
            <w:r>
              <w:t>-</w:t>
            </w:r>
          </w:p>
        </w:tc>
      </w:tr>
      <w:tr w:rsidR="0041281A" w14:paraId="20087D11" w14:textId="77777777" w:rsidTr="00320D62">
        <w:tc>
          <w:tcPr>
            <w:tcW w:w="921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BD0F7F" w14:textId="43A50F99" w:rsidR="0041281A" w:rsidRDefault="0041281A" w:rsidP="00320D62">
            <w:proofErr w:type="spellStart"/>
            <w:r w:rsidRPr="0041281A">
              <w:t>Ескерту</w:t>
            </w:r>
            <w:proofErr w:type="spellEnd"/>
            <w:r w:rsidRPr="0041281A">
              <w:t xml:space="preserve"> - [78] </w:t>
            </w:r>
            <w:proofErr w:type="spellStart"/>
            <w:r w:rsidRPr="0041281A">
              <w:t>мәліметтері</w:t>
            </w:r>
            <w:proofErr w:type="spellEnd"/>
            <w:r w:rsidRPr="0041281A">
              <w:t xml:space="preserve"> </w:t>
            </w:r>
            <w:proofErr w:type="spellStart"/>
            <w:r w:rsidRPr="0041281A">
              <w:t>негізінде</w:t>
            </w:r>
            <w:proofErr w:type="spellEnd"/>
            <w:r w:rsidRPr="0041281A">
              <w:t xml:space="preserve"> автор </w:t>
            </w:r>
            <w:proofErr w:type="spellStart"/>
            <w:r w:rsidRPr="0041281A">
              <w:t>құрастырған</w:t>
            </w:r>
            <w:proofErr w:type="spellEnd"/>
          </w:p>
        </w:tc>
      </w:tr>
    </w:tbl>
    <w:p w14:paraId="1CAEB4C3" w14:textId="3CFD82DF" w:rsidR="00403B56" w:rsidRDefault="0006100F" w:rsidP="00DA485E">
      <w:pPr>
        <w:ind w:firstLine="709"/>
        <w:jc w:val="both"/>
        <w:rPr>
          <w:sz w:val="28"/>
          <w:szCs w:val="28"/>
        </w:rPr>
      </w:pPr>
      <w:proofErr w:type="spellStart"/>
      <w:r>
        <w:rPr>
          <w:sz w:val="28"/>
          <w:szCs w:val="28"/>
        </w:rPr>
        <w:lastRenderedPageBreak/>
        <w:t>Коэффициенттерге</w:t>
      </w:r>
      <w:proofErr w:type="spellEnd"/>
      <w:r>
        <w:rPr>
          <w:sz w:val="28"/>
          <w:szCs w:val="28"/>
        </w:rPr>
        <w:t xml:space="preserve"> </w:t>
      </w:r>
      <w:proofErr w:type="spellStart"/>
      <w:r>
        <w:rPr>
          <w:sz w:val="28"/>
          <w:szCs w:val="28"/>
        </w:rPr>
        <w:t>негізделген</w:t>
      </w:r>
      <w:proofErr w:type="spellEnd"/>
      <w:r>
        <w:rPr>
          <w:sz w:val="28"/>
          <w:szCs w:val="28"/>
        </w:rPr>
        <w:t xml:space="preserve"> Bmd1a </w:t>
      </w:r>
      <w:r w:rsidR="00A87591">
        <w:rPr>
          <w:sz w:val="28"/>
          <w:szCs w:val="28"/>
        </w:rPr>
        <w:t>«</w:t>
      </w:r>
      <w:proofErr w:type="spellStart"/>
      <w:r>
        <w:rPr>
          <w:sz w:val="28"/>
          <w:szCs w:val="28"/>
        </w:rPr>
        <w:t>ұлғайту</w:t>
      </w:r>
      <w:proofErr w:type="spellEnd"/>
      <w:r w:rsidR="00A87591">
        <w:rPr>
          <w:sz w:val="28"/>
          <w:szCs w:val="28"/>
        </w:rPr>
        <w:t>»</w:t>
      </w:r>
      <w:r>
        <w:rPr>
          <w:sz w:val="28"/>
          <w:szCs w:val="28"/>
        </w:rPr>
        <w:t xml:space="preserve"> </w:t>
      </w:r>
      <w:proofErr w:type="spellStart"/>
      <w:r>
        <w:rPr>
          <w:sz w:val="28"/>
          <w:szCs w:val="28"/>
        </w:rPr>
        <w:t>санатына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мультином</w:t>
      </w:r>
      <w:proofErr w:type="spellEnd"/>
      <w:r w:rsidR="00247BBD">
        <w:rPr>
          <w:sz w:val="28"/>
          <w:szCs w:val="28"/>
          <w:lang w:val="kk-KZ"/>
        </w:rPr>
        <w:t>инал</w:t>
      </w:r>
      <w:proofErr w:type="spellStart"/>
      <w:r>
        <w:rPr>
          <w:sz w:val="28"/>
          <w:szCs w:val="28"/>
        </w:rPr>
        <w:t>дық</w:t>
      </w:r>
      <w:proofErr w:type="spellEnd"/>
      <w:r>
        <w:rPr>
          <w:sz w:val="28"/>
          <w:szCs w:val="28"/>
        </w:rPr>
        <w:t xml:space="preserve"> </w:t>
      </w:r>
      <w:proofErr w:type="spellStart"/>
      <w:r>
        <w:rPr>
          <w:sz w:val="28"/>
          <w:szCs w:val="28"/>
        </w:rPr>
        <w:t>логистикалық</w:t>
      </w:r>
      <w:proofErr w:type="spellEnd"/>
      <w:r>
        <w:rPr>
          <w:sz w:val="28"/>
          <w:szCs w:val="28"/>
        </w:rPr>
        <w:t xml:space="preserve"> регрессия </w:t>
      </w:r>
      <w:proofErr w:type="spellStart"/>
      <w:r>
        <w:rPr>
          <w:sz w:val="28"/>
          <w:szCs w:val="28"/>
        </w:rPr>
        <w:t>формуласы</w:t>
      </w:r>
      <w:proofErr w:type="spellEnd"/>
      <w:r>
        <w:rPr>
          <w:sz w:val="28"/>
          <w:szCs w:val="28"/>
        </w:rPr>
        <w:t xml:space="preserve"> </w:t>
      </w:r>
      <w:proofErr w:type="spellStart"/>
      <w:r>
        <w:rPr>
          <w:sz w:val="28"/>
          <w:szCs w:val="28"/>
        </w:rPr>
        <w:t>келесідей</w:t>
      </w:r>
      <w:proofErr w:type="spellEnd"/>
      <w:r>
        <w:rPr>
          <w:sz w:val="28"/>
          <w:szCs w:val="28"/>
        </w:rPr>
        <w:t>:</w:t>
      </w:r>
    </w:p>
    <w:p w14:paraId="75595675" w14:textId="77777777" w:rsidR="00403B56" w:rsidRDefault="00403B56" w:rsidP="00341FD0">
      <w:pPr>
        <w:ind w:firstLine="709"/>
        <w:rPr>
          <w:sz w:val="28"/>
          <w:szCs w:val="28"/>
        </w:rPr>
      </w:pPr>
    </w:p>
    <w:p w14:paraId="7F56BA7D" w14:textId="77777777" w:rsidR="00403B56" w:rsidRPr="0006100F" w:rsidRDefault="0006100F" w:rsidP="00F20B10">
      <w:pPr>
        <w:ind w:firstLine="709"/>
        <w:jc w:val="center"/>
        <w:rPr>
          <w:sz w:val="28"/>
          <w:szCs w:val="28"/>
          <w:lang w:val="en-US"/>
        </w:rPr>
      </w:pPr>
      <w:r w:rsidRPr="0006100F">
        <w:rPr>
          <w:sz w:val="28"/>
          <w:szCs w:val="28"/>
          <w:lang w:val="en-US"/>
        </w:rPr>
        <w:t>P(Increase) = exp(.0706543 * BMb8a + .2543329 * BMb8c + .3994541 * b8 + 8.58e-11 * d2 + .003814 * d3c - .6211318 * h1 + 3.233728) / (1 + exp(.0706543 * BMb8a + .2543329 * BMb8c + .3994541 * b8 + 8.58e-11 * d2 + .003814 * d3c - .6211318 * h1 + 3.233728) + exp(-.0646898 * BMb8a + .2708861 * BMb8c + 1.140691 * b8 + 8.30e-11 * d2 - .0054472 * d3c - .8734325 * h1 + .5260639) + exp(-.1559927 * BMb8a + .2179951 * BMb8c + .1881998 * b8 - 9.30e-11 * d2 - .006062 * d3c - .4178091 * h1 + 2.803179))</w:t>
      </w:r>
    </w:p>
    <w:p w14:paraId="3D3D5482" w14:textId="77777777" w:rsidR="00403B56" w:rsidRPr="0006100F" w:rsidRDefault="00403B56" w:rsidP="00F20B10">
      <w:pPr>
        <w:ind w:firstLine="709"/>
        <w:jc w:val="center"/>
        <w:rPr>
          <w:sz w:val="28"/>
          <w:szCs w:val="28"/>
          <w:lang w:val="en-US"/>
        </w:rPr>
      </w:pPr>
    </w:p>
    <w:p w14:paraId="74DFC5E2" w14:textId="77777777" w:rsidR="00403B56" w:rsidRPr="0006100F" w:rsidRDefault="0006100F" w:rsidP="00F20B10">
      <w:pPr>
        <w:ind w:firstLine="709"/>
        <w:jc w:val="center"/>
        <w:rPr>
          <w:sz w:val="28"/>
          <w:szCs w:val="28"/>
          <w:lang w:val="en-US"/>
        </w:rPr>
      </w:pPr>
      <w:r w:rsidRPr="0006100F">
        <w:rPr>
          <w:sz w:val="28"/>
          <w:szCs w:val="28"/>
          <w:lang w:val="en-US"/>
        </w:rPr>
        <w:t>logit(p(Increase)) = 2.008757 + 0.0696609</w:t>
      </w:r>
      <w:r w:rsidRPr="0006100F">
        <w:rPr>
          <w:i/>
          <w:sz w:val="28"/>
          <w:szCs w:val="28"/>
          <w:lang w:val="en-US"/>
        </w:rPr>
        <w:t>h5 + 0.0987713</w:t>
      </w:r>
      <w:r w:rsidRPr="0006100F">
        <w:rPr>
          <w:sz w:val="28"/>
          <w:szCs w:val="28"/>
          <w:lang w:val="en-US"/>
        </w:rPr>
        <w:t>h7a + 0.1648894</w:t>
      </w:r>
      <w:r w:rsidRPr="0006100F">
        <w:rPr>
          <w:i/>
          <w:sz w:val="28"/>
          <w:szCs w:val="28"/>
          <w:lang w:val="en-US"/>
        </w:rPr>
        <w:t>h8 - 0.0034833</w:t>
      </w:r>
      <w:r w:rsidRPr="0006100F">
        <w:rPr>
          <w:sz w:val="28"/>
          <w:szCs w:val="28"/>
          <w:lang w:val="en-US"/>
        </w:rPr>
        <w:t>g6a - 0.0134962</w:t>
      </w:r>
      <w:r w:rsidRPr="0006100F">
        <w:rPr>
          <w:i/>
          <w:sz w:val="28"/>
          <w:szCs w:val="28"/>
          <w:lang w:val="en-US"/>
        </w:rPr>
        <w:t>BMl1a + 0.1187916</w:t>
      </w:r>
      <w:r w:rsidRPr="0006100F">
        <w:rPr>
          <w:sz w:val="28"/>
          <w:szCs w:val="28"/>
          <w:lang w:val="en-US"/>
        </w:rPr>
        <w:t>k3bc</w:t>
      </w:r>
    </w:p>
    <w:p w14:paraId="47B753F4" w14:textId="77777777" w:rsidR="00403B56" w:rsidRPr="0006100F" w:rsidRDefault="00403B56" w:rsidP="00341FD0">
      <w:pPr>
        <w:ind w:firstLine="709"/>
        <w:jc w:val="both"/>
        <w:rPr>
          <w:sz w:val="28"/>
          <w:szCs w:val="28"/>
          <w:lang w:val="en-US"/>
        </w:rPr>
      </w:pPr>
    </w:p>
    <w:p w14:paraId="5F1CA45C" w14:textId="77777777" w:rsidR="00403B56" w:rsidRPr="0006100F" w:rsidRDefault="0006100F" w:rsidP="00341FD0">
      <w:pPr>
        <w:ind w:firstLine="709"/>
        <w:jc w:val="both"/>
        <w:rPr>
          <w:i/>
          <w:sz w:val="28"/>
          <w:szCs w:val="28"/>
          <w:lang w:val="en-US"/>
        </w:rPr>
      </w:pPr>
      <w:proofErr w:type="spellStart"/>
      <w:r>
        <w:rPr>
          <w:i/>
          <w:sz w:val="28"/>
          <w:szCs w:val="28"/>
        </w:rPr>
        <w:t>Пессимистік</w:t>
      </w:r>
      <w:proofErr w:type="spellEnd"/>
      <w:r w:rsidRPr="0006100F">
        <w:rPr>
          <w:i/>
          <w:sz w:val="28"/>
          <w:szCs w:val="28"/>
          <w:lang w:val="en-US"/>
        </w:rPr>
        <w:t xml:space="preserve"> </w:t>
      </w:r>
      <w:r>
        <w:rPr>
          <w:i/>
          <w:sz w:val="28"/>
          <w:szCs w:val="28"/>
        </w:rPr>
        <w:t>сценарий</w:t>
      </w:r>
    </w:p>
    <w:p w14:paraId="68DA4CC3" w14:textId="1BFC7C31" w:rsidR="00403B56" w:rsidRPr="0006100F" w:rsidRDefault="0006100F" w:rsidP="00341FD0">
      <w:pPr>
        <w:ind w:firstLine="709"/>
        <w:jc w:val="both"/>
        <w:rPr>
          <w:sz w:val="28"/>
          <w:szCs w:val="28"/>
          <w:lang w:val="en-US"/>
        </w:rPr>
      </w:pPr>
      <w:proofErr w:type="spellStart"/>
      <w:r>
        <w:rPr>
          <w:sz w:val="28"/>
          <w:szCs w:val="28"/>
        </w:rPr>
        <w:t>Пессимистік</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кәсіпкерлерде</w:t>
      </w:r>
      <w:proofErr w:type="spellEnd"/>
      <w:r w:rsidRPr="0006100F">
        <w:rPr>
          <w:sz w:val="28"/>
          <w:szCs w:val="28"/>
          <w:lang w:val="en-US"/>
        </w:rPr>
        <w:t xml:space="preserve"> </w:t>
      </w:r>
      <w:proofErr w:type="spellStart"/>
      <w:r>
        <w:rPr>
          <w:sz w:val="28"/>
          <w:szCs w:val="28"/>
        </w:rPr>
        <w:t>үкіметтік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w:t>
      </w:r>
      <w:proofErr w:type="spellEnd"/>
      <w:r w:rsidRPr="0006100F">
        <w:rPr>
          <w:sz w:val="28"/>
          <w:szCs w:val="28"/>
          <w:lang w:val="en-US"/>
        </w:rPr>
        <w:t xml:space="preserve"> (BMb8c) </w:t>
      </w:r>
      <w:proofErr w:type="spellStart"/>
      <w:r>
        <w:rPr>
          <w:sz w:val="28"/>
          <w:szCs w:val="28"/>
        </w:rPr>
        <w:t>жетіспейтін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r>
        <w:rPr>
          <w:sz w:val="28"/>
          <w:szCs w:val="28"/>
        </w:rPr>
        <w:t>сертификаты</w:t>
      </w:r>
      <w:r w:rsidRPr="0006100F">
        <w:rPr>
          <w:sz w:val="28"/>
          <w:szCs w:val="28"/>
          <w:lang w:val="en-US"/>
        </w:rPr>
        <w:t xml:space="preserve"> (b8) </w:t>
      </w:r>
      <w:proofErr w:type="spellStart"/>
      <w:r>
        <w:rPr>
          <w:sz w:val="28"/>
          <w:szCs w:val="28"/>
        </w:rPr>
        <w:t>жоқ</w:t>
      </w:r>
      <w:proofErr w:type="spellEnd"/>
      <w:r w:rsidRPr="0006100F">
        <w:rPr>
          <w:sz w:val="28"/>
          <w:szCs w:val="28"/>
          <w:lang w:val="en-US"/>
        </w:rPr>
        <w:t xml:space="preserve">, </w:t>
      </w:r>
      <w:proofErr w:type="spellStart"/>
      <w:r>
        <w:rPr>
          <w:sz w:val="28"/>
          <w:szCs w:val="28"/>
        </w:rPr>
        <w:t>тәуелді</w:t>
      </w:r>
      <w:proofErr w:type="spellEnd"/>
      <w:r w:rsidRPr="0006100F">
        <w:rPr>
          <w:sz w:val="28"/>
          <w:szCs w:val="28"/>
          <w:lang w:val="en-US"/>
        </w:rPr>
        <w:t xml:space="preserve"> </w:t>
      </w:r>
      <w:proofErr w:type="spellStart"/>
      <w:r>
        <w:rPr>
          <w:sz w:val="28"/>
          <w:szCs w:val="28"/>
        </w:rPr>
        <w:t>айнымалыдағы</w:t>
      </w:r>
      <w:proofErr w:type="spellEnd"/>
      <w:r w:rsidRPr="0006100F">
        <w:rPr>
          <w:sz w:val="28"/>
          <w:szCs w:val="28"/>
          <w:lang w:val="en-US"/>
        </w:rPr>
        <w:t xml:space="preserve"> </w:t>
      </w:r>
      <w:r w:rsidR="00A87591">
        <w:rPr>
          <w:sz w:val="28"/>
          <w:szCs w:val="28"/>
          <w:lang w:val="en-US"/>
        </w:rPr>
        <w:t>«</w:t>
      </w:r>
      <w:proofErr w:type="spellStart"/>
      <w:r>
        <w:rPr>
          <w:sz w:val="28"/>
          <w:szCs w:val="28"/>
        </w:rPr>
        <w:t>Өсу</w:t>
      </w:r>
      <w:proofErr w:type="spellEnd"/>
      <w:r w:rsidR="00A87591">
        <w:rPr>
          <w:sz w:val="28"/>
          <w:szCs w:val="28"/>
          <w:lang w:val="en-US"/>
        </w:rPr>
        <w:t>»</w:t>
      </w:r>
      <w:r w:rsidRPr="0006100F">
        <w:rPr>
          <w:sz w:val="28"/>
          <w:szCs w:val="28"/>
          <w:lang w:val="en-US"/>
        </w:rPr>
        <w:t xml:space="preserve"> </w:t>
      </w:r>
      <w:proofErr w:type="spellStart"/>
      <w:r>
        <w:rPr>
          <w:sz w:val="28"/>
          <w:szCs w:val="28"/>
        </w:rPr>
        <w:t>санатының</w:t>
      </w:r>
      <w:proofErr w:type="spellEnd"/>
      <w:r w:rsidRPr="0006100F">
        <w:rPr>
          <w:sz w:val="28"/>
          <w:szCs w:val="28"/>
          <w:lang w:val="en-US"/>
        </w:rPr>
        <w:t xml:space="preserve"> </w:t>
      </w:r>
      <w:proofErr w:type="spellStart"/>
      <w:r>
        <w:rPr>
          <w:sz w:val="28"/>
          <w:szCs w:val="28"/>
        </w:rPr>
        <w:t>болжамы</w:t>
      </w:r>
      <w:proofErr w:type="spellEnd"/>
      <w:r w:rsidRPr="0006100F">
        <w:rPr>
          <w:sz w:val="28"/>
          <w:szCs w:val="28"/>
          <w:lang w:val="en-US"/>
        </w:rPr>
        <w:t xml:space="preserve"> (bmd1a) </w:t>
      </w:r>
      <w:proofErr w:type="spellStart"/>
      <w:r>
        <w:rPr>
          <w:sz w:val="28"/>
          <w:szCs w:val="28"/>
        </w:rPr>
        <w:t>жалпы</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күтілетін</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ықтималдығының</w:t>
      </w:r>
      <w:proofErr w:type="spellEnd"/>
      <w:r w:rsidRPr="0006100F">
        <w:rPr>
          <w:sz w:val="28"/>
          <w:szCs w:val="28"/>
          <w:lang w:val="en-US"/>
        </w:rPr>
        <w:t xml:space="preserve"> </w:t>
      </w:r>
      <w:proofErr w:type="spellStart"/>
      <w:r>
        <w:rPr>
          <w:sz w:val="28"/>
          <w:szCs w:val="28"/>
        </w:rPr>
        <w:t>төмендігін</w:t>
      </w:r>
      <w:proofErr w:type="spellEnd"/>
      <w:r w:rsidRPr="0006100F">
        <w:rPr>
          <w:sz w:val="28"/>
          <w:szCs w:val="28"/>
          <w:lang w:val="en-US"/>
        </w:rPr>
        <w:t xml:space="preserve"> </w:t>
      </w:r>
      <w:proofErr w:type="spellStart"/>
      <w:r>
        <w:rPr>
          <w:sz w:val="28"/>
          <w:szCs w:val="28"/>
        </w:rPr>
        <w:t>көрсетуі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ақпаратқа</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жеткізбестен</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өзгеретін</w:t>
      </w:r>
      <w:proofErr w:type="spellEnd"/>
      <w:r w:rsidRPr="0006100F">
        <w:rPr>
          <w:sz w:val="28"/>
          <w:szCs w:val="28"/>
          <w:lang w:val="en-US"/>
        </w:rPr>
        <w:t xml:space="preserve"> </w:t>
      </w:r>
      <w:proofErr w:type="spellStart"/>
      <w:r>
        <w:rPr>
          <w:sz w:val="28"/>
          <w:szCs w:val="28"/>
        </w:rPr>
        <w:t>нарықтық</w:t>
      </w:r>
      <w:proofErr w:type="spellEnd"/>
      <w:r w:rsidRPr="0006100F">
        <w:rPr>
          <w:sz w:val="28"/>
          <w:szCs w:val="28"/>
          <w:lang w:val="en-US"/>
        </w:rPr>
        <w:t xml:space="preserve"> </w:t>
      </w:r>
      <w:proofErr w:type="spellStart"/>
      <w:r>
        <w:rPr>
          <w:sz w:val="28"/>
          <w:szCs w:val="28"/>
        </w:rPr>
        <w:t>жағдайларға</w:t>
      </w:r>
      <w:proofErr w:type="spellEnd"/>
      <w:r w:rsidRPr="0006100F">
        <w:rPr>
          <w:sz w:val="28"/>
          <w:szCs w:val="28"/>
          <w:lang w:val="en-US"/>
        </w:rPr>
        <w:t xml:space="preserve"> </w:t>
      </w:r>
      <w:proofErr w:type="spellStart"/>
      <w:r>
        <w:rPr>
          <w:sz w:val="28"/>
          <w:szCs w:val="28"/>
        </w:rPr>
        <w:t>бейімделуде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қажетті</w:t>
      </w:r>
      <w:proofErr w:type="spellEnd"/>
      <w:r w:rsidRPr="0006100F">
        <w:rPr>
          <w:sz w:val="28"/>
          <w:szCs w:val="28"/>
          <w:lang w:val="en-US"/>
        </w:rPr>
        <w:t xml:space="preserve"> </w:t>
      </w:r>
      <w:proofErr w:type="spellStart"/>
      <w:r>
        <w:rPr>
          <w:sz w:val="28"/>
          <w:szCs w:val="28"/>
        </w:rPr>
        <w:t>талаптарды</w:t>
      </w:r>
      <w:proofErr w:type="spellEnd"/>
      <w:r w:rsidRPr="0006100F">
        <w:rPr>
          <w:sz w:val="28"/>
          <w:szCs w:val="28"/>
          <w:lang w:val="en-US"/>
        </w:rPr>
        <w:t xml:space="preserve"> </w:t>
      </w:r>
      <w:proofErr w:type="spellStart"/>
      <w:r>
        <w:rPr>
          <w:sz w:val="28"/>
          <w:szCs w:val="28"/>
        </w:rPr>
        <w:t>орындауда</w:t>
      </w:r>
      <w:proofErr w:type="spellEnd"/>
      <w:r w:rsidRPr="0006100F">
        <w:rPr>
          <w:sz w:val="28"/>
          <w:szCs w:val="28"/>
          <w:lang w:val="en-US"/>
        </w:rPr>
        <w:t xml:space="preserve"> </w:t>
      </w:r>
      <w:proofErr w:type="spellStart"/>
      <w:r>
        <w:rPr>
          <w:sz w:val="28"/>
          <w:szCs w:val="28"/>
        </w:rPr>
        <w:t>қиындықтарға</w:t>
      </w:r>
      <w:proofErr w:type="spellEnd"/>
      <w:r w:rsidRPr="0006100F">
        <w:rPr>
          <w:sz w:val="28"/>
          <w:szCs w:val="28"/>
          <w:lang w:val="en-US"/>
        </w:rPr>
        <w:t xml:space="preserve"> </w:t>
      </w:r>
      <w:r>
        <w:rPr>
          <w:sz w:val="28"/>
          <w:szCs w:val="28"/>
        </w:rPr>
        <w:t>тап</w:t>
      </w:r>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proofErr w:type="spellStart"/>
      <w:r>
        <w:rPr>
          <w:sz w:val="28"/>
          <w:szCs w:val="28"/>
        </w:rPr>
        <w:t>қызметін</w:t>
      </w:r>
      <w:proofErr w:type="spellEnd"/>
      <w:r w:rsidRPr="0006100F">
        <w:rPr>
          <w:sz w:val="28"/>
          <w:szCs w:val="28"/>
          <w:lang w:val="en-US"/>
        </w:rPr>
        <w:t xml:space="preserve"> </w:t>
      </w:r>
      <w:proofErr w:type="spellStart"/>
      <w:r>
        <w:rPr>
          <w:sz w:val="28"/>
          <w:szCs w:val="28"/>
        </w:rPr>
        <w:t>кеңейтуге</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нарықтарға</w:t>
      </w:r>
      <w:proofErr w:type="spellEnd"/>
      <w:r w:rsidRPr="0006100F">
        <w:rPr>
          <w:sz w:val="28"/>
          <w:szCs w:val="28"/>
          <w:lang w:val="en-US"/>
        </w:rPr>
        <w:t xml:space="preserve"> </w:t>
      </w:r>
      <w:proofErr w:type="spellStart"/>
      <w:r>
        <w:rPr>
          <w:sz w:val="28"/>
          <w:szCs w:val="28"/>
        </w:rPr>
        <w:t>шығуға</w:t>
      </w:r>
      <w:proofErr w:type="spellEnd"/>
      <w:r w:rsidRPr="0006100F">
        <w:rPr>
          <w:sz w:val="28"/>
          <w:szCs w:val="28"/>
          <w:lang w:val="en-US"/>
        </w:rPr>
        <w:t xml:space="preserve"> </w:t>
      </w:r>
      <w:proofErr w:type="spellStart"/>
      <w:r>
        <w:rPr>
          <w:sz w:val="28"/>
          <w:szCs w:val="28"/>
        </w:rPr>
        <w:t>немесе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мүмкіндіктерді</w:t>
      </w:r>
      <w:proofErr w:type="spellEnd"/>
      <w:r w:rsidRPr="0006100F">
        <w:rPr>
          <w:sz w:val="28"/>
          <w:szCs w:val="28"/>
          <w:lang w:val="en-US"/>
        </w:rPr>
        <w:t xml:space="preserve"> </w:t>
      </w:r>
      <w:proofErr w:type="spellStart"/>
      <w:r>
        <w:rPr>
          <w:sz w:val="28"/>
          <w:szCs w:val="28"/>
        </w:rPr>
        <w:t>пайдалануға</w:t>
      </w:r>
      <w:proofErr w:type="spellEnd"/>
      <w:r w:rsidRPr="0006100F">
        <w:rPr>
          <w:sz w:val="28"/>
          <w:szCs w:val="28"/>
          <w:lang w:val="en-US"/>
        </w:rPr>
        <w:t xml:space="preserve"> </w:t>
      </w:r>
      <w:proofErr w:type="spellStart"/>
      <w:r>
        <w:rPr>
          <w:sz w:val="28"/>
          <w:szCs w:val="28"/>
        </w:rPr>
        <w:t>кедергі</w:t>
      </w:r>
      <w:proofErr w:type="spellEnd"/>
      <w:r w:rsidRPr="0006100F">
        <w:rPr>
          <w:sz w:val="28"/>
          <w:szCs w:val="28"/>
          <w:lang w:val="en-US"/>
        </w:rPr>
        <w:t xml:space="preserve"> </w:t>
      </w:r>
      <w:proofErr w:type="spellStart"/>
      <w:r>
        <w:rPr>
          <w:sz w:val="28"/>
          <w:szCs w:val="28"/>
        </w:rPr>
        <w:t>келтіруі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proofErr w:type="spellStart"/>
      <w:r>
        <w:rPr>
          <w:sz w:val="28"/>
          <w:szCs w:val="28"/>
        </w:rPr>
        <w:t>сатылымының</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әлеуетіне</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Сонымен</w:t>
      </w:r>
      <w:proofErr w:type="spellEnd"/>
      <w:r w:rsidRPr="0006100F">
        <w:rPr>
          <w:sz w:val="28"/>
          <w:szCs w:val="28"/>
          <w:lang w:val="en-US"/>
        </w:rPr>
        <w:t xml:space="preserve"> </w:t>
      </w:r>
      <w:proofErr w:type="spellStart"/>
      <w:r>
        <w:rPr>
          <w:sz w:val="28"/>
          <w:szCs w:val="28"/>
        </w:rPr>
        <w:t>қатар</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сертификатының</w:t>
      </w:r>
      <w:proofErr w:type="spellEnd"/>
      <w:r w:rsidRPr="0006100F">
        <w:rPr>
          <w:sz w:val="28"/>
          <w:szCs w:val="28"/>
          <w:lang w:val="en-US"/>
        </w:rPr>
        <w:t xml:space="preserve"> </w:t>
      </w:r>
      <w:proofErr w:type="spellStart"/>
      <w:r>
        <w:rPr>
          <w:sz w:val="28"/>
          <w:szCs w:val="28"/>
        </w:rPr>
        <w:t>болмауы</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ұсынатын</w:t>
      </w:r>
      <w:proofErr w:type="spellEnd"/>
      <w:r w:rsidRPr="0006100F">
        <w:rPr>
          <w:sz w:val="28"/>
          <w:szCs w:val="28"/>
          <w:lang w:val="en-US"/>
        </w:rPr>
        <w:t xml:space="preserve"> </w:t>
      </w:r>
      <w:proofErr w:type="spellStart"/>
      <w:r>
        <w:rPr>
          <w:sz w:val="28"/>
          <w:szCs w:val="28"/>
        </w:rPr>
        <w:t>өнімдер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қызметтердің</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қабілеттілігі</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қабылданған</w:t>
      </w:r>
      <w:proofErr w:type="spellEnd"/>
      <w:r w:rsidRPr="0006100F">
        <w:rPr>
          <w:sz w:val="28"/>
          <w:szCs w:val="28"/>
          <w:lang w:val="en-US"/>
        </w:rPr>
        <w:t xml:space="preserve"> </w:t>
      </w:r>
      <w:proofErr w:type="spellStart"/>
      <w:r>
        <w:rPr>
          <w:sz w:val="28"/>
          <w:szCs w:val="28"/>
        </w:rPr>
        <w:t>құндылығын</w:t>
      </w:r>
      <w:proofErr w:type="spellEnd"/>
      <w:r w:rsidRPr="0006100F">
        <w:rPr>
          <w:sz w:val="28"/>
          <w:szCs w:val="28"/>
          <w:lang w:val="en-US"/>
        </w:rPr>
        <w:t xml:space="preserve"> </w:t>
      </w:r>
      <w:proofErr w:type="spellStart"/>
      <w:r>
        <w:rPr>
          <w:sz w:val="28"/>
          <w:szCs w:val="28"/>
        </w:rPr>
        <w:t>шектеуі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Клиенттер</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стандарттары</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сертификаттарын</w:t>
      </w:r>
      <w:proofErr w:type="spellEnd"/>
      <w:r w:rsidRPr="0006100F">
        <w:rPr>
          <w:sz w:val="28"/>
          <w:szCs w:val="28"/>
          <w:lang w:val="en-US"/>
        </w:rPr>
        <w:t xml:space="preserve"> </w:t>
      </w:r>
      <w:proofErr w:type="spellStart"/>
      <w:r>
        <w:rPr>
          <w:sz w:val="28"/>
          <w:szCs w:val="28"/>
        </w:rPr>
        <w:t>белгілеген</w:t>
      </w:r>
      <w:proofErr w:type="spellEnd"/>
      <w:r w:rsidRPr="0006100F">
        <w:rPr>
          <w:sz w:val="28"/>
          <w:szCs w:val="28"/>
          <w:lang w:val="en-US"/>
        </w:rPr>
        <w:t xml:space="preserve"> </w:t>
      </w:r>
      <w:proofErr w:type="spellStart"/>
      <w:r>
        <w:rPr>
          <w:sz w:val="28"/>
          <w:szCs w:val="28"/>
        </w:rPr>
        <w:t>компаниялармен</w:t>
      </w:r>
      <w:proofErr w:type="spellEnd"/>
      <w:r w:rsidRPr="0006100F">
        <w:rPr>
          <w:sz w:val="28"/>
          <w:szCs w:val="28"/>
          <w:lang w:val="en-US"/>
        </w:rPr>
        <w:t xml:space="preserve"> </w:t>
      </w:r>
      <w:proofErr w:type="spellStart"/>
      <w:r>
        <w:rPr>
          <w:sz w:val="28"/>
          <w:szCs w:val="28"/>
        </w:rPr>
        <w:t>жұмыс</w:t>
      </w:r>
      <w:proofErr w:type="spellEnd"/>
      <w:r w:rsidRPr="0006100F">
        <w:rPr>
          <w:sz w:val="28"/>
          <w:szCs w:val="28"/>
          <w:lang w:val="en-US"/>
        </w:rPr>
        <w:t xml:space="preserve"> </w:t>
      </w:r>
      <w:proofErr w:type="spellStart"/>
      <w:r>
        <w:rPr>
          <w:sz w:val="28"/>
          <w:szCs w:val="28"/>
        </w:rPr>
        <w:t>істегенді</w:t>
      </w:r>
      <w:proofErr w:type="spellEnd"/>
      <w:r w:rsidRPr="0006100F">
        <w:rPr>
          <w:sz w:val="28"/>
          <w:szCs w:val="28"/>
          <w:lang w:val="en-US"/>
        </w:rPr>
        <w:t xml:space="preserve"> </w:t>
      </w:r>
      <w:proofErr w:type="spellStart"/>
      <w:r>
        <w:rPr>
          <w:sz w:val="28"/>
          <w:szCs w:val="28"/>
        </w:rPr>
        <w:t>жөн</w:t>
      </w:r>
      <w:proofErr w:type="spellEnd"/>
      <w:r w:rsidRPr="0006100F">
        <w:rPr>
          <w:sz w:val="28"/>
          <w:szCs w:val="28"/>
          <w:lang w:val="en-US"/>
        </w:rPr>
        <w:t xml:space="preserve"> </w:t>
      </w:r>
      <w:proofErr w:type="spellStart"/>
      <w:r>
        <w:rPr>
          <w:sz w:val="28"/>
          <w:szCs w:val="28"/>
        </w:rPr>
        <w:t>көруі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өйткені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сенімді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сапалы</w:t>
      </w:r>
      <w:proofErr w:type="spellEnd"/>
      <w:r w:rsidRPr="0006100F">
        <w:rPr>
          <w:sz w:val="28"/>
          <w:szCs w:val="28"/>
          <w:lang w:val="en-US"/>
        </w:rPr>
        <w:t xml:space="preserve"> </w:t>
      </w:r>
      <w:proofErr w:type="spellStart"/>
      <w:r>
        <w:rPr>
          <w:sz w:val="28"/>
          <w:szCs w:val="28"/>
        </w:rPr>
        <w:t>ұсыныстарға</w:t>
      </w:r>
      <w:proofErr w:type="spellEnd"/>
      <w:r w:rsidRPr="0006100F">
        <w:rPr>
          <w:sz w:val="28"/>
          <w:szCs w:val="28"/>
          <w:lang w:val="en-US"/>
        </w:rPr>
        <w:t xml:space="preserve"> </w:t>
      </w:r>
      <w:proofErr w:type="spellStart"/>
      <w:r>
        <w:rPr>
          <w:sz w:val="28"/>
          <w:szCs w:val="28"/>
        </w:rPr>
        <w:t>кепілдік</w:t>
      </w:r>
      <w:proofErr w:type="spellEnd"/>
      <w:r w:rsidRPr="0006100F">
        <w:rPr>
          <w:sz w:val="28"/>
          <w:szCs w:val="28"/>
          <w:lang w:val="en-US"/>
        </w:rPr>
        <w:t xml:space="preserve"> </w:t>
      </w:r>
      <w:proofErr w:type="spellStart"/>
      <w:r>
        <w:rPr>
          <w:sz w:val="28"/>
          <w:szCs w:val="28"/>
        </w:rPr>
        <w:t>береді</w:t>
      </w:r>
      <w:proofErr w:type="spellEnd"/>
      <w:r w:rsidRPr="0006100F">
        <w:rPr>
          <w:sz w:val="28"/>
          <w:szCs w:val="28"/>
          <w:lang w:val="en-US"/>
        </w:rPr>
        <w:t xml:space="preserve">. </w:t>
      </w:r>
      <w:proofErr w:type="spellStart"/>
      <w:r>
        <w:rPr>
          <w:sz w:val="28"/>
          <w:szCs w:val="28"/>
        </w:rPr>
        <w:t>Мұндай</w:t>
      </w:r>
      <w:proofErr w:type="spellEnd"/>
      <w:r w:rsidRPr="0006100F">
        <w:rPr>
          <w:sz w:val="28"/>
          <w:szCs w:val="28"/>
          <w:lang w:val="en-US"/>
        </w:rPr>
        <w:t xml:space="preserve"> </w:t>
      </w:r>
      <w:proofErr w:type="spellStart"/>
      <w:r>
        <w:rPr>
          <w:sz w:val="28"/>
          <w:szCs w:val="28"/>
        </w:rPr>
        <w:t>сертификаттардың</w:t>
      </w:r>
      <w:proofErr w:type="spellEnd"/>
      <w:r w:rsidRPr="0006100F">
        <w:rPr>
          <w:sz w:val="28"/>
          <w:szCs w:val="28"/>
          <w:lang w:val="en-US"/>
        </w:rPr>
        <w:t xml:space="preserve"> </w:t>
      </w:r>
      <w:proofErr w:type="spellStart"/>
      <w:r>
        <w:rPr>
          <w:sz w:val="28"/>
          <w:szCs w:val="28"/>
        </w:rPr>
        <w:t>болмауы</w:t>
      </w:r>
      <w:proofErr w:type="spellEnd"/>
      <w:r w:rsidRPr="0006100F">
        <w:rPr>
          <w:sz w:val="28"/>
          <w:szCs w:val="28"/>
          <w:lang w:val="en-US"/>
        </w:rPr>
        <w:t xml:space="preserve"> </w:t>
      </w:r>
      <w:proofErr w:type="spellStart"/>
      <w:r>
        <w:rPr>
          <w:sz w:val="28"/>
          <w:szCs w:val="28"/>
        </w:rPr>
        <w:t>клиенттердің</w:t>
      </w:r>
      <w:proofErr w:type="spellEnd"/>
      <w:r w:rsidRPr="0006100F">
        <w:rPr>
          <w:sz w:val="28"/>
          <w:szCs w:val="28"/>
          <w:lang w:val="en-US"/>
        </w:rPr>
        <w:t xml:space="preserve"> </w:t>
      </w:r>
      <w:proofErr w:type="spellStart"/>
      <w:r>
        <w:rPr>
          <w:sz w:val="28"/>
          <w:szCs w:val="28"/>
        </w:rPr>
        <w:t>сенімінің</w:t>
      </w:r>
      <w:proofErr w:type="spellEnd"/>
      <w:r w:rsidRPr="0006100F">
        <w:rPr>
          <w:sz w:val="28"/>
          <w:szCs w:val="28"/>
          <w:lang w:val="en-US"/>
        </w:rPr>
        <w:t xml:space="preserve"> </w:t>
      </w:r>
      <w:proofErr w:type="spellStart"/>
      <w:r>
        <w:rPr>
          <w:sz w:val="28"/>
          <w:szCs w:val="28"/>
        </w:rPr>
        <w:t>төмендеуіне</w:t>
      </w:r>
      <w:proofErr w:type="spellEnd"/>
      <w:r w:rsidRPr="0006100F">
        <w:rPr>
          <w:sz w:val="28"/>
          <w:szCs w:val="28"/>
          <w:lang w:val="en-US"/>
        </w:rPr>
        <w:t xml:space="preserve">, </w:t>
      </w:r>
      <w:proofErr w:type="spellStart"/>
      <w:r>
        <w:rPr>
          <w:sz w:val="28"/>
          <w:szCs w:val="28"/>
        </w:rPr>
        <w:t>нарықта</w:t>
      </w:r>
      <w:proofErr w:type="spellEnd"/>
      <w:r w:rsidRPr="0006100F">
        <w:rPr>
          <w:sz w:val="28"/>
          <w:szCs w:val="28"/>
          <w:lang w:val="en-US"/>
        </w:rPr>
        <w:t xml:space="preserve"> </w:t>
      </w:r>
      <w:proofErr w:type="spellStart"/>
      <w:r>
        <w:rPr>
          <w:sz w:val="28"/>
          <w:szCs w:val="28"/>
        </w:rPr>
        <w:t>шектеулі</w:t>
      </w:r>
      <w:proofErr w:type="spellEnd"/>
      <w:r w:rsidRPr="0006100F">
        <w:rPr>
          <w:sz w:val="28"/>
          <w:szCs w:val="28"/>
          <w:lang w:val="en-US"/>
        </w:rPr>
        <w:t xml:space="preserve"> </w:t>
      </w:r>
      <w:proofErr w:type="spellStart"/>
      <w:r>
        <w:rPr>
          <w:sz w:val="28"/>
          <w:szCs w:val="28"/>
        </w:rPr>
        <w:t>танылуға</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төмендеуіне</w:t>
      </w:r>
      <w:proofErr w:type="spellEnd"/>
      <w:r w:rsidRPr="0006100F">
        <w:rPr>
          <w:sz w:val="28"/>
          <w:szCs w:val="28"/>
          <w:lang w:val="en-US"/>
        </w:rPr>
        <w:t xml:space="preserve"> </w:t>
      </w:r>
      <w:proofErr w:type="spellStart"/>
      <w:r>
        <w:rPr>
          <w:sz w:val="28"/>
          <w:szCs w:val="28"/>
        </w:rPr>
        <w:t>әкелуі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w:t>
      </w:r>
    </w:p>
    <w:p w14:paraId="19BFD1E6" w14:textId="3C53B1C2" w:rsidR="00403B56" w:rsidRPr="0006100F" w:rsidRDefault="0006100F" w:rsidP="00341FD0">
      <w:pPr>
        <w:ind w:firstLine="709"/>
        <w:jc w:val="both"/>
        <w:rPr>
          <w:sz w:val="28"/>
          <w:szCs w:val="28"/>
          <w:lang w:val="en-US"/>
        </w:rPr>
      </w:pPr>
      <w:proofErr w:type="spellStart"/>
      <w:r>
        <w:rPr>
          <w:sz w:val="28"/>
          <w:szCs w:val="28"/>
        </w:rPr>
        <w:t>Тұтастай</w:t>
      </w:r>
      <w:proofErr w:type="spellEnd"/>
      <w:r w:rsidRPr="0006100F">
        <w:rPr>
          <w:sz w:val="28"/>
          <w:szCs w:val="28"/>
          <w:lang w:val="en-US"/>
        </w:rPr>
        <w:t xml:space="preserve"> </w:t>
      </w:r>
      <w:proofErr w:type="spellStart"/>
      <w:r>
        <w:rPr>
          <w:sz w:val="28"/>
          <w:szCs w:val="28"/>
        </w:rPr>
        <w:t>алғанда</w:t>
      </w:r>
      <w:proofErr w:type="spellEnd"/>
      <w:r w:rsidRPr="0006100F">
        <w:rPr>
          <w:sz w:val="28"/>
          <w:szCs w:val="28"/>
          <w:lang w:val="en-US"/>
        </w:rPr>
        <w:t xml:space="preserve">, </w:t>
      </w:r>
      <w:proofErr w:type="spellStart"/>
      <w:r>
        <w:rPr>
          <w:sz w:val="28"/>
          <w:szCs w:val="28"/>
        </w:rPr>
        <w:t>қолайсыз</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кәсіпкерлерде</w:t>
      </w:r>
      <w:proofErr w:type="spellEnd"/>
      <w:r w:rsidRPr="0006100F">
        <w:rPr>
          <w:sz w:val="28"/>
          <w:szCs w:val="28"/>
          <w:lang w:val="en-US"/>
        </w:rPr>
        <w:t xml:space="preserve"> </w:t>
      </w:r>
      <w:proofErr w:type="spellStart"/>
      <w:r>
        <w:rPr>
          <w:sz w:val="28"/>
          <w:szCs w:val="28"/>
        </w:rPr>
        <w:t>үкіметтік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w:t>
      </w:r>
      <w:proofErr w:type="spellEnd"/>
      <w:r w:rsidRPr="0006100F">
        <w:rPr>
          <w:sz w:val="28"/>
          <w:szCs w:val="28"/>
          <w:lang w:val="en-US"/>
        </w:rPr>
        <w:t xml:space="preserve"> </w:t>
      </w:r>
      <w:proofErr w:type="spellStart"/>
      <w:r>
        <w:rPr>
          <w:sz w:val="28"/>
          <w:szCs w:val="28"/>
        </w:rPr>
        <w:t>жетіспейтін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r>
        <w:rPr>
          <w:sz w:val="28"/>
          <w:szCs w:val="28"/>
        </w:rPr>
        <w:t>сертификаты</w:t>
      </w:r>
      <w:r w:rsidRPr="0006100F">
        <w:rPr>
          <w:sz w:val="28"/>
          <w:szCs w:val="28"/>
          <w:lang w:val="en-US"/>
        </w:rPr>
        <w:t xml:space="preserve"> </w:t>
      </w:r>
      <w:proofErr w:type="spellStart"/>
      <w:r>
        <w:rPr>
          <w:sz w:val="28"/>
          <w:szCs w:val="28"/>
        </w:rPr>
        <w:t>жоқ</w:t>
      </w:r>
      <w:proofErr w:type="spellEnd"/>
      <w:r w:rsidRPr="0006100F">
        <w:rPr>
          <w:sz w:val="28"/>
          <w:szCs w:val="28"/>
          <w:lang w:val="en-US"/>
        </w:rPr>
        <w:t xml:space="preserve">, </w:t>
      </w:r>
      <w:proofErr w:type="spellStart"/>
      <w:r>
        <w:rPr>
          <w:sz w:val="28"/>
          <w:szCs w:val="28"/>
        </w:rPr>
        <w:t>болжам</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proofErr w:type="spellStart"/>
      <w:r>
        <w:rPr>
          <w:sz w:val="28"/>
          <w:szCs w:val="28"/>
        </w:rPr>
        <w:t>сатылымды</w:t>
      </w:r>
      <w:proofErr w:type="spellEnd"/>
      <w:r w:rsidRPr="0006100F">
        <w:rPr>
          <w:sz w:val="28"/>
          <w:szCs w:val="28"/>
          <w:lang w:val="en-US"/>
        </w:rPr>
        <w:t xml:space="preserve"> </w:t>
      </w:r>
      <w:proofErr w:type="spellStart"/>
      <w:r>
        <w:rPr>
          <w:sz w:val="28"/>
          <w:szCs w:val="28"/>
        </w:rPr>
        <w:t>ұлғайту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шектеулі</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перспективалары</w:t>
      </w:r>
      <w:proofErr w:type="spellEnd"/>
      <w:r w:rsidRPr="0006100F">
        <w:rPr>
          <w:sz w:val="28"/>
          <w:szCs w:val="28"/>
          <w:lang w:val="en-US"/>
        </w:rPr>
        <w:t xml:space="preserve"> </w:t>
      </w:r>
      <w:r>
        <w:rPr>
          <w:sz w:val="28"/>
          <w:szCs w:val="28"/>
        </w:rPr>
        <w:t>бар</w:t>
      </w:r>
      <w:r w:rsidRPr="0006100F">
        <w:rPr>
          <w:sz w:val="28"/>
          <w:szCs w:val="28"/>
          <w:lang w:val="en-US"/>
        </w:rPr>
        <w:t xml:space="preserve"> </w:t>
      </w:r>
      <w:proofErr w:type="spellStart"/>
      <w:r>
        <w:rPr>
          <w:sz w:val="28"/>
          <w:szCs w:val="28"/>
        </w:rPr>
        <w:t>күрделі</w:t>
      </w:r>
      <w:proofErr w:type="spellEnd"/>
      <w:r w:rsidRPr="0006100F">
        <w:rPr>
          <w:sz w:val="28"/>
          <w:szCs w:val="28"/>
          <w:lang w:val="en-US"/>
        </w:rPr>
        <w:t xml:space="preserve"> </w:t>
      </w:r>
      <w:proofErr w:type="spellStart"/>
      <w:r>
        <w:rPr>
          <w:sz w:val="28"/>
          <w:szCs w:val="28"/>
        </w:rPr>
        <w:t>ортаны</w:t>
      </w:r>
      <w:proofErr w:type="spellEnd"/>
      <w:r w:rsidRPr="0006100F">
        <w:rPr>
          <w:sz w:val="28"/>
          <w:szCs w:val="28"/>
          <w:lang w:val="en-US"/>
        </w:rPr>
        <w:t xml:space="preserve"> </w:t>
      </w:r>
      <w:proofErr w:type="spellStart"/>
      <w:r>
        <w:rPr>
          <w:sz w:val="28"/>
          <w:szCs w:val="28"/>
        </w:rPr>
        <w:t>болжайды</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r>
        <w:rPr>
          <w:sz w:val="28"/>
          <w:szCs w:val="28"/>
        </w:rPr>
        <w:t>бизнес</w:t>
      </w:r>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қабілеттілікті</w:t>
      </w:r>
      <w:proofErr w:type="spellEnd"/>
      <w:r w:rsidRPr="0006100F">
        <w:rPr>
          <w:sz w:val="28"/>
          <w:szCs w:val="28"/>
          <w:lang w:val="en-US"/>
        </w:rPr>
        <w:t xml:space="preserve"> </w:t>
      </w:r>
      <w:proofErr w:type="spellStart"/>
      <w:r>
        <w:rPr>
          <w:sz w:val="28"/>
          <w:szCs w:val="28"/>
        </w:rPr>
        <w:t>арттыру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ұзақ</w:t>
      </w:r>
      <w:proofErr w:type="spellEnd"/>
      <w:r w:rsidRPr="0006100F">
        <w:rPr>
          <w:sz w:val="28"/>
          <w:szCs w:val="28"/>
          <w:lang w:val="en-US"/>
        </w:rPr>
        <w:t xml:space="preserve"> </w:t>
      </w:r>
      <w:proofErr w:type="spellStart"/>
      <w:r>
        <w:rPr>
          <w:sz w:val="28"/>
          <w:szCs w:val="28"/>
        </w:rPr>
        <w:t>мерзімді</w:t>
      </w:r>
      <w:proofErr w:type="spellEnd"/>
      <w:r w:rsidRPr="0006100F">
        <w:rPr>
          <w:sz w:val="28"/>
          <w:szCs w:val="28"/>
          <w:lang w:val="en-US"/>
        </w:rPr>
        <w:t xml:space="preserve"> </w:t>
      </w:r>
      <w:proofErr w:type="spellStart"/>
      <w:r>
        <w:rPr>
          <w:sz w:val="28"/>
          <w:szCs w:val="28"/>
        </w:rPr>
        <w:t>перспективада</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жеткізу</w:t>
      </w:r>
      <w:proofErr w:type="spellEnd"/>
      <w:r w:rsidRPr="0006100F">
        <w:rPr>
          <w:sz w:val="28"/>
          <w:szCs w:val="28"/>
          <w:lang w:val="en-US"/>
        </w:rPr>
        <w:t xml:space="preserve"> </w:t>
      </w:r>
      <w:proofErr w:type="spellStart"/>
      <w:r>
        <w:rPr>
          <w:sz w:val="28"/>
          <w:szCs w:val="28"/>
        </w:rPr>
        <w:t>мүмкіндігін</w:t>
      </w:r>
      <w:proofErr w:type="spellEnd"/>
      <w:r w:rsidRPr="0006100F">
        <w:rPr>
          <w:sz w:val="28"/>
          <w:szCs w:val="28"/>
          <w:lang w:val="en-US"/>
        </w:rPr>
        <w:t xml:space="preserve"> </w:t>
      </w:r>
      <w:proofErr w:type="spellStart"/>
      <w:r>
        <w:rPr>
          <w:sz w:val="28"/>
          <w:szCs w:val="28"/>
        </w:rPr>
        <w:t>арттыру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r>
        <w:rPr>
          <w:sz w:val="28"/>
          <w:szCs w:val="28"/>
        </w:rPr>
        <w:t>осы</w:t>
      </w:r>
      <w:r w:rsidRPr="0006100F">
        <w:rPr>
          <w:sz w:val="28"/>
          <w:szCs w:val="28"/>
          <w:lang w:val="en-US"/>
        </w:rPr>
        <w:t xml:space="preserve"> </w:t>
      </w:r>
      <w:proofErr w:type="spellStart"/>
      <w:r>
        <w:rPr>
          <w:sz w:val="28"/>
          <w:szCs w:val="28"/>
        </w:rPr>
        <w:t>факторларды</w:t>
      </w:r>
      <w:proofErr w:type="spellEnd"/>
      <w:r w:rsidRPr="0006100F">
        <w:rPr>
          <w:sz w:val="28"/>
          <w:szCs w:val="28"/>
          <w:lang w:val="en-US"/>
        </w:rPr>
        <w:t xml:space="preserve"> </w:t>
      </w:r>
      <w:proofErr w:type="spellStart"/>
      <w:r>
        <w:rPr>
          <w:sz w:val="28"/>
          <w:szCs w:val="28"/>
        </w:rPr>
        <w:t>белсенді</w:t>
      </w:r>
      <w:proofErr w:type="spellEnd"/>
      <w:r w:rsidRPr="0006100F">
        <w:rPr>
          <w:sz w:val="28"/>
          <w:szCs w:val="28"/>
          <w:lang w:val="en-US"/>
        </w:rPr>
        <w:t xml:space="preserve"> </w:t>
      </w:r>
      <w:proofErr w:type="spellStart"/>
      <w:r>
        <w:rPr>
          <w:sz w:val="28"/>
          <w:szCs w:val="28"/>
        </w:rPr>
        <w:t>есепке</w:t>
      </w:r>
      <w:proofErr w:type="spellEnd"/>
      <w:r w:rsidRPr="0006100F">
        <w:rPr>
          <w:sz w:val="28"/>
          <w:szCs w:val="28"/>
          <w:lang w:val="en-US"/>
        </w:rPr>
        <w:t xml:space="preserve"> </w:t>
      </w:r>
      <w:proofErr w:type="spellStart"/>
      <w:r>
        <w:rPr>
          <w:sz w:val="28"/>
          <w:szCs w:val="28"/>
        </w:rPr>
        <w:t>алудың</w:t>
      </w:r>
      <w:proofErr w:type="spellEnd"/>
      <w:r w:rsidRPr="0006100F">
        <w:rPr>
          <w:sz w:val="28"/>
          <w:szCs w:val="28"/>
          <w:lang w:val="en-US"/>
        </w:rPr>
        <w:t xml:space="preserve"> </w:t>
      </w:r>
      <w:proofErr w:type="spellStart"/>
      <w:r>
        <w:rPr>
          <w:sz w:val="28"/>
          <w:szCs w:val="28"/>
        </w:rPr>
        <w:t>маңыздылығын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 xml:space="preserve">. H5, h7a, h8 </w:t>
      </w:r>
      <w:proofErr w:type="spellStart"/>
      <w:r>
        <w:rPr>
          <w:sz w:val="28"/>
          <w:szCs w:val="28"/>
        </w:rPr>
        <w:t>және</w:t>
      </w:r>
      <w:proofErr w:type="spellEnd"/>
      <w:r w:rsidRPr="0006100F">
        <w:rPr>
          <w:sz w:val="28"/>
          <w:szCs w:val="28"/>
          <w:lang w:val="en-US"/>
        </w:rPr>
        <w:t xml:space="preserve"> k3bc </w:t>
      </w:r>
      <w:proofErr w:type="spellStart"/>
      <w:r>
        <w:rPr>
          <w:sz w:val="28"/>
          <w:szCs w:val="28"/>
        </w:rPr>
        <w:t>маңызды</w:t>
      </w:r>
      <w:proofErr w:type="spellEnd"/>
      <w:r w:rsidRPr="0006100F">
        <w:rPr>
          <w:sz w:val="28"/>
          <w:szCs w:val="28"/>
          <w:lang w:val="en-US"/>
        </w:rPr>
        <w:t xml:space="preserve"> </w:t>
      </w:r>
      <w:proofErr w:type="spellStart"/>
      <w:r>
        <w:rPr>
          <w:sz w:val="28"/>
          <w:szCs w:val="28"/>
        </w:rPr>
        <w:t>тәуелсіз</w:t>
      </w:r>
      <w:proofErr w:type="spellEnd"/>
      <w:r w:rsidRPr="0006100F">
        <w:rPr>
          <w:sz w:val="28"/>
          <w:szCs w:val="28"/>
          <w:lang w:val="en-US"/>
        </w:rPr>
        <w:t xml:space="preserve"> </w:t>
      </w:r>
      <w:proofErr w:type="spellStart"/>
      <w:r>
        <w:rPr>
          <w:sz w:val="28"/>
          <w:szCs w:val="28"/>
        </w:rPr>
        <w:t>айнымалыларының</w:t>
      </w:r>
      <w:proofErr w:type="spellEnd"/>
      <w:r w:rsidRPr="0006100F">
        <w:rPr>
          <w:sz w:val="28"/>
          <w:szCs w:val="28"/>
          <w:lang w:val="en-US"/>
        </w:rPr>
        <w:t xml:space="preserve"> </w:t>
      </w:r>
      <w:proofErr w:type="spellStart"/>
      <w:r>
        <w:rPr>
          <w:sz w:val="28"/>
          <w:szCs w:val="28"/>
        </w:rPr>
        <w:t>мәндері</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экономикалық</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ететін</w:t>
      </w:r>
      <w:proofErr w:type="spellEnd"/>
      <w:r w:rsidRPr="0006100F">
        <w:rPr>
          <w:sz w:val="28"/>
          <w:szCs w:val="28"/>
          <w:lang w:val="en-US"/>
        </w:rPr>
        <w:t xml:space="preserve">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біз</w:t>
      </w:r>
      <w:proofErr w:type="spellEnd"/>
      <w:r w:rsidRPr="0006100F">
        <w:rPr>
          <w:sz w:val="28"/>
          <w:szCs w:val="28"/>
          <w:lang w:val="en-US"/>
        </w:rPr>
        <w:t xml:space="preserve"> </w:t>
      </w:r>
      <w:proofErr w:type="spellStart"/>
      <w:r>
        <w:rPr>
          <w:sz w:val="28"/>
          <w:szCs w:val="28"/>
        </w:rPr>
        <w:t>тәуелді</w:t>
      </w:r>
      <w:proofErr w:type="spellEnd"/>
      <w:r w:rsidRPr="0006100F">
        <w:rPr>
          <w:sz w:val="28"/>
          <w:szCs w:val="28"/>
          <w:lang w:val="en-US"/>
        </w:rPr>
        <w:t xml:space="preserve"> </w:t>
      </w:r>
      <w:proofErr w:type="spellStart"/>
      <w:r>
        <w:rPr>
          <w:sz w:val="28"/>
          <w:szCs w:val="28"/>
        </w:rPr>
        <w:t>айнымалының</w:t>
      </w:r>
      <w:proofErr w:type="spellEnd"/>
      <w:r w:rsidRPr="0006100F">
        <w:rPr>
          <w:sz w:val="28"/>
          <w:szCs w:val="28"/>
          <w:lang w:val="en-US"/>
        </w:rPr>
        <w:t xml:space="preserve"> (Bmd1a) </w:t>
      </w:r>
      <w:r w:rsidR="00A87591">
        <w:rPr>
          <w:sz w:val="28"/>
          <w:szCs w:val="28"/>
          <w:lang w:val="en-US"/>
        </w:rPr>
        <w:t>«</w:t>
      </w:r>
      <w:proofErr w:type="spellStart"/>
      <w:r>
        <w:rPr>
          <w:sz w:val="28"/>
          <w:szCs w:val="28"/>
        </w:rPr>
        <w:t>ұлғайту</w:t>
      </w:r>
      <w:proofErr w:type="spellEnd"/>
      <w:r w:rsidR="00A87591">
        <w:rPr>
          <w:sz w:val="28"/>
          <w:szCs w:val="28"/>
          <w:lang w:val="en-US"/>
        </w:rPr>
        <w:t>»</w:t>
      </w:r>
      <w:r w:rsidRPr="0006100F">
        <w:rPr>
          <w:sz w:val="28"/>
          <w:szCs w:val="28"/>
          <w:lang w:val="en-US"/>
        </w:rPr>
        <w:t xml:space="preserve"> </w:t>
      </w:r>
      <w:proofErr w:type="spellStart"/>
      <w:r>
        <w:rPr>
          <w:sz w:val="28"/>
          <w:szCs w:val="28"/>
        </w:rPr>
        <w:t>санаты</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болжамды</w:t>
      </w:r>
      <w:proofErr w:type="spellEnd"/>
      <w:r w:rsidRPr="0006100F">
        <w:rPr>
          <w:sz w:val="28"/>
          <w:szCs w:val="28"/>
          <w:lang w:val="en-US"/>
        </w:rPr>
        <w:t xml:space="preserve"> </w:t>
      </w:r>
      <w:proofErr w:type="spellStart"/>
      <w:r>
        <w:rPr>
          <w:sz w:val="28"/>
          <w:szCs w:val="28"/>
        </w:rPr>
        <w:t>нәтижені</w:t>
      </w:r>
      <w:proofErr w:type="spellEnd"/>
      <w:r w:rsidRPr="0006100F">
        <w:rPr>
          <w:sz w:val="28"/>
          <w:szCs w:val="28"/>
          <w:lang w:val="en-US"/>
        </w:rPr>
        <w:t xml:space="preserve"> </w:t>
      </w:r>
      <w:proofErr w:type="spellStart"/>
      <w:r>
        <w:rPr>
          <w:sz w:val="28"/>
          <w:szCs w:val="28"/>
        </w:rPr>
        <w:t>келесідей</w:t>
      </w:r>
      <w:proofErr w:type="spellEnd"/>
      <w:r w:rsidRPr="0006100F">
        <w:rPr>
          <w:sz w:val="28"/>
          <w:szCs w:val="28"/>
          <w:lang w:val="en-US"/>
        </w:rPr>
        <w:t xml:space="preserve"> </w:t>
      </w:r>
      <w:proofErr w:type="spellStart"/>
      <w:r>
        <w:rPr>
          <w:sz w:val="28"/>
          <w:szCs w:val="28"/>
        </w:rPr>
        <w:t>түсіндіре</w:t>
      </w:r>
      <w:proofErr w:type="spellEnd"/>
      <w:r w:rsidRPr="0006100F">
        <w:rPr>
          <w:sz w:val="28"/>
          <w:szCs w:val="28"/>
          <w:lang w:val="en-US"/>
        </w:rPr>
        <w:t xml:space="preserve"> </w:t>
      </w:r>
      <w:proofErr w:type="spellStart"/>
      <w:r>
        <w:rPr>
          <w:sz w:val="28"/>
          <w:szCs w:val="28"/>
        </w:rPr>
        <w:t>аламыз</w:t>
      </w:r>
      <w:proofErr w:type="spellEnd"/>
      <w:r w:rsidRPr="0006100F">
        <w:rPr>
          <w:sz w:val="28"/>
          <w:szCs w:val="28"/>
          <w:lang w:val="en-US"/>
        </w:rPr>
        <w:t>:</w:t>
      </w:r>
    </w:p>
    <w:p w14:paraId="6EE41E19" w14:textId="234A71FC" w:rsidR="00403B56" w:rsidRPr="0006100F" w:rsidRDefault="00F20B10" w:rsidP="00341FD0">
      <w:pPr>
        <w:ind w:firstLine="709"/>
        <w:jc w:val="both"/>
        <w:rPr>
          <w:sz w:val="28"/>
          <w:szCs w:val="28"/>
          <w:lang w:val="en-US"/>
        </w:rPr>
      </w:pPr>
      <w:r w:rsidRPr="00F20B10">
        <w:rPr>
          <w:sz w:val="28"/>
          <w:szCs w:val="28"/>
          <w:lang w:val="en-US"/>
        </w:rPr>
        <w:t xml:space="preserve">- </w:t>
      </w:r>
      <w:r w:rsidR="0006100F" w:rsidRPr="0006100F">
        <w:rPr>
          <w:sz w:val="28"/>
          <w:szCs w:val="28"/>
          <w:lang w:val="en-US"/>
        </w:rPr>
        <w:t>h5 (</w:t>
      </w:r>
      <w:proofErr w:type="spellStart"/>
      <w:r w:rsidR="0006100F">
        <w:rPr>
          <w:sz w:val="28"/>
          <w:szCs w:val="28"/>
        </w:rPr>
        <w:t>Жаңа</w:t>
      </w:r>
      <w:proofErr w:type="spellEnd"/>
      <w:r w:rsidR="0006100F" w:rsidRPr="0006100F">
        <w:rPr>
          <w:sz w:val="28"/>
          <w:szCs w:val="28"/>
          <w:lang w:val="en-US"/>
        </w:rPr>
        <w:t xml:space="preserve"> / </w:t>
      </w:r>
      <w:proofErr w:type="spellStart"/>
      <w:r w:rsidR="0006100F">
        <w:rPr>
          <w:sz w:val="28"/>
          <w:szCs w:val="28"/>
        </w:rPr>
        <w:t>айтарлықтай</w:t>
      </w:r>
      <w:proofErr w:type="spellEnd"/>
      <w:r w:rsidR="0006100F" w:rsidRPr="0006100F">
        <w:rPr>
          <w:sz w:val="28"/>
          <w:szCs w:val="28"/>
          <w:lang w:val="en-US"/>
        </w:rPr>
        <w:t xml:space="preserve"> </w:t>
      </w:r>
      <w:proofErr w:type="spellStart"/>
      <w:r w:rsidR="0006100F">
        <w:rPr>
          <w:sz w:val="28"/>
          <w:szCs w:val="28"/>
        </w:rPr>
        <w:t>жақсартылған</w:t>
      </w:r>
      <w:proofErr w:type="spellEnd"/>
      <w:r w:rsidR="0006100F" w:rsidRPr="0006100F">
        <w:rPr>
          <w:sz w:val="28"/>
          <w:szCs w:val="28"/>
          <w:lang w:val="en-US"/>
        </w:rPr>
        <w:t xml:space="preserve"> </w:t>
      </w:r>
      <w:r w:rsidR="0006100F">
        <w:rPr>
          <w:sz w:val="28"/>
          <w:szCs w:val="28"/>
        </w:rPr>
        <w:t>процесс</w:t>
      </w:r>
      <w:r w:rsidR="0006100F" w:rsidRPr="0006100F">
        <w:rPr>
          <w:sz w:val="28"/>
          <w:szCs w:val="28"/>
          <w:lang w:val="en-US"/>
        </w:rPr>
        <w:t xml:space="preserve">): 0,0696609 </w:t>
      </w:r>
      <w:proofErr w:type="spellStart"/>
      <w:r w:rsidR="0006100F">
        <w:rPr>
          <w:sz w:val="28"/>
          <w:szCs w:val="28"/>
        </w:rPr>
        <w:t>және</w:t>
      </w:r>
      <w:proofErr w:type="spellEnd"/>
      <w:r w:rsidR="0006100F" w:rsidRPr="0006100F">
        <w:rPr>
          <w:sz w:val="28"/>
          <w:szCs w:val="28"/>
          <w:lang w:val="en-US"/>
        </w:rPr>
        <w:t xml:space="preserve"> p-</w:t>
      </w:r>
      <w:proofErr w:type="spellStart"/>
      <w:r w:rsidR="0006100F">
        <w:rPr>
          <w:sz w:val="28"/>
          <w:szCs w:val="28"/>
        </w:rPr>
        <w:t>мәні</w:t>
      </w:r>
      <w:proofErr w:type="spellEnd"/>
      <w:r w:rsidR="0006100F" w:rsidRPr="0006100F">
        <w:rPr>
          <w:sz w:val="28"/>
          <w:szCs w:val="28"/>
          <w:lang w:val="en-US"/>
        </w:rPr>
        <w:t xml:space="preserve"> 0,422 </w:t>
      </w:r>
      <w:proofErr w:type="spellStart"/>
      <w:r w:rsidR="0006100F">
        <w:rPr>
          <w:sz w:val="28"/>
          <w:szCs w:val="28"/>
        </w:rPr>
        <w:t>болғанда</w:t>
      </w:r>
      <w:proofErr w:type="spellEnd"/>
      <w:r w:rsidR="0006100F" w:rsidRPr="0006100F">
        <w:rPr>
          <w:sz w:val="28"/>
          <w:szCs w:val="28"/>
          <w:lang w:val="en-US"/>
        </w:rPr>
        <w:t xml:space="preserve">, h5 bmd1a </w:t>
      </w:r>
      <w:proofErr w:type="spellStart"/>
      <w:r w:rsidR="0006100F">
        <w:rPr>
          <w:sz w:val="28"/>
          <w:szCs w:val="28"/>
        </w:rPr>
        <w:t>жоғарылау</w:t>
      </w:r>
      <w:proofErr w:type="spellEnd"/>
      <w:r w:rsidR="0006100F" w:rsidRPr="0006100F">
        <w:rPr>
          <w:sz w:val="28"/>
          <w:szCs w:val="28"/>
          <w:lang w:val="en-US"/>
        </w:rPr>
        <w:t xml:space="preserve"> </w:t>
      </w:r>
      <w:proofErr w:type="spellStart"/>
      <w:r w:rsidR="0006100F">
        <w:rPr>
          <w:sz w:val="28"/>
          <w:szCs w:val="28"/>
        </w:rPr>
        <w:t>ықтималдығына</w:t>
      </w:r>
      <w:proofErr w:type="spellEnd"/>
      <w:r w:rsidR="0006100F" w:rsidRPr="0006100F">
        <w:rPr>
          <w:sz w:val="28"/>
          <w:szCs w:val="28"/>
          <w:lang w:val="en-US"/>
        </w:rPr>
        <w:t xml:space="preserve"> </w:t>
      </w:r>
      <w:proofErr w:type="spellStart"/>
      <w:r w:rsidR="0006100F">
        <w:rPr>
          <w:sz w:val="28"/>
          <w:szCs w:val="28"/>
        </w:rPr>
        <w:t>статистикалық</w:t>
      </w:r>
      <w:proofErr w:type="spellEnd"/>
      <w:r w:rsidR="0006100F" w:rsidRPr="0006100F">
        <w:rPr>
          <w:sz w:val="28"/>
          <w:szCs w:val="28"/>
          <w:lang w:val="en-US"/>
        </w:rPr>
        <w:t xml:space="preserve"> </w:t>
      </w:r>
      <w:proofErr w:type="spellStart"/>
      <w:r w:rsidR="0006100F">
        <w:rPr>
          <w:sz w:val="28"/>
          <w:szCs w:val="28"/>
        </w:rPr>
        <w:t>маңызды</w:t>
      </w:r>
      <w:proofErr w:type="spellEnd"/>
      <w:r w:rsidR="0006100F" w:rsidRPr="0006100F">
        <w:rPr>
          <w:sz w:val="28"/>
          <w:szCs w:val="28"/>
          <w:lang w:val="en-US"/>
        </w:rPr>
        <w:t xml:space="preserve"> </w:t>
      </w:r>
      <w:proofErr w:type="spellStart"/>
      <w:r w:rsidR="0006100F">
        <w:rPr>
          <w:sz w:val="28"/>
          <w:szCs w:val="28"/>
        </w:rPr>
        <w:lastRenderedPageBreak/>
        <w:t>әсер</w:t>
      </w:r>
      <w:proofErr w:type="spellEnd"/>
      <w:r w:rsidR="0006100F" w:rsidRPr="0006100F">
        <w:rPr>
          <w:sz w:val="28"/>
          <w:szCs w:val="28"/>
          <w:lang w:val="en-US"/>
        </w:rPr>
        <w:t xml:space="preserve"> </w:t>
      </w:r>
      <w:proofErr w:type="spellStart"/>
      <w:r w:rsidR="0006100F">
        <w:rPr>
          <w:sz w:val="28"/>
          <w:szCs w:val="28"/>
        </w:rPr>
        <w:t>етпейді</w:t>
      </w:r>
      <w:proofErr w:type="spellEnd"/>
      <w:r w:rsidR="0006100F" w:rsidRPr="0006100F">
        <w:rPr>
          <w:sz w:val="28"/>
          <w:szCs w:val="28"/>
          <w:lang w:val="en-US"/>
        </w:rPr>
        <w:t xml:space="preserve">. </w:t>
      </w:r>
      <w:proofErr w:type="spellStart"/>
      <w:r w:rsidR="0006100F">
        <w:rPr>
          <w:sz w:val="28"/>
          <w:szCs w:val="28"/>
        </w:rPr>
        <w:t>осылайша</w:t>
      </w:r>
      <w:proofErr w:type="spellEnd"/>
      <w:r w:rsidR="0006100F" w:rsidRPr="0006100F">
        <w:rPr>
          <w:sz w:val="28"/>
          <w:szCs w:val="28"/>
          <w:lang w:val="en-US"/>
        </w:rPr>
        <w:t xml:space="preserve">, </w:t>
      </w:r>
      <w:r w:rsidR="0006100F">
        <w:rPr>
          <w:sz w:val="28"/>
          <w:szCs w:val="28"/>
        </w:rPr>
        <w:t>осы</w:t>
      </w:r>
      <w:r w:rsidR="0006100F" w:rsidRPr="0006100F">
        <w:rPr>
          <w:sz w:val="28"/>
          <w:szCs w:val="28"/>
          <w:lang w:val="en-US"/>
        </w:rPr>
        <w:t xml:space="preserve"> </w:t>
      </w:r>
      <w:proofErr w:type="spellStart"/>
      <w:r w:rsidR="0006100F">
        <w:rPr>
          <w:sz w:val="28"/>
          <w:szCs w:val="28"/>
        </w:rPr>
        <w:t>жақсы</w:t>
      </w:r>
      <w:proofErr w:type="spellEnd"/>
      <w:r w:rsidR="0006100F" w:rsidRPr="0006100F">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H5 </w:t>
      </w:r>
      <w:proofErr w:type="spellStart"/>
      <w:r w:rsidR="0006100F">
        <w:rPr>
          <w:sz w:val="28"/>
          <w:szCs w:val="28"/>
        </w:rPr>
        <w:t>жоғарылау</w:t>
      </w:r>
      <w:proofErr w:type="spellEnd"/>
      <w:r w:rsidR="0006100F" w:rsidRPr="0006100F">
        <w:rPr>
          <w:sz w:val="28"/>
          <w:szCs w:val="28"/>
          <w:lang w:val="en-US"/>
        </w:rPr>
        <w:t xml:space="preserve"> </w:t>
      </w:r>
      <w:proofErr w:type="spellStart"/>
      <w:r w:rsidR="0006100F">
        <w:rPr>
          <w:sz w:val="28"/>
          <w:szCs w:val="28"/>
        </w:rPr>
        <w:t>ықтималдығына</w:t>
      </w:r>
      <w:proofErr w:type="spellEnd"/>
      <w:r w:rsidR="0006100F" w:rsidRPr="0006100F">
        <w:rPr>
          <w:sz w:val="28"/>
          <w:szCs w:val="28"/>
          <w:lang w:val="en-US"/>
        </w:rPr>
        <w:t xml:space="preserve"> </w:t>
      </w:r>
      <w:proofErr w:type="spellStart"/>
      <w:r w:rsidR="0006100F">
        <w:rPr>
          <w:sz w:val="28"/>
          <w:szCs w:val="28"/>
        </w:rPr>
        <w:t>әсері</w:t>
      </w:r>
      <w:proofErr w:type="spellEnd"/>
      <w:r w:rsidR="0006100F" w:rsidRPr="0006100F">
        <w:rPr>
          <w:sz w:val="28"/>
          <w:szCs w:val="28"/>
          <w:lang w:val="en-US"/>
        </w:rPr>
        <w:t xml:space="preserve"> </w:t>
      </w:r>
      <w:proofErr w:type="spellStart"/>
      <w:r w:rsidR="0006100F">
        <w:rPr>
          <w:sz w:val="28"/>
          <w:szCs w:val="28"/>
        </w:rPr>
        <w:t>белгісіз</w:t>
      </w:r>
      <w:proofErr w:type="spellEnd"/>
      <w:r w:rsidR="0006100F" w:rsidRPr="0006100F">
        <w:rPr>
          <w:sz w:val="28"/>
          <w:szCs w:val="28"/>
          <w:lang w:val="en-US"/>
        </w:rPr>
        <w:t>.</w:t>
      </w:r>
    </w:p>
    <w:p w14:paraId="4063921A" w14:textId="70358589" w:rsidR="00403B56" w:rsidRPr="0006100F" w:rsidRDefault="00F20B10" w:rsidP="00341FD0">
      <w:pPr>
        <w:ind w:firstLine="709"/>
        <w:jc w:val="both"/>
        <w:rPr>
          <w:sz w:val="28"/>
          <w:szCs w:val="28"/>
          <w:lang w:val="en-US"/>
        </w:rPr>
      </w:pPr>
      <w:r w:rsidRPr="00F20B10">
        <w:rPr>
          <w:sz w:val="28"/>
          <w:szCs w:val="28"/>
          <w:lang w:val="en-US"/>
        </w:rPr>
        <w:t xml:space="preserve">- </w:t>
      </w:r>
      <w:r w:rsidR="0006100F" w:rsidRPr="0006100F">
        <w:rPr>
          <w:sz w:val="28"/>
          <w:szCs w:val="28"/>
          <w:lang w:val="en-US"/>
        </w:rPr>
        <w:t>h7a (</w:t>
      </w:r>
      <w:r w:rsidR="00A87591">
        <w:rPr>
          <w:sz w:val="28"/>
          <w:szCs w:val="28"/>
          <w:lang w:val="en-US"/>
        </w:rPr>
        <w:t>«</w:t>
      </w:r>
      <w:r w:rsidR="0006100F">
        <w:rPr>
          <w:sz w:val="28"/>
          <w:szCs w:val="28"/>
        </w:rPr>
        <w:t>сот</w:t>
      </w:r>
      <w:r w:rsidR="0006100F" w:rsidRPr="0006100F">
        <w:rPr>
          <w:sz w:val="28"/>
          <w:szCs w:val="28"/>
          <w:lang w:val="en-US"/>
        </w:rPr>
        <w:t xml:space="preserve"> </w:t>
      </w:r>
      <w:proofErr w:type="spellStart"/>
      <w:r w:rsidR="0006100F">
        <w:rPr>
          <w:sz w:val="28"/>
          <w:szCs w:val="28"/>
        </w:rPr>
        <w:t>жүйесі</w:t>
      </w:r>
      <w:proofErr w:type="spellEnd"/>
      <w:r w:rsidR="0006100F" w:rsidRPr="0006100F">
        <w:rPr>
          <w:sz w:val="28"/>
          <w:szCs w:val="28"/>
          <w:lang w:val="en-US"/>
        </w:rPr>
        <w:t xml:space="preserve"> </w:t>
      </w:r>
      <w:proofErr w:type="spellStart"/>
      <w:r w:rsidR="0006100F">
        <w:rPr>
          <w:sz w:val="28"/>
          <w:szCs w:val="28"/>
        </w:rPr>
        <w:t>әділ</w:t>
      </w:r>
      <w:proofErr w:type="spellEnd"/>
      <w:r w:rsidR="0006100F" w:rsidRPr="0006100F">
        <w:rPr>
          <w:sz w:val="28"/>
          <w:szCs w:val="28"/>
          <w:lang w:val="en-US"/>
        </w:rPr>
        <w:t xml:space="preserve">, </w:t>
      </w:r>
      <w:proofErr w:type="spellStart"/>
      <w:r w:rsidR="0006100F">
        <w:rPr>
          <w:sz w:val="28"/>
          <w:szCs w:val="28"/>
        </w:rPr>
        <w:t>бейтарап</w:t>
      </w:r>
      <w:proofErr w:type="spellEnd"/>
      <w:r w:rsidR="0006100F" w:rsidRPr="0006100F">
        <w:rPr>
          <w:sz w:val="28"/>
          <w:szCs w:val="28"/>
          <w:lang w:val="en-US"/>
        </w:rPr>
        <w:t xml:space="preserve"> </w:t>
      </w:r>
      <w:proofErr w:type="spellStart"/>
      <w:r w:rsidR="0006100F">
        <w:rPr>
          <w:sz w:val="28"/>
          <w:szCs w:val="28"/>
        </w:rPr>
        <w:t>және</w:t>
      </w:r>
      <w:proofErr w:type="spellEnd"/>
      <w:r w:rsidR="0006100F" w:rsidRPr="0006100F">
        <w:rPr>
          <w:sz w:val="28"/>
          <w:szCs w:val="28"/>
          <w:lang w:val="en-US"/>
        </w:rPr>
        <w:t xml:space="preserve"> </w:t>
      </w:r>
      <w:proofErr w:type="spellStart"/>
      <w:r w:rsidR="0006100F">
        <w:rPr>
          <w:sz w:val="28"/>
          <w:szCs w:val="28"/>
        </w:rPr>
        <w:t>жемқор</w:t>
      </w:r>
      <w:proofErr w:type="spellEnd"/>
      <w:r w:rsidR="0006100F" w:rsidRPr="0006100F">
        <w:rPr>
          <w:sz w:val="28"/>
          <w:szCs w:val="28"/>
          <w:lang w:val="en-US"/>
        </w:rPr>
        <w:t xml:space="preserve"> </w:t>
      </w:r>
      <w:proofErr w:type="spellStart"/>
      <w:r w:rsidR="0006100F">
        <w:rPr>
          <w:sz w:val="28"/>
          <w:szCs w:val="28"/>
        </w:rPr>
        <w:t>емес</w:t>
      </w:r>
      <w:proofErr w:type="spellEnd"/>
      <w:r w:rsidR="00A87591">
        <w:rPr>
          <w:sz w:val="28"/>
          <w:szCs w:val="28"/>
          <w:lang w:val="en-US"/>
        </w:rPr>
        <w:t>»</w:t>
      </w:r>
      <w:r w:rsidR="0006100F" w:rsidRPr="0006100F">
        <w:rPr>
          <w:sz w:val="28"/>
          <w:szCs w:val="28"/>
          <w:lang w:val="en-US"/>
        </w:rPr>
        <w:t xml:space="preserve"> </w:t>
      </w:r>
      <w:proofErr w:type="spellStart"/>
      <w:r w:rsidR="0006100F">
        <w:rPr>
          <w:sz w:val="28"/>
          <w:szCs w:val="28"/>
        </w:rPr>
        <w:t>деген</w:t>
      </w:r>
      <w:proofErr w:type="spellEnd"/>
      <w:r w:rsidR="0006100F" w:rsidRPr="0006100F">
        <w:rPr>
          <w:sz w:val="28"/>
          <w:szCs w:val="28"/>
          <w:lang w:val="en-US"/>
        </w:rPr>
        <w:t xml:space="preserve"> </w:t>
      </w:r>
      <w:proofErr w:type="spellStart"/>
      <w:r w:rsidR="0006100F">
        <w:rPr>
          <w:sz w:val="28"/>
          <w:szCs w:val="28"/>
        </w:rPr>
        <w:t>пікірмен</w:t>
      </w:r>
      <w:proofErr w:type="spellEnd"/>
      <w:r w:rsidR="0006100F" w:rsidRPr="0006100F">
        <w:rPr>
          <w:sz w:val="28"/>
          <w:szCs w:val="28"/>
          <w:lang w:val="en-US"/>
        </w:rPr>
        <w:t xml:space="preserve"> </w:t>
      </w:r>
      <w:proofErr w:type="spellStart"/>
      <w:r w:rsidR="0006100F">
        <w:rPr>
          <w:sz w:val="28"/>
          <w:szCs w:val="28"/>
        </w:rPr>
        <w:t>келісу</w:t>
      </w:r>
      <w:proofErr w:type="spellEnd"/>
      <w:r w:rsidR="0006100F" w:rsidRPr="0006100F">
        <w:rPr>
          <w:sz w:val="28"/>
          <w:szCs w:val="28"/>
          <w:lang w:val="en-US"/>
        </w:rPr>
        <w:t xml:space="preserve">): </w:t>
      </w:r>
      <w:proofErr w:type="spellStart"/>
      <w:r w:rsidR="0006100F">
        <w:rPr>
          <w:sz w:val="28"/>
          <w:szCs w:val="28"/>
        </w:rPr>
        <w:t>сол</w:t>
      </w:r>
      <w:proofErr w:type="spellEnd"/>
      <w:r w:rsidR="0006100F" w:rsidRPr="0006100F">
        <w:rPr>
          <w:sz w:val="28"/>
          <w:szCs w:val="28"/>
          <w:lang w:val="en-US"/>
        </w:rPr>
        <w:t xml:space="preserve"> </w:t>
      </w:r>
      <w:proofErr w:type="spellStart"/>
      <w:r w:rsidR="0006100F">
        <w:rPr>
          <w:sz w:val="28"/>
          <w:szCs w:val="28"/>
        </w:rPr>
        <w:t>сияқты</w:t>
      </w:r>
      <w:proofErr w:type="spellEnd"/>
      <w:r w:rsidR="0006100F" w:rsidRPr="0006100F">
        <w:rPr>
          <w:sz w:val="28"/>
          <w:szCs w:val="28"/>
          <w:lang w:val="en-US"/>
        </w:rPr>
        <w:t xml:space="preserve">, h7a </w:t>
      </w:r>
      <w:proofErr w:type="spellStart"/>
      <w:r w:rsidR="0006100F">
        <w:rPr>
          <w:sz w:val="28"/>
          <w:szCs w:val="28"/>
        </w:rPr>
        <w:t>коэффициенті</w:t>
      </w:r>
      <w:proofErr w:type="spellEnd"/>
      <w:r w:rsidR="0006100F" w:rsidRPr="0006100F">
        <w:rPr>
          <w:sz w:val="28"/>
          <w:szCs w:val="28"/>
          <w:lang w:val="en-US"/>
        </w:rPr>
        <w:t xml:space="preserve"> 0,0987713 </w:t>
      </w:r>
      <w:proofErr w:type="spellStart"/>
      <w:r w:rsidR="0006100F">
        <w:rPr>
          <w:sz w:val="28"/>
          <w:szCs w:val="28"/>
        </w:rPr>
        <w:t>және</w:t>
      </w:r>
      <w:proofErr w:type="spellEnd"/>
      <w:r w:rsidR="0006100F" w:rsidRPr="0006100F">
        <w:rPr>
          <w:sz w:val="28"/>
          <w:szCs w:val="28"/>
          <w:lang w:val="en-US"/>
        </w:rPr>
        <w:t xml:space="preserve"> p </w:t>
      </w:r>
      <w:proofErr w:type="spellStart"/>
      <w:r w:rsidR="0006100F">
        <w:rPr>
          <w:sz w:val="28"/>
          <w:szCs w:val="28"/>
        </w:rPr>
        <w:t>мәні</w:t>
      </w:r>
      <w:proofErr w:type="spellEnd"/>
      <w:r w:rsidR="0006100F" w:rsidRPr="0006100F">
        <w:rPr>
          <w:sz w:val="28"/>
          <w:szCs w:val="28"/>
          <w:lang w:val="en-US"/>
        </w:rPr>
        <w:t xml:space="preserve"> 0,149, </w:t>
      </w:r>
      <w:proofErr w:type="spellStart"/>
      <w:r w:rsidR="0006100F">
        <w:rPr>
          <w:sz w:val="28"/>
          <w:szCs w:val="28"/>
        </w:rPr>
        <w:t>бұл</w:t>
      </w:r>
      <w:proofErr w:type="spellEnd"/>
      <w:r w:rsidR="0006100F" w:rsidRPr="0006100F">
        <w:rPr>
          <w:sz w:val="28"/>
          <w:szCs w:val="28"/>
          <w:lang w:val="en-US"/>
        </w:rPr>
        <w:t xml:space="preserve"> </w:t>
      </w:r>
      <w:proofErr w:type="spellStart"/>
      <w:r w:rsidR="0006100F">
        <w:rPr>
          <w:sz w:val="28"/>
          <w:szCs w:val="28"/>
        </w:rPr>
        <w:t>статистикалық</w:t>
      </w:r>
      <w:proofErr w:type="spellEnd"/>
      <w:r w:rsidR="0006100F" w:rsidRPr="0006100F">
        <w:rPr>
          <w:sz w:val="28"/>
          <w:szCs w:val="28"/>
          <w:lang w:val="en-US"/>
        </w:rPr>
        <w:t xml:space="preserve"> </w:t>
      </w:r>
      <w:proofErr w:type="spellStart"/>
      <w:r w:rsidR="0006100F">
        <w:rPr>
          <w:sz w:val="28"/>
          <w:szCs w:val="28"/>
        </w:rPr>
        <w:t>маңыздылықтың</w:t>
      </w:r>
      <w:proofErr w:type="spellEnd"/>
      <w:r w:rsidR="0006100F" w:rsidRPr="0006100F">
        <w:rPr>
          <w:sz w:val="28"/>
          <w:szCs w:val="28"/>
          <w:lang w:val="en-US"/>
        </w:rPr>
        <w:t xml:space="preserve"> </w:t>
      </w:r>
      <w:proofErr w:type="spellStart"/>
      <w:r w:rsidR="0006100F">
        <w:rPr>
          <w:sz w:val="28"/>
          <w:szCs w:val="28"/>
        </w:rPr>
        <w:t>жоқтығын</w:t>
      </w:r>
      <w:proofErr w:type="spellEnd"/>
      <w:r w:rsidR="0006100F" w:rsidRPr="0006100F">
        <w:rPr>
          <w:sz w:val="28"/>
          <w:szCs w:val="28"/>
          <w:lang w:val="en-US"/>
        </w:rPr>
        <w:t xml:space="preserve"> </w:t>
      </w:r>
      <w:proofErr w:type="spellStart"/>
      <w:r w:rsidR="0006100F">
        <w:rPr>
          <w:sz w:val="28"/>
          <w:szCs w:val="28"/>
        </w:rPr>
        <w:t>көрсетеді</w:t>
      </w:r>
      <w:proofErr w:type="spellEnd"/>
      <w:r w:rsidR="0006100F" w:rsidRPr="0006100F">
        <w:rPr>
          <w:sz w:val="28"/>
          <w:szCs w:val="28"/>
          <w:lang w:val="en-US"/>
        </w:rPr>
        <w:t xml:space="preserve">. </w:t>
      </w:r>
      <w:proofErr w:type="spellStart"/>
      <w:r w:rsidR="0006100F">
        <w:rPr>
          <w:sz w:val="28"/>
          <w:szCs w:val="28"/>
        </w:rPr>
        <w:t>Демек</w:t>
      </w:r>
      <w:proofErr w:type="spellEnd"/>
      <w:r w:rsidR="0006100F" w:rsidRPr="0006100F">
        <w:rPr>
          <w:sz w:val="28"/>
          <w:szCs w:val="28"/>
          <w:lang w:val="en-US"/>
        </w:rPr>
        <w:t xml:space="preserve">, </w:t>
      </w:r>
      <w:r w:rsidR="0006100F">
        <w:rPr>
          <w:sz w:val="28"/>
          <w:szCs w:val="28"/>
        </w:rPr>
        <w:t>сот</w:t>
      </w:r>
      <w:r w:rsidR="0006100F" w:rsidRPr="0006100F">
        <w:rPr>
          <w:sz w:val="28"/>
          <w:szCs w:val="28"/>
          <w:lang w:val="en-US"/>
        </w:rPr>
        <w:t xml:space="preserve"> </w:t>
      </w:r>
      <w:proofErr w:type="spellStart"/>
      <w:r w:rsidR="0006100F">
        <w:rPr>
          <w:sz w:val="28"/>
          <w:szCs w:val="28"/>
        </w:rPr>
        <w:t>жүйесінің</w:t>
      </w:r>
      <w:proofErr w:type="spellEnd"/>
      <w:r w:rsidR="0006100F" w:rsidRPr="0006100F">
        <w:rPr>
          <w:sz w:val="28"/>
          <w:szCs w:val="28"/>
          <w:lang w:val="en-US"/>
        </w:rPr>
        <w:t xml:space="preserve"> </w:t>
      </w:r>
      <w:proofErr w:type="spellStart"/>
      <w:r w:rsidR="0006100F">
        <w:rPr>
          <w:sz w:val="28"/>
          <w:szCs w:val="28"/>
        </w:rPr>
        <w:t>әділдігімен</w:t>
      </w:r>
      <w:proofErr w:type="spellEnd"/>
      <w:r w:rsidR="0006100F" w:rsidRPr="0006100F">
        <w:rPr>
          <w:sz w:val="28"/>
          <w:szCs w:val="28"/>
          <w:lang w:val="en-US"/>
        </w:rPr>
        <w:t xml:space="preserve"> </w:t>
      </w:r>
      <w:proofErr w:type="spellStart"/>
      <w:r w:rsidR="0006100F">
        <w:rPr>
          <w:sz w:val="28"/>
          <w:szCs w:val="28"/>
        </w:rPr>
        <w:t>келісу</w:t>
      </w:r>
      <w:proofErr w:type="spellEnd"/>
      <w:r w:rsidR="0006100F" w:rsidRPr="0006100F">
        <w:rPr>
          <w:sz w:val="28"/>
          <w:szCs w:val="28"/>
          <w:lang w:val="en-US"/>
        </w:rPr>
        <w:t xml:space="preserve"> </w:t>
      </w:r>
      <w:proofErr w:type="spellStart"/>
      <w:r w:rsidR="0006100F">
        <w:rPr>
          <w:sz w:val="28"/>
          <w:szCs w:val="28"/>
        </w:rPr>
        <w:t>деңгейі</w:t>
      </w:r>
      <w:proofErr w:type="spellEnd"/>
      <w:r w:rsidR="0006100F" w:rsidRPr="0006100F">
        <w:rPr>
          <w:sz w:val="28"/>
          <w:szCs w:val="28"/>
          <w:lang w:val="en-US"/>
        </w:rPr>
        <w:t xml:space="preserve"> </w:t>
      </w:r>
      <w:r w:rsidR="0006100F">
        <w:rPr>
          <w:sz w:val="28"/>
          <w:szCs w:val="28"/>
        </w:rPr>
        <w:t>осы</w:t>
      </w:r>
      <w:r w:rsidR="0006100F" w:rsidRPr="0006100F">
        <w:rPr>
          <w:sz w:val="28"/>
          <w:szCs w:val="28"/>
          <w:lang w:val="en-US"/>
        </w:rPr>
        <w:t xml:space="preserve"> </w:t>
      </w:r>
      <w:proofErr w:type="spellStart"/>
      <w:r w:rsidR="0006100F">
        <w:rPr>
          <w:sz w:val="28"/>
          <w:szCs w:val="28"/>
        </w:rPr>
        <w:t>жақсы</w:t>
      </w:r>
      <w:proofErr w:type="spellEnd"/>
      <w:r w:rsidR="0006100F" w:rsidRPr="0006100F">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bmd1a </w:t>
      </w:r>
      <w:proofErr w:type="spellStart"/>
      <w:r w:rsidR="0006100F">
        <w:rPr>
          <w:sz w:val="28"/>
          <w:szCs w:val="28"/>
        </w:rPr>
        <w:t>жоғарылау</w:t>
      </w:r>
      <w:proofErr w:type="spellEnd"/>
      <w:r w:rsidR="0006100F" w:rsidRPr="0006100F">
        <w:rPr>
          <w:sz w:val="28"/>
          <w:szCs w:val="28"/>
          <w:lang w:val="en-US"/>
        </w:rPr>
        <w:t xml:space="preserve"> </w:t>
      </w:r>
      <w:proofErr w:type="spellStart"/>
      <w:r w:rsidR="0006100F">
        <w:rPr>
          <w:sz w:val="28"/>
          <w:szCs w:val="28"/>
        </w:rPr>
        <w:t>ықтималдығына</w:t>
      </w:r>
      <w:proofErr w:type="spellEnd"/>
      <w:r w:rsidR="0006100F" w:rsidRPr="0006100F">
        <w:rPr>
          <w:sz w:val="28"/>
          <w:szCs w:val="28"/>
          <w:lang w:val="en-US"/>
        </w:rPr>
        <w:t xml:space="preserve"> </w:t>
      </w:r>
      <w:proofErr w:type="spellStart"/>
      <w:r w:rsidR="0006100F">
        <w:rPr>
          <w:sz w:val="28"/>
          <w:szCs w:val="28"/>
        </w:rPr>
        <w:t>айтарлықтай</w:t>
      </w:r>
      <w:proofErr w:type="spellEnd"/>
      <w:r w:rsidR="0006100F" w:rsidRPr="0006100F">
        <w:rPr>
          <w:sz w:val="28"/>
          <w:szCs w:val="28"/>
          <w:lang w:val="en-US"/>
        </w:rPr>
        <w:t xml:space="preserve"> </w:t>
      </w:r>
      <w:proofErr w:type="spellStart"/>
      <w:r w:rsidR="0006100F">
        <w:rPr>
          <w:sz w:val="28"/>
          <w:szCs w:val="28"/>
        </w:rPr>
        <w:t>әсер</w:t>
      </w:r>
      <w:proofErr w:type="spellEnd"/>
      <w:r w:rsidR="0006100F" w:rsidRPr="0006100F">
        <w:rPr>
          <w:sz w:val="28"/>
          <w:szCs w:val="28"/>
          <w:lang w:val="en-US"/>
        </w:rPr>
        <w:t xml:space="preserve"> </w:t>
      </w:r>
      <w:proofErr w:type="spellStart"/>
      <w:r w:rsidR="0006100F">
        <w:rPr>
          <w:sz w:val="28"/>
          <w:szCs w:val="28"/>
        </w:rPr>
        <w:t>етпеуі</w:t>
      </w:r>
      <w:proofErr w:type="spellEnd"/>
      <w:r w:rsidR="0006100F" w:rsidRPr="0006100F">
        <w:rPr>
          <w:sz w:val="28"/>
          <w:szCs w:val="28"/>
          <w:lang w:val="en-US"/>
        </w:rPr>
        <w:t xml:space="preserve"> </w:t>
      </w:r>
      <w:proofErr w:type="spellStart"/>
      <w:r w:rsidR="0006100F">
        <w:rPr>
          <w:sz w:val="28"/>
          <w:szCs w:val="28"/>
        </w:rPr>
        <w:t>мүмкін</w:t>
      </w:r>
      <w:proofErr w:type="spellEnd"/>
      <w:r w:rsidR="0006100F" w:rsidRPr="0006100F">
        <w:rPr>
          <w:sz w:val="28"/>
          <w:szCs w:val="28"/>
          <w:lang w:val="en-US"/>
        </w:rPr>
        <w:t>.</w:t>
      </w:r>
    </w:p>
    <w:p w14:paraId="46E8D460" w14:textId="00F49A5C" w:rsidR="00403B56" w:rsidRPr="0006100F" w:rsidRDefault="00F20B10" w:rsidP="00341FD0">
      <w:pPr>
        <w:ind w:firstLine="709"/>
        <w:jc w:val="both"/>
        <w:rPr>
          <w:sz w:val="28"/>
          <w:szCs w:val="28"/>
          <w:lang w:val="en-US"/>
        </w:rPr>
      </w:pPr>
      <w:r w:rsidRPr="00F20B10">
        <w:rPr>
          <w:sz w:val="28"/>
          <w:szCs w:val="28"/>
          <w:lang w:val="en-US"/>
        </w:rPr>
        <w:t xml:space="preserve">- </w:t>
      </w:r>
      <w:r w:rsidR="0006100F">
        <w:rPr>
          <w:sz w:val="28"/>
          <w:szCs w:val="28"/>
        </w:rPr>
        <w:t>н</w:t>
      </w:r>
      <w:r w:rsidR="0006100F" w:rsidRPr="0006100F">
        <w:rPr>
          <w:sz w:val="28"/>
          <w:szCs w:val="28"/>
          <w:lang w:val="en-US"/>
        </w:rPr>
        <w:t>8 (</w:t>
      </w:r>
      <w:proofErr w:type="spellStart"/>
      <w:r w:rsidR="0006100F">
        <w:rPr>
          <w:sz w:val="28"/>
          <w:szCs w:val="28"/>
        </w:rPr>
        <w:t>соңғы</w:t>
      </w:r>
      <w:proofErr w:type="spellEnd"/>
      <w:r w:rsidR="0006100F" w:rsidRPr="0006100F">
        <w:rPr>
          <w:sz w:val="28"/>
          <w:szCs w:val="28"/>
          <w:lang w:val="en-US"/>
        </w:rPr>
        <w:t xml:space="preserve"> </w:t>
      </w:r>
      <w:proofErr w:type="spellStart"/>
      <w:r w:rsidR="0006100F">
        <w:rPr>
          <w:sz w:val="28"/>
          <w:szCs w:val="28"/>
        </w:rPr>
        <w:t>қаржы</w:t>
      </w:r>
      <w:proofErr w:type="spellEnd"/>
      <w:r w:rsidR="0006100F" w:rsidRPr="0006100F">
        <w:rPr>
          <w:sz w:val="28"/>
          <w:szCs w:val="28"/>
          <w:lang w:val="en-US"/>
        </w:rPr>
        <w:t xml:space="preserve"> </w:t>
      </w:r>
      <w:proofErr w:type="spellStart"/>
      <w:r w:rsidR="0006100F">
        <w:rPr>
          <w:sz w:val="28"/>
          <w:szCs w:val="28"/>
        </w:rPr>
        <w:t>жылында</w:t>
      </w:r>
      <w:proofErr w:type="spellEnd"/>
      <w:r w:rsidR="0006100F" w:rsidRPr="0006100F">
        <w:rPr>
          <w:sz w:val="28"/>
          <w:szCs w:val="28"/>
          <w:lang w:val="en-US"/>
        </w:rPr>
        <w:t xml:space="preserve"> </w:t>
      </w:r>
      <w:proofErr w:type="spellStart"/>
      <w:r w:rsidR="0006100F">
        <w:rPr>
          <w:sz w:val="28"/>
          <w:szCs w:val="28"/>
        </w:rPr>
        <w:t>кәсіпорын</w:t>
      </w:r>
      <w:proofErr w:type="spellEnd"/>
      <w:r w:rsidR="0006100F" w:rsidRPr="0006100F">
        <w:rPr>
          <w:sz w:val="28"/>
          <w:szCs w:val="28"/>
          <w:lang w:val="en-US"/>
        </w:rPr>
        <w:t xml:space="preserve"> </w:t>
      </w:r>
      <w:r w:rsidR="0006100F">
        <w:rPr>
          <w:sz w:val="28"/>
          <w:szCs w:val="28"/>
        </w:rPr>
        <w:t>ҒЗТКЖ</w:t>
      </w:r>
      <w:r w:rsidR="0006100F" w:rsidRPr="0006100F">
        <w:rPr>
          <w:sz w:val="28"/>
          <w:szCs w:val="28"/>
          <w:lang w:val="en-US"/>
        </w:rPr>
        <w:t>-</w:t>
      </w:r>
      <w:proofErr w:type="spellStart"/>
      <w:r w:rsidR="0006100F">
        <w:rPr>
          <w:sz w:val="28"/>
          <w:szCs w:val="28"/>
        </w:rPr>
        <w:t>ға</w:t>
      </w:r>
      <w:proofErr w:type="spellEnd"/>
      <w:r w:rsidR="0006100F" w:rsidRPr="0006100F">
        <w:rPr>
          <w:sz w:val="28"/>
          <w:szCs w:val="28"/>
          <w:lang w:val="en-US"/>
        </w:rPr>
        <w:t xml:space="preserve"> </w:t>
      </w:r>
      <w:proofErr w:type="spellStart"/>
      <w:r w:rsidR="0006100F">
        <w:rPr>
          <w:sz w:val="28"/>
          <w:szCs w:val="28"/>
        </w:rPr>
        <w:t>қаражат</w:t>
      </w:r>
      <w:proofErr w:type="spellEnd"/>
      <w:r w:rsidR="0006100F" w:rsidRPr="0006100F">
        <w:rPr>
          <w:sz w:val="28"/>
          <w:szCs w:val="28"/>
          <w:lang w:val="en-US"/>
        </w:rPr>
        <w:t xml:space="preserve"> </w:t>
      </w:r>
      <w:proofErr w:type="spellStart"/>
      <w:r w:rsidR="0006100F">
        <w:rPr>
          <w:sz w:val="28"/>
          <w:szCs w:val="28"/>
        </w:rPr>
        <w:t>жұмсады</w:t>
      </w:r>
      <w:proofErr w:type="spellEnd"/>
      <w:r w:rsidR="0006100F" w:rsidRPr="0006100F">
        <w:rPr>
          <w:sz w:val="28"/>
          <w:szCs w:val="28"/>
          <w:lang w:val="en-US"/>
        </w:rPr>
        <w:t xml:space="preserve">): </w:t>
      </w:r>
      <w:proofErr w:type="spellStart"/>
      <w:r w:rsidR="0006100F">
        <w:rPr>
          <w:sz w:val="28"/>
          <w:szCs w:val="28"/>
        </w:rPr>
        <w:t>оң</w:t>
      </w:r>
      <w:proofErr w:type="spellEnd"/>
      <w:r w:rsidR="0006100F" w:rsidRPr="0006100F">
        <w:rPr>
          <w:sz w:val="28"/>
          <w:szCs w:val="28"/>
          <w:lang w:val="en-US"/>
        </w:rPr>
        <w:t xml:space="preserve"> </w:t>
      </w:r>
      <w:proofErr w:type="spellStart"/>
      <w:r w:rsidR="0006100F">
        <w:rPr>
          <w:sz w:val="28"/>
          <w:szCs w:val="28"/>
        </w:rPr>
        <w:t>әсерді</w:t>
      </w:r>
      <w:proofErr w:type="spellEnd"/>
      <w:r w:rsidR="0006100F" w:rsidRPr="0006100F">
        <w:rPr>
          <w:sz w:val="28"/>
          <w:szCs w:val="28"/>
          <w:lang w:val="en-US"/>
        </w:rPr>
        <w:t xml:space="preserve"> </w:t>
      </w:r>
      <w:proofErr w:type="spellStart"/>
      <w:r w:rsidR="0006100F">
        <w:rPr>
          <w:sz w:val="28"/>
          <w:szCs w:val="28"/>
        </w:rPr>
        <w:t>болжайтын</w:t>
      </w:r>
      <w:proofErr w:type="spellEnd"/>
      <w:r w:rsidR="0006100F" w:rsidRPr="0006100F">
        <w:rPr>
          <w:sz w:val="28"/>
          <w:szCs w:val="28"/>
          <w:lang w:val="en-US"/>
        </w:rPr>
        <w:t xml:space="preserve"> 0,1648894 </w:t>
      </w:r>
      <w:proofErr w:type="spellStart"/>
      <w:r w:rsidR="0006100F">
        <w:rPr>
          <w:sz w:val="28"/>
          <w:szCs w:val="28"/>
        </w:rPr>
        <w:t>коэффициентіне</w:t>
      </w:r>
      <w:proofErr w:type="spellEnd"/>
      <w:r w:rsidR="0006100F" w:rsidRPr="0006100F">
        <w:rPr>
          <w:sz w:val="28"/>
          <w:szCs w:val="28"/>
          <w:lang w:val="en-US"/>
        </w:rPr>
        <w:t xml:space="preserve"> </w:t>
      </w:r>
      <w:proofErr w:type="spellStart"/>
      <w:r w:rsidR="0006100F">
        <w:rPr>
          <w:sz w:val="28"/>
          <w:szCs w:val="28"/>
        </w:rPr>
        <w:t>қарамастан</w:t>
      </w:r>
      <w:proofErr w:type="spellEnd"/>
      <w:r w:rsidR="0006100F" w:rsidRPr="0006100F">
        <w:rPr>
          <w:sz w:val="28"/>
          <w:szCs w:val="28"/>
          <w:lang w:val="en-US"/>
        </w:rPr>
        <w:t xml:space="preserve">, p </w:t>
      </w:r>
      <w:proofErr w:type="spellStart"/>
      <w:r w:rsidR="0006100F">
        <w:rPr>
          <w:sz w:val="28"/>
          <w:szCs w:val="28"/>
        </w:rPr>
        <w:t>мәні</w:t>
      </w:r>
      <w:proofErr w:type="spellEnd"/>
      <w:r w:rsidR="0006100F" w:rsidRPr="0006100F">
        <w:rPr>
          <w:sz w:val="28"/>
          <w:szCs w:val="28"/>
          <w:lang w:val="en-US"/>
        </w:rPr>
        <w:t xml:space="preserve"> 0,068-</w:t>
      </w:r>
      <w:proofErr w:type="spellStart"/>
      <w:r w:rsidR="0006100F">
        <w:rPr>
          <w:sz w:val="28"/>
          <w:szCs w:val="28"/>
        </w:rPr>
        <w:t>ге</w:t>
      </w:r>
      <w:proofErr w:type="spellEnd"/>
      <w:r w:rsidR="0006100F" w:rsidRPr="0006100F">
        <w:rPr>
          <w:sz w:val="28"/>
          <w:szCs w:val="28"/>
          <w:lang w:val="en-US"/>
        </w:rPr>
        <w:t xml:space="preserve"> </w:t>
      </w:r>
      <w:proofErr w:type="spellStart"/>
      <w:r w:rsidR="0006100F">
        <w:rPr>
          <w:sz w:val="28"/>
          <w:szCs w:val="28"/>
        </w:rPr>
        <w:t>тең</w:t>
      </w:r>
      <w:proofErr w:type="spellEnd"/>
      <w:r w:rsidR="0006100F" w:rsidRPr="0006100F">
        <w:rPr>
          <w:sz w:val="28"/>
          <w:szCs w:val="28"/>
          <w:lang w:val="en-US"/>
        </w:rPr>
        <w:t xml:space="preserve">, </w:t>
      </w:r>
      <w:proofErr w:type="spellStart"/>
      <w:r w:rsidR="0006100F">
        <w:rPr>
          <w:sz w:val="28"/>
          <w:szCs w:val="28"/>
        </w:rPr>
        <w:t>бұл</w:t>
      </w:r>
      <w:proofErr w:type="spellEnd"/>
      <w:r w:rsidR="0006100F" w:rsidRPr="0006100F">
        <w:rPr>
          <w:sz w:val="28"/>
          <w:szCs w:val="28"/>
          <w:lang w:val="en-US"/>
        </w:rPr>
        <w:t xml:space="preserve"> </w:t>
      </w:r>
      <w:proofErr w:type="spellStart"/>
      <w:r w:rsidR="0006100F">
        <w:rPr>
          <w:sz w:val="28"/>
          <w:szCs w:val="28"/>
        </w:rPr>
        <w:t>байланыс</w:t>
      </w:r>
      <w:proofErr w:type="spellEnd"/>
      <w:r w:rsidR="0006100F" w:rsidRPr="0006100F">
        <w:rPr>
          <w:sz w:val="28"/>
          <w:szCs w:val="28"/>
          <w:lang w:val="en-US"/>
        </w:rPr>
        <w:t xml:space="preserve"> </w:t>
      </w:r>
      <w:proofErr w:type="spellStart"/>
      <w:r w:rsidR="0006100F">
        <w:rPr>
          <w:sz w:val="28"/>
          <w:szCs w:val="28"/>
        </w:rPr>
        <w:t>статистикалық</w:t>
      </w:r>
      <w:proofErr w:type="spellEnd"/>
      <w:r w:rsidR="0006100F" w:rsidRPr="0006100F">
        <w:rPr>
          <w:sz w:val="28"/>
          <w:szCs w:val="28"/>
          <w:lang w:val="en-US"/>
        </w:rPr>
        <w:t xml:space="preserve"> </w:t>
      </w:r>
      <w:proofErr w:type="spellStart"/>
      <w:r w:rsidR="0006100F">
        <w:rPr>
          <w:sz w:val="28"/>
          <w:szCs w:val="28"/>
        </w:rPr>
        <w:t>маңызды</w:t>
      </w:r>
      <w:proofErr w:type="spellEnd"/>
      <w:r w:rsidR="0006100F" w:rsidRPr="0006100F">
        <w:rPr>
          <w:sz w:val="28"/>
          <w:szCs w:val="28"/>
          <w:lang w:val="en-US"/>
        </w:rPr>
        <w:t xml:space="preserve"> </w:t>
      </w:r>
      <w:proofErr w:type="spellStart"/>
      <w:r w:rsidR="0006100F">
        <w:rPr>
          <w:sz w:val="28"/>
          <w:szCs w:val="28"/>
        </w:rPr>
        <w:t>емес</w:t>
      </w:r>
      <w:proofErr w:type="spellEnd"/>
      <w:r w:rsidR="0006100F" w:rsidRPr="0006100F">
        <w:rPr>
          <w:sz w:val="28"/>
          <w:szCs w:val="28"/>
          <w:lang w:val="en-US"/>
        </w:rPr>
        <w:t xml:space="preserve"> </w:t>
      </w:r>
      <w:proofErr w:type="spellStart"/>
      <w:r w:rsidR="0006100F">
        <w:rPr>
          <w:sz w:val="28"/>
          <w:szCs w:val="28"/>
        </w:rPr>
        <w:t>екенін</w:t>
      </w:r>
      <w:proofErr w:type="spellEnd"/>
      <w:r w:rsidR="0006100F" w:rsidRPr="0006100F">
        <w:rPr>
          <w:sz w:val="28"/>
          <w:szCs w:val="28"/>
          <w:lang w:val="en-US"/>
        </w:rPr>
        <w:t xml:space="preserve"> </w:t>
      </w:r>
      <w:proofErr w:type="spellStart"/>
      <w:r w:rsidR="0006100F">
        <w:rPr>
          <w:sz w:val="28"/>
          <w:szCs w:val="28"/>
        </w:rPr>
        <w:t>көрсетеді</w:t>
      </w:r>
      <w:proofErr w:type="spellEnd"/>
      <w:r w:rsidR="0006100F" w:rsidRPr="0006100F">
        <w:rPr>
          <w:sz w:val="28"/>
          <w:szCs w:val="28"/>
          <w:lang w:val="en-US"/>
        </w:rPr>
        <w:t xml:space="preserve">. </w:t>
      </w:r>
      <w:proofErr w:type="spellStart"/>
      <w:r w:rsidR="0006100F">
        <w:rPr>
          <w:sz w:val="28"/>
          <w:szCs w:val="28"/>
        </w:rPr>
        <w:t>Осылайша</w:t>
      </w:r>
      <w:proofErr w:type="spellEnd"/>
      <w:r w:rsidR="0006100F" w:rsidRPr="0006100F">
        <w:rPr>
          <w:sz w:val="28"/>
          <w:szCs w:val="28"/>
          <w:lang w:val="en-US"/>
        </w:rPr>
        <w:t xml:space="preserve">, </w:t>
      </w:r>
      <w:proofErr w:type="spellStart"/>
      <w:r w:rsidR="0006100F">
        <w:rPr>
          <w:sz w:val="28"/>
          <w:szCs w:val="28"/>
        </w:rPr>
        <w:t>өткен</w:t>
      </w:r>
      <w:proofErr w:type="spellEnd"/>
      <w:r w:rsidR="0006100F" w:rsidRPr="0006100F">
        <w:rPr>
          <w:sz w:val="28"/>
          <w:szCs w:val="28"/>
          <w:lang w:val="en-US"/>
        </w:rPr>
        <w:t xml:space="preserve"> </w:t>
      </w:r>
      <w:proofErr w:type="spellStart"/>
      <w:r w:rsidR="0006100F">
        <w:rPr>
          <w:sz w:val="28"/>
          <w:szCs w:val="28"/>
        </w:rPr>
        <w:t>қаржы</w:t>
      </w:r>
      <w:proofErr w:type="spellEnd"/>
      <w:r w:rsidR="0006100F" w:rsidRPr="0006100F">
        <w:rPr>
          <w:sz w:val="28"/>
          <w:szCs w:val="28"/>
          <w:lang w:val="en-US"/>
        </w:rPr>
        <w:t xml:space="preserve"> </w:t>
      </w:r>
      <w:proofErr w:type="spellStart"/>
      <w:r w:rsidR="0006100F">
        <w:rPr>
          <w:sz w:val="28"/>
          <w:szCs w:val="28"/>
        </w:rPr>
        <w:t>жылындағы</w:t>
      </w:r>
      <w:proofErr w:type="spellEnd"/>
      <w:r w:rsidR="0006100F" w:rsidRPr="0006100F">
        <w:rPr>
          <w:sz w:val="28"/>
          <w:szCs w:val="28"/>
          <w:lang w:val="en-US"/>
        </w:rPr>
        <w:t xml:space="preserve"> </w:t>
      </w:r>
      <w:r w:rsidR="0006100F">
        <w:rPr>
          <w:sz w:val="28"/>
          <w:szCs w:val="28"/>
        </w:rPr>
        <w:t>ҒЗТКЖ</w:t>
      </w:r>
      <w:r w:rsidR="0006100F" w:rsidRPr="0006100F">
        <w:rPr>
          <w:sz w:val="28"/>
          <w:szCs w:val="28"/>
          <w:lang w:val="en-US"/>
        </w:rPr>
        <w:t xml:space="preserve"> </w:t>
      </w:r>
      <w:proofErr w:type="spellStart"/>
      <w:r w:rsidR="0006100F">
        <w:rPr>
          <w:sz w:val="28"/>
          <w:szCs w:val="28"/>
        </w:rPr>
        <w:t>шығындарының</w:t>
      </w:r>
      <w:proofErr w:type="spellEnd"/>
      <w:r w:rsidR="0006100F" w:rsidRPr="0006100F">
        <w:rPr>
          <w:sz w:val="28"/>
          <w:szCs w:val="28"/>
          <w:lang w:val="en-US"/>
        </w:rPr>
        <w:t xml:space="preserve"> </w:t>
      </w:r>
      <w:proofErr w:type="spellStart"/>
      <w:r w:rsidR="0006100F">
        <w:rPr>
          <w:sz w:val="28"/>
          <w:szCs w:val="28"/>
        </w:rPr>
        <w:t>деңгейі</w:t>
      </w:r>
      <w:proofErr w:type="spellEnd"/>
      <w:r w:rsidR="0006100F" w:rsidRPr="0006100F">
        <w:rPr>
          <w:sz w:val="28"/>
          <w:szCs w:val="28"/>
          <w:lang w:val="en-US"/>
        </w:rPr>
        <w:t xml:space="preserve"> </w:t>
      </w:r>
      <w:r w:rsidR="0006100F">
        <w:rPr>
          <w:sz w:val="28"/>
          <w:szCs w:val="28"/>
        </w:rPr>
        <w:t>осы</w:t>
      </w:r>
      <w:r w:rsidR="0006100F" w:rsidRPr="0006100F">
        <w:rPr>
          <w:sz w:val="28"/>
          <w:szCs w:val="28"/>
          <w:lang w:val="en-US"/>
        </w:rPr>
        <w:t xml:space="preserve"> </w:t>
      </w:r>
      <w:proofErr w:type="spellStart"/>
      <w:r w:rsidR="0006100F">
        <w:rPr>
          <w:sz w:val="28"/>
          <w:szCs w:val="28"/>
        </w:rPr>
        <w:t>қолайлы</w:t>
      </w:r>
      <w:proofErr w:type="spellEnd"/>
      <w:r w:rsidR="0006100F" w:rsidRPr="0006100F">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bmd1a </w:t>
      </w:r>
      <w:proofErr w:type="spellStart"/>
      <w:r w:rsidR="0006100F">
        <w:rPr>
          <w:sz w:val="28"/>
          <w:szCs w:val="28"/>
        </w:rPr>
        <w:t>өсу</w:t>
      </w:r>
      <w:proofErr w:type="spellEnd"/>
      <w:r w:rsidR="0006100F" w:rsidRPr="0006100F">
        <w:rPr>
          <w:sz w:val="28"/>
          <w:szCs w:val="28"/>
          <w:lang w:val="en-US"/>
        </w:rPr>
        <w:t xml:space="preserve"> </w:t>
      </w:r>
      <w:proofErr w:type="spellStart"/>
      <w:r w:rsidR="0006100F">
        <w:rPr>
          <w:sz w:val="28"/>
          <w:szCs w:val="28"/>
        </w:rPr>
        <w:t>ықтималдығына</w:t>
      </w:r>
      <w:proofErr w:type="spellEnd"/>
      <w:r w:rsidR="0006100F" w:rsidRPr="0006100F">
        <w:rPr>
          <w:sz w:val="28"/>
          <w:szCs w:val="28"/>
          <w:lang w:val="en-US"/>
        </w:rPr>
        <w:t xml:space="preserve"> </w:t>
      </w:r>
      <w:proofErr w:type="spellStart"/>
      <w:r w:rsidR="0006100F">
        <w:rPr>
          <w:sz w:val="28"/>
          <w:szCs w:val="28"/>
        </w:rPr>
        <w:t>айтарлықтай</w:t>
      </w:r>
      <w:proofErr w:type="spellEnd"/>
      <w:r w:rsidR="0006100F" w:rsidRPr="0006100F">
        <w:rPr>
          <w:sz w:val="28"/>
          <w:szCs w:val="28"/>
          <w:lang w:val="en-US"/>
        </w:rPr>
        <w:t xml:space="preserve"> </w:t>
      </w:r>
      <w:proofErr w:type="spellStart"/>
      <w:r w:rsidR="0006100F">
        <w:rPr>
          <w:sz w:val="28"/>
          <w:szCs w:val="28"/>
        </w:rPr>
        <w:t>әсер</w:t>
      </w:r>
      <w:proofErr w:type="spellEnd"/>
      <w:r w:rsidR="0006100F" w:rsidRPr="0006100F">
        <w:rPr>
          <w:sz w:val="28"/>
          <w:szCs w:val="28"/>
          <w:lang w:val="en-US"/>
        </w:rPr>
        <w:t xml:space="preserve"> </w:t>
      </w:r>
      <w:proofErr w:type="spellStart"/>
      <w:r w:rsidR="0006100F">
        <w:rPr>
          <w:sz w:val="28"/>
          <w:szCs w:val="28"/>
        </w:rPr>
        <w:t>етпеуі</w:t>
      </w:r>
      <w:proofErr w:type="spellEnd"/>
      <w:r w:rsidR="0006100F" w:rsidRPr="0006100F">
        <w:rPr>
          <w:sz w:val="28"/>
          <w:szCs w:val="28"/>
          <w:lang w:val="en-US"/>
        </w:rPr>
        <w:t xml:space="preserve"> </w:t>
      </w:r>
      <w:proofErr w:type="spellStart"/>
      <w:r w:rsidR="0006100F">
        <w:rPr>
          <w:sz w:val="28"/>
          <w:szCs w:val="28"/>
        </w:rPr>
        <w:t>мүмкін</w:t>
      </w:r>
      <w:proofErr w:type="spellEnd"/>
      <w:r w:rsidR="0006100F" w:rsidRPr="0006100F">
        <w:rPr>
          <w:sz w:val="28"/>
          <w:szCs w:val="28"/>
          <w:lang w:val="en-US"/>
        </w:rPr>
        <w:t>.</w:t>
      </w:r>
    </w:p>
    <w:p w14:paraId="6D28340C" w14:textId="4F4059AF" w:rsidR="00403B56" w:rsidRPr="0006100F" w:rsidRDefault="00F20B10" w:rsidP="00341FD0">
      <w:pPr>
        <w:ind w:firstLine="709"/>
        <w:jc w:val="both"/>
        <w:rPr>
          <w:sz w:val="28"/>
          <w:szCs w:val="28"/>
          <w:lang w:val="en-US"/>
        </w:rPr>
      </w:pPr>
      <w:r w:rsidRPr="00F20B10">
        <w:rPr>
          <w:sz w:val="28"/>
          <w:szCs w:val="28"/>
          <w:lang w:val="en-US"/>
        </w:rPr>
        <w:t xml:space="preserve">- </w:t>
      </w:r>
      <w:r w:rsidR="0006100F" w:rsidRPr="0006100F">
        <w:rPr>
          <w:sz w:val="28"/>
          <w:szCs w:val="28"/>
          <w:lang w:val="en-US"/>
        </w:rPr>
        <w:t>k3bc (</w:t>
      </w:r>
      <w:proofErr w:type="spellStart"/>
      <w:r w:rsidR="0006100F">
        <w:rPr>
          <w:sz w:val="28"/>
          <w:szCs w:val="28"/>
        </w:rPr>
        <w:t>банктерден</w:t>
      </w:r>
      <w:proofErr w:type="spellEnd"/>
      <w:r w:rsidR="0006100F" w:rsidRPr="0006100F">
        <w:rPr>
          <w:sz w:val="28"/>
          <w:szCs w:val="28"/>
          <w:lang w:val="en-US"/>
        </w:rPr>
        <w:t xml:space="preserve"> </w:t>
      </w:r>
      <w:proofErr w:type="spellStart"/>
      <w:r w:rsidR="0006100F">
        <w:rPr>
          <w:sz w:val="28"/>
          <w:szCs w:val="28"/>
        </w:rPr>
        <w:t>алынған</w:t>
      </w:r>
      <w:proofErr w:type="spellEnd"/>
      <w:r w:rsidR="0006100F" w:rsidRPr="0006100F">
        <w:rPr>
          <w:sz w:val="28"/>
          <w:szCs w:val="28"/>
          <w:lang w:val="en-US"/>
        </w:rPr>
        <w:t xml:space="preserve"> </w:t>
      </w:r>
      <w:proofErr w:type="spellStart"/>
      <w:r w:rsidR="0006100F">
        <w:rPr>
          <w:sz w:val="28"/>
          <w:szCs w:val="28"/>
        </w:rPr>
        <w:t>айналым</w:t>
      </w:r>
      <w:proofErr w:type="spellEnd"/>
      <w:r w:rsidR="0006100F" w:rsidRPr="0006100F">
        <w:rPr>
          <w:sz w:val="28"/>
          <w:szCs w:val="28"/>
          <w:lang w:val="en-US"/>
        </w:rPr>
        <w:t xml:space="preserve"> </w:t>
      </w:r>
      <w:proofErr w:type="spellStart"/>
      <w:r w:rsidR="0006100F">
        <w:rPr>
          <w:sz w:val="28"/>
          <w:szCs w:val="28"/>
        </w:rPr>
        <w:t>капиталының</w:t>
      </w:r>
      <w:proofErr w:type="spellEnd"/>
      <w:r w:rsidR="0006100F" w:rsidRPr="0006100F">
        <w:rPr>
          <w:sz w:val="28"/>
          <w:szCs w:val="28"/>
          <w:lang w:val="en-US"/>
        </w:rPr>
        <w:t xml:space="preserve">%): 0,1187916 </w:t>
      </w:r>
      <w:proofErr w:type="spellStart"/>
      <w:r w:rsidR="0006100F">
        <w:rPr>
          <w:sz w:val="28"/>
          <w:szCs w:val="28"/>
        </w:rPr>
        <w:t>коэффициенті</w:t>
      </w:r>
      <w:proofErr w:type="spellEnd"/>
      <w:r w:rsidR="0006100F" w:rsidRPr="0006100F">
        <w:rPr>
          <w:sz w:val="28"/>
          <w:szCs w:val="28"/>
          <w:lang w:val="en-US"/>
        </w:rPr>
        <w:t xml:space="preserve"> k3bc </w:t>
      </w:r>
      <w:r w:rsidR="0006100F">
        <w:rPr>
          <w:sz w:val="28"/>
          <w:szCs w:val="28"/>
        </w:rPr>
        <w:t>мен</w:t>
      </w:r>
      <w:r w:rsidR="0006100F" w:rsidRPr="0006100F">
        <w:rPr>
          <w:sz w:val="28"/>
          <w:szCs w:val="28"/>
          <w:lang w:val="en-US"/>
        </w:rPr>
        <w:t xml:space="preserve"> bmd1a </w:t>
      </w:r>
      <w:proofErr w:type="spellStart"/>
      <w:r w:rsidR="0006100F">
        <w:rPr>
          <w:sz w:val="28"/>
          <w:szCs w:val="28"/>
        </w:rPr>
        <w:t>өсу</w:t>
      </w:r>
      <w:proofErr w:type="spellEnd"/>
      <w:r w:rsidR="0006100F" w:rsidRPr="0006100F">
        <w:rPr>
          <w:sz w:val="28"/>
          <w:szCs w:val="28"/>
          <w:lang w:val="en-US"/>
        </w:rPr>
        <w:t xml:space="preserve"> </w:t>
      </w:r>
      <w:proofErr w:type="spellStart"/>
      <w:r w:rsidR="0006100F">
        <w:rPr>
          <w:sz w:val="28"/>
          <w:szCs w:val="28"/>
        </w:rPr>
        <w:t>ықтималдығы</w:t>
      </w:r>
      <w:proofErr w:type="spellEnd"/>
      <w:r w:rsidR="0006100F" w:rsidRPr="0006100F">
        <w:rPr>
          <w:sz w:val="28"/>
          <w:szCs w:val="28"/>
          <w:lang w:val="en-US"/>
        </w:rPr>
        <w:t xml:space="preserve"> </w:t>
      </w:r>
      <w:proofErr w:type="spellStart"/>
      <w:r w:rsidR="0006100F">
        <w:rPr>
          <w:sz w:val="28"/>
          <w:szCs w:val="28"/>
        </w:rPr>
        <w:t>арасындағы</w:t>
      </w:r>
      <w:proofErr w:type="spellEnd"/>
      <w:r w:rsidR="0006100F" w:rsidRPr="0006100F">
        <w:rPr>
          <w:sz w:val="28"/>
          <w:szCs w:val="28"/>
          <w:lang w:val="en-US"/>
        </w:rPr>
        <w:t xml:space="preserve"> </w:t>
      </w:r>
      <w:proofErr w:type="spellStart"/>
      <w:r w:rsidR="0006100F">
        <w:rPr>
          <w:sz w:val="28"/>
          <w:szCs w:val="28"/>
        </w:rPr>
        <w:t>оң</w:t>
      </w:r>
      <w:proofErr w:type="spellEnd"/>
      <w:r w:rsidR="0006100F" w:rsidRPr="0006100F">
        <w:rPr>
          <w:sz w:val="28"/>
          <w:szCs w:val="28"/>
          <w:lang w:val="en-US"/>
        </w:rPr>
        <w:t xml:space="preserve"> </w:t>
      </w:r>
      <w:proofErr w:type="spellStart"/>
      <w:r w:rsidR="0006100F">
        <w:rPr>
          <w:sz w:val="28"/>
          <w:szCs w:val="28"/>
        </w:rPr>
        <w:t>байланысты</w:t>
      </w:r>
      <w:proofErr w:type="spellEnd"/>
      <w:r w:rsidR="0006100F" w:rsidRPr="0006100F">
        <w:rPr>
          <w:sz w:val="28"/>
          <w:szCs w:val="28"/>
          <w:lang w:val="en-US"/>
        </w:rPr>
        <w:t xml:space="preserve"> </w:t>
      </w:r>
      <w:proofErr w:type="spellStart"/>
      <w:r w:rsidR="0006100F">
        <w:rPr>
          <w:sz w:val="28"/>
          <w:szCs w:val="28"/>
        </w:rPr>
        <w:t>білдіреді</w:t>
      </w:r>
      <w:proofErr w:type="spellEnd"/>
      <w:r w:rsidR="0006100F" w:rsidRPr="0006100F">
        <w:rPr>
          <w:sz w:val="28"/>
          <w:szCs w:val="28"/>
          <w:lang w:val="en-US"/>
        </w:rPr>
        <w:t xml:space="preserve">. </w:t>
      </w:r>
      <w:proofErr w:type="spellStart"/>
      <w:r w:rsidR="0006100F">
        <w:rPr>
          <w:sz w:val="28"/>
          <w:szCs w:val="28"/>
        </w:rPr>
        <w:t>сонымен</w:t>
      </w:r>
      <w:proofErr w:type="spellEnd"/>
      <w:r w:rsidR="0006100F" w:rsidRPr="0006100F">
        <w:rPr>
          <w:sz w:val="28"/>
          <w:szCs w:val="28"/>
          <w:lang w:val="en-US"/>
        </w:rPr>
        <w:t xml:space="preserve"> </w:t>
      </w:r>
      <w:proofErr w:type="spellStart"/>
      <w:r w:rsidR="0006100F">
        <w:rPr>
          <w:sz w:val="28"/>
          <w:szCs w:val="28"/>
        </w:rPr>
        <w:t>қатар</w:t>
      </w:r>
      <w:proofErr w:type="spellEnd"/>
      <w:r w:rsidR="0006100F" w:rsidRPr="0006100F">
        <w:rPr>
          <w:sz w:val="28"/>
          <w:szCs w:val="28"/>
          <w:lang w:val="en-US"/>
        </w:rPr>
        <w:t xml:space="preserve">, p </w:t>
      </w:r>
      <w:proofErr w:type="spellStart"/>
      <w:r w:rsidR="0006100F">
        <w:rPr>
          <w:sz w:val="28"/>
          <w:szCs w:val="28"/>
        </w:rPr>
        <w:t>мәні</w:t>
      </w:r>
      <w:proofErr w:type="spellEnd"/>
      <w:r w:rsidR="0006100F" w:rsidRPr="0006100F">
        <w:rPr>
          <w:sz w:val="28"/>
          <w:szCs w:val="28"/>
          <w:lang w:val="en-US"/>
        </w:rPr>
        <w:t xml:space="preserve"> 0,024 </w:t>
      </w:r>
      <w:proofErr w:type="spellStart"/>
      <w:r w:rsidR="0006100F">
        <w:rPr>
          <w:sz w:val="28"/>
          <w:szCs w:val="28"/>
        </w:rPr>
        <w:t>болғанда</w:t>
      </w:r>
      <w:proofErr w:type="spellEnd"/>
      <w:r w:rsidR="0006100F" w:rsidRPr="0006100F">
        <w:rPr>
          <w:sz w:val="28"/>
          <w:szCs w:val="28"/>
          <w:lang w:val="en-US"/>
        </w:rPr>
        <w:t xml:space="preserve">, </w:t>
      </w:r>
      <w:proofErr w:type="spellStart"/>
      <w:r w:rsidR="0006100F">
        <w:rPr>
          <w:sz w:val="28"/>
          <w:szCs w:val="28"/>
        </w:rPr>
        <w:t>бұл</w:t>
      </w:r>
      <w:proofErr w:type="spellEnd"/>
      <w:r w:rsidR="0006100F" w:rsidRPr="0006100F">
        <w:rPr>
          <w:sz w:val="28"/>
          <w:szCs w:val="28"/>
          <w:lang w:val="en-US"/>
        </w:rPr>
        <w:t xml:space="preserve"> </w:t>
      </w:r>
      <w:proofErr w:type="spellStart"/>
      <w:r w:rsidR="0006100F">
        <w:rPr>
          <w:sz w:val="28"/>
          <w:szCs w:val="28"/>
        </w:rPr>
        <w:t>айнымалы</w:t>
      </w:r>
      <w:proofErr w:type="spellEnd"/>
      <w:r w:rsidR="0006100F" w:rsidRPr="0006100F">
        <w:rPr>
          <w:sz w:val="28"/>
          <w:szCs w:val="28"/>
          <w:lang w:val="en-US"/>
        </w:rPr>
        <w:t xml:space="preserve"> </w:t>
      </w:r>
      <w:proofErr w:type="spellStart"/>
      <w:r w:rsidR="0006100F">
        <w:rPr>
          <w:sz w:val="28"/>
          <w:szCs w:val="28"/>
        </w:rPr>
        <w:t>статистикалық</w:t>
      </w:r>
      <w:proofErr w:type="spellEnd"/>
      <w:r w:rsidR="0006100F" w:rsidRPr="0006100F">
        <w:rPr>
          <w:sz w:val="28"/>
          <w:szCs w:val="28"/>
          <w:lang w:val="en-US"/>
        </w:rPr>
        <w:t xml:space="preserve"> </w:t>
      </w:r>
      <w:proofErr w:type="spellStart"/>
      <w:r w:rsidR="0006100F">
        <w:rPr>
          <w:sz w:val="28"/>
          <w:szCs w:val="28"/>
        </w:rPr>
        <w:t>маңыздылықты</w:t>
      </w:r>
      <w:proofErr w:type="spellEnd"/>
      <w:r w:rsidR="0006100F" w:rsidRPr="0006100F">
        <w:rPr>
          <w:sz w:val="28"/>
          <w:szCs w:val="28"/>
          <w:lang w:val="en-US"/>
        </w:rPr>
        <w:t xml:space="preserve"> </w:t>
      </w:r>
      <w:proofErr w:type="spellStart"/>
      <w:r w:rsidR="0006100F">
        <w:rPr>
          <w:sz w:val="28"/>
          <w:szCs w:val="28"/>
        </w:rPr>
        <w:t>көрсетеді</w:t>
      </w:r>
      <w:proofErr w:type="spellEnd"/>
      <w:r w:rsidR="0006100F" w:rsidRPr="0006100F">
        <w:rPr>
          <w:sz w:val="28"/>
          <w:szCs w:val="28"/>
          <w:lang w:val="en-US"/>
        </w:rPr>
        <w:t xml:space="preserve">. </w:t>
      </w:r>
      <w:proofErr w:type="spellStart"/>
      <w:r w:rsidR="0006100F">
        <w:rPr>
          <w:sz w:val="28"/>
          <w:szCs w:val="28"/>
        </w:rPr>
        <w:t>Сондықтан</w:t>
      </w:r>
      <w:proofErr w:type="spellEnd"/>
      <w:r w:rsidR="0006100F" w:rsidRPr="0006100F">
        <w:rPr>
          <w:sz w:val="28"/>
          <w:szCs w:val="28"/>
          <w:lang w:val="en-US"/>
        </w:rPr>
        <w:t xml:space="preserve">, </w:t>
      </w:r>
      <w:proofErr w:type="spellStart"/>
      <w:r w:rsidR="0006100F">
        <w:rPr>
          <w:sz w:val="28"/>
          <w:szCs w:val="28"/>
        </w:rPr>
        <w:t>осындай</w:t>
      </w:r>
      <w:proofErr w:type="spellEnd"/>
      <w:r w:rsidR="0006100F" w:rsidRPr="0006100F">
        <w:rPr>
          <w:sz w:val="28"/>
          <w:szCs w:val="28"/>
          <w:lang w:val="en-US"/>
        </w:rPr>
        <w:t xml:space="preserve"> </w:t>
      </w:r>
      <w:proofErr w:type="spellStart"/>
      <w:r w:rsidR="0006100F">
        <w:rPr>
          <w:sz w:val="28"/>
          <w:szCs w:val="28"/>
        </w:rPr>
        <w:t>қолайлы</w:t>
      </w:r>
      <w:proofErr w:type="spellEnd"/>
      <w:r w:rsidR="0006100F" w:rsidRPr="0006100F">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w:t>
      </w:r>
      <w:proofErr w:type="spellStart"/>
      <w:r w:rsidR="0006100F">
        <w:rPr>
          <w:sz w:val="28"/>
          <w:szCs w:val="28"/>
        </w:rPr>
        <w:t>банктерден</w:t>
      </w:r>
      <w:proofErr w:type="spellEnd"/>
      <w:r w:rsidR="0006100F" w:rsidRPr="0006100F">
        <w:rPr>
          <w:sz w:val="28"/>
          <w:szCs w:val="28"/>
          <w:lang w:val="en-US"/>
        </w:rPr>
        <w:t xml:space="preserve"> </w:t>
      </w:r>
      <w:proofErr w:type="spellStart"/>
      <w:r w:rsidR="0006100F">
        <w:rPr>
          <w:sz w:val="28"/>
          <w:szCs w:val="28"/>
        </w:rPr>
        <w:t>алынған</w:t>
      </w:r>
      <w:proofErr w:type="spellEnd"/>
      <w:r w:rsidR="0006100F" w:rsidRPr="0006100F">
        <w:rPr>
          <w:sz w:val="28"/>
          <w:szCs w:val="28"/>
          <w:lang w:val="en-US"/>
        </w:rPr>
        <w:t xml:space="preserve"> </w:t>
      </w:r>
      <w:proofErr w:type="spellStart"/>
      <w:r w:rsidR="0006100F">
        <w:rPr>
          <w:sz w:val="28"/>
          <w:szCs w:val="28"/>
        </w:rPr>
        <w:t>айналым</w:t>
      </w:r>
      <w:proofErr w:type="spellEnd"/>
      <w:r w:rsidR="0006100F" w:rsidRPr="0006100F">
        <w:rPr>
          <w:sz w:val="28"/>
          <w:szCs w:val="28"/>
          <w:lang w:val="en-US"/>
        </w:rPr>
        <w:t xml:space="preserve"> </w:t>
      </w:r>
      <w:proofErr w:type="spellStart"/>
      <w:r w:rsidR="0006100F">
        <w:rPr>
          <w:sz w:val="28"/>
          <w:szCs w:val="28"/>
        </w:rPr>
        <w:t>капиталының</w:t>
      </w:r>
      <w:proofErr w:type="spellEnd"/>
      <w:r w:rsidR="0006100F" w:rsidRPr="0006100F">
        <w:rPr>
          <w:sz w:val="28"/>
          <w:szCs w:val="28"/>
          <w:lang w:val="en-US"/>
        </w:rPr>
        <w:t xml:space="preserve"> </w:t>
      </w:r>
      <w:proofErr w:type="spellStart"/>
      <w:r w:rsidR="0006100F">
        <w:rPr>
          <w:sz w:val="28"/>
          <w:szCs w:val="28"/>
        </w:rPr>
        <w:t>жоғары</w:t>
      </w:r>
      <w:proofErr w:type="spellEnd"/>
      <w:r w:rsidR="0006100F" w:rsidRPr="0006100F">
        <w:rPr>
          <w:sz w:val="28"/>
          <w:szCs w:val="28"/>
          <w:lang w:val="en-US"/>
        </w:rPr>
        <w:t xml:space="preserve"> </w:t>
      </w:r>
      <w:proofErr w:type="spellStart"/>
      <w:r w:rsidR="0006100F">
        <w:rPr>
          <w:sz w:val="28"/>
          <w:szCs w:val="28"/>
        </w:rPr>
        <w:t>пайызы</w:t>
      </w:r>
      <w:proofErr w:type="spellEnd"/>
      <w:r w:rsidR="0006100F" w:rsidRPr="0006100F">
        <w:rPr>
          <w:sz w:val="28"/>
          <w:szCs w:val="28"/>
          <w:lang w:val="en-US"/>
        </w:rPr>
        <w:t xml:space="preserve"> bmd1a </w:t>
      </w:r>
      <w:proofErr w:type="spellStart"/>
      <w:r w:rsidR="0006100F">
        <w:rPr>
          <w:sz w:val="28"/>
          <w:szCs w:val="28"/>
        </w:rPr>
        <w:t>өсу</w:t>
      </w:r>
      <w:proofErr w:type="spellEnd"/>
      <w:r w:rsidR="0006100F" w:rsidRPr="0006100F">
        <w:rPr>
          <w:sz w:val="28"/>
          <w:szCs w:val="28"/>
          <w:lang w:val="en-US"/>
        </w:rPr>
        <w:t xml:space="preserve"> </w:t>
      </w:r>
      <w:proofErr w:type="spellStart"/>
      <w:r w:rsidR="0006100F">
        <w:rPr>
          <w:sz w:val="28"/>
          <w:szCs w:val="28"/>
        </w:rPr>
        <w:t>ықтималдығына</w:t>
      </w:r>
      <w:proofErr w:type="spellEnd"/>
      <w:r w:rsidR="0006100F" w:rsidRPr="0006100F">
        <w:rPr>
          <w:sz w:val="28"/>
          <w:szCs w:val="28"/>
          <w:lang w:val="en-US"/>
        </w:rPr>
        <w:t xml:space="preserve"> </w:t>
      </w:r>
      <w:proofErr w:type="spellStart"/>
      <w:r w:rsidR="0006100F">
        <w:rPr>
          <w:sz w:val="28"/>
          <w:szCs w:val="28"/>
        </w:rPr>
        <w:t>оң</w:t>
      </w:r>
      <w:proofErr w:type="spellEnd"/>
      <w:r w:rsidR="0006100F" w:rsidRPr="0006100F">
        <w:rPr>
          <w:sz w:val="28"/>
          <w:szCs w:val="28"/>
          <w:lang w:val="en-US"/>
        </w:rPr>
        <w:t xml:space="preserve"> </w:t>
      </w:r>
      <w:proofErr w:type="spellStart"/>
      <w:r w:rsidR="0006100F">
        <w:rPr>
          <w:sz w:val="28"/>
          <w:szCs w:val="28"/>
        </w:rPr>
        <w:t>әсер</w:t>
      </w:r>
      <w:proofErr w:type="spellEnd"/>
      <w:r w:rsidR="0006100F" w:rsidRPr="0006100F">
        <w:rPr>
          <w:sz w:val="28"/>
          <w:szCs w:val="28"/>
          <w:lang w:val="en-US"/>
        </w:rPr>
        <w:t xml:space="preserve"> </w:t>
      </w:r>
      <w:proofErr w:type="spellStart"/>
      <w:r w:rsidR="0006100F">
        <w:rPr>
          <w:sz w:val="28"/>
          <w:szCs w:val="28"/>
        </w:rPr>
        <w:t>етеді</w:t>
      </w:r>
      <w:proofErr w:type="spellEnd"/>
      <w:r w:rsidR="0006100F" w:rsidRPr="0006100F">
        <w:rPr>
          <w:sz w:val="28"/>
          <w:szCs w:val="28"/>
          <w:lang w:val="en-US"/>
        </w:rPr>
        <w:t xml:space="preserve"> </w:t>
      </w:r>
      <w:proofErr w:type="spellStart"/>
      <w:r w:rsidR="0006100F">
        <w:rPr>
          <w:sz w:val="28"/>
          <w:szCs w:val="28"/>
        </w:rPr>
        <w:t>деп</w:t>
      </w:r>
      <w:proofErr w:type="spellEnd"/>
      <w:r w:rsidR="0006100F" w:rsidRPr="0006100F">
        <w:rPr>
          <w:sz w:val="28"/>
          <w:szCs w:val="28"/>
          <w:lang w:val="en-US"/>
        </w:rPr>
        <w:t xml:space="preserve"> </w:t>
      </w:r>
      <w:proofErr w:type="spellStart"/>
      <w:r w:rsidR="0006100F">
        <w:rPr>
          <w:sz w:val="28"/>
          <w:szCs w:val="28"/>
        </w:rPr>
        <w:t>күтілуде</w:t>
      </w:r>
      <w:proofErr w:type="spellEnd"/>
      <w:r w:rsidR="0006100F" w:rsidRPr="0006100F">
        <w:rPr>
          <w:sz w:val="28"/>
          <w:szCs w:val="28"/>
          <w:lang w:val="en-US"/>
        </w:rPr>
        <w:t>.</w:t>
      </w:r>
    </w:p>
    <w:p w14:paraId="3A61B402" w14:textId="77777777" w:rsidR="00403B56" w:rsidRPr="0006100F" w:rsidRDefault="0006100F" w:rsidP="00341FD0">
      <w:pPr>
        <w:ind w:firstLine="709"/>
        <w:jc w:val="both"/>
        <w:rPr>
          <w:sz w:val="28"/>
          <w:szCs w:val="28"/>
          <w:lang w:val="en-US"/>
        </w:rPr>
      </w:pPr>
      <w:proofErr w:type="spellStart"/>
      <w:r>
        <w:rPr>
          <w:sz w:val="28"/>
          <w:szCs w:val="28"/>
        </w:rPr>
        <w:t>Тұтастай</w:t>
      </w:r>
      <w:proofErr w:type="spellEnd"/>
      <w:r w:rsidRPr="0006100F">
        <w:rPr>
          <w:sz w:val="28"/>
          <w:szCs w:val="28"/>
          <w:lang w:val="en-US"/>
        </w:rPr>
        <w:t xml:space="preserve"> </w:t>
      </w:r>
      <w:proofErr w:type="spellStart"/>
      <w:r>
        <w:rPr>
          <w:sz w:val="28"/>
          <w:szCs w:val="28"/>
        </w:rPr>
        <w:t>алғанда</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r>
        <w:rPr>
          <w:sz w:val="28"/>
          <w:szCs w:val="28"/>
        </w:rPr>
        <w:t>тек</w:t>
      </w:r>
      <w:r w:rsidRPr="0006100F">
        <w:rPr>
          <w:sz w:val="28"/>
          <w:szCs w:val="28"/>
          <w:lang w:val="en-US"/>
        </w:rPr>
        <w:t xml:space="preserve"> k3bc </w:t>
      </w:r>
      <w:proofErr w:type="spellStart"/>
      <w:r>
        <w:rPr>
          <w:sz w:val="28"/>
          <w:szCs w:val="28"/>
        </w:rPr>
        <w:t>айнымалысы</w:t>
      </w:r>
      <w:proofErr w:type="spellEnd"/>
      <w:r w:rsidRPr="0006100F">
        <w:rPr>
          <w:sz w:val="28"/>
          <w:szCs w:val="28"/>
          <w:lang w:val="en-US"/>
        </w:rPr>
        <w:t xml:space="preserve"> (</w:t>
      </w:r>
      <w:proofErr w:type="spellStart"/>
      <w:r>
        <w:rPr>
          <w:sz w:val="28"/>
          <w:szCs w:val="28"/>
        </w:rPr>
        <w:t>банктерден</w:t>
      </w:r>
      <w:proofErr w:type="spellEnd"/>
      <w:r w:rsidRPr="0006100F">
        <w:rPr>
          <w:sz w:val="28"/>
          <w:szCs w:val="28"/>
          <w:lang w:val="en-US"/>
        </w:rPr>
        <w:t xml:space="preserve"> </w:t>
      </w:r>
      <w:proofErr w:type="spellStart"/>
      <w:r>
        <w:rPr>
          <w:sz w:val="28"/>
          <w:szCs w:val="28"/>
        </w:rPr>
        <w:t>алынған</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капиталының</w:t>
      </w:r>
      <w:proofErr w:type="spellEnd"/>
      <w:r w:rsidRPr="0006100F">
        <w:rPr>
          <w:sz w:val="28"/>
          <w:szCs w:val="28"/>
          <w:lang w:val="en-US"/>
        </w:rPr>
        <w:t xml:space="preserve">%) bmd1a </w:t>
      </w:r>
      <w:proofErr w:type="spellStart"/>
      <w:r>
        <w:rPr>
          <w:sz w:val="28"/>
          <w:szCs w:val="28"/>
        </w:rPr>
        <w:t>ұлғаю</w:t>
      </w:r>
      <w:proofErr w:type="spellEnd"/>
      <w:r w:rsidRPr="0006100F">
        <w:rPr>
          <w:sz w:val="28"/>
          <w:szCs w:val="28"/>
          <w:lang w:val="en-US"/>
        </w:rPr>
        <w:t xml:space="preserve"> </w:t>
      </w:r>
      <w:proofErr w:type="spellStart"/>
      <w:r>
        <w:rPr>
          <w:sz w:val="28"/>
          <w:szCs w:val="28"/>
        </w:rPr>
        <w:t>ықтималдығына</w:t>
      </w:r>
      <w:proofErr w:type="spellEnd"/>
      <w:r w:rsidRPr="0006100F">
        <w:rPr>
          <w:sz w:val="28"/>
          <w:szCs w:val="28"/>
          <w:lang w:val="en-US"/>
        </w:rPr>
        <w:t xml:space="preserve"> </w:t>
      </w:r>
      <w:proofErr w:type="spellStart"/>
      <w:r>
        <w:rPr>
          <w:sz w:val="28"/>
          <w:szCs w:val="28"/>
        </w:rPr>
        <w:t>статистикалық</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H5, h7a </w:t>
      </w:r>
      <w:proofErr w:type="spellStart"/>
      <w:r>
        <w:rPr>
          <w:sz w:val="28"/>
          <w:szCs w:val="28"/>
        </w:rPr>
        <w:t>және</w:t>
      </w:r>
      <w:proofErr w:type="spellEnd"/>
      <w:r w:rsidRPr="0006100F">
        <w:rPr>
          <w:sz w:val="28"/>
          <w:szCs w:val="28"/>
          <w:lang w:val="en-US"/>
        </w:rPr>
        <w:t xml:space="preserve"> h8 </w:t>
      </w:r>
      <w:proofErr w:type="spellStart"/>
      <w:r>
        <w:rPr>
          <w:sz w:val="28"/>
          <w:szCs w:val="28"/>
        </w:rPr>
        <w:t>айнымалылары</w:t>
      </w:r>
      <w:proofErr w:type="spellEnd"/>
      <w:r w:rsidRPr="0006100F">
        <w:rPr>
          <w:sz w:val="28"/>
          <w:szCs w:val="28"/>
          <w:lang w:val="en-US"/>
        </w:rPr>
        <w:t xml:space="preserve"> </w:t>
      </w:r>
      <w:r>
        <w:rPr>
          <w:sz w:val="28"/>
          <w:szCs w:val="28"/>
        </w:rPr>
        <w:t>осы</w:t>
      </w:r>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bmd1a </w:t>
      </w:r>
      <w:proofErr w:type="spellStart"/>
      <w:r>
        <w:rPr>
          <w:sz w:val="28"/>
          <w:szCs w:val="28"/>
        </w:rPr>
        <w:t>ұлғаю</w:t>
      </w:r>
      <w:proofErr w:type="spellEnd"/>
      <w:r w:rsidRPr="0006100F">
        <w:rPr>
          <w:sz w:val="28"/>
          <w:szCs w:val="28"/>
          <w:lang w:val="en-US"/>
        </w:rPr>
        <w:t xml:space="preserve"> </w:t>
      </w:r>
      <w:proofErr w:type="spellStart"/>
      <w:r>
        <w:rPr>
          <w:sz w:val="28"/>
          <w:szCs w:val="28"/>
        </w:rPr>
        <w:t>ықтималдығына</w:t>
      </w:r>
      <w:proofErr w:type="spellEnd"/>
      <w:r w:rsidRPr="0006100F">
        <w:rPr>
          <w:sz w:val="28"/>
          <w:szCs w:val="28"/>
          <w:lang w:val="en-US"/>
        </w:rPr>
        <w:t xml:space="preserve"> </w:t>
      </w:r>
      <w:proofErr w:type="spellStart"/>
      <w:r>
        <w:rPr>
          <w:sz w:val="28"/>
          <w:szCs w:val="28"/>
        </w:rPr>
        <w:t>статистикалық</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етпейді</w:t>
      </w:r>
      <w:proofErr w:type="spellEnd"/>
      <w:r w:rsidRPr="0006100F">
        <w:rPr>
          <w:sz w:val="28"/>
          <w:szCs w:val="28"/>
          <w:lang w:val="en-US"/>
        </w:rPr>
        <w:t>.</w:t>
      </w:r>
    </w:p>
    <w:p w14:paraId="5143901C" w14:textId="77777777" w:rsidR="00403B56" w:rsidRPr="0006100F" w:rsidRDefault="0006100F" w:rsidP="00341FD0">
      <w:pPr>
        <w:ind w:firstLine="709"/>
        <w:jc w:val="both"/>
        <w:rPr>
          <w:i/>
          <w:sz w:val="28"/>
          <w:szCs w:val="28"/>
          <w:lang w:val="en-US"/>
        </w:rPr>
      </w:pPr>
      <w:proofErr w:type="spellStart"/>
      <w:r>
        <w:rPr>
          <w:i/>
          <w:sz w:val="28"/>
          <w:szCs w:val="28"/>
        </w:rPr>
        <w:t>Оптимистік</w:t>
      </w:r>
      <w:proofErr w:type="spellEnd"/>
      <w:r w:rsidRPr="0006100F">
        <w:rPr>
          <w:i/>
          <w:sz w:val="28"/>
          <w:szCs w:val="28"/>
          <w:lang w:val="en-US"/>
        </w:rPr>
        <w:t xml:space="preserve"> </w:t>
      </w:r>
      <w:r>
        <w:rPr>
          <w:i/>
          <w:sz w:val="28"/>
          <w:szCs w:val="28"/>
        </w:rPr>
        <w:t>сценарий</w:t>
      </w:r>
    </w:p>
    <w:p w14:paraId="27FC64C8" w14:textId="2F483E85" w:rsidR="00403B56" w:rsidRPr="0006100F" w:rsidRDefault="0006100F" w:rsidP="00341FD0">
      <w:pPr>
        <w:ind w:firstLine="709"/>
        <w:jc w:val="both"/>
        <w:rPr>
          <w:sz w:val="28"/>
          <w:szCs w:val="28"/>
          <w:lang w:val="en-US"/>
        </w:rPr>
      </w:pPr>
      <w:proofErr w:type="spellStart"/>
      <w:r>
        <w:rPr>
          <w:sz w:val="28"/>
          <w:szCs w:val="28"/>
        </w:rPr>
        <w:t>Оптимистік</w:t>
      </w:r>
      <w:proofErr w:type="spellEnd"/>
      <w:r w:rsidRPr="0006100F">
        <w:rPr>
          <w:i/>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кәсіпкерлер</w:t>
      </w:r>
      <w:proofErr w:type="spellEnd"/>
      <w:r w:rsidRPr="0006100F">
        <w:rPr>
          <w:sz w:val="28"/>
          <w:szCs w:val="28"/>
          <w:lang w:val="en-US"/>
        </w:rPr>
        <w:t xml:space="preserve"> </w:t>
      </w:r>
      <w:proofErr w:type="spellStart"/>
      <w:r>
        <w:rPr>
          <w:sz w:val="28"/>
          <w:szCs w:val="28"/>
        </w:rPr>
        <w:t>үкіметтік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құнды</w:t>
      </w:r>
      <w:proofErr w:type="spellEnd"/>
      <w:r w:rsidRPr="0006100F">
        <w:rPr>
          <w:sz w:val="28"/>
          <w:szCs w:val="28"/>
          <w:lang w:val="en-US"/>
        </w:rPr>
        <w:t xml:space="preserve"> </w:t>
      </w:r>
      <w:proofErr w:type="spellStart"/>
      <w:r>
        <w:rPr>
          <w:sz w:val="28"/>
          <w:szCs w:val="28"/>
        </w:rPr>
        <w:t>ақпаратқа</w:t>
      </w:r>
      <w:proofErr w:type="spellEnd"/>
      <w:r w:rsidRPr="0006100F">
        <w:rPr>
          <w:sz w:val="28"/>
          <w:szCs w:val="28"/>
          <w:lang w:val="en-US"/>
        </w:rPr>
        <w:t xml:space="preserve"> (BMb8c)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жеткізе</w:t>
      </w:r>
      <w:proofErr w:type="spellEnd"/>
      <w:r w:rsidRPr="0006100F">
        <w:rPr>
          <w:sz w:val="28"/>
          <w:szCs w:val="28"/>
          <w:lang w:val="en-US"/>
        </w:rPr>
        <w:t xml:space="preserve"> </w:t>
      </w:r>
      <w:proofErr w:type="spellStart"/>
      <w:r>
        <w:rPr>
          <w:sz w:val="28"/>
          <w:szCs w:val="28"/>
        </w:rPr>
        <w:t>алатын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сертификатына</w:t>
      </w:r>
      <w:proofErr w:type="spellEnd"/>
      <w:r w:rsidRPr="0006100F">
        <w:rPr>
          <w:sz w:val="28"/>
          <w:szCs w:val="28"/>
          <w:lang w:val="en-US"/>
        </w:rPr>
        <w:t xml:space="preserve"> (b8) </w:t>
      </w:r>
      <w:proofErr w:type="spellStart"/>
      <w:r>
        <w:rPr>
          <w:sz w:val="28"/>
          <w:szCs w:val="28"/>
        </w:rPr>
        <w:t>ие</w:t>
      </w:r>
      <w:proofErr w:type="spellEnd"/>
      <w:r w:rsidRPr="0006100F">
        <w:rPr>
          <w:sz w:val="28"/>
          <w:szCs w:val="28"/>
          <w:lang w:val="en-US"/>
        </w:rPr>
        <w:t xml:space="preserve"> </w:t>
      </w:r>
      <w:proofErr w:type="spellStart"/>
      <w:r>
        <w:rPr>
          <w:sz w:val="28"/>
          <w:szCs w:val="28"/>
        </w:rPr>
        <w:t>болған</w:t>
      </w:r>
      <w:proofErr w:type="spellEnd"/>
      <w:r w:rsidRPr="0006100F">
        <w:rPr>
          <w:sz w:val="28"/>
          <w:szCs w:val="28"/>
          <w:lang w:val="en-US"/>
        </w:rPr>
        <w:t xml:space="preserve"> </w:t>
      </w:r>
      <w:proofErr w:type="spellStart"/>
      <w:r>
        <w:rPr>
          <w:sz w:val="28"/>
          <w:szCs w:val="28"/>
        </w:rPr>
        <w:t>кезде</w:t>
      </w:r>
      <w:proofErr w:type="spellEnd"/>
      <w:r w:rsidRPr="0006100F">
        <w:rPr>
          <w:sz w:val="28"/>
          <w:szCs w:val="28"/>
          <w:lang w:val="en-US"/>
        </w:rPr>
        <w:t xml:space="preserve">, </w:t>
      </w:r>
      <w:proofErr w:type="spellStart"/>
      <w:r>
        <w:rPr>
          <w:sz w:val="28"/>
          <w:szCs w:val="28"/>
        </w:rPr>
        <w:t>тәуелді</w:t>
      </w:r>
      <w:proofErr w:type="spellEnd"/>
      <w:r w:rsidRPr="0006100F">
        <w:rPr>
          <w:sz w:val="28"/>
          <w:szCs w:val="28"/>
          <w:lang w:val="en-US"/>
        </w:rPr>
        <w:t xml:space="preserve"> </w:t>
      </w:r>
      <w:proofErr w:type="spellStart"/>
      <w:r>
        <w:rPr>
          <w:sz w:val="28"/>
          <w:szCs w:val="28"/>
        </w:rPr>
        <w:t>айнымалыдағы</w:t>
      </w:r>
      <w:proofErr w:type="spellEnd"/>
      <w:r w:rsidRPr="0006100F">
        <w:rPr>
          <w:sz w:val="28"/>
          <w:szCs w:val="28"/>
          <w:lang w:val="en-US"/>
        </w:rPr>
        <w:t xml:space="preserve"> </w:t>
      </w:r>
      <w:r w:rsidR="00A87591">
        <w:rPr>
          <w:sz w:val="28"/>
          <w:szCs w:val="28"/>
          <w:lang w:val="en-US"/>
        </w:rPr>
        <w:t>«</w:t>
      </w:r>
      <w:proofErr w:type="spellStart"/>
      <w:r>
        <w:rPr>
          <w:sz w:val="28"/>
          <w:szCs w:val="28"/>
        </w:rPr>
        <w:t>Өсу</w:t>
      </w:r>
      <w:proofErr w:type="spellEnd"/>
      <w:r w:rsidR="00A87591">
        <w:rPr>
          <w:sz w:val="28"/>
          <w:szCs w:val="28"/>
          <w:lang w:val="en-US"/>
        </w:rPr>
        <w:t>»</w:t>
      </w:r>
      <w:r w:rsidRPr="0006100F">
        <w:rPr>
          <w:sz w:val="28"/>
          <w:szCs w:val="28"/>
          <w:lang w:val="en-US"/>
        </w:rPr>
        <w:t xml:space="preserve"> </w:t>
      </w:r>
      <w:proofErr w:type="spellStart"/>
      <w:r>
        <w:rPr>
          <w:sz w:val="28"/>
          <w:szCs w:val="28"/>
        </w:rPr>
        <w:t>санатының</w:t>
      </w:r>
      <w:proofErr w:type="spellEnd"/>
      <w:r w:rsidRPr="0006100F">
        <w:rPr>
          <w:sz w:val="28"/>
          <w:szCs w:val="28"/>
          <w:lang w:val="en-US"/>
        </w:rPr>
        <w:t xml:space="preserve"> </w:t>
      </w:r>
      <w:proofErr w:type="spellStart"/>
      <w:r>
        <w:rPr>
          <w:sz w:val="28"/>
          <w:szCs w:val="28"/>
        </w:rPr>
        <w:t>болжамы</w:t>
      </w:r>
      <w:proofErr w:type="spellEnd"/>
      <w:r w:rsidRPr="0006100F">
        <w:rPr>
          <w:sz w:val="28"/>
          <w:szCs w:val="28"/>
          <w:lang w:val="en-US"/>
        </w:rPr>
        <w:t xml:space="preserve"> (BMd1a) </w:t>
      </w:r>
      <w:proofErr w:type="spellStart"/>
      <w:r>
        <w:rPr>
          <w:sz w:val="28"/>
          <w:szCs w:val="28"/>
        </w:rPr>
        <w:t>жалпы</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күтілетін</w:t>
      </w:r>
      <w:proofErr w:type="spellEnd"/>
      <w:r w:rsidRPr="0006100F">
        <w:rPr>
          <w:sz w:val="28"/>
          <w:szCs w:val="28"/>
          <w:lang w:val="en-US"/>
        </w:rPr>
        <w:t xml:space="preserve"> </w:t>
      </w:r>
      <w:proofErr w:type="spellStart"/>
      <w:r>
        <w:rPr>
          <w:sz w:val="28"/>
          <w:szCs w:val="28"/>
        </w:rPr>
        <w:t>өсуінің</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ықтималдығын</w:t>
      </w:r>
      <w:proofErr w:type="spellEnd"/>
      <w:r w:rsidRPr="0006100F">
        <w:rPr>
          <w:sz w:val="28"/>
          <w:szCs w:val="28"/>
          <w:lang w:val="en-US"/>
        </w:rPr>
        <w:t xml:space="preserve"> </w:t>
      </w:r>
      <w:proofErr w:type="spellStart"/>
      <w:r>
        <w:rPr>
          <w:sz w:val="28"/>
          <w:szCs w:val="28"/>
        </w:rPr>
        <w:t>болжайды</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нормативтік</w:t>
      </w:r>
      <w:proofErr w:type="spellEnd"/>
      <w:r w:rsidRPr="0006100F">
        <w:rPr>
          <w:sz w:val="28"/>
          <w:szCs w:val="28"/>
          <w:lang w:val="en-US"/>
        </w:rPr>
        <w:t xml:space="preserve"> </w:t>
      </w:r>
      <w:proofErr w:type="spellStart"/>
      <w:r>
        <w:rPr>
          <w:sz w:val="28"/>
          <w:szCs w:val="28"/>
        </w:rPr>
        <w:t>актілер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толық</w:t>
      </w:r>
      <w:proofErr w:type="spellEnd"/>
      <w:r w:rsidRPr="0006100F">
        <w:rPr>
          <w:sz w:val="28"/>
          <w:szCs w:val="28"/>
          <w:lang w:val="en-US"/>
        </w:rPr>
        <w:t xml:space="preserve"> </w:t>
      </w:r>
      <w:proofErr w:type="spellStart"/>
      <w:r>
        <w:rPr>
          <w:sz w:val="28"/>
          <w:szCs w:val="28"/>
        </w:rPr>
        <w:t>ақпараттың</w:t>
      </w:r>
      <w:proofErr w:type="spellEnd"/>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кәсіпорындарға</w:t>
      </w:r>
      <w:proofErr w:type="spellEnd"/>
      <w:r w:rsidRPr="0006100F">
        <w:rPr>
          <w:sz w:val="28"/>
          <w:szCs w:val="28"/>
          <w:lang w:val="en-US"/>
        </w:rPr>
        <w:t xml:space="preserve"> </w:t>
      </w:r>
      <w:proofErr w:type="spellStart"/>
      <w:r>
        <w:rPr>
          <w:sz w:val="28"/>
          <w:szCs w:val="28"/>
        </w:rPr>
        <w:t>заңнама</w:t>
      </w:r>
      <w:proofErr w:type="spellEnd"/>
      <w:r w:rsidRPr="0006100F">
        <w:rPr>
          <w:sz w:val="28"/>
          <w:szCs w:val="28"/>
          <w:lang w:val="en-US"/>
        </w:rPr>
        <w:t xml:space="preserve"> </w:t>
      </w:r>
      <w:proofErr w:type="spellStart"/>
      <w:r>
        <w:rPr>
          <w:sz w:val="28"/>
          <w:szCs w:val="28"/>
        </w:rPr>
        <w:t>талаптары</w:t>
      </w:r>
      <w:proofErr w:type="spellEnd"/>
      <w:r w:rsidRPr="0006100F">
        <w:rPr>
          <w:sz w:val="28"/>
          <w:szCs w:val="28"/>
          <w:lang w:val="en-US"/>
        </w:rPr>
        <w:t xml:space="preserve">, </w:t>
      </w:r>
      <w:proofErr w:type="spellStart"/>
      <w:r>
        <w:rPr>
          <w:sz w:val="28"/>
          <w:szCs w:val="28"/>
        </w:rPr>
        <w:t>нарық</w:t>
      </w:r>
      <w:proofErr w:type="spellEnd"/>
      <w:r w:rsidRPr="0006100F">
        <w:rPr>
          <w:sz w:val="28"/>
          <w:szCs w:val="28"/>
          <w:lang w:val="en-US"/>
        </w:rPr>
        <w:t xml:space="preserve"> </w:t>
      </w:r>
      <w:proofErr w:type="spellStart"/>
      <w:r>
        <w:rPr>
          <w:sz w:val="28"/>
          <w:szCs w:val="28"/>
        </w:rPr>
        <w:t>үрдістері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әлеуетті</w:t>
      </w:r>
      <w:proofErr w:type="spellEnd"/>
      <w:r w:rsidRPr="0006100F">
        <w:rPr>
          <w:sz w:val="28"/>
          <w:szCs w:val="28"/>
          <w:lang w:val="en-US"/>
        </w:rPr>
        <w:t xml:space="preserve"> </w:t>
      </w:r>
      <w:proofErr w:type="spellStart"/>
      <w:r>
        <w:rPr>
          <w:sz w:val="28"/>
          <w:szCs w:val="28"/>
        </w:rPr>
        <w:t>мүмкіндіктер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хабардар</w:t>
      </w:r>
      <w:proofErr w:type="spellEnd"/>
      <w:r w:rsidRPr="0006100F">
        <w:rPr>
          <w:sz w:val="28"/>
          <w:szCs w:val="28"/>
          <w:lang w:val="en-US"/>
        </w:rPr>
        <w:t xml:space="preserve"> </w:t>
      </w:r>
      <w:proofErr w:type="spellStart"/>
      <w:r>
        <w:rPr>
          <w:sz w:val="28"/>
          <w:szCs w:val="28"/>
        </w:rPr>
        <w:t>болуға</w:t>
      </w:r>
      <w:proofErr w:type="spellEnd"/>
      <w:r w:rsidRPr="0006100F">
        <w:rPr>
          <w:sz w:val="28"/>
          <w:szCs w:val="28"/>
          <w:lang w:val="en-US"/>
        </w:rPr>
        <w:t xml:space="preserve"> </w:t>
      </w:r>
      <w:proofErr w:type="spellStart"/>
      <w:r>
        <w:rPr>
          <w:sz w:val="28"/>
          <w:szCs w:val="28"/>
        </w:rPr>
        <w:t>мүмкіндік</w:t>
      </w:r>
      <w:proofErr w:type="spellEnd"/>
      <w:r w:rsidRPr="0006100F">
        <w:rPr>
          <w:sz w:val="28"/>
          <w:szCs w:val="28"/>
          <w:lang w:val="en-US"/>
        </w:rPr>
        <w:t xml:space="preserve"> </w:t>
      </w:r>
      <w:proofErr w:type="spellStart"/>
      <w:r>
        <w:rPr>
          <w:sz w:val="28"/>
          <w:szCs w:val="28"/>
        </w:rPr>
        <w:t>береді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оларға</w:t>
      </w:r>
      <w:proofErr w:type="spellEnd"/>
      <w:r w:rsidRPr="0006100F">
        <w:rPr>
          <w:sz w:val="28"/>
          <w:szCs w:val="28"/>
          <w:lang w:val="en-US"/>
        </w:rPr>
        <w:t xml:space="preserve"> </w:t>
      </w:r>
      <w:proofErr w:type="spellStart"/>
      <w:r>
        <w:rPr>
          <w:sz w:val="28"/>
          <w:szCs w:val="28"/>
        </w:rPr>
        <w:t>негізделген</w:t>
      </w:r>
      <w:proofErr w:type="spellEnd"/>
      <w:r w:rsidRPr="0006100F">
        <w:rPr>
          <w:sz w:val="28"/>
          <w:szCs w:val="28"/>
          <w:lang w:val="en-US"/>
        </w:rPr>
        <w:t xml:space="preserve"> </w:t>
      </w:r>
      <w:proofErr w:type="spellStart"/>
      <w:r>
        <w:rPr>
          <w:sz w:val="28"/>
          <w:szCs w:val="28"/>
        </w:rPr>
        <w:t>шешімдер</w:t>
      </w:r>
      <w:proofErr w:type="spellEnd"/>
      <w:r w:rsidRPr="0006100F">
        <w:rPr>
          <w:sz w:val="28"/>
          <w:szCs w:val="28"/>
          <w:lang w:val="en-US"/>
        </w:rPr>
        <w:t xml:space="preserve"> </w:t>
      </w:r>
      <w:proofErr w:type="spellStart"/>
      <w:r>
        <w:rPr>
          <w:sz w:val="28"/>
          <w:szCs w:val="28"/>
        </w:rPr>
        <w:t>қабылдауға</w:t>
      </w:r>
      <w:proofErr w:type="spellEnd"/>
      <w:r w:rsidRPr="0006100F">
        <w:rPr>
          <w:sz w:val="28"/>
          <w:szCs w:val="28"/>
          <w:lang w:val="en-US"/>
        </w:rPr>
        <w:t xml:space="preserve">, </w:t>
      </w:r>
      <w:proofErr w:type="spellStart"/>
      <w:r>
        <w:rPr>
          <w:sz w:val="28"/>
          <w:szCs w:val="28"/>
        </w:rPr>
        <w:t>стратегияларын</w:t>
      </w:r>
      <w:proofErr w:type="spellEnd"/>
      <w:r w:rsidRPr="0006100F">
        <w:rPr>
          <w:sz w:val="28"/>
          <w:szCs w:val="28"/>
          <w:lang w:val="en-US"/>
        </w:rPr>
        <w:t xml:space="preserve"> </w:t>
      </w:r>
      <w:proofErr w:type="spellStart"/>
      <w:r>
        <w:rPr>
          <w:sz w:val="28"/>
          <w:szCs w:val="28"/>
        </w:rPr>
        <w:t>бейімдеуге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ережелерді</w:t>
      </w:r>
      <w:proofErr w:type="spellEnd"/>
      <w:r w:rsidRPr="0006100F">
        <w:rPr>
          <w:sz w:val="28"/>
          <w:szCs w:val="28"/>
          <w:lang w:val="en-US"/>
        </w:rPr>
        <w:t xml:space="preserve"> </w:t>
      </w:r>
      <w:proofErr w:type="spellStart"/>
      <w:r>
        <w:rPr>
          <w:sz w:val="28"/>
          <w:szCs w:val="28"/>
        </w:rPr>
        <w:t>тиімді</w:t>
      </w:r>
      <w:proofErr w:type="spellEnd"/>
      <w:r w:rsidRPr="0006100F">
        <w:rPr>
          <w:sz w:val="28"/>
          <w:szCs w:val="28"/>
          <w:lang w:val="en-US"/>
        </w:rPr>
        <w:t xml:space="preserve"> </w:t>
      </w:r>
      <w:proofErr w:type="spellStart"/>
      <w:r>
        <w:rPr>
          <w:sz w:val="28"/>
          <w:szCs w:val="28"/>
        </w:rPr>
        <w:t>орындауға</w:t>
      </w:r>
      <w:proofErr w:type="spellEnd"/>
      <w:r w:rsidRPr="0006100F">
        <w:rPr>
          <w:sz w:val="28"/>
          <w:szCs w:val="28"/>
          <w:lang w:val="en-US"/>
        </w:rPr>
        <w:t xml:space="preserve"> </w:t>
      </w:r>
      <w:proofErr w:type="spellStart"/>
      <w:r>
        <w:rPr>
          <w:sz w:val="28"/>
          <w:szCs w:val="28"/>
        </w:rPr>
        <w:t>мүмкіндік</w:t>
      </w:r>
      <w:proofErr w:type="spellEnd"/>
      <w:r w:rsidRPr="0006100F">
        <w:rPr>
          <w:sz w:val="28"/>
          <w:szCs w:val="28"/>
          <w:lang w:val="en-US"/>
        </w:rPr>
        <w:t xml:space="preserve"> </w:t>
      </w:r>
      <w:proofErr w:type="spellStart"/>
      <w:r>
        <w:rPr>
          <w:sz w:val="28"/>
          <w:szCs w:val="28"/>
        </w:rPr>
        <w:t>береді</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реттеуді</w:t>
      </w:r>
      <w:proofErr w:type="spellEnd"/>
      <w:r w:rsidRPr="0006100F">
        <w:rPr>
          <w:sz w:val="28"/>
          <w:szCs w:val="28"/>
          <w:lang w:val="en-US"/>
        </w:rPr>
        <w:t xml:space="preserve"> </w:t>
      </w:r>
      <w:proofErr w:type="spellStart"/>
      <w:r>
        <w:rPr>
          <w:sz w:val="28"/>
          <w:szCs w:val="28"/>
        </w:rPr>
        <w:t>түсіну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пайдалану</w:t>
      </w:r>
      <w:proofErr w:type="spellEnd"/>
      <w:r w:rsidRPr="0006100F">
        <w:rPr>
          <w:sz w:val="28"/>
          <w:szCs w:val="28"/>
          <w:lang w:val="en-US"/>
        </w:rPr>
        <w:t xml:space="preserve"> </w:t>
      </w:r>
      <w:proofErr w:type="spellStart"/>
      <w:r>
        <w:rPr>
          <w:sz w:val="28"/>
          <w:szCs w:val="28"/>
        </w:rPr>
        <w:t>арқылы</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бәсекелестік</w:t>
      </w:r>
      <w:proofErr w:type="spellEnd"/>
      <w:r w:rsidRPr="0006100F">
        <w:rPr>
          <w:sz w:val="28"/>
          <w:szCs w:val="28"/>
          <w:lang w:val="en-US"/>
        </w:rPr>
        <w:t xml:space="preserve"> </w:t>
      </w:r>
      <w:proofErr w:type="spellStart"/>
      <w:r>
        <w:rPr>
          <w:sz w:val="28"/>
          <w:szCs w:val="28"/>
        </w:rPr>
        <w:t>артықшылыққа</w:t>
      </w:r>
      <w:proofErr w:type="spellEnd"/>
      <w:r w:rsidRPr="0006100F">
        <w:rPr>
          <w:sz w:val="28"/>
          <w:szCs w:val="28"/>
          <w:lang w:val="en-US"/>
        </w:rPr>
        <w:t xml:space="preserve"> </w:t>
      </w:r>
      <w:proofErr w:type="spellStart"/>
      <w:r>
        <w:rPr>
          <w:sz w:val="28"/>
          <w:szCs w:val="28"/>
        </w:rPr>
        <w:t>ие</w:t>
      </w:r>
      <w:proofErr w:type="spellEnd"/>
      <w:r w:rsidRPr="0006100F">
        <w:rPr>
          <w:sz w:val="28"/>
          <w:szCs w:val="28"/>
          <w:lang w:val="en-US"/>
        </w:rPr>
        <w:t xml:space="preserve"> </w:t>
      </w:r>
      <w:r>
        <w:rPr>
          <w:sz w:val="28"/>
          <w:szCs w:val="28"/>
        </w:rPr>
        <w:t>бола</w:t>
      </w:r>
      <w:r w:rsidRPr="0006100F">
        <w:rPr>
          <w:sz w:val="28"/>
          <w:szCs w:val="28"/>
          <w:lang w:val="en-US"/>
        </w:rPr>
        <w:t xml:space="preserve"> </w:t>
      </w:r>
      <w:proofErr w:type="spellStart"/>
      <w:r>
        <w:rPr>
          <w:sz w:val="28"/>
          <w:szCs w:val="28"/>
        </w:rPr>
        <w:t>алады</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нарықтарға</w:t>
      </w:r>
      <w:proofErr w:type="spellEnd"/>
      <w:r w:rsidRPr="0006100F">
        <w:rPr>
          <w:sz w:val="28"/>
          <w:szCs w:val="28"/>
          <w:lang w:val="en-US"/>
        </w:rPr>
        <w:t xml:space="preserve"> </w:t>
      </w:r>
      <w:proofErr w:type="spellStart"/>
      <w:r>
        <w:rPr>
          <w:sz w:val="28"/>
          <w:szCs w:val="28"/>
        </w:rPr>
        <w:t>шығып</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мүмкіндіктерін</w:t>
      </w:r>
      <w:proofErr w:type="spellEnd"/>
      <w:r w:rsidRPr="0006100F">
        <w:rPr>
          <w:sz w:val="28"/>
          <w:szCs w:val="28"/>
          <w:lang w:val="en-US"/>
        </w:rPr>
        <w:t xml:space="preserve"> </w:t>
      </w:r>
      <w:proofErr w:type="spellStart"/>
      <w:r>
        <w:rPr>
          <w:sz w:val="28"/>
          <w:szCs w:val="28"/>
        </w:rPr>
        <w:t>пайдалана</w:t>
      </w:r>
      <w:proofErr w:type="spellEnd"/>
      <w:r w:rsidRPr="0006100F">
        <w:rPr>
          <w:sz w:val="28"/>
          <w:szCs w:val="28"/>
          <w:lang w:val="en-US"/>
        </w:rPr>
        <w:t xml:space="preserve"> </w:t>
      </w:r>
      <w:proofErr w:type="spellStart"/>
      <w:r>
        <w:rPr>
          <w:sz w:val="28"/>
          <w:szCs w:val="28"/>
        </w:rPr>
        <w:t>алады</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өз</w:t>
      </w:r>
      <w:proofErr w:type="spellEnd"/>
      <w:r w:rsidRPr="0006100F">
        <w:rPr>
          <w:sz w:val="28"/>
          <w:szCs w:val="28"/>
          <w:lang w:val="en-US"/>
        </w:rPr>
        <w:t xml:space="preserve"> </w:t>
      </w:r>
      <w:proofErr w:type="spellStart"/>
      <w:r>
        <w:rPr>
          <w:sz w:val="28"/>
          <w:szCs w:val="28"/>
        </w:rPr>
        <w:t>кезегінде</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r>
        <w:rPr>
          <w:sz w:val="28"/>
          <w:szCs w:val="28"/>
        </w:rPr>
        <w:t>сату</w:t>
      </w:r>
      <w:r w:rsidRPr="0006100F">
        <w:rPr>
          <w:sz w:val="28"/>
          <w:szCs w:val="28"/>
          <w:lang w:val="en-US"/>
        </w:rPr>
        <w:t xml:space="preserve"> </w:t>
      </w:r>
      <w:proofErr w:type="spellStart"/>
      <w:r>
        <w:rPr>
          <w:sz w:val="28"/>
          <w:szCs w:val="28"/>
        </w:rPr>
        <w:t>көрсеткіштеріне</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етіп</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ықтималдығын</w:t>
      </w:r>
      <w:proofErr w:type="spellEnd"/>
      <w:r w:rsidRPr="0006100F">
        <w:rPr>
          <w:sz w:val="28"/>
          <w:szCs w:val="28"/>
          <w:lang w:val="en-US"/>
        </w:rPr>
        <w:t xml:space="preserve"> </w:t>
      </w:r>
      <w:proofErr w:type="spellStart"/>
      <w:r>
        <w:rPr>
          <w:sz w:val="28"/>
          <w:szCs w:val="28"/>
        </w:rPr>
        <w:t>арттыруы</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w:t>
      </w:r>
    </w:p>
    <w:p w14:paraId="18B301A2" w14:textId="77777777" w:rsidR="00403B56" w:rsidRPr="0006100F" w:rsidRDefault="0006100F" w:rsidP="00341FD0">
      <w:pPr>
        <w:ind w:firstLine="709"/>
        <w:jc w:val="both"/>
        <w:rPr>
          <w:sz w:val="28"/>
          <w:szCs w:val="28"/>
          <w:lang w:val="en-US"/>
        </w:rPr>
      </w:pPr>
      <w:proofErr w:type="spellStart"/>
      <w:r>
        <w:rPr>
          <w:sz w:val="28"/>
          <w:szCs w:val="28"/>
        </w:rPr>
        <w:t>Сонымен</w:t>
      </w:r>
      <w:proofErr w:type="spellEnd"/>
      <w:r w:rsidRPr="0006100F">
        <w:rPr>
          <w:sz w:val="28"/>
          <w:szCs w:val="28"/>
          <w:lang w:val="en-US"/>
        </w:rPr>
        <w:t xml:space="preserve"> </w:t>
      </w:r>
      <w:proofErr w:type="spellStart"/>
      <w:r>
        <w:rPr>
          <w:sz w:val="28"/>
          <w:szCs w:val="28"/>
        </w:rPr>
        <w:t>қатар</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сертификатының</w:t>
      </w:r>
      <w:proofErr w:type="spellEnd"/>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стандарттарын</w:t>
      </w:r>
      <w:proofErr w:type="spellEnd"/>
      <w:r w:rsidRPr="0006100F">
        <w:rPr>
          <w:sz w:val="28"/>
          <w:szCs w:val="28"/>
          <w:lang w:val="en-US"/>
        </w:rPr>
        <w:t xml:space="preserve"> </w:t>
      </w:r>
      <w:proofErr w:type="spellStart"/>
      <w:r>
        <w:rPr>
          <w:sz w:val="28"/>
          <w:szCs w:val="28"/>
        </w:rPr>
        <w:t>сақтауға</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клиенттердің</w:t>
      </w:r>
      <w:proofErr w:type="spellEnd"/>
      <w:r w:rsidRPr="0006100F">
        <w:rPr>
          <w:sz w:val="28"/>
          <w:szCs w:val="28"/>
          <w:lang w:val="en-US"/>
        </w:rPr>
        <w:t xml:space="preserve"> </w:t>
      </w:r>
      <w:proofErr w:type="spellStart"/>
      <w:r>
        <w:rPr>
          <w:sz w:val="28"/>
          <w:szCs w:val="28"/>
        </w:rPr>
        <w:t>үміттерін</w:t>
      </w:r>
      <w:proofErr w:type="spellEnd"/>
      <w:r w:rsidRPr="0006100F">
        <w:rPr>
          <w:sz w:val="28"/>
          <w:szCs w:val="28"/>
          <w:lang w:val="en-US"/>
        </w:rPr>
        <w:t xml:space="preserve"> </w:t>
      </w:r>
      <w:proofErr w:type="spellStart"/>
      <w:r>
        <w:rPr>
          <w:sz w:val="28"/>
          <w:szCs w:val="28"/>
        </w:rPr>
        <w:t>қанағаттандыруға</w:t>
      </w:r>
      <w:proofErr w:type="spellEnd"/>
      <w:r w:rsidRPr="0006100F">
        <w:rPr>
          <w:sz w:val="28"/>
          <w:szCs w:val="28"/>
          <w:lang w:val="en-US"/>
        </w:rPr>
        <w:t xml:space="preserve"> </w:t>
      </w:r>
      <w:proofErr w:type="spellStart"/>
      <w:r>
        <w:rPr>
          <w:sz w:val="28"/>
          <w:szCs w:val="28"/>
        </w:rPr>
        <w:t>деген</w:t>
      </w:r>
      <w:proofErr w:type="spellEnd"/>
      <w:r w:rsidRPr="0006100F">
        <w:rPr>
          <w:sz w:val="28"/>
          <w:szCs w:val="28"/>
          <w:lang w:val="en-US"/>
        </w:rPr>
        <w:t xml:space="preserve"> </w:t>
      </w:r>
      <w:proofErr w:type="spellStart"/>
      <w:r>
        <w:rPr>
          <w:sz w:val="28"/>
          <w:szCs w:val="28"/>
        </w:rPr>
        <w:t>ұмтылысты</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бизнестің</w:t>
      </w:r>
      <w:proofErr w:type="spellEnd"/>
      <w:r w:rsidRPr="0006100F">
        <w:rPr>
          <w:sz w:val="28"/>
          <w:szCs w:val="28"/>
          <w:lang w:val="en-US"/>
        </w:rPr>
        <w:t xml:space="preserve"> </w:t>
      </w:r>
      <w:proofErr w:type="spellStart"/>
      <w:r>
        <w:rPr>
          <w:sz w:val="28"/>
          <w:szCs w:val="28"/>
        </w:rPr>
        <w:t>беделі</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беделін</w:t>
      </w:r>
      <w:proofErr w:type="spellEnd"/>
      <w:r w:rsidRPr="0006100F">
        <w:rPr>
          <w:sz w:val="28"/>
          <w:szCs w:val="28"/>
          <w:lang w:val="en-US"/>
        </w:rPr>
        <w:t xml:space="preserve"> </w:t>
      </w:r>
      <w:proofErr w:type="spellStart"/>
      <w:r>
        <w:rPr>
          <w:sz w:val="28"/>
          <w:szCs w:val="28"/>
        </w:rPr>
        <w:t>арттырады</w:t>
      </w:r>
      <w:proofErr w:type="spellEnd"/>
      <w:r w:rsidRPr="0006100F">
        <w:rPr>
          <w:sz w:val="28"/>
          <w:szCs w:val="28"/>
          <w:lang w:val="en-US"/>
        </w:rPr>
        <w:t xml:space="preserve">, </w:t>
      </w:r>
      <w:proofErr w:type="spellStart"/>
      <w:r>
        <w:rPr>
          <w:sz w:val="28"/>
          <w:szCs w:val="28"/>
        </w:rPr>
        <w:t>тұтынушыларға</w:t>
      </w:r>
      <w:proofErr w:type="spellEnd"/>
      <w:r w:rsidRPr="0006100F">
        <w:rPr>
          <w:sz w:val="28"/>
          <w:szCs w:val="28"/>
          <w:lang w:val="en-US"/>
        </w:rPr>
        <w:t xml:space="preserve"> </w:t>
      </w:r>
      <w:proofErr w:type="spellStart"/>
      <w:r>
        <w:rPr>
          <w:sz w:val="28"/>
          <w:szCs w:val="28"/>
        </w:rPr>
        <w:t>сенімділік</w:t>
      </w:r>
      <w:proofErr w:type="spellEnd"/>
      <w:r w:rsidRPr="0006100F">
        <w:rPr>
          <w:sz w:val="28"/>
          <w:szCs w:val="28"/>
          <w:lang w:val="en-US"/>
        </w:rPr>
        <w:t xml:space="preserve"> </w:t>
      </w:r>
      <w:proofErr w:type="spellStart"/>
      <w:r>
        <w:rPr>
          <w:sz w:val="28"/>
          <w:szCs w:val="28"/>
        </w:rPr>
        <w:t>береді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proofErr w:type="spellStart"/>
      <w:r>
        <w:rPr>
          <w:sz w:val="28"/>
          <w:szCs w:val="28"/>
        </w:rPr>
        <w:t>ұсынылатын</w:t>
      </w:r>
      <w:proofErr w:type="spellEnd"/>
      <w:r w:rsidRPr="0006100F">
        <w:rPr>
          <w:sz w:val="28"/>
          <w:szCs w:val="28"/>
          <w:lang w:val="en-US"/>
        </w:rPr>
        <w:t xml:space="preserve"> </w:t>
      </w:r>
      <w:proofErr w:type="spellStart"/>
      <w:r>
        <w:rPr>
          <w:sz w:val="28"/>
          <w:szCs w:val="28"/>
        </w:rPr>
        <w:t>өнімдер</w:t>
      </w:r>
      <w:proofErr w:type="spellEnd"/>
      <w:r w:rsidRPr="0006100F">
        <w:rPr>
          <w:sz w:val="28"/>
          <w:szCs w:val="28"/>
          <w:lang w:val="en-US"/>
        </w:rPr>
        <w:t xml:space="preserve"> </w:t>
      </w:r>
      <w:proofErr w:type="spellStart"/>
      <w:r>
        <w:rPr>
          <w:sz w:val="28"/>
          <w:szCs w:val="28"/>
        </w:rPr>
        <w:t>немесе</w:t>
      </w:r>
      <w:proofErr w:type="spellEnd"/>
      <w:r w:rsidRPr="0006100F">
        <w:rPr>
          <w:sz w:val="28"/>
          <w:szCs w:val="28"/>
          <w:lang w:val="en-US"/>
        </w:rPr>
        <w:t xml:space="preserve"> </w:t>
      </w:r>
      <w:proofErr w:type="spellStart"/>
      <w:r>
        <w:rPr>
          <w:sz w:val="28"/>
          <w:szCs w:val="28"/>
        </w:rPr>
        <w:t>қызметтер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түсініктерін</w:t>
      </w:r>
      <w:proofErr w:type="spellEnd"/>
      <w:r w:rsidRPr="0006100F">
        <w:rPr>
          <w:sz w:val="28"/>
          <w:szCs w:val="28"/>
          <w:lang w:val="en-US"/>
        </w:rPr>
        <w:t xml:space="preserve"> </w:t>
      </w:r>
      <w:proofErr w:type="spellStart"/>
      <w:r>
        <w:rPr>
          <w:sz w:val="28"/>
          <w:szCs w:val="28"/>
        </w:rPr>
        <w:t>жақсартады</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сертификаттары</w:t>
      </w:r>
      <w:proofErr w:type="spellEnd"/>
      <w:r w:rsidRPr="0006100F">
        <w:rPr>
          <w:sz w:val="28"/>
          <w:szCs w:val="28"/>
          <w:lang w:val="en-US"/>
        </w:rPr>
        <w:t xml:space="preserve"> </w:t>
      </w:r>
      <w:r>
        <w:rPr>
          <w:sz w:val="28"/>
          <w:szCs w:val="28"/>
        </w:rPr>
        <w:t>бар</w:t>
      </w:r>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көбінесе</w:t>
      </w:r>
      <w:proofErr w:type="spellEnd"/>
      <w:r w:rsidRPr="0006100F">
        <w:rPr>
          <w:sz w:val="28"/>
          <w:szCs w:val="28"/>
          <w:lang w:val="en-US"/>
        </w:rPr>
        <w:t xml:space="preserve"> </w:t>
      </w:r>
      <w:proofErr w:type="spellStart"/>
      <w:r>
        <w:rPr>
          <w:sz w:val="28"/>
          <w:szCs w:val="28"/>
        </w:rPr>
        <w:t>сенімді</w:t>
      </w:r>
      <w:proofErr w:type="spellEnd"/>
      <w:r w:rsidRPr="0006100F">
        <w:rPr>
          <w:sz w:val="28"/>
          <w:szCs w:val="28"/>
          <w:lang w:val="en-US"/>
        </w:rPr>
        <w:t xml:space="preserve">, </w:t>
      </w:r>
      <w:proofErr w:type="spellStart"/>
      <w:r>
        <w:rPr>
          <w:sz w:val="28"/>
          <w:szCs w:val="28"/>
        </w:rPr>
        <w:t>ақаусыз</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кірісті</w:t>
      </w:r>
      <w:proofErr w:type="spellEnd"/>
      <w:r w:rsidRPr="0006100F">
        <w:rPr>
          <w:sz w:val="28"/>
          <w:szCs w:val="28"/>
          <w:lang w:val="en-US"/>
        </w:rPr>
        <w:t xml:space="preserve"> </w:t>
      </w:r>
      <w:proofErr w:type="spellStart"/>
      <w:r>
        <w:rPr>
          <w:sz w:val="28"/>
          <w:szCs w:val="28"/>
        </w:rPr>
        <w:t>қамтамасыз</w:t>
      </w:r>
      <w:proofErr w:type="spellEnd"/>
      <w:r w:rsidRPr="0006100F">
        <w:rPr>
          <w:sz w:val="28"/>
          <w:szCs w:val="28"/>
          <w:lang w:val="en-US"/>
        </w:rPr>
        <w:t xml:space="preserve"> </w:t>
      </w:r>
      <w:proofErr w:type="spellStart"/>
      <w:r>
        <w:rPr>
          <w:sz w:val="28"/>
          <w:szCs w:val="28"/>
        </w:rPr>
        <w:t>ете</w:t>
      </w:r>
      <w:proofErr w:type="spellEnd"/>
      <w:r w:rsidRPr="0006100F">
        <w:rPr>
          <w:sz w:val="28"/>
          <w:szCs w:val="28"/>
          <w:lang w:val="en-US"/>
        </w:rPr>
        <w:t xml:space="preserve"> </w:t>
      </w:r>
      <w:proofErr w:type="spellStart"/>
      <w:r>
        <w:rPr>
          <w:sz w:val="28"/>
          <w:szCs w:val="28"/>
        </w:rPr>
        <w:t>алады</w:t>
      </w:r>
      <w:proofErr w:type="spellEnd"/>
      <w:r w:rsidRPr="0006100F">
        <w:rPr>
          <w:sz w:val="28"/>
          <w:szCs w:val="28"/>
          <w:lang w:val="en-US"/>
        </w:rPr>
        <w:t xml:space="preserve"> </w:t>
      </w:r>
      <w:proofErr w:type="spellStart"/>
      <w:r>
        <w:rPr>
          <w:sz w:val="28"/>
          <w:szCs w:val="28"/>
        </w:rPr>
        <w:t>деп</w:t>
      </w:r>
      <w:proofErr w:type="spellEnd"/>
      <w:r w:rsidRPr="0006100F">
        <w:rPr>
          <w:sz w:val="28"/>
          <w:szCs w:val="28"/>
          <w:lang w:val="en-US"/>
        </w:rPr>
        <w:t xml:space="preserve"> </w:t>
      </w:r>
      <w:proofErr w:type="spellStart"/>
      <w:r>
        <w:rPr>
          <w:sz w:val="28"/>
          <w:szCs w:val="28"/>
        </w:rPr>
        <w:t>саналады</w:t>
      </w:r>
      <w:proofErr w:type="spellEnd"/>
      <w:r w:rsidRPr="0006100F">
        <w:rPr>
          <w:sz w:val="28"/>
          <w:szCs w:val="28"/>
          <w:lang w:val="en-US"/>
        </w:rPr>
        <w:t xml:space="preserve">. </w:t>
      </w:r>
      <w:proofErr w:type="spellStart"/>
      <w:r>
        <w:rPr>
          <w:sz w:val="28"/>
          <w:szCs w:val="28"/>
        </w:rPr>
        <w:t>Нәтижесінде</w:t>
      </w:r>
      <w:proofErr w:type="spellEnd"/>
      <w:r w:rsidRPr="0006100F">
        <w:rPr>
          <w:sz w:val="28"/>
          <w:szCs w:val="28"/>
          <w:lang w:val="en-US"/>
        </w:rPr>
        <w:t xml:space="preserve"> </w:t>
      </w:r>
      <w:proofErr w:type="spellStart"/>
      <w:r>
        <w:rPr>
          <w:sz w:val="28"/>
          <w:szCs w:val="28"/>
        </w:rPr>
        <w:t>олар</w:t>
      </w:r>
      <w:proofErr w:type="spellEnd"/>
      <w:r w:rsidRPr="0006100F">
        <w:rPr>
          <w:sz w:val="28"/>
          <w:szCs w:val="28"/>
          <w:lang w:val="en-US"/>
        </w:rPr>
        <w:t xml:space="preserve"> </w:t>
      </w:r>
      <w:proofErr w:type="spellStart"/>
      <w:r>
        <w:rPr>
          <w:sz w:val="28"/>
          <w:szCs w:val="28"/>
        </w:rPr>
        <w:t>көбірек</w:t>
      </w:r>
      <w:proofErr w:type="spellEnd"/>
      <w:r w:rsidRPr="0006100F">
        <w:rPr>
          <w:sz w:val="28"/>
          <w:szCs w:val="28"/>
          <w:lang w:val="en-US"/>
        </w:rPr>
        <w:t xml:space="preserve"> </w:t>
      </w:r>
      <w:proofErr w:type="spellStart"/>
      <w:r>
        <w:rPr>
          <w:sz w:val="28"/>
          <w:szCs w:val="28"/>
        </w:rPr>
        <w:t>тұтынушыларды</w:t>
      </w:r>
      <w:proofErr w:type="spellEnd"/>
      <w:r w:rsidRPr="0006100F">
        <w:rPr>
          <w:sz w:val="28"/>
          <w:szCs w:val="28"/>
          <w:lang w:val="en-US"/>
        </w:rPr>
        <w:t xml:space="preserve"> </w:t>
      </w:r>
      <w:proofErr w:type="spellStart"/>
      <w:r>
        <w:rPr>
          <w:sz w:val="28"/>
          <w:szCs w:val="28"/>
        </w:rPr>
        <w:t>тартады</w:t>
      </w:r>
      <w:proofErr w:type="spellEnd"/>
      <w:r w:rsidRPr="0006100F">
        <w:rPr>
          <w:sz w:val="28"/>
          <w:szCs w:val="28"/>
          <w:lang w:val="en-US"/>
        </w:rPr>
        <w:t xml:space="preserve">, </w:t>
      </w:r>
      <w:proofErr w:type="spellStart"/>
      <w:r>
        <w:rPr>
          <w:sz w:val="28"/>
          <w:szCs w:val="28"/>
        </w:rPr>
        <w:t>қайталанатын</w:t>
      </w:r>
      <w:proofErr w:type="spellEnd"/>
      <w:r w:rsidRPr="0006100F">
        <w:rPr>
          <w:sz w:val="28"/>
          <w:szCs w:val="28"/>
          <w:lang w:val="en-US"/>
        </w:rPr>
        <w:t xml:space="preserve"> </w:t>
      </w:r>
      <w:proofErr w:type="spellStart"/>
      <w:r>
        <w:rPr>
          <w:sz w:val="28"/>
          <w:szCs w:val="28"/>
        </w:rPr>
        <w:t>бизнесті</w:t>
      </w:r>
      <w:proofErr w:type="spellEnd"/>
      <w:r w:rsidRPr="0006100F">
        <w:rPr>
          <w:sz w:val="28"/>
          <w:szCs w:val="28"/>
          <w:lang w:val="en-US"/>
        </w:rPr>
        <w:t xml:space="preserve"> </w:t>
      </w:r>
      <w:proofErr w:type="spellStart"/>
      <w:r>
        <w:rPr>
          <w:sz w:val="28"/>
          <w:szCs w:val="28"/>
        </w:rPr>
        <w:t>қамтамасыз</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lastRenderedPageBreak/>
        <w:t>сатылымның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ақпаратқа</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жеткізе</w:t>
      </w:r>
      <w:proofErr w:type="spellEnd"/>
      <w:r w:rsidRPr="0006100F">
        <w:rPr>
          <w:sz w:val="28"/>
          <w:szCs w:val="28"/>
          <w:lang w:val="en-US"/>
        </w:rPr>
        <w:t xml:space="preserve"> </w:t>
      </w:r>
      <w:proofErr w:type="spellStart"/>
      <w:r>
        <w:rPr>
          <w:sz w:val="28"/>
          <w:szCs w:val="28"/>
        </w:rPr>
        <w:t>алатын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сертификатына</w:t>
      </w:r>
      <w:proofErr w:type="spellEnd"/>
      <w:r w:rsidRPr="0006100F">
        <w:rPr>
          <w:sz w:val="28"/>
          <w:szCs w:val="28"/>
          <w:lang w:val="en-US"/>
        </w:rPr>
        <w:t xml:space="preserve"> </w:t>
      </w:r>
      <w:proofErr w:type="spellStart"/>
      <w:r>
        <w:rPr>
          <w:sz w:val="28"/>
          <w:szCs w:val="28"/>
        </w:rPr>
        <w:t>ие</w:t>
      </w:r>
      <w:proofErr w:type="spellEnd"/>
      <w:r w:rsidRPr="0006100F">
        <w:rPr>
          <w:sz w:val="28"/>
          <w:szCs w:val="28"/>
          <w:lang w:val="en-US"/>
        </w:rPr>
        <w:t xml:space="preserve"> </w:t>
      </w:r>
      <w:proofErr w:type="spellStart"/>
      <w:r>
        <w:rPr>
          <w:sz w:val="28"/>
          <w:szCs w:val="28"/>
        </w:rPr>
        <w:t>болатын</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болжам</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ететін</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іскерлік</w:t>
      </w:r>
      <w:proofErr w:type="spellEnd"/>
      <w:r w:rsidRPr="0006100F">
        <w:rPr>
          <w:sz w:val="28"/>
          <w:szCs w:val="28"/>
          <w:lang w:val="en-US"/>
        </w:rPr>
        <w:t xml:space="preserve"> </w:t>
      </w:r>
      <w:proofErr w:type="spellStart"/>
      <w:r>
        <w:rPr>
          <w:sz w:val="28"/>
          <w:szCs w:val="28"/>
        </w:rPr>
        <w:t>ортаны</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факторлар</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қабілеттілікке</w:t>
      </w:r>
      <w:proofErr w:type="spellEnd"/>
      <w:r w:rsidRPr="0006100F">
        <w:rPr>
          <w:sz w:val="28"/>
          <w:szCs w:val="28"/>
          <w:lang w:val="en-US"/>
        </w:rPr>
        <w:t xml:space="preserve">, </w:t>
      </w:r>
      <w:proofErr w:type="spellStart"/>
      <w:r>
        <w:rPr>
          <w:sz w:val="28"/>
          <w:szCs w:val="28"/>
        </w:rPr>
        <w:t>нарықта</w:t>
      </w:r>
      <w:proofErr w:type="spellEnd"/>
      <w:r w:rsidRPr="0006100F">
        <w:rPr>
          <w:sz w:val="28"/>
          <w:szCs w:val="28"/>
          <w:lang w:val="en-US"/>
        </w:rPr>
        <w:t xml:space="preserve"> </w:t>
      </w:r>
      <w:proofErr w:type="spellStart"/>
      <w:r>
        <w:rPr>
          <w:sz w:val="28"/>
          <w:szCs w:val="28"/>
        </w:rPr>
        <w:t>тануға</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клиенттердің</w:t>
      </w:r>
      <w:proofErr w:type="spellEnd"/>
      <w:r w:rsidRPr="0006100F">
        <w:rPr>
          <w:sz w:val="28"/>
          <w:szCs w:val="28"/>
          <w:lang w:val="en-US"/>
        </w:rPr>
        <w:t xml:space="preserve"> </w:t>
      </w:r>
      <w:proofErr w:type="spellStart"/>
      <w:r>
        <w:rPr>
          <w:sz w:val="28"/>
          <w:szCs w:val="28"/>
        </w:rPr>
        <w:t>сеніміне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жеткізудегі</w:t>
      </w:r>
      <w:proofErr w:type="spellEnd"/>
      <w:r w:rsidRPr="0006100F">
        <w:rPr>
          <w:sz w:val="28"/>
          <w:szCs w:val="28"/>
          <w:lang w:val="en-US"/>
        </w:rPr>
        <w:t xml:space="preserve"> </w:t>
      </w:r>
      <w:proofErr w:type="spellStart"/>
      <w:r w:rsidR="00394F75">
        <w:rPr>
          <w:sz w:val="28"/>
          <w:szCs w:val="28"/>
        </w:rPr>
        <w:t>б</w:t>
      </w:r>
      <w:r>
        <w:rPr>
          <w:sz w:val="28"/>
          <w:szCs w:val="28"/>
        </w:rPr>
        <w:t>изнестің</w:t>
      </w:r>
      <w:proofErr w:type="spellEnd"/>
      <w:r w:rsidRPr="0006100F">
        <w:rPr>
          <w:sz w:val="28"/>
          <w:szCs w:val="28"/>
          <w:lang w:val="en-US"/>
        </w:rPr>
        <w:t xml:space="preserve"> </w:t>
      </w:r>
      <w:proofErr w:type="spellStart"/>
      <w:r>
        <w:rPr>
          <w:sz w:val="28"/>
          <w:szCs w:val="28"/>
        </w:rPr>
        <w:t>болашағын</w:t>
      </w:r>
      <w:proofErr w:type="spellEnd"/>
      <w:r w:rsidRPr="0006100F">
        <w:rPr>
          <w:sz w:val="28"/>
          <w:szCs w:val="28"/>
          <w:lang w:val="en-US"/>
        </w:rPr>
        <w:t xml:space="preserve"> </w:t>
      </w:r>
      <w:proofErr w:type="spellStart"/>
      <w:r>
        <w:rPr>
          <w:sz w:val="28"/>
          <w:szCs w:val="28"/>
        </w:rPr>
        <w:t>кеңейтеді</w:t>
      </w:r>
      <w:proofErr w:type="spellEnd"/>
      <w:r w:rsidRPr="0006100F">
        <w:rPr>
          <w:sz w:val="28"/>
          <w:szCs w:val="28"/>
          <w:lang w:val="en-US"/>
        </w:rPr>
        <w:t>.</w:t>
      </w:r>
    </w:p>
    <w:p w14:paraId="26526770" w14:textId="577251CC" w:rsidR="00403B56" w:rsidRPr="0006100F" w:rsidRDefault="0006100F" w:rsidP="00341FD0">
      <w:pPr>
        <w:ind w:firstLine="709"/>
        <w:jc w:val="both"/>
        <w:rPr>
          <w:sz w:val="28"/>
          <w:szCs w:val="28"/>
          <w:lang w:val="en-US"/>
        </w:rPr>
      </w:pPr>
      <w:proofErr w:type="spellStart"/>
      <w:r>
        <w:rPr>
          <w:sz w:val="28"/>
          <w:szCs w:val="28"/>
        </w:rPr>
        <w:t>Тәуелді</w:t>
      </w:r>
      <w:proofErr w:type="spellEnd"/>
      <w:r w:rsidRPr="0006100F">
        <w:rPr>
          <w:sz w:val="28"/>
          <w:szCs w:val="28"/>
          <w:lang w:val="en-US"/>
        </w:rPr>
        <w:t xml:space="preserve"> </w:t>
      </w:r>
      <w:proofErr w:type="spellStart"/>
      <w:r>
        <w:rPr>
          <w:sz w:val="28"/>
          <w:szCs w:val="28"/>
        </w:rPr>
        <w:t>айнымалыдағы</w:t>
      </w:r>
      <w:proofErr w:type="spellEnd"/>
      <w:r w:rsidRPr="0006100F">
        <w:rPr>
          <w:sz w:val="28"/>
          <w:szCs w:val="28"/>
          <w:lang w:val="en-US"/>
        </w:rPr>
        <w:t xml:space="preserve"> (Bmd1a) </w:t>
      </w:r>
      <w:r w:rsidR="00A87591">
        <w:rPr>
          <w:sz w:val="28"/>
          <w:szCs w:val="28"/>
          <w:lang w:val="en-US"/>
        </w:rPr>
        <w:t>«</w:t>
      </w:r>
      <w:proofErr w:type="spellStart"/>
      <w:r>
        <w:rPr>
          <w:sz w:val="28"/>
          <w:szCs w:val="28"/>
        </w:rPr>
        <w:t>ұлғайту</w:t>
      </w:r>
      <w:proofErr w:type="spellEnd"/>
      <w:r w:rsidR="00A87591">
        <w:rPr>
          <w:sz w:val="28"/>
          <w:szCs w:val="28"/>
          <w:lang w:val="en-US"/>
        </w:rPr>
        <w:t>»</w:t>
      </w:r>
      <w:r w:rsidRPr="0006100F">
        <w:rPr>
          <w:sz w:val="28"/>
          <w:szCs w:val="28"/>
          <w:lang w:val="en-US"/>
        </w:rPr>
        <w:t xml:space="preserve"> </w:t>
      </w:r>
      <w:proofErr w:type="spellStart"/>
      <w:r>
        <w:rPr>
          <w:sz w:val="28"/>
          <w:szCs w:val="28"/>
        </w:rPr>
        <w:t>санаты</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нәтижеге</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ететін</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айнымалылар</w:t>
      </w:r>
      <w:proofErr w:type="spellEnd"/>
      <w:r w:rsidRPr="0006100F">
        <w:rPr>
          <w:sz w:val="28"/>
          <w:szCs w:val="28"/>
          <w:lang w:val="en-US"/>
        </w:rPr>
        <w:t xml:space="preserve"> h5 (</w:t>
      </w:r>
      <w:proofErr w:type="spellStart"/>
      <w:r>
        <w:rPr>
          <w:sz w:val="28"/>
          <w:szCs w:val="28"/>
        </w:rPr>
        <w:t>Жаңа</w:t>
      </w:r>
      <w:proofErr w:type="spellEnd"/>
      <w:r w:rsidRPr="0006100F">
        <w:rPr>
          <w:sz w:val="28"/>
          <w:szCs w:val="28"/>
          <w:lang w:val="en-US"/>
        </w:rPr>
        <w:t>/</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жақсартылған</w:t>
      </w:r>
      <w:proofErr w:type="spellEnd"/>
      <w:r w:rsidRPr="0006100F">
        <w:rPr>
          <w:sz w:val="28"/>
          <w:szCs w:val="28"/>
          <w:lang w:val="en-US"/>
        </w:rPr>
        <w:t xml:space="preserve"> </w:t>
      </w:r>
      <w:r>
        <w:rPr>
          <w:sz w:val="28"/>
          <w:szCs w:val="28"/>
        </w:rPr>
        <w:t>процесс</w:t>
      </w:r>
      <w:r w:rsidRPr="0006100F">
        <w:rPr>
          <w:sz w:val="28"/>
          <w:szCs w:val="28"/>
          <w:lang w:val="en-US"/>
        </w:rPr>
        <w:t>), h7a (</w:t>
      </w:r>
      <w:r w:rsidR="00A87591">
        <w:rPr>
          <w:sz w:val="28"/>
          <w:szCs w:val="28"/>
          <w:lang w:val="en-US"/>
        </w:rPr>
        <w:t>«</w:t>
      </w:r>
      <w:r>
        <w:rPr>
          <w:sz w:val="28"/>
          <w:szCs w:val="28"/>
        </w:rPr>
        <w:t>сот</w:t>
      </w:r>
      <w:r w:rsidRPr="0006100F">
        <w:rPr>
          <w:sz w:val="28"/>
          <w:szCs w:val="28"/>
          <w:lang w:val="en-US"/>
        </w:rPr>
        <w:t xml:space="preserve"> </w:t>
      </w:r>
      <w:proofErr w:type="spellStart"/>
      <w:r>
        <w:rPr>
          <w:sz w:val="28"/>
          <w:szCs w:val="28"/>
        </w:rPr>
        <w:t>жүйесі</w:t>
      </w:r>
      <w:proofErr w:type="spellEnd"/>
      <w:r w:rsidRPr="0006100F">
        <w:rPr>
          <w:sz w:val="28"/>
          <w:szCs w:val="28"/>
          <w:lang w:val="en-US"/>
        </w:rPr>
        <w:t xml:space="preserve"> </w:t>
      </w:r>
      <w:proofErr w:type="spellStart"/>
      <w:r>
        <w:rPr>
          <w:sz w:val="28"/>
          <w:szCs w:val="28"/>
        </w:rPr>
        <w:t>әділ</w:t>
      </w:r>
      <w:proofErr w:type="spellEnd"/>
      <w:r w:rsidRPr="0006100F">
        <w:rPr>
          <w:sz w:val="28"/>
          <w:szCs w:val="28"/>
          <w:lang w:val="en-US"/>
        </w:rPr>
        <w:t xml:space="preserve">, </w:t>
      </w:r>
      <w:proofErr w:type="spellStart"/>
      <w:r>
        <w:rPr>
          <w:sz w:val="28"/>
          <w:szCs w:val="28"/>
        </w:rPr>
        <w:t>бейтарап</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жемқор</w:t>
      </w:r>
      <w:proofErr w:type="spellEnd"/>
      <w:r w:rsidRPr="0006100F">
        <w:rPr>
          <w:sz w:val="28"/>
          <w:szCs w:val="28"/>
          <w:lang w:val="en-US"/>
        </w:rPr>
        <w:t xml:space="preserve"> </w:t>
      </w:r>
      <w:proofErr w:type="spellStart"/>
      <w:r>
        <w:rPr>
          <w:sz w:val="28"/>
          <w:szCs w:val="28"/>
        </w:rPr>
        <w:t>емес</w:t>
      </w:r>
      <w:proofErr w:type="spellEnd"/>
      <w:r w:rsidR="00A87591">
        <w:rPr>
          <w:sz w:val="28"/>
          <w:szCs w:val="28"/>
          <w:lang w:val="en-US"/>
        </w:rPr>
        <w:t>»</w:t>
      </w:r>
      <w:r w:rsidRPr="0006100F">
        <w:rPr>
          <w:sz w:val="28"/>
          <w:szCs w:val="28"/>
          <w:lang w:val="en-US"/>
        </w:rPr>
        <w:t xml:space="preserve"> </w:t>
      </w:r>
      <w:proofErr w:type="spellStart"/>
      <w:r>
        <w:rPr>
          <w:sz w:val="28"/>
          <w:szCs w:val="28"/>
        </w:rPr>
        <w:t>деген</w:t>
      </w:r>
      <w:proofErr w:type="spellEnd"/>
      <w:r w:rsidRPr="0006100F">
        <w:rPr>
          <w:sz w:val="28"/>
          <w:szCs w:val="28"/>
          <w:lang w:val="en-US"/>
        </w:rPr>
        <w:t xml:space="preserve"> </w:t>
      </w:r>
      <w:proofErr w:type="spellStart"/>
      <w:r>
        <w:rPr>
          <w:sz w:val="28"/>
          <w:szCs w:val="28"/>
        </w:rPr>
        <w:t>пікірмен</w:t>
      </w:r>
      <w:proofErr w:type="spellEnd"/>
      <w:r w:rsidRPr="0006100F">
        <w:rPr>
          <w:sz w:val="28"/>
          <w:szCs w:val="28"/>
          <w:lang w:val="en-US"/>
        </w:rPr>
        <w:t xml:space="preserve"> </w:t>
      </w:r>
      <w:proofErr w:type="spellStart"/>
      <w:r>
        <w:rPr>
          <w:sz w:val="28"/>
          <w:szCs w:val="28"/>
        </w:rPr>
        <w:t>келісу</w:t>
      </w:r>
      <w:proofErr w:type="spellEnd"/>
      <w:r w:rsidRPr="0006100F">
        <w:rPr>
          <w:sz w:val="28"/>
          <w:szCs w:val="28"/>
          <w:lang w:val="en-US"/>
        </w:rPr>
        <w:t>), h8 (</w:t>
      </w:r>
      <w:proofErr w:type="spellStart"/>
      <w:r>
        <w:rPr>
          <w:sz w:val="28"/>
          <w:szCs w:val="28"/>
        </w:rPr>
        <w:t>соңғы</w:t>
      </w:r>
      <w:proofErr w:type="spellEnd"/>
      <w:r w:rsidRPr="0006100F">
        <w:rPr>
          <w:sz w:val="28"/>
          <w:szCs w:val="28"/>
          <w:lang w:val="en-US"/>
        </w:rPr>
        <w:t xml:space="preserve"> </w:t>
      </w:r>
      <w:proofErr w:type="spellStart"/>
      <w:r>
        <w:rPr>
          <w:sz w:val="28"/>
          <w:szCs w:val="28"/>
        </w:rPr>
        <w:t>қаржы</w:t>
      </w:r>
      <w:proofErr w:type="spellEnd"/>
      <w:r w:rsidRPr="0006100F">
        <w:rPr>
          <w:sz w:val="28"/>
          <w:szCs w:val="28"/>
          <w:lang w:val="en-US"/>
        </w:rPr>
        <w:t xml:space="preserve"> </w:t>
      </w:r>
      <w:proofErr w:type="spellStart"/>
      <w:r>
        <w:rPr>
          <w:sz w:val="28"/>
          <w:szCs w:val="28"/>
        </w:rPr>
        <w:t>жылында</w:t>
      </w:r>
      <w:proofErr w:type="spellEnd"/>
      <w:r w:rsidRPr="0006100F">
        <w:rPr>
          <w:sz w:val="28"/>
          <w:szCs w:val="28"/>
          <w:lang w:val="en-US"/>
        </w:rPr>
        <w:t xml:space="preserve">). </w:t>
      </w:r>
      <w:proofErr w:type="spellStart"/>
      <w:r>
        <w:rPr>
          <w:sz w:val="28"/>
          <w:szCs w:val="28"/>
        </w:rPr>
        <w:t>Жыл</w:t>
      </w:r>
      <w:proofErr w:type="spellEnd"/>
      <w:r w:rsidRPr="0006100F">
        <w:rPr>
          <w:sz w:val="28"/>
          <w:szCs w:val="28"/>
          <w:lang w:val="en-US"/>
        </w:rPr>
        <w:t xml:space="preserve">, </w:t>
      </w:r>
      <w:proofErr w:type="spellStart"/>
      <w:r>
        <w:rPr>
          <w:sz w:val="28"/>
          <w:szCs w:val="28"/>
        </w:rPr>
        <w:t>мекеменің</w:t>
      </w:r>
      <w:proofErr w:type="spellEnd"/>
      <w:r w:rsidRPr="0006100F">
        <w:rPr>
          <w:sz w:val="28"/>
          <w:szCs w:val="28"/>
          <w:lang w:val="en-US"/>
        </w:rPr>
        <w:t xml:space="preserve"> </w:t>
      </w:r>
      <w:r>
        <w:rPr>
          <w:sz w:val="28"/>
          <w:szCs w:val="28"/>
        </w:rPr>
        <w:t>ҒЗТКЖ</w:t>
      </w:r>
      <w:r w:rsidRPr="0006100F">
        <w:rPr>
          <w:sz w:val="28"/>
          <w:szCs w:val="28"/>
          <w:lang w:val="en-US"/>
        </w:rPr>
        <w:t xml:space="preserve"> </w:t>
      </w:r>
      <w:proofErr w:type="spellStart"/>
      <w:r>
        <w:rPr>
          <w:sz w:val="28"/>
          <w:szCs w:val="28"/>
        </w:rPr>
        <w:t>шығындары</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k3bc (</w:t>
      </w:r>
      <w:proofErr w:type="spellStart"/>
      <w:r>
        <w:rPr>
          <w:sz w:val="28"/>
          <w:szCs w:val="28"/>
        </w:rPr>
        <w:t>банктерден</w:t>
      </w:r>
      <w:proofErr w:type="spellEnd"/>
      <w:r w:rsidRPr="0006100F">
        <w:rPr>
          <w:sz w:val="28"/>
          <w:szCs w:val="28"/>
          <w:lang w:val="en-US"/>
        </w:rPr>
        <w:t xml:space="preserve"> </w:t>
      </w:r>
      <w:proofErr w:type="spellStart"/>
      <w:r>
        <w:rPr>
          <w:sz w:val="28"/>
          <w:szCs w:val="28"/>
        </w:rPr>
        <w:t>алынған</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капиталының</w:t>
      </w:r>
      <w:proofErr w:type="spellEnd"/>
      <w:r w:rsidRPr="0006100F">
        <w:rPr>
          <w:sz w:val="28"/>
          <w:szCs w:val="28"/>
          <w:lang w:val="en-US"/>
        </w:rPr>
        <w:t xml:space="preserve">%). </w:t>
      </w:r>
      <w:r w:rsidR="00C537A3">
        <w:rPr>
          <w:sz w:val="28"/>
          <w:szCs w:val="28"/>
          <w:lang w:val="kk-KZ"/>
        </w:rPr>
        <w:t>Б</w:t>
      </w:r>
      <w:proofErr w:type="spellStart"/>
      <w:r>
        <w:rPr>
          <w:sz w:val="28"/>
          <w:szCs w:val="28"/>
        </w:rPr>
        <w:t>ұл</w:t>
      </w:r>
      <w:proofErr w:type="spellEnd"/>
      <w:r w:rsidRPr="0006100F">
        <w:rPr>
          <w:sz w:val="28"/>
          <w:szCs w:val="28"/>
          <w:lang w:val="en-US"/>
        </w:rPr>
        <w:t xml:space="preserve"> </w:t>
      </w:r>
      <w:proofErr w:type="spellStart"/>
      <w:r>
        <w:rPr>
          <w:sz w:val="28"/>
          <w:szCs w:val="28"/>
        </w:rPr>
        <w:t>сценарийдің</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w:t>
      </w:r>
      <w:proofErr w:type="spellEnd"/>
      <w:r w:rsidRPr="0006100F">
        <w:rPr>
          <w:sz w:val="28"/>
          <w:szCs w:val="28"/>
          <w:lang w:val="en-US"/>
        </w:rPr>
        <w:t xml:space="preserve"> </w:t>
      </w:r>
      <w:proofErr w:type="spellStart"/>
      <w:r>
        <w:rPr>
          <w:sz w:val="28"/>
          <w:szCs w:val="28"/>
        </w:rPr>
        <w:t>қалыптастыру</w:t>
      </w:r>
      <w:proofErr w:type="spellEnd"/>
      <w:r w:rsidRPr="0006100F">
        <w:rPr>
          <w:sz w:val="28"/>
          <w:szCs w:val="28"/>
          <w:lang w:val="en-US"/>
        </w:rPr>
        <w:t xml:space="preserve"> </w:t>
      </w:r>
      <w:proofErr w:type="spellStart"/>
      <w:r>
        <w:rPr>
          <w:sz w:val="28"/>
          <w:szCs w:val="28"/>
        </w:rPr>
        <w:t>тұрғысынан</w:t>
      </w:r>
      <w:proofErr w:type="spellEnd"/>
      <w:r w:rsidRPr="0006100F">
        <w:rPr>
          <w:sz w:val="28"/>
          <w:szCs w:val="28"/>
          <w:lang w:val="en-US"/>
        </w:rPr>
        <w:t xml:space="preserve"> </w:t>
      </w:r>
      <w:proofErr w:type="spellStart"/>
      <w:r>
        <w:rPr>
          <w:sz w:val="28"/>
          <w:szCs w:val="28"/>
        </w:rPr>
        <w:t>экономикалық</w:t>
      </w:r>
      <w:proofErr w:type="spellEnd"/>
      <w:r w:rsidRPr="0006100F">
        <w:rPr>
          <w:sz w:val="28"/>
          <w:szCs w:val="28"/>
          <w:lang w:val="en-US"/>
        </w:rPr>
        <w:t xml:space="preserve"> </w:t>
      </w:r>
      <w:proofErr w:type="spellStart"/>
      <w:r>
        <w:rPr>
          <w:sz w:val="28"/>
          <w:szCs w:val="28"/>
        </w:rPr>
        <w:t>түсіндірмесі</w:t>
      </w:r>
      <w:proofErr w:type="spellEnd"/>
      <w:r w:rsidRPr="0006100F">
        <w:rPr>
          <w:sz w:val="28"/>
          <w:szCs w:val="28"/>
          <w:lang w:val="en-US"/>
        </w:rPr>
        <w:t>:</w:t>
      </w:r>
    </w:p>
    <w:p w14:paraId="42570762" w14:textId="77777777" w:rsidR="00403B56" w:rsidRPr="0006100F" w:rsidRDefault="0006100F" w:rsidP="00341FD0">
      <w:pPr>
        <w:ind w:firstLine="709"/>
        <w:jc w:val="both"/>
        <w:rPr>
          <w:sz w:val="28"/>
          <w:szCs w:val="28"/>
          <w:lang w:val="en-US"/>
        </w:rPr>
      </w:pPr>
      <w:r w:rsidRPr="0006100F">
        <w:rPr>
          <w:sz w:val="28"/>
          <w:szCs w:val="28"/>
          <w:lang w:val="en-US"/>
        </w:rPr>
        <w:t xml:space="preserve">1. </w:t>
      </w:r>
      <w:proofErr w:type="spellStart"/>
      <w:r>
        <w:rPr>
          <w:sz w:val="28"/>
          <w:szCs w:val="28"/>
        </w:rPr>
        <w:t>Жаңа</w:t>
      </w:r>
      <w:proofErr w:type="spellEnd"/>
      <w:r w:rsidRPr="0006100F">
        <w:rPr>
          <w:sz w:val="28"/>
          <w:szCs w:val="28"/>
          <w:lang w:val="en-US"/>
        </w:rPr>
        <w:t xml:space="preserve"> / </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жақсартылған</w:t>
      </w:r>
      <w:proofErr w:type="spellEnd"/>
      <w:r w:rsidRPr="0006100F">
        <w:rPr>
          <w:sz w:val="28"/>
          <w:szCs w:val="28"/>
          <w:lang w:val="en-US"/>
        </w:rPr>
        <w:t xml:space="preserve"> </w:t>
      </w:r>
      <w:r>
        <w:rPr>
          <w:sz w:val="28"/>
          <w:szCs w:val="28"/>
        </w:rPr>
        <w:t>процесс</w:t>
      </w:r>
      <w:r w:rsidRPr="0006100F">
        <w:rPr>
          <w:sz w:val="28"/>
          <w:szCs w:val="28"/>
          <w:lang w:val="en-US"/>
        </w:rPr>
        <w:t xml:space="preserve"> (h5):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мекемелерде</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немесе</w:t>
      </w:r>
      <w:proofErr w:type="spellEnd"/>
      <w:r w:rsidRPr="0006100F">
        <w:rPr>
          <w:sz w:val="28"/>
          <w:szCs w:val="28"/>
          <w:lang w:val="en-US"/>
        </w:rPr>
        <w:t xml:space="preserve"> </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жақсартылған</w:t>
      </w:r>
      <w:proofErr w:type="spellEnd"/>
      <w:r w:rsidRPr="0006100F">
        <w:rPr>
          <w:sz w:val="28"/>
          <w:szCs w:val="28"/>
          <w:lang w:val="en-US"/>
        </w:rPr>
        <w:t xml:space="preserve"> </w:t>
      </w:r>
      <w:proofErr w:type="spellStart"/>
      <w:r>
        <w:rPr>
          <w:sz w:val="28"/>
          <w:szCs w:val="28"/>
        </w:rPr>
        <w:t>процестердің</w:t>
      </w:r>
      <w:proofErr w:type="spellEnd"/>
      <w:r w:rsidRPr="0006100F">
        <w:rPr>
          <w:sz w:val="28"/>
          <w:szCs w:val="28"/>
          <w:lang w:val="en-US"/>
        </w:rPr>
        <w:t xml:space="preserve"> </w:t>
      </w:r>
      <w:proofErr w:type="spellStart"/>
      <w:r>
        <w:rPr>
          <w:sz w:val="28"/>
          <w:szCs w:val="28"/>
        </w:rPr>
        <w:t>болуын</w:t>
      </w:r>
      <w:proofErr w:type="spellEnd"/>
      <w:r w:rsidRPr="0006100F">
        <w:rPr>
          <w:sz w:val="28"/>
          <w:szCs w:val="28"/>
          <w:lang w:val="en-US"/>
        </w:rPr>
        <w:t xml:space="preserve"> </w:t>
      </w:r>
      <w:proofErr w:type="spellStart"/>
      <w:r>
        <w:rPr>
          <w:sz w:val="28"/>
          <w:szCs w:val="28"/>
        </w:rPr>
        <w:t>арттыру</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қалыптасуына</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процестердегі</w:t>
      </w:r>
      <w:proofErr w:type="spellEnd"/>
      <w:r w:rsidRPr="0006100F">
        <w:rPr>
          <w:sz w:val="28"/>
          <w:szCs w:val="28"/>
          <w:lang w:val="en-US"/>
        </w:rPr>
        <w:t xml:space="preserve"> </w:t>
      </w:r>
      <w:proofErr w:type="spellStart"/>
      <w:r>
        <w:rPr>
          <w:sz w:val="28"/>
          <w:szCs w:val="28"/>
        </w:rPr>
        <w:t>инновациялар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жақсартулар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дамуы</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етіп</w:t>
      </w:r>
      <w:proofErr w:type="spellEnd"/>
      <w:r w:rsidRPr="0006100F">
        <w:rPr>
          <w:sz w:val="28"/>
          <w:szCs w:val="28"/>
          <w:lang w:val="en-US"/>
        </w:rPr>
        <w:t xml:space="preserve">, </w:t>
      </w:r>
      <w:proofErr w:type="spellStart"/>
      <w:r>
        <w:rPr>
          <w:sz w:val="28"/>
          <w:szCs w:val="28"/>
        </w:rPr>
        <w:t>өнімділік</w:t>
      </w:r>
      <w:proofErr w:type="spellEnd"/>
      <w:r w:rsidRPr="0006100F">
        <w:rPr>
          <w:sz w:val="28"/>
          <w:szCs w:val="28"/>
          <w:lang w:val="en-US"/>
        </w:rPr>
        <w:t xml:space="preserve"> </w:t>
      </w:r>
      <w:r>
        <w:rPr>
          <w:sz w:val="28"/>
          <w:szCs w:val="28"/>
        </w:rPr>
        <w:t>пен</w:t>
      </w:r>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қабілеттіліктің</w:t>
      </w:r>
      <w:proofErr w:type="spellEnd"/>
      <w:r w:rsidRPr="0006100F">
        <w:rPr>
          <w:sz w:val="28"/>
          <w:szCs w:val="28"/>
          <w:lang w:val="en-US"/>
        </w:rPr>
        <w:t xml:space="preserve"> </w:t>
      </w:r>
      <w:proofErr w:type="spellStart"/>
      <w:r>
        <w:rPr>
          <w:sz w:val="28"/>
          <w:szCs w:val="28"/>
        </w:rPr>
        <w:t>жоғарылауына</w:t>
      </w:r>
      <w:proofErr w:type="spellEnd"/>
      <w:r w:rsidRPr="0006100F">
        <w:rPr>
          <w:sz w:val="28"/>
          <w:szCs w:val="28"/>
          <w:lang w:val="en-US"/>
        </w:rPr>
        <w:t xml:space="preserve"> </w:t>
      </w:r>
      <w:proofErr w:type="spellStart"/>
      <w:r>
        <w:rPr>
          <w:sz w:val="28"/>
          <w:szCs w:val="28"/>
        </w:rPr>
        <w:t>әкелуі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екенін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w:t>
      </w:r>
    </w:p>
    <w:p w14:paraId="1FC31052" w14:textId="4DE1196B" w:rsidR="00403B56" w:rsidRPr="0006100F" w:rsidRDefault="0006100F" w:rsidP="00341FD0">
      <w:pPr>
        <w:ind w:firstLine="709"/>
        <w:jc w:val="both"/>
        <w:rPr>
          <w:sz w:val="28"/>
          <w:szCs w:val="28"/>
          <w:lang w:val="en-US"/>
        </w:rPr>
      </w:pPr>
      <w:r w:rsidRPr="0006100F">
        <w:rPr>
          <w:sz w:val="28"/>
          <w:szCs w:val="28"/>
          <w:lang w:val="en-US"/>
        </w:rPr>
        <w:t xml:space="preserve">2. </w:t>
      </w:r>
      <w:r w:rsidR="00A87591">
        <w:rPr>
          <w:sz w:val="28"/>
          <w:szCs w:val="28"/>
          <w:lang w:val="en-US"/>
        </w:rPr>
        <w:t>«</w:t>
      </w:r>
      <w:r>
        <w:rPr>
          <w:sz w:val="28"/>
          <w:szCs w:val="28"/>
        </w:rPr>
        <w:t>Сот</w:t>
      </w:r>
      <w:r w:rsidRPr="0006100F">
        <w:rPr>
          <w:sz w:val="28"/>
          <w:szCs w:val="28"/>
          <w:lang w:val="en-US"/>
        </w:rPr>
        <w:t xml:space="preserve"> </w:t>
      </w:r>
      <w:proofErr w:type="spellStart"/>
      <w:r>
        <w:rPr>
          <w:sz w:val="28"/>
          <w:szCs w:val="28"/>
        </w:rPr>
        <w:t>жүйесі</w:t>
      </w:r>
      <w:proofErr w:type="spellEnd"/>
      <w:r w:rsidRPr="0006100F">
        <w:rPr>
          <w:sz w:val="28"/>
          <w:szCs w:val="28"/>
          <w:lang w:val="en-US"/>
        </w:rPr>
        <w:t xml:space="preserve"> </w:t>
      </w:r>
      <w:proofErr w:type="spellStart"/>
      <w:r>
        <w:rPr>
          <w:sz w:val="28"/>
          <w:szCs w:val="28"/>
        </w:rPr>
        <w:t>әділ</w:t>
      </w:r>
      <w:proofErr w:type="spellEnd"/>
      <w:r w:rsidRPr="0006100F">
        <w:rPr>
          <w:sz w:val="28"/>
          <w:szCs w:val="28"/>
          <w:lang w:val="en-US"/>
        </w:rPr>
        <w:t xml:space="preserve">, </w:t>
      </w:r>
      <w:proofErr w:type="spellStart"/>
      <w:r>
        <w:rPr>
          <w:sz w:val="28"/>
          <w:szCs w:val="28"/>
        </w:rPr>
        <w:t>бейтарап</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жемқор</w:t>
      </w:r>
      <w:proofErr w:type="spellEnd"/>
      <w:r w:rsidRPr="0006100F">
        <w:rPr>
          <w:sz w:val="28"/>
          <w:szCs w:val="28"/>
          <w:lang w:val="en-US"/>
        </w:rPr>
        <w:t xml:space="preserve"> </w:t>
      </w:r>
      <w:proofErr w:type="spellStart"/>
      <w:r>
        <w:rPr>
          <w:sz w:val="28"/>
          <w:szCs w:val="28"/>
        </w:rPr>
        <w:t>емес</w:t>
      </w:r>
      <w:proofErr w:type="spellEnd"/>
      <w:r w:rsidR="00A87591">
        <w:rPr>
          <w:sz w:val="28"/>
          <w:szCs w:val="28"/>
          <w:lang w:val="en-US"/>
        </w:rPr>
        <w:t>»</w:t>
      </w:r>
      <w:r w:rsidRPr="0006100F">
        <w:rPr>
          <w:sz w:val="28"/>
          <w:szCs w:val="28"/>
          <w:lang w:val="en-US"/>
        </w:rPr>
        <w:t xml:space="preserve"> (h7a):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r>
        <w:rPr>
          <w:sz w:val="28"/>
          <w:szCs w:val="28"/>
        </w:rPr>
        <w:t>сот</w:t>
      </w:r>
      <w:r w:rsidRPr="0006100F">
        <w:rPr>
          <w:sz w:val="28"/>
          <w:szCs w:val="28"/>
          <w:lang w:val="en-US"/>
        </w:rPr>
        <w:t xml:space="preserve"> </w:t>
      </w:r>
      <w:proofErr w:type="spellStart"/>
      <w:r>
        <w:rPr>
          <w:sz w:val="28"/>
          <w:szCs w:val="28"/>
        </w:rPr>
        <w:t>жүйесін</w:t>
      </w:r>
      <w:proofErr w:type="spellEnd"/>
      <w:r w:rsidRPr="0006100F">
        <w:rPr>
          <w:sz w:val="28"/>
          <w:szCs w:val="28"/>
          <w:lang w:val="en-US"/>
        </w:rPr>
        <w:t xml:space="preserve"> </w:t>
      </w:r>
      <w:proofErr w:type="spellStart"/>
      <w:r>
        <w:rPr>
          <w:sz w:val="28"/>
          <w:szCs w:val="28"/>
        </w:rPr>
        <w:t>әділ</w:t>
      </w:r>
      <w:proofErr w:type="spellEnd"/>
      <w:r w:rsidRPr="0006100F">
        <w:rPr>
          <w:sz w:val="28"/>
          <w:szCs w:val="28"/>
          <w:lang w:val="en-US"/>
        </w:rPr>
        <w:t xml:space="preserve">, </w:t>
      </w:r>
      <w:proofErr w:type="spellStart"/>
      <w:r>
        <w:rPr>
          <w:sz w:val="28"/>
          <w:szCs w:val="28"/>
        </w:rPr>
        <w:t>бейтарап</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жемқор</w:t>
      </w:r>
      <w:proofErr w:type="spellEnd"/>
      <w:r w:rsidRPr="0006100F">
        <w:rPr>
          <w:sz w:val="28"/>
          <w:szCs w:val="28"/>
          <w:lang w:val="en-US"/>
        </w:rPr>
        <w:t xml:space="preserve"> </w:t>
      </w:r>
      <w:proofErr w:type="spellStart"/>
      <w:r>
        <w:rPr>
          <w:sz w:val="28"/>
          <w:szCs w:val="28"/>
        </w:rPr>
        <w:t>емес</w:t>
      </w:r>
      <w:proofErr w:type="spellEnd"/>
      <w:r w:rsidRPr="0006100F">
        <w:rPr>
          <w:sz w:val="28"/>
          <w:szCs w:val="28"/>
          <w:lang w:val="en-US"/>
        </w:rPr>
        <w:t xml:space="preserve"> </w:t>
      </w:r>
      <w:proofErr w:type="spellStart"/>
      <w:r>
        <w:rPr>
          <w:sz w:val="28"/>
          <w:szCs w:val="28"/>
        </w:rPr>
        <w:t>деп</w:t>
      </w:r>
      <w:proofErr w:type="spellEnd"/>
      <w:r w:rsidRPr="0006100F">
        <w:rPr>
          <w:sz w:val="28"/>
          <w:szCs w:val="28"/>
          <w:lang w:val="en-US"/>
        </w:rPr>
        <w:t xml:space="preserve"> </w:t>
      </w:r>
      <w:proofErr w:type="spellStart"/>
      <w:r>
        <w:rPr>
          <w:sz w:val="28"/>
          <w:szCs w:val="28"/>
        </w:rPr>
        <w:t>санайтын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қалыптасуына</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сенімді</w:t>
      </w:r>
      <w:proofErr w:type="spellEnd"/>
      <w:r w:rsidRPr="0006100F">
        <w:rPr>
          <w:sz w:val="28"/>
          <w:szCs w:val="28"/>
          <w:lang w:val="en-US"/>
        </w:rPr>
        <w:t xml:space="preserve"> </w:t>
      </w:r>
      <w:proofErr w:type="spellStart"/>
      <w:r>
        <w:rPr>
          <w:sz w:val="28"/>
          <w:szCs w:val="28"/>
        </w:rPr>
        <w:t>құқықтық</w:t>
      </w:r>
      <w:proofErr w:type="spellEnd"/>
      <w:r w:rsidRPr="0006100F">
        <w:rPr>
          <w:sz w:val="28"/>
          <w:szCs w:val="28"/>
          <w:lang w:val="en-US"/>
        </w:rPr>
        <w:t xml:space="preserve"> </w:t>
      </w:r>
      <w:proofErr w:type="spellStart"/>
      <w:r>
        <w:rPr>
          <w:sz w:val="28"/>
          <w:szCs w:val="28"/>
        </w:rPr>
        <w:t>жүйе</w:t>
      </w:r>
      <w:proofErr w:type="spellEnd"/>
      <w:r w:rsidRPr="0006100F">
        <w:rPr>
          <w:sz w:val="28"/>
          <w:szCs w:val="28"/>
          <w:lang w:val="en-US"/>
        </w:rPr>
        <w:t xml:space="preserve"> </w:t>
      </w:r>
      <w:proofErr w:type="spellStart"/>
      <w:r>
        <w:rPr>
          <w:sz w:val="28"/>
          <w:szCs w:val="28"/>
        </w:rPr>
        <w:t>инвестицияларды</w:t>
      </w:r>
      <w:proofErr w:type="spellEnd"/>
      <w:r w:rsidRPr="0006100F">
        <w:rPr>
          <w:sz w:val="28"/>
          <w:szCs w:val="28"/>
          <w:lang w:val="en-US"/>
        </w:rPr>
        <w:t xml:space="preserve"> </w:t>
      </w:r>
      <w:proofErr w:type="spellStart"/>
      <w:r>
        <w:rPr>
          <w:sz w:val="28"/>
          <w:szCs w:val="28"/>
        </w:rPr>
        <w:t>тарту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тұрақтылықты</w:t>
      </w:r>
      <w:proofErr w:type="spellEnd"/>
      <w:r w:rsidRPr="0006100F">
        <w:rPr>
          <w:sz w:val="28"/>
          <w:szCs w:val="28"/>
          <w:lang w:val="en-US"/>
        </w:rPr>
        <w:t xml:space="preserve"> </w:t>
      </w:r>
      <w:proofErr w:type="spellStart"/>
      <w:r>
        <w:rPr>
          <w:sz w:val="28"/>
          <w:szCs w:val="28"/>
        </w:rPr>
        <w:t>арттыру</w:t>
      </w:r>
      <w:proofErr w:type="spellEnd"/>
      <w:r w:rsidRPr="0006100F">
        <w:rPr>
          <w:sz w:val="28"/>
          <w:szCs w:val="28"/>
          <w:lang w:val="en-US"/>
        </w:rPr>
        <w:t xml:space="preserve"> </w:t>
      </w:r>
      <w:proofErr w:type="spellStart"/>
      <w:r>
        <w:rPr>
          <w:sz w:val="28"/>
          <w:szCs w:val="28"/>
        </w:rPr>
        <w:t>арқылы</w:t>
      </w:r>
      <w:proofErr w:type="spellEnd"/>
      <w:r w:rsidRPr="0006100F">
        <w:rPr>
          <w:sz w:val="28"/>
          <w:szCs w:val="28"/>
          <w:lang w:val="en-US"/>
        </w:rPr>
        <w:t xml:space="preserve"> </w:t>
      </w:r>
      <w:r>
        <w:rPr>
          <w:sz w:val="28"/>
          <w:szCs w:val="28"/>
        </w:rPr>
        <w:t>АКТ</w:t>
      </w:r>
      <w:r w:rsidRPr="0006100F">
        <w:rPr>
          <w:sz w:val="28"/>
          <w:szCs w:val="28"/>
          <w:lang w:val="en-US"/>
        </w:rPr>
        <w:t>-</w:t>
      </w:r>
      <w:r>
        <w:rPr>
          <w:sz w:val="28"/>
          <w:szCs w:val="28"/>
        </w:rPr>
        <w:t>мен</w:t>
      </w:r>
      <w:r w:rsidRPr="0006100F">
        <w:rPr>
          <w:sz w:val="28"/>
          <w:szCs w:val="28"/>
          <w:lang w:val="en-US"/>
        </w:rPr>
        <w:t xml:space="preserve"> </w:t>
      </w:r>
      <w:proofErr w:type="spellStart"/>
      <w:r>
        <w:rPr>
          <w:sz w:val="28"/>
          <w:szCs w:val="28"/>
        </w:rPr>
        <w:t>байланысты</w:t>
      </w:r>
      <w:proofErr w:type="spellEnd"/>
      <w:r w:rsidRPr="0006100F">
        <w:rPr>
          <w:sz w:val="28"/>
          <w:szCs w:val="28"/>
          <w:lang w:val="en-US"/>
        </w:rPr>
        <w:t xml:space="preserve"> </w:t>
      </w:r>
      <w:r>
        <w:rPr>
          <w:sz w:val="28"/>
          <w:szCs w:val="28"/>
        </w:rPr>
        <w:t>бизнес</w:t>
      </w:r>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r>
        <w:rPr>
          <w:sz w:val="28"/>
          <w:szCs w:val="28"/>
        </w:rPr>
        <w:t>орта</w:t>
      </w:r>
      <w:r w:rsidRPr="0006100F">
        <w:rPr>
          <w:sz w:val="28"/>
          <w:szCs w:val="28"/>
          <w:lang w:val="en-US"/>
        </w:rPr>
        <w:t xml:space="preserve"> </w:t>
      </w:r>
      <w:proofErr w:type="spellStart"/>
      <w:r>
        <w:rPr>
          <w:sz w:val="28"/>
          <w:szCs w:val="28"/>
        </w:rPr>
        <w:t>жасайды</w:t>
      </w:r>
      <w:proofErr w:type="spellEnd"/>
      <w:r w:rsidRPr="0006100F">
        <w:rPr>
          <w:sz w:val="28"/>
          <w:szCs w:val="28"/>
          <w:lang w:val="en-US"/>
        </w:rPr>
        <w:t xml:space="preserve"> </w:t>
      </w:r>
      <w:proofErr w:type="spellStart"/>
      <w:r>
        <w:rPr>
          <w:sz w:val="28"/>
          <w:szCs w:val="28"/>
        </w:rPr>
        <w:t>дегенді</w:t>
      </w:r>
      <w:proofErr w:type="spellEnd"/>
      <w:r w:rsidRPr="0006100F">
        <w:rPr>
          <w:sz w:val="28"/>
          <w:szCs w:val="28"/>
          <w:lang w:val="en-US"/>
        </w:rPr>
        <w:t xml:space="preserve"> </w:t>
      </w:r>
      <w:proofErr w:type="spellStart"/>
      <w:r>
        <w:rPr>
          <w:sz w:val="28"/>
          <w:szCs w:val="28"/>
        </w:rPr>
        <w:t>білдіреді</w:t>
      </w:r>
      <w:proofErr w:type="spellEnd"/>
      <w:r w:rsidRPr="0006100F">
        <w:rPr>
          <w:sz w:val="28"/>
          <w:szCs w:val="28"/>
          <w:lang w:val="en-US"/>
        </w:rPr>
        <w:t>.</w:t>
      </w:r>
    </w:p>
    <w:p w14:paraId="1955EBD7" w14:textId="77777777" w:rsidR="00403B56" w:rsidRPr="0006100F" w:rsidRDefault="0006100F" w:rsidP="00341FD0">
      <w:pPr>
        <w:ind w:firstLine="709"/>
        <w:jc w:val="both"/>
        <w:rPr>
          <w:sz w:val="28"/>
          <w:szCs w:val="28"/>
          <w:lang w:val="en-US"/>
        </w:rPr>
      </w:pPr>
      <w:r w:rsidRPr="0006100F">
        <w:rPr>
          <w:sz w:val="28"/>
          <w:szCs w:val="28"/>
          <w:lang w:val="en-US"/>
        </w:rPr>
        <w:t xml:space="preserve">3. </w:t>
      </w:r>
      <w:proofErr w:type="spellStart"/>
      <w:r>
        <w:rPr>
          <w:sz w:val="28"/>
          <w:szCs w:val="28"/>
        </w:rPr>
        <w:t>Соңғы</w:t>
      </w:r>
      <w:proofErr w:type="spellEnd"/>
      <w:r w:rsidRPr="0006100F">
        <w:rPr>
          <w:sz w:val="28"/>
          <w:szCs w:val="28"/>
          <w:lang w:val="en-US"/>
        </w:rPr>
        <w:t xml:space="preserve"> </w:t>
      </w:r>
      <w:proofErr w:type="spellStart"/>
      <w:r>
        <w:rPr>
          <w:sz w:val="28"/>
          <w:szCs w:val="28"/>
        </w:rPr>
        <w:t>қаржы</w:t>
      </w:r>
      <w:proofErr w:type="spellEnd"/>
      <w:r w:rsidRPr="0006100F">
        <w:rPr>
          <w:sz w:val="28"/>
          <w:szCs w:val="28"/>
          <w:lang w:val="en-US"/>
        </w:rPr>
        <w:t xml:space="preserve"> </w:t>
      </w:r>
      <w:proofErr w:type="spellStart"/>
      <w:r>
        <w:rPr>
          <w:sz w:val="28"/>
          <w:szCs w:val="28"/>
        </w:rPr>
        <w:t>жылында</w:t>
      </w:r>
      <w:proofErr w:type="spellEnd"/>
      <w:r w:rsidRPr="0006100F">
        <w:rPr>
          <w:sz w:val="28"/>
          <w:szCs w:val="28"/>
          <w:lang w:val="en-US"/>
        </w:rPr>
        <w:t xml:space="preserve"> </w:t>
      </w:r>
      <w:proofErr w:type="spellStart"/>
      <w:r>
        <w:rPr>
          <w:sz w:val="28"/>
          <w:szCs w:val="28"/>
        </w:rPr>
        <w:t>мекеменің</w:t>
      </w:r>
      <w:proofErr w:type="spellEnd"/>
      <w:r w:rsidRPr="0006100F">
        <w:rPr>
          <w:sz w:val="28"/>
          <w:szCs w:val="28"/>
          <w:lang w:val="en-US"/>
        </w:rPr>
        <w:t xml:space="preserve"> </w:t>
      </w:r>
      <w:r>
        <w:rPr>
          <w:sz w:val="28"/>
          <w:szCs w:val="28"/>
        </w:rPr>
        <w:t>ҒЗТКЖ</w:t>
      </w:r>
      <w:r w:rsidRPr="0006100F">
        <w:rPr>
          <w:sz w:val="28"/>
          <w:szCs w:val="28"/>
          <w:lang w:val="en-US"/>
        </w:rPr>
        <w:t xml:space="preserve"> (h8) </w:t>
      </w:r>
      <w:proofErr w:type="spellStart"/>
      <w:r>
        <w:rPr>
          <w:sz w:val="28"/>
          <w:szCs w:val="28"/>
        </w:rPr>
        <w:t>шығындары</w:t>
      </w:r>
      <w:proofErr w:type="spellEnd"/>
      <w:r w:rsidRPr="0006100F">
        <w:rPr>
          <w:sz w:val="28"/>
          <w:szCs w:val="28"/>
          <w:lang w:val="en-US"/>
        </w:rPr>
        <w:t xml:space="preserve">: </w:t>
      </w:r>
      <w:proofErr w:type="spellStart"/>
      <w:r>
        <w:rPr>
          <w:sz w:val="28"/>
          <w:szCs w:val="28"/>
        </w:rPr>
        <w:t>жақсы</w:t>
      </w:r>
      <w:proofErr w:type="spellEnd"/>
      <w:r w:rsidRPr="0006100F">
        <w:rPr>
          <w:sz w:val="28"/>
          <w:szCs w:val="28"/>
          <w:lang w:val="en-US"/>
        </w:rPr>
        <w:t xml:space="preserve"> </w:t>
      </w:r>
      <w:r>
        <w:rPr>
          <w:sz w:val="28"/>
          <w:szCs w:val="28"/>
        </w:rPr>
        <w:t>сценарий</w:t>
      </w:r>
      <w:r w:rsidRPr="0006100F">
        <w:rPr>
          <w:sz w:val="28"/>
          <w:szCs w:val="28"/>
          <w:lang w:val="en-US"/>
        </w:rPr>
        <w:t xml:space="preserve"> </w:t>
      </w:r>
      <w:proofErr w:type="spellStart"/>
      <w:r>
        <w:rPr>
          <w:sz w:val="28"/>
          <w:szCs w:val="28"/>
        </w:rPr>
        <w:t>бойынша</w:t>
      </w:r>
      <w:proofErr w:type="spellEnd"/>
      <w:r w:rsidRPr="0006100F">
        <w:rPr>
          <w:sz w:val="28"/>
          <w:szCs w:val="28"/>
          <w:lang w:val="en-US"/>
        </w:rPr>
        <w:t xml:space="preserve">, </w:t>
      </w:r>
      <w:proofErr w:type="spellStart"/>
      <w:r>
        <w:rPr>
          <w:sz w:val="28"/>
          <w:szCs w:val="28"/>
        </w:rPr>
        <w:t>соңғы</w:t>
      </w:r>
      <w:proofErr w:type="spellEnd"/>
      <w:r w:rsidRPr="0006100F">
        <w:rPr>
          <w:sz w:val="28"/>
          <w:szCs w:val="28"/>
          <w:lang w:val="en-US"/>
        </w:rPr>
        <w:t xml:space="preserve"> </w:t>
      </w:r>
      <w:proofErr w:type="spellStart"/>
      <w:r>
        <w:rPr>
          <w:sz w:val="28"/>
          <w:szCs w:val="28"/>
        </w:rPr>
        <w:t>қаржы</w:t>
      </w:r>
      <w:proofErr w:type="spellEnd"/>
      <w:r w:rsidRPr="0006100F">
        <w:rPr>
          <w:sz w:val="28"/>
          <w:szCs w:val="28"/>
          <w:lang w:val="en-US"/>
        </w:rPr>
        <w:t xml:space="preserve"> </w:t>
      </w:r>
      <w:proofErr w:type="spellStart"/>
      <w:r>
        <w:rPr>
          <w:sz w:val="28"/>
          <w:szCs w:val="28"/>
        </w:rPr>
        <w:t>жылында</w:t>
      </w:r>
      <w:proofErr w:type="spellEnd"/>
      <w:r w:rsidRPr="0006100F">
        <w:rPr>
          <w:sz w:val="28"/>
          <w:szCs w:val="28"/>
          <w:lang w:val="en-US"/>
        </w:rPr>
        <w:t xml:space="preserve"> </w:t>
      </w:r>
      <w:proofErr w:type="spellStart"/>
      <w:r>
        <w:rPr>
          <w:sz w:val="28"/>
          <w:szCs w:val="28"/>
        </w:rPr>
        <w:t>зерттеулер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әзірлемелерге</w:t>
      </w:r>
      <w:proofErr w:type="spellEnd"/>
      <w:r w:rsidRPr="0006100F">
        <w:rPr>
          <w:sz w:val="28"/>
          <w:szCs w:val="28"/>
          <w:lang w:val="en-US"/>
        </w:rPr>
        <w:t xml:space="preserve"> (R&amp;D) </w:t>
      </w:r>
      <w:proofErr w:type="spellStart"/>
      <w:r>
        <w:rPr>
          <w:sz w:val="28"/>
          <w:szCs w:val="28"/>
        </w:rPr>
        <w:t>көбірек</w:t>
      </w:r>
      <w:proofErr w:type="spellEnd"/>
      <w:r w:rsidRPr="0006100F">
        <w:rPr>
          <w:sz w:val="28"/>
          <w:szCs w:val="28"/>
          <w:lang w:val="en-US"/>
        </w:rPr>
        <w:t xml:space="preserve"> </w:t>
      </w:r>
      <w:r>
        <w:rPr>
          <w:sz w:val="28"/>
          <w:szCs w:val="28"/>
        </w:rPr>
        <w:t>инвестиция</w:t>
      </w:r>
      <w:r w:rsidRPr="0006100F">
        <w:rPr>
          <w:sz w:val="28"/>
          <w:szCs w:val="28"/>
          <w:lang w:val="en-US"/>
        </w:rPr>
        <w:t xml:space="preserve"> </w:t>
      </w:r>
      <w:proofErr w:type="spellStart"/>
      <w:r>
        <w:rPr>
          <w:sz w:val="28"/>
          <w:szCs w:val="28"/>
        </w:rPr>
        <w:t>салған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қалыптасуына</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инновацияларды</w:t>
      </w:r>
      <w:proofErr w:type="spellEnd"/>
      <w:r w:rsidRPr="0006100F">
        <w:rPr>
          <w:sz w:val="28"/>
          <w:szCs w:val="28"/>
          <w:lang w:val="en-US"/>
        </w:rPr>
        <w:t xml:space="preserve">, </w:t>
      </w:r>
      <w:proofErr w:type="spellStart"/>
      <w:r>
        <w:rPr>
          <w:sz w:val="28"/>
          <w:szCs w:val="28"/>
        </w:rPr>
        <w:t>технологиялық</w:t>
      </w:r>
      <w:proofErr w:type="spellEnd"/>
      <w:r w:rsidRPr="0006100F">
        <w:rPr>
          <w:sz w:val="28"/>
          <w:szCs w:val="28"/>
          <w:lang w:val="en-US"/>
        </w:rPr>
        <w:t xml:space="preserve"> </w:t>
      </w:r>
      <w:proofErr w:type="spellStart"/>
      <w:r>
        <w:rPr>
          <w:sz w:val="28"/>
          <w:szCs w:val="28"/>
        </w:rPr>
        <w:t>жетістіктерді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секторының</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proofErr w:type="spellStart"/>
      <w:r>
        <w:rPr>
          <w:sz w:val="28"/>
          <w:szCs w:val="28"/>
        </w:rPr>
        <w:t>дамуын</w:t>
      </w:r>
      <w:proofErr w:type="spellEnd"/>
      <w:r w:rsidRPr="0006100F">
        <w:rPr>
          <w:sz w:val="28"/>
          <w:szCs w:val="28"/>
          <w:lang w:val="en-US"/>
        </w:rPr>
        <w:t xml:space="preserve"> </w:t>
      </w:r>
      <w:proofErr w:type="spellStart"/>
      <w:r>
        <w:rPr>
          <w:sz w:val="28"/>
          <w:szCs w:val="28"/>
        </w:rPr>
        <w:t>ынталандырудағы</w:t>
      </w:r>
      <w:proofErr w:type="spellEnd"/>
      <w:r w:rsidRPr="0006100F">
        <w:rPr>
          <w:sz w:val="28"/>
          <w:szCs w:val="28"/>
          <w:lang w:val="en-US"/>
        </w:rPr>
        <w:t xml:space="preserve"> </w:t>
      </w:r>
      <w:proofErr w:type="spellStart"/>
      <w:r>
        <w:rPr>
          <w:sz w:val="28"/>
          <w:szCs w:val="28"/>
        </w:rPr>
        <w:t>ғылыми</w:t>
      </w:r>
      <w:proofErr w:type="spellEnd"/>
      <w:r w:rsidRPr="0006100F">
        <w:rPr>
          <w:sz w:val="28"/>
          <w:szCs w:val="28"/>
          <w:lang w:val="en-US"/>
        </w:rPr>
        <w:t>-</w:t>
      </w:r>
      <w:proofErr w:type="spellStart"/>
      <w:r>
        <w:rPr>
          <w:sz w:val="28"/>
          <w:szCs w:val="28"/>
        </w:rPr>
        <w:t>зерттеу</w:t>
      </w:r>
      <w:proofErr w:type="spellEnd"/>
      <w:r w:rsidRPr="0006100F">
        <w:rPr>
          <w:sz w:val="28"/>
          <w:szCs w:val="28"/>
          <w:lang w:val="en-US"/>
        </w:rPr>
        <w:t xml:space="preserve"> </w:t>
      </w:r>
      <w:proofErr w:type="spellStart"/>
      <w:r>
        <w:rPr>
          <w:sz w:val="28"/>
          <w:szCs w:val="28"/>
        </w:rPr>
        <w:t>қызметінің</w:t>
      </w:r>
      <w:proofErr w:type="spellEnd"/>
      <w:r w:rsidRPr="0006100F">
        <w:rPr>
          <w:sz w:val="28"/>
          <w:szCs w:val="28"/>
          <w:lang w:val="en-US"/>
        </w:rPr>
        <w:t xml:space="preserve"> </w:t>
      </w:r>
      <w:proofErr w:type="spellStart"/>
      <w:r>
        <w:rPr>
          <w:sz w:val="28"/>
          <w:szCs w:val="28"/>
        </w:rPr>
        <w:t>маңыздылығын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w:t>
      </w:r>
    </w:p>
    <w:p w14:paraId="1045469D" w14:textId="77777777" w:rsidR="00403B56" w:rsidRPr="0006100F" w:rsidRDefault="0006100F" w:rsidP="00341FD0">
      <w:pPr>
        <w:ind w:firstLine="709"/>
        <w:jc w:val="both"/>
        <w:rPr>
          <w:sz w:val="28"/>
          <w:szCs w:val="28"/>
          <w:lang w:val="en-US"/>
        </w:rPr>
      </w:pPr>
      <w:r w:rsidRPr="0006100F">
        <w:rPr>
          <w:sz w:val="28"/>
          <w:szCs w:val="28"/>
          <w:lang w:val="en-US"/>
        </w:rPr>
        <w:t xml:space="preserve">4.  </w:t>
      </w:r>
      <w:proofErr w:type="spellStart"/>
      <w:r>
        <w:rPr>
          <w:sz w:val="28"/>
          <w:szCs w:val="28"/>
        </w:rPr>
        <w:t>банктерден</w:t>
      </w:r>
      <w:proofErr w:type="spellEnd"/>
      <w:r w:rsidRPr="0006100F">
        <w:rPr>
          <w:sz w:val="28"/>
          <w:szCs w:val="28"/>
          <w:lang w:val="en-US"/>
        </w:rPr>
        <w:t xml:space="preserve"> </w:t>
      </w:r>
      <w:proofErr w:type="spellStart"/>
      <w:r>
        <w:rPr>
          <w:sz w:val="28"/>
          <w:szCs w:val="28"/>
        </w:rPr>
        <w:t>алынған</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капиталының</w:t>
      </w:r>
      <w:proofErr w:type="spellEnd"/>
      <w:r w:rsidRPr="0006100F">
        <w:rPr>
          <w:sz w:val="28"/>
          <w:szCs w:val="28"/>
          <w:lang w:val="en-US"/>
        </w:rPr>
        <w:t xml:space="preserve"> % (k3bc):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банктерден</w:t>
      </w:r>
      <w:proofErr w:type="spellEnd"/>
      <w:r w:rsidRPr="0006100F">
        <w:rPr>
          <w:sz w:val="28"/>
          <w:szCs w:val="28"/>
          <w:lang w:val="en-US"/>
        </w:rPr>
        <w:t xml:space="preserve"> </w:t>
      </w:r>
      <w:proofErr w:type="spellStart"/>
      <w:r>
        <w:rPr>
          <w:sz w:val="28"/>
          <w:szCs w:val="28"/>
        </w:rPr>
        <w:t>алынған</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капиталына</w:t>
      </w:r>
      <w:proofErr w:type="spellEnd"/>
      <w:r w:rsidRPr="0006100F">
        <w:rPr>
          <w:sz w:val="28"/>
          <w:szCs w:val="28"/>
          <w:lang w:val="en-US"/>
        </w:rPr>
        <w:t xml:space="preserve"> </w:t>
      </w:r>
      <w:r>
        <w:rPr>
          <w:sz w:val="28"/>
          <w:szCs w:val="28"/>
        </w:rPr>
        <w:t>аз</w:t>
      </w:r>
      <w:r w:rsidRPr="0006100F">
        <w:rPr>
          <w:sz w:val="28"/>
          <w:szCs w:val="28"/>
          <w:lang w:val="en-US"/>
        </w:rPr>
        <w:t xml:space="preserve"> </w:t>
      </w:r>
      <w:proofErr w:type="spellStart"/>
      <w:r>
        <w:rPr>
          <w:sz w:val="28"/>
          <w:szCs w:val="28"/>
        </w:rPr>
        <w:t>сенетін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қалыптасуына</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банктік</w:t>
      </w:r>
      <w:proofErr w:type="spellEnd"/>
      <w:r w:rsidRPr="0006100F">
        <w:rPr>
          <w:sz w:val="28"/>
          <w:szCs w:val="28"/>
          <w:lang w:val="en-US"/>
        </w:rPr>
        <w:t xml:space="preserve"> </w:t>
      </w:r>
      <w:proofErr w:type="spellStart"/>
      <w:r>
        <w:rPr>
          <w:sz w:val="28"/>
          <w:szCs w:val="28"/>
        </w:rPr>
        <w:t>қаржыландыруға</w:t>
      </w:r>
      <w:proofErr w:type="spellEnd"/>
      <w:r w:rsidRPr="0006100F">
        <w:rPr>
          <w:sz w:val="28"/>
          <w:szCs w:val="28"/>
          <w:lang w:val="en-US"/>
        </w:rPr>
        <w:t xml:space="preserve"> </w:t>
      </w:r>
      <w:r>
        <w:rPr>
          <w:sz w:val="28"/>
          <w:szCs w:val="28"/>
        </w:rPr>
        <w:t>аз</w:t>
      </w:r>
      <w:r w:rsidRPr="0006100F">
        <w:rPr>
          <w:sz w:val="28"/>
          <w:szCs w:val="28"/>
          <w:lang w:val="en-US"/>
        </w:rPr>
        <w:t xml:space="preserve"> </w:t>
      </w:r>
      <w:proofErr w:type="spellStart"/>
      <w:r>
        <w:rPr>
          <w:sz w:val="28"/>
          <w:szCs w:val="28"/>
        </w:rPr>
        <w:t>тәуелділік</w:t>
      </w:r>
      <w:proofErr w:type="spellEnd"/>
      <w:r w:rsidRPr="0006100F">
        <w:rPr>
          <w:sz w:val="28"/>
          <w:szCs w:val="28"/>
          <w:lang w:val="en-US"/>
        </w:rPr>
        <w:t xml:space="preserve"> </w:t>
      </w:r>
      <w:proofErr w:type="spellStart"/>
      <w:r>
        <w:rPr>
          <w:sz w:val="28"/>
          <w:szCs w:val="28"/>
        </w:rPr>
        <w:t>қаржылық</w:t>
      </w:r>
      <w:proofErr w:type="spellEnd"/>
      <w:r w:rsidRPr="0006100F">
        <w:rPr>
          <w:sz w:val="28"/>
          <w:szCs w:val="28"/>
          <w:lang w:val="en-US"/>
        </w:rPr>
        <w:t xml:space="preserve"> </w:t>
      </w:r>
      <w:proofErr w:type="spellStart"/>
      <w:r>
        <w:rPr>
          <w:sz w:val="28"/>
          <w:szCs w:val="28"/>
        </w:rPr>
        <w:t>тұрақтылықты</w:t>
      </w:r>
      <w:proofErr w:type="spellEnd"/>
      <w:r w:rsidRPr="0006100F">
        <w:rPr>
          <w:sz w:val="28"/>
          <w:szCs w:val="28"/>
          <w:lang w:val="en-US"/>
        </w:rPr>
        <w:t xml:space="preserve">, </w:t>
      </w:r>
      <w:proofErr w:type="spellStart"/>
      <w:r>
        <w:rPr>
          <w:sz w:val="28"/>
          <w:szCs w:val="28"/>
        </w:rPr>
        <w:t>өзін</w:t>
      </w:r>
      <w:proofErr w:type="spellEnd"/>
      <w:r w:rsidRPr="0006100F">
        <w:rPr>
          <w:sz w:val="28"/>
          <w:szCs w:val="28"/>
          <w:lang w:val="en-US"/>
        </w:rPr>
        <w:t>-</w:t>
      </w:r>
      <w:proofErr w:type="spellStart"/>
      <w:r>
        <w:rPr>
          <w:sz w:val="28"/>
          <w:szCs w:val="28"/>
        </w:rPr>
        <w:t>өзі</w:t>
      </w:r>
      <w:proofErr w:type="spellEnd"/>
      <w:r w:rsidRPr="0006100F">
        <w:rPr>
          <w:sz w:val="28"/>
          <w:szCs w:val="28"/>
          <w:lang w:val="en-US"/>
        </w:rPr>
        <w:t xml:space="preserve"> </w:t>
      </w:r>
      <w:proofErr w:type="spellStart"/>
      <w:r>
        <w:rPr>
          <w:sz w:val="28"/>
          <w:szCs w:val="28"/>
        </w:rPr>
        <w:t>қамтамасыз</w:t>
      </w:r>
      <w:proofErr w:type="spellEnd"/>
      <w:r w:rsidRPr="0006100F">
        <w:rPr>
          <w:sz w:val="28"/>
          <w:szCs w:val="28"/>
          <w:lang w:val="en-US"/>
        </w:rPr>
        <w:t xml:space="preserve"> </w:t>
      </w:r>
      <w:proofErr w:type="spellStart"/>
      <w:r>
        <w:rPr>
          <w:sz w:val="28"/>
          <w:szCs w:val="28"/>
        </w:rPr>
        <w:t>етуді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құрылуы</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ететін</w:t>
      </w:r>
      <w:proofErr w:type="spellEnd"/>
      <w:r w:rsidRPr="0006100F">
        <w:rPr>
          <w:sz w:val="28"/>
          <w:szCs w:val="28"/>
          <w:lang w:val="en-US"/>
        </w:rPr>
        <w:t xml:space="preserve"> </w:t>
      </w:r>
      <w:proofErr w:type="spellStart"/>
      <w:r>
        <w:rPr>
          <w:sz w:val="28"/>
          <w:szCs w:val="28"/>
        </w:rPr>
        <w:t>қаржылық</w:t>
      </w:r>
      <w:proofErr w:type="spellEnd"/>
      <w:r w:rsidRPr="0006100F">
        <w:rPr>
          <w:sz w:val="28"/>
          <w:szCs w:val="28"/>
          <w:lang w:val="en-US"/>
        </w:rPr>
        <w:t xml:space="preserve"> </w:t>
      </w:r>
      <w:proofErr w:type="spellStart"/>
      <w:r>
        <w:rPr>
          <w:sz w:val="28"/>
          <w:szCs w:val="28"/>
        </w:rPr>
        <w:t>жағдайды</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w:t>
      </w:r>
    </w:p>
    <w:p w14:paraId="4CB2AEA8" w14:textId="77777777" w:rsidR="00403B56" w:rsidRPr="0006100F" w:rsidRDefault="0006100F" w:rsidP="00341FD0">
      <w:pPr>
        <w:ind w:firstLine="709"/>
        <w:jc w:val="both"/>
        <w:rPr>
          <w:sz w:val="28"/>
          <w:szCs w:val="28"/>
          <w:lang w:val="en-US"/>
        </w:rPr>
      </w:pPr>
      <w:proofErr w:type="spellStart"/>
      <w:r>
        <w:rPr>
          <w:sz w:val="28"/>
          <w:szCs w:val="28"/>
        </w:rPr>
        <w:t>Тұтастай</w:t>
      </w:r>
      <w:proofErr w:type="spellEnd"/>
      <w:r w:rsidRPr="0006100F">
        <w:rPr>
          <w:sz w:val="28"/>
          <w:szCs w:val="28"/>
          <w:lang w:val="en-US"/>
        </w:rPr>
        <w:t xml:space="preserve"> </w:t>
      </w:r>
      <w:proofErr w:type="spellStart"/>
      <w:r>
        <w:rPr>
          <w:sz w:val="28"/>
          <w:szCs w:val="28"/>
        </w:rPr>
        <w:t>алғанда</w:t>
      </w:r>
      <w:proofErr w:type="spellEnd"/>
      <w:r w:rsidRPr="0006100F">
        <w:rPr>
          <w:sz w:val="28"/>
          <w:szCs w:val="28"/>
          <w:lang w:val="en-US"/>
        </w:rPr>
        <w:t xml:space="preserve">, </w:t>
      </w:r>
      <w:r>
        <w:rPr>
          <w:sz w:val="28"/>
          <w:szCs w:val="28"/>
        </w:rPr>
        <w:t>осы</w:t>
      </w:r>
      <w:r w:rsidRPr="0006100F">
        <w:rPr>
          <w:sz w:val="28"/>
          <w:szCs w:val="28"/>
          <w:lang w:val="en-US"/>
        </w:rPr>
        <w:t xml:space="preserve"> </w:t>
      </w:r>
      <w:proofErr w:type="spellStart"/>
      <w:r>
        <w:rPr>
          <w:sz w:val="28"/>
          <w:szCs w:val="28"/>
        </w:rPr>
        <w:t>жақсы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анықталған</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айнымалылар</w:t>
      </w:r>
      <w:proofErr w:type="spellEnd"/>
      <w:r w:rsidRPr="0006100F">
        <w:rPr>
          <w:sz w:val="28"/>
          <w:szCs w:val="28"/>
          <w:lang w:val="en-US"/>
        </w:rPr>
        <w:t xml:space="preserve"> </w:t>
      </w:r>
      <w:proofErr w:type="spellStart"/>
      <w:r>
        <w:rPr>
          <w:sz w:val="28"/>
          <w:szCs w:val="28"/>
        </w:rPr>
        <w:t>инновацияға</w:t>
      </w:r>
      <w:proofErr w:type="spellEnd"/>
      <w:r w:rsidRPr="0006100F">
        <w:rPr>
          <w:sz w:val="28"/>
          <w:szCs w:val="28"/>
          <w:lang w:val="en-US"/>
        </w:rPr>
        <w:t xml:space="preserve"> </w:t>
      </w:r>
      <w:proofErr w:type="spellStart"/>
      <w:r>
        <w:rPr>
          <w:sz w:val="28"/>
          <w:szCs w:val="28"/>
        </w:rPr>
        <w:t>бағытталған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proofErr w:type="spellStart"/>
      <w:r>
        <w:rPr>
          <w:sz w:val="28"/>
          <w:szCs w:val="28"/>
        </w:rPr>
        <w:t>құқықтық</w:t>
      </w:r>
      <w:proofErr w:type="spellEnd"/>
      <w:r w:rsidRPr="0006100F">
        <w:rPr>
          <w:sz w:val="28"/>
          <w:szCs w:val="28"/>
          <w:lang w:val="en-US"/>
        </w:rPr>
        <w:t xml:space="preserve"> </w:t>
      </w:r>
      <w:proofErr w:type="spellStart"/>
      <w:r>
        <w:rPr>
          <w:sz w:val="28"/>
          <w:szCs w:val="28"/>
        </w:rPr>
        <w:t>жүйені</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қабылдау</w:t>
      </w:r>
      <w:proofErr w:type="spellEnd"/>
      <w:r w:rsidRPr="0006100F">
        <w:rPr>
          <w:sz w:val="28"/>
          <w:szCs w:val="28"/>
          <w:lang w:val="en-US"/>
        </w:rPr>
        <w:t xml:space="preserve">, </w:t>
      </w:r>
      <w:r>
        <w:rPr>
          <w:sz w:val="28"/>
          <w:szCs w:val="28"/>
        </w:rPr>
        <w:t>ҒЗТКЖ</w:t>
      </w:r>
      <w:r w:rsidRPr="0006100F">
        <w:rPr>
          <w:sz w:val="28"/>
          <w:szCs w:val="28"/>
          <w:lang w:val="en-US"/>
        </w:rPr>
        <w:t>-</w:t>
      </w:r>
      <w:proofErr w:type="spellStart"/>
      <w:r>
        <w:rPr>
          <w:sz w:val="28"/>
          <w:szCs w:val="28"/>
        </w:rPr>
        <w:t>ға</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Инвестициялар</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қаржылық</w:t>
      </w:r>
      <w:proofErr w:type="spellEnd"/>
      <w:r w:rsidRPr="0006100F">
        <w:rPr>
          <w:sz w:val="28"/>
          <w:szCs w:val="28"/>
          <w:lang w:val="en-US"/>
        </w:rPr>
        <w:t xml:space="preserve"> </w:t>
      </w:r>
      <w:proofErr w:type="spellStart"/>
      <w:r>
        <w:rPr>
          <w:sz w:val="28"/>
          <w:szCs w:val="28"/>
        </w:rPr>
        <w:t>тұрақтылық</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w:t>
      </w:r>
      <w:proofErr w:type="spellEnd"/>
      <w:r w:rsidRPr="0006100F">
        <w:rPr>
          <w:sz w:val="28"/>
          <w:szCs w:val="28"/>
          <w:lang w:val="en-US"/>
        </w:rPr>
        <w:t xml:space="preserve"> </w:t>
      </w:r>
      <w:proofErr w:type="spellStart"/>
      <w:r>
        <w:rPr>
          <w:sz w:val="28"/>
          <w:szCs w:val="28"/>
        </w:rPr>
        <w:t>қалыптастыруға</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дамытуға</w:t>
      </w:r>
      <w:proofErr w:type="spellEnd"/>
      <w:r w:rsidRPr="0006100F">
        <w:rPr>
          <w:sz w:val="28"/>
          <w:szCs w:val="28"/>
          <w:lang w:val="en-US"/>
        </w:rPr>
        <w:t xml:space="preserve"> </w:t>
      </w:r>
      <w:proofErr w:type="spellStart"/>
      <w:r>
        <w:rPr>
          <w:sz w:val="28"/>
          <w:szCs w:val="28"/>
        </w:rPr>
        <w:t>көбірек</w:t>
      </w:r>
      <w:proofErr w:type="spellEnd"/>
      <w:r w:rsidRPr="0006100F">
        <w:rPr>
          <w:sz w:val="28"/>
          <w:szCs w:val="28"/>
          <w:lang w:val="en-US"/>
        </w:rPr>
        <w:t xml:space="preserve"> </w:t>
      </w:r>
      <w:proofErr w:type="spellStart"/>
      <w:r>
        <w:rPr>
          <w:sz w:val="28"/>
          <w:szCs w:val="28"/>
        </w:rPr>
        <w:t>үлес</w:t>
      </w:r>
      <w:proofErr w:type="spellEnd"/>
      <w:r w:rsidRPr="0006100F">
        <w:rPr>
          <w:sz w:val="28"/>
          <w:szCs w:val="28"/>
          <w:lang w:val="en-US"/>
        </w:rPr>
        <w:t xml:space="preserve"> </w:t>
      </w:r>
      <w:proofErr w:type="spellStart"/>
      <w:r>
        <w:rPr>
          <w:sz w:val="28"/>
          <w:szCs w:val="28"/>
        </w:rPr>
        <w:t>қосатынын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факторлар</w:t>
      </w:r>
      <w:proofErr w:type="spellEnd"/>
      <w:r w:rsidRPr="0006100F">
        <w:rPr>
          <w:sz w:val="28"/>
          <w:szCs w:val="28"/>
          <w:lang w:val="en-US"/>
        </w:rPr>
        <w:t xml:space="preserve"> </w:t>
      </w:r>
      <w:proofErr w:type="spellStart"/>
      <w:r>
        <w:rPr>
          <w:sz w:val="28"/>
          <w:szCs w:val="28"/>
        </w:rPr>
        <w:t>инвестицияларды</w:t>
      </w:r>
      <w:proofErr w:type="spellEnd"/>
      <w:r w:rsidRPr="0006100F">
        <w:rPr>
          <w:sz w:val="28"/>
          <w:szCs w:val="28"/>
          <w:lang w:val="en-US"/>
        </w:rPr>
        <w:t xml:space="preserve"> </w:t>
      </w:r>
      <w:proofErr w:type="spellStart"/>
      <w:r>
        <w:rPr>
          <w:sz w:val="28"/>
          <w:szCs w:val="28"/>
        </w:rPr>
        <w:t>тарту</w:t>
      </w:r>
      <w:proofErr w:type="spellEnd"/>
      <w:r w:rsidRPr="0006100F">
        <w:rPr>
          <w:sz w:val="28"/>
          <w:szCs w:val="28"/>
          <w:lang w:val="en-US"/>
        </w:rPr>
        <w:t xml:space="preserve">, </w:t>
      </w:r>
      <w:proofErr w:type="spellStart"/>
      <w:r>
        <w:rPr>
          <w:sz w:val="28"/>
          <w:szCs w:val="28"/>
        </w:rPr>
        <w:t>ынтымақтастықты</w:t>
      </w:r>
      <w:proofErr w:type="spellEnd"/>
      <w:r w:rsidRPr="0006100F">
        <w:rPr>
          <w:sz w:val="28"/>
          <w:szCs w:val="28"/>
          <w:lang w:val="en-US"/>
        </w:rPr>
        <w:t xml:space="preserve"> </w:t>
      </w:r>
      <w:proofErr w:type="spellStart"/>
      <w:r>
        <w:rPr>
          <w:sz w:val="28"/>
          <w:szCs w:val="28"/>
        </w:rPr>
        <w:t>ынталандыру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кластердегі</w:t>
      </w:r>
      <w:proofErr w:type="spellEnd"/>
      <w:r w:rsidRPr="0006100F">
        <w:rPr>
          <w:sz w:val="28"/>
          <w:szCs w:val="28"/>
          <w:lang w:val="en-US"/>
        </w:rPr>
        <w:t xml:space="preserve"> </w:t>
      </w:r>
      <w:proofErr w:type="spellStart"/>
      <w:r>
        <w:rPr>
          <w:sz w:val="28"/>
          <w:szCs w:val="28"/>
        </w:rPr>
        <w:t>технологиялық</w:t>
      </w:r>
      <w:proofErr w:type="spellEnd"/>
      <w:r w:rsidRPr="0006100F">
        <w:rPr>
          <w:sz w:val="28"/>
          <w:szCs w:val="28"/>
          <w:lang w:val="en-US"/>
        </w:rPr>
        <w:t xml:space="preserve"> </w:t>
      </w:r>
      <w:proofErr w:type="spellStart"/>
      <w:r>
        <w:rPr>
          <w:sz w:val="28"/>
          <w:szCs w:val="28"/>
        </w:rPr>
        <w:t>прогреске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ету</w:t>
      </w:r>
      <w:proofErr w:type="spellEnd"/>
      <w:r w:rsidRPr="0006100F">
        <w:rPr>
          <w:sz w:val="28"/>
          <w:szCs w:val="28"/>
          <w:lang w:val="en-US"/>
        </w:rPr>
        <w:t xml:space="preserve"> </w:t>
      </w:r>
      <w:proofErr w:type="spellStart"/>
      <w:r>
        <w:rPr>
          <w:sz w:val="28"/>
          <w:szCs w:val="28"/>
        </w:rPr>
        <w:t>арқылы</w:t>
      </w:r>
      <w:proofErr w:type="spellEnd"/>
      <w:r w:rsidRPr="0006100F">
        <w:rPr>
          <w:sz w:val="28"/>
          <w:szCs w:val="28"/>
          <w:lang w:val="en-US"/>
        </w:rPr>
        <w:t xml:space="preserve"> </w:t>
      </w:r>
      <w:r>
        <w:rPr>
          <w:sz w:val="28"/>
          <w:szCs w:val="28"/>
        </w:rPr>
        <w:t>АКТ</w:t>
      </w:r>
      <w:r w:rsidRPr="0006100F">
        <w:rPr>
          <w:sz w:val="28"/>
          <w:szCs w:val="28"/>
          <w:lang w:val="en-US"/>
        </w:rPr>
        <w:t>-</w:t>
      </w:r>
      <w:proofErr w:type="spellStart"/>
      <w:r>
        <w:rPr>
          <w:sz w:val="28"/>
          <w:szCs w:val="28"/>
        </w:rPr>
        <w:t>ға</w:t>
      </w:r>
      <w:proofErr w:type="spellEnd"/>
      <w:r w:rsidRPr="0006100F">
        <w:rPr>
          <w:sz w:val="28"/>
          <w:szCs w:val="28"/>
          <w:lang w:val="en-US"/>
        </w:rPr>
        <w:t xml:space="preserve"> </w:t>
      </w:r>
      <w:proofErr w:type="spellStart"/>
      <w:r>
        <w:rPr>
          <w:sz w:val="28"/>
          <w:szCs w:val="28"/>
        </w:rPr>
        <w:t>қатысты</w:t>
      </w:r>
      <w:proofErr w:type="spellEnd"/>
      <w:r w:rsidRPr="0006100F">
        <w:rPr>
          <w:sz w:val="28"/>
          <w:szCs w:val="28"/>
          <w:lang w:val="en-US"/>
        </w:rPr>
        <w:t xml:space="preserve"> </w:t>
      </w:r>
      <w:proofErr w:type="spellStart"/>
      <w:r>
        <w:rPr>
          <w:sz w:val="28"/>
          <w:szCs w:val="28"/>
        </w:rPr>
        <w:t>іс</w:t>
      </w:r>
      <w:proofErr w:type="spellEnd"/>
      <w:r w:rsidRPr="0006100F">
        <w:rPr>
          <w:sz w:val="28"/>
          <w:szCs w:val="28"/>
          <w:lang w:val="en-US"/>
        </w:rPr>
        <w:t>-</w:t>
      </w:r>
      <w:proofErr w:type="spellStart"/>
      <w:r>
        <w:rPr>
          <w:sz w:val="28"/>
          <w:szCs w:val="28"/>
        </w:rPr>
        <w:t>шараларға</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жағдай</w:t>
      </w:r>
      <w:proofErr w:type="spellEnd"/>
      <w:r w:rsidRPr="0006100F">
        <w:rPr>
          <w:sz w:val="28"/>
          <w:szCs w:val="28"/>
          <w:lang w:val="en-US"/>
        </w:rPr>
        <w:t xml:space="preserve"> </w:t>
      </w:r>
      <w:proofErr w:type="spellStart"/>
      <w:r>
        <w:rPr>
          <w:sz w:val="28"/>
          <w:szCs w:val="28"/>
        </w:rPr>
        <w:t>жасайды</w:t>
      </w:r>
      <w:proofErr w:type="spellEnd"/>
      <w:r w:rsidRPr="0006100F">
        <w:rPr>
          <w:sz w:val="28"/>
          <w:szCs w:val="28"/>
          <w:lang w:val="en-US"/>
        </w:rPr>
        <w:t>.</w:t>
      </w:r>
    </w:p>
    <w:p w14:paraId="7DE330A7" w14:textId="77777777" w:rsidR="00403B56" w:rsidRPr="0006100F" w:rsidRDefault="0006100F" w:rsidP="00341FD0">
      <w:pPr>
        <w:ind w:firstLine="709"/>
        <w:jc w:val="both"/>
        <w:rPr>
          <w:i/>
          <w:sz w:val="28"/>
          <w:szCs w:val="28"/>
          <w:lang w:val="en-US"/>
        </w:rPr>
      </w:pPr>
      <w:proofErr w:type="spellStart"/>
      <w:r>
        <w:rPr>
          <w:i/>
          <w:sz w:val="28"/>
          <w:szCs w:val="28"/>
        </w:rPr>
        <w:t>Шынайы</w:t>
      </w:r>
      <w:proofErr w:type="spellEnd"/>
      <w:r w:rsidRPr="0006100F">
        <w:rPr>
          <w:i/>
          <w:sz w:val="28"/>
          <w:szCs w:val="28"/>
          <w:lang w:val="en-US"/>
        </w:rPr>
        <w:t xml:space="preserve"> </w:t>
      </w:r>
      <w:r>
        <w:rPr>
          <w:i/>
          <w:sz w:val="28"/>
          <w:szCs w:val="28"/>
        </w:rPr>
        <w:t>сценарий</w:t>
      </w:r>
    </w:p>
    <w:p w14:paraId="0FCE7DC4" w14:textId="1FA05FBF" w:rsidR="00403B56" w:rsidRPr="0006100F" w:rsidRDefault="0006100F" w:rsidP="00341FD0">
      <w:pPr>
        <w:ind w:firstLine="709"/>
        <w:jc w:val="both"/>
        <w:rPr>
          <w:sz w:val="28"/>
          <w:szCs w:val="28"/>
          <w:lang w:val="en-US"/>
        </w:rPr>
      </w:pPr>
      <w:proofErr w:type="spellStart"/>
      <w:r>
        <w:rPr>
          <w:sz w:val="28"/>
          <w:szCs w:val="28"/>
        </w:rPr>
        <w:lastRenderedPageBreak/>
        <w:t>Кәсіпорындар</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ақпаратқа</w:t>
      </w:r>
      <w:proofErr w:type="spellEnd"/>
      <w:r w:rsidRPr="0006100F">
        <w:rPr>
          <w:sz w:val="28"/>
          <w:szCs w:val="28"/>
          <w:lang w:val="en-US"/>
        </w:rPr>
        <w:t xml:space="preserve"> (BMb8c) </w:t>
      </w:r>
      <w:proofErr w:type="spellStart"/>
      <w:r>
        <w:rPr>
          <w:sz w:val="28"/>
          <w:szCs w:val="28"/>
        </w:rPr>
        <w:t>қол</w:t>
      </w:r>
      <w:proofErr w:type="spellEnd"/>
      <w:r w:rsidRPr="0006100F">
        <w:rPr>
          <w:sz w:val="28"/>
          <w:szCs w:val="28"/>
          <w:lang w:val="en-US"/>
        </w:rPr>
        <w:t xml:space="preserve"> </w:t>
      </w:r>
      <w:proofErr w:type="spellStart"/>
      <w:r>
        <w:rPr>
          <w:sz w:val="28"/>
          <w:szCs w:val="28"/>
        </w:rPr>
        <w:t>жетімділіктің</w:t>
      </w:r>
      <w:proofErr w:type="spellEnd"/>
      <w:r w:rsidRPr="0006100F">
        <w:rPr>
          <w:sz w:val="28"/>
          <w:szCs w:val="28"/>
          <w:lang w:val="en-US"/>
        </w:rPr>
        <w:t xml:space="preserve"> </w:t>
      </w:r>
      <w:proofErr w:type="spellStart"/>
      <w:r>
        <w:rPr>
          <w:sz w:val="28"/>
          <w:szCs w:val="28"/>
        </w:rPr>
        <w:t>әр</w:t>
      </w:r>
      <w:proofErr w:type="spellEnd"/>
      <w:r w:rsidRPr="0006100F">
        <w:rPr>
          <w:sz w:val="28"/>
          <w:szCs w:val="28"/>
          <w:lang w:val="en-US"/>
        </w:rPr>
        <w:t xml:space="preserve"> </w:t>
      </w:r>
      <w:proofErr w:type="spellStart"/>
      <w:r>
        <w:rPr>
          <w:sz w:val="28"/>
          <w:szCs w:val="28"/>
        </w:rPr>
        <w:t>түрлі</w:t>
      </w:r>
      <w:proofErr w:type="spellEnd"/>
      <w:r w:rsidRPr="0006100F">
        <w:rPr>
          <w:sz w:val="28"/>
          <w:szCs w:val="28"/>
          <w:lang w:val="en-US"/>
        </w:rPr>
        <w:t xml:space="preserve"> </w:t>
      </w:r>
      <w:proofErr w:type="spellStart"/>
      <w:r>
        <w:rPr>
          <w:sz w:val="28"/>
          <w:szCs w:val="28"/>
        </w:rPr>
        <w:t>деңгейіне</w:t>
      </w:r>
      <w:proofErr w:type="spellEnd"/>
      <w:r w:rsidRPr="0006100F">
        <w:rPr>
          <w:sz w:val="28"/>
          <w:szCs w:val="28"/>
          <w:lang w:val="en-US"/>
        </w:rPr>
        <w:t xml:space="preserve"> </w:t>
      </w:r>
      <w:proofErr w:type="spellStart"/>
      <w:r>
        <w:rPr>
          <w:sz w:val="28"/>
          <w:szCs w:val="28"/>
        </w:rPr>
        <w:t>ие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сертификатының</w:t>
      </w:r>
      <w:proofErr w:type="spellEnd"/>
      <w:r w:rsidRPr="0006100F">
        <w:rPr>
          <w:sz w:val="28"/>
          <w:szCs w:val="28"/>
          <w:lang w:val="en-US"/>
        </w:rPr>
        <w:t xml:space="preserve"> (b8) </w:t>
      </w:r>
      <w:proofErr w:type="spellStart"/>
      <w:r>
        <w:rPr>
          <w:sz w:val="28"/>
          <w:szCs w:val="28"/>
        </w:rPr>
        <w:t>әр</w:t>
      </w:r>
      <w:proofErr w:type="spellEnd"/>
      <w:r w:rsidRPr="0006100F">
        <w:rPr>
          <w:sz w:val="28"/>
          <w:szCs w:val="28"/>
          <w:lang w:val="en-US"/>
        </w:rPr>
        <w:t xml:space="preserve"> </w:t>
      </w:r>
      <w:proofErr w:type="spellStart"/>
      <w:r>
        <w:rPr>
          <w:sz w:val="28"/>
          <w:szCs w:val="28"/>
        </w:rPr>
        <w:t>түрлі</w:t>
      </w:r>
      <w:proofErr w:type="spellEnd"/>
      <w:r w:rsidRPr="0006100F">
        <w:rPr>
          <w:sz w:val="28"/>
          <w:szCs w:val="28"/>
          <w:lang w:val="en-US"/>
        </w:rPr>
        <w:t xml:space="preserve"> </w:t>
      </w:r>
      <w:proofErr w:type="spellStart"/>
      <w:r>
        <w:rPr>
          <w:sz w:val="28"/>
          <w:szCs w:val="28"/>
        </w:rPr>
        <w:t>деңгейіне</w:t>
      </w:r>
      <w:proofErr w:type="spellEnd"/>
      <w:r w:rsidRPr="0006100F">
        <w:rPr>
          <w:sz w:val="28"/>
          <w:szCs w:val="28"/>
          <w:lang w:val="en-US"/>
        </w:rPr>
        <w:t xml:space="preserve"> </w:t>
      </w:r>
      <w:proofErr w:type="spellStart"/>
      <w:r>
        <w:rPr>
          <w:sz w:val="28"/>
          <w:szCs w:val="28"/>
        </w:rPr>
        <w:t>ие</w:t>
      </w:r>
      <w:proofErr w:type="spellEnd"/>
      <w:r w:rsidRPr="0006100F">
        <w:rPr>
          <w:sz w:val="28"/>
          <w:szCs w:val="28"/>
          <w:lang w:val="en-US"/>
        </w:rPr>
        <w:t xml:space="preserve"> </w:t>
      </w:r>
      <w:proofErr w:type="spellStart"/>
      <w:r>
        <w:rPr>
          <w:sz w:val="28"/>
          <w:szCs w:val="28"/>
        </w:rPr>
        <w:t>болатын</w:t>
      </w:r>
      <w:proofErr w:type="spellEnd"/>
      <w:r w:rsidRPr="0006100F">
        <w:rPr>
          <w:sz w:val="28"/>
          <w:szCs w:val="28"/>
          <w:lang w:val="en-US"/>
        </w:rPr>
        <w:t xml:space="preserve"> </w:t>
      </w:r>
      <w:r w:rsidR="00553B84">
        <w:rPr>
          <w:sz w:val="28"/>
          <w:szCs w:val="28"/>
          <w:lang w:val="kk-KZ"/>
        </w:rPr>
        <w:t>ш</w:t>
      </w:r>
      <w:proofErr w:type="spellStart"/>
      <w:r w:rsidR="00553B84" w:rsidRPr="00553B84">
        <w:rPr>
          <w:sz w:val="28"/>
          <w:szCs w:val="28"/>
        </w:rPr>
        <w:t>ынайы</w:t>
      </w:r>
      <w:proofErr w:type="spellEnd"/>
      <w:r w:rsidR="00553B84" w:rsidRPr="00553B84">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тәуелді</w:t>
      </w:r>
      <w:proofErr w:type="spellEnd"/>
      <w:r w:rsidRPr="0006100F">
        <w:rPr>
          <w:sz w:val="28"/>
          <w:szCs w:val="28"/>
          <w:lang w:val="en-US"/>
        </w:rPr>
        <w:t xml:space="preserve"> </w:t>
      </w:r>
      <w:proofErr w:type="spellStart"/>
      <w:r>
        <w:rPr>
          <w:sz w:val="28"/>
          <w:szCs w:val="28"/>
        </w:rPr>
        <w:t>айнымалыдағы</w:t>
      </w:r>
      <w:proofErr w:type="spellEnd"/>
      <w:r w:rsidRPr="0006100F">
        <w:rPr>
          <w:sz w:val="28"/>
          <w:szCs w:val="28"/>
          <w:lang w:val="en-US"/>
        </w:rPr>
        <w:t xml:space="preserve"> (Bmd1a) </w:t>
      </w:r>
      <w:r w:rsidR="00A87591">
        <w:rPr>
          <w:sz w:val="28"/>
          <w:szCs w:val="28"/>
          <w:lang w:val="en-US"/>
        </w:rPr>
        <w:t>«</w:t>
      </w:r>
      <w:proofErr w:type="spellStart"/>
      <w:r>
        <w:rPr>
          <w:sz w:val="28"/>
          <w:szCs w:val="28"/>
        </w:rPr>
        <w:t>ұлғайту</w:t>
      </w:r>
      <w:proofErr w:type="spellEnd"/>
      <w:r w:rsidR="00A87591">
        <w:rPr>
          <w:sz w:val="28"/>
          <w:szCs w:val="28"/>
          <w:lang w:val="en-US"/>
        </w:rPr>
        <w:t>»</w:t>
      </w:r>
      <w:r w:rsidRPr="0006100F">
        <w:rPr>
          <w:sz w:val="28"/>
          <w:szCs w:val="28"/>
          <w:lang w:val="en-US"/>
        </w:rPr>
        <w:t xml:space="preserve"> </w:t>
      </w:r>
      <w:proofErr w:type="spellStart"/>
      <w:r>
        <w:rPr>
          <w:sz w:val="28"/>
          <w:szCs w:val="28"/>
        </w:rPr>
        <w:t>санатының</w:t>
      </w:r>
      <w:proofErr w:type="spellEnd"/>
      <w:r w:rsidRPr="0006100F">
        <w:rPr>
          <w:sz w:val="28"/>
          <w:szCs w:val="28"/>
          <w:lang w:val="en-US"/>
        </w:rPr>
        <w:t xml:space="preserve"> </w:t>
      </w:r>
      <w:proofErr w:type="spellStart"/>
      <w:r>
        <w:rPr>
          <w:sz w:val="28"/>
          <w:szCs w:val="28"/>
        </w:rPr>
        <w:t>болжамы</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r>
        <w:rPr>
          <w:sz w:val="28"/>
          <w:szCs w:val="28"/>
        </w:rPr>
        <w:t>сату</w:t>
      </w:r>
      <w:r w:rsidRPr="0006100F">
        <w:rPr>
          <w:sz w:val="28"/>
          <w:szCs w:val="28"/>
          <w:lang w:val="en-US"/>
        </w:rPr>
        <w:t xml:space="preserve"> </w:t>
      </w:r>
      <w:proofErr w:type="spellStart"/>
      <w:r>
        <w:rPr>
          <w:sz w:val="28"/>
          <w:szCs w:val="28"/>
        </w:rPr>
        <w:t>күтулері</w:t>
      </w:r>
      <w:proofErr w:type="spellEnd"/>
      <w:r w:rsidRPr="0006100F">
        <w:rPr>
          <w:sz w:val="28"/>
          <w:szCs w:val="28"/>
          <w:lang w:val="en-US"/>
        </w:rPr>
        <w:t xml:space="preserve"> </w:t>
      </w:r>
      <w:proofErr w:type="spellStart"/>
      <w:r>
        <w:rPr>
          <w:sz w:val="28"/>
          <w:szCs w:val="28"/>
        </w:rPr>
        <w:t>тұрғысынан</w:t>
      </w:r>
      <w:proofErr w:type="spellEnd"/>
      <w:r w:rsidRPr="0006100F">
        <w:rPr>
          <w:sz w:val="28"/>
          <w:szCs w:val="28"/>
          <w:lang w:val="en-US"/>
        </w:rPr>
        <w:t xml:space="preserve"> </w:t>
      </w:r>
      <w:proofErr w:type="spellStart"/>
      <w:r>
        <w:rPr>
          <w:sz w:val="28"/>
          <w:szCs w:val="28"/>
        </w:rPr>
        <w:t>аралас</w:t>
      </w:r>
      <w:proofErr w:type="spellEnd"/>
      <w:r w:rsidRPr="0006100F">
        <w:rPr>
          <w:sz w:val="28"/>
          <w:szCs w:val="28"/>
          <w:lang w:val="en-US"/>
        </w:rPr>
        <w:t xml:space="preserve"> </w:t>
      </w:r>
      <w:proofErr w:type="spellStart"/>
      <w:r>
        <w:rPr>
          <w:sz w:val="28"/>
          <w:szCs w:val="28"/>
        </w:rPr>
        <w:t>нәтижені</w:t>
      </w:r>
      <w:proofErr w:type="spellEnd"/>
      <w:r w:rsidRPr="0006100F">
        <w:rPr>
          <w:sz w:val="28"/>
          <w:szCs w:val="28"/>
          <w:lang w:val="en-US"/>
        </w:rPr>
        <w:t xml:space="preserve"> </w:t>
      </w:r>
      <w:proofErr w:type="spellStart"/>
      <w:r>
        <w:rPr>
          <w:sz w:val="28"/>
          <w:szCs w:val="28"/>
        </w:rPr>
        <w:t>болжайды</w:t>
      </w:r>
      <w:proofErr w:type="spellEnd"/>
      <w:r w:rsidRPr="0006100F">
        <w:rPr>
          <w:sz w:val="28"/>
          <w:szCs w:val="28"/>
          <w:lang w:val="en-US"/>
        </w:rPr>
        <w:t xml:space="preserve">. </w:t>
      </w:r>
      <w:proofErr w:type="spellStart"/>
      <w:r>
        <w:rPr>
          <w:sz w:val="28"/>
          <w:szCs w:val="28"/>
        </w:rPr>
        <w:t>Мемлекеттік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ақпараттың</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жетімділігі</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сапасы</w:t>
      </w:r>
      <w:proofErr w:type="spellEnd"/>
      <w:r w:rsidRPr="0006100F">
        <w:rPr>
          <w:sz w:val="28"/>
          <w:szCs w:val="28"/>
          <w:lang w:val="en-US"/>
        </w:rPr>
        <w:t xml:space="preserve"> </w:t>
      </w:r>
      <w:proofErr w:type="spellStart"/>
      <w:r>
        <w:rPr>
          <w:sz w:val="28"/>
          <w:szCs w:val="28"/>
        </w:rPr>
        <w:t>кәсіпорынға</w:t>
      </w:r>
      <w:proofErr w:type="spellEnd"/>
      <w:r w:rsidRPr="0006100F">
        <w:rPr>
          <w:sz w:val="28"/>
          <w:szCs w:val="28"/>
          <w:lang w:val="en-US"/>
        </w:rPr>
        <w:t xml:space="preserve"> </w:t>
      </w:r>
      <w:proofErr w:type="spellStart"/>
      <w:r>
        <w:rPr>
          <w:sz w:val="28"/>
          <w:szCs w:val="28"/>
        </w:rPr>
        <w:t>байланысты</w:t>
      </w:r>
      <w:proofErr w:type="spellEnd"/>
      <w:r w:rsidRPr="0006100F">
        <w:rPr>
          <w:sz w:val="28"/>
          <w:szCs w:val="28"/>
          <w:lang w:val="en-US"/>
        </w:rPr>
        <w:t xml:space="preserve"> </w:t>
      </w:r>
      <w:proofErr w:type="spellStart"/>
      <w:r>
        <w:rPr>
          <w:sz w:val="28"/>
          <w:szCs w:val="28"/>
        </w:rPr>
        <w:t>өзгеруі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Кейбір</w:t>
      </w:r>
      <w:proofErr w:type="spellEnd"/>
      <w:r w:rsidRPr="0006100F">
        <w:rPr>
          <w:sz w:val="28"/>
          <w:szCs w:val="28"/>
          <w:lang w:val="en-US"/>
        </w:rPr>
        <w:t xml:space="preserve"> </w:t>
      </w:r>
      <w:proofErr w:type="spellStart"/>
      <w:r>
        <w:rPr>
          <w:sz w:val="28"/>
          <w:szCs w:val="28"/>
        </w:rPr>
        <w:t>кәсіпорындарда</w:t>
      </w:r>
      <w:proofErr w:type="spellEnd"/>
      <w:r w:rsidRPr="0006100F">
        <w:rPr>
          <w:sz w:val="28"/>
          <w:szCs w:val="28"/>
          <w:lang w:val="en-US"/>
        </w:rPr>
        <w:t xml:space="preserve"> </w:t>
      </w:r>
      <w:proofErr w:type="spellStart"/>
      <w:r>
        <w:rPr>
          <w:sz w:val="28"/>
          <w:szCs w:val="28"/>
        </w:rPr>
        <w:t>күрделі</w:t>
      </w:r>
      <w:proofErr w:type="spellEnd"/>
      <w:r w:rsidRPr="0006100F">
        <w:rPr>
          <w:sz w:val="28"/>
          <w:szCs w:val="28"/>
          <w:lang w:val="en-US"/>
        </w:rPr>
        <w:t xml:space="preserve"> </w:t>
      </w:r>
      <w:proofErr w:type="spellStart"/>
      <w:r>
        <w:rPr>
          <w:sz w:val="28"/>
          <w:szCs w:val="28"/>
        </w:rPr>
        <w:t>нормативтік</w:t>
      </w:r>
      <w:proofErr w:type="spellEnd"/>
      <w:r w:rsidRPr="0006100F">
        <w:rPr>
          <w:sz w:val="28"/>
          <w:szCs w:val="28"/>
          <w:lang w:val="en-US"/>
        </w:rPr>
        <w:t xml:space="preserve"> </w:t>
      </w:r>
      <w:proofErr w:type="spellStart"/>
      <w:r>
        <w:rPr>
          <w:sz w:val="28"/>
          <w:szCs w:val="28"/>
        </w:rPr>
        <w:t>жағдайларды</w:t>
      </w:r>
      <w:proofErr w:type="spellEnd"/>
      <w:r w:rsidRPr="0006100F">
        <w:rPr>
          <w:sz w:val="28"/>
          <w:szCs w:val="28"/>
          <w:lang w:val="en-US"/>
        </w:rPr>
        <w:t xml:space="preserve"> </w:t>
      </w:r>
      <w:proofErr w:type="spellStart"/>
      <w:r>
        <w:rPr>
          <w:sz w:val="28"/>
          <w:szCs w:val="28"/>
        </w:rPr>
        <w:t>шарлау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кең</w:t>
      </w:r>
      <w:proofErr w:type="spellEnd"/>
      <w:r w:rsidRPr="0006100F">
        <w:rPr>
          <w:sz w:val="28"/>
          <w:szCs w:val="28"/>
          <w:lang w:val="en-US"/>
        </w:rPr>
        <w:t xml:space="preserve"> </w:t>
      </w:r>
      <w:proofErr w:type="spellStart"/>
      <w:r>
        <w:rPr>
          <w:sz w:val="28"/>
          <w:szCs w:val="28"/>
        </w:rPr>
        <w:t>білім</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ресурстар</w:t>
      </w:r>
      <w:proofErr w:type="spellEnd"/>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оларға</w:t>
      </w:r>
      <w:proofErr w:type="spellEnd"/>
      <w:r w:rsidRPr="0006100F">
        <w:rPr>
          <w:sz w:val="28"/>
          <w:szCs w:val="28"/>
          <w:lang w:val="en-US"/>
        </w:rPr>
        <w:t xml:space="preserve"> </w:t>
      </w:r>
      <w:r>
        <w:rPr>
          <w:sz w:val="28"/>
          <w:szCs w:val="28"/>
        </w:rPr>
        <w:t>тез</w:t>
      </w:r>
      <w:r w:rsidRPr="0006100F">
        <w:rPr>
          <w:sz w:val="28"/>
          <w:szCs w:val="28"/>
          <w:lang w:val="en-US"/>
        </w:rPr>
        <w:t xml:space="preserve"> </w:t>
      </w:r>
      <w:proofErr w:type="spellStart"/>
      <w:r>
        <w:rPr>
          <w:sz w:val="28"/>
          <w:szCs w:val="28"/>
        </w:rPr>
        <w:t>бейімделуге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негізделген</w:t>
      </w:r>
      <w:proofErr w:type="spellEnd"/>
      <w:r w:rsidRPr="0006100F">
        <w:rPr>
          <w:sz w:val="28"/>
          <w:szCs w:val="28"/>
          <w:lang w:val="en-US"/>
        </w:rPr>
        <w:t xml:space="preserve"> </w:t>
      </w:r>
      <w:proofErr w:type="spellStart"/>
      <w:r>
        <w:rPr>
          <w:sz w:val="28"/>
          <w:szCs w:val="28"/>
        </w:rPr>
        <w:t>шешімдер</w:t>
      </w:r>
      <w:proofErr w:type="spellEnd"/>
      <w:r w:rsidRPr="0006100F">
        <w:rPr>
          <w:sz w:val="28"/>
          <w:szCs w:val="28"/>
          <w:lang w:val="en-US"/>
        </w:rPr>
        <w:t xml:space="preserve"> </w:t>
      </w:r>
      <w:proofErr w:type="spellStart"/>
      <w:r>
        <w:rPr>
          <w:sz w:val="28"/>
          <w:szCs w:val="28"/>
        </w:rPr>
        <w:t>қабылдауға</w:t>
      </w:r>
      <w:proofErr w:type="spellEnd"/>
      <w:r w:rsidRPr="0006100F">
        <w:rPr>
          <w:sz w:val="28"/>
          <w:szCs w:val="28"/>
          <w:lang w:val="en-US"/>
        </w:rPr>
        <w:t xml:space="preserve"> </w:t>
      </w:r>
      <w:proofErr w:type="spellStart"/>
      <w:r>
        <w:rPr>
          <w:sz w:val="28"/>
          <w:szCs w:val="28"/>
        </w:rPr>
        <w:t>мүмкіндік</w:t>
      </w:r>
      <w:proofErr w:type="spellEnd"/>
      <w:r w:rsidRPr="0006100F">
        <w:rPr>
          <w:sz w:val="28"/>
          <w:szCs w:val="28"/>
          <w:lang w:val="en-US"/>
        </w:rPr>
        <w:t xml:space="preserve"> </w:t>
      </w:r>
      <w:proofErr w:type="spellStart"/>
      <w:r>
        <w:rPr>
          <w:sz w:val="28"/>
          <w:szCs w:val="28"/>
        </w:rPr>
        <w:t>береді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кәсіпорындардың</w:t>
      </w:r>
      <w:proofErr w:type="spellEnd"/>
      <w:r w:rsidRPr="0006100F">
        <w:rPr>
          <w:sz w:val="28"/>
          <w:szCs w:val="28"/>
          <w:lang w:val="en-US"/>
        </w:rPr>
        <w:t xml:space="preserve"> </w:t>
      </w:r>
      <w:proofErr w:type="spellStart"/>
      <w:r>
        <w:rPr>
          <w:sz w:val="28"/>
          <w:szCs w:val="28"/>
        </w:rPr>
        <w:t>реттеу</w:t>
      </w:r>
      <w:proofErr w:type="spellEnd"/>
      <w:r w:rsidRPr="0006100F">
        <w:rPr>
          <w:sz w:val="28"/>
          <w:szCs w:val="28"/>
          <w:lang w:val="en-US"/>
        </w:rPr>
        <w:t xml:space="preserve"> </w:t>
      </w:r>
      <w:proofErr w:type="spellStart"/>
      <w:r>
        <w:rPr>
          <w:sz w:val="28"/>
          <w:szCs w:val="28"/>
        </w:rPr>
        <w:t>мүмкіндіктерін</w:t>
      </w:r>
      <w:proofErr w:type="spellEnd"/>
      <w:r w:rsidRPr="0006100F">
        <w:rPr>
          <w:sz w:val="28"/>
          <w:szCs w:val="28"/>
          <w:lang w:val="en-US"/>
        </w:rPr>
        <w:t xml:space="preserve"> </w:t>
      </w:r>
      <w:proofErr w:type="spellStart"/>
      <w:r>
        <w:rPr>
          <w:sz w:val="28"/>
          <w:szCs w:val="28"/>
        </w:rPr>
        <w:t>пайдалану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ықтимал</w:t>
      </w:r>
      <w:proofErr w:type="spellEnd"/>
      <w:r w:rsidRPr="0006100F">
        <w:rPr>
          <w:sz w:val="28"/>
          <w:szCs w:val="28"/>
          <w:lang w:val="en-US"/>
        </w:rPr>
        <w:t xml:space="preserve"> </w:t>
      </w:r>
      <w:proofErr w:type="spellStart"/>
      <w:r>
        <w:rPr>
          <w:sz w:val="28"/>
          <w:szCs w:val="28"/>
        </w:rPr>
        <w:t>тәуекелдерді</w:t>
      </w:r>
      <w:proofErr w:type="spellEnd"/>
      <w:r w:rsidRPr="0006100F">
        <w:rPr>
          <w:sz w:val="28"/>
          <w:szCs w:val="28"/>
          <w:lang w:val="en-US"/>
        </w:rPr>
        <w:t xml:space="preserve"> </w:t>
      </w:r>
      <w:proofErr w:type="spellStart"/>
      <w:r>
        <w:rPr>
          <w:sz w:val="28"/>
          <w:szCs w:val="28"/>
        </w:rPr>
        <w:t>азайту</w:t>
      </w:r>
      <w:proofErr w:type="spellEnd"/>
      <w:r w:rsidRPr="0006100F">
        <w:rPr>
          <w:sz w:val="28"/>
          <w:szCs w:val="28"/>
          <w:lang w:val="en-US"/>
        </w:rPr>
        <w:t xml:space="preserve"> </w:t>
      </w:r>
      <w:proofErr w:type="spellStart"/>
      <w:r>
        <w:rPr>
          <w:sz w:val="28"/>
          <w:szCs w:val="28"/>
        </w:rPr>
        <w:t>қабілетінің</w:t>
      </w:r>
      <w:proofErr w:type="spellEnd"/>
      <w:r w:rsidRPr="0006100F">
        <w:rPr>
          <w:sz w:val="28"/>
          <w:szCs w:val="28"/>
          <w:lang w:val="en-US"/>
        </w:rPr>
        <w:t xml:space="preserve"> </w:t>
      </w:r>
      <w:proofErr w:type="spellStart"/>
      <w:r>
        <w:rPr>
          <w:sz w:val="28"/>
          <w:szCs w:val="28"/>
        </w:rPr>
        <w:t>арқасында</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жеткізу</w:t>
      </w:r>
      <w:proofErr w:type="spellEnd"/>
      <w:r w:rsidRPr="0006100F">
        <w:rPr>
          <w:sz w:val="28"/>
          <w:szCs w:val="28"/>
          <w:lang w:val="en-US"/>
        </w:rPr>
        <w:t xml:space="preserve"> </w:t>
      </w:r>
      <w:proofErr w:type="spellStart"/>
      <w:r>
        <w:rPr>
          <w:sz w:val="28"/>
          <w:szCs w:val="28"/>
        </w:rPr>
        <w:t>мүмкіндігі</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Екінші</w:t>
      </w:r>
      <w:proofErr w:type="spellEnd"/>
      <w:r w:rsidRPr="0006100F">
        <w:rPr>
          <w:sz w:val="28"/>
          <w:szCs w:val="28"/>
          <w:lang w:val="en-US"/>
        </w:rPr>
        <w:t xml:space="preserve"> </w:t>
      </w:r>
      <w:proofErr w:type="spellStart"/>
      <w:r>
        <w:rPr>
          <w:sz w:val="28"/>
          <w:szCs w:val="28"/>
        </w:rPr>
        <w:t>жағынан</w:t>
      </w:r>
      <w:proofErr w:type="spellEnd"/>
      <w:r w:rsidRPr="0006100F">
        <w:rPr>
          <w:sz w:val="28"/>
          <w:szCs w:val="28"/>
          <w:lang w:val="en-US"/>
        </w:rPr>
        <w:t xml:space="preserve">, </w:t>
      </w:r>
      <w:proofErr w:type="spellStart"/>
      <w:r>
        <w:rPr>
          <w:sz w:val="28"/>
          <w:szCs w:val="28"/>
        </w:rPr>
        <w:t>үкіметтік</w:t>
      </w:r>
      <w:proofErr w:type="spellEnd"/>
      <w:r w:rsidRPr="0006100F">
        <w:rPr>
          <w:sz w:val="28"/>
          <w:szCs w:val="28"/>
          <w:lang w:val="en-US"/>
        </w:rPr>
        <w:t xml:space="preserve"> </w:t>
      </w:r>
      <w:proofErr w:type="spellStart"/>
      <w:r>
        <w:rPr>
          <w:sz w:val="28"/>
          <w:szCs w:val="28"/>
        </w:rPr>
        <w:t>ережелер</w:t>
      </w:r>
      <w:proofErr w:type="spellEnd"/>
      <w:r w:rsidRPr="0006100F">
        <w:rPr>
          <w:sz w:val="28"/>
          <w:szCs w:val="28"/>
          <w:lang w:val="en-US"/>
        </w:rPr>
        <w:t xml:space="preserve"> </w:t>
      </w:r>
      <w:proofErr w:type="spellStart"/>
      <w:r>
        <w:rPr>
          <w:sz w:val="28"/>
          <w:szCs w:val="28"/>
        </w:rPr>
        <w:t>туралы</w:t>
      </w:r>
      <w:proofErr w:type="spellEnd"/>
      <w:r w:rsidRPr="0006100F">
        <w:rPr>
          <w:sz w:val="28"/>
          <w:szCs w:val="28"/>
          <w:lang w:val="en-US"/>
        </w:rPr>
        <w:t xml:space="preserve"> </w:t>
      </w:r>
      <w:proofErr w:type="spellStart"/>
      <w:r>
        <w:rPr>
          <w:sz w:val="28"/>
          <w:szCs w:val="28"/>
        </w:rPr>
        <w:t>ақпаратқа</w:t>
      </w:r>
      <w:proofErr w:type="spellEnd"/>
      <w:r w:rsidRPr="0006100F">
        <w:rPr>
          <w:sz w:val="28"/>
          <w:szCs w:val="28"/>
          <w:lang w:val="en-US"/>
        </w:rPr>
        <w:t xml:space="preserve"> </w:t>
      </w:r>
      <w:proofErr w:type="spellStart"/>
      <w:r>
        <w:rPr>
          <w:sz w:val="28"/>
          <w:szCs w:val="28"/>
        </w:rPr>
        <w:t>қол</w:t>
      </w:r>
      <w:proofErr w:type="spellEnd"/>
      <w:r w:rsidRPr="0006100F">
        <w:rPr>
          <w:sz w:val="28"/>
          <w:szCs w:val="28"/>
          <w:lang w:val="en-US"/>
        </w:rPr>
        <w:t xml:space="preserve"> </w:t>
      </w:r>
      <w:proofErr w:type="spellStart"/>
      <w:r>
        <w:rPr>
          <w:sz w:val="28"/>
          <w:szCs w:val="28"/>
        </w:rPr>
        <w:t>жетімділігі</w:t>
      </w:r>
      <w:proofErr w:type="spellEnd"/>
      <w:r w:rsidRPr="0006100F">
        <w:rPr>
          <w:sz w:val="28"/>
          <w:szCs w:val="28"/>
          <w:lang w:val="en-US"/>
        </w:rPr>
        <w:t xml:space="preserve"> </w:t>
      </w:r>
      <w:proofErr w:type="spellStart"/>
      <w:r>
        <w:rPr>
          <w:sz w:val="28"/>
          <w:szCs w:val="28"/>
        </w:rPr>
        <w:t>шектеулі</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өзгеріп</w:t>
      </w:r>
      <w:proofErr w:type="spellEnd"/>
      <w:r w:rsidRPr="0006100F">
        <w:rPr>
          <w:sz w:val="28"/>
          <w:szCs w:val="28"/>
          <w:lang w:val="en-US"/>
        </w:rPr>
        <w:t xml:space="preserve"> </w:t>
      </w:r>
      <w:proofErr w:type="spellStart"/>
      <w:r>
        <w:rPr>
          <w:sz w:val="28"/>
          <w:szCs w:val="28"/>
        </w:rPr>
        <w:t>отыратын</w:t>
      </w:r>
      <w:proofErr w:type="spellEnd"/>
      <w:r w:rsidRPr="0006100F">
        <w:rPr>
          <w:sz w:val="28"/>
          <w:szCs w:val="28"/>
          <w:lang w:val="en-US"/>
        </w:rPr>
        <w:t xml:space="preserve"> </w:t>
      </w:r>
      <w:proofErr w:type="spellStart"/>
      <w:r>
        <w:rPr>
          <w:sz w:val="28"/>
          <w:szCs w:val="28"/>
        </w:rPr>
        <w:t>нормативтік</w:t>
      </w:r>
      <w:proofErr w:type="spellEnd"/>
      <w:r w:rsidRPr="0006100F">
        <w:rPr>
          <w:sz w:val="28"/>
          <w:szCs w:val="28"/>
          <w:lang w:val="en-US"/>
        </w:rPr>
        <w:t>-</w:t>
      </w:r>
      <w:proofErr w:type="spellStart"/>
      <w:r>
        <w:rPr>
          <w:sz w:val="28"/>
          <w:szCs w:val="28"/>
        </w:rPr>
        <w:t>құқықтық</w:t>
      </w:r>
      <w:proofErr w:type="spellEnd"/>
      <w:r w:rsidRPr="0006100F">
        <w:rPr>
          <w:sz w:val="28"/>
          <w:szCs w:val="28"/>
          <w:lang w:val="en-US"/>
        </w:rPr>
        <w:t xml:space="preserve"> </w:t>
      </w:r>
      <w:proofErr w:type="spellStart"/>
      <w:r>
        <w:rPr>
          <w:sz w:val="28"/>
          <w:szCs w:val="28"/>
        </w:rPr>
        <w:t>ортаны</w:t>
      </w:r>
      <w:proofErr w:type="spellEnd"/>
      <w:r w:rsidRPr="0006100F">
        <w:rPr>
          <w:sz w:val="28"/>
          <w:szCs w:val="28"/>
          <w:lang w:val="en-US"/>
        </w:rPr>
        <w:t xml:space="preserve"> </w:t>
      </w:r>
      <w:proofErr w:type="spellStart"/>
      <w:r>
        <w:rPr>
          <w:sz w:val="28"/>
          <w:szCs w:val="28"/>
        </w:rPr>
        <w:t>түсінуде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сақтауда</w:t>
      </w:r>
      <w:proofErr w:type="spellEnd"/>
      <w:r w:rsidRPr="0006100F">
        <w:rPr>
          <w:sz w:val="28"/>
          <w:szCs w:val="28"/>
          <w:lang w:val="en-US"/>
        </w:rPr>
        <w:t xml:space="preserve"> </w:t>
      </w:r>
      <w:proofErr w:type="spellStart"/>
      <w:r>
        <w:rPr>
          <w:sz w:val="28"/>
          <w:szCs w:val="28"/>
        </w:rPr>
        <w:t>қиындықтарға</w:t>
      </w:r>
      <w:proofErr w:type="spellEnd"/>
      <w:r w:rsidRPr="0006100F">
        <w:rPr>
          <w:sz w:val="28"/>
          <w:szCs w:val="28"/>
          <w:lang w:val="en-US"/>
        </w:rPr>
        <w:t xml:space="preserve"> </w:t>
      </w:r>
      <w:r>
        <w:rPr>
          <w:sz w:val="28"/>
          <w:szCs w:val="28"/>
        </w:rPr>
        <w:t>тап</w:t>
      </w:r>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proofErr w:type="spellStart"/>
      <w:r>
        <w:rPr>
          <w:sz w:val="28"/>
          <w:szCs w:val="28"/>
        </w:rPr>
        <w:t>өсу</w:t>
      </w:r>
      <w:proofErr w:type="spellEnd"/>
      <w:r w:rsidRPr="0006100F">
        <w:rPr>
          <w:sz w:val="28"/>
          <w:szCs w:val="28"/>
          <w:lang w:val="en-US"/>
        </w:rPr>
        <w:t xml:space="preserve"> </w:t>
      </w:r>
      <w:proofErr w:type="spellStart"/>
      <w:r>
        <w:rPr>
          <w:sz w:val="28"/>
          <w:szCs w:val="28"/>
        </w:rPr>
        <w:t>перспективаларына</w:t>
      </w:r>
      <w:proofErr w:type="spellEnd"/>
      <w:r w:rsidRPr="0006100F">
        <w:rPr>
          <w:sz w:val="28"/>
          <w:szCs w:val="28"/>
          <w:lang w:val="en-US"/>
        </w:rPr>
        <w:t xml:space="preserve"> </w:t>
      </w:r>
      <w:proofErr w:type="spellStart"/>
      <w:r>
        <w:rPr>
          <w:sz w:val="28"/>
          <w:szCs w:val="28"/>
        </w:rPr>
        <w:t>кедергі</w:t>
      </w:r>
      <w:proofErr w:type="spellEnd"/>
      <w:r w:rsidRPr="0006100F">
        <w:rPr>
          <w:sz w:val="28"/>
          <w:szCs w:val="28"/>
          <w:lang w:val="en-US"/>
        </w:rPr>
        <w:t xml:space="preserve"> </w:t>
      </w:r>
      <w:proofErr w:type="spellStart"/>
      <w:r>
        <w:rPr>
          <w:sz w:val="28"/>
          <w:szCs w:val="28"/>
        </w:rPr>
        <w:t>келтіруі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Мұқият</w:t>
      </w:r>
      <w:proofErr w:type="spellEnd"/>
      <w:r w:rsidRPr="0006100F">
        <w:rPr>
          <w:sz w:val="28"/>
          <w:szCs w:val="28"/>
          <w:lang w:val="en-US"/>
        </w:rPr>
        <w:t xml:space="preserve"> </w:t>
      </w:r>
      <w:proofErr w:type="spellStart"/>
      <w:r>
        <w:rPr>
          <w:sz w:val="28"/>
          <w:szCs w:val="28"/>
        </w:rPr>
        <w:t>болжамына</w:t>
      </w:r>
      <w:proofErr w:type="spellEnd"/>
      <w:r w:rsidRPr="0006100F">
        <w:rPr>
          <w:sz w:val="28"/>
          <w:szCs w:val="28"/>
          <w:lang w:val="en-US"/>
        </w:rPr>
        <w:t xml:space="preserve"> </w:t>
      </w:r>
      <w:proofErr w:type="spellStart"/>
      <w:r>
        <w:rPr>
          <w:sz w:val="28"/>
          <w:szCs w:val="28"/>
        </w:rPr>
        <w:t>әкелуі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w:t>
      </w:r>
    </w:p>
    <w:p w14:paraId="7FBB8EDB" w14:textId="77777777" w:rsidR="00403B56" w:rsidRPr="0006100F" w:rsidRDefault="0006100F" w:rsidP="00341FD0">
      <w:pPr>
        <w:ind w:firstLine="709"/>
        <w:jc w:val="both"/>
        <w:rPr>
          <w:sz w:val="28"/>
          <w:szCs w:val="28"/>
          <w:lang w:val="en-US"/>
        </w:rPr>
      </w:pPr>
      <w:r>
        <w:rPr>
          <w:sz w:val="28"/>
          <w:szCs w:val="28"/>
        </w:rPr>
        <w:t>Сол</w:t>
      </w:r>
      <w:r w:rsidRPr="0006100F">
        <w:rPr>
          <w:sz w:val="28"/>
          <w:szCs w:val="28"/>
          <w:lang w:val="en-US"/>
        </w:rPr>
        <w:t xml:space="preserve"> </w:t>
      </w:r>
      <w:proofErr w:type="spellStart"/>
      <w:r>
        <w:rPr>
          <w:sz w:val="28"/>
          <w:szCs w:val="28"/>
        </w:rPr>
        <w:t>сияқты</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сертификатының</w:t>
      </w:r>
      <w:proofErr w:type="spellEnd"/>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r>
        <w:rPr>
          <w:sz w:val="28"/>
          <w:szCs w:val="28"/>
        </w:rPr>
        <w:t>сату</w:t>
      </w:r>
      <w:r w:rsidRPr="0006100F">
        <w:rPr>
          <w:sz w:val="28"/>
          <w:szCs w:val="28"/>
          <w:lang w:val="en-US"/>
        </w:rPr>
        <w:t xml:space="preserve"> </w:t>
      </w:r>
      <w:proofErr w:type="spellStart"/>
      <w:r>
        <w:rPr>
          <w:sz w:val="28"/>
          <w:szCs w:val="28"/>
        </w:rPr>
        <w:t>көрсеткіштеріне</w:t>
      </w:r>
      <w:proofErr w:type="spellEnd"/>
      <w:r w:rsidRPr="0006100F">
        <w:rPr>
          <w:sz w:val="28"/>
          <w:szCs w:val="28"/>
          <w:lang w:val="en-US"/>
        </w:rPr>
        <w:t xml:space="preserve"> </w:t>
      </w:r>
      <w:proofErr w:type="spellStart"/>
      <w:r>
        <w:rPr>
          <w:sz w:val="28"/>
          <w:szCs w:val="28"/>
        </w:rPr>
        <w:t>әр</w:t>
      </w:r>
      <w:proofErr w:type="spellEnd"/>
      <w:r w:rsidRPr="0006100F">
        <w:rPr>
          <w:sz w:val="28"/>
          <w:szCs w:val="28"/>
          <w:lang w:val="en-US"/>
        </w:rPr>
        <w:t xml:space="preserve"> </w:t>
      </w:r>
      <w:proofErr w:type="spellStart"/>
      <w:r>
        <w:rPr>
          <w:sz w:val="28"/>
          <w:szCs w:val="28"/>
        </w:rPr>
        <w:t>түрлі</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Мұндай</w:t>
      </w:r>
      <w:proofErr w:type="spellEnd"/>
      <w:r w:rsidRPr="0006100F">
        <w:rPr>
          <w:sz w:val="28"/>
          <w:szCs w:val="28"/>
          <w:lang w:val="en-US"/>
        </w:rPr>
        <w:t xml:space="preserve"> </w:t>
      </w:r>
      <w:proofErr w:type="spellStart"/>
      <w:r>
        <w:rPr>
          <w:sz w:val="28"/>
          <w:szCs w:val="28"/>
        </w:rPr>
        <w:t>сертификаттарды</w:t>
      </w:r>
      <w:proofErr w:type="spellEnd"/>
      <w:r w:rsidRPr="0006100F">
        <w:rPr>
          <w:sz w:val="28"/>
          <w:szCs w:val="28"/>
          <w:lang w:val="en-US"/>
        </w:rPr>
        <w:t xml:space="preserve"> </w:t>
      </w:r>
      <w:proofErr w:type="spellStart"/>
      <w:r>
        <w:rPr>
          <w:sz w:val="28"/>
          <w:szCs w:val="28"/>
        </w:rPr>
        <w:t>сәтті</w:t>
      </w:r>
      <w:proofErr w:type="spellEnd"/>
      <w:r w:rsidRPr="0006100F">
        <w:rPr>
          <w:sz w:val="28"/>
          <w:szCs w:val="28"/>
          <w:lang w:val="en-US"/>
        </w:rPr>
        <w:t xml:space="preserve"> </w:t>
      </w:r>
      <w:proofErr w:type="spellStart"/>
      <w:r>
        <w:rPr>
          <w:sz w:val="28"/>
          <w:szCs w:val="28"/>
        </w:rPr>
        <w:t>алған</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брендтің</w:t>
      </w:r>
      <w:proofErr w:type="spellEnd"/>
      <w:r w:rsidRPr="0006100F">
        <w:rPr>
          <w:sz w:val="28"/>
          <w:szCs w:val="28"/>
          <w:lang w:val="en-US"/>
        </w:rPr>
        <w:t xml:space="preserve"> </w:t>
      </w:r>
      <w:proofErr w:type="spellStart"/>
      <w:r>
        <w:rPr>
          <w:sz w:val="28"/>
          <w:szCs w:val="28"/>
        </w:rPr>
        <w:t>беделін</w:t>
      </w:r>
      <w:proofErr w:type="spellEnd"/>
      <w:r w:rsidRPr="0006100F">
        <w:rPr>
          <w:sz w:val="28"/>
          <w:szCs w:val="28"/>
          <w:lang w:val="en-US"/>
        </w:rPr>
        <w:t xml:space="preserve"> </w:t>
      </w:r>
      <w:proofErr w:type="spellStart"/>
      <w:r>
        <w:rPr>
          <w:sz w:val="28"/>
          <w:szCs w:val="28"/>
        </w:rPr>
        <w:t>жақсартудан</w:t>
      </w:r>
      <w:proofErr w:type="spellEnd"/>
      <w:r w:rsidRPr="0006100F">
        <w:rPr>
          <w:sz w:val="28"/>
          <w:szCs w:val="28"/>
          <w:lang w:val="en-US"/>
        </w:rPr>
        <w:t xml:space="preserve">, </w:t>
      </w:r>
      <w:proofErr w:type="spellStart"/>
      <w:r>
        <w:rPr>
          <w:sz w:val="28"/>
          <w:szCs w:val="28"/>
        </w:rPr>
        <w:t>тұтынушылардың</w:t>
      </w:r>
      <w:proofErr w:type="spellEnd"/>
      <w:r w:rsidRPr="0006100F">
        <w:rPr>
          <w:sz w:val="28"/>
          <w:szCs w:val="28"/>
          <w:lang w:val="en-US"/>
        </w:rPr>
        <w:t xml:space="preserve"> </w:t>
      </w:r>
      <w:proofErr w:type="spellStart"/>
      <w:r>
        <w:rPr>
          <w:sz w:val="28"/>
          <w:szCs w:val="28"/>
        </w:rPr>
        <w:t>сенімін</w:t>
      </w:r>
      <w:proofErr w:type="spellEnd"/>
      <w:r w:rsidRPr="0006100F">
        <w:rPr>
          <w:sz w:val="28"/>
          <w:szCs w:val="28"/>
          <w:lang w:val="en-US"/>
        </w:rPr>
        <w:t xml:space="preserve"> </w:t>
      </w:r>
      <w:proofErr w:type="spellStart"/>
      <w:r>
        <w:rPr>
          <w:sz w:val="28"/>
          <w:szCs w:val="28"/>
        </w:rPr>
        <w:t>арттырудан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нарықтағы</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қабілеттілікті</w:t>
      </w:r>
      <w:proofErr w:type="spellEnd"/>
      <w:r w:rsidRPr="0006100F">
        <w:rPr>
          <w:sz w:val="28"/>
          <w:szCs w:val="28"/>
          <w:lang w:val="en-US"/>
        </w:rPr>
        <w:t xml:space="preserve"> </w:t>
      </w:r>
      <w:proofErr w:type="spellStart"/>
      <w:r>
        <w:rPr>
          <w:sz w:val="28"/>
          <w:szCs w:val="28"/>
        </w:rPr>
        <w:t>арттырудан</w:t>
      </w:r>
      <w:proofErr w:type="spellEnd"/>
      <w:r w:rsidRPr="0006100F">
        <w:rPr>
          <w:sz w:val="28"/>
          <w:szCs w:val="28"/>
          <w:lang w:val="en-US"/>
        </w:rPr>
        <w:t xml:space="preserve"> </w:t>
      </w:r>
      <w:proofErr w:type="spellStart"/>
      <w:r>
        <w:rPr>
          <w:sz w:val="28"/>
          <w:szCs w:val="28"/>
        </w:rPr>
        <w:t>пайда</w:t>
      </w:r>
      <w:proofErr w:type="spellEnd"/>
      <w:r w:rsidRPr="0006100F">
        <w:rPr>
          <w:sz w:val="28"/>
          <w:szCs w:val="28"/>
          <w:lang w:val="en-US"/>
        </w:rPr>
        <w:t xml:space="preserve"> </w:t>
      </w:r>
      <w:proofErr w:type="spellStart"/>
      <w:r>
        <w:rPr>
          <w:sz w:val="28"/>
          <w:szCs w:val="28"/>
        </w:rPr>
        <w:t>көре</w:t>
      </w:r>
      <w:proofErr w:type="spellEnd"/>
      <w:r w:rsidRPr="0006100F">
        <w:rPr>
          <w:sz w:val="28"/>
          <w:szCs w:val="28"/>
          <w:lang w:val="en-US"/>
        </w:rPr>
        <w:t xml:space="preserve"> </w:t>
      </w:r>
      <w:proofErr w:type="spellStart"/>
      <w:r>
        <w:rPr>
          <w:sz w:val="28"/>
          <w:szCs w:val="28"/>
        </w:rPr>
        <w:t>алады</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факторлар</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клиенттерді</w:t>
      </w:r>
      <w:proofErr w:type="spellEnd"/>
      <w:r w:rsidRPr="0006100F">
        <w:rPr>
          <w:sz w:val="28"/>
          <w:szCs w:val="28"/>
          <w:lang w:val="en-US"/>
        </w:rPr>
        <w:t xml:space="preserve"> </w:t>
      </w:r>
      <w:proofErr w:type="spellStart"/>
      <w:r>
        <w:rPr>
          <w:sz w:val="28"/>
          <w:szCs w:val="28"/>
        </w:rPr>
        <w:t>тарту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адалдықты</w:t>
      </w:r>
      <w:proofErr w:type="spellEnd"/>
      <w:r w:rsidRPr="0006100F">
        <w:rPr>
          <w:sz w:val="28"/>
          <w:szCs w:val="28"/>
          <w:lang w:val="en-US"/>
        </w:rPr>
        <w:t xml:space="preserve"> </w:t>
      </w:r>
      <w:proofErr w:type="spellStart"/>
      <w:r>
        <w:rPr>
          <w:sz w:val="28"/>
          <w:szCs w:val="28"/>
        </w:rPr>
        <w:t>арттыру</w:t>
      </w:r>
      <w:proofErr w:type="spellEnd"/>
      <w:r w:rsidRPr="0006100F">
        <w:rPr>
          <w:sz w:val="28"/>
          <w:szCs w:val="28"/>
          <w:lang w:val="en-US"/>
        </w:rPr>
        <w:t xml:space="preserve"> </w:t>
      </w:r>
      <w:proofErr w:type="spellStart"/>
      <w:r>
        <w:rPr>
          <w:sz w:val="28"/>
          <w:szCs w:val="28"/>
        </w:rPr>
        <w:t>арқылы</w:t>
      </w:r>
      <w:proofErr w:type="spellEnd"/>
      <w:r w:rsidRPr="0006100F">
        <w:rPr>
          <w:sz w:val="28"/>
          <w:szCs w:val="28"/>
          <w:lang w:val="en-US"/>
        </w:rPr>
        <w:t xml:space="preserve"> </w:t>
      </w:r>
      <w:proofErr w:type="spellStart"/>
      <w:r>
        <w:rPr>
          <w:sz w:val="28"/>
          <w:szCs w:val="28"/>
        </w:rPr>
        <w:t>сатылымның</w:t>
      </w:r>
      <w:proofErr w:type="spellEnd"/>
      <w:r w:rsidRPr="0006100F">
        <w:rPr>
          <w:sz w:val="28"/>
          <w:szCs w:val="28"/>
          <w:lang w:val="en-US"/>
        </w:rPr>
        <w:t xml:space="preserve"> </w:t>
      </w:r>
      <w:proofErr w:type="spellStart"/>
      <w:r>
        <w:rPr>
          <w:sz w:val="28"/>
          <w:szCs w:val="28"/>
        </w:rPr>
        <w:t>өсуіне</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Алайда</w:t>
      </w:r>
      <w:proofErr w:type="spellEnd"/>
      <w:r w:rsidRPr="0006100F">
        <w:rPr>
          <w:sz w:val="28"/>
          <w:szCs w:val="28"/>
          <w:lang w:val="en-US"/>
        </w:rPr>
        <w:t xml:space="preserve">, </w:t>
      </w:r>
      <w:proofErr w:type="spellStart"/>
      <w:r>
        <w:rPr>
          <w:sz w:val="28"/>
          <w:szCs w:val="28"/>
        </w:rPr>
        <w:t>халықаралық</w:t>
      </w:r>
      <w:proofErr w:type="spellEnd"/>
      <w:r w:rsidRPr="0006100F">
        <w:rPr>
          <w:sz w:val="28"/>
          <w:szCs w:val="28"/>
          <w:lang w:val="en-US"/>
        </w:rPr>
        <w:t xml:space="preserve"> </w:t>
      </w:r>
      <w:proofErr w:type="spellStart"/>
      <w:r>
        <w:rPr>
          <w:sz w:val="28"/>
          <w:szCs w:val="28"/>
        </w:rPr>
        <w:t>деңгейде</w:t>
      </w:r>
      <w:proofErr w:type="spellEnd"/>
      <w:r w:rsidRPr="0006100F">
        <w:rPr>
          <w:sz w:val="28"/>
          <w:szCs w:val="28"/>
          <w:lang w:val="en-US"/>
        </w:rPr>
        <w:t xml:space="preserve"> </w:t>
      </w:r>
      <w:proofErr w:type="spellStart"/>
      <w:r>
        <w:rPr>
          <w:sz w:val="28"/>
          <w:szCs w:val="28"/>
        </w:rPr>
        <w:t>танылған</w:t>
      </w:r>
      <w:proofErr w:type="spellEnd"/>
      <w:r w:rsidRPr="0006100F">
        <w:rPr>
          <w:sz w:val="28"/>
          <w:szCs w:val="28"/>
          <w:lang w:val="en-US"/>
        </w:rPr>
        <w:t xml:space="preserve"> </w:t>
      </w:r>
      <w:r>
        <w:rPr>
          <w:sz w:val="28"/>
          <w:szCs w:val="28"/>
        </w:rPr>
        <w:t>сапа</w:t>
      </w:r>
      <w:r w:rsidRPr="0006100F">
        <w:rPr>
          <w:sz w:val="28"/>
          <w:szCs w:val="28"/>
          <w:lang w:val="en-US"/>
        </w:rPr>
        <w:t xml:space="preserve"> </w:t>
      </w:r>
      <w:r>
        <w:rPr>
          <w:sz w:val="28"/>
          <w:szCs w:val="28"/>
        </w:rPr>
        <w:t>сертификаты</w:t>
      </w:r>
      <w:r w:rsidRPr="0006100F">
        <w:rPr>
          <w:sz w:val="28"/>
          <w:szCs w:val="28"/>
          <w:lang w:val="en-US"/>
        </w:rPr>
        <w:t xml:space="preserve"> </w:t>
      </w:r>
      <w:proofErr w:type="spellStart"/>
      <w:r>
        <w:rPr>
          <w:sz w:val="28"/>
          <w:szCs w:val="28"/>
        </w:rPr>
        <w:t>жоқ</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proofErr w:type="spellStart"/>
      <w:r>
        <w:rPr>
          <w:sz w:val="28"/>
          <w:szCs w:val="28"/>
        </w:rPr>
        <w:t>әлеуетті</w:t>
      </w:r>
      <w:proofErr w:type="spellEnd"/>
      <w:r w:rsidRPr="0006100F">
        <w:rPr>
          <w:sz w:val="28"/>
          <w:szCs w:val="28"/>
          <w:lang w:val="en-US"/>
        </w:rPr>
        <w:t xml:space="preserve"> </w:t>
      </w:r>
      <w:proofErr w:type="spellStart"/>
      <w:r>
        <w:rPr>
          <w:sz w:val="28"/>
          <w:szCs w:val="28"/>
        </w:rPr>
        <w:t>клиенттер</w:t>
      </w:r>
      <w:proofErr w:type="spellEnd"/>
      <w:r w:rsidRPr="0006100F">
        <w:rPr>
          <w:sz w:val="28"/>
          <w:szCs w:val="28"/>
          <w:lang w:val="en-US"/>
        </w:rPr>
        <w:t xml:space="preserve"> </w:t>
      </w:r>
      <w:proofErr w:type="spellStart"/>
      <w:r>
        <w:rPr>
          <w:sz w:val="28"/>
          <w:szCs w:val="28"/>
        </w:rPr>
        <w:t>арасында</w:t>
      </w:r>
      <w:proofErr w:type="spellEnd"/>
      <w:r w:rsidRPr="0006100F">
        <w:rPr>
          <w:sz w:val="28"/>
          <w:szCs w:val="28"/>
          <w:lang w:val="en-US"/>
        </w:rPr>
        <w:t xml:space="preserve"> </w:t>
      </w:r>
      <w:proofErr w:type="spellStart"/>
      <w:r>
        <w:rPr>
          <w:sz w:val="28"/>
          <w:szCs w:val="28"/>
        </w:rPr>
        <w:t>сенімділік</w:t>
      </w:r>
      <w:proofErr w:type="spellEnd"/>
      <w:r w:rsidRPr="0006100F">
        <w:rPr>
          <w:sz w:val="28"/>
          <w:szCs w:val="28"/>
          <w:lang w:val="en-US"/>
        </w:rPr>
        <w:t xml:space="preserve"> </w:t>
      </w:r>
      <w:r>
        <w:rPr>
          <w:sz w:val="28"/>
          <w:szCs w:val="28"/>
        </w:rPr>
        <w:t>пен</w:t>
      </w:r>
      <w:r w:rsidRPr="0006100F">
        <w:rPr>
          <w:sz w:val="28"/>
          <w:szCs w:val="28"/>
          <w:lang w:val="en-US"/>
        </w:rPr>
        <w:t xml:space="preserve"> </w:t>
      </w:r>
      <w:proofErr w:type="spellStart"/>
      <w:r>
        <w:rPr>
          <w:sz w:val="28"/>
          <w:szCs w:val="28"/>
        </w:rPr>
        <w:t>сенімділікті</w:t>
      </w:r>
      <w:proofErr w:type="spellEnd"/>
      <w:r w:rsidRPr="0006100F">
        <w:rPr>
          <w:sz w:val="28"/>
          <w:szCs w:val="28"/>
          <w:lang w:val="en-US"/>
        </w:rPr>
        <w:t xml:space="preserve"> </w:t>
      </w:r>
      <w:proofErr w:type="spellStart"/>
      <w:r>
        <w:rPr>
          <w:sz w:val="28"/>
          <w:szCs w:val="28"/>
        </w:rPr>
        <w:t>орнатуда</w:t>
      </w:r>
      <w:proofErr w:type="spellEnd"/>
      <w:r w:rsidRPr="0006100F">
        <w:rPr>
          <w:sz w:val="28"/>
          <w:szCs w:val="28"/>
          <w:lang w:val="en-US"/>
        </w:rPr>
        <w:t xml:space="preserve"> </w:t>
      </w:r>
      <w:proofErr w:type="spellStart"/>
      <w:r>
        <w:rPr>
          <w:sz w:val="28"/>
          <w:szCs w:val="28"/>
        </w:rPr>
        <w:t>қиындықтарға</w:t>
      </w:r>
      <w:proofErr w:type="spellEnd"/>
      <w:r w:rsidRPr="0006100F">
        <w:rPr>
          <w:sz w:val="28"/>
          <w:szCs w:val="28"/>
          <w:lang w:val="en-US"/>
        </w:rPr>
        <w:t xml:space="preserve"> </w:t>
      </w:r>
      <w:r>
        <w:rPr>
          <w:sz w:val="28"/>
          <w:szCs w:val="28"/>
        </w:rPr>
        <w:t>тап</w:t>
      </w:r>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олардың</w:t>
      </w:r>
      <w:proofErr w:type="spellEnd"/>
      <w:r w:rsidRPr="0006100F">
        <w:rPr>
          <w:sz w:val="28"/>
          <w:szCs w:val="28"/>
          <w:lang w:val="en-US"/>
        </w:rPr>
        <w:t xml:space="preserve"> </w:t>
      </w:r>
      <w:r>
        <w:rPr>
          <w:sz w:val="28"/>
          <w:szCs w:val="28"/>
        </w:rPr>
        <w:t>сату</w:t>
      </w:r>
      <w:r w:rsidRPr="0006100F">
        <w:rPr>
          <w:sz w:val="28"/>
          <w:szCs w:val="28"/>
          <w:lang w:val="en-US"/>
        </w:rPr>
        <w:t xml:space="preserve"> </w:t>
      </w:r>
      <w:proofErr w:type="spellStart"/>
      <w:r>
        <w:rPr>
          <w:sz w:val="28"/>
          <w:szCs w:val="28"/>
        </w:rPr>
        <w:t>әлеуетіне</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етуі</w:t>
      </w:r>
      <w:proofErr w:type="spellEnd"/>
      <w:r w:rsidRPr="0006100F">
        <w:rPr>
          <w:sz w:val="28"/>
          <w:szCs w:val="28"/>
          <w:lang w:val="en-US"/>
        </w:rPr>
        <w:t xml:space="preserve"> </w:t>
      </w:r>
      <w:proofErr w:type="spellStart"/>
      <w:r>
        <w:rPr>
          <w:sz w:val="28"/>
          <w:szCs w:val="28"/>
        </w:rPr>
        <w:t>мүмкін</w:t>
      </w:r>
      <w:proofErr w:type="spellEnd"/>
      <w:r w:rsidRPr="0006100F">
        <w:rPr>
          <w:sz w:val="28"/>
          <w:szCs w:val="28"/>
          <w:lang w:val="en-US"/>
        </w:rPr>
        <w:t xml:space="preserve">, </w:t>
      </w:r>
      <w:proofErr w:type="spellStart"/>
      <w:r>
        <w:rPr>
          <w:sz w:val="28"/>
          <w:szCs w:val="28"/>
        </w:rPr>
        <w:t>әсіресе</w:t>
      </w:r>
      <w:proofErr w:type="spellEnd"/>
      <w:r w:rsidRPr="0006100F">
        <w:rPr>
          <w:sz w:val="28"/>
          <w:szCs w:val="28"/>
          <w:lang w:val="en-US"/>
        </w:rPr>
        <w:t xml:space="preserve"> </w:t>
      </w:r>
      <w:r>
        <w:rPr>
          <w:sz w:val="28"/>
          <w:szCs w:val="28"/>
        </w:rPr>
        <w:t>сапа</w:t>
      </w:r>
      <w:r w:rsidRPr="0006100F">
        <w:rPr>
          <w:sz w:val="28"/>
          <w:szCs w:val="28"/>
          <w:lang w:val="en-US"/>
        </w:rPr>
        <w:t xml:space="preserve"> </w:t>
      </w:r>
      <w:proofErr w:type="spellStart"/>
      <w:r>
        <w:rPr>
          <w:sz w:val="28"/>
          <w:szCs w:val="28"/>
        </w:rPr>
        <w:t>кепілдігі</w:t>
      </w:r>
      <w:proofErr w:type="spellEnd"/>
      <w:r w:rsidRPr="0006100F">
        <w:rPr>
          <w:sz w:val="28"/>
          <w:szCs w:val="28"/>
          <w:lang w:val="en-US"/>
        </w:rPr>
        <w:t xml:space="preserve"> </w:t>
      </w:r>
      <w:proofErr w:type="spellStart"/>
      <w:r>
        <w:rPr>
          <w:sz w:val="28"/>
          <w:szCs w:val="28"/>
        </w:rPr>
        <w:t>жоғары</w:t>
      </w:r>
      <w:proofErr w:type="spellEnd"/>
      <w:r w:rsidRPr="0006100F">
        <w:rPr>
          <w:sz w:val="28"/>
          <w:szCs w:val="28"/>
          <w:lang w:val="en-US"/>
        </w:rPr>
        <w:t xml:space="preserve"> </w:t>
      </w:r>
      <w:proofErr w:type="spellStart"/>
      <w:r>
        <w:rPr>
          <w:sz w:val="28"/>
          <w:szCs w:val="28"/>
        </w:rPr>
        <w:t>бағаланатын</w:t>
      </w:r>
      <w:proofErr w:type="spellEnd"/>
      <w:r w:rsidRPr="0006100F">
        <w:rPr>
          <w:sz w:val="28"/>
          <w:szCs w:val="28"/>
          <w:lang w:val="en-US"/>
        </w:rPr>
        <w:t xml:space="preserve"> </w:t>
      </w:r>
      <w:proofErr w:type="spellStart"/>
      <w:r>
        <w:rPr>
          <w:sz w:val="28"/>
          <w:szCs w:val="28"/>
        </w:rPr>
        <w:t>салаларда</w:t>
      </w:r>
      <w:proofErr w:type="spellEnd"/>
      <w:r w:rsidRPr="0006100F">
        <w:rPr>
          <w:sz w:val="28"/>
          <w:szCs w:val="28"/>
          <w:lang w:val="en-US"/>
        </w:rPr>
        <w:t>.</w:t>
      </w:r>
    </w:p>
    <w:p w14:paraId="596472C6" w14:textId="671886D6" w:rsidR="00403B56" w:rsidRPr="0006100F" w:rsidRDefault="00553B84" w:rsidP="00341FD0">
      <w:pPr>
        <w:ind w:firstLine="709"/>
        <w:jc w:val="both"/>
        <w:rPr>
          <w:sz w:val="28"/>
          <w:szCs w:val="28"/>
          <w:lang w:val="en-US"/>
        </w:rPr>
      </w:pPr>
      <w:r>
        <w:rPr>
          <w:sz w:val="28"/>
          <w:szCs w:val="28"/>
          <w:lang w:val="kk-KZ"/>
        </w:rPr>
        <w:t>Ш</w:t>
      </w:r>
      <w:proofErr w:type="spellStart"/>
      <w:r w:rsidRPr="00553B84">
        <w:rPr>
          <w:sz w:val="28"/>
          <w:szCs w:val="28"/>
        </w:rPr>
        <w:t>ынайы</w:t>
      </w:r>
      <w:proofErr w:type="spellEnd"/>
      <w:r w:rsidRPr="00553B84">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w:t>
      </w:r>
      <w:proofErr w:type="spellStart"/>
      <w:r w:rsidR="0006100F">
        <w:rPr>
          <w:sz w:val="28"/>
          <w:szCs w:val="28"/>
        </w:rPr>
        <w:t>болжам</w:t>
      </w:r>
      <w:proofErr w:type="spellEnd"/>
      <w:r w:rsidR="0006100F" w:rsidRPr="0006100F">
        <w:rPr>
          <w:sz w:val="28"/>
          <w:szCs w:val="28"/>
          <w:lang w:val="en-US"/>
        </w:rPr>
        <w:t xml:space="preserve"> </w:t>
      </w:r>
      <w:proofErr w:type="spellStart"/>
      <w:r w:rsidR="0006100F">
        <w:rPr>
          <w:sz w:val="28"/>
          <w:szCs w:val="28"/>
        </w:rPr>
        <w:t>тәуелді</w:t>
      </w:r>
      <w:proofErr w:type="spellEnd"/>
      <w:r w:rsidR="0006100F" w:rsidRPr="0006100F">
        <w:rPr>
          <w:sz w:val="28"/>
          <w:szCs w:val="28"/>
          <w:lang w:val="en-US"/>
        </w:rPr>
        <w:t xml:space="preserve"> </w:t>
      </w:r>
      <w:proofErr w:type="spellStart"/>
      <w:r w:rsidR="0006100F">
        <w:rPr>
          <w:sz w:val="28"/>
          <w:szCs w:val="28"/>
        </w:rPr>
        <w:t>айнымалыдағы</w:t>
      </w:r>
      <w:proofErr w:type="spellEnd"/>
      <w:r w:rsidR="0006100F" w:rsidRPr="0006100F">
        <w:rPr>
          <w:sz w:val="28"/>
          <w:szCs w:val="28"/>
          <w:lang w:val="en-US"/>
        </w:rPr>
        <w:t xml:space="preserve"> </w:t>
      </w:r>
      <w:r w:rsidR="00A87591">
        <w:rPr>
          <w:sz w:val="28"/>
          <w:szCs w:val="28"/>
          <w:lang w:val="en-US"/>
        </w:rPr>
        <w:t>«</w:t>
      </w:r>
      <w:proofErr w:type="spellStart"/>
      <w:r w:rsidR="0006100F">
        <w:rPr>
          <w:sz w:val="28"/>
          <w:szCs w:val="28"/>
        </w:rPr>
        <w:t>ұлғайту</w:t>
      </w:r>
      <w:proofErr w:type="spellEnd"/>
      <w:r w:rsidR="00A87591">
        <w:rPr>
          <w:sz w:val="28"/>
          <w:szCs w:val="28"/>
          <w:lang w:val="en-US"/>
        </w:rPr>
        <w:t>»</w:t>
      </w:r>
      <w:r w:rsidR="0006100F" w:rsidRPr="0006100F">
        <w:rPr>
          <w:sz w:val="28"/>
          <w:szCs w:val="28"/>
          <w:lang w:val="en-US"/>
        </w:rPr>
        <w:t xml:space="preserve"> </w:t>
      </w:r>
      <w:proofErr w:type="spellStart"/>
      <w:r w:rsidR="0006100F">
        <w:rPr>
          <w:sz w:val="28"/>
          <w:szCs w:val="28"/>
        </w:rPr>
        <w:t>санаты</w:t>
      </w:r>
      <w:proofErr w:type="spellEnd"/>
      <w:r w:rsidR="0006100F" w:rsidRPr="0006100F">
        <w:rPr>
          <w:sz w:val="28"/>
          <w:szCs w:val="28"/>
          <w:lang w:val="en-US"/>
        </w:rPr>
        <w:t xml:space="preserve"> </w:t>
      </w:r>
      <w:proofErr w:type="spellStart"/>
      <w:r w:rsidR="0006100F">
        <w:rPr>
          <w:sz w:val="28"/>
          <w:szCs w:val="28"/>
        </w:rPr>
        <w:t>үшін</w:t>
      </w:r>
      <w:proofErr w:type="spellEnd"/>
      <w:r w:rsidR="0006100F" w:rsidRPr="0006100F">
        <w:rPr>
          <w:sz w:val="28"/>
          <w:szCs w:val="28"/>
          <w:lang w:val="en-US"/>
        </w:rPr>
        <w:t xml:space="preserve"> </w:t>
      </w:r>
      <w:proofErr w:type="spellStart"/>
      <w:r w:rsidR="0006100F">
        <w:rPr>
          <w:sz w:val="28"/>
          <w:szCs w:val="28"/>
        </w:rPr>
        <w:t>аралас</w:t>
      </w:r>
      <w:proofErr w:type="spellEnd"/>
      <w:r w:rsidR="0006100F" w:rsidRPr="0006100F">
        <w:rPr>
          <w:sz w:val="28"/>
          <w:szCs w:val="28"/>
          <w:lang w:val="en-US"/>
        </w:rPr>
        <w:t xml:space="preserve"> </w:t>
      </w:r>
      <w:proofErr w:type="spellStart"/>
      <w:r w:rsidR="0006100F">
        <w:rPr>
          <w:sz w:val="28"/>
          <w:szCs w:val="28"/>
        </w:rPr>
        <w:t>нәтижені</w:t>
      </w:r>
      <w:proofErr w:type="spellEnd"/>
      <w:r w:rsidR="0006100F" w:rsidRPr="0006100F">
        <w:rPr>
          <w:sz w:val="28"/>
          <w:szCs w:val="28"/>
          <w:lang w:val="en-US"/>
        </w:rPr>
        <w:t xml:space="preserve"> </w:t>
      </w:r>
      <w:proofErr w:type="spellStart"/>
      <w:r w:rsidR="0006100F">
        <w:rPr>
          <w:sz w:val="28"/>
          <w:szCs w:val="28"/>
        </w:rPr>
        <w:t>болжайды</w:t>
      </w:r>
      <w:proofErr w:type="spellEnd"/>
      <w:r w:rsidR="0006100F" w:rsidRPr="0006100F">
        <w:rPr>
          <w:sz w:val="28"/>
          <w:szCs w:val="28"/>
          <w:lang w:val="en-US"/>
        </w:rPr>
        <w:t xml:space="preserve">, </w:t>
      </w:r>
      <w:proofErr w:type="spellStart"/>
      <w:r w:rsidR="0006100F">
        <w:rPr>
          <w:sz w:val="28"/>
          <w:szCs w:val="28"/>
        </w:rPr>
        <w:t>бұл</w:t>
      </w:r>
      <w:proofErr w:type="spellEnd"/>
      <w:r w:rsidR="0006100F" w:rsidRPr="0006100F">
        <w:rPr>
          <w:sz w:val="28"/>
          <w:szCs w:val="28"/>
          <w:lang w:val="en-US"/>
        </w:rPr>
        <w:t xml:space="preserve"> </w:t>
      </w:r>
      <w:proofErr w:type="spellStart"/>
      <w:r w:rsidR="0006100F">
        <w:rPr>
          <w:sz w:val="28"/>
          <w:szCs w:val="28"/>
        </w:rPr>
        <w:t>мемлекеттік</w:t>
      </w:r>
      <w:proofErr w:type="spellEnd"/>
      <w:r w:rsidR="0006100F" w:rsidRPr="0006100F">
        <w:rPr>
          <w:sz w:val="28"/>
          <w:szCs w:val="28"/>
          <w:lang w:val="en-US"/>
        </w:rPr>
        <w:t xml:space="preserve"> </w:t>
      </w:r>
      <w:proofErr w:type="spellStart"/>
      <w:r w:rsidR="0006100F">
        <w:rPr>
          <w:sz w:val="28"/>
          <w:szCs w:val="28"/>
        </w:rPr>
        <w:t>ережелер</w:t>
      </w:r>
      <w:proofErr w:type="spellEnd"/>
      <w:r w:rsidR="0006100F" w:rsidRPr="0006100F">
        <w:rPr>
          <w:sz w:val="28"/>
          <w:szCs w:val="28"/>
          <w:lang w:val="en-US"/>
        </w:rPr>
        <w:t xml:space="preserve"> </w:t>
      </w:r>
      <w:proofErr w:type="spellStart"/>
      <w:r w:rsidR="0006100F">
        <w:rPr>
          <w:sz w:val="28"/>
          <w:szCs w:val="28"/>
        </w:rPr>
        <w:t>туралы</w:t>
      </w:r>
      <w:proofErr w:type="spellEnd"/>
      <w:r w:rsidR="0006100F" w:rsidRPr="0006100F">
        <w:rPr>
          <w:sz w:val="28"/>
          <w:szCs w:val="28"/>
          <w:lang w:val="en-US"/>
        </w:rPr>
        <w:t xml:space="preserve"> </w:t>
      </w:r>
      <w:proofErr w:type="spellStart"/>
      <w:r w:rsidR="0006100F">
        <w:rPr>
          <w:sz w:val="28"/>
          <w:szCs w:val="28"/>
        </w:rPr>
        <w:t>ақпаратқа</w:t>
      </w:r>
      <w:proofErr w:type="spellEnd"/>
      <w:r w:rsidR="0006100F" w:rsidRPr="0006100F">
        <w:rPr>
          <w:sz w:val="28"/>
          <w:szCs w:val="28"/>
          <w:lang w:val="en-US"/>
        </w:rPr>
        <w:t xml:space="preserve"> </w:t>
      </w:r>
      <w:proofErr w:type="spellStart"/>
      <w:r w:rsidR="0006100F">
        <w:rPr>
          <w:sz w:val="28"/>
          <w:szCs w:val="28"/>
        </w:rPr>
        <w:t>қол</w:t>
      </w:r>
      <w:proofErr w:type="spellEnd"/>
      <w:r w:rsidR="0006100F" w:rsidRPr="0006100F">
        <w:rPr>
          <w:sz w:val="28"/>
          <w:szCs w:val="28"/>
          <w:lang w:val="en-US"/>
        </w:rPr>
        <w:t xml:space="preserve"> </w:t>
      </w:r>
      <w:proofErr w:type="spellStart"/>
      <w:r w:rsidR="0006100F">
        <w:rPr>
          <w:sz w:val="28"/>
          <w:szCs w:val="28"/>
        </w:rPr>
        <w:t>жеткізуге</w:t>
      </w:r>
      <w:proofErr w:type="spellEnd"/>
      <w:r w:rsidR="0006100F" w:rsidRPr="0006100F">
        <w:rPr>
          <w:sz w:val="28"/>
          <w:szCs w:val="28"/>
          <w:lang w:val="en-US"/>
        </w:rPr>
        <w:t xml:space="preserve"> </w:t>
      </w:r>
      <w:proofErr w:type="spellStart"/>
      <w:r w:rsidR="0006100F">
        <w:rPr>
          <w:sz w:val="28"/>
          <w:szCs w:val="28"/>
        </w:rPr>
        <w:t>және</w:t>
      </w:r>
      <w:proofErr w:type="spellEnd"/>
      <w:r w:rsidR="0006100F" w:rsidRPr="0006100F">
        <w:rPr>
          <w:sz w:val="28"/>
          <w:szCs w:val="28"/>
          <w:lang w:val="en-US"/>
        </w:rPr>
        <w:t xml:space="preserve"> </w:t>
      </w:r>
      <w:r w:rsidR="0006100F">
        <w:rPr>
          <w:sz w:val="28"/>
          <w:szCs w:val="28"/>
        </w:rPr>
        <w:t>сапа</w:t>
      </w:r>
      <w:r w:rsidR="0006100F" w:rsidRPr="0006100F">
        <w:rPr>
          <w:sz w:val="28"/>
          <w:szCs w:val="28"/>
          <w:lang w:val="en-US"/>
        </w:rPr>
        <w:t xml:space="preserve"> </w:t>
      </w:r>
      <w:proofErr w:type="spellStart"/>
      <w:r w:rsidR="0006100F">
        <w:rPr>
          <w:sz w:val="28"/>
          <w:szCs w:val="28"/>
        </w:rPr>
        <w:t>сертификаттарының</w:t>
      </w:r>
      <w:proofErr w:type="spellEnd"/>
      <w:r w:rsidR="0006100F" w:rsidRPr="0006100F">
        <w:rPr>
          <w:sz w:val="28"/>
          <w:szCs w:val="28"/>
          <w:lang w:val="en-US"/>
        </w:rPr>
        <w:t xml:space="preserve"> </w:t>
      </w:r>
      <w:proofErr w:type="spellStart"/>
      <w:r w:rsidR="0006100F">
        <w:rPr>
          <w:sz w:val="28"/>
          <w:szCs w:val="28"/>
        </w:rPr>
        <w:t>болуына</w:t>
      </w:r>
      <w:proofErr w:type="spellEnd"/>
      <w:r w:rsidR="0006100F" w:rsidRPr="0006100F">
        <w:rPr>
          <w:sz w:val="28"/>
          <w:szCs w:val="28"/>
          <w:lang w:val="en-US"/>
        </w:rPr>
        <w:t xml:space="preserve"> </w:t>
      </w:r>
      <w:proofErr w:type="spellStart"/>
      <w:r w:rsidR="0006100F">
        <w:rPr>
          <w:sz w:val="28"/>
          <w:szCs w:val="28"/>
        </w:rPr>
        <w:t>қатысты</w:t>
      </w:r>
      <w:proofErr w:type="spellEnd"/>
      <w:r w:rsidR="0006100F" w:rsidRPr="0006100F">
        <w:rPr>
          <w:sz w:val="28"/>
          <w:szCs w:val="28"/>
          <w:lang w:val="en-US"/>
        </w:rPr>
        <w:t xml:space="preserve"> </w:t>
      </w:r>
      <w:proofErr w:type="spellStart"/>
      <w:r w:rsidR="0006100F">
        <w:rPr>
          <w:sz w:val="28"/>
          <w:szCs w:val="28"/>
        </w:rPr>
        <w:t>кәсіпорындар</w:t>
      </w:r>
      <w:proofErr w:type="spellEnd"/>
      <w:r w:rsidR="0006100F" w:rsidRPr="0006100F">
        <w:rPr>
          <w:sz w:val="28"/>
          <w:szCs w:val="28"/>
          <w:lang w:val="en-US"/>
        </w:rPr>
        <w:t xml:space="preserve"> </w:t>
      </w:r>
      <w:r w:rsidR="0006100F">
        <w:rPr>
          <w:sz w:val="28"/>
          <w:szCs w:val="28"/>
        </w:rPr>
        <w:t>тап</w:t>
      </w:r>
      <w:r w:rsidR="0006100F" w:rsidRPr="0006100F">
        <w:rPr>
          <w:sz w:val="28"/>
          <w:szCs w:val="28"/>
          <w:lang w:val="en-US"/>
        </w:rPr>
        <w:t xml:space="preserve"> </w:t>
      </w:r>
      <w:proofErr w:type="spellStart"/>
      <w:r w:rsidR="0006100F">
        <w:rPr>
          <w:sz w:val="28"/>
          <w:szCs w:val="28"/>
        </w:rPr>
        <w:t>болуы</w:t>
      </w:r>
      <w:proofErr w:type="spellEnd"/>
      <w:r w:rsidR="0006100F" w:rsidRPr="0006100F">
        <w:rPr>
          <w:sz w:val="28"/>
          <w:szCs w:val="28"/>
          <w:lang w:val="en-US"/>
        </w:rPr>
        <w:t xml:space="preserve"> </w:t>
      </w:r>
      <w:proofErr w:type="spellStart"/>
      <w:r w:rsidR="0006100F">
        <w:rPr>
          <w:sz w:val="28"/>
          <w:szCs w:val="28"/>
        </w:rPr>
        <w:t>мүмкін</w:t>
      </w:r>
      <w:proofErr w:type="spellEnd"/>
      <w:r w:rsidR="0006100F" w:rsidRPr="0006100F">
        <w:rPr>
          <w:sz w:val="28"/>
          <w:szCs w:val="28"/>
          <w:lang w:val="en-US"/>
        </w:rPr>
        <w:t xml:space="preserve"> </w:t>
      </w:r>
      <w:proofErr w:type="spellStart"/>
      <w:r w:rsidR="0006100F">
        <w:rPr>
          <w:sz w:val="28"/>
          <w:szCs w:val="28"/>
        </w:rPr>
        <w:t>жағдайлардың</w:t>
      </w:r>
      <w:proofErr w:type="spellEnd"/>
      <w:r w:rsidR="0006100F" w:rsidRPr="0006100F">
        <w:rPr>
          <w:sz w:val="28"/>
          <w:szCs w:val="28"/>
          <w:lang w:val="en-US"/>
        </w:rPr>
        <w:t xml:space="preserve"> </w:t>
      </w:r>
      <w:proofErr w:type="spellStart"/>
      <w:r w:rsidR="0006100F">
        <w:rPr>
          <w:sz w:val="28"/>
          <w:szCs w:val="28"/>
        </w:rPr>
        <w:t>кең</w:t>
      </w:r>
      <w:proofErr w:type="spellEnd"/>
      <w:r w:rsidR="0006100F" w:rsidRPr="0006100F">
        <w:rPr>
          <w:sz w:val="28"/>
          <w:szCs w:val="28"/>
          <w:lang w:val="en-US"/>
        </w:rPr>
        <w:t xml:space="preserve"> </w:t>
      </w:r>
      <w:proofErr w:type="spellStart"/>
      <w:r w:rsidR="0006100F">
        <w:rPr>
          <w:sz w:val="28"/>
          <w:szCs w:val="28"/>
        </w:rPr>
        <w:t>ауқымын</w:t>
      </w:r>
      <w:proofErr w:type="spellEnd"/>
      <w:r w:rsidR="0006100F" w:rsidRPr="0006100F">
        <w:rPr>
          <w:sz w:val="28"/>
          <w:szCs w:val="28"/>
          <w:lang w:val="en-US"/>
        </w:rPr>
        <w:t xml:space="preserve"> </w:t>
      </w:r>
      <w:proofErr w:type="spellStart"/>
      <w:r w:rsidR="0006100F">
        <w:rPr>
          <w:sz w:val="28"/>
          <w:szCs w:val="28"/>
        </w:rPr>
        <w:t>көрсетеді</w:t>
      </w:r>
      <w:proofErr w:type="spellEnd"/>
      <w:r w:rsidR="0006100F" w:rsidRPr="0006100F">
        <w:rPr>
          <w:sz w:val="28"/>
          <w:szCs w:val="28"/>
          <w:lang w:val="en-US"/>
        </w:rPr>
        <w:t xml:space="preserve">. </w:t>
      </w:r>
      <w:proofErr w:type="spellStart"/>
      <w:r w:rsidR="0006100F">
        <w:rPr>
          <w:sz w:val="28"/>
          <w:szCs w:val="28"/>
        </w:rPr>
        <w:t>Жалпы</w:t>
      </w:r>
      <w:proofErr w:type="spellEnd"/>
      <w:r w:rsidR="0006100F" w:rsidRPr="0006100F">
        <w:rPr>
          <w:sz w:val="28"/>
          <w:szCs w:val="28"/>
          <w:lang w:val="en-US"/>
        </w:rPr>
        <w:t xml:space="preserve"> </w:t>
      </w:r>
      <w:proofErr w:type="spellStart"/>
      <w:r w:rsidR="0006100F">
        <w:rPr>
          <w:sz w:val="28"/>
          <w:szCs w:val="28"/>
        </w:rPr>
        <w:t>сатылымға</w:t>
      </w:r>
      <w:proofErr w:type="spellEnd"/>
      <w:r w:rsidR="0006100F" w:rsidRPr="0006100F">
        <w:rPr>
          <w:sz w:val="28"/>
          <w:szCs w:val="28"/>
          <w:lang w:val="en-US"/>
        </w:rPr>
        <w:t xml:space="preserve"> </w:t>
      </w:r>
      <w:proofErr w:type="spellStart"/>
      <w:r w:rsidR="0006100F">
        <w:rPr>
          <w:sz w:val="28"/>
          <w:szCs w:val="28"/>
        </w:rPr>
        <w:t>нақты</w:t>
      </w:r>
      <w:proofErr w:type="spellEnd"/>
      <w:r w:rsidR="0006100F" w:rsidRPr="0006100F">
        <w:rPr>
          <w:sz w:val="28"/>
          <w:szCs w:val="28"/>
          <w:lang w:val="en-US"/>
        </w:rPr>
        <w:t xml:space="preserve"> </w:t>
      </w:r>
      <w:proofErr w:type="spellStart"/>
      <w:r w:rsidR="0006100F">
        <w:rPr>
          <w:sz w:val="28"/>
          <w:szCs w:val="28"/>
        </w:rPr>
        <w:t>әсер</w:t>
      </w:r>
      <w:proofErr w:type="spellEnd"/>
      <w:r w:rsidR="0006100F" w:rsidRPr="0006100F">
        <w:rPr>
          <w:sz w:val="28"/>
          <w:szCs w:val="28"/>
          <w:lang w:val="en-US"/>
        </w:rPr>
        <w:t xml:space="preserve"> </w:t>
      </w:r>
      <w:proofErr w:type="spellStart"/>
      <w:r w:rsidR="0006100F">
        <w:rPr>
          <w:sz w:val="28"/>
          <w:szCs w:val="28"/>
        </w:rPr>
        <w:t>жеке</w:t>
      </w:r>
      <w:proofErr w:type="spellEnd"/>
      <w:r w:rsidR="0006100F" w:rsidRPr="0006100F">
        <w:rPr>
          <w:sz w:val="28"/>
          <w:szCs w:val="28"/>
          <w:lang w:val="en-US"/>
        </w:rPr>
        <w:t xml:space="preserve"> </w:t>
      </w:r>
      <w:proofErr w:type="spellStart"/>
      <w:r w:rsidR="0006100F">
        <w:rPr>
          <w:sz w:val="28"/>
          <w:szCs w:val="28"/>
        </w:rPr>
        <w:t>жағдайларға</w:t>
      </w:r>
      <w:proofErr w:type="spellEnd"/>
      <w:r w:rsidR="0006100F" w:rsidRPr="0006100F">
        <w:rPr>
          <w:sz w:val="28"/>
          <w:szCs w:val="28"/>
          <w:lang w:val="en-US"/>
        </w:rPr>
        <w:t xml:space="preserve"> </w:t>
      </w:r>
      <w:proofErr w:type="spellStart"/>
      <w:r w:rsidR="0006100F">
        <w:rPr>
          <w:sz w:val="28"/>
          <w:szCs w:val="28"/>
        </w:rPr>
        <w:t>және</w:t>
      </w:r>
      <w:proofErr w:type="spellEnd"/>
      <w:r w:rsidR="0006100F" w:rsidRPr="0006100F">
        <w:rPr>
          <w:sz w:val="28"/>
          <w:szCs w:val="28"/>
          <w:lang w:val="en-US"/>
        </w:rPr>
        <w:t xml:space="preserve"> </w:t>
      </w:r>
      <w:proofErr w:type="spellStart"/>
      <w:r w:rsidR="0006100F">
        <w:rPr>
          <w:sz w:val="28"/>
          <w:szCs w:val="28"/>
        </w:rPr>
        <w:t>бизнестің</w:t>
      </w:r>
      <w:proofErr w:type="spellEnd"/>
      <w:r w:rsidR="0006100F" w:rsidRPr="0006100F">
        <w:rPr>
          <w:sz w:val="28"/>
          <w:szCs w:val="28"/>
          <w:lang w:val="en-US"/>
        </w:rPr>
        <w:t xml:space="preserve"> </w:t>
      </w:r>
      <w:r w:rsidR="0006100F">
        <w:rPr>
          <w:sz w:val="28"/>
          <w:szCs w:val="28"/>
        </w:rPr>
        <w:t>осы</w:t>
      </w:r>
      <w:r w:rsidR="0006100F" w:rsidRPr="0006100F">
        <w:rPr>
          <w:sz w:val="28"/>
          <w:szCs w:val="28"/>
          <w:lang w:val="en-US"/>
        </w:rPr>
        <w:t xml:space="preserve"> </w:t>
      </w:r>
      <w:proofErr w:type="spellStart"/>
      <w:r w:rsidR="0006100F">
        <w:rPr>
          <w:sz w:val="28"/>
          <w:szCs w:val="28"/>
        </w:rPr>
        <w:t>факторларды</w:t>
      </w:r>
      <w:proofErr w:type="spellEnd"/>
      <w:r w:rsidR="0006100F" w:rsidRPr="0006100F">
        <w:rPr>
          <w:sz w:val="28"/>
          <w:szCs w:val="28"/>
          <w:lang w:val="en-US"/>
        </w:rPr>
        <w:t xml:space="preserve"> </w:t>
      </w:r>
      <w:proofErr w:type="spellStart"/>
      <w:r w:rsidR="0006100F">
        <w:rPr>
          <w:sz w:val="28"/>
          <w:szCs w:val="28"/>
        </w:rPr>
        <w:t>өз</w:t>
      </w:r>
      <w:proofErr w:type="spellEnd"/>
      <w:r w:rsidR="0006100F" w:rsidRPr="0006100F">
        <w:rPr>
          <w:sz w:val="28"/>
          <w:szCs w:val="28"/>
          <w:lang w:val="en-US"/>
        </w:rPr>
        <w:t xml:space="preserve"> </w:t>
      </w:r>
      <w:proofErr w:type="spellStart"/>
      <w:r w:rsidR="0006100F">
        <w:rPr>
          <w:sz w:val="28"/>
          <w:szCs w:val="28"/>
        </w:rPr>
        <w:t>пайдасына</w:t>
      </w:r>
      <w:proofErr w:type="spellEnd"/>
      <w:r w:rsidR="0006100F" w:rsidRPr="0006100F">
        <w:rPr>
          <w:sz w:val="28"/>
          <w:szCs w:val="28"/>
          <w:lang w:val="en-US"/>
        </w:rPr>
        <w:t xml:space="preserve"> </w:t>
      </w:r>
      <w:proofErr w:type="spellStart"/>
      <w:r w:rsidR="0006100F">
        <w:rPr>
          <w:sz w:val="28"/>
          <w:szCs w:val="28"/>
        </w:rPr>
        <w:t>пайдаланудағы</w:t>
      </w:r>
      <w:proofErr w:type="spellEnd"/>
      <w:r w:rsidR="0006100F" w:rsidRPr="0006100F">
        <w:rPr>
          <w:sz w:val="28"/>
          <w:szCs w:val="28"/>
          <w:lang w:val="en-US"/>
        </w:rPr>
        <w:t xml:space="preserve"> </w:t>
      </w:r>
      <w:proofErr w:type="spellStart"/>
      <w:r w:rsidR="0006100F">
        <w:rPr>
          <w:sz w:val="28"/>
          <w:szCs w:val="28"/>
        </w:rPr>
        <w:t>тиімділігіне</w:t>
      </w:r>
      <w:proofErr w:type="spellEnd"/>
      <w:r w:rsidR="0006100F" w:rsidRPr="0006100F">
        <w:rPr>
          <w:sz w:val="28"/>
          <w:szCs w:val="28"/>
          <w:lang w:val="en-US"/>
        </w:rPr>
        <w:t xml:space="preserve"> </w:t>
      </w:r>
      <w:proofErr w:type="spellStart"/>
      <w:r w:rsidR="0006100F">
        <w:rPr>
          <w:sz w:val="28"/>
          <w:szCs w:val="28"/>
        </w:rPr>
        <w:t>байланысты</w:t>
      </w:r>
      <w:proofErr w:type="spellEnd"/>
      <w:r w:rsidR="0006100F" w:rsidRPr="0006100F">
        <w:rPr>
          <w:sz w:val="28"/>
          <w:szCs w:val="28"/>
          <w:lang w:val="en-US"/>
        </w:rPr>
        <w:t xml:space="preserve"> </w:t>
      </w:r>
      <w:proofErr w:type="spellStart"/>
      <w:r w:rsidR="0006100F">
        <w:rPr>
          <w:sz w:val="28"/>
          <w:szCs w:val="28"/>
        </w:rPr>
        <w:t>болады</w:t>
      </w:r>
      <w:proofErr w:type="spellEnd"/>
      <w:r w:rsidR="0006100F" w:rsidRPr="0006100F">
        <w:rPr>
          <w:sz w:val="28"/>
          <w:szCs w:val="28"/>
          <w:lang w:val="en-US"/>
        </w:rPr>
        <w:t xml:space="preserve">. </w:t>
      </w:r>
      <w:proofErr w:type="spellStart"/>
      <w:r w:rsidR="0006100F">
        <w:rPr>
          <w:sz w:val="28"/>
          <w:szCs w:val="28"/>
        </w:rPr>
        <w:t>Тәуелді</w:t>
      </w:r>
      <w:proofErr w:type="spellEnd"/>
      <w:r w:rsidR="0006100F" w:rsidRPr="0006100F">
        <w:rPr>
          <w:sz w:val="28"/>
          <w:szCs w:val="28"/>
          <w:lang w:val="en-US"/>
        </w:rPr>
        <w:t xml:space="preserve"> </w:t>
      </w:r>
      <w:proofErr w:type="spellStart"/>
      <w:r w:rsidR="0006100F">
        <w:rPr>
          <w:sz w:val="28"/>
          <w:szCs w:val="28"/>
        </w:rPr>
        <w:t>айнымалыдағы</w:t>
      </w:r>
      <w:proofErr w:type="spellEnd"/>
      <w:r w:rsidR="0006100F" w:rsidRPr="0006100F">
        <w:rPr>
          <w:sz w:val="28"/>
          <w:szCs w:val="28"/>
          <w:lang w:val="en-US"/>
        </w:rPr>
        <w:t xml:space="preserve"> (Bmd1a) </w:t>
      </w:r>
      <w:r w:rsidR="00A87591">
        <w:rPr>
          <w:sz w:val="28"/>
          <w:szCs w:val="28"/>
          <w:lang w:val="en-US"/>
        </w:rPr>
        <w:t>«</w:t>
      </w:r>
      <w:proofErr w:type="spellStart"/>
      <w:r w:rsidR="0006100F">
        <w:rPr>
          <w:sz w:val="28"/>
          <w:szCs w:val="28"/>
        </w:rPr>
        <w:t>ұлғайту</w:t>
      </w:r>
      <w:proofErr w:type="spellEnd"/>
      <w:r w:rsidR="00A87591">
        <w:rPr>
          <w:sz w:val="28"/>
          <w:szCs w:val="28"/>
          <w:lang w:val="en-US"/>
        </w:rPr>
        <w:t>»</w:t>
      </w:r>
      <w:r w:rsidR="0006100F" w:rsidRPr="0006100F">
        <w:rPr>
          <w:sz w:val="28"/>
          <w:szCs w:val="28"/>
          <w:lang w:val="en-US"/>
        </w:rPr>
        <w:t xml:space="preserve"> </w:t>
      </w:r>
      <w:proofErr w:type="spellStart"/>
      <w:r w:rsidR="0006100F">
        <w:rPr>
          <w:sz w:val="28"/>
          <w:szCs w:val="28"/>
        </w:rPr>
        <w:t>санаты</w:t>
      </w:r>
      <w:proofErr w:type="spellEnd"/>
      <w:r w:rsidR="0006100F" w:rsidRPr="0006100F">
        <w:rPr>
          <w:sz w:val="28"/>
          <w:szCs w:val="28"/>
          <w:lang w:val="en-US"/>
        </w:rPr>
        <w:t xml:space="preserve"> </w:t>
      </w:r>
      <w:proofErr w:type="spellStart"/>
      <w:r w:rsidR="0006100F">
        <w:rPr>
          <w:sz w:val="28"/>
          <w:szCs w:val="28"/>
        </w:rPr>
        <w:t>үшін</w:t>
      </w:r>
      <w:proofErr w:type="spellEnd"/>
      <w:r w:rsidR="0006100F" w:rsidRPr="0006100F">
        <w:rPr>
          <w:sz w:val="28"/>
          <w:szCs w:val="28"/>
          <w:lang w:val="en-US"/>
        </w:rPr>
        <w:t xml:space="preserve"> </w:t>
      </w:r>
      <w:r>
        <w:rPr>
          <w:sz w:val="28"/>
          <w:szCs w:val="28"/>
          <w:lang w:val="kk-KZ"/>
        </w:rPr>
        <w:t>ш</w:t>
      </w:r>
      <w:proofErr w:type="spellStart"/>
      <w:r w:rsidRPr="00553B84">
        <w:rPr>
          <w:sz w:val="28"/>
          <w:szCs w:val="28"/>
        </w:rPr>
        <w:t>ынайы</w:t>
      </w:r>
      <w:proofErr w:type="spellEnd"/>
      <w:r w:rsidRPr="00553B84">
        <w:rPr>
          <w:sz w:val="28"/>
          <w:szCs w:val="28"/>
          <w:lang w:val="en-US"/>
        </w:rPr>
        <w:t xml:space="preserve"> </w:t>
      </w:r>
      <w:proofErr w:type="spellStart"/>
      <w:r w:rsidR="0006100F">
        <w:rPr>
          <w:sz w:val="28"/>
          <w:szCs w:val="28"/>
        </w:rPr>
        <w:t>сценарийде</w:t>
      </w:r>
      <w:proofErr w:type="spellEnd"/>
      <w:r w:rsidR="0006100F" w:rsidRPr="0006100F">
        <w:rPr>
          <w:sz w:val="28"/>
          <w:szCs w:val="28"/>
          <w:lang w:val="en-US"/>
        </w:rPr>
        <w:t xml:space="preserve"> </w:t>
      </w:r>
      <w:proofErr w:type="spellStart"/>
      <w:r w:rsidR="0006100F">
        <w:rPr>
          <w:sz w:val="28"/>
          <w:szCs w:val="28"/>
        </w:rPr>
        <w:t>нәтижеге</w:t>
      </w:r>
      <w:proofErr w:type="spellEnd"/>
      <w:r w:rsidR="0006100F" w:rsidRPr="0006100F">
        <w:rPr>
          <w:sz w:val="28"/>
          <w:szCs w:val="28"/>
          <w:lang w:val="en-US"/>
        </w:rPr>
        <w:t xml:space="preserve"> </w:t>
      </w:r>
      <w:proofErr w:type="spellStart"/>
      <w:r w:rsidR="0006100F">
        <w:rPr>
          <w:sz w:val="28"/>
          <w:szCs w:val="28"/>
        </w:rPr>
        <w:t>әсер</w:t>
      </w:r>
      <w:proofErr w:type="spellEnd"/>
      <w:r w:rsidR="0006100F" w:rsidRPr="0006100F">
        <w:rPr>
          <w:sz w:val="28"/>
          <w:szCs w:val="28"/>
          <w:lang w:val="en-US"/>
        </w:rPr>
        <w:t xml:space="preserve"> </w:t>
      </w:r>
      <w:proofErr w:type="spellStart"/>
      <w:r w:rsidR="0006100F">
        <w:rPr>
          <w:sz w:val="28"/>
          <w:szCs w:val="28"/>
        </w:rPr>
        <w:t>ететін</w:t>
      </w:r>
      <w:proofErr w:type="spellEnd"/>
      <w:r w:rsidR="0006100F" w:rsidRPr="0006100F">
        <w:rPr>
          <w:sz w:val="28"/>
          <w:szCs w:val="28"/>
          <w:lang w:val="en-US"/>
        </w:rPr>
        <w:t xml:space="preserve"> </w:t>
      </w:r>
      <w:proofErr w:type="spellStart"/>
      <w:r w:rsidR="0006100F">
        <w:rPr>
          <w:sz w:val="28"/>
          <w:szCs w:val="28"/>
        </w:rPr>
        <w:t>маңызды</w:t>
      </w:r>
      <w:proofErr w:type="spellEnd"/>
      <w:r w:rsidR="0006100F" w:rsidRPr="0006100F">
        <w:rPr>
          <w:sz w:val="28"/>
          <w:szCs w:val="28"/>
          <w:lang w:val="en-US"/>
        </w:rPr>
        <w:t xml:space="preserve"> </w:t>
      </w:r>
      <w:proofErr w:type="spellStart"/>
      <w:r w:rsidR="0006100F">
        <w:rPr>
          <w:sz w:val="28"/>
          <w:szCs w:val="28"/>
        </w:rPr>
        <w:t>айнымалылар</w:t>
      </w:r>
      <w:proofErr w:type="spellEnd"/>
      <w:r w:rsidR="0006100F" w:rsidRPr="0006100F">
        <w:rPr>
          <w:sz w:val="28"/>
          <w:szCs w:val="28"/>
          <w:lang w:val="en-US"/>
        </w:rPr>
        <w:t xml:space="preserve"> h5 (</w:t>
      </w:r>
      <w:proofErr w:type="spellStart"/>
      <w:r w:rsidR="0006100F">
        <w:rPr>
          <w:sz w:val="28"/>
          <w:szCs w:val="28"/>
        </w:rPr>
        <w:t>Жаңа</w:t>
      </w:r>
      <w:proofErr w:type="spellEnd"/>
      <w:r w:rsidR="0006100F" w:rsidRPr="0006100F">
        <w:rPr>
          <w:sz w:val="28"/>
          <w:szCs w:val="28"/>
          <w:lang w:val="en-US"/>
        </w:rPr>
        <w:t>/</w:t>
      </w:r>
      <w:proofErr w:type="spellStart"/>
      <w:r w:rsidR="0006100F">
        <w:rPr>
          <w:sz w:val="28"/>
          <w:szCs w:val="28"/>
        </w:rPr>
        <w:t>айтарлықтай</w:t>
      </w:r>
      <w:proofErr w:type="spellEnd"/>
      <w:r w:rsidR="0006100F" w:rsidRPr="0006100F">
        <w:rPr>
          <w:sz w:val="28"/>
          <w:szCs w:val="28"/>
          <w:lang w:val="en-US"/>
        </w:rPr>
        <w:t xml:space="preserve"> </w:t>
      </w:r>
      <w:proofErr w:type="spellStart"/>
      <w:r w:rsidR="0006100F">
        <w:rPr>
          <w:sz w:val="28"/>
          <w:szCs w:val="28"/>
        </w:rPr>
        <w:t>жақсартылған</w:t>
      </w:r>
      <w:proofErr w:type="spellEnd"/>
      <w:r w:rsidR="0006100F" w:rsidRPr="0006100F">
        <w:rPr>
          <w:sz w:val="28"/>
          <w:szCs w:val="28"/>
          <w:lang w:val="en-US"/>
        </w:rPr>
        <w:t xml:space="preserve"> </w:t>
      </w:r>
      <w:r w:rsidR="0006100F">
        <w:rPr>
          <w:sz w:val="28"/>
          <w:szCs w:val="28"/>
        </w:rPr>
        <w:t>процесс</w:t>
      </w:r>
      <w:r w:rsidR="0006100F" w:rsidRPr="0006100F">
        <w:rPr>
          <w:sz w:val="28"/>
          <w:szCs w:val="28"/>
          <w:lang w:val="en-US"/>
        </w:rPr>
        <w:t>), h7a (</w:t>
      </w:r>
      <w:r w:rsidR="00A87591">
        <w:rPr>
          <w:sz w:val="28"/>
          <w:szCs w:val="28"/>
          <w:lang w:val="en-US"/>
        </w:rPr>
        <w:t>«</w:t>
      </w:r>
      <w:r w:rsidR="0006100F">
        <w:rPr>
          <w:sz w:val="28"/>
          <w:szCs w:val="28"/>
        </w:rPr>
        <w:t>сот</w:t>
      </w:r>
      <w:r w:rsidR="0006100F" w:rsidRPr="0006100F">
        <w:rPr>
          <w:sz w:val="28"/>
          <w:szCs w:val="28"/>
          <w:lang w:val="en-US"/>
        </w:rPr>
        <w:t xml:space="preserve"> </w:t>
      </w:r>
      <w:proofErr w:type="spellStart"/>
      <w:r w:rsidR="0006100F">
        <w:rPr>
          <w:sz w:val="28"/>
          <w:szCs w:val="28"/>
        </w:rPr>
        <w:t>жүйесі</w:t>
      </w:r>
      <w:proofErr w:type="spellEnd"/>
      <w:r w:rsidR="0006100F" w:rsidRPr="0006100F">
        <w:rPr>
          <w:sz w:val="28"/>
          <w:szCs w:val="28"/>
          <w:lang w:val="en-US"/>
        </w:rPr>
        <w:t xml:space="preserve"> </w:t>
      </w:r>
      <w:proofErr w:type="spellStart"/>
      <w:r w:rsidR="0006100F">
        <w:rPr>
          <w:sz w:val="28"/>
          <w:szCs w:val="28"/>
        </w:rPr>
        <w:t>әділ</w:t>
      </w:r>
      <w:proofErr w:type="spellEnd"/>
      <w:r w:rsidR="0006100F" w:rsidRPr="0006100F">
        <w:rPr>
          <w:sz w:val="28"/>
          <w:szCs w:val="28"/>
          <w:lang w:val="en-US"/>
        </w:rPr>
        <w:t xml:space="preserve">, </w:t>
      </w:r>
      <w:proofErr w:type="spellStart"/>
      <w:r w:rsidR="0006100F">
        <w:rPr>
          <w:sz w:val="28"/>
          <w:szCs w:val="28"/>
        </w:rPr>
        <w:t>бейтарап</w:t>
      </w:r>
      <w:proofErr w:type="spellEnd"/>
      <w:r w:rsidR="0006100F" w:rsidRPr="0006100F">
        <w:rPr>
          <w:sz w:val="28"/>
          <w:szCs w:val="28"/>
          <w:lang w:val="en-US"/>
        </w:rPr>
        <w:t xml:space="preserve"> </w:t>
      </w:r>
      <w:proofErr w:type="spellStart"/>
      <w:r w:rsidR="0006100F">
        <w:rPr>
          <w:sz w:val="28"/>
          <w:szCs w:val="28"/>
        </w:rPr>
        <w:t>және</w:t>
      </w:r>
      <w:proofErr w:type="spellEnd"/>
      <w:r w:rsidR="0006100F" w:rsidRPr="0006100F">
        <w:rPr>
          <w:sz w:val="28"/>
          <w:szCs w:val="28"/>
          <w:lang w:val="en-US"/>
        </w:rPr>
        <w:t xml:space="preserve"> </w:t>
      </w:r>
      <w:proofErr w:type="spellStart"/>
      <w:r w:rsidR="0006100F">
        <w:rPr>
          <w:sz w:val="28"/>
          <w:szCs w:val="28"/>
        </w:rPr>
        <w:t>жемқор</w:t>
      </w:r>
      <w:proofErr w:type="spellEnd"/>
      <w:r w:rsidR="0006100F" w:rsidRPr="0006100F">
        <w:rPr>
          <w:sz w:val="28"/>
          <w:szCs w:val="28"/>
          <w:lang w:val="en-US"/>
        </w:rPr>
        <w:t xml:space="preserve"> </w:t>
      </w:r>
      <w:proofErr w:type="spellStart"/>
      <w:r w:rsidR="0006100F">
        <w:rPr>
          <w:sz w:val="28"/>
          <w:szCs w:val="28"/>
        </w:rPr>
        <w:t>емес</w:t>
      </w:r>
      <w:proofErr w:type="spellEnd"/>
      <w:r w:rsidR="00A87591">
        <w:rPr>
          <w:sz w:val="28"/>
          <w:szCs w:val="28"/>
          <w:lang w:val="en-US"/>
        </w:rPr>
        <w:t>»</w:t>
      </w:r>
      <w:r w:rsidR="0006100F" w:rsidRPr="0006100F">
        <w:rPr>
          <w:sz w:val="28"/>
          <w:szCs w:val="28"/>
          <w:lang w:val="en-US"/>
        </w:rPr>
        <w:t xml:space="preserve"> </w:t>
      </w:r>
      <w:proofErr w:type="spellStart"/>
      <w:r w:rsidR="0006100F">
        <w:rPr>
          <w:sz w:val="28"/>
          <w:szCs w:val="28"/>
        </w:rPr>
        <w:t>деген</w:t>
      </w:r>
      <w:proofErr w:type="spellEnd"/>
      <w:r w:rsidR="0006100F" w:rsidRPr="0006100F">
        <w:rPr>
          <w:sz w:val="28"/>
          <w:szCs w:val="28"/>
          <w:lang w:val="en-US"/>
        </w:rPr>
        <w:t xml:space="preserve"> </w:t>
      </w:r>
      <w:proofErr w:type="spellStart"/>
      <w:r w:rsidR="0006100F">
        <w:rPr>
          <w:sz w:val="28"/>
          <w:szCs w:val="28"/>
        </w:rPr>
        <w:t>пікірмен</w:t>
      </w:r>
      <w:proofErr w:type="spellEnd"/>
      <w:r w:rsidR="0006100F" w:rsidRPr="0006100F">
        <w:rPr>
          <w:sz w:val="28"/>
          <w:szCs w:val="28"/>
          <w:lang w:val="en-US"/>
        </w:rPr>
        <w:t xml:space="preserve"> </w:t>
      </w:r>
      <w:proofErr w:type="spellStart"/>
      <w:r w:rsidR="0006100F">
        <w:rPr>
          <w:sz w:val="28"/>
          <w:szCs w:val="28"/>
        </w:rPr>
        <w:t>келісу</w:t>
      </w:r>
      <w:proofErr w:type="spellEnd"/>
      <w:r w:rsidR="0006100F" w:rsidRPr="0006100F">
        <w:rPr>
          <w:sz w:val="28"/>
          <w:szCs w:val="28"/>
          <w:lang w:val="en-US"/>
        </w:rPr>
        <w:t>), h8 (</w:t>
      </w:r>
      <w:proofErr w:type="spellStart"/>
      <w:r w:rsidR="0006100F">
        <w:rPr>
          <w:sz w:val="28"/>
          <w:szCs w:val="28"/>
        </w:rPr>
        <w:t>соңғы</w:t>
      </w:r>
      <w:proofErr w:type="spellEnd"/>
      <w:r w:rsidR="0006100F" w:rsidRPr="0006100F">
        <w:rPr>
          <w:sz w:val="28"/>
          <w:szCs w:val="28"/>
          <w:lang w:val="en-US"/>
        </w:rPr>
        <w:t xml:space="preserve"> </w:t>
      </w:r>
      <w:proofErr w:type="spellStart"/>
      <w:r w:rsidR="0006100F">
        <w:rPr>
          <w:sz w:val="28"/>
          <w:szCs w:val="28"/>
        </w:rPr>
        <w:t>қаржы</w:t>
      </w:r>
      <w:proofErr w:type="spellEnd"/>
      <w:r w:rsidR="0006100F" w:rsidRPr="0006100F">
        <w:rPr>
          <w:sz w:val="28"/>
          <w:szCs w:val="28"/>
          <w:lang w:val="en-US"/>
        </w:rPr>
        <w:t xml:space="preserve"> </w:t>
      </w:r>
      <w:proofErr w:type="spellStart"/>
      <w:r w:rsidR="0006100F">
        <w:rPr>
          <w:sz w:val="28"/>
          <w:szCs w:val="28"/>
        </w:rPr>
        <w:t>жылында</w:t>
      </w:r>
      <w:proofErr w:type="spellEnd"/>
      <w:r w:rsidR="0006100F" w:rsidRPr="0006100F">
        <w:rPr>
          <w:sz w:val="28"/>
          <w:szCs w:val="28"/>
          <w:lang w:val="en-US"/>
        </w:rPr>
        <w:t xml:space="preserve">). </w:t>
      </w:r>
      <w:proofErr w:type="spellStart"/>
      <w:r w:rsidR="0006100F">
        <w:rPr>
          <w:sz w:val="28"/>
          <w:szCs w:val="28"/>
        </w:rPr>
        <w:t>Жыл</w:t>
      </w:r>
      <w:proofErr w:type="spellEnd"/>
      <w:r w:rsidR="0006100F" w:rsidRPr="0006100F">
        <w:rPr>
          <w:sz w:val="28"/>
          <w:szCs w:val="28"/>
          <w:lang w:val="en-US"/>
        </w:rPr>
        <w:t xml:space="preserve">, </w:t>
      </w:r>
      <w:proofErr w:type="spellStart"/>
      <w:r w:rsidR="0006100F">
        <w:rPr>
          <w:sz w:val="28"/>
          <w:szCs w:val="28"/>
        </w:rPr>
        <w:t>мекеменің</w:t>
      </w:r>
      <w:proofErr w:type="spellEnd"/>
      <w:r w:rsidR="0006100F" w:rsidRPr="0006100F">
        <w:rPr>
          <w:sz w:val="28"/>
          <w:szCs w:val="28"/>
          <w:lang w:val="en-US"/>
        </w:rPr>
        <w:t xml:space="preserve"> </w:t>
      </w:r>
      <w:r w:rsidR="0006100F">
        <w:rPr>
          <w:sz w:val="28"/>
          <w:szCs w:val="28"/>
        </w:rPr>
        <w:t>ҒЗТКЖ</w:t>
      </w:r>
      <w:r w:rsidR="0006100F" w:rsidRPr="0006100F">
        <w:rPr>
          <w:sz w:val="28"/>
          <w:szCs w:val="28"/>
          <w:lang w:val="en-US"/>
        </w:rPr>
        <w:t xml:space="preserve"> </w:t>
      </w:r>
      <w:proofErr w:type="spellStart"/>
      <w:r w:rsidR="0006100F">
        <w:rPr>
          <w:sz w:val="28"/>
          <w:szCs w:val="28"/>
        </w:rPr>
        <w:t>шығындары</w:t>
      </w:r>
      <w:proofErr w:type="spellEnd"/>
      <w:r w:rsidR="0006100F" w:rsidRPr="0006100F">
        <w:rPr>
          <w:sz w:val="28"/>
          <w:szCs w:val="28"/>
          <w:lang w:val="en-US"/>
        </w:rPr>
        <w:t xml:space="preserve">) </w:t>
      </w:r>
      <w:proofErr w:type="spellStart"/>
      <w:r w:rsidR="0006100F">
        <w:rPr>
          <w:sz w:val="28"/>
          <w:szCs w:val="28"/>
        </w:rPr>
        <w:t>және</w:t>
      </w:r>
      <w:proofErr w:type="spellEnd"/>
      <w:r w:rsidR="0006100F" w:rsidRPr="0006100F">
        <w:rPr>
          <w:sz w:val="28"/>
          <w:szCs w:val="28"/>
          <w:lang w:val="en-US"/>
        </w:rPr>
        <w:t xml:space="preserve"> k3bc (</w:t>
      </w:r>
      <w:proofErr w:type="spellStart"/>
      <w:r w:rsidR="0006100F">
        <w:rPr>
          <w:sz w:val="28"/>
          <w:szCs w:val="28"/>
        </w:rPr>
        <w:t>банктерден</w:t>
      </w:r>
      <w:proofErr w:type="spellEnd"/>
      <w:r w:rsidR="0006100F" w:rsidRPr="0006100F">
        <w:rPr>
          <w:sz w:val="28"/>
          <w:szCs w:val="28"/>
          <w:lang w:val="en-US"/>
        </w:rPr>
        <w:t xml:space="preserve"> </w:t>
      </w:r>
      <w:proofErr w:type="spellStart"/>
      <w:r w:rsidR="0006100F">
        <w:rPr>
          <w:sz w:val="28"/>
          <w:szCs w:val="28"/>
        </w:rPr>
        <w:t>алынған</w:t>
      </w:r>
      <w:proofErr w:type="spellEnd"/>
      <w:r w:rsidR="0006100F" w:rsidRPr="0006100F">
        <w:rPr>
          <w:sz w:val="28"/>
          <w:szCs w:val="28"/>
          <w:lang w:val="en-US"/>
        </w:rPr>
        <w:t xml:space="preserve"> </w:t>
      </w:r>
      <w:proofErr w:type="spellStart"/>
      <w:r w:rsidR="0006100F">
        <w:rPr>
          <w:sz w:val="28"/>
          <w:szCs w:val="28"/>
        </w:rPr>
        <w:t>айналым</w:t>
      </w:r>
      <w:proofErr w:type="spellEnd"/>
      <w:r w:rsidR="0006100F" w:rsidRPr="0006100F">
        <w:rPr>
          <w:sz w:val="28"/>
          <w:szCs w:val="28"/>
          <w:lang w:val="en-US"/>
        </w:rPr>
        <w:t xml:space="preserve"> </w:t>
      </w:r>
      <w:proofErr w:type="spellStart"/>
      <w:r w:rsidR="0006100F">
        <w:rPr>
          <w:sz w:val="28"/>
          <w:szCs w:val="28"/>
        </w:rPr>
        <w:t>капиталының</w:t>
      </w:r>
      <w:proofErr w:type="spellEnd"/>
      <w:r w:rsidR="0006100F" w:rsidRPr="0006100F">
        <w:rPr>
          <w:sz w:val="28"/>
          <w:szCs w:val="28"/>
          <w:lang w:val="en-US"/>
        </w:rPr>
        <w:t xml:space="preserve">%). </w:t>
      </w:r>
      <w:r w:rsidR="00C537A3">
        <w:rPr>
          <w:sz w:val="28"/>
          <w:szCs w:val="28"/>
          <w:lang w:val="kk-KZ"/>
        </w:rPr>
        <w:t>Б</w:t>
      </w:r>
      <w:proofErr w:type="spellStart"/>
      <w:r w:rsidR="0006100F">
        <w:rPr>
          <w:sz w:val="28"/>
          <w:szCs w:val="28"/>
        </w:rPr>
        <w:t>ұл</w:t>
      </w:r>
      <w:proofErr w:type="spellEnd"/>
      <w:r w:rsidR="0006100F" w:rsidRPr="0006100F">
        <w:rPr>
          <w:sz w:val="28"/>
          <w:szCs w:val="28"/>
          <w:lang w:val="en-US"/>
        </w:rPr>
        <w:t xml:space="preserve"> </w:t>
      </w:r>
      <w:proofErr w:type="spellStart"/>
      <w:r w:rsidR="0006100F">
        <w:rPr>
          <w:sz w:val="28"/>
          <w:szCs w:val="28"/>
        </w:rPr>
        <w:t>сценарийдің</w:t>
      </w:r>
      <w:proofErr w:type="spellEnd"/>
      <w:r w:rsidR="0006100F" w:rsidRPr="0006100F">
        <w:rPr>
          <w:sz w:val="28"/>
          <w:szCs w:val="28"/>
          <w:lang w:val="en-US"/>
        </w:rPr>
        <w:t xml:space="preserve"> </w:t>
      </w:r>
      <w:r w:rsidR="0006100F">
        <w:rPr>
          <w:sz w:val="28"/>
          <w:szCs w:val="28"/>
        </w:rPr>
        <w:t>АКТ</w:t>
      </w:r>
      <w:r w:rsidR="0006100F" w:rsidRPr="0006100F">
        <w:rPr>
          <w:sz w:val="28"/>
          <w:szCs w:val="28"/>
          <w:lang w:val="en-US"/>
        </w:rPr>
        <w:t xml:space="preserve"> </w:t>
      </w:r>
      <w:proofErr w:type="spellStart"/>
      <w:r w:rsidR="0006100F">
        <w:rPr>
          <w:sz w:val="28"/>
          <w:szCs w:val="28"/>
        </w:rPr>
        <w:t>кластерін</w:t>
      </w:r>
      <w:proofErr w:type="spellEnd"/>
      <w:r w:rsidR="0006100F" w:rsidRPr="0006100F">
        <w:rPr>
          <w:sz w:val="28"/>
          <w:szCs w:val="28"/>
          <w:lang w:val="en-US"/>
        </w:rPr>
        <w:t xml:space="preserve"> </w:t>
      </w:r>
      <w:proofErr w:type="spellStart"/>
      <w:r w:rsidR="0006100F">
        <w:rPr>
          <w:sz w:val="28"/>
          <w:szCs w:val="28"/>
        </w:rPr>
        <w:t>қалыптастыру</w:t>
      </w:r>
      <w:proofErr w:type="spellEnd"/>
      <w:r w:rsidR="0006100F" w:rsidRPr="0006100F">
        <w:rPr>
          <w:sz w:val="28"/>
          <w:szCs w:val="28"/>
          <w:lang w:val="en-US"/>
        </w:rPr>
        <w:t xml:space="preserve"> </w:t>
      </w:r>
      <w:proofErr w:type="spellStart"/>
      <w:r w:rsidR="0006100F">
        <w:rPr>
          <w:sz w:val="28"/>
          <w:szCs w:val="28"/>
        </w:rPr>
        <w:t>тұрғысынан</w:t>
      </w:r>
      <w:proofErr w:type="spellEnd"/>
      <w:r w:rsidR="0006100F" w:rsidRPr="0006100F">
        <w:rPr>
          <w:sz w:val="28"/>
          <w:szCs w:val="28"/>
          <w:lang w:val="en-US"/>
        </w:rPr>
        <w:t xml:space="preserve"> </w:t>
      </w:r>
      <w:proofErr w:type="spellStart"/>
      <w:r w:rsidR="0006100F">
        <w:rPr>
          <w:sz w:val="28"/>
          <w:szCs w:val="28"/>
        </w:rPr>
        <w:t>экономикалық</w:t>
      </w:r>
      <w:proofErr w:type="spellEnd"/>
      <w:r w:rsidR="0006100F" w:rsidRPr="0006100F">
        <w:rPr>
          <w:sz w:val="28"/>
          <w:szCs w:val="28"/>
          <w:lang w:val="en-US"/>
        </w:rPr>
        <w:t xml:space="preserve"> </w:t>
      </w:r>
      <w:proofErr w:type="spellStart"/>
      <w:r w:rsidR="0006100F">
        <w:rPr>
          <w:sz w:val="28"/>
          <w:szCs w:val="28"/>
        </w:rPr>
        <w:t>түсіндірмесі</w:t>
      </w:r>
      <w:proofErr w:type="spellEnd"/>
      <w:r w:rsidR="0006100F" w:rsidRPr="0006100F">
        <w:rPr>
          <w:sz w:val="28"/>
          <w:szCs w:val="28"/>
          <w:lang w:val="en-US"/>
        </w:rPr>
        <w:t>:</w:t>
      </w:r>
    </w:p>
    <w:p w14:paraId="7D9402A6" w14:textId="45BD2281" w:rsidR="00403B56" w:rsidRPr="0006100F" w:rsidRDefault="0006100F" w:rsidP="00341FD0">
      <w:pPr>
        <w:ind w:firstLine="709"/>
        <w:jc w:val="both"/>
        <w:rPr>
          <w:sz w:val="28"/>
          <w:szCs w:val="28"/>
          <w:lang w:val="en-US"/>
        </w:rPr>
      </w:pPr>
      <w:r w:rsidRPr="0006100F">
        <w:rPr>
          <w:sz w:val="28"/>
          <w:szCs w:val="28"/>
          <w:lang w:val="en-US"/>
        </w:rPr>
        <w:t xml:space="preserve">1. </w:t>
      </w:r>
      <w:proofErr w:type="spellStart"/>
      <w:r>
        <w:rPr>
          <w:sz w:val="28"/>
          <w:szCs w:val="28"/>
        </w:rPr>
        <w:t>Жаңа</w:t>
      </w:r>
      <w:proofErr w:type="spellEnd"/>
      <w:r w:rsidRPr="0006100F">
        <w:rPr>
          <w:sz w:val="28"/>
          <w:szCs w:val="28"/>
          <w:lang w:val="en-US"/>
        </w:rPr>
        <w:t xml:space="preserve"> / </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жақсартылған</w:t>
      </w:r>
      <w:proofErr w:type="spellEnd"/>
      <w:r w:rsidRPr="0006100F">
        <w:rPr>
          <w:sz w:val="28"/>
          <w:szCs w:val="28"/>
          <w:lang w:val="en-US"/>
        </w:rPr>
        <w:t xml:space="preserve"> </w:t>
      </w:r>
      <w:r>
        <w:rPr>
          <w:sz w:val="28"/>
          <w:szCs w:val="28"/>
        </w:rPr>
        <w:t>процесс</w:t>
      </w:r>
      <w:r w:rsidRPr="0006100F">
        <w:rPr>
          <w:sz w:val="28"/>
          <w:szCs w:val="28"/>
          <w:lang w:val="en-US"/>
        </w:rPr>
        <w:t xml:space="preserve"> (h5): </w:t>
      </w:r>
      <w:r w:rsidR="00553B84">
        <w:rPr>
          <w:sz w:val="28"/>
          <w:szCs w:val="28"/>
          <w:lang w:val="kk-KZ"/>
        </w:rPr>
        <w:t>ш</w:t>
      </w:r>
      <w:proofErr w:type="spellStart"/>
      <w:r w:rsidR="00553B84" w:rsidRPr="00553B84">
        <w:rPr>
          <w:sz w:val="28"/>
          <w:szCs w:val="28"/>
        </w:rPr>
        <w:t>ынайы</w:t>
      </w:r>
      <w:proofErr w:type="spellEnd"/>
      <w:r w:rsidR="00553B84" w:rsidRPr="00553B84">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мекемелерде</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немесе</w:t>
      </w:r>
      <w:proofErr w:type="spellEnd"/>
      <w:r w:rsidRPr="0006100F">
        <w:rPr>
          <w:sz w:val="28"/>
          <w:szCs w:val="28"/>
          <w:lang w:val="en-US"/>
        </w:rPr>
        <w:t xml:space="preserve"> </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жақсартылған</w:t>
      </w:r>
      <w:proofErr w:type="spellEnd"/>
      <w:r w:rsidRPr="0006100F">
        <w:rPr>
          <w:sz w:val="28"/>
          <w:szCs w:val="28"/>
          <w:lang w:val="en-US"/>
        </w:rPr>
        <w:t xml:space="preserve"> </w:t>
      </w:r>
      <w:proofErr w:type="spellStart"/>
      <w:r>
        <w:rPr>
          <w:sz w:val="28"/>
          <w:szCs w:val="28"/>
        </w:rPr>
        <w:t>процестердің</w:t>
      </w:r>
      <w:proofErr w:type="spellEnd"/>
      <w:r w:rsidRPr="0006100F">
        <w:rPr>
          <w:sz w:val="28"/>
          <w:szCs w:val="28"/>
          <w:lang w:val="en-US"/>
        </w:rPr>
        <w:t xml:space="preserve"> </w:t>
      </w:r>
      <w:proofErr w:type="spellStart"/>
      <w:r>
        <w:rPr>
          <w:sz w:val="28"/>
          <w:szCs w:val="28"/>
        </w:rPr>
        <w:t>болуы</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w:t>
      </w:r>
      <w:proofErr w:type="spellEnd"/>
      <w:r w:rsidRPr="0006100F">
        <w:rPr>
          <w:sz w:val="28"/>
          <w:szCs w:val="28"/>
          <w:lang w:val="en-US"/>
        </w:rPr>
        <w:t xml:space="preserve"> </w:t>
      </w:r>
      <w:proofErr w:type="spellStart"/>
      <w:r>
        <w:rPr>
          <w:sz w:val="28"/>
          <w:szCs w:val="28"/>
        </w:rPr>
        <w:t>қалыптастыруда</w:t>
      </w:r>
      <w:proofErr w:type="spellEnd"/>
      <w:r w:rsidRPr="0006100F">
        <w:rPr>
          <w:sz w:val="28"/>
          <w:szCs w:val="28"/>
          <w:lang w:val="en-US"/>
        </w:rPr>
        <w:t xml:space="preserve"> </w:t>
      </w:r>
      <w:proofErr w:type="spellStart"/>
      <w:r>
        <w:rPr>
          <w:sz w:val="28"/>
          <w:szCs w:val="28"/>
        </w:rPr>
        <w:t>шешуші</w:t>
      </w:r>
      <w:proofErr w:type="spellEnd"/>
      <w:r w:rsidRPr="0006100F">
        <w:rPr>
          <w:sz w:val="28"/>
          <w:szCs w:val="28"/>
          <w:lang w:val="en-US"/>
        </w:rPr>
        <w:t xml:space="preserve"> </w:t>
      </w:r>
      <w:proofErr w:type="spellStart"/>
      <w:r>
        <w:rPr>
          <w:sz w:val="28"/>
          <w:szCs w:val="28"/>
        </w:rPr>
        <w:t>рөл</w:t>
      </w:r>
      <w:proofErr w:type="spellEnd"/>
      <w:r w:rsidRPr="0006100F">
        <w:rPr>
          <w:sz w:val="28"/>
          <w:szCs w:val="28"/>
          <w:lang w:val="en-US"/>
        </w:rPr>
        <w:t xml:space="preserve"> </w:t>
      </w:r>
      <w:proofErr w:type="spellStart"/>
      <w:r>
        <w:rPr>
          <w:sz w:val="28"/>
          <w:szCs w:val="28"/>
        </w:rPr>
        <w:t>атқарады</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кластердің</w:t>
      </w:r>
      <w:proofErr w:type="spellEnd"/>
      <w:r w:rsidRPr="0006100F">
        <w:rPr>
          <w:sz w:val="28"/>
          <w:szCs w:val="28"/>
          <w:lang w:val="en-US"/>
        </w:rPr>
        <w:t xml:space="preserve"> </w:t>
      </w:r>
      <w:proofErr w:type="spellStart"/>
      <w:r>
        <w:rPr>
          <w:sz w:val="28"/>
          <w:szCs w:val="28"/>
        </w:rPr>
        <w:t>өсуі</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дамуы</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инновациялар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процестерді</w:t>
      </w:r>
      <w:proofErr w:type="spellEnd"/>
      <w:r w:rsidRPr="0006100F">
        <w:rPr>
          <w:sz w:val="28"/>
          <w:szCs w:val="28"/>
          <w:lang w:val="en-US"/>
        </w:rPr>
        <w:t xml:space="preserve"> </w:t>
      </w:r>
      <w:proofErr w:type="spellStart"/>
      <w:r>
        <w:rPr>
          <w:sz w:val="28"/>
          <w:szCs w:val="28"/>
        </w:rPr>
        <w:t>үнемі</w:t>
      </w:r>
      <w:proofErr w:type="spellEnd"/>
      <w:r w:rsidRPr="0006100F">
        <w:rPr>
          <w:sz w:val="28"/>
          <w:szCs w:val="28"/>
          <w:lang w:val="en-US"/>
        </w:rPr>
        <w:t xml:space="preserve"> </w:t>
      </w:r>
      <w:proofErr w:type="spellStart"/>
      <w:r>
        <w:rPr>
          <w:sz w:val="28"/>
          <w:szCs w:val="28"/>
        </w:rPr>
        <w:t>жетілдіру</w:t>
      </w:r>
      <w:proofErr w:type="spellEnd"/>
      <w:r w:rsidRPr="0006100F">
        <w:rPr>
          <w:sz w:val="28"/>
          <w:szCs w:val="28"/>
          <w:lang w:val="en-US"/>
        </w:rPr>
        <w:t xml:space="preserve"> </w:t>
      </w:r>
      <w:proofErr w:type="spellStart"/>
      <w:r>
        <w:rPr>
          <w:sz w:val="28"/>
          <w:szCs w:val="28"/>
        </w:rPr>
        <w:t>қажет</w:t>
      </w:r>
      <w:proofErr w:type="spellEnd"/>
      <w:r w:rsidRPr="0006100F">
        <w:rPr>
          <w:sz w:val="28"/>
          <w:szCs w:val="28"/>
          <w:lang w:val="en-US"/>
        </w:rPr>
        <w:t xml:space="preserve"> </w:t>
      </w:r>
      <w:proofErr w:type="spellStart"/>
      <w:r>
        <w:rPr>
          <w:sz w:val="28"/>
          <w:szCs w:val="28"/>
        </w:rPr>
        <w:t>дегенді</w:t>
      </w:r>
      <w:proofErr w:type="spellEnd"/>
      <w:r w:rsidRPr="0006100F">
        <w:rPr>
          <w:sz w:val="28"/>
          <w:szCs w:val="28"/>
          <w:lang w:val="en-US"/>
        </w:rPr>
        <w:t xml:space="preserve"> </w:t>
      </w:r>
      <w:proofErr w:type="spellStart"/>
      <w:r>
        <w:rPr>
          <w:sz w:val="28"/>
          <w:szCs w:val="28"/>
        </w:rPr>
        <w:t>білдіреді</w:t>
      </w:r>
      <w:proofErr w:type="spellEnd"/>
      <w:r w:rsidRPr="0006100F">
        <w:rPr>
          <w:sz w:val="28"/>
          <w:szCs w:val="28"/>
          <w:lang w:val="en-US"/>
        </w:rPr>
        <w:t xml:space="preserve">. </w:t>
      </w:r>
      <w:proofErr w:type="spellStart"/>
      <w:r>
        <w:rPr>
          <w:sz w:val="28"/>
          <w:szCs w:val="28"/>
        </w:rPr>
        <w:t>Технологиялық</w:t>
      </w:r>
      <w:proofErr w:type="spellEnd"/>
      <w:r w:rsidRPr="0006100F">
        <w:rPr>
          <w:sz w:val="28"/>
          <w:szCs w:val="28"/>
          <w:lang w:val="en-US"/>
        </w:rPr>
        <w:t xml:space="preserve"> </w:t>
      </w:r>
      <w:proofErr w:type="spellStart"/>
      <w:r>
        <w:rPr>
          <w:sz w:val="28"/>
          <w:szCs w:val="28"/>
        </w:rPr>
        <w:t>инновацияларға</w:t>
      </w:r>
      <w:proofErr w:type="spellEnd"/>
      <w:r w:rsidRPr="0006100F">
        <w:rPr>
          <w:sz w:val="28"/>
          <w:szCs w:val="28"/>
          <w:lang w:val="en-US"/>
        </w:rPr>
        <w:t xml:space="preserve"> </w:t>
      </w:r>
      <w:proofErr w:type="spellStart"/>
      <w:r>
        <w:rPr>
          <w:sz w:val="28"/>
          <w:szCs w:val="28"/>
        </w:rPr>
        <w:t>белсенді</w:t>
      </w:r>
      <w:proofErr w:type="spellEnd"/>
      <w:r w:rsidRPr="0006100F">
        <w:rPr>
          <w:sz w:val="28"/>
          <w:szCs w:val="28"/>
          <w:lang w:val="en-US"/>
        </w:rPr>
        <w:t xml:space="preserve"> </w:t>
      </w:r>
      <w:r>
        <w:rPr>
          <w:sz w:val="28"/>
          <w:szCs w:val="28"/>
        </w:rPr>
        <w:t>инвестиция</w:t>
      </w:r>
      <w:r w:rsidRPr="0006100F">
        <w:rPr>
          <w:sz w:val="28"/>
          <w:szCs w:val="28"/>
          <w:lang w:val="en-US"/>
        </w:rPr>
        <w:t xml:space="preserve"> </w:t>
      </w:r>
      <w:proofErr w:type="spellStart"/>
      <w:r>
        <w:rPr>
          <w:sz w:val="28"/>
          <w:szCs w:val="28"/>
        </w:rPr>
        <w:t>салатын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секторының</w:t>
      </w:r>
      <w:proofErr w:type="spellEnd"/>
      <w:r w:rsidRPr="0006100F">
        <w:rPr>
          <w:sz w:val="28"/>
          <w:szCs w:val="28"/>
          <w:lang w:val="en-US"/>
        </w:rPr>
        <w:t xml:space="preserve"> </w:t>
      </w:r>
      <w:proofErr w:type="spellStart"/>
      <w:r>
        <w:rPr>
          <w:sz w:val="28"/>
          <w:szCs w:val="28"/>
        </w:rPr>
        <w:t>жалпы</w:t>
      </w:r>
      <w:proofErr w:type="spellEnd"/>
      <w:r w:rsidRPr="0006100F">
        <w:rPr>
          <w:sz w:val="28"/>
          <w:szCs w:val="28"/>
          <w:lang w:val="en-US"/>
        </w:rPr>
        <w:t xml:space="preserve"> </w:t>
      </w:r>
      <w:proofErr w:type="spellStart"/>
      <w:r>
        <w:rPr>
          <w:sz w:val="28"/>
          <w:szCs w:val="28"/>
        </w:rPr>
        <w:t>дамуына</w:t>
      </w:r>
      <w:proofErr w:type="spellEnd"/>
      <w:r w:rsidRPr="0006100F">
        <w:rPr>
          <w:sz w:val="28"/>
          <w:szCs w:val="28"/>
          <w:lang w:val="en-US"/>
        </w:rPr>
        <w:t xml:space="preserve"> </w:t>
      </w:r>
      <w:proofErr w:type="spellStart"/>
      <w:r>
        <w:rPr>
          <w:sz w:val="28"/>
          <w:szCs w:val="28"/>
        </w:rPr>
        <w:t>үлес</w:t>
      </w:r>
      <w:proofErr w:type="spellEnd"/>
      <w:r w:rsidRPr="0006100F">
        <w:rPr>
          <w:sz w:val="28"/>
          <w:szCs w:val="28"/>
          <w:lang w:val="en-US"/>
        </w:rPr>
        <w:t xml:space="preserve"> </w:t>
      </w:r>
      <w:proofErr w:type="spellStart"/>
      <w:r>
        <w:rPr>
          <w:sz w:val="28"/>
          <w:szCs w:val="28"/>
        </w:rPr>
        <w:t>қосуы</w:t>
      </w:r>
      <w:proofErr w:type="spellEnd"/>
      <w:r w:rsidRPr="0006100F">
        <w:rPr>
          <w:sz w:val="28"/>
          <w:szCs w:val="28"/>
          <w:lang w:val="en-US"/>
        </w:rPr>
        <w:t xml:space="preserve"> </w:t>
      </w:r>
      <w:proofErr w:type="spellStart"/>
      <w:r>
        <w:rPr>
          <w:sz w:val="28"/>
          <w:szCs w:val="28"/>
        </w:rPr>
        <w:t>ықтимал</w:t>
      </w:r>
      <w:proofErr w:type="spellEnd"/>
      <w:r w:rsidRPr="0006100F">
        <w:rPr>
          <w:sz w:val="28"/>
          <w:szCs w:val="28"/>
          <w:lang w:val="en-US"/>
        </w:rPr>
        <w:t>.</w:t>
      </w:r>
    </w:p>
    <w:p w14:paraId="323689A6" w14:textId="7544160F" w:rsidR="00403B56" w:rsidRPr="0006100F" w:rsidRDefault="0006100F" w:rsidP="00341FD0">
      <w:pPr>
        <w:ind w:firstLine="709"/>
        <w:jc w:val="both"/>
        <w:rPr>
          <w:sz w:val="28"/>
          <w:szCs w:val="28"/>
          <w:lang w:val="en-US"/>
        </w:rPr>
      </w:pPr>
      <w:r w:rsidRPr="0006100F">
        <w:rPr>
          <w:sz w:val="28"/>
          <w:szCs w:val="28"/>
          <w:lang w:val="en-US"/>
        </w:rPr>
        <w:lastRenderedPageBreak/>
        <w:t xml:space="preserve">2. </w:t>
      </w:r>
      <w:r w:rsidR="00A87591">
        <w:rPr>
          <w:sz w:val="28"/>
          <w:szCs w:val="28"/>
          <w:lang w:val="en-US"/>
        </w:rPr>
        <w:t>«</w:t>
      </w:r>
      <w:r>
        <w:rPr>
          <w:sz w:val="28"/>
          <w:szCs w:val="28"/>
        </w:rPr>
        <w:t>Сот</w:t>
      </w:r>
      <w:r w:rsidRPr="0006100F">
        <w:rPr>
          <w:sz w:val="28"/>
          <w:szCs w:val="28"/>
          <w:lang w:val="en-US"/>
        </w:rPr>
        <w:t xml:space="preserve"> </w:t>
      </w:r>
      <w:proofErr w:type="spellStart"/>
      <w:r>
        <w:rPr>
          <w:sz w:val="28"/>
          <w:szCs w:val="28"/>
        </w:rPr>
        <w:t>жүйесі</w:t>
      </w:r>
      <w:proofErr w:type="spellEnd"/>
      <w:r w:rsidRPr="0006100F">
        <w:rPr>
          <w:sz w:val="28"/>
          <w:szCs w:val="28"/>
          <w:lang w:val="en-US"/>
        </w:rPr>
        <w:t xml:space="preserve"> </w:t>
      </w:r>
      <w:proofErr w:type="spellStart"/>
      <w:r>
        <w:rPr>
          <w:sz w:val="28"/>
          <w:szCs w:val="28"/>
        </w:rPr>
        <w:t>әділ</w:t>
      </w:r>
      <w:proofErr w:type="spellEnd"/>
      <w:r w:rsidRPr="0006100F">
        <w:rPr>
          <w:sz w:val="28"/>
          <w:szCs w:val="28"/>
          <w:lang w:val="en-US"/>
        </w:rPr>
        <w:t xml:space="preserve">, </w:t>
      </w:r>
      <w:proofErr w:type="spellStart"/>
      <w:r>
        <w:rPr>
          <w:sz w:val="28"/>
          <w:szCs w:val="28"/>
        </w:rPr>
        <w:t>бейтарап</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жемқор</w:t>
      </w:r>
      <w:proofErr w:type="spellEnd"/>
      <w:r w:rsidRPr="0006100F">
        <w:rPr>
          <w:sz w:val="28"/>
          <w:szCs w:val="28"/>
          <w:lang w:val="en-US"/>
        </w:rPr>
        <w:t xml:space="preserve"> </w:t>
      </w:r>
      <w:proofErr w:type="spellStart"/>
      <w:r>
        <w:rPr>
          <w:sz w:val="28"/>
          <w:szCs w:val="28"/>
        </w:rPr>
        <w:t>емес</w:t>
      </w:r>
      <w:proofErr w:type="spellEnd"/>
      <w:r w:rsidR="00A87591">
        <w:rPr>
          <w:sz w:val="28"/>
          <w:szCs w:val="28"/>
          <w:lang w:val="en-US"/>
        </w:rPr>
        <w:t>»</w:t>
      </w:r>
      <w:r w:rsidRPr="0006100F">
        <w:rPr>
          <w:sz w:val="28"/>
          <w:szCs w:val="28"/>
          <w:lang w:val="en-US"/>
        </w:rPr>
        <w:t xml:space="preserve"> (h7a) </w:t>
      </w:r>
      <w:proofErr w:type="spellStart"/>
      <w:r>
        <w:rPr>
          <w:sz w:val="28"/>
          <w:szCs w:val="28"/>
        </w:rPr>
        <w:t>тұжырымымен</w:t>
      </w:r>
      <w:proofErr w:type="spellEnd"/>
      <w:r w:rsidRPr="0006100F">
        <w:rPr>
          <w:sz w:val="28"/>
          <w:szCs w:val="28"/>
          <w:lang w:val="en-US"/>
        </w:rPr>
        <w:t xml:space="preserve"> </w:t>
      </w:r>
      <w:proofErr w:type="spellStart"/>
      <w:r>
        <w:rPr>
          <w:sz w:val="28"/>
          <w:szCs w:val="28"/>
        </w:rPr>
        <w:t>келісу</w:t>
      </w:r>
      <w:proofErr w:type="spellEnd"/>
      <w:r w:rsidRPr="0006100F">
        <w:rPr>
          <w:sz w:val="28"/>
          <w:szCs w:val="28"/>
          <w:lang w:val="en-US"/>
        </w:rPr>
        <w:t xml:space="preserve">: </w:t>
      </w:r>
      <w:proofErr w:type="spellStart"/>
      <w:r>
        <w:rPr>
          <w:sz w:val="28"/>
          <w:szCs w:val="28"/>
        </w:rPr>
        <w:t>шынайы</w:t>
      </w:r>
      <w:proofErr w:type="spellEnd"/>
      <w:r w:rsidRPr="0006100F">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әділ</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бейтарап</w:t>
      </w:r>
      <w:proofErr w:type="spellEnd"/>
      <w:r w:rsidRPr="0006100F">
        <w:rPr>
          <w:sz w:val="28"/>
          <w:szCs w:val="28"/>
          <w:lang w:val="en-US"/>
        </w:rPr>
        <w:t xml:space="preserve"> </w:t>
      </w:r>
      <w:r>
        <w:rPr>
          <w:sz w:val="28"/>
          <w:szCs w:val="28"/>
        </w:rPr>
        <w:t>сот</w:t>
      </w:r>
      <w:r w:rsidRPr="0006100F">
        <w:rPr>
          <w:sz w:val="28"/>
          <w:szCs w:val="28"/>
          <w:lang w:val="en-US"/>
        </w:rPr>
        <w:t xml:space="preserve"> </w:t>
      </w:r>
      <w:proofErr w:type="spellStart"/>
      <w:r>
        <w:rPr>
          <w:sz w:val="28"/>
          <w:szCs w:val="28"/>
        </w:rPr>
        <w:t>жүйесін</w:t>
      </w:r>
      <w:proofErr w:type="spellEnd"/>
      <w:r w:rsidRPr="0006100F">
        <w:rPr>
          <w:sz w:val="28"/>
          <w:szCs w:val="28"/>
          <w:lang w:val="en-US"/>
        </w:rPr>
        <w:t xml:space="preserve"> </w:t>
      </w:r>
      <w:proofErr w:type="spellStart"/>
      <w:r>
        <w:rPr>
          <w:sz w:val="28"/>
          <w:szCs w:val="28"/>
        </w:rPr>
        <w:t>қабылдау</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w:t>
      </w:r>
      <w:proofErr w:type="spellEnd"/>
      <w:r w:rsidRPr="0006100F">
        <w:rPr>
          <w:sz w:val="28"/>
          <w:szCs w:val="28"/>
          <w:lang w:val="en-US"/>
        </w:rPr>
        <w:t xml:space="preserve"> </w:t>
      </w:r>
      <w:proofErr w:type="spellStart"/>
      <w:r>
        <w:rPr>
          <w:sz w:val="28"/>
          <w:szCs w:val="28"/>
        </w:rPr>
        <w:t>қалыптастыру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Сенімді</w:t>
      </w:r>
      <w:proofErr w:type="spellEnd"/>
      <w:r w:rsidRPr="0006100F">
        <w:rPr>
          <w:sz w:val="28"/>
          <w:szCs w:val="28"/>
          <w:lang w:val="en-US"/>
        </w:rPr>
        <w:t xml:space="preserve"> </w:t>
      </w:r>
      <w:proofErr w:type="spellStart"/>
      <w:r>
        <w:rPr>
          <w:sz w:val="28"/>
          <w:szCs w:val="28"/>
        </w:rPr>
        <w:t>құқықтық</w:t>
      </w:r>
      <w:proofErr w:type="spellEnd"/>
      <w:r w:rsidRPr="0006100F">
        <w:rPr>
          <w:sz w:val="28"/>
          <w:szCs w:val="28"/>
          <w:lang w:val="en-US"/>
        </w:rPr>
        <w:t xml:space="preserve"> </w:t>
      </w:r>
      <w:proofErr w:type="spellStart"/>
      <w:r>
        <w:rPr>
          <w:sz w:val="28"/>
          <w:szCs w:val="28"/>
        </w:rPr>
        <w:t>жүйе</w:t>
      </w:r>
      <w:proofErr w:type="spellEnd"/>
      <w:r w:rsidRPr="0006100F">
        <w:rPr>
          <w:sz w:val="28"/>
          <w:szCs w:val="28"/>
          <w:lang w:val="en-US"/>
        </w:rPr>
        <w:t xml:space="preserve"> </w:t>
      </w:r>
      <w:proofErr w:type="spellStart"/>
      <w:r>
        <w:rPr>
          <w:sz w:val="28"/>
          <w:szCs w:val="28"/>
        </w:rPr>
        <w:t>қауіпсіз</w:t>
      </w:r>
      <w:proofErr w:type="spellEnd"/>
      <w:r w:rsidRPr="0006100F">
        <w:rPr>
          <w:sz w:val="28"/>
          <w:szCs w:val="28"/>
          <w:lang w:val="en-US"/>
        </w:rPr>
        <w:t xml:space="preserve"> </w:t>
      </w:r>
      <w:proofErr w:type="spellStart"/>
      <w:r>
        <w:rPr>
          <w:sz w:val="28"/>
          <w:szCs w:val="28"/>
        </w:rPr>
        <w:t>іскерлік</w:t>
      </w:r>
      <w:proofErr w:type="spellEnd"/>
      <w:r w:rsidRPr="0006100F">
        <w:rPr>
          <w:sz w:val="28"/>
          <w:szCs w:val="28"/>
          <w:lang w:val="en-US"/>
        </w:rPr>
        <w:t xml:space="preserve"> </w:t>
      </w:r>
      <w:proofErr w:type="spellStart"/>
      <w:r>
        <w:rPr>
          <w:sz w:val="28"/>
          <w:szCs w:val="28"/>
        </w:rPr>
        <w:t>ортаны</w:t>
      </w:r>
      <w:proofErr w:type="spellEnd"/>
      <w:r w:rsidRPr="0006100F">
        <w:rPr>
          <w:sz w:val="28"/>
          <w:szCs w:val="28"/>
          <w:lang w:val="en-US"/>
        </w:rPr>
        <w:t xml:space="preserve"> </w:t>
      </w:r>
      <w:proofErr w:type="spellStart"/>
      <w:r>
        <w:rPr>
          <w:sz w:val="28"/>
          <w:szCs w:val="28"/>
        </w:rPr>
        <w:t>қамтамасыз</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сала</w:t>
      </w:r>
      <w:r w:rsidRPr="0006100F">
        <w:rPr>
          <w:sz w:val="28"/>
          <w:szCs w:val="28"/>
          <w:lang w:val="en-US"/>
        </w:rPr>
        <w:t xml:space="preserve"> </w:t>
      </w:r>
      <w:proofErr w:type="spellStart"/>
      <w:r>
        <w:rPr>
          <w:sz w:val="28"/>
          <w:szCs w:val="28"/>
        </w:rPr>
        <w:t>қатысушылары</w:t>
      </w:r>
      <w:proofErr w:type="spellEnd"/>
      <w:r w:rsidRPr="0006100F">
        <w:rPr>
          <w:sz w:val="28"/>
          <w:szCs w:val="28"/>
          <w:lang w:val="en-US"/>
        </w:rPr>
        <w:t xml:space="preserve"> </w:t>
      </w:r>
      <w:proofErr w:type="spellStart"/>
      <w:r>
        <w:rPr>
          <w:sz w:val="28"/>
          <w:szCs w:val="28"/>
        </w:rPr>
        <w:t>арасындағы</w:t>
      </w:r>
      <w:proofErr w:type="spellEnd"/>
      <w:r w:rsidRPr="0006100F">
        <w:rPr>
          <w:sz w:val="28"/>
          <w:szCs w:val="28"/>
          <w:lang w:val="en-US"/>
        </w:rPr>
        <w:t xml:space="preserve"> </w:t>
      </w:r>
      <w:proofErr w:type="spellStart"/>
      <w:r>
        <w:rPr>
          <w:sz w:val="28"/>
          <w:szCs w:val="28"/>
        </w:rPr>
        <w:t>сенімді</w:t>
      </w:r>
      <w:proofErr w:type="spellEnd"/>
      <w:r w:rsidRPr="0006100F">
        <w:rPr>
          <w:sz w:val="28"/>
          <w:szCs w:val="28"/>
          <w:lang w:val="en-US"/>
        </w:rPr>
        <w:t xml:space="preserve"> </w:t>
      </w:r>
      <w:proofErr w:type="spellStart"/>
      <w:r>
        <w:rPr>
          <w:sz w:val="28"/>
          <w:szCs w:val="28"/>
        </w:rPr>
        <w:t>ынталандырады</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инвестицияларды</w:t>
      </w:r>
      <w:proofErr w:type="spellEnd"/>
      <w:r w:rsidRPr="0006100F">
        <w:rPr>
          <w:sz w:val="28"/>
          <w:szCs w:val="28"/>
          <w:lang w:val="en-US"/>
        </w:rPr>
        <w:t xml:space="preserve"> </w:t>
      </w:r>
      <w:proofErr w:type="spellStart"/>
      <w:r>
        <w:rPr>
          <w:sz w:val="28"/>
          <w:szCs w:val="28"/>
        </w:rPr>
        <w:t>тарту</w:t>
      </w:r>
      <w:proofErr w:type="spellEnd"/>
      <w:r w:rsidRPr="0006100F">
        <w:rPr>
          <w:sz w:val="28"/>
          <w:szCs w:val="28"/>
          <w:lang w:val="en-US"/>
        </w:rPr>
        <w:t xml:space="preserve">, </w:t>
      </w:r>
      <w:proofErr w:type="spellStart"/>
      <w:r>
        <w:rPr>
          <w:sz w:val="28"/>
          <w:szCs w:val="28"/>
        </w:rPr>
        <w:t>ынтымақтастықты</w:t>
      </w:r>
      <w:proofErr w:type="spellEnd"/>
      <w:r w:rsidRPr="0006100F">
        <w:rPr>
          <w:sz w:val="28"/>
          <w:szCs w:val="28"/>
          <w:lang w:val="en-US"/>
        </w:rPr>
        <w:t xml:space="preserve"> </w:t>
      </w:r>
      <w:proofErr w:type="spellStart"/>
      <w:r>
        <w:rPr>
          <w:sz w:val="28"/>
          <w:szCs w:val="28"/>
        </w:rPr>
        <w:t>дамыту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кластер</w:t>
      </w:r>
      <w:r w:rsidRPr="0006100F">
        <w:rPr>
          <w:sz w:val="28"/>
          <w:szCs w:val="28"/>
          <w:lang w:val="en-US"/>
        </w:rPr>
        <w:t xml:space="preserve"> </w:t>
      </w:r>
      <w:proofErr w:type="spellStart"/>
      <w:r>
        <w:rPr>
          <w:sz w:val="28"/>
          <w:szCs w:val="28"/>
        </w:rPr>
        <w:t>шеңберінде</w:t>
      </w:r>
      <w:proofErr w:type="spellEnd"/>
      <w:r w:rsidRPr="0006100F">
        <w:rPr>
          <w:sz w:val="28"/>
          <w:szCs w:val="28"/>
          <w:lang w:val="en-US"/>
        </w:rPr>
        <w:t xml:space="preserve"> </w:t>
      </w:r>
      <w:proofErr w:type="spellStart"/>
      <w:r>
        <w:rPr>
          <w:sz w:val="28"/>
          <w:szCs w:val="28"/>
        </w:rPr>
        <w:t>зияткерлік</w:t>
      </w:r>
      <w:proofErr w:type="spellEnd"/>
      <w:r w:rsidRPr="0006100F">
        <w:rPr>
          <w:sz w:val="28"/>
          <w:szCs w:val="28"/>
          <w:lang w:val="en-US"/>
        </w:rPr>
        <w:t xml:space="preserve"> </w:t>
      </w:r>
      <w:proofErr w:type="spellStart"/>
      <w:r>
        <w:rPr>
          <w:sz w:val="28"/>
          <w:szCs w:val="28"/>
        </w:rPr>
        <w:t>меншік</w:t>
      </w:r>
      <w:proofErr w:type="spellEnd"/>
      <w:r w:rsidRPr="0006100F">
        <w:rPr>
          <w:sz w:val="28"/>
          <w:szCs w:val="28"/>
          <w:lang w:val="en-US"/>
        </w:rPr>
        <w:t xml:space="preserve"> </w:t>
      </w:r>
      <w:proofErr w:type="spellStart"/>
      <w:r>
        <w:rPr>
          <w:sz w:val="28"/>
          <w:szCs w:val="28"/>
        </w:rPr>
        <w:t>құқықтарын</w:t>
      </w:r>
      <w:proofErr w:type="spellEnd"/>
      <w:r w:rsidRPr="0006100F">
        <w:rPr>
          <w:sz w:val="28"/>
          <w:szCs w:val="28"/>
          <w:lang w:val="en-US"/>
        </w:rPr>
        <w:t xml:space="preserve"> </w:t>
      </w:r>
      <w:proofErr w:type="spellStart"/>
      <w:r>
        <w:rPr>
          <w:sz w:val="28"/>
          <w:szCs w:val="28"/>
        </w:rPr>
        <w:t>қорғауды</w:t>
      </w:r>
      <w:proofErr w:type="spellEnd"/>
      <w:r w:rsidRPr="0006100F">
        <w:rPr>
          <w:sz w:val="28"/>
          <w:szCs w:val="28"/>
          <w:lang w:val="en-US"/>
        </w:rPr>
        <w:t xml:space="preserve"> </w:t>
      </w:r>
      <w:proofErr w:type="spellStart"/>
      <w:r>
        <w:rPr>
          <w:sz w:val="28"/>
          <w:szCs w:val="28"/>
        </w:rPr>
        <w:t>қамтамасыз</w:t>
      </w:r>
      <w:proofErr w:type="spellEnd"/>
      <w:r w:rsidRPr="0006100F">
        <w:rPr>
          <w:sz w:val="28"/>
          <w:szCs w:val="28"/>
          <w:lang w:val="en-US"/>
        </w:rPr>
        <w:t xml:space="preserve"> </w:t>
      </w:r>
      <w:proofErr w:type="spellStart"/>
      <w:r>
        <w:rPr>
          <w:sz w:val="28"/>
          <w:szCs w:val="28"/>
        </w:rPr>
        <w:t>ету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өте</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w:t>
      </w:r>
    </w:p>
    <w:p w14:paraId="714B7C25" w14:textId="77777777" w:rsidR="00403B56" w:rsidRPr="0006100F" w:rsidRDefault="0006100F" w:rsidP="00341FD0">
      <w:pPr>
        <w:ind w:firstLine="709"/>
        <w:jc w:val="both"/>
        <w:rPr>
          <w:sz w:val="28"/>
          <w:szCs w:val="28"/>
          <w:lang w:val="en-US"/>
        </w:rPr>
      </w:pPr>
      <w:r w:rsidRPr="0006100F">
        <w:rPr>
          <w:sz w:val="28"/>
          <w:szCs w:val="28"/>
          <w:lang w:val="en-US"/>
        </w:rPr>
        <w:t xml:space="preserve">3. </w:t>
      </w:r>
      <w:proofErr w:type="spellStart"/>
      <w:r>
        <w:rPr>
          <w:sz w:val="28"/>
          <w:szCs w:val="28"/>
        </w:rPr>
        <w:t>Соңғы</w:t>
      </w:r>
      <w:proofErr w:type="spellEnd"/>
      <w:r w:rsidRPr="0006100F">
        <w:rPr>
          <w:sz w:val="28"/>
          <w:szCs w:val="28"/>
          <w:lang w:val="en-US"/>
        </w:rPr>
        <w:t xml:space="preserve"> </w:t>
      </w:r>
      <w:proofErr w:type="spellStart"/>
      <w:r>
        <w:rPr>
          <w:sz w:val="28"/>
          <w:szCs w:val="28"/>
        </w:rPr>
        <w:t>қаржы</w:t>
      </w:r>
      <w:proofErr w:type="spellEnd"/>
      <w:r w:rsidRPr="0006100F">
        <w:rPr>
          <w:sz w:val="28"/>
          <w:szCs w:val="28"/>
          <w:lang w:val="en-US"/>
        </w:rPr>
        <w:t xml:space="preserve"> </w:t>
      </w:r>
      <w:proofErr w:type="spellStart"/>
      <w:r>
        <w:rPr>
          <w:sz w:val="28"/>
          <w:szCs w:val="28"/>
        </w:rPr>
        <w:t>жылында</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ҒЗТКЖ</w:t>
      </w:r>
      <w:r w:rsidRPr="0006100F">
        <w:rPr>
          <w:sz w:val="28"/>
          <w:szCs w:val="28"/>
          <w:lang w:val="en-US"/>
        </w:rPr>
        <w:t>-</w:t>
      </w:r>
      <w:proofErr w:type="spellStart"/>
      <w:r>
        <w:rPr>
          <w:sz w:val="28"/>
          <w:szCs w:val="28"/>
        </w:rPr>
        <w:t>ға</w:t>
      </w:r>
      <w:proofErr w:type="spellEnd"/>
      <w:r w:rsidRPr="0006100F">
        <w:rPr>
          <w:sz w:val="28"/>
          <w:szCs w:val="28"/>
          <w:lang w:val="en-US"/>
        </w:rPr>
        <w:t xml:space="preserve"> (h8) </w:t>
      </w:r>
      <w:proofErr w:type="spellStart"/>
      <w:r>
        <w:rPr>
          <w:sz w:val="28"/>
          <w:szCs w:val="28"/>
        </w:rPr>
        <w:t>қаражат</w:t>
      </w:r>
      <w:proofErr w:type="spellEnd"/>
      <w:r w:rsidRPr="0006100F">
        <w:rPr>
          <w:sz w:val="28"/>
          <w:szCs w:val="28"/>
          <w:lang w:val="en-US"/>
        </w:rPr>
        <w:t xml:space="preserve"> </w:t>
      </w:r>
      <w:proofErr w:type="spellStart"/>
      <w:r>
        <w:rPr>
          <w:sz w:val="28"/>
          <w:szCs w:val="28"/>
        </w:rPr>
        <w:t>жұмсады</w:t>
      </w:r>
      <w:proofErr w:type="spellEnd"/>
      <w:r w:rsidRPr="0006100F">
        <w:rPr>
          <w:sz w:val="28"/>
          <w:szCs w:val="28"/>
          <w:lang w:val="en-US"/>
        </w:rPr>
        <w:t xml:space="preserve">: </w:t>
      </w:r>
      <w:proofErr w:type="spellStart"/>
      <w:r>
        <w:rPr>
          <w:sz w:val="28"/>
          <w:szCs w:val="28"/>
        </w:rPr>
        <w:t>шын</w:t>
      </w:r>
      <w:proofErr w:type="spellEnd"/>
      <w:r w:rsidRPr="0006100F">
        <w:rPr>
          <w:sz w:val="28"/>
          <w:szCs w:val="28"/>
          <w:lang w:val="en-US"/>
        </w:rPr>
        <w:t xml:space="preserve"> </w:t>
      </w:r>
      <w:proofErr w:type="spellStart"/>
      <w:r>
        <w:rPr>
          <w:sz w:val="28"/>
          <w:szCs w:val="28"/>
        </w:rPr>
        <w:t>мәнінде</w:t>
      </w:r>
      <w:proofErr w:type="spellEnd"/>
      <w:r w:rsidRPr="0006100F">
        <w:rPr>
          <w:sz w:val="28"/>
          <w:szCs w:val="28"/>
          <w:lang w:val="en-US"/>
        </w:rPr>
        <w:t xml:space="preserve">, </w:t>
      </w:r>
      <w:proofErr w:type="spellStart"/>
      <w:r>
        <w:rPr>
          <w:sz w:val="28"/>
          <w:szCs w:val="28"/>
        </w:rPr>
        <w:t>ғылыми</w:t>
      </w:r>
      <w:proofErr w:type="spellEnd"/>
      <w:r w:rsidRPr="0006100F">
        <w:rPr>
          <w:sz w:val="28"/>
          <w:szCs w:val="28"/>
          <w:lang w:val="en-US"/>
        </w:rPr>
        <w:t>-</w:t>
      </w:r>
      <w:proofErr w:type="spellStart"/>
      <w:r>
        <w:rPr>
          <w:sz w:val="28"/>
          <w:szCs w:val="28"/>
        </w:rPr>
        <w:t>зерттеу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тәжірибелік</w:t>
      </w:r>
      <w:proofErr w:type="spellEnd"/>
      <w:r w:rsidRPr="0006100F">
        <w:rPr>
          <w:sz w:val="28"/>
          <w:szCs w:val="28"/>
          <w:lang w:val="en-US"/>
        </w:rPr>
        <w:t>-</w:t>
      </w:r>
      <w:proofErr w:type="spellStart"/>
      <w:r>
        <w:rPr>
          <w:sz w:val="28"/>
          <w:szCs w:val="28"/>
        </w:rPr>
        <w:t>конструкторлық</w:t>
      </w:r>
      <w:proofErr w:type="spellEnd"/>
      <w:r w:rsidRPr="0006100F">
        <w:rPr>
          <w:sz w:val="28"/>
          <w:szCs w:val="28"/>
          <w:lang w:val="en-US"/>
        </w:rPr>
        <w:t xml:space="preserve"> </w:t>
      </w:r>
      <w:proofErr w:type="spellStart"/>
      <w:r>
        <w:rPr>
          <w:sz w:val="28"/>
          <w:szCs w:val="28"/>
        </w:rPr>
        <w:t>бастамаларға</w:t>
      </w:r>
      <w:proofErr w:type="spellEnd"/>
      <w:r w:rsidRPr="0006100F">
        <w:rPr>
          <w:sz w:val="28"/>
          <w:szCs w:val="28"/>
          <w:lang w:val="en-US"/>
        </w:rPr>
        <w:t xml:space="preserve"> (R&amp;D) </w:t>
      </w:r>
      <w:proofErr w:type="spellStart"/>
      <w:r>
        <w:rPr>
          <w:sz w:val="28"/>
          <w:szCs w:val="28"/>
        </w:rPr>
        <w:t>ресурстар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инвестициялар</w:t>
      </w:r>
      <w:proofErr w:type="spellEnd"/>
      <w:r w:rsidRPr="0006100F">
        <w:rPr>
          <w:sz w:val="28"/>
          <w:szCs w:val="28"/>
          <w:lang w:val="en-US"/>
        </w:rPr>
        <w:t xml:space="preserve"> </w:t>
      </w:r>
      <w:proofErr w:type="spellStart"/>
      <w:r>
        <w:rPr>
          <w:sz w:val="28"/>
          <w:szCs w:val="28"/>
        </w:rPr>
        <w:t>бөлетін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w:t>
      </w:r>
      <w:proofErr w:type="spellEnd"/>
      <w:r w:rsidRPr="0006100F">
        <w:rPr>
          <w:sz w:val="28"/>
          <w:szCs w:val="28"/>
          <w:lang w:val="en-US"/>
        </w:rPr>
        <w:t xml:space="preserve"> </w:t>
      </w:r>
      <w:proofErr w:type="spellStart"/>
      <w:r>
        <w:rPr>
          <w:sz w:val="28"/>
          <w:szCs w:val="28"/>
        </w:rPr>
        <w:t>қалыптастыруға</w:t>
      </w:r>
      <w:proofErr w:type="spellEnd"/>
      <w:r w:rsidRPr="0006100F">
        <w:rPr>
          <w:sz w:val="28"/>
          <w:szCs w:val="28"/>
          <w:lang w:val="en-US"/>
        </w:rPr>
        <w:t xml:space="preserve"> </w:t>
      </w:r>
      <w:proofErr w:type="spellStart"/>
      <w:r>
        <w:rPr>
          <w:sz w:val="28"/>
          <w:szCs w:val="28"/>
        </w:rPr>
        <w:t>айтарлықтай</w:t>
      </w:r>
      <w:proofErr w:type="spellEnd"/>
      <w:r w:rsidRPr="0006100F">
        <w:rPr>
          <w:sz w:val="28"/>
          <w:szCs w:val="28"/>
          <w:lang w:val="en-US"/>
        </w:rPr>
        <w:t xml:space="preserve"> </w:t>
      </w:r>
      <w:proofErr w:type="spellStart"/>
      <w:r>
        <w:rPr>
          <w:sz w:val="28"/>
          <w:szCs w:val="28"/>
        </w:rPr>
        <w:t>үлес</w:t>
      </w:r>
      <w:proofErr w:type="spellEnd"/>
      <w:r w:rsidRPr="0006100F">
        <w:rPr>
          <w:sz w:val="28"/>
          <w:szCs w:val="28"/>
          <w:lang w:val="en-US"/>
        </w:rPr>
        <w:t xml:space="preserve"> </w:t>
      </w:r>
      <w:proofErr w:type="spellStart"/>
      <w:r>
        <w:rPr>
          <w:sz w:val="28"/>
          <w:szCs w:val="28"/>
        </w:rPr>
        <w:t>қосады</w:t>
      </w:r>
      <w:proofErr w:type="spellEnd"/>
      <w:r w:rsidRPr="0006100F">
        <w:rPr>
          <w:sz w:val="28"/>
          <w:szCs w:val="28"/>
          <w:lang w:val="en-US"/>
        </w:rPr>
        <w:t xml:space="preserve">. </w:t>
      </w:r>
      <w:proofErr w:type="spellStart"/>
      <w:r>
        <w:rPr>
          <w:sz w:val="28"/>
          <w:szCs w:val="28"/>
        </w:rPr>
        <w:t>Ғылыми</w:t>
      </w:r>
      <w:proofErr w:type="spellEnd"/>
      <w:r w:rsidRPr="0006100F">
        <w:rPr>
          <w:sz w:val="28"/>
          <w:szCs w:val="28"/>
          <w:lang w:val="en-US"/>
        </w:rPr>
        <w:t>-</w:t>
      </w:r>
      <w:proofErr w:type="spellStart"/>
      <w:r>
        <w:rPr>
          <w:sz w:val="28"/>
          <w:szCs w:val="28"/>
        </w:rPr>
        <w:t>зерттеу</w:t>
      </w:r>
      <w:proofErr w:type="spellEnd"/>
      <w:r w:rsidRPr="0006100F">
        <w:rPr>
          <w:sz w:val="28"/>
          <w:szCs w:val="28"/>
          <w:lang w:val="en-US"/>
        </w:rPr>
        <w:t xml:space="preserve"> </w:t>
      </w:r>
      <w:proofErr w:type="spellStart"/>
      <w:r>
        <w:rPr>
          <w:sz w:val="28"/>
          <w:szCs w:val="28"/>
        </w:rPr>
        <w:t>қызметі</w:t>
      </w:r>
      <w:proofErr w:type="spellEnd"/>
      <w:r w:rsidRPr="0006100F">
        <w:rPr>
          <w:sz w:val="28"/>
          <w:szCs w:val="28"/>
          <w:lang w:val="en-US"/>
        </w:rPr>
        <w:t xml:space="preserve"> </w:t>
      </w:r>
      <w:proofErr w:type="spellStart"/>
      <w:r>
        <w:rPr>
          <w:sz w:val="28"/>
          <w:szCs w:val="28"/>
        </w:rPr>
        <w:t>инновацияларға</w:t>
      </w:r>
      <w:proofErr w:type="spellEnd"/>
      <w:r w:rsidRPr="0006100F">
        <w:rPr>
          <w:sz w:val="28"/>
          <w:szCs w:val="28"/>
          <w:lang w:val="en-US"/>
        </w:rPr>
        <w:t xml:space="preserve">, </w:t>
      </w:r>
      <w:proofErr w:type="spellStart"/>
      <w:r>
        <w:rPr>
          <w:sz w:val="28"/>
          <w:szCs w:val="28"/>
        </w:rPr>
        <w:t>технологиялық</w:t>
      </w:r>
      <w:proofErr w:type="spellEnd"/>
      <w:r w:rsidRPr="0006100F">
        <w:rPr>
          <w:sz w:val="28"/>
          <w:szCs w:val="28"/>
          <w:lang w:val="en-US"/>
        </w:rPr>
        <w:t xml:space="preserve"> </w:t>
      </w:r>
      <w:proofErr w:type="spellStart"/>
      <w:r>
        <w:rPr>
          <w:sz w:val="28"/>
          <w:szCs w:val="28"/>
        </w:rPr>
        <w:t>прогреске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кластердің</w:t>
      </w:r>
      <w:proofErr w:type="spellEnd"/>
      <w:r w:rsidRPr="0006100F">
        <w:rPr>
          <w:sz w:val="28"/>
          <w:szCs w:val="28"/>
          <w:lang w:val="en-US"/>
        </w:rPr>
        <w:t xml:space="preserve"> </w:t>
      </w:r>
      <w:proofErr w:type="spellStart"/>
      <w:r>
        <w:rPr>
          <w:sz w:val="28"/>
          <w:szCs w:val="28"/>
        </w:rPr>
        <w:t>өсуі</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нарықтағы</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қабілеттіліктің</w:t>
      </w:r>
      <w:proofErr w:type="spellEnd"/>
      <w:r w:rsidRPr="0006100F">
        <w:rPr>
          <w:sz w:val="28"/>
          <w:szCs w:val="28"/>
          <w:lang w:val="en-US"/>
        </w:rPr>
        <w:t xml:space="preserve"> </w:t>
      </w:r>
      <w:proofErr w:type="spellStart"/>
      <w:r>
        <w:rPr>
          <w:sz w:val="28"/>
          <w:szCs w:val="28"/>
        </w:rPr>
        <w:t>негізі</w:t>
      </w:r>
      <w:proofErr w:type="spellEnd"/>
      <w:r w:rsidRPr="0006100F">
        <w:rPr>
          <w:sz w:val="28"/>
          <w:szCs w:val="28"/>
          <w:lang w:val="en-US"/>
        </w:rPr>
        <w:t xml:space="preserve"> </w:t>
      </w:r>
      <w:proofErr w:type="spellStart"/>
      <w:r>
        <w:rPr>
          <w:sz w:val="28"/>
          <w:szCs w:val="28"/>
        </w:rPr>
        <w:t>болып</w:t>
      </w:r>
      <w:proofErr w:type="spellEnd"/>
      <w:r w:rsidRPr="0006100F">
        <w:rPr>
          <w:sz w:val="28"/>
          <w:szCs w:val="28"/>
          <w:lang w:val="en-US"/>
        </w:rPr>
        <w:t xml:space="preserve"> </w:t>
      </w:r>
      <w:proofErr w:type="spellStart"/>
      <w:r>
        <w:rPr>
          <w:sz w:val="28"/>
          <w:szCs w:val="28"/>
        </w:rPr>
        <w:t>табылатын</w:t>
      </w:r>
      <w:proofErr w:type="spellEnd"/>
      <w:r w:rsidRPr="0006100F">
        <w:rPr>
          <w:sz w:val="28"/>
          <w:szCs w:val="28"/>
          <w:lang w:val="en-US"/>
        </w:rPr>
        <w:t xml:space="preserve"> </w:t>
      </w:r>
      <w:proofErr w:type="spellStart"/>
      <w:r>
        <w:rPr>
          <w:sz w:val="28"/>
          <w:szCs w:val="28"/>
        </w:rPr>
        <w:t>жаңа</w:t>
      </w:r>
      <w:proofErr w:type="spellEnd"/>
      <w:r w:rsidRPr="0006100F">
        <w:rPr>
          <w:sz w:val="28"/>
          <w:szCs w:val="28"/>
          <w:lang w:val="en-US"/>
        </w:rPr>
        <w:t xml:space="preserve"> </w:t>
      </w:r>
      <w:proofErr w:type="spellStart"/>
      <w:r>
        <w:rPr>
          <w:sz w:val="28"/>
          <w:szCs w:val="28"/>
        </w:rPr>
        <w:t>өнімдер</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қызметтерді</w:t>
      </w:r>
      <w:proofErr w:type="spellEnd"/>
      <w:r w:rsidRPr="0006100F">
        <w:rPr>
          <w:sz w:val="28"/>
          <w:szCs w:val="28"/>
          <w:lang w:val="en-US"/>
        </w:rPr>
        <w:t xml:space="preserve"> </w:t>
      </w:r>
      <w:proofErr w:type="spellStart"/>
      <w:r>
        <w:rPr>
          <w:sz w:val="28"/>
          <w:szCs w:val="28"/>
        </w:rPr>
        <w:t>құруға</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w:t>
      </w:r>
    </w:p>
    <w:p w14:paraId="77E68549" w14:textId="5F3ECF9F" w:rsidR="00403B56" w:rsidRPr="0006100F" w:rsidRDefault="0006100F" w:rsidP="00341FD0">
      <w:pPr>
        <w:ind w:firstLine="709"/>
        <w:jc w:val="both"/>
        <w:rPr>
          <w:sz w:val="28"/>
          <w:szCs w:val="28"/>
          <w:lang w:val="en-US"/>
        </w:rPr>
      </w:pPr>
      <w:r w:rsidRPr="0006100F">
        <w:rPr>
          <w:sz w:val="28"/>
          <w:szCs w:val="28"/>
          <w:lang w:val="en-US"/>
        </w:rPr>
        <w:t xml:space="preserve">4.  </w:t>
      </w:r>
      <w:proofErr w:type="spellStart"/>
      <w:r>
        <w:rPr>
          <w:sz w:val="28"/>
          <w:szCs w:val="28"/>
        </w:rPr>
        <w:t>банктерден</w:t>
      </w:r>
      <w:proofErr w:type="spellEnd"/>
      <w:r w:rsidRPr="0006100F">
        <w:rPr>
          <w:sz w:val="28"/>
          <w:szCs w:val="28"/>
          <w:lang w:val="en-US"/>
        </w:rPr>
        <w:t xml:space="preserve"> </w:t>
      </w:r>
      <w:proofErr w:type="spellStart"/>
      <w:r>
        <w:rPr>
          <w:sz w:val="28"/>
          <w:szCs w:val="28"/>
        </w:rPr>
        <w:t>алынған</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капиталының</w:t>
      </w:r>
      <w:proofErr w:type="spellEnd"/>
      <w:r w:rsidRPr="0006100F">
        <w:rPr>
          <w:sz w:val="28"/>
          <w:szCs w:val="28"/>
          <w:lang w:val="en-US"/>
        </w:rPr>
        <w:t xml:space="preserve"> % (k3bc): </w:t>
      </w:r>
      <w:r w:rsidR="00553B84">
        <w:rPr>
          <w:sz w:val="28"/>
          <w:szCs w:val="28"/>
          <w:lang w:val="kk-KZ"/>
        </w:rPr>
        <w:t>ш</w:t>
      </w:r>
      <w:proofErr w:type="spellStart"/>
      <w:r w:rsidR="00553B84" w:rsidRPr="00553B84">
        <w:rPr>
          <w:sz w:val="28"/>
          <w:szCs w:val="28"/>
        </w:rPr>
        <w:t>ынайы</w:t>
      </w:r>
      <w:proofErr w:type="spellEnd"/>
      <w:r w:rsidR="00553B84" w:rsidRPr="00553B84">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айналым</w:t>
      </w:r>
      <w:proofErr w:type="spellEnd"/>
      <w:r w:rsidRPr="0006100F">
        <w:rPr>
          <w:sz w:val="28"/>
          <w:szCs w:val="28"/>
          <w:lang w:val="en-US"/>
        </w:rPr>
        <w:t xml:space="preserve"> </w:t>
      </w:r>
      <w:proofErr w:type="spellStart"/>
      <w:r>
        <w:rPr>
          <w:sz w:val="28"/>
          <w:szCs w:val="28"/>
        </w:rPr>
        <w:t>капиталын</w:t>
      </w:r>
      <w:proofErr w:type="spellEnd"/>
      <w:r w:rsidRPr="0006100F">
        <w:rPr>
          <w:sz w:val="28"/>
          <w:szCs w:val="28"/>
          <w:lang w:val="en-US"/>
        </w:rPr>
        <w:t xml:space="preserve"> </w:t>
      </w:r>
      <w:proofErr w:type="spellStart"/>
      <w:r>
        <w:rPr>
          <w:sz w:val="28"/>
          <w:szCs w:val="28"/>
        </w:rPr>
        <w:t>тиімді</w:t>
      </w:r>
      <w:proofErr w:type="spellEnd"/>
      <w:r w:rsidRPr="0006100F">
        <w:rPr>
          <w:sz w:val="28"/>
          <w:szCs w:val="28"/>
          <w:lang w:val="en-US"/>
        </w:rPr>
        <w:t xml:space="preserve"> </w:t>
      </w:r>
      <w:proofErr w:type="spellStart"/>
      <w:r>
        <w:rPr>
          <w:sz w:val="28"/>
          <w:szCs w:val="28"/>
        </w:rPr>
        <w:t>басқаратын</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банктердің</w:t>
      </w:r>
      <w:proofErr w:type="spellEnd"/>
      <w:r w:rsidRPr="0006100F">
        <w:rPr>
          <w:sz w:val="28"/>
          <w:szCs w:val="28"/>
          <w:lang w:val="en-US"/>
        </w:rPr>
        <w:t xml:space="preserve"> </w:t>
      </w:r>
      <w:proofErr w:type="spellStart"/>
      <w:r>
        <w:rPr>
          <w:sz w:val="28"/>
          <w:szCs w:val="28"/>
        </w:rPr>
        <w:t>қарыз</w:t>
      </w:r>
      <w:proofErr w:type="spellEnd"/>
      <w:r w:rsidRPr="0006100F">
        <w:rPr>
          <w:sz w:val="28"/>
          <w:szCs w:val="28"/>
          <w:lang w:val="en-US"/>
        </w:rPr>
        <w:t xml:space="preserve"> </w:t>
      </w:r>
      <w:proofErr w:type="spellStart"/>
      <w:r>
        <w:rPr>
          <w:sz w:val="28"/>
          <w:szCs w:val="28"/>
        </w:rPr>
        <w:t>қаражаттарына</w:t>
      </w:r>
      <w:proofErr w:type="spellEnd"/>
      <w:r w:rsidRPr="0006100F">
        <w:rPr>
          <w:sz w:val="28"/>
          <w:szCs w:val="28"/>
          <w:lang w:val="en-US"/>
        </w:rPr>
        <w:t xml:space="preserve"> </w:t>
      </w:r>
      <w:proofErr w:type="spellStart"/>
      <w:r>
        <w:rPr>
          <w:sz w:val="28"/>
          <w:szCs w:val="28"/>
        </w:rPr>
        <w:t>тәуелділікті</w:t>
      </w:r>
      <w:proofErr w:type="spellEnd"/>
      <w:r w:rsidRPr="0006100F">
        <w:rPr>
          <w:sz w:val="28"/>
          <w:szCs w:val="28"/>
          <w:lang w:val="en-US"/>
        </w:rPr>
        <w:t xml:space="preserve"> </w:t>
      </w:r>
      <w:proofErr w:type="spellStart"/>
      <w:r>
        <w:rPr>
          <w:sz w:val="28"/>
          <w:szCs w:val="28"/>
        </w:rPr>
        <w:t>азайтатын</w:t>
      </w:r>
      <w:proofErr w:type="spellEnd"/>
      <w:r w:rsidRPr="0006100F">
        <w:rPr>
          <w:sz w:val="28"/>
          <w:szCs w:val="28"/>
          <w:lang w:val="en-US"/>
        </w:rPr>
        <w:t xml:space="preserve"> </w:t>
      </w:r>
      <w:proofErr w:type="spellStart"/>
      <w:r>
        <w:rPr>
          <w:sz w:val="28"/>
          <w:szCs w:val="28"/>
        </w:rPr>
        <w:t>кәсіпорындар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қалыптасуына</w:t>
      </w:r>
      <w:proofErr w:type="spellEnd"/>
      <w:r w:rsidRPr="0006100F">
        <w:rPr>
          <w:sz w:val="28"/>
          <w:szCs w:val="28"/>
          <w:lang w:val="en-US"/>
        </w:rPr>
        <w:t xml:space="preserve"> </w:t>
      </w:r>
      <w:proofErr w:type="spellStart"/>
      <w:r>
        <w:rPr>
          <w:sz w:val="28"/>
          <w:szCs w:val="28"/>
        </w:rPr>
        <w:t>оң</w:t>
      </w:r>
      <w:proofErr w:type="spellEnd"/>
      <w:r w:rsidRPr="0006100F">
        <w:rPr>
          <w:sz w:val="28"/>
          <w:szCs w:val="28"/>
          <w:lang w:val="en-US"/>
        </w:rPr>
        <w:t xml:space="preserve"> </w:t>
      </w:r>
      <w:proofErr w:type="spellStart"/>
      <w:r>
        <w:rPr>
          <w:sz w:val="28"/>
          <w:szCs w:val="28"/>
        </w:rPr>
        <w:t>әсер</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қаржылық</w:t>
      </w:r>
      <w:proofErr w:type="spellEnd"/>
      <w:r w:rsidRPr="0006100F">
        <w:rPr>
          <w:sz w:val="28"/>
          <w:szCs w:val="28"/>
          <w:lang w:val="en-US"/>
        </w:rPr>
        <w:t xml:space="preserve"> </w:t>
      </w:r>
      <w:proofErr w:type="spellStart"/>
      <w:r>
        <w:rPr>
          <w:sz w:val="28"/>
          <w:szCs w:val="28"/>
        </w:rPr>
        <w:t>тұрақтылықты</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инвесторларды</w:t>
      </w:r>
      <w:proofErr w:type="spellEnd"/>
      <w:r w:rsidRPr="0006100F">
        <w:rPr>
          <w:sz w:val="28"/>
          <w:szCs w:val="28"/>
          <w:lang w:val="en-US"/>
        </w:rPr>
        <w:t xml:space="preserve"> </w:t>
      </w:r>
      <w:proofErr w:type="spellStart"/>
      <w:r>
        <w:rPr>
          <w:sz w:val="28"/>
          <w:szCs w:val="28"/>
        </w:rPr>
        <w:t>тарту</w:t>
      </w:r>
      <w:proofErr w:type="spellEnd"/>
      <w:r w:rsidRPr="0006100F">
        <w:rPr>
          <w:sz w:val="28"/>
          <w:szCs w:val="28"/>
          <w:lang w:val="en-US"/>
        </w:rPr>
        <w:t xml:space="preserve">, </w:t>
      </w:r>
      <w:proofErr w:type="spellStart"/>
      <w:r>
        <w:rPr>
          <w:sz w:val="28"/>
          <w:szCs w:val="28"/>
        </w:rPr>
        <w:t>тұрақты</w:t>
      </w:r>
      <w:proofErr w:type="spellEnd"/>
      <w:r w:rsidRPr="0006100F">
        <w:rPr>
          <w:sz w:val="28"/>
          <w:szCs w:val="28"/>
          <w:lang w:val="en-US"/>
        </w:rPr>
        <w:t xml:space="preserve"> </w:t>
      </w:r>
      <w:proofErr w:type="spellStart"/>
      <w:r>
        <w:rPr>
          <w:sz w:val="28"/>
          <w:szCs w:val="28"/>
        </w:rPr>
        <w:t>өсуді</w:t>
      </w:r>
      <w:proofErr w:type="spellEnd"/>
      <w:r w:rsidRPr="0006100F">
        <w:rPr>
          <w:sz w:val="28"/>
          <w:szCs w:val="28"/>
          <w:lang w:val="en-US"/>
        </w:rPr>
        <w:t xml:space="preserve"> </w:t>
      </w:r>
      <w:proofErr w:type="spellStart"/>
      <w:r>
        <w:rPr>
          <w:sz w:val="28"/>
          <w:szCs w:val="28"/>
        </w:rPr>
        <w:t>қолдау</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кластер</w:t>
      </w:r>
      <w:r w:rsidRPr="0006100F">
        <w:rPr>
          <w:sz w:val="28"/>
          <w:szCs w:val="28"/>
          <w:lang w:val="en-US"/>
        </w:rPr>
        <w:t xml:space="preserve"> </w:t>
      </w:r>
      <w:proofErr w:type="spellStart"/>
      <w:r>
        <w:rPr>
          <w:sz w:val="28"/>
          <w:szCs w:val="28"/>
        </w:rPr>
        <w:t>шеңберінде</w:t>
      </w:r>
      <w:proofErr w:type="spellEnd"/>
      <w:r w:rsidRPr="0006100F">
        <w:rPr>
          <w:sz w:val="28"/>
          <w:szCs w:val="28"/>
          <w:lang w:val="en-US"/>
        </w:rPr>
        <w:t xml:space="preserve"> </w:t>
      </w:r>
      <w:proofErr w:type="spellStart"/>
      <w:r>
        <w:rPr>
          <w:sz w:val="28"/>
          <w:szCs w:val="28"/>
        </w:rPr>
        <w:t>ұзақ</w:t>
      </w:r>
      <w:proofErr w:type="spellEnd"/>
      <w:r w:rsidRPr="0006100F">
        <w:rPr>
          <w:sz w:val="28"/>
          <w:szCs w:val="28"/>
          <w:lang w:val="en-US"/>
        </w:rPr>
        <w:t xml:space="preserve"> </w:t>
      </w:r>
      <w:proofErr w:type="spellStart"/>
      <w:r>
        <w:rPr>
          <w:sz w:val="28"/>
          <w:szCs w:val="28"/>
        </w:rPr>
        <w:t>мерзімді</w:t>
      </w:r>
      <w:proofErr w:type="spellEnd"/>
      <w:r w:rsidRPr="0006100F">
        <w:rPr>
          <w:sz w:val="28"/>
          <w:szCs w:val="28"/>
          <w:lang w:val="en-US"/>
        </w:rPr>
        <w:t xml:space="preserve"> </w:t>
      </w:r>
      <w:proofErr w:type="spellStart"/>
      <w:r>
        <w:rPr>
          <w:sz w:val="28"/>
          <w:szCs w:val="28"/>
        </w:rPr>
        <w:t>табысқа</w:t>
      </w:r>
      <w:proofErr w:type="spellEnd"/>
      <w:r w:rsidRPr="0006100F">
        <w:rPr>
          <w:sz w:val="28"/>
          <w:szCs w:val="28"/>
          <w:lang w:val="en-US"/>
        </w:rPr>
        <w:t xml:space="preserve"> </w:t>
      </w:r>
      <w:proofErr w:type="spellStart"/>
      <w:r>
        <w:rPr>
          <w:sz w:val="28"/>
          <w:szCs w:val="28"/>
        </w:rPr>
        <w:t>жету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қаржылық</w:t>
      </w:r>
      <w:proofErr w:type="spellEnd"/>
      <w:r w:rsidRPr="0006100F">
        <w:rPr>
          <w:sz w:val="28"/>
          <w:szCs w:val="28"/>
          <w:lang w:val="en-US"/>
        </w:rPr>
        <w:t xml:space="preserve"> </w:t>
      </w:r>
      <w:proofErr w:type="spellStart"/>
      <w:r>
        <w:rPr>
          <w:sz w:val="28"/>
          <w:szCs w:val="28"/>
        </w:rPr>
        <w:t>басқарудың</w:t>
      </w:r>
      <w:proofErr w:type="spellEnd"/>
      <w:r w:rsidRPr="0006100F">
        <w:rPr>
          <w:sz w:val="28"/>
          <w:szCs w:val="28"/>
          <w:lang w:val="en-US"/>
        </w:rPr>
        <w:t xml:space="preserve"> </w:t>
      </w:r>
      <w:proofErr w:type="spellStart"/>
      <w:r>
        <w:rPr>
          <w:sz w:val="28"/>
          <w:szCs w:val="28"/>
        </w:rPr>
        <w:t>ақылға</w:t>
      </w:r>
      <w:proofErr w:type="spellEnd"/>
      <w:r w:rsidRPr="0006100F">
        <w:rPr>
          <w:sz w:val="28"/>
          <w:szCs w:val="28"/>
          <w:lang w:val="en-US"/>
        </w:rPr>
        <w:t xml:space="preserve"> </w:t>
      </w:r>
      <w:proofErr w:type="spellStart"/>
      <w:r>
        <w:rPr>
          <w:sz w:val="28"/>
          <w:szCs w:val="28"/>
        </w:rPr>
        <w:t>қонымды</w:t>
      </w:r>
      <w:proofErr w:type="spellEnd"/>
      <w:r w:rsidRPr="0006100F">
        <w:rPr>
          <w:sz w:val="28"/>
          <w:szCs w:val="28"/>
          <w:lang w:val="en-US"/>
        </w:rPr>
        <w:t xml:space="preserve"> </w:t>
      </w:r>
      <w:proofErr w:type="spellStart"/>
      <w:r>
        <w:rPr>
          <w:sz w:val="28"/>
          <w:szCs w:val="28"/>
        </w:rPr>
        <w:t>әдістерін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w:t>
      </w:r>
    </w:p>
    <w:p w14:paraId="61942672" w14:textId="5D6FAC83" w:rsidR="00403B56" w:rsidRPr="0006100F" w:rsidRDefault="0006100F" w:rsidP="00341FD0">
      <w:pPr>
        <w:ind w:firstLine="709"/>
        <w:jc w:val="both"/>
        <w:rPr>
          <w:sz w:val="28"/>
          <w:szCs w:val="28"/>
          <w:lang w:val="en-US"/>
        </w:rPr>
      </w:pPr>
      <w:proofErr w:type="spellStart"/>
      <w:r>
        <w:rPr>
          <w:sz w:val="28"/>
          <w:szCs w:val="28"/>
        </w:rPr>
        <w:t>Тұтастай</w:t>
      </w:r>
      <w:proofErr w:type="spellEnd"/>
      <w:r w:rsidRPr="0006100F">
        <w:rPr>
          <w:sz w:val="28"/>
          <w:szCs w:val="28"/>
          <w:lang w:val="en-US"/>
        </w:rPr>
        <w:t xml:space="preserve"> </w:t>
      </w:r>
      <w:proofErr w:type="spellStart"/>
      <w:r>
        <w:rPr>
          <w:sz w:val="28"/>
          <w:szCs w:val="28"/>
        </w:rPr>
        <w:t>алғанда</w:t>
      </w:r>
      <w:proofErr w:type="spellEnd"/>
      <w:r w:rsidRPr="0006100F">
        <w:rPr>
          <w:sz w:val="28"/>
          <w:szCs w:val="28"/>
          <w:lang w:val="en-US"/>
        </w:rPr>
        <w:t xml:space="preserve">, </w:t>
      </w:r>
      <w:r>
        <w:rPr>
          <w:sz w:val="28"/>
          <w:szCs w:val="28"/>
        </w:rPr>
        <w:t>осы</w:t>
      </w:r>
      <w:r w:rsidRPr="0006100F">
        <w:rPr>
          <w:sz w:val="28"/>
          <w:szCs w:val="28"/>
          <w:lang w:val="en-US"/>
        </w:rPr>
        <w:t xml:space="preserve"> </w:t>
      </w:r>
      <w:r w:rsidR="00553B84">
        <w:rPr>
          <w:sz w:val="28"/>
          <w:szCs w:val="28"/>
          <w:lang w:val="kk-KZ"/>
        </w:rPr>
        <w:t>ш</w:t>
      </w:r>
      <w:proofErr w:type="spellStart"/>
      <w:r w:rsidR="00553B84" w:rsidRPr="00553B84">
        <w:rPr>
          <w:sz w:val="28"/>
          <w:szCs w:val="28"/>
        </w:rPr>
        <w:t>ынайы</w:t>
      </w:r>
      <w:proofErr w:type="spellEnd"/>
      <w:r w:rsidR="00553B84" w:rsidRPr="00553B84">
        <w:rPr>
          <w:sz w:val="28"/>
          <w:szCs w:val="28"/>
          <w:lang w:val="en-US"/>
        </w:rPr>
        <w:t xml:space="preserve"> </w:t>
      </w:r>
      <w:proofErr w:type="spellStart"/>
      <w:r>
        <w:rPr>
          <w:sz w:val="28"/>
          <w:szCs w:val="28"/>
        </w:rPr>
        <w:t>сценарийде</w:t>
      </w:r>
      <w:proofErr w:type="spellEnd"/>
      <w:r w:rsidRPr="0006100F">
        <w:rPr>
          <w:sz w:val="28"/>
          <w:szCs w:val="28"/>
          <w:lang w:val="en-US"/>
        </w:rPr>
        <w:t xml:space="preserve"> </w:t>
      </w:r>
      <w:proofErr w:type="spellStart"/>
      <w:r>
        <w:rPr>
          <w:sz w:val="28"/>
          <w:szCs w:val="28"/>
        </w:rPr>
        <w:t>анықталған</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айнымалылар</w:t>
      </w:r>
      <w:proofErr w:type="spellEnd"/>
      <w:r w:rsidRPr="0006100F">
        <w:rPr>
          <w:sz w:val="28"/>
          <w:szCs w:val="28"/>
          <w:lang w:val="en-US"/>
        </w:rPr>
        <w:t xml:space="preserve"> </w:t>
      </w:r>
      <w:proofErr w:type="spellStart"/>
      <w:r>
        <w:rPr>
          <w:sz w:val="28"/>
          <w:szCs w:val="28"/>
        </w:rPr>
        <w:t>процестерді</w:t>
      </w:r>
      <w:proofErr w:type="spellEnd"/>
      <w:r w:rsidRPr="0006100F">
        <w:rPr>
          <w:sz w:val="28"/>
          <w:szCs w:val="28"/>
          <w:lang w:val="en-US"/>
        </w:rPr>
        <w:t xml:space="preserve"> </w:t>
      </w:r>
      <w:proofErr w:type="spellStart"/>
      <w:r>
        <w:rPr>
          <w:sz w:val="28"/>
          <w:szCs w:val="28"/>
        </w:rPr>
        <w:t>үнемі</w:t>
      </w:r>
      <w:proofErr w:type="spellEnd"/>
      <w:r w:rsidRPr="0006100F">
        <w:rPr>
          <w:sz w:val="28"/>
          <w:szCs w:val="28"/>
          <w:lang w:val="en-US"/>
        </w:rPr>
        <w:t xml:space="preserve"> </w:t>
      </w:r>
      <w:proofErr w:type="spellStart"/>
      <w:r>
        <w:rPr>
          <w:sz w:val="28"/>
          <w:szCs w:val="28"/>
        </w:rPr>
        <w:t>жетілдіруге</w:t>
      </w:r>
      <w:proofErr w:type="spellEnd"/>
      <w:r w:rsidRPr="0006100F">
        <w:rPr>
          <w:sz w:val="28"/>
          <w:szCs w:val="28"/>
          <w:lang w:val="en-US"/>
        </w:rPr>
        <w:t xml:space="preserve">, </w:t>
      </w:r>
      <w:proofErr w:type="spellStart"/>
      <w:r>
        <w:rPr>
          <w:sz w:val="28"/>
          <w:szCs w:val="28"/>
        </w:rPr>
        <w:t>құқықтық</w:t>
      </w:r>
      <w:proofErr w:type="spellEnd"/>
      <w:r w:rsidRPr="0006100F">
        <w:rPr>
          <w:sz w:val="28"/>
          <w:szCs w:val="28"/>
          <w:lang w:val="en-US"/>
        </w:rPr>
        <w:t xml:space="preserve"> </w:t>
      </w:r>
      <w:proofErr w:type="spellStart"/>
      <w:r>
        <w:rPr>
          <w:sz w:val="28"/>
          <w:szCs w:val="28"/>
        </w:rPr>
        <w:t>жүйені</w:t>
      </w:r>
      <w:proofErr w:type="spellEnd"/>
      <w:r w:rsidRPr="0006100F">
        <w:rPr>
          <w:sz w:val="28"/>
          <w:szCs w:val="28"/>
          <w:lang w:val="en-US"/>
        </w:rPr>
        <w:t xml:space="preserve"> </w:t>
      </w:r>
      <w:proofErr w:type="spellStart"/>
      <w:r>
        <w:rPr>
          <w:sz w:val="28"/>
          <w:szCs w:val="28"/>
        </w:rPr>
        <w:t>қолайлы</w:t>
      </w:r>
      <w:proofErr w:type="spellEnd"/>
      <w:r w:rsidRPr="0006100F">
        <w:rPr>
          <w:sz w:val="28"/>
          <w:szCs w:val="28"/>
          <w:lang w:val="en-US"/>
        </w:rPr>
        <w:t xml:space="preserve"> </w:t>
      </w:r>
      <w:proofErr w:type="spellStart"/>
      <w:r>
        <w:rPr>
          <w:sz w:val="28"/>
          <w:szCs w:val="28"/>
        </w:rPr>
        <w:t>қабылдауға</w:t>
      </w:r>
      <w:proofErr w:type="spellEnd"/>
      <w:r w:rsidRPr="0006100F">
        <w:rPr>
          <w:sz w:val="28"/>
          <w:szCs w:val="28"/>
          <w:lang w:val="en-US"/>
        </w:rPr>
        <w:t xml:space="preserve">, </w:t>
      </w:r>
      <w:r>
        <w:rPr>
          <w:sz w:val="28"/>
          <w:szCs w:val="28"/>
        </w:rPr>
        <w:t>ҒЗТКЖ</w:t>
      </w:r>
      <w:r w:rsidRPr="0006100F">
        <w:rPr>
          <w:sz w:val="28"/>
          <w:szCs w:val="28"/>
          <w:lang w:val="en-US"/>
        </w:rPr>
        <w:t>-</w:t>
      </w:r>
      <w:proofErr w:type="spellStart"/>
      <w:r>
        <w:rPr>
          <w:sz w:val="28"/>
          <w:szCs w:val="28"/>
        </w:rPr>
        <w:t>ға</w:t>
      </w:r>
      <w:proofErr w:type="spellEnd"/>
      <w:r w:rsidRPr="0006100F">
        <w:rPr>
          <w:sz w:val="28"/>
          <w:szCs w:val="28"/>
          <w:lang w:val="en-US"/>
        </w:rPr>
        <w:t xml:space="preserve"> </w:t>
      </w:r>
      <w:proofErr w:type="spellStart"/>
      <w:r>
        <w:rPr>
          <w:sz w:val="28"/>
          <w:szCs w:val="28"/>
        </w:rPr>
        <w:t>инвестициялауға</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қаржыны</w:t>
      </w:r>
      <w:proofErr w:type="spellEnd"/>
      <w:r w:rsidRPr="0006100F">
        <w:rPr>
          <w:sz w:val="28"/>
          <w:szCs w:val="28"/>
          <w:lang w:val="en-US"/>
        </w:rPr>
        <w:t xml:space="preserve"> </w:t>
      </w:r>
      <w:proofErr w:type="spellStart"/>
      <w:r>
        <w:rPr>
          <w:sz w:val="28"/>
          <w:szCs w:val="28"/>
        </w:rPr>
        <w:t>ұтымды</w:t>
      </w:r>
      <w:proofErr w:type="spellEnd"/>
      <w:r w:rsidRPr="0006100F">
        <w:rPr>
          <w:sz w:val="28"/>
          <w:szCs w:val="28"/>
          <w:lang w:val="en-US"/>
        </w:rPr>
        <w:t xml:space="preserve"> </w:t>
      </w:r>
      <w:proofErr w:type="spellStart"/>
      <w:r>
        <w:rPr>
          <w:sz w:val="28"/>
          <w:szCs w:val="28"/>
        </w:rPr>
        <w:t>басқаруға</w:t>
      </w:r>
      <w:proofErr w:type="spellEnd"/>
      <w:r w:rsidRPr="0006100F">
        <w:rPr>
          <w:sz w:val="28"/>
          <w:szCs w:val="28"/>
          <w:lang w:val="en-US"/>
        </w:rPr>
        <w:t xml:space="preserve"> </w:t>
      </w:r>
      <w:proofErr w:type="spellStart"/>
      <w:r>
        <w:rPr>
          <w:sz w:val="28"/>
          <w:szCs w:val="28"/>
        </w:rPr>
        <w:t>бағытталған</w:t>
      </w:r>
      <w:proofErr w:type="spellEnd"/>
      <w:r w:rsidRPr="0006100F">
        <w:rPr>
          <w:sz w:val="28"/>
          <w:szCs w:val="28"/>
          <w:lang w:val="en-US"/>
        </w:rPr>
        <w:t xml:space="preserve"> </w:t>
      </w:r>
      <w:proofErr w:type="spellStart"/>
      <w:r>
        <w:rPr>
          <w:sz w:val="28"/>
          <w:szCs w:val="28"/>
        </w:rPr>
        <w:t>мекемелер</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кластерінің</w:t>
      </w:r>
      <w:proofErr w:type="spellEnd"/>
      <w:r w:rsidRPr="0006100F">
        <w:rPr>
          <w:sz w:val="28"/>
          <w:szCs w:val="28"/>
          <w:lang w:val="en-US"/>
        </w:rPr>
        <w:t xml:space="preserve"> </w:t>
      </w:r>
      <w:proofErr w:type="spellStart"/>
      <w:r>
        <w:rPr>
          <w:sz w:val="28"/>
          <w:szCs w:val="28"/>
        </w:rPr>
        <w:t>қалыптасуы</w:t>
      </w:r>
      <w:proofErr w:type="spellEnd"/>
      <w:r w:rsidRPr="0006100F">
        <w:rPr>
          <w:sz w:val="28"/>
          <w:szCs w:val="28"/>
          <w:lang w:val="en-US"/>
        </w:rPr>
        <w:t xml:space="preserve"> </w:t>
      </w:r>
      <w:r>
        <w:rPr>
          <w:sz w:val="28"/>
          <w:szCs w:val="28"/>
        </w:rPr>
        <w:t>мен</w:t>
      </w:r>
      <w:r w:rsidRPr="0006100F">
        <w:rPr>
          <w:sz w:val="28"/>
          <w:szCs w:val="28"/>
          <w:lang w:val="en-US"/>
        </w:rPr>
        <w:t xml:space="preserve"> </w:t>
      </w:r>
      <w:proofErr w:type="spellStart"/>
      <w:r>
        <w:rPr>
          <w:sz w:val="28"/>
          <w:szCs w:val="28"/>
        </w:rPr>
        <w:t>дамуына</w:t>
      </w:r>
      <w:proofErr w:type="spellEnd"/>
      <w:r w:rsidRPr="0006100F">
        <w:rPr>
          <w:sz w:val="28"/>
          <w:szCs w:val="28"/>
          <w:lang w:val="en-US"/>
        </w:rPr>
        <w:t xml:space="preserve"> </w:t>
      </w:r>
      <w:proofErr w:type="spellStart"/>
      <w:r>
        <w:rPr>
          <w:sz w:val="28"/>
          <w:szCs w:val="28"/>
        </w:rPr>
        <w:t>үлес</w:t>
      </w:r>
      <w:proofErr w:type="spellEnd"/>
      <w:r w:rsidRPr="0006100F">
        <w:rPr>
          <w:sz w:val="28"/>
          <w:szCs w:val="28"/>
          <w:lang w:val="en-US"/>
        </w:rPr>
        <w:t xml:space="preserve"> </w:t>
      </w:r>
      <w:proofErr w:type="spellStart"/>
      <w:r>
        <w:rPr>
          <w:sz w:val="28"/>
          <w:szCs w:val="28"/>
        </w:rPr>
        <w:t>қосатындығын</w:t>
      </w:r>
      <w:proofErr w:type="spellEnd"/>
      <w:r w:rsidRPr="0006100F">
        <w:rPr>
          <w:sz w:val="28"/>
          <w:szCs w:val="28"/>
          <w:lang w:val="en-US"/>
        </w:rPr>
        <w:t xml:space="preserve"> </w:t>
      </w:r>
      <w:proofErr w:type="spellStart"/>
      <w:r>
        <w:rPr>
          <w:sz w:val="28"/>
          <w:szCs w:val="28"/>
        </w:rPr>
        <w:t>көрсетеді</w:t>
      </w:r>
      <w:proofErr w:type="spellEnd"/>
      <w:r w:rsidRPr="0006100F">
        <w:rPr>
          <w:sz w:val="28"/>
          <w:szCs w:val="28"/>
          <w:lang w:val="en-US"/>
        </w:rPr>
        <w:t xml:space="preserve">. </w:t>
      </w:r>
      <w:proofErr w:type="spellStart"/>
      <w:r>
        <w:rPr>
          <w:sz w:val="28"/>
          <w:szCs w:val="28"/>
        </w:rPr>
        <w:t>Бұл</w:t>
      </w:r>
      <w:proofErr w:type="spellEnd"/>
      <w:r w:rsidRPr="0006100F">
        <w:rPr>
          <w:sz w:val="28"/>
          <w:szCs w:val="28"/>
          <w:lang w:val="en-US"/>
        </w:rPr>
        <w:t xml:space="preserve"> </w:t>
      </w:r>
      <w:proofErr w:type="spellStart"/>
      <w:r>
        <w:rPr>
          <w:sz w:val="28"/>
          <w:szCs w:val="28"/>
        </w:rPr>
        <w:t>факторлар</w:t>
      </w:r>
      <w:proofErr w:type="spellEnd"/>
      <w:r w:rsidRPr="0006100F">
        <w:rPr>
          <w:sz w:val="28"/>
          <w:szCs w:val="28"/>
          <w:lang w:val="en-US"/>
        </w:rPr>
        <w:t xml:space="preserve"> </w:t>
      </w:r>
      <w:proofErr w:type="spellStart"/>
      <w:r>
        <w:rPr>
          <w:sz w:val="28"/>
          <w:szCs w:val="28"/>
        </w:rPr>
        <w:t>кластердің</w:t>
      </w:r>
      <w:proofErr w:type="spellEnd"/>
      <w:r w:rsidRPr="0006100F">
        <w:rPr>
          <w:sz w:val="28"/>
          <w:szCs w:val="28"/>
          <w:lang w:val="en-US"/>
        </w:rPr>
        <w:t xml:space="preserve"> </w:t>
      </w:r>
      <w:proofErr w:type="spellStart"/>
      <w:r>
        <w:rPr>
          <w:sz w:val="28"/>
          <w:szCs w:val="28"/>
        </w:rPr>
        <w:t>тұрақтылығына</w:t>
      </w:r>
      <w:proofErr w:type="spellEnd"/>
      <w:r w:rsidRPr="0006100F">
        <w:rPr>
          <w:sz w:val="28"/>
          <w:szCs w:val="28"/>
          <w:lang w:val="en-US"/>
        </w:rPr>
        <w:t xml:space="preserve">, </w:t>
      </w:r>
      <w:proofErr w:type="spellStart"/>
      <w:r>
        <w:rPr>
          <w:sz w:val="28"/>
          <w:szCs w:val="28"/>
        </w:rPr>
        <w:t>оның</w:t>
      </w:r>
      <w:proofErr w:type="spellEnd"/>
      <w:r w:rsidRPr="0006100F">
        <w:rPr>
          <w:sz w:val="28"/>
          <w:szCs w:val="28"/>
          <w:lang w:val="en-US"/>
        </w:rPr>
        <w:t xml:space="preserve"> </w:t>
      </w:r>
      <w:proofErr w:type="spellStart"/>
      <w:r>
        <w:rPr>
          <w:sz w:val="28"/>
          <w:szCs w:val="28"/>
        </w:rPr>
        <w:t>бәсекеге</w:t>
      </w:r>
      <w:proofErr w:type="spellEnd"/>
      <w:r w:rsidRPr="0006100F">
        <w:rPr>
          <w:sz w:val="28"/>
          <w:szCs w:val="28"/>
          <w:lang w:val="en-US"/>
        </w:rPr>
        <w:t xml:space="preserve"> </w:t>
      </w:r>
      <w:proofErr w:type="spellStart"/>
      <w:r>
        <w:rPr>
          <w:sz w:val="28"/>
          <w:szCs w:val="28"/>
        </w:rPr>
        <w:t>қабілеттілігіне</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индустриясының</w:t>
      </w:r>
      <w:proofErr w:type="spellEnd"/>
      <w:r w:rsidRPr="0006100F">
        <w:rPr>
          <w:sz w:val="28"/>
          <w:szCs w:val="28"/>
          <w:lang w:val="en-US"/>
        </w:rPr>
        <w:t xml:space="preserve"> </w:t>
      </w:r>
      <w:proofErr w:type="spellStart"/>
      <w:r>
        <w:rPr>
          <w:sz w:val="28"/>
          <w:szCs w:val="28"/>
        </w:rPr>
        <w:t>өзгеретін</w:t>
      </w:r>
      <w:proofErr w:type="spellEnd"/>
      <w:r w:rsidRPr="0006100F">
        <w:rPr>
          <w:sz w:val="28"/>
          <w:szCs w:val="28"/>
          <w:lang w:val="en-US"/>
        </w:rPr>
        <w:t xml:space="preserve"> </w:t>
      </w:r>
      <w:proofErr w:type="spellStart"/>
      <w:r>
        <w:rPr>
          <w:sz w:val="28"/>
          <w:szCs w:val="28"/>
        </w:rPr>
        <w:t>талаптарына</w:t>
      </w:r>
      <w:proofErr w:type="spellEnd"/>
      <w:r w:rsidRPr="0006100F">
        <w:rPr>
          <w:sz w:val="28"/>
          <w:szCs w:val="28"/>
          <w:lang w:val="en-US"/>
        </w:rPr>
        <w:t xml:space="preserve"> </w:t>
      </w:r>
      <w:proofErr w:type="spellStart"/>
      <w:r>
        <w:rPr>
          <w:sz w:val="28"/>
          <w:szCs w:val="28"/>
        </w:rPr>
        <w:t>бейімделу</w:t>
      </w:r>
      <w:proofErr w:type="spellEnd"/>
      <w:r w:rsidRPr="0006100F">
        <w:rPr>
          <w:sz w:val="28"/>
          <w:szCs w:val="28"/>
          <w:lang w:val="en-US"/>
        </w:rPr>
        <w:t xml:space="preserve"> </w:t>
      </w:r>
      <w:proofErr w:type="spellStart"/>
      <w:r>
        <w:rPr>
          <w:sz w:val="28"/>
          <w:szCs w:val="28"/>
        </w:rPr>
        <w:t>қабілетіне</w:t>
      </w:r>
      <w:proofErr w:type="spellEnd"/>
      <w:r w:rsidRPr="0006100F">
        <w:rPr>
          <w:sz w:val="28"/>
          <w:szCs w:val="28"/>
          <w:lang w:val="en-US"/>
        </w:rPr>
        <w:t xml:space="preserve"> </w:t>
      </w:r>
      <w:proofErr w:type="spellStart"/>
      <w:r>
        <w:rPr>
          <w:sz w:val="28"/>
          <w:szCs w:val="28"/>
        </w:rPr>
        <w:t>ықпал</w:t>
      </w:r>
      <w:proofErr w:type="spellEnd"/>
      <w:r w:rsidRPr="0006100F">
        <w:rPr>
          <w:sz w:val="28"/>
          <w:szCs w:val="28"/>
          <w:lang w:val="en-US"/>
        </w:rPr>
        <w:t xml:space="preserve"> </w:t>
      </w:r>
      <w:proofErr w:type="spellStart"/>
      <w:r>
        <w:rPr>
          <w:sz w:val="28"/>
          <w:szCs w:val="28"/>
        </w:rPr>
        <w:t>етеді</w:t>
      </w:r>
      <w:proofErr w:type="spellEnd"/>
      <w:r w:rsidRPr="0006100F">
        <w:rPr>
          <w:sz w:val="28"/>
          <w:szCs w:val="28"/>
          <w:lang w:val="en-US"/>
        </w:rPr>
        <w:t>.</w:t>
      </w:r>
    </w:p>
    <w:p w14:paraId="0B93D708" w14:textId="77777777" w:rsidR="00403B56" w:rsidRPr="0006100F" w:rsidRDefault="00403B56" w:rsidP="00341FD0">
      <w:pPr>
        <w:ind w:firstLine="709"/>
        <w:jc w:val="both"/>
        <w:rPr>
          <w:sz w:val="28"/>
          <w:szCs w:val="28"/>
          <w:lang w:val="en-US"/>
        </w:rPr>
      </w:pPr>
    </w:p>
    <w:p w14:paraId="01EB9735" w14:textId="77777777" w:rsidR="00041828" w:rsidRPr="00247BBD" w:rsidRDefault="0006100F" w:rsidP="00341FD0">
      <w:pPr>
        <w:ind w:firstLine="709"/>
        <w:jc w:val="both"/>
        <w:rPr>
          <w:b/>
          <w:sz w:val="28"/>
          <w:szCs w:val="28"/>
          <w:lang w:val="en-US"/>
        </w:rPr>
      </w:pPr>
      <w:r w:rsidRPr="0006100F">
        <w:rPr>
          <w:b/>
          <w:sz w:val="28"/>
          <w:szCs w:val="28"/>
          <w:lang w:val="en-US"/>
        </w:rPr>
        <w:t xml:space="preserve">3.3 </w:t>
      </w:r>
      <w:proofErr w:type="spellStart"/>
      <w:r w:rsidR="00041828" w:rsidRPr="00041828">
        <w:rPr>
          <w:b/>
          <w:sz w:val="28"/>
          <w:szCs w:val="28"/>
        </w:rPr>
        <w:t>Қазақстанда</w:t>
      </w:r>
      <w:proofErr w:type="spellEnd"/>
      <w:r w:rsidR="00041828" w:rsidRPr="00041828">
        <w:rPr>
          <w:b/>
          <w:sz w:val="28"/>
          <w:szCs w:val="28"/>
          <w:lang w:val="en-US"/>
        </w:rPr>
        <w:t xml:space="preserve"> </w:t>
      </w:r>
      <w:proofErr w:type="spellStart"/>
      <w:r w:rsidR="00041828" w:rsidRPr="00041828">
        <w:rPr>
          <w:b/>
          <w:sz w:val="28"/>
          <w:szCs w:val="28"/>
        </w:rPr>
        <w:t>ақпараттық</w:t>
      </w:r>
      <w:proofErr w:type="spellEnd"/>
      <w:r w:rsidR="00041828" w:rsidRPr="00041828">
        <w:rPr>
          <w:b/>
          <w:sz w:val="28"/>
          <w:szCs w:val="28"/>
          <w:lang w:val="en-US"/>
        </w:rPr>
        <w:t>-</w:t>
      </w:r>
      <w:proofErr w:type="spellStart"/>
      <w:r w:rsidR="00041828" w:rsidRPr="00041828">
        <w:rPr>
          <w:b/>
          <w:sz w:val="28"/>
          <w:szCs w:val="28"/>
        </w:rPr>
        <w:t>коммуникациялық</w:t>
      </w:r>
      <w:proofErr w:type="spellEnd"/>
      <w:r w:rsidR="00041828" w:rsidRPr="00041828">
        <w:rPr>
          <w:b/>
          <w:sz w:val="28"/>
          <w:szCs w:val="28"/>
          <w:lang w:val="en-US"/>
        </w:rPr>
        <w:t xml:space="preserve"> </w:t>
      </w:r>
      <w:proofErr w:type="spellStart"/>
      <w:r w:rsidR="00041828" w:rsidRPr="00041828">
        <w:rPr>
          <w:b/>
          <w:sz w:val="28"/>
          <w:szCs w:val="28"/>
        </w:rPr>
        <w:t>технологиялар</w:t>
      </w:r>
      <w:proofErr w:type="spellEnd"/>
      <w:r w:rsidR="00041828" w:rsidRPr="00041828">
        <w:rPr>
          <w:b/>
          <w:sz w:val="28"/>
          <w:szCs w:val="28"/>
          <w:lang w:val="en-US"/>
        </w:rPr>
        <w:t xml:space="preserve"> </w:t>
      </w:r>
      <w:proofErr w:type="spellStart"/>
      <w:r w:rsidR="00041828" w:rsidRPr="00041828">
        <w:rPr>
          <w:b/>
          <w:sz w:val="28"/>
          <w:szCs w:val="28"/>
        </w:rPr>
        <w:t>кластерлерін</w:t>
      </w:r>
      <w:proofErr w:type="spellEnd"/>
      <w:r w:rsidR="00041828" w:rsidRPr="00041828">
        <w:rPr>
          <w:b/>
          <w:sz w:val="28"/>
          <w:szCs w:val="28"/>
          <w:lang w:val="en-US"/>
        </w:rPr>
        <w:t xml:space="preserve"> </w:t>
      </w:r>
      <w:proofErr w:type="spellStart"/>
      <w:r w:rsidR="00041828" w:rsidRPr="00041828">
        <w:rPr>
          <w:b/>
          <w:sz w:val="28"/>
          <w:szCs w:val="28"/>
        </w:rPr>
        <w:t>қалыптастырудың</w:t>
      </w:r>
      <w:proofErr w:type="spellEnd"/>
      <w:r w:rsidR="00041828" w:rsidRPr="00041828">
        <w:rPr>
          <w:b/>
          <w:sz w:val="28"/>
          <w:szCs w:val="28"/>
          <w:lang w:val="en-US"/>
        </w:rPr>
        <w:t xml:space="preserve"> </w:t>
      </w:r>
      <w:proofErr w:type="spellStart"/>
      <w:r w:rsidR="00041828" w:rsidRPr="00041828">
        <w:rPr>
          <w:b/>
          <w:sz w:val="28"/>
          <w:szCs w:val="28"/>
        </w:rPr>
        <w:t>ұйымдастырушылық</w:t>
      </w:r>
      <w:proofErr w:type="spellEnd"/>
      <w:r w:rsidR="00041828" w:rsidRPr="00041828">
        <w:rPr>
          <w:b/>
          <w:sz w:val="28"/>
          <w:szCs w:val="28"/>
          <w:lang w:val="en-US"/>
        </w:rPr>
        <w:t>-</w:t>
      </w:r>
      <w:proofErr w:type="spellStart"/>
      <w:r w:rsidR="00041828" w:rsidRPr="00041828">
        <w:rPr>
          <w:b/>
          <w:sz w:val="28"/>
          <w:szCs w:val="28"/>
        </w:rPr>
        <w:t>экономикалық</w:t>
      </w:r>
      <w:proofErr w:type="spellEnd"/>
      <w:r w:rsidR="00041828" w:rsidRPr="00041828">
        <w:rPr>
          <w:b/>
          <w:sz w:val="28"/>
          <w:szCs w:val="28"/>
          <w:lang w:val="en-US"/>
        </w:rPr>
        <w:t xml:space="preserve"> </w:t>
      </w:r>
      <w:proofErr w:type="spellStart"/>
      <w:r w:rsidR="00041828" w:rsidRPr="00041828">
        <w:rPr>
          <w:b/>
          <w:sz w:val="28"/>
          <w:szCs w:val="28"/>
        </w:rPr>
        <w:t>тетіктері</w:t>
      </w:r>
      <w:proofErr w:type="spellEnd"/>
    </w:p>
    <w:p w14:paraId="26AA6C4D" w14:textId="2BD1EB74" w:rsidR="00403B56" w:rsidRPr="00655225" w:rsidRDefault="0006100F" w:rsidP="00341FD0">
      <w:pPr>
        <w:ind w:firstLine="709"/>
        <w:jc w:val="both"/>
        <w:rPr>
          <w:sz w:val="28"/>
          <w:szCs w:val="28"/>
          <w:lang w:val="en-US"/>
        </w:rPr>
      </w:pPr>
      <w:r w:rsidRPr="0006100F">
        <w:rPr>
          <w:b/>
          <w:sz w:val="28"/>
          <w:szCs w:val="28"/>
          <w:lang w:val="en-US"/>
        </w:rPr>
        <w:br/>
      </w:r>
      <w:r w:rsidRPr="0006100F">
        <w:rPr>
          <w:b/>
          <w:sz w:val="28"/>
          <w:szCs w:val="28"/>
          <w:lang w:val="en-US"/>
        </w:rPr>
        <w:tab/>
      </w:r>
      <w:r>
        <w:rPr>
          <w:sz w:val="28"/>
          <w:szCs w:val="28"/>
        </w:rPr>
        <w:t>АКТ</w:t>
      </w:r>
      <w:r w:rsidRPr="0006100F">
        <w:rPr>
          <w:sz w:val="28"/>
          <w:szCs w:val="28"/>
          <w:lang w:val="en-US"/>
        </w:rPr>
        <w:t xml:space="preserve"> </w:t>
      </w:r>
      <w:proofErr w:type="spellStart"/>
      <w:r>
        <w:rPr>
          <w:sz w:val="28"/>
          <w:szCs w:val="28"/>
        </w:rPr>
        <w:t>саласындағы</w:t>
      </w:r>
      <w:proofErr w:type="spellEnd"/>
      <w:r w:rsidRPr="0006100F">
        <w:rPr>
          <w:sz w:val="28"/>
          <w:szCs w:val="28"/>
          <w:lang w:val="en-US"/>
        </w:rPr>
        <w:t xml:space="preserve"> </w:t>
      </w:r>
      <w:proofErr w:type="spellStart"/>
      <w:r>
        <w:rPr>
          <w:sz w:val="28"/>
          <w:szCs w:val="28"/>
        </w:rPr>
        <w:t>инновацияларды</w:t>
      </w:r>
      <w:proofErr w:type="spellEnd"/>
      <w:r w:rsidRPr="0006100F">
        <w:rPr>
          <w:sz w:val="28"/>
          <w:szCs w:val="28"/>
          <w:lang w:val="en-US"/>
        </w:rPr>
        <w:t xml:space="preserve">, </w:t>
      </w:r>
      <w:proofErr w:type="spellStart"/>
      <w:r>
        <w:rPr>
          <w:sz w:val="28"/>
          <w:szCs w:val="28"/>
        </w:rPr>
        <w:t>ынтымақтастықты</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экономикалық</w:t>
      </w:r>
      <w:proofErr w:type="spellEnd"/>
      <w:r w:rsidRPr="0006100F">
        <w:rPr>
          <w:sz w:val="28"/>
          <w:szCs w:val="28"/>
          <w:lang w:val="en-US"/>
        </w:rPr>
        <w:t xml:space="preserve"> </w:t>
      </w:r>
      <w:proofErr w:type="spellStart"/>
      <w:r>
        <w:rPr>
          <w:sz w:val="28"/>
          <w:szCs w:val="28"/>
        </w:rPr>
        <w:t>дамуды</w:t>
      </w:r>
      <w:proofErr w:type="spellEnd"/>
      <w:r w:rsidRPr="0006100F">
        <w:rPr>
          <w:sz w:val="28"/>
          <w:szCs w:val="28"/>
          <w:lang w:val="en-US"/>
        </w:rPr>
        <w:t xml:space="preserve"> </w:t>
      </w:r>
      <w:proofErr w:type="spellStart"/>
      <w:r>
        <w:rPr>
          <w:sz w:val="28"/>
          <w:szCs w:val="28"/>
        </w:rPr>
        <w:t>ынталандыруда</w:t>
      </w:r>
      <w:proofErr w:type="spellEnd"/>
      <w:r w:rsidRPr="0006100F">
        <w:rPr>
          <w:sz w:val="28"/>
          <w:szCs w:val="28"/>
          <w:lang w:val="en-US"/>
        </w:rPr>
        <w:t xml:space="preserve"> </w:t>
      </w:r>
      <w:proofErr w:type="spellStart"/>
      <w:r>
        <w:rPr>
          <w:sz w:val="28"/>
          <w:szCs w:val="28"/>
        </w:rPr>
        <w:t>маңызды</w:t>
      </w:r>
      <w:proofErr w:type="spellEnd"/>
      <w:r w:rsidRPr="0006100F">
        <w:rPr>
          <w:sz w:val="28"/>
          <w:szCs w:val="28"/>
          <w:lang w:val="en-US"/>
        </w:rPr>
        <w:t xml:space="preserve"> </w:t>
      </w:r>
      <w:proofErr w:type="spellStart"/>
      <w:r>
        <w:rPr>
          <w:sz w:val="28"/>
          <w:szCs w:val="28"/>
        </w:rPr>
        <w:t>рөл</w:t>
      </w:r>
      <w:proofErr w:type="spellEnd"/>
      <w:r w:rsidRPr="0006100F">
        <w:rPr>
          <w:sz w:val="28"/>
          <w:szCs w:val="28"/>
          <w:lang w:val="en-US"/>
        </w:rPr>
        <w:t xml:space="preserve"> </w:t>
      </w:r>
      <w:proofErr w:type="spellStart"/>
      <w:r>
        <w:rPr>
          <w:sz w:val="28"/>
          <w:szCs w:val="28"/>
        </w:rPr>
        <w:t>атқарады</w:t>
      </w:r>
      <w:proofErr w:type="spellEnd"/>
      <w:r w:rsidRPr="0006100F">
        <w:rPr>
          <w:sz w:val="28"/>
          <w:szCs w:val="28"/>
          <w:lang w:val="en-US"/>
        </w:rPr>
        <w:t xml:space="preserve">. </w:t>
      </w:r>
      <w:proofErr w:type="spellStart"/>
      <w:r>
        <w:rPr>
          <w:sz w:val="28"/>
          <w:szCs w:val="28"/>
        </w:rPr>
        <w:t>Қазақстанда</w:t>
      </w:r>
      <w:proofErr w:type="spellEnd"/>
      <w:r w:rsidRPr="0006100F">
        <w:rPr>
          <w:sz w:val="28"/>
          <w:szCs w:val="28"/>
          <w:lang w:val="en-US"/>
        </w:rPr>
        <w:t xml:space="preserve"> </w:t>
      </w:r>
      <w:r>
        <w:rPr>
          <w:sz w:val="28"/>
          <w:szCs w:val="28"/>
        </w:rPr>
        <w:t>АКТ</w:t>
      </w:r>
      <w:r w:rsidRPr="0006100F">
        <w:rPr>
          <w:sz w:val="28"/>
          <w:szCs w:val="28"/>
          <w:lang w:val="en-US"/>
        </w:rPr>
        <w:t xml:space="preserve"> </w:t>
      </w:r>
      <w:proofErr w:type="spellStart"/>
      <w:r>
        <w:rPr>
          <w:sz w:val="28"/>
          <w:szCs w:val="28"/>
        </w:rPr>
        <w:t>кластерлерін</w:t>
      </w:r>
      <w:proofErr w:type="spellEnd"/>
      <w:r w:rsidRPr="0006100F">
        <w:rPr>
          <w:sz w:val="28"/>
          <w:szCs w:val="28"/>
          <w:lang w:val="en-US"/>
        </w:rPr>
        <w:t xml:space="preserve"> </w:t>
      </w:r>
      <w:proofErr w:type="spellStart"/>
      <w:r>
        <w:rPr>
          <w:sz w:val="28"/>
          <w:szCs w:val="28"/>
        </w:rPr>
        <w:t>қалыптастыру</w:t>
      </w:r>
      <w:proofErr w:type="spellEnd"/>
      <w:r w:rsidRPr="0006100F">
        <w:rPr>
          <w:sz w:val="28"/>
          <w:szCs w:val="28"/>
          <w:lang w:val="en-US"/>
        </w:rPr>
        <w:t xml:space="preserve"> </w:t>
      </w:r>
      <w:proofErr w:type="spellStart"/>
      <w:r>
        <w:rPr>
          <w:sz w:val="28"/>
          <w:szCs w:val="28"/>
        </w:rPr>
        <w:t>үшін</w:t>
      </w:r>
      <w:proofErr w:type="spellEnd"/>
      <w:r w:rsidRPr="0006100F">
        <w:rPr>
          <w:sz w:val="28"/>
          <w:szCs w:val="28"/>
          <w:lang w:val="en-US"/>
        </w:rPr>
        <w:t xml:space="preserve"> </w:t>
      </w:r>
      <w:proofErr w:type="spellStart"/>
      <w:r>
        <w:rPr>
          <w:sz w:val="28"/>
          <w:szCs w:val="28"/>
        </w:rPr>
        <w:t>бірнеше</w:t>
      </w:r>
      <w:proofErr w:type="spellEnd"/>
      <w:r w:rsidRPr="0006100F">
        <w:rPr>
          <w:sz w:val="28"/>
          <w:szCs w:val="28"/>
          <w:lang w:val="en-US"/>
        </w:rPr>
        <w:t xml:space="preserve"> </w:t>
      </w:r>
      <w:proofErr w:type="spellStart"/>
      <w:r>
        <w:rPr>
          <w:sz w:val="28"/>
          <w:szCs w:val="28"/>
        </w:rPr>
        <w:t>ұйымдастырушылық</w:t>
      </w:r>
      <w:proofErr w:type="spellEnd"/>
      <w:r w:rsidRPr="0006100F">
        <w:rPr>
          <w:sz w:val="28"/>
          <w:szCs w:val="28"/>
          <w:lang w:val="en-US"/>
        </w:rPr>
        <w:t xml:space="preserve"> </w:t>
      </w:r>
      <w:proofErr w:type="spellStart"/>
      <w:r>
        <w:rPr>
          <w:sz w:val="28"/>
          <w:szCs w:val="28"/>
        </w:rPr>
        <w:t>және</w:t>
      </w:r>
      <w:proofErr w:type="spellEnd"/>
      <w:r w:rsidRPr="0006100F">
        <w:rPr>
          <w:sz w:val="28"/>
          <w:szCs w:val="28"/>
          <w:lang w:val="en-US"/>
        </w:rPr>
        <w:t xml:space="preserve"> </w:t>
      </w:r>
      <w:proofErr w:type="spellStart"/>
      <w:r>
        <w:rPr>
          <w:sz w:val="28"/>
          <w:szCs w:val="28"/>
        </w:rPr>
        <w:t>экономикалық</w:t>
      </w:r>
      <w:proofErr w:type="spellEnd"/>
      <w:r w:rsidRPr="0006100F">
        <w:rPr>
          <w:sz w:val="28"/>
          <w:szCs w:val="28"/>
          <w:lang w:val="en-US"/>
        </w:rPr>
        <w:t xml:space="preserve"> </w:t>
      </w:r>
      <w:proofErr w:type="spellStart"/>
      <w:r>
        <w:rPr>
          <w:sz w:val="28"/>
          <w:szCs w:val="28"/>
        </w:rPr>
        <w:t>тетіктер</w:t>
      </w:r>
      <w:proofErr w:type="spellEnd"/>
      <w:r w:rsidRPr="0006100F">
        <w:rPr>
          <w:sz w:val="28"/>
          <w:szCs w:val="28"/>
          <w:lang w:val="en-US"/>
        </w:rPr>
        <w:t xml:space="preserve"> </w:t>
      </w:r>
      <w:proofErr w:type="spellStart"/>
      <w:r>
        <w:rPr>
          <w:sz w:val="28"/>
          <w:szCs w:val="28"/>
        </w:rPr>
        <w:t>енгізілуі</w:t>
      </w:r>
      <w:proofErr w:type="spellEnd"/>
      <w:r w:rsidRPr="0006100F">
        <w:rPr>
          <w:sz w:val="28"/>
          <w:szCs w:val="28"/>
          <w:lang w:val="en-US"/>
        </w:rPr>
        <w:t xml:space="preserve"> </w:t>
      </w:r>
      <w:r w:rsidR="004E24FA">
        <w:rPr>
          <w:sz w:val="28"/>
          <w:szCs w:val="28"/>
          <w:lang w:val="kk-KZ"/>
        </w:rPr>
        <w:t>ұсынылады</w:t>
      </w:r>
      <w:r w:rsidRPr="0006100F">
        <w:rPr>
          <w:sz w:val="28"/>
          <w:szCs w:val="28"/>
          <w:lang w:val="en-US"/>
        </w:rPr>
        <w:t xml:space="preserve">. </w:t>
      </w:r>
      <w:r w:rsidR="004E24FA">
        <w:rPr>
          <w:sz w:val="28"/>
          <w:szCs w:val="28"/>
          <w:lang w:val="kk-KZ"/>
        </w:rPr>
        <w:t>Атап айтқанда</w:t>
      </w:r>
      <w:r w:rsidRPr="00655225">
        <w:rPr>
          <w:sz w:val="28"/>
          <w:szCs w:val="28"/>
          <w:lang w:val="en-US"/>
        </w:rPr>
        <w:t>:</w:t>
      </w:r>
    </w:p>
    <w:p w14:paraId="73097B9E" w14:textId="64A98BDA" w:rsidR="00403B56" w:rsidRPr="00F03C76" w:rsidRDefault="0006100F" w:rsidP="00F03C76">
      <w:pPr>
        <w:pStyle w:val="afff1"/>
        <w:numPr>
          <w:ilvl w:val="0"/>
          <w:numId w:val="9"/>
        </w:numPr>
        <w:jc w:val="both"/>
        <w:rPr>
          <w:i/>
          <w:sz w:val="28"/>
          <w:szCs w:val="28"/>
          <w:lang w:val="en-US"/>
        </w:rPr>
      </w:pPr>
      <w:proofErr w:type="spellStart"/>
      <w:r w:rsidRPr="00F03C76">
        <w:rPr>
          <w:i/>
          <w:sz w:val="28"/>
          <w:szCs w:val="28"/>
        </w:rPr>
        <w:t>Мемлекеттік</w:t>
      </w:r>
      <w:proofErr w:type="spellEnd"/>
      <w:r w:rsidRPr="00F03C76">
        <w:rPr>
          <w:i/>
          <w:sz w:val="28"/>
          <w:szCs w:val="28"/>
          <w:lang w:val="en-US"/>
        </w:rPr>
        <w:t xml:space="preserve"> </w:t>
      </w:r>
      <w:proofErr w:type="spellStart"/>
      <w:r w:rsidRPr="00F03C76">
        <w:rPr>
          <w:i/>
          <w:sz w:val="28"/>
          <w:szCs w:val="28"/>
        </w:rPr>
        <w:t>қолдау</w:t>
      </w:r>
      <w:proofErr w:type="spellEnd"/>
      <w:r w:rsidRPr="00F03C76">
        <w:rPr>
          <w:i/>
          <w:sz w:val="28"/>
          <w:szCs w:val="28"/>
          <w:lang w:val="en-US"/>
        </w:rPr>
        <w:t xml:space="preserve"> </w:t>
      </w:r>
      <w:proofErr w:type="spellStart"/>
      <w:r w:rsidRPr="00F03C76">
        <w:rPr>
          <w:i/>
          <w:sz w:val="28"/>
          <w:szCs w:val="28"/>
        </w:rPr>
        <w:t>және</w:t>
      </w:r>
      <w:proofErr w:type="spellEnd"/>
      <w:r w:rsidRPr="00F03C76">
        <w:rPr>
          <w:i/>
          <w:sz w:val="28"/>
          <w:szCs w:val="28"/>
          <w:lang w:val="en-US"/>
        </w:rPr>
        <w:t xml:space="preserve"> </w:t>
      </w:r>
      <w:proofErr w:type="spellStart"/>
      <w:r w:rsidRPr="00F03C76">
        <w:rPr>
          <w:i/>
          <w:sz w:val="28"/>
          <w:szCs w:val="28"/>
        </w:rPr>
        <w:t>саясат</w:t>
      </w:r>
      <w:proofErr w:type="spellEnd"/>
      <w:r w:rsidRPr="00F03C76">
        <w:rPr>
          <w:i/>
          <w:sz w:val="28"/>
          <w:szCs w:val="28"/>
          <w:lang w:val="en-US"/>
        </w:rPr>
        <w:t xml:space="preserve"> </w:t>
      </w:r>
      <w:proofErr w:type="spellStart"/>
      <w:r w:rsidRPr="00F03C76">
        <w:rPr>
          <w:i/>
          <w:sz w:val="28"/>
          <w:szCs w:val="28"/>
        </w:rPr>
        <w:t>шеңбері</w:t>
      </w:r>
      <w:proofErr w:type="spellEnd"/>
      <w:r w:rsidRPr="00F03C76">
        <w:rPr>
          <w:i/>
          <w:sz w:val="28"/>
          <w:szCs w:val="28"/>
          <w:lang w:val="en-US"/>
        </w:rPr>
        <w:t>:</w:t>
      </w:r>
    </w:p>
    <w:p w14:paraId="5059271E" w14:textId="2CC182AC" w:rsidR="008D3330" w:rsidRPr="008D3330" w:rsidRDefault="008D3330" w:rsidP="008D3330">
      <w:pPr>
        <w:ind w:firstLine="709"/>
        <w:jc w:val="both"/>
        <w:rPr>
          <w:sz w:val="28"/>
          <w:szCs w:val="28"/>
          <w:lang w:val="en-US"/>
        </w:rPr>
      </w:pPr>
      <w:proofErr w:type="spellStart"/>
      <w:r w:rsidRPr="008D3330">
        <w:rPr>
          <w:sz w:val="28"/>
          <w:szCs w:val="28"/>
        </w:rPr>
        <w:t>Инновацияларды</w:t>
      </w:r>
      <w:proofErr w:type="spellEnd"/>
      <w:r w:rsidRPr="008D3330">
        <w:rPr>
          <w:sz w:val="28"/>
          <w:szCs w:val="28"/>
          <w:lang w:val="en-US"/>
        </w:rPr>
        <w:t xml:space="preserve"> </w:t>
      </w:r>
      <w:proofErr w:type="spellStart"/>
      <w:r w:rsidRPr="008D3330">
        <w:rPr>
          <w:sz w:val="28"/>
          <w:szCs w:val="28"/>
        </w:rPr>
        <w:t>ынталандыру</w:t>
      </w:r>
      <w:proofErr w:type="spellEnd"/>
      <w:r w:rsidRPr="008D3330">
        <w:rPr>
          <w:sz w:val="28"/>
          <w:szCs w:val="28"/>
          <w:lang w:val="en-US"/>
        </w:rPr>
        <w:t xml:space="preserve">, </w:t>
      </w:r>
      <w:proofErr w:type="spellStart"/>
      <w:r w:rsidRPr="008D3330">
        <w:rPr>
          <w:sz w:val="28"/>
          <w:szCs w:val="28"/>
        </w:rPr>
        <w:t>ынтымақтастықты</w:t>
      </w:r>
      <w:proofErr w:type="spellEnd"/>
      <w:r w:rsidRPr="008D3330">
        <w:rPr>
          <w:sz w:val="28"/>
          <w:szCs w:val="28"/>
          <w:lang w:val="en-US"/>
        </w:rPr>
        <w:t xml:space="preserve"> </w:t>
      </w:r>
      <w:proofErr w:type="spellStart"/>
      <w:r w:rsidRPr="008D3330">
        <w:rPr>
          <w:sz w:val="28"/>
          <w:szCs w:val="28"/>
        </w:rPr>
        <w:t>дамыту</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секторындағы</w:t>
      </w:r>
      <w:proofErr w:type="spellEnd"/>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дамуды</w:t>
      </w:r>
      <w:proofErr w:type="spellEnd"/>
      <w:r w:rsidRPr="008D3330">
        <w:rPr>
          <w:sz w:val="28"/>
          <w:szCs w:val="28"/>
          <w:lang w:val="en-US"/>
        </w:rPr>
        <w:t xml:space="preserve"> </w:t>
      </w:r>
      <w:proofErr w:type="spellStart"/>
      <w:r w:rsidRPr="008D3330">
        <w:rPr>
          <w:sz w:val="28"/>
          <w:szCs w:val="28"/>
        </w:rPr>
        <w:t>ынталандыру</w:t>
      </w:r>
      <w:proofErr w:type="spellEnd"/>
      <w:r w:rsidRPr="008D3330">
        <w:rPr>
          <w:sz w:val="28"/>
          <w:szCs w:val="28"/>
          <w:lang w:val="en-US"/>
        </w:rPr>
        <w:t xml:space="preserve"> </w:t>
      </w:r>
      <w:proofErr w:type="spellStart"/>
      <w:r w:rsidRPr="008D3330">
        <w:rPr>
          <w:sz w:val="28"/>
          <w:szCs w:val="28"/>
        </w:rPr>
        <w:t>мақсатында</w:t>
      </w:r>
      <w:proofErr w:type="spellEnd"/>
      <w:r w:rsidRPr="008D3330">
        <w:rPr>
          <w:sz w:val="28"/>
          <w:szCs w:val="28"/>
          <w:lang w:val="en-US"/>
        </w:rPr>
        <w:t xml:space="preserve"> </w:t>
      </w:r>
      <w:proofErr w:type="spellStart"/>
      <w:r w:rsidRPr="008D3330">
        <w:rPr>
          <w:sz w:val="28"/>
          <w:szCs w:val="28"/>
        </w:rPr>
        <w:t>Қазақстан</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w:t>
      </w:r>
      <w:proofErr w:type="spellEnd"/>
      <w:r w:rsidRPr="008D3330">
        <w:rPr>
          <w:sz w:val="28"/>
          <w:szCs w:val="28"/>
          <w:lang w:val="en-US"/>
        </w:rPr>
        <w:t xml:space="preserve"> </w:t>
      </w:r>
      <w:proofErr w:type="spellStart"/>
      <w:r w:rsidRPr="008D3330">
        <w:rPr>
          <w:sz w:val="28"/>
          <w:szCs w:val="28"/>
        </w:rPr>
        <w:t>қалыптастыруға</w:t>
      </w:r>
      <w:proofErr w:type="spellEnd"/>
      <w:r w:rsidRPr="008D3330">
        <w:rPr>
          <w:sz w:val="28"/>
          <w:szCs w:val="28"/>
          <w:lang w:val="en-US"/>
        </w:rPr>
        <w:t xml:space="preserve"> </w:t>
      </w:r>
      <w:proofErr w:type="spellStart"/>
      <w:r w:rsidRPr="008D3330">
        <w:rPr>
          <w:sz w:val="28"/>
          <w:szCs w:val="28"/>
        </w:rPr>
        <w:t>бейімделген</w:t>
      </w:r>
      <w:proofErr w:type="spellEnd"/>
      <w:r w:rsidRPr="008D3330">
        <w:rPr>
          <w:sz w:val="28"/>
          <w:szCs w:val="28"/>
          <w:lang w:val="en-US"/>
        </w:rPr>
        <w:t xml:space="preserve"> </w:t>
      </w:r>
      <w:proofErr w:type="spellStart"/>
      <w:r w:rsidRPr="008D3330">
        <w:rPr>
          <w:sz w:val="28"/>
          <w:szCs w:val="28"/>
        </w:rPr>
        <w:t>бірқатар</w:t>
      </w:r>
      <w:proofErr w:type="spellEnd"/>
      <w:r w:rsidRPr="008D3330">
        <w:rPr>
          <w:sz w:val="28"/>
          <w:szCs w:val="28"/>
          <w:lang w:val="en-US"/>
        </w:rPr>
        <w:t xml:space="preserve"> </w:t>
      </w:r>
      <w:proofErr w:type="spellStart"/>
      <w:r w:rsidRPr="008D3330">
        <w:rPr>
          <w:sz w:val="28"/>
          <w:szCs w:val="28"/>
        </w:rPr>
        <w:t>ұйымдастырушылық</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тетіктерді</w:t>
      </w:r>
      <w:proofErr w:type="spellEnd"/>
      <w:r w:rsidRPr="008D3330">
        <w:rPr>
          <w:sz w:val="28"/>
          <w:szCs w:val="28"/>
          <w:lang w:val="en-US"/>
        </w:rPr>
        <w:t xml:space="preserve"> </w:t>
      </w:r>
      <w:proofErr w:type="spellStart"/>
      <w:r w:rsidRPr="008D3330">
        <w:rPr>
          <w:sz w:val="28"/>
          <w:szCs w:val="28"/>
        </w:rPr>
        <w:t>енгізуге</w:t>
      </w:r>
      <w:proofErr w:type="spellEnd"/>
      <w:r w:rsidRPr="008D3330">
        <w:rPr>
          <w:sz w:val="28"/>
          <w:szCs w:val="28"/>
          <w:lang w:val="en-US"/>
        </w:rPr>
        <w:t xml:space="preserve"> </w:t>
      </w:r>
      <w:proofErr w:type="spellStart"/>
      <w:r w:rsidRPr="008D3330">
        <w:rPr>
          <w:sz w:val="28"/>
          <w:szCs w:val="28"/>
        </w:rPr>
        <w:t>дайын</w:t>
      </w:r>
      <w:proofErr w:type="spellEnd"/>
      <w:r w:rsidRPr="008D3330">
        <w:rPr>
          <w:sz w:val="28"/>
          <w:szCs w:val="28"/>
          <w:lang w:val="en-US"/>
        </w:rPr>
        <w:t xml:space="preserve">. </w:t>
      </w:r>
      <w:proofErr w:type="spellStart"/>
      <w:r w:rsidRPr="008D3330">
        <w:rPr>
          <w:sz w:val="28"/>
          <w:szCs w:val="28"/>
        </w:rPr>
        <w:t>Мұқият</w:t>
      </w:r>
      <w:proofErr w:type="spellEnd"/>
      <w:r w:rsidRPr="008D3330">
        <w:rPr>
          <w:sz w:val="28"/>
          <w:szCs w:val="28"/>
          <w:lang w:val="en-US"/>
        </w:rPr>
        <w:t xml:space="preserve"> </w:t>
      </w:r>
      <w:proofErr w:type="spellStart"/>
      <w:r w:rsidRPr="008D3330">
        <w:rPr>
          <w:sz w:val="28"/>
          <w:szCs w:val="28"/>
        </w:rPr>
        <w:t>әзірленген</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стратегиялық</w:t>
      </w:r>
      <w:proofErr w:type="spellEnd"/>
      <w:r w:rsidRPr="008D3330">
        <w:rPr>
          <w:sz w:val="28"/>
          <w:szCs w:val="28"/>
          <w:lang w:val="en-US"/>
        </w:rPr>
        <w:t xml:space="preserve"> </w:t>
      </w:r>
      <w:proofErr w:type="spellStart"/>
      <w:r w:rsidRPr="008D3330">
        <w:rPr>
          <w:sz w:val="28"/>
          <w:szCs w:val="28"/>
        </w:rPr>
        <w:t>түрде</w:t>
      </w:r>
      <w:proofErr w:type="spellEnd"/>
      <w:r w:rsidRPr="008D3330">
        <w:rPr>
          <w:sz w:val="28"/>
          <w:szCs w:val="28"/>
          <w:lang w:val="en-US"/>
        </w:rPr>
        <w:t xml:space="preserve"> </w:t>
      </w:r>
      <w:proofErr w:type="spellStart"/>
      <w:r w:rsidRPr="008D3330">
        <w:rPr>
          <w:sz w:val="28"/>
          <w:szCs w:val="28"/>
        </w:rPr>
        <w:t>енгізілген</w:t>
      </w:r>
      <w:proofErr w:type="spellEnd"/>
      <w:r w:rsidRPr="008D3330">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Pr="008D3330">
        <w:rPr>
          <w:sz w:val="28"/>
          <w:szCs w:val="28"/>
        </w:rPr>
        <w:t>тетіктер</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инновацияларының</w:t>
      </w:r>
      <w:proofErr w:type="spellEnd"/>
      <w:r w:rsidRPr="008D3330">
        <w:rPr>
          <w:sz w:val="28"/>
          <w:szCs w:val="28"/>
          <w:lang w:val="en-US"/>
        </w:rPr>
        <w:t xml:space="preserve"> </w:t>
      </w:r>
      <w:proofErr w:type="spellStart"/>
      <w:r w:rsidRPr="008D3330">
        <w:rPr>
          <w:sz w:val="28"/>
          <w:szCs w:val="28"/>
        </w:rPr>
        <w:t>трансформациялық</w:t>
      </w:r>
      <w:proofErr w:type="spellEnd"/>
      <w:r w:rsidRPr="008D3330">
        <w:rPr>
          <w:sz w:val="28"/>
          <w:szCs w:val="28"/>
          <w:lang w:val="en-US"/>
        </w:rPr>
        <w:t xml:space="preserve"> </w:t>
      </w:r>
      <w:proofErr w:type="spellStart"/>
      <w:r w:rsidRPr="008D3330">
        <w:rPr>
          <w:sz w:val="28"/>
          <w:szCs w:val="28"/>
        </w:rPr>
        <w:t>әлеуетін</w:t>
      </w:r>
      <w:proofErr w:type="spellEnd"/>
      <w:r w:rsidRPr="008D3330">
        <w:rPr>
          <w:sz w:val="28"/>
          <w:szCs w:val="28"/>
          <w:lang w:val="en-US"/>
        </w:rPr>
        <w:t xml:space="preserve"> </w:t>
      </w:r>
      <w:proofErr w:type="spellStart"/>
      <w:r w:rsidRPr="008D3330">
        <w:rPr>
          <w:sz w:val="28"/>
          <w:szCs w:val="28"/>
        </w:rPr>
        <w:t>пайдалануға</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тұрақты</w:t>
      </w:r>
      <w:proofErr w:type="spellEnd"/>
      <w:r w:rsidRPr="008D3330">
        <w:rPr>
          <w:sz w:val="28"/>
          <w:szCs w:val="28"/>
          <w:lang w:val="en-US"/>
        </w:rPr>
        <w:t xml:space="preserve"> </w:t>
      </w:r>
      <w:proofErr w:type="spellStart"/>
      <w:r w:rsidRPr="008D3330">
        <w:rPr>
          <w:sz w:val="28"/>
          <w:szCs w:val="28"/>
        </w:rPr>
        <w:t>өсу</w:t>
      </w:r>
      <w:proofErr w:type="spellEnd"/>
      <w:r w:rsidRPr="008D3330">
        <w:rPr>
          <w:sz w:val="28"/>
          <w:szCs w:val="28"/>
          <w:lang w:val="en-US"/>
        </w:rPr>
        <w:t xml:space="preserve"> </w:t>
      </w:r>
      <w:r w:rsidRPr="008D3330">
        <w:rPr>
          <w:sz w:val="28"/>
          <w:szCs w:val="28"/>
        </w:rPr>
        <w:t>мен</w:t>
      </w:r>
      <w:r w:rsidRPr="008D3330">
        <w:rPr>
          <w:sz w:val="28"/>
          <w:szCs w:val="28"/>
          <w:lang w:val="en-US"/>
        </w:rPr>
        <w:t xml:space="preserve"> </w:t>
      </w:r>
      <w:proofErr w:type="spellStart"/>
      <w:r w:rsidRPr="008D3330">
        <w:rPr>
          <w:sz w:val="28"/>
          <w:szCs w:val="28"/>
        </w:rPr>
        <w:t>бәсекеге</w:t>
      </w:r>
      <w:proofErr w:type="spellEnd"/>
      <w:r w:rsidRPr="008D3330">
        <w:rPr>
          <w:sz w:val="28"/>
          <w:szCs w:val="28"/>
          <w:lang w:val="en-US"/>
        </w:rPr>
        <w:t xml:space="preserve"> </w:t>
      </w:r>
      <w:proofErr w:type="spellStart"/>
      <w:r w:rsidRPr="008D3330">
        <w:rPr>
          <w:sz w:val="28"/>
          <w:szCs w:val="28"/>
        </w:rPr>
        <w:t>қабілеттілікке</w:t>
      </w:r>
      <w:proofErr w:type="spellEnd"/>
      <w:r w:rsidRPr="008D3330">
        <w:rPr>
          <w:sz w:val="28"/>
          <w:szCs w:val="28"/>
          <w:lang w:val="en-US"/>
        </w:rPr>
        <w:t xml:space="preserve"> </w:t>
      </w:r>
      <w:proofErr w:type="spellStart"/>
      <w:r w:rsidRPr="008D3330">
        <w:rPr>
          <w:sz w:val="28"/>
          <w:szCs w:val="28"/>
        </w:rPr>
        <w:t>ықпал</w:t>
      </w:r>
      <w:proofErr w:type="spellEnd"/>
      <w:r w:rsidRPr="008D3330">
        <w:rPr>
          <w:sz w:val="28"/>
          <w:szCs w:val="28"/>
          <w:lang w:val="en-US"/>
        </w:rPr>
        <w:t xml:space="preserve"> </w:t>
      </w:r>
      <w:proofErr w:type="spellStart"/>
      <w:r w:rsidRPr="008D3330">
        <w:rPr>
          <w:sz w:val="28"/>
          <w:szCs w:val="28"/>
        </w:rPr>
        <w:t>ететін</w:t>
      </w:r>
      <w:proofErr w:type="spellEnd"/>
      <w:r w:rsidRPr="008D3330">
        <w:rPr>
          <w:sz w:val="28"/>
          <w:szCs w:val="28"/>
          <w:lang w:val="en-US"/>
        </w:rPr>
        <w:t xml:space="preserve"> </w:t>
      </w:r>
      <w:proofErr w:type="spellStart"/>
      <w:r w:rsidRPr="008D3330">
        <w:rPr>
          <w:sz w:val="28"/>
          <w:szCs w:val="28"/>
        </w:rPr>
        <w:t>экожүйені</w:t>
      </w:r>
      <w:proofErr w:type="spellEnd"/>
      <w:r w:rsidRPr="008D3330">
        <w:rPr>
          <w:sz w:val="28"/>
          <w:szCs w:val="28"/>
          <w:lang w:val="en-US"/>
        </w:rPr>
        <w:t xml:space="preserve"> </w:t>
      </w:r>
      <w:proofErr w:type="spellStart"/>
      <w:r w:rsidRPr="008D3330">
        <w:rPr>
          <w:sz w:val="28"/>
          <w:szCs w:val="28"/>
        </w:rPr>
        <w:t>дамытуға</w:t>
      </w:r>
      <w:proofErr w:type="spellEnd"/>
      <w:r w:rsidRPr="008D3330">
        <w:rPr>
          <w:sz w:val="28"/>
          <w:szCs w:val="28"/>
          <w:lang w:val="en-US"/>
        </w:rPr>
        <w:t xml:space="preserve"> </w:t>
      </w:r>
      <w:proofErr w:type="spellStart"/>
      <w:r w:rsidRPr="008D3330">
        <w:rPr>
          <w:sz w:val="28"/>
          <w:szCs w:val="28"/>
        </w:rPr>
        <w:t>бағытталған</w:t>
      </w:r>
      <w:proofErr w:type="spellEnd"/>
      <w:r w:rsidRPr="008D3330">
        <w:rPr>
          <w:sz w:val="28"/>
          <w:szCs w:val="28"/>
          <w:lang w:val="en-US"/>
        </w:rPr>
        <w:t>.</w:t>
      </w:r>
      <w:r>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Pr="008D3330">
        <w:rPr>
          <w:sz w:val="28"/>
          <w:szCs w:val="28"/>
        </w:rPr>
        <w:t>күш</w:t>
      </w:r>
      <w:proofErr w:type="spellEnd"/>
      <w:r w:rsidRPr="008D3330">
        <w:rPr>
          <w:sz w:val="28"/>
          <w:szCs w:val="28"/>
          <w:lang w:val="en-US"/>
        </w:rPr>
        <w:t>-</w:t>
      </w:r>
      <w:proofErr w:type="spellStart"/>
      <w:r w:rsidRPr="008D3330">
        <w:rPr>
          <w:sz w:val="28"/>
          <w:szCs w:val="28"/>
        </w:rPr>
        <w:lastRenderedPageBreak/>
        <w:t>жігердің</w:t>
      </w:r>
      <w:proofErr w:type="spellEnd"/>
      <w:r w:rsidRPr="008D3330">
        <w:rPr>
          <w:sz w:val="28"/>
          <w:szCs w:val="28"/>
          <w:lang w:val="en-US"/>
        </w:rPr>
        <w:t xml:space="preserve"> </w:t>
      </w:r>
      <w:proofErr w:type="spellStart"/>
      <w:r w:rsidRPr="008D3330">
        <w:rPr>
          <w:sz w:val="28"/>
          <w:szCs w:val="28"/>
        </w:rPr>
        <w:t>алдыңғы</w:t>
      </w:r>
      <w:proofErr w:type="spellEnd"/>
      <w:r w:rsidRPr="008D3330">
        <w:rPr>
          <w:sz w:val="28"/>
          <w:szCs w:val="28"/>
          <w:lang w:val="en-US"/>
        </w:rPr>
        <w:t xml:space="preserve"> </w:t>
      </w:r>
      <w:proofErr w:type="spellStart"/>
      <w:r w:rsidRPr="008D3330">
        <w:rPr>
          <w:sz w:val="28"/>
          <w:szCs w:val="28"/>
        </w:rPr>
        <w:t>қатарында</w:t>
      </w:r>
      <w:proofErr w:type="spellEnd"/>
      <w:r w:rsidRPr="008D3330">
        <w:rPr>
          <w:sz w:val="28"/>
          <w:szCs w:val="28"/>
          <w:lang w:val="en-US"/>
        </w:rPr>
        <w:t xml:space="preserve"> </w:t>
      </w:r>
      <w:proofErr w:type="spellStart"/>
      <w:r w:rsidRPr="008D3330">
        <w:rPr>
          <w:sz w:val="28"/>
          <w:szCs w:val="28"/>
        </w:rPr>
        <w:t>мемлекеттік</w:t>
      </w:r>
      <w:proofErr w:type="spellEnd"/>
      <w:r w:rsidRPr="008D3330">
        <w:rPr>
          <w:sz w:val="28"/>
          <w:szCs w:val="28"/>
          <w:lang w:val="en-US"/>
        </w:rPr>
        <w:t xml:space="preserve"> </w:t>
      </w:r>
      <w:proofErr w:type="spellStart"/>
      <w:r w:rsidRPr="008D3330">
        <w:rPr>
          <w:sz w:val="28"/>
          <w:szCs w:val="28"/>
        </w:rPr>
        <w:t>қолдау</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саясаттың</w:t>
      </w:r>
      <w:proofErr w:type="spellEnd"/>
      <w:r w:rsidRPr="008D3330">
        <w:rPr>
          <w:sz w:val="28"/>
          <w:szCs w:val="28"/>
          <w:lang w:val="en-US"/>
        </w:rPr>
        <w:t xml:space="preserve"> </w:t>
      </w:r>
      <w:proofErr w:type="spellStart"/>
      <w:r w:rsidRPr="008D3330">
        <w:rPr>
          <w:sz w:val="28"/>
          <w:szCs w:val="28"/>
        </w:rPr>
        <w:t>сенімді</w:t>
      </w:r>
      <w:proofErr w:type="spellEnd"/>
      <w:r w:rsidRPr="008D3330">
        <w:rPr>
          <w:sz w:val="28"/>
          <w:szCs w:val="28"/>
          <w:lang w:val="en-US"/>
        </w:rPr>
        <w:t xml:space="preserve"> </w:t>
      </w:r>
      <w:proofErr w:type="spellStart"/>
      <w:r w:rsidRPr="008D3330">
        <w:rPr>
          <w:sz w:val="28"/>
          <w:szCs w:val="28"/>
        </w:rPr>
        <w:t>шеңберін</w:t>
      </w:r>
      <w:proofErr w:type="spellEnd"/>
      <w:r w:rsidRPr="008D3330">
        <w:rPr>
          <w:sz w:val="28"/>
          <w:szCs w:val="28"/>
          <w:lang w:val="en-US"/>
        </w:rPr>
        <w:t xml:space="preserve"> </w:t>
      </w:r>
      <w:proofErr w:type="spellStart"/>
      <w:r w:rsidRPr="008D3330">
        <w:rPr>
          <w:sz w:val="28"/>
          <w:szCs w:val="28"/>
        </w:rPr>
        <w:t>құру</w:t>
      </w:r>
      <w:proofErr w:type="spellEnd"/>
      <w:r w:rsidRPr="008D3330">
        <w:rPr>
          <w:sz w:val="28"/>
          <w:szCs w:val="28"/>
          <w:lang w:val="en-US"/>
        </w:rPr>
        <w:t xml:space="preserve"> </w:t>
      </w:r>
      <w:proofErr w:type="spellStart"/>
      <w:r w:rsidRPr="008D3330">
        <w:rPr>
          <w:sz w:val="28"/>
          <w:szCs w:val="28"/>
        </w:rPr>
        <w:t>тұр</w:t>
      </w:r>
      <w:proofErr w:type="spellEnd"/>
      <w:r w:rsidRPr="008D3330">
        <w:rPr>
          <w:sz w:val="28"/>
          <w:szCs w:val="28"/>
          <w:lang w:val="en-US"/>
        </w:rPr>
        <w:t xml:space="preserve">. </w:t>
      </w:r>
      <w:proofErr w:type="spellStart"/>
      <w:r w:rsidRPr="008D3330">
        <w:rPr>
          <w:sz w:val="28"/>
          <w:szCs w:val="28"/>
        </w:rPr>
        <w:t>Үкіметтің</w:t>
      </w:r>
      <w:proofErr w:type="spellEnd"/>
      <w:r w:rsidRPr="008D3330">
        <w:rPr>
          <w:sz w:val="28"/>
          <w:szCs w:val="28"/>
          <w:lang w:val="en-US"/>
        </w:rPr>
        <w:t xml:space="preserve"> </w:t>
      </w:r>
      <w:proofErr w:type="spellStart"/>
      <w:r w:rsidRPr="008D3330">
        <w:rPr>
          <w:sz w:val="28"/>
          <w:szCs w:val="28"/>
        </w:rPr>
        <w:t>рөлі</w:t>
      </w:r>
      <w:proofErr w:type="spellEnd"/>
      <w:r w:rsidRPr="008D3330">
        <w:rPr>
          <w:sz w:val="28"/>
          <w:szCs w:val="28"/>
          <w:lang w:val="en-US"/>
        </w:rPr>
        <w:t xml:space="preserve"> </w:t>
      </w:r>
      <w:proofErr w:type="spellStart"/>
      <w:r w:rsidRPr="008D3330">
        <w:rPr>
          <w:sz w:val="28"/>
          <w:szCs w:val="28"/>
        </w:rPr>
        <w:t>қолайлы</w:t>
      </w:r>
      <w:proofErr w:type="spellEnd"/>
      <w:r w:rsidRPr="008D3330">
        <w:rPr>
          <w:sz w:val="28"/>
          <w:szCs w:val="28"/>
          <w:lang w:val="en-US"/>
        </w:rPr>
        <w:t xml:space="preserve"> </w:t>
      </w:r>
      <w:proofErr w:type="spellStart"/>
      <w:r w:rsidRPr="008D3330">
        <w:rPr>
          <w:sz w:val="28"/>
          <w:szCs w:val="28"/>
        </w:rPr>
        <w:t>саяси</w:t>
      </w:r>
      <w:proofErr w:type="spellEnd"/>
      <w:r w:rsidRPr="008D3330">
        <w:rPr>
          <w:sz w:val="28"/>
          <w:szCs w:val="28"/>
          <w:lang w:val="en-US"/>
        </w:rPr>
        <w:t xml:space="preserve"> </w:t>
      </w:r>
      <w:proofErr w:type="spellStart"/>
      <w:r w:rsidRPr="008D3330">
        <w:rPr>
          <w:sz w:val="28"/>
          <w:szCs w:val="28"/>
        </w:rPr>
        <w:t>ортаны</w:t>
      </w:r>
      <w:proofErr w:type="spellEnd"/>
      <w:r w:rsidRPr="008D3330">
        <w:rPr>
          <w:sz w:val="28"/>
          <w:szCs w:val="28"/>
          <w:lang w:val="en-US"/>
        </w:rPr>
        <w:t xml:space="preserve"> </w:t>
      </w:r>
      <w:proofErr w:type="spellStart"/>
      <w:r w:rsidRPr="008D3330">
        <w:rPr>
          <w:sz w:val="28"/>
          <w:szCs w:val="28"/>
        </w:rPr>
        <w:t>құруда</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кластерлерінің</w:t>
      </w:r>
      <w:proofErr w:type="spellEnd"/>
      <w:r w:rsidRPr="008D3330">
        <w:rPr>
          <w:sz w:val="28"/>
          <w:szCs w:val="28"/>
          <w:lang w:val="en-US"/>
        </w:rPr>
        <w:t xml:space="preserve"> </w:t>
      </w:r>
      <w:proofErr w:type="spellStart"/>
      <w:r w:rsidRPr="008D3330">
        <w:rPr>
          <w:sz w:val="28"/>
          <w:szCs w:val="28"/>
        </w:rPr>
        <w:t>пайда</w:t>
      </w:r>
      <w:proofErr w:type="spellEnd"/>
      <w:r w:rsidRPr="008D3330">
        <w:rPr>
          <w:sz w:val="28"/>
          <w:szCs w:val="28"/>
          <w:lang w:val="en-US"/>
        </w:rPr>
        <w:t xml:space="preserve"> </w:t>
      </w:r>
      <w:proofErr w:type="spellStart"/>
      <w:r w:rsidRPr="008D3330">
        <w:rPr>
          <w:sz w:val="28"/>
          <w:szCs w:val="28"/>
        </w:rPr>
        <w:t>болуы</w:t>
      </w:r>
      <w:proofErr w:type="spellEnd"/>
      <w:r w:rsidRPr="008D3330">
        <w:rPr>
          <w:sz w:val="28"/>
          <w:szCs w:val="28"/>
          <w:lang w:val="en-US"/>
        </w:rPr>
        <w:t xml:space="preserve"> </w:t>
      </w:r>
      <w:r w:rsidRPr="008D3330">
        <w:rPr>
          <w:sz w:val="28"/>
          <w:szCs w:val="28"/>
        </w:rPr>
        <w:t>мен</w:t>
      </w:r>
      <w:r w:rsidRPr="008D3330">
        <w:rPr>
          <w:sz w:val="28"/>
          <w:szCs w:val="28"/>
          <w:lang w:val="en-US"/>
        </w:rPr>
        <w:t xml:space="preserve"> </w:t>
      </w:r>
      <w:proofErr w:type="spellStart"/>
      <w:r w:rsidRPr="008D3330">
        <w:rPr>
          <w:sz w:val="28"/>
          <w:szCs w:val="28"/>
        </w:rPr>
        <w:t>кеңеюі</w:t>
      </w:r>
      <w:proofErr w:type="spellEnd"/>
      <w:r w:rsidRPr="008D3330">
        <w:rPr>
          <w:sz w:val="28"/>
          <w:szCs w:val="28"/>
          <w:lang w:val="en-US"/>
        </w:rPr>
        <w:t xml:space="preserve"> </w:t>
      </w:r>
      <w:proofErr w:type="spellStart"/>
      <w:r w:rsidRPr="008D3330">
        <w:rPr>
          <w:sz w:val="28"/>
          <w:szCs w:val="28"/>
        </w:rPr>
        <w:t>үшін</w:t>
      </w:r>
      <w:proofErr w:type="spellEnd"/>
      <w:r w:rsidRPr="008D3330">
        <w:rPr>
          <w:sz w:val="28"/>
          <w:szCs w:val="28"/>
          <w:lang w:val="en-US"/>
        </w:rPr>
        <w:t xml:space="preserve"> </w:t>
      </w:r>
      <w:proofErr w:type="spellStart"/>
      <w:r w:rsidRPr="008D3330">
        <w:rPr>
          <w:sz w:val="28"/>
          <w:szCs w:val="28"/>
        </w:rPr>
        <w:t>қолайлы</w:t>
      </w:r>
      <w:proofErr w:type="spellEnd"/>
      <w:r w:rsidRPr="008D3330">
        <w:rPr>
          <w:sz w:val="28"/>
          <w:szCs w:val="28"/>
          <w:lang w:val="en-US"/>
        </w:rPr>
        <w:t xml:space="preserve"> </w:t>
      </w:r>
      <w:proofErr w:type="spellStart"/>
      <w:r w:rsidRPr="008D3330">
        <w:rPr>
          <w:sz w:val="28"/>
          <w:szCs w:val="28"/>
        </w:rPr>
        <w:t>жағдайларды</w:t>
      </w:r>
      <w:proofErr w:type="spellEnd"/>
      <w:r w:rsidRPr="008D3330">
        <w:rPr>
          <w:sz w:val="28"/>
          <w:szCs w:val="28"/>
          <w:lang w:val="en-US"/>
        </w:rPr>
        <w:t xml:space="preserve"> </w:t>
      </w:r>
      <w:proofErr w:type="spellStart"/>
      <w:r w:rsidRPr="008D3330">
        <w:rPr>
          <w:sz w:val="28"/>
          <w:szCs w:val="28"/>
        </w:rPr>
        <w:t>қамтамасыз</w:t>
      </w:r>
      <w:proofErr w:type="spellEnd"/>
      <w:r w:rsidRPr="008D3330">
        <w:rPr>
          <w:sz w:val="28"/>
          <w:szCs w:val="28"/>
          <w:lang w:val="en-US"/>
        </w:rPr>
        <w:t xml:space="preserve"> </w:t>
      </w:r>
      <w:proofErr w:type="spellStart"/>
      <w:r w:rsidRPr="008D3330">
        <w:rPr>
          <w:sz w:val="28"/>
          <w:szCs w:val="28"/>
        </w:rPr>
        <w:t>етуде</w:t>
      </w:r>
      <w:proofErr w:type="spellEnd"/>
      <w:r w:rsidRPr="008D3330">
        <w:rPr>
          <w:sz w:val="28"/>
          <w:szCs w:val="28"/>
          <w:lang w:val="en-US"/>
        </w:rPr>
        <w:t xml:space="preserve"> </w:t>
      </w:r>
      <w:proofErr w:type="spellStart"/>
      <w:r w:rsidRPr="008D3330">
        <w:rPr>
          <w:sz w:val="28"/>
          <w:szCs w:val="28"/>
        </w:rPr>
        <w:t>шешуші</w:t>
      </w:r>
      <w:proofErr w:type="spellEnd"/>
      <w:r w:rsidRPr="008D3330">
        <w:rPr>
          <w:sz w:val="28"/>
          <w:szCs w:val="28"/>
          <w:lang w:val="en-US"/>
        </w:rPr>
        <w:t xml:space="preserve"> </w:t>
      </w:r>
      <w:proofErr w:type="spellStart"/>
      <w:r w:rsidRPr="008D3330">
        <w:rPr>
          <w:sz w:val="28"/>
          <w:szCs w:val="28"/>
        </w:rPr>
        <w:t>рөл</w:t>
      </w:r>
      <w:proofErr w:type="spellEnd"/>
      <w:r w:rsidRPr="008D3330">
        <w:rPr>
          <w:sz w:val="28"/>
          <w:szCs w:val="28"/>
          <w:lang w:val="en-US"/>
        </w:rPr>
        <w:t xml:space="preserve"> </w:t>
      </w:r>
      <w:proofErr w:type="spellStart"/>
      <w:r w:rsidRPr="008D3330">
        <w:rPr>
          <w:sz w:val="28"/>
          <w:szCs w:val="28"/>
        </w:rPr>
        <w:t>атқарады</w:t>
      </w:r>
      <w:proofErr w:type="spellEnd"/>
      <w:r w:rsidRPr="008D3330">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00B54569" w:rsidRPr="008D3330">
        <w:rPr>
          <w:sz w:val="28"/>
          <w:szCs w:val="28"/>
        </w:rPr>
        <w:t>нормативтік</w:t>
      </w:r>
      <w:proofErr w:type="spellEnd"/>
      <w:r w:rsidRPr="008D3330">
        <w:rPr>
          <w:sz w:val="28"/>
          <w:szCs w:val="28"/>
          <w:lang w:val="en-US"/>
        </w:rPr>
        <w:t>-</w:t>
      </w:r>
      <w:proofErr w:type="spellStart"/>
      <w:r w:rsidRPr="008D3330">
        <w:rPr>
          <w:sz w:val="28"/>
          <w:szCs w:val="28"/>
        </w:rPr>
        <w:t>құқықтық</w:t>
      </w:r>
      <w:proofErr w:type="spellEnd"/>
      <w:r w:rsidRPr="008D3330">
        <w:rPr>
          <w:sz w:val="28"/>
          <w:szCs w:val="28"/>
          <w:lang w:val="en-US"/>
        </w:rPr>
        <w:t xml:space="preserve"> </w:t>
      </w:r>
      <w:proofErr w:type="spellStart"/>
      <w:r w:rsidRPr="008D3330">
        <w:rPr>
          <w:sz w:val="28"/>
          <w:szCs w:val="28"/>
        </w:rPr>
        <w:t>базаны</w:t>
      </w:r>
      <w:proofErr w:type="spellEnd"/>
      <w:r w:rsidRPr="008D3330">
        <w:rPr>
          <w:sz w:val="28"/>
          <w:szCs w:val="28"/>
          <w:lang w:val="en-US"/>
        </w:rPr>
        <w:t xml:space="preserve"> </w:t>
      </w:r>
      <w:proofErr w:type="spellStart"/>
      <w:r w:rsidRPr="008D3330">
        <w:rPr>
          <w:sz w:val="28"/>
          <w:szCs w:val="28"/>
        </w:rPr>
        <w:t>енгізуді</w:t>
      </w:r>
      <w:proofErr w:type="spellEnd"/>
      <w:r w:rsidRPr="008D3330">
        <w:rPr>
          <w:sz w:val="28"/>
          <w:szCs w:val="28"/>
          <w:lang w:val="en-US"/>
        </w:rPr>
        <w:t xml:space="preserve">, </w:t>
      </w:r>
      <w:proofErr w:type="spellStart"/>
      <w:r w:rsidRPr="008D3330">
        <w:rPr>
          <w:sz w:val="28"/>
          <w:szCs w:val="28"/>
        </w:rPr>
        <w:t>салықтық</w:t>
      </w:r>
      <w:proofErr w:type="spellEnd"/>
      <w:r w:rsidRPr="008D3330">
        <w:rPr>
          <w:sz w:val="28"/>
          <w:szCs w:val="28"/>
          <w:lang w:val="en-US"/>
        </w:rPr>
        <w:t xml:space="preserve"> </w:t>
      </w:r>
      <w:proofErr w:type="spellStart"/>
      <w:r w:rsidRPr="008D3330">
        <w:rPr>
          <w:sz w:val="28"/>
          <w:szCs w:val="28"/>
        </w:rPr>
        <w:t>жеңілдіктерді</w:t>
      </w:r>
      <w:proofErr w:type="spellEnd"/>
      <w:r w:rsidRPr="008D3330">
        <w:rPr>
          <w:sz w:val="28"/>
          <w:szCs w:val="28"/>
          <w:lang w:val="en-US"/>
        </w:rPr>
        <w:t xml:space="preserve"> </w:t>
      </w:r>
      <w:proofErr w:type="spellStart"/>
      <w:r w:rsidRPr="008D3330">
        <w:rPr>
          <w:sz w:val="28"/>
          <w:szCs w:val="28"/>
        </w:rPr>
        <w:t>қамтамасыз</w:t>
      </w:r>
      <w:proofErr w:type="spellEnd"/>
      <w:r w:rsidRPr="008D3330">
        <w:rPr>
          <w:sz w:val="28"/>
          <w:szCs w:val="28"/>
          <w:lang w:val="en-US"/>
        </w:rPr>
        <w:t xml:space="preserve"> </w:t>
      </w:r>
      <w:proofErr w:type="spellStart"/>
      <w:r w:rsidRPr="008D3330">
        <w:rPr>
          <w:sz w:val="28"/>
          <w:szCs w:val="28"/>
        </w:rPr>
        <w:t>етуді</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кәсіпорындарының</w:t>
      </w:r>
      <w:proofErr w:type="spellEnd"/>
      <w:r w:rsidRPr="008D3330">
        <w:rPr>
          <w:sz w:val="28"/>
          <w:szCs w:val="28"/>
          <w:lang w:val="en-US"/>
        </w:rPr>
        <w:t xml:space="preserve"> </w:t>
      </w:r>
      <w:proofErr w:type="spellStart"/>
      <w:r w:rsidRPr="008D3330">
        <w:rPr>
          <w:sz w:val="28"/>
          <w:szCs w:val="28"/>
        </w:rPr>
        <w:t>бірегей</w:t>
      </w:r>
      <w:proofErr w:type="spellEnd"/>
      <w:r w:rsidRPr="008D3330">
        <w:rPr>
          <w:sz w:val="28"/>
          <w:szCs w:val="28"/>
          <w:lang w:val="en-US"/>
        </w:rPr>
        <w:t xml:space="preserve"> </w:t>
      </w:r>
      <w:proofErr w:type="spellStart"/>
      <w:r w:rsidRPr="008D3330">
        <w:rPr>
          <w:sz w:val="28"/>
          <w:szCs w:val="28"/>
        </w:rPr>
        <w:t>қажеттіліктеріне</w:t>
      </w:r>
      <w:proofErr w:type="spellEnd"/>
      <w:r w:rsidRPr="008D3330">
        <w:rPr>
          <w:sz w:val="28"/>
          <w:szCs w:val="28"/>
          <w:lang w:val="en-US"/>
        </w:rPr>
        <w:t xml:space="preserve"> </w:t>
      </w:r>
      <w:proofErr w:type="spellStart"/>
      <w:r w:rsidRPr="008D3330">
        <w:rPr>
          <w:sz w:val="28"/>
          <w:szCs w:val="28"/>
        </w:rPr>
        <w:t>бейімделген</w:t>
      </w:r>
      <w:proofErr w:type="spellEnd"/>
      <w:r w:rsidRPr="008D3330">
        <w:rPr>
          <w:sz w:val="28"/>
          <w:szCs w:val="28"/>
          <w:lang w:val="en-US"/>
        </w:rPr>
        <w:t xml:space="preserve"> </w:t>
      </w:r>
      <w:proofErr w:type="spellStart"/>
      <w:r w:rsidRPr="008D3330">
        <w:rPr>
          <w:sz w:val="28"/>
          <w:szCs w:val="28"/>
        </w:rPr>
        <w:t>субсидияларды</w:t>
      </w:r>
      <w:proofErr w:type="spellEnd"/>
      <w:r w:rsidRPr="008D3330">
        <w:rPr>
          <w:sz w:val="28"/>
          <w:szCs w:val="28"/>
          <w:lang w:val="en-US"/>
        </w:rPr>
        <w:t xml:space="preserve"> </w:t>
      </w:r>
      <w:proofErr w:type="spellStart"/>
      <w:r w:rsidRPr="008D3330">
        <w:rPr>
          <w:sz w:val="28"/>
          <w:szCs w:val="28"/>
        </w:rPr>
        <w:t>жеңілдетуді</w:t>
      </w:r>
      <w:proofErr w:type="spellEnd"/>
      <w:r w:rsidRPr="008D3330">
        <w:rPr>
          <w:sz w:val="28"/>
          <w:szCs w:val="28"/>
          <w:lang w:val="en-US"/>
        </w:rPr>
        <w:t xml:space="preserve"> </w:t>
      </w:r>
      <w:proofErr w:type="spellStart"/>
      <w:r w:rsidRPr="008D3330">
        <w:rPr>
          <w:sz w:val="28"/>
          <w:szCs w:val="28"/>
        </w:rPr>
        <w:t>қамтиды</w:t>
      </w:r>
      <w:proofErr w:type="spellEnd"/>
      <w:r w:rsidRPr="008D3330">
        <w:rPr>
          <w:sz w:val="28"/>
          <w:szCs w:val="28"/>
          <w:lang w:val="en-US"/>
        </w:rPr>
        <w:t xml:space="preserve">. </w:t>
      </w:r>
      <w:proofErr w:type="spellStart"/>
      <w:r w:rsidRPr="008D3330">
        <w:rPr>
          <w:sz w:val="28"/>
          <w:szCs w:val="28"/>
        </w:rPr>
        <w:t>Сонымен</w:t>
      </w:r>
      <w:proofErr w:type="spellEnd"/>
      <w:r w:rsidRPr="008D3330">
        <w:rPr>
          <w:sz w:val="28"/>
          <w:szCs w:val="28"/>
          <w:lang w:val="en-US"/>
        </w:rPr>
        <w:t xml:space="preserve"> </w:t>
      </w:r>
      <w:proofErr w:type="spellStart"/>
      <w:r w:rsidRPr="008D3330">
        <w:rPr>
          <w:sz w:val="28"/>
          <w:szCs w:val="28"/>
        </w:rPr>
        <w:t>қатар</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w:t>
      </w:r>
      <w:proofErr w:type="spellEnd"/>
      <w:r w:rsidRPr="008D3330">
        <w:rPr>
          <w:sz w:val="28"/>
          <w:szCs w:val="28"/>
          <w:lang w:val="en-US"/>
        </w:rPr>
        <w:t xml:space="preserve"> </w:t>
      </w:r>
      <w:proofErr w:type="spellStart"/>
      <w:r w:rsidRPr="008D3330">
        <w:rPr>
          <w:sz w:val="28"/>
          <w:szCs w:val="28"/>
        </w:rPr>
        <w:t>әзірлеуге</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үйлестіруге</w:t>
      </w:r>
      <w:proofErr w:type="spellEnd"/>
      <w:r w:rsidRPr="008D3330">
        <w:rPr>
          <w:sz w:val="28"/>
          <w:szCs w:val="28"/>
          <w:lang w:val="en-US"/>
        </w:rPr>
        <w:t xml:space="preserve"> </w:t>
      </w:r>
      <w:proofErr w:type="spellStart"/>
      <w:r w:rsidRPr="008D3330">
        <w:rPr>
          <w:sz w:val="28"/>
          <w:szCs w:val="28"/>
        </w:rPr>
        <w:t>жетекшілік</w:t>
      </w:r>
      <w:proofErr w:type="spellEnd"/>
      <w:r w:rsidRPr="008D3330">
        <w:rPr>
          <w:sz w:val="28"/>
          <w:szCs w:val="28"/>
          <w:lang w:val="en-US"/>
        </w:rPr>
        <w:t xml:space="preserve"> </w:t>
      </w:r>
      <w:proofErr w:type="spellStart"/>
      <w:r w:rsidRPr="008D3330">
        <w:rPr>
          <w:sz w:val="28"/>
          <w:szCs w:val="28"/>
        </w:rPr>
        <w:t>ететін</w:t>
      </w:r>
      <w:proofErr w:type="spellEnd"/>
      <w:r w:rsidRPr="008D3330">
        <w:rPr>
          <w:sz w:val="28"/>
          <w:szCs w:val="28"/>
          <w:lang w:val="en-US"/>
        </w:rPr>
        <w:t xml:space="preserve"> </w:t>
      </w:r>
      <w:proofErr w:type="spellStart"/>
      <w:r w:rsidRPr="008D3330">
        <w:rPr>
          <w:sz w:val="28"/>
          <w:szCs w:val="28"/>
        </w:rPr>
        <w:t>мамандандырылған</w:t>
      </w:r>
      <w:proofErr w:type="spellEnd"/>
      <w:r w:rsidRPr="008D3330">
        <w:rPr>
          <w:sz w:val="28"/>
          <w:szCs w:val="28"/>
          <w:lang w:val="en-US"/>
        </w:rPr>
        <w:t xml:space="preserve"> </w:t>
      </w:r>
      <w:proofErr w:type="spellStart"/>
      <w:r w:rsidRPr="008D3330">
        <w:rPr>
          <w:sz w:val="28"/>
          <w:szCs w:val="28"/>
        </w:rPr>
        <w:t>агенттіктер</w:t>
      </w:r>
      <w:proofErr w:type="spellEnd"/>
      <w:r w:rsidRPr="008D3330">
        <w:rPr>
          <w:sz w:val="28"/>
          <w:szCs w:val="28"/>
          <w:lang w:val="en-US"/>
        </w:rPr>
        <w:t xml:space="preserve"> </w:t>
      </w:r>
      <w:proofErr w:type="spellStart"/>
      <w:r w:rsidRPr="008D3330">
        <w:rPr>
          <w:sz w:val="28"/>
          <w:szCs w:val="28"/>
        </w:rPr>
        <w:t>немесе</w:t>
      </w:r>
      <w:proofErr w:type="spellEnd"/>
      <w:r w:rsidRPr="008D3330">
        <w:rPr>
          <w:sz w:val="28"/>
          <w:szCs w:val="28"/>
          <w:lang w:val="en-US"/>
        </w:rPr>
        <w:t xml:space="preserve"> </w:t>
      </w:r>
      <w:proofErr w:type="spellStart"/>
      <w:r w:rsidRPr="008D3330">
        <w:rPr>
          <w:sz w:val="28"/>
          <w:szCs w:val="28"/>
        </w:rPr>
        <w:t>департаменттер</w:t>
      </w:r>
      <w:proofErr w:type="spellEnd"/>
      <w:r w:rsidRPr="008D3330">
        <w:rPr>
          <w:sz w:val="28"/>
          <w:szCs w:val="28"/>
          <w:lang w:val="en-US"/>
        </w:rPr>
        <w:t xml:space="preserve"> </w:t>
      </w:r>
      <w:proofErr w:type="spellStart"/>
      <w:r w:rsidRPr="008D3330">
        <w:rPr>
          <w:sz w:val="28"/>
          <w:szCs w:val="28"/>
        </w:rPr>
        <w:t>құрылуы</w:t>
      </w:r>
      <w:proofErr w:type="spellEnd"/>
      <w:r w:rsidRPr="008D3330">
        <w:rPr>
          <w:sz w:val="28"/>
          <w:szCs w:val="28"/>
          <w:lang w:val="en-US"/>
        </w:rPr>
        <w:t xml:space="preserve"> </w:t>
      </w:r>
      <w:proofErr w:type="spellStart"/>
      <w:r w:rsidRPr="008D3330">
        <w:rPr>
          <w:sz w:val="28"/>
          <w:szCs w:val="28"/>
        </w:rPr>
        <w:t>мүмкін</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инфрақұрылымына</w:t>
      </w:r>
      <w:proofErr w:type="spellEnd"/>
      <w:r w:rsidRPr="008D3330">
        <w:rPr>
          <w:sz w:val="28"/>
          <w:szCs w:val="28"/>
          <w:lang w:val="en-US"/>
        </w:rPr>
        <w:t xml:space="preserve"> </w:t>
      </w:r>
      <w:proofErr w:type="spellStart"/>
      <w:r w:rsidRPr="008D3330">
        <w:rPr>
          <w:sz w:val="28"/>
          <w:szCs w:val="28"/>
        </w:rPr>
        <w:t>жоғары</w:t>
      </w:r>
      <w:proofErr w:type="spellEnd"/>
      <w:r w:rsidRPr="008D3330">
        <w:rPr>
          <w:sz w:val="28"/>
          <w:szCs w:val="28"/>
          <w:lang w:val="en-US"/>
        </w:rPr>
        <w:t xml:space="preserve"> </w:t>
      </w:r>
      <w:proofErr w:type="spellStart"/>
      <w:r w:rsidRPr="008D3330">
        <w:rPr>
          <w:sz w:val="28"/>
          <w:szCs w:val="28"/>
        </w:rPr>
        <w:t>жылдамдықты</w:t>
      </w:r>
      <w:proofErr w:type="spellEnd"/>
      <w:r w:rsidRPr="008D3330">
        <w:rPr>
          <w:sz w:val="28"/>
          <w:szCs w:val="28"/>
          <w:lang w:val="en-US"/>
        </w:rPr>
        <w:t xml:space="preserve"> </w:t>
      </w:r>
      <w:proofErr w:type="spellStart"/>
      <w:r w:rsidRPr="008D3330">
        <w:rPr>
          <w:sz w:val="28"/>
          <w:szCs w:val="28"/>
        </w:rPr>
        <w:t>интернетке</w:t>
      </w:r>
      <w:proofErr w:type="spellEnd"/>
      <w:r w:rsidRPr="008D3330">
        <w:rPr>
          <w:sz w:val="28"/>
          <w:szCs w:val="28"/>
          <w:lang w:val="en-US"/>
        </w:rPr>
        <w:t xml:space="preserve"> </w:t>
      </w:r>
      <w:proofErr w:type="spellStart"/>
      <w:r w:rsidRPr="008D3330">
        <w:rPr>
          <w:sz w:val="28"/>
          <w:szCs w:val="28"/>
        </w:rPr>
        <w:t>қосылу</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ғылыми</w:t>
      </w:r>
      <w:proofErr w:type="spellEnd"/>
      <w:r w:rsidRPr="008D3330">
        <w:rPr>
          <w:sz w:val="28"/>
          <w:szCs w:val="28"/>
          <w:lang w:val="en-US"/>
        </w:rPr>
        <w:t xml:space="preserve"> </w:t>
      </w:r>
      <w:proofErr w:type="spellStart"/>
      <w:r w:rsidRPr="008D3330">
        <w:rPr>
          <w:sz w:val="28"/>
          <w:szCs w:val="28"/>
        </w:rPr>
        <w:t>орталықтар</w:t>
      </w:r>
      <w:proofErr w:type="spellEnd"/>
      <w:r w:rsidRPr="008D3330">
        <w:rPr>
          <w:sz w:val="28"/>
          <w:szCs w:val="28"/>
          <w:lang w:val="en-US"/>
        </w:rPr>
        <w:t xml:space="preserve"> </w:t>
      </w:r>
      <w:proofErr w:type="spellStart"/>
      <w:r w:rsidRPr="008D3330">
        <w:rPr>
          <w:sz w:val="28"/>
          <w:szCs w:val="28"/>
        </w:rPr>
        <w:t>сияқты</w:t>
      </w:r>
      <w:proofErr w:type="spellEnd"/>
      <w:r w:rsidRPr="008D3330">
        <w:rPr>
          <w:sz w:val="28"/>
          <w:szCs w:val="28"/>
          <w:lang w:val="en-US"/>
        </w:rPr>
        <w:t xml:space="preserve"> </w:t>
      </w:r>
      <w:proofErr w:type="spellStart"/>
      <w:r w:rsidRPr="008D3330">
        <w:rPr>
          <w:sz w:val="28"/>
          <w:szCs w:val="28"/>
        </w:rPr>
        <w:t>маңызды</w:t>
      </w:r>
      <w:proofErr w:type="spellEnd"/>
      <w:r w:rsidRPr="008D3330">
        <w:rPr>
          <w:sz w:val="28"/>
          <w:szCs w:val="28"/>
          <w:lang w:val="en-US"/>
        </w:rPr>
        <w:t xml:space="preserve"> </w:t>
      </w:r>
      <w:proofErr w:type="spellStart"/>
      <w:r w:rsidRPr="008D3330">
        <w:rPr>
          <w:sz w:val="28"/>
          <w:szCs w:val="28"/>
        </w:rPr>
        <w:t>инвестициялар</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компанияларын</w:t>
      </w:r>
      <w:proofErr w:type="spellEnd"/>
      <w:r w:rsidRPr="008D3330">
        <w:rPr>
          <w:sz w:val="28"/>
          <w:szCs w:val="28"/>
          <w:lang w:val="en-US"/>
        </w:rPr>
        <w:t xml:space="preserve"> </w:t>
      </w:r>
      <w:proofErr w:type="spellStart"/>
      <w:r w:rsidRPr="008D3330">
        <w:rPr>
          <w:sz w:val="28"/>
          <w:szCs w:val="28"/>
        </w:rPr>
        <w:t>тарту</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ұстап</w:t>
      </w:r>
      <w:proofErr w:type="spellEnd"/>
      <w:r w:rsidRPr="008D3330">
        <w:rPr>
          <w:sz w:val="28"/>
          <w:szCs w:val="28"/>
          <w:lang w:val="en-US"/>
        </w:rPr>
        <w:t xml:space="preserve"> </w:t>
      </w:r>
      <w:proofErr w:type="spellStart"/>
      <w:r w:rsidRPr="008D3330">
        <w:rPr>
          <w:sz w:val="28"/>
          <w:szCs w:val="28"/>
        </w:rPr>
        <w:t>қалу</w:t>
      </w:r>
      <w:proofErr w:type="spellEnd"/>
      <w:r w:rsidRPr="008D3330">
        <w:rPr>
          <w:sz w:val="28"/>
          <w:szCs w:val="28"/>
          <w:lang w:val="en-US"/>
        </w:rPr>
        <w:t xml:space="preserve"> </w:t>
      </w:r>
      <w:proofErr w:type="spellStart"/>
      <w:r w:rsidRPr="008D3330">
        <w:rPr>
          <w:sz w:val="28"/>
          <w:szCs w:val="28"/>
        </w:rPr>
        <w:t>үшін</w:t>
      </w:r>
      <w:proofErr w:type="spellEnd"/>
      <w:r w:rsidRPr="008D3330">
        <w:rPr>
          <w:sz w:val="28"/>
          <w:szCs w:val="28"/>
          <w:lang w:val="en-US"/>
        </w:rPr>
        <w:t xml:space="preserve"> </w:t>
      </w:r>
      <w:proofErr w:type="spellStart"/>
      <w:r w:rsidRPr="008D3330">
        <w:rPr>
          <w:sz w:val="28"/>
          <w:szCs w:val="28"/>
        </w:rPr>
        <w:t>қажет</w:t>
      </w:r>
      <w:proofErr w:type="spellEnd"/>
      <w:r w:rsidRPr="008D3330">
        <w:rPr>
          <w:sz w:val="28"/>
          <w:szCs w:val="28"/>
          <w:lang w:val="en-US"/>
        </w:rPr>
        <w:t xml:space="preserve">, </w:t>
      </w:r>
      <w:proofErr w:type="spellStart"/>
      <w:r w:rsidRPr="008D3330">
        <w:rPr>
          <w:sz w:val="28"/>
          <w:szCs w:val="28"/>
        </w:rPr>
        <w:t>осылайша</w:t>
      </w:r>
      <w:proofErr w:type="spellEnd"/>
      <w:r w:rsidRPr="008D3330">
        <w:rPr>
          <w:sz w:val="28"/>
          <w:szCs w:val="28"/>
          <w:lang w:val="en-US"/>
        </w:rPr>
        <w:t xml:space="preserve"> </w:t>
      </w:r>
      <w:proofErr w:type="spellStart"/>
      <w:r w:rsidRPr="008D3330">
        <w:rPr>
          <w:sz w:val="28"/>
          <w:szCs w:val="28"/>
        </w:rPr>
        <w:t>кластерлердің</w:t>
      </w:r>
      <w:proofErr w:type="spellEnd"/>
      <w:r w:rsidRPr="008D3330">
        <w:rPr>
          <w:sz w:val="28"/>
          <w:szCs w:val="28"/>
          <w:lang w:val="en-US"/>
        </w:rPr>
        <w:t xml:space="preserve"> </w:t>
      </w:r>
      <w:proofErr w:type="spellStart"/>
      <w:r w:rsidRPr="008D3330">
        <w:rPr>
          <w:sz w:val="28"/>
          <w:szCs w:val="28"/>
        </w:rPr>
        <w:t>қалыптасуына</w:t>
      </w:r>
      <w:proofErr w:type="spellEnd"/>
      <w:r w:rsidRPr="008D3330">
        <w:rPr>
          <w:sz w:val="28"/>
          <w:szCs w:val="28"/>
          <w:lang w:val="en-US"/>
        </w:rPr>
        <w:t xml:space="preserve"> </w:t>
      </w:r>
      <w:proofErr w:type="spellStart"/>
      <w:r w:rsidRPr="008D3330">
        <w:rPr>
          <w:sz w:val="28"/>
          <w:szCs w:val="28"/>
        </w:rPr>
        <w:t>негіз</w:t>
      </w:r>
      <w:proofErr w:type="spellEnd"/>
      <w:r w:rsidRPr="008D3330">
        <w:rPr>
          <w:sz w:val="28"/>
          <w:szCs w:val="28"/>
          <w:lang w:val="en-US"/>
        </w:rPr>
        <w:t xml:space="preserve"> </w:t>
      </w:r>
      <w:proofErr w:type="spellStart"/>
      <w:r w:rsidRPr="008D3330">
        <w:rPr>
          <w:sz w:val="28"/>
          <w:szCs w:val="28"/>
        </w:rPr>
        <w:t>қалады</w:t>
      </w:r>
      <w:proofErr w:type="spellEnd"/>
      <w:r w:rsidRPr="008D3330">
        <w:rPr>
          <w:sz w:val="28"/>
          <w:szCs w:val="28"/>
          <w:lang w:val="en-US"/>
        </w:rPr>
        <w:t>.</w:t>
      </w:r>
    </w:p>
    <w:p w14:paraId="0E3ECD5F" w14:textId="613474B3" w:rsidR="008D3330" w:rsidRPr="008D3330" w:rsidRDefault="008D3330" w:rsidP="008D3330">
      <w:pPr>
        <w:ind w:firstLine="709"/>
        <w:jc w:val="both"/>
        <w:rPr>
          <w:sz w:val="28"/>
          <w:szCs w:val="28"/>
          <w:lang w:val="en-US"/>
        </w:rPr>
      </w:pPr>
      <w:proofErr w:type="spellStart"/>
      <w:r w:rsidRPr="008D3330">
        <w:rPr>
          <w:sz w:val="28"/>
          <w:szCs w:val="28"/>
        </w:rPr>
        <w:t>Саясат</w:t>
      </w:r>
      <w:proofErr w:type="spellEnd"/>
      <w:r w:rsidRPr="008D3330">
        <w:rPr>
          <w:sz w:val="28"/>
          <w:szCs w:val="28"/>
          <w:lang w:val="en-US"/>
        </w:rPr>
        <w:t xml:space="preserve"> </w:t>
      </w:r>
      <w:proofErr w:type="spellStart"/>
      <w:r w:rsidRPr="008D3330">
        <w:rPr>
          <w:sz w:val="28"/>
          <w:szCs w:val="28"/>
        </w:rPr>
        <w:t>шеңберінің</w:t>
      </w:r>
      <w:proofErr w:type="spellEnd"/>
      <w:r w:rsidRPr="008D3330">
        <w:rPr>
          <w:sz w:val="28"/>
          <w:szCs w:val="28"/>
          <w:lang w:val="en-US"/>
        </w:rPr>
        <w:t xml:space="preserve"> </w:t>
      </w:r>
      <w:proofErr w:type="spellStart"/>
      <w:r w:rsidRPr="008D3330">
        <w:rPr>
          <w:sz w:val="28"/>
          <w:szCs w:val="28"/>
        </w:rPr>
        <w:t>негізі</w:t>
      </w:r>
      <w:proofErr w:type="spellEnd"/>
      <w:r w:rsidRPr="008D3330">
        <w:rPr>
          <w:sz w:val="28"/>
          <w:szCs w:val="28"/>
          <w:lang w:val="en-US"/>
        </w:rPr>
        <w:t xml:space="preserve"> </w:t>
      </w:r>
      <w:proofErr w:type="spellStart"/>
      <w:r w:rsidRPr="008D3330">
        <w:rPr>
          <w:sz w:val="28"/>
          <w:szCs w:val="28"/>
        </w:rPr>
        <w:t>зияткерлік</w:t>
      </w:r>
      <w:proofErr w:type="spellEnd"/>
      <w:r w:rsidRPr="008D3330">
        <w:rPr>
          <w:sz w:val="28"/>
          <w:szCs w:val="28"/>
          <w:lang w:val="en-US"/>
        </w:rPr>
        <w:t xml:space="preserve"> </w:t>
      </w:r>
      <w:proofErr w:type="spellStart"/>
      <w:r w:rsidRPr="008D3330">
        <w:rPr>
          <w:sz w:val="28"/>
          <w:szCs w:val="28"/>
        </w:rPr>
        <w:t>меншік</w:t>
      </w:r>
      <w:proofErr w:type="spellEnd"/>
      <w:r w:rsidRPr="008D3330">
        <w:rPr>
          <w:sz w:val="28"/>
          <w:szCs w:val="28"/>
          <w:lang w:val="en-US"/>
        </w:rPr>
        <w:t xml:space="preserve"> </w:t>
      </w:r>
      <w:proofErr w:type="spellStart"/>
      <w:r w:rsidRPr="008D3330">
        <w:rPr>
          <w:sz w:val="28"/>
          <w:szCs w:val="28"/>
        </w:rPr>
        <w:t>құқығы</w:t>
      </w:r>
      <w:proofErr w:type="spellEnd"/>
      <w:r w:rsidRPr="008D3330">
        <w:rPr>
          <w:sz w:val="28"/>
          <w:szCs w:val="28"/>
          <w:lang w:val="en-US"/>
        </w:rPr>
        <w:t xml:space="preserve">, </w:t>
      </w:r>
      <w:proofErr w:type="spellStart"/>
      <w:r w:rsidRPr="008D3330">
        <w:rPr>
          <w:sz w:val="28"/>
          <w:szCs w:val="28"/>
        </w:rPr>
        <w:t>деректерді</w:t>
      </w:r>
      <w:proofErr w:type="spellEnd"/>
      <w:r w:rsidRPr="008D3330">
        <w:rPr>
          <w:sz w:val="28"/>
          <w:szCs w:val="28"/>
          <w:lang w:val="en-US"/>
        </w:rPr>
        <w:t xml:space="preserve"> </w:t>
      </w:r>
      <w:proofErr w:type="spellStart"/>
      <w:r w:rsidRPr="008D3330">
        <w:rPr>
          <w:sz w:val="28"/>
          <w:szCs w:val="28"/>
        </w:rPr>
        <w:t>қорғау</w:t>
      </w:r>
      <w:proofErr w:type="spellEnd"/>
      <w:r w:rsidRPr="008D3330">
        <w:rPr>
          <w:sz w:val="28"/>
          <w:szCs w:val="28"/>
          <w:lang w:val="en-US"/>
        </w:rPr>
        <w:t xml:space="preserve">, </w:t>
      </w:r>
      <w:proofErr w:type="spellStart"/>
      <w:r w:rsidRPr="008D3330">
        <w:rPr>
          <w:sz w:val="28"/>
          <w:szCs w:val="28"/>
        </w:rPr>
        <w:t>киберқауіпсіздік</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электрондық</w:t>
      </w:r>
      <w:proofErr w:type="spellEnd"/>
      <w:r w:rsidRPr="008D3330">
        <w:rPr>
          <w:sz w:val="28"/>
          <w:szCs w:val="28"/>
          <w:lang w:val="en-US"/>
        </w:rPr>
        <w:t xml:space="preserve"> </w:t>
      </w:r>
      <w:r w:rsidRPr="008D3330">
        <w:rPr>
          <w:sz w:val="28"/>
          <w:szCs w:val="28"/>
        </w:rPr>
        <w:t>коммерция</w:t>
      </w:r>
      <w:r w:rsidRPr="008D3330">
        <w:rPr>
          <w:sz w:val="28"/>
          <w:szCs w:val="28"/>
          <w:lang w:val="en-US"/>
        </w:rPr>
        <w:t xml:space="preserve"> </w:t>
      </w:r>
      <w:proofErr w:type="spellStart"/>
      <w:r w:rsidRPr="008D3330">
        <w:rPr>
          <w:sz w:val="28"/>
          <w:szCs w:val="28"/>
        </w:rPr>
        <w:t>туралы</w:t>
      </w:r>
      <w:proofErr w:type="spellEnd"/>
      <w:r w:rsidRPr="008D3330">
        <w:rPr>
          <w:sz w:val="28"/>
          <w:szCs w:val="28"/>
          <w:lang w:val="en-US"/>
        </w:rPr>
        <w:t xml:space="preserve"> </w:t>
      </w:r>
      <w:proofErr w:type="spellStart"/>
      <w:r w:rsidRPr="008D3330">
        <w:rPr>
          <w:sz w:val="28"/>
          <w:szCs w:val="28"/>
        </w:rPr>
        <w:t>заңдар</w:t>
      </w:r>
      <w:proofErr w:type="spellEnd"/>
      <w:r w:rsidRPr="008D3330">
        <w:rPr>
          <w:sz w:val="28"/>
          <w:szCs w:val="28"/>
          <w:lang w:val="en-US"/>
        </w:rPr>
        <w:t xml:space="preserve"> </w:t>
      </w:r>
      <w:proofErr w:type="spellStart"/>
      <w:r w:rsidRPr="008D3330">
        <w:rPr>
          <w:sz w:val="28"/>
          <w:szCs w:val="28"/>
        </w:rPr>
        <w:t>сияқты</w:t>
      </w:r>
      <w:proofErr w:type="spellEnd"/>
      <w:r w:rsidRPr="008D3330">
        <w:rPr>
          <w:sz w:val="28"/>
          <w:szCs w:val="28"/>
          <w:lang w:val="en-US"/>
        </w:rPr>
        <w:t xml:space="preserve"> </w:t>
      </w:r>
      <w:proofErr w:type="spellStart"/>
      <w:r w:rsidRPr="008D3330">
        <w:rPr>
          <w:sz w:val="28"/>
          <w:szCs w:val="28"/>
        </w:rPr>
        <w:t>маңызды</w:t>
      </w:r>
      <w:proofErr w:type="spellEnd"/>
      <w:r w:rsidRPr="008D3330">
        <w:rPr>
          <w:sz w:val="28"/>
          <w:szCs w:val="28"/>
          <w:lang w:val="en-US"/>
        </w:rPr>
        <w:t xml:space="preserve"> </w:t>
      </w:r>
      <w:proofErr w:type="spellStart"/>
      <w:r w:rsidRPr="008D3330">
        <w:rPr>
          <w:sz w:val="28"/>
          <w:szCs w:val="28"/>
        </w:rPr>
        <w:t>аспектілерді</w:t>
      </w:r>
      <w:proofErr w:type="spellEnd"/>
      <w:r w:rsidRPr="008D3330">
        <w:rPr>
          <w:sz w:val="28"/>
          <w:szCs w:val="28"/>
          <w:lang w:val="en-US"/>
        </w:rPr>
        <w:t xml:space="preserve"> </w:t>
      </w:r>
      <w:proofErr w:type="spellStart"/>
      <w:r w:rsidRPr="008D3330">
        <w:rPr>
          <w:sz w:val="28"/>
          <w:szCs w:val="28"/>
        </w:rPr>
        <w:t>реттейтін</w:t>
      </w:r>
      <w:proofErr w:type="spellEnd"/>
      <w:r w:rsidRPr="008D3330">
        <w:rPr>
          <w:sz w:val="28"/>
          <w:szCs w:val="28"/>
          <w:lang w:val="en-US"/>
        </w:rPr>
        <w:t xml:space="preserve"> </w:t>
      </w:r>
      <w:proofErr w:type="spellStart"/>
      <w:r w:rsidRPr="008D3330">
        <w:rPr>
          <w:sz w:val="28"/>
          <w:szCs w:val="28"/>
        </w:rPr>
        <w:t>нақты</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ашық</w:t>
      </w:r>
      <w:proofErr w:type="spellEnd"/>
      <w:r w:rsidRPr="008D3330">
        <w:rPr>
          <w:sz w:val="28"/>
          <w:szCs w:val="28"/>
          <w:lang w:val="en-US"/>
        </w:rPr>
        <w:t xml:space="preserve"> </w:t>
      </w:r>
      <w:proofErr w:type="spellStart"/>
      <w:r w:rsidRPr="008D3330">
        <w:rPr>
          <w:sz w:val="28"/>
          <w:szCs w:val="28"/>
        </w:rPr>
        <w:t>ережелерді</w:t>
      </w:r>
      <w:proofErr w:type="spellEnd"/>
      <w:r w:rsidRPr="008D3330">
        <w:rPr>
          <w:sz w:val="28"/>
          <w:szCs w:val="28"/>
          <w:lang w:val="en-US"/>
        </w:rPr>
        <w:t xml:space="preserve"> </w:t>
      </w:r>
      <w:proofErr w:type="spellStart"/>
      <w:r w:rsidRPr="008D3330">
        <w:rPr>
          <w:sz w:val="28"/>
          <w:szCs w:val="28"/>
        </w:rPr>
        <w:t>белгілеу</w:t>
      </w:r>
      <w:proofErr w:type="spellEnd"/>
      <w:r w:rsidRPr="008D3330">
        <w:rPr>
          <w:sz w:val="28"/>
          <w:szCs w:val="28"/>
          <w:lang w:val="en-US"/>
        </w:rPr>
        <w:t xml:space="preserve"> </w:t>
      </w:r>
      <w:proofErr w:type="spellStart"/>
      <w:r w:rsidRPr="008D3330">
        <w:rPr>
          <w:sz w:val="28"/>
          <w:szCs w:val="28"/>
        </w:rPr>
        <w:t>болып</w:t>
      </w:r>
      <w:proofErr w:type="spellEnd"/>
      <w:r w:rsidRPr="008D3330">
        <w:rPr>
          <w:sz w:val="28"/>
          <w:szCs w:val="28"/>
          <w:lang w:val="en-US"/>
        </w:rPr>
        <w:t xml:space="preserve"> </w:t>
      </w:r>
      <w:proofErr w:type="spellStart"/>
      <w:r w:rsidRPr="008D3330">
        <w:rPr>
          <w:sz w:val="28"/>
          <w:szCs w:val="28"/>
        </w:rPr>
        <w:t>табылады</w:t>
      </w:r>
      <w:proofErr w:type="spellEnd"/>
      <w:r w:rsidRPr="008D3330">
        <w:rPr>
          <w:sz w:val="28"/>
          <w:szCs w:val="28"/>
          <w:lang w:val="en-US"/>
        </w:rPr>
        <w:t xml:space="preserve">. </w:t>
      </w:r>
      <w:proofErr w:type="spellStart"/>
      <w:r w:rsidRPr="008D3330">
        <w:rPr>
          <w:sz w:val="28"/>
          <w:szCs w:val="28"/>
        </w:rPr>
        <w:t>Салықтық</w:t>
      </w:r>
      <w:proofErr w:type="spellEnd"/>
      <w:r w:rsidRPr="008D3330">
        <w:rPr>
          <w:sz w:val="28"/>
          <w:szCs w:val="28"/>
          <w:lang w:val="en-US"/>
        </w:rPr>
        <w:t xml:space="preserve"> </w:t>
      </w:r>
      <w:proofErr w:type="spellStart"/>
      <w:r w:rsidRPr="008D3330">
        <w:rPr>
          <w:sz w:val="28"/>
          <w:szCs w:val="28"/>
        </w:rPr>
        <w:t>жеңілдіктер</w:t>
      </w:r>
      <w:proofErr w:type="spellEnd"/>
      <w:r w:rsidRPr="008D3330">
        <w:rPr>
          <w:sz w:val="28"/>
          <w:szCs w:val="28"/>
          <w:lang w:val="en-US"/>
        </w:rPr>
        <w:t xml:space="preserve"> </w:t>
      </w:r>
      <w:proofErr w:type="spellStart"/>
      <w:r w:rsidRPr="008D3330">
        <w:rPr>
          <w:sz w:val="28"/>
          <w:szCs w:val="28"/>
        </w:rPr>
        <w:t>ғылыми</w:t>
      </w:r>
      <w:proofErr w:type="spellEnd"/>
      <w:r w:rsidRPr="008D3330">
        <w:rPr>
          <w:sz w:val="28"/>
          <w:szCs w:val="28"/>
          <w:lang w:val="en-US"/>
        </w:rPr>
        <w:t>-</w:t>
      </w:r>
      <w:proofErr w:type="spellStart"/>
      <w:r w:rsidRPr="008D3330">
        <w:rPr>
          <w:sz w:val="28"/>
          <w:szCs w:val="28"/>
        </w:rPr>
        <w:t>зерттеу</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тәжірибелік</w:t>
      </w:r>
      <w:proofErr w:type="spellEnd"/>
      <w:r w:rsidRPr="008D3330">
        <w:rPr>
          <w:sz w:val="28"/>
          <w:szCs w:val="28"/>
          <w:lang w:val="en-US"/>
        </w:rPr>
        <w:t>-</w:t>
      </w:r>
      <w:proofErr w:type="spellStart"/>
      <w:r w:rsidRPr="008D3330">
        <w:rPr>
          <w:sz w:val="28"/>
          <w:szCs w:val="28"/>
        </w:rPr>
        <w:t>конструкторлық</w:t>
      </w:r>
      <w:proofErr w:type="spellEnd"/>
      <w:r w:rsidRPr="008D3330">
        <w:rPr>
          <w:sz w:val="28"/>
          <w:szCs w:val="28"/>
          <w:lang w:val="en-US"/>
        </w:rPr>
        <w:t xml:space="preserve"> </w:t>
      </w:r>
      <w:proofErr w:type="spellStart"/>
      <w:r w:rsidRPr="008D3330">
        <w:rPr>
          <w:sz w:val="28"/>
          <w:szCs w:val="28"/>
        </w:rPr>
        <w:t>жұмыстарға</w:t>
      </w:r>
      <w:proofErr w:type="spellEnd"/>
      <w:r w:rsidRPr="008D3330">
        <w:rPr>
          <w:sz w:val="28"/>
          <w:szCs w:val="28"/>
          <w:lang w:val="en-US"/>
        </w:rPr>
        <w:t xml:space="preserve"> (</w:t>
      </w:r>
      <w:r w:rsidR="00041828" w:rsidRPr="008D3330">
        <w:rPr>
          <w:sz w:val="28"/>
          <w:szCs w:val="28"/>
        </w:rPr>
        <w:t>ҒЗТКЖ</w:t>
      </w:r>
      <w:r w:rsidRPr="008D3330">
        <w:rPr>
          <w:sz w:val="28"/>
          <w:szCs w:val="28"/>
          <w:lang w:val="en-US"/>
        </w:rPr>
        <w:t xml:space="preserve">) </w:t>
      </w:r>
      <w:proofErr w:type="spellStart"/>
      <w:r w:rsidRPr="008D3330">
        <w:rPr>
          <w:sz w:val="28"/>
          <w:szCs w:val="28"/>
        </w:rPr>
        <w:t>инвестицияларды</w:t>
      </w:r>
      <w:proofErr w:type="spellEnd"/>
      <w:r w:rsidRPr="008D3330">
        <w:rPr>
          <w:sz w:val="28"/>
          <w:szCs w:val="28"/>
          <w:lang w:val="en-US"/>
        </w:rPr>
        <w:t xml:space="preserve"> </w:t>
      </w:r>
      <w:proofErr w:type="spellStart"/>
      <w:r w:rsidRPr="008D3330">
        <w:rPr>
          <w:sz w:val="28"/>
          <w:szCs w:val="28"/>
        </w:rPr>
        <w:t>ынталандыруға</w:t>
      </w:r>
      <w:proofErr w:type="spellEnd"/>
      <w:r w:rsidRPr="008D3330">
        <w:rPr>
          <w:sz w:val="28"/>
          <w:szCs w:val="28"/>
          <w:lang w:val="en-US"/>
        </w:rPr>
        <w:t xml:space="preserve">, </w:t>
      </w:r>
      <w:proofErr w:type="spellStart"/>
      <w:r w:rsidRPr="008D3330">
        <w:rPr>
          <w:sz w:val="28"/>
          <w:szCs w:val="28"/>
        </w:rPr>
        <w:t>корпоративтік</w:t>
      </w:r>
      <w:proofErr w:type="spellEnd"/>
      <w:r w:rsidRPr="008D3330">
        <w:rPr>
          <w:sz w:val="28"/>
          <w:szCs w:val="28"/>
          <w:lang w:val="en-US"/>
        </w:rPr>
        <w:t xml:space="preserve"> </w:t>
      </w:r>
      <w:proofErr w:type="spellStart"/>
      <w:r w:rsidRPr="008D3330">
        <w:rPr>
          <w:sz w:val="28"/>
          <w:szCs w:val="28"/>
        </w:rPr>
        <w:t>салық</w:t>
      </w:r>
      <w:proofErr w:type="spellEnd"/>
      <w:r w:rsidRPr="008D3330">
        <w:rPr>
          <w:sz w:val="28"/>
          <w:szCs w:val="28"/>
          <w:lang w:val="en-US"/>
        </w:rPr>
        <w:t xml:space="preserve"> </w:t>
      </w:r>
      <w:proofErr w:type="spellStart"/>
      <w:r w:rsidRPr="008D3330">
        <w:rPr>
          <w:sz w:val="28"/>
          <w:szCs w:val="28"/>
        </w:rPr>
        <w:t>ауыртпалығын</w:t>
      </w:r>
      <w:proofErr w:type="spellEnd"/>
      <w:r w:rsidRPr="008D3330">
        <w:rPr>
          <w:sz w:val="28"/>
          <w:szCs w:val="28"/>
          <w:lang w:val="en-US"/>
        </w:rPr>
        <w:t xml:space="preserve"> </w:t>
      </w:r>
      <w:proofErr w:type="spellStart"/>
      <w:r w:rsidRPr="008D3330">
        <w:rPr>
          <w:sz w:val="28"/>
          <w:szCs w:val="28"/>
        </w:rPr>
        <w:t>азайтуға</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жабдықтарына</w:t>
      </w:r>
      <w:proofErr w:type="spellEnd"/>
      <w:r w:rsidRPr="008D3330">
        <w:rPr>
          <w:sz w:val="28"/>
          <w:szCs w:val="28"/>
          <w:lang w:val="en-US"/>
        </w:rPr>
        <w:t xml:space="preserve"> </w:t>
      </w:r>
      <w:proofErr w:type="spellStart"/>
      <w:r w:rsidRPr="008D3330">
        <w:rPr>
          <w:sz w:val="28"/>
          <w:szCs w:val="28"/>
        </w:rPr>
        <w:t>импорттық</w:t>
      </w:r>
      <w:proofErr w:type="spellEnd"/>
      <w:r w:rsidRPr="008D3330">
        <w:rPr>
          <w:sz w:val="28"/>
          <w:szCs w:val="28"/>
          <w:lang w:val="en-US"/>
        </w:rPr>
        <w:t xml:space="preserve"> </w:t>
      </w:r>
      <w:proofErr w:type="spellStart"/>
      <w:r w:rsidRPr="008D3330">
        <w:rPr>
          <w:sz w:val="28"/>
          <w:szCs w:val="28"/>
        </w:rPr>
        <w:t>баж</w:t>
      </w:r>
      <w:proofErr w:type="spellEnd"/>
      <w:r w:rsidRPr="008D3330">
        <w:rPr>
          <w:sz w:val="28"/>
          <w:szCs w:val="28"/>
          <w:lang w:val="en-US"/>
        </w:rPr>
        <w:t xml:space="preserve"> </w:t>
      </w:r>
      <w:proofErr w:type="spellStart"/>
      <w:r w:rsidRPr="008D3330">
        <w:rPr>
          <w:sz w:val="28"/>
          <w:szCs w:val="28"/>
        </w:rPr>
        <w:t>салығын</w:t>
      </w:r>
      <w:proofErr w:type="spellEnd"/>
      <w:r w:rsidRPr="008D3330">
        <w:rPr>
          <w:sz w:val="28"/>
          <w:szCs w:val="28"/>
          <w:lang w:val="en-US"/>
        </w:rPr>
        <w:t xml:space="preserve"> </w:t>
      </w:r>
      <w:proofErr w:type="spellStart"/>
      <w:r w:rsidRPr="008D3330">
        <w:rPr>
          <w:sz w:val="28"/>
          <w:szCs w:val="28"/>
        </w:rPr>
        <w:t>төлеуден</w:t>
      </w:r>
      <w:proofErr w:type="spellEnd"/>
      <w:r w:rsidRPr="008D3330">
        <w:rPr>
          <w:sz w:val="28"/>
          <w:szCs w:val="28"/>
          <w:lang w:val="en-US"/>
        </w:rPr>
        <w:t xml:space="preserve"> </w:t>
      </w:r>
      <w:proofErr w:type="spellStart"/>
      <w:r w:rsidRPr="008D3330">
        <w:rPr>
          <w:sz w:val="28"/>
          <w:szCs w:val="28"/>
        </w:rPr>
        <w:t>босатуды</w:t>
      </w:r>
      <w:proofErr w:type="spellEnd"/>
      <w:r w:rsidRPr="008D3330">
        <w:rPr>
          <w:sz w:val="28"/>
          <w:szCs w:val="28"/>
          <w:lang w:val="en-US"/>
        </w:rPr>
        <w:t xml:space="preserve"> </w:t>
      </w:r>
      <w:proofErr w:type="spellStart"/>
      <w:r w:rsidRPr="008D3330">
        <w:rPr>
          <w:sz w:val="28"/>
          <w:szCs w:val="28"/>
        </w:rPr>
        <w:t>қамтамасыз</w:t>
      </w:r>
      <w:proofErr w:type="spellEnd"/>
      <w:r w:rsidRPr="008D3330">
        <w:rPr>
          <w:sz w:val="28"/>
          <w:szCs w:val="28"/>
          <w:lang w:val="en-US"/>
        </w:rPr>
        <w:t xml:space="preserve"> </w:t>
      </w:r>
      <w:proofErr w:type="spellStart"/>
      <w:r w:rsidRPr="008D3330">
        <w:rPr>
          <w:sz w:val="28"/>
          <w:szCs w:val="28"/>
        </w:rPr>
        <w:t>етуге</w:t>
      </w:r>
      <w:proofErr w:type="spellEnd"/>
      <w:r w:rsidRPr="008D3330">
        <w:rPr>
          <w:sz w:val="28"/>
          <w:szCs w:val="28"/>
          <w:lang w:val="en-US"/>
        </w:rPr>
        <w:t xml:space="preserve"> </w:t>
      </w:r>
      <w:proofErr w:type="spellStart"/>
      <w:r w:rsidRPr="008D3330">
        <w:rPr>
          <w:sz w:val="28"/>
          <w:szCs w:val="28"/>
        </w:rPr>
        <w:t>бағытталған</w:t>
      </w:r>
      <w:proofErr w:type="spellEnd"/>
      <w:r w:rsidRPr="008D3330">
        <w:rPr>
          <w:sz w:val="28"/>
          <w:szCs w:val="28"/>
          <w:lang w:val="en-US"/>
        </w:rPr>
        <w:t xml:space="preserve"> </w:t>
      </w:r>
      <w:proofErr w:type="spellStart"/>
      <w:r w:rsidRPr="008D3330">
        <w:rPr>
          <w:sz w:val="28"/>
          <w:szCs w:val="28"/>
        </w:rPr>
        <w:t>мақсатты</w:t>
      </w:r>
      <w:proofErr w:type="spellEnd"/>
      <w:r w:rsidRPr="008D3330">
        <w:rPr>
          <w:sz w:val="28"/>
          <w:szCs w:val="28"/>
          <w:lang w:val="en-US"/>
        </w:rPr>
        <w:t xml:space="preserve"> </w:t>
      </w:r>
      <w:proofErr w:type="spellStart"/>
      <w:r w:rsidRPr="008D3330">
        <w:rPr>
          <w:sz w:val="28"/>
          <w:szCs w:val="28"/>
        </w:rPr>
        <w:t>шаралары</w:t>
      </w:r>
      <w:proofErr w:type="spellEnd"/>
      <w:r w:rsidRPr="008D3330">
        <w:rPr>
          <w:sz w:val="28"/>
          <w:szCs w:val="28"/>
          <w:lang w:val="en-US"/>
        </w:rPr>
        <w:t xml:space="preserve"> </w:t>
      </w:r>
      <w:r w:rsidRPr="008D3330">
        <w:rPr>
          <w:sz w:val="28"/>
          <w:szCs w:val="28"/>
        </w:rPr>
        <w:t>бар</w:t>
      </w:r>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құрылымның</w:t>
      </w:r>
      <w:proofErr w:type="spellEnd"/>
      <w:r w:rsidRPr="008D3330">
        <w:rPr>
          <w:sz w:val="28"/>
          <w:szCs w:val="28"/>
          <w:lang w:val="en-US"/>
        </w:rPr>
        <w:t xml:space="preserve"> </w:t>
      </w:r>
      <w:proofErr w:type="spellStart"/>
      <w:r w:rsidRPr="008D3330">
        <w:rPr>
          <w:sz w:val="28"/>
          <w:szCs w:val="28"/>
        </w:rPr>
        <w:t>тағы</w:t>
      </w:r>
      <w:proofErr w:type="spellEnd"/>
      <w:r w:rsidRPr="008D3330">
        <w:rPr>
          <w:sz w:val="28"/>
          <w:szCs w:val="28"/>
          <w:lang w:val="en-US"/>
        </w:rPr>
        <w:t xml:space="preserve"> </w:t>
      </w:r>
      <w:proofErr w:type="spellStart"/>
      <w:r w:rsidRPr="008D3330">
        <w:rPr>
          <w:sz w:val="28"/>
          <w:szCs w:val="28"/>
        </w:rPr>
        <w:t>бір</w:t>
      </w:r>
      <w:proofErr w:type="spellEnd"/>
      <w:r w:rsidRPr="008D3330">
        <w:rPr>
          <w:sz w:val="28"/>
          <w:szCs w:val="28"/>
          <w:lang w:val="en-US"/>
        </w:rPr>
        <w:t xml:space="preserve"> </w:t>
      </w:r>
      <w:proofErr w:type="spellStart"/>
      <w:r w:rsidRPr="008D3330">
        <w:rPr>
          <w:sz w:val="28"/>
          <w:szCs w:val="28"/>
        </w:rPr>
        <w:t>негізгі</w:t>
      </w:r>
      <w:proofErr w:type="spellEnd"/>
      <w:r w:rsidRPr="008D3330">
        <w:rPr>
          <w:sz w:val="28"/>
          <w:szCs w:val="28"/>
          <w:lang w:val="en-US"/>
        </w:rPr>
        <w:t xml:space="preserve"> </w:t>
      </w:r>
      <w:proofErr w:type="spellStart"/>
      <w:r w:rsidRPr="008D3330">
        <w:rPr>
          <w:sz w:val="28"/>
          <w:szCs w:val="28"/>
        </w:rPr>
        <w:t>аспектісі</w:t>
      </w:r>
      <w:proofErr w:type="spellEnd"/>
      <w:r w:rsidRPr="008D3330">
        <w:rPr>
          <w:sz w:val="28"/>
          <w:szCs w:val="28"/>
          <w:lang w:val="en-US"/>
        </w:rPr>
        <w:t xml:space="preserve"> </w:t>
      </w:r>
      <w:proofErr w:type="spellStart"/>
      <w:r w:rsidRPr="008D3330">
        <w:rPr>
          <w:sz w:val="28"/>
          <w:szCs w:val="28"/>
        </w:rPr>
        <w:t>болып</w:t>
      </w:r>
      <w:proofErr w:type="spellEnd"/>
      <w:r w:rsidRPr="008D3330">
        <w:rPr>
          <w:sz w:val="28"/>
          <w:szCs w:val="28"/>
          <w:lang w:val="en-US"/>
        </w:rPr>
        <w:t xml:space="preserve"> </w:t>
      </w:r>
      <w:proofErr w:type="spellStart"/>
      <w:r w:rsidRPr="008D3330">
        <w:rPr>
          <w:sz w:val="28"/>
          <w:szCs w:val="28"/>
        </w:rPr>
        <w:t>табылады</w:t>
      </w:r>
      <w:proofErr w:type="spellEnd"/>
      <w:r w:rsidRPr="008D3330">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Pr="008D3330">
        <w:rPr>
          <w:sz w:val="28"/>
          <w:szCs w:val="28"/>
        </w:rPr>
        <w:t>ынталандырулар</w:t>
      </w:r>
      <w:proofErr w:type="spellEnd"/>
      <w:r w:rsidRPr="008D3330">
        <w:rPr>
          <w:sz w:val="28"/>
          <w:szCs w:val="28"/>
          <w:lang w:val="en-US"/>
        </w:rPr>
        <w:t xml:space="preserve"> </w:t>
      </w:r>
      <w:proofErr w:type="spellStart"/>
      <w:r w:rsidRPr="008D3330">
        <w:rPr>
          <w:sz w:val="28"/>
          <w:szCs w:val="28"/>
        </w:rPr>
        <w:t>инновацияларды</w:t>
      </w:r>
      <w:proofErr w:type="spellEnd"/>
      <w:r w:rsidRPr="008D3330">
        <w:rPr>
          <w:sz w:val="28"/>
          <w:szCs w:val="28"/>
          <w:lang w:val="en-US"/>
        </w:rPr>
        <w:t xml:space="preserve"> </w:t>
      </w:r>
      <w:proofErr w:type="spellStart"/>
      <w:r w:rsidRPr="008D3330">
        <w:rPr>
          <w:sz w:val="28"/>
          <w:szCs w:val="28"/>
        </w:rPr>
        <w:t>ынталандыруға</w:t>
      </w:r>
      <w:proofErr w:type="spellEnd"/>
      <w:r w:rsidRPr="008D3330">
        <w:rPr>
          <w:sz w:val="28"/>
          <w:szCs w:val="28"/>
          <w:lang w:val="en-US"/>
        </w:rPr>
        <w:t xml:space="preserve">, </w:t>
      </w:r>
      <w:proofErr w:type="spellStart"/>
      <w:r w:rsidRPr="008D3330">
        <w:rPr>
          <w:sz w:val="28"/>
          <w:szCs w:val="28"/>
        </w:rPr>
        <w:t>технологиялық</w:t>
      </w:r>
      <w:proofErr w:type="spellEnd"/>
      <w:r w:rsidRPr="008D3330">
        <w:rPr>
          <w:sz w:val="28"/>
          <w:szCs w:val="28"/>
          <w:lang w:val="en-US"/>
        </w:rPr>
        <w:t xml:space="preserve"> </w:t>
      </w:r>
      <w:proofErr w:type="spellStart"/>
      <w:r w:rsidRPr="008D3330">
        <w:rPr>
          <w:sz w:val="28"/>
          <w:szCs w:val="28"/>
        </w:rPr>
        <w:t>прогресті</w:t>
      </w:r>
      <w:proofErr w:type="spellEnd"/>
      <w:r w:rsidRPr="008D3330">
        <w:rPr>
          <w:sz w:val="28"/>
          <w:szCs w:val="28"/>
          <w:lang w:val="en-US"/>
        </w:rPr>
        <w:t xml:space="preserve"> </w:t>
      </w:r>
      <w:proofErr w:type="spellStart"/>
      <w:r w:rsidRPr="008D3330">
        <w:rPr>
          <w:sz w:val="28"/>
          <w:szCs w:val="28"/>
        </w:rPr>
        <w:t>ынталандыруға</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кластерлерінің</w:t>
      </w:r>
      <w:proofErr w:type="spellEnd"/>
      <w:r w:rsidRPr="008D3330">
        <w:rPr>
          <w:sz w:val="28"/>
          <w:szCs w:val="28"/>
          <w:lang w:val="en-US"/>
        </w:rPr>
        <w:t xml:space="preserve"> </w:t>
      </w:r>
      <w:proofErr w:type="spellStart"/>
      <w:r w:rsidRPr="008D3330">
        <w:rPr>
          <w:sz w:val="28"/>
          <w:szCs w:val="28"/>
        </w:rPr>
        <w:t>қалыптасу</w:t>
      </w:r>
      <w:proofErr w:type="spellEnd"/>
      <w:r w:rsidRPr="008D3330">
        <w:rPr>
          <w:sz w:val="28"/>
          <w:szCs w:val="28"/>
          <w:lang w:val="en-US"/>
        </w:rPr>
        <w:t xml:space="preserve"> </w:t>
      </w:r>
      <w:proofErr w:type="spellStart"/>
      <w:r w:rsidRPr="008D3330">
        <w:rPr>
          <w:sz w:val="28"/>
          <w:szCs w:val="28"/>
        </w:rPr>
        <w:t>қарқынын</w:t>
      </w:r>
      <w:proofErr w:type="spellEnd"/>
      <w:r w:rsidRPr="008D3330">
        <w:rPr>
          <w:sz w:val="28"/>
          <w:szCs w:val="28"/>
          <w:lang w:val="en-US"/>
        </w:rPr>
        <w:t xml:space="preserve"> </w:t>
      </w:r>
      <w:proofErr w:type="spellStart"/>
      <w:r w:rsidRPr="008D3330">
        <w:rPr>
          <w:sz w:val="28"/>
          <w:szCs w:val="28"/>
        </w:rPr>
        <w:t>жеделдетуге</w:t>
      </w:r>
      <w:proofErr w:type="spellEnd"/>
      <w:r w:rsidRPr="008D3330">
        <w:rPr>
          <w:sz w:val="28"/>
          <w:szCs w:val="28"/>
          <w:lang w:val="en-US"/>
        </w:rPr>
        <w:t xml:space="preserve"> </w:t>
      </w:r>
      <w:proofErr w:type="spellStart"/>
      <w:r w:rsidRPr="008D3330">
        <w:rPr>
          <w:sz w:val="28"/>
          <w:szCs w:val="28"/>
        </w:rPr>
        <w:t>қызмет</w:t>
      </w:r>
      <w:proofErr w:type="spellEnd"/>
      <w:r w:rsidRPr="008D3330">
        <w:rPr>
          <w:sz w:val="28"/>
          <w:szCs w:val="28"/>
          <w:lang w:val="en-US"/>
        </w:rPr>
        <w:t xml:space="preserve"> </w:t>
      </w:r>
      <w:proofErr w:type="spellStart"/>
      <w:r w:rsidRPr="008D3330">
        <w:rPr>
          <w:sz w:val="28"/>
          <w:szCs w:val="28"/>
        </w:rPr>
        <w:t>етеді</w:t>
      </w:r>
      <w:proofErr w:type="spellEnd"/>
      <w:r w:rsidRPr="008D3330">
        <w:rPr>
          <w:sz w:val="28"/>
          <w:szCs w:val="28"/>
          <w:lang w:val="en-US"/>
        </w:rPr>
        <w:t>.</w:t>
      </w:r>
    </w:p>
    <w:p w14:paraId="394C8A2E" w14:textId="1B442C6F" w:rsidR="00403B56" w:rsidRDefault="008D3330" w:rsidP="008D3330">
      <w:pPr>
        <w:ind w:firstLine="709"/>
        <w:jc w:val="both"/>
        <w:rPr>
          <w:sz w:val="28"/>
          <w:szCs w:val="28"/>
          <w:lang w:val="en-US"/>
        </w:rPr>
      </w:pPr>
      <w:proofErr w:type="spellStart"/>
      <w:r w:rsidRPr="008D3330">
        <w:rPr>
          <w:sz w:val="28"/>
          <w:szCs w:val="28"/>
        </w:rPr>
        <w:t>Сонымен</w:t>
      </w:r>
      <w:proofErr w:type="spellEnd"/>
      <w:r w:rsidRPr="008D3330">
        <w:rPr>
          <w:sz w:val="28"/>
          <w:szCs w:val="28"/>
          <w:lang w:val="en-US"/>
        </w:rPr>
        <w:t xml:space="preserve"> </w:t>
      </w:r>
      <w:proofErr w:type="spellStart"/>
      <w:r w:rsidRPr="008D3330">
        <w:rPr>
          <w:sz w:val="28"/>
          <w:szCs w:val="28"/>
        </w:rPr>
        <w:t>қатар</w:t>
      </w:r>
      <w:proofErr w:type="spellEnd"/>
      <w:r w:rsidRPr="008D3330">
        <w:rPr>
          <w:sz w:val="28"/>
          <w:szCs w:val="28"/>
          <w:lang w:val="en-US"/>
        </w:rPr>
        <w:t xml:space="preserve">, </w:t>
      </w:r>
      <w:proofErr w:type="spellStart"/>
      <w:r w:rsidRPr="008D3330">
        <w:rPr>
          <w:sz w:val="28"/>
          <w:szCs w:val="28"/>
        </w:rPr>
        <w:t>Қазақстан</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w:t>
      </w:r>
      <w:proofErr w:type="spellEnd"/>
      <w:r w:rsidRPr="008D3330">
        <w:rPr>
          <w:sz w:val="28"/>
          <w:szCs w:val="28"/>
          <w:lang w:val="en-US"/>
        </w:rPr>
        <w:t xml:space="preserve"> </w:t>
      </w:r>
      <w:proofErr w:type="spellStart"/>
      <w:r w:rsidRPr="008D3330">
        <w:rPr>
          <w:sz w:val="28"/>
          <w:szCs w:val="28"/>
        </w:rPr>
        <w:t>қолдауға</w:t>
      </w:r>
      <w:proofErr w:type="spellEnd"/>
      <w:r w:rsidRPr="008D3330">
        <w:rPr>
          <w:sz w:val="28"/>
          <w:szCs w:val="28"/>
          <w:lang w:val="en-US"/>
        </w:rPr>
        <w:t xml:space="preserve"> </w:t>
      </w:r>
      <w:proofErr w:type="spellStart"/>
      <w:r w:rsidRPr="008D3330">
        <w:rPr>
          <w:sz w:val="28"/>
          <w:szCs w:val="28"/>
        </w:rPr>
        <w:t>арналған</w:t>
      </w:r>
      <w:proofErr w:type="spellEnd"/>
      <w:r w:rsidRPr="008D3330">
        <w:rPr>
          <w:sz w:val="28"/>
          <w:szCs w:val="28"/>
          <w:lang w:val="en-US"/>
        </w:rPr>
        <w:t xml:space="preserve"> </w:t>
      </w:r>
      <w:proofErr w:type="spellStart"/>
      <w:r w:rsidRPr="008D3330">
        <w:rPr>
          <w:sz w:val="28"/>
          <w:szCs w:val="28"/>
        </w:rPr>
        <w:t>қаражат</w:t>
      </w:r>
      <w:proofErr w:type="spellEnd"/>
      <w:r w:rsidRPr="008D3330">
        <w:rPr>
          <w:sz w:val="28"/>
          <w:szCs w:val="28"/>
          <w:lang w:val="en-US"/>
        </w:rPr>
        <w:t xml:space="preserve"> </w:t>
      </w:r>
      <w:proofErr w:type="spellStart"/>
      <w:r w:rsidRPr="008D3330">
        <w:rPr>
          <w:sz w:val="28"/>
          <w:szCs w:val="28"/>
        </w:rPr>
        <w:t>бөлуге</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гранттық</w:t>
      </w:r>
      <w:proofErr w:type="spellEnd"/>
      <w:r w:rsidRPr="008D3330">
        <w:rPr>
          <w:sz w:val="28"/>
          <w:szCs w:val="28"/>
          <w:lang w:val="en-US"/>
        </w:rPr>
        <w:t xml:space="preserve"> </w:t>
      </w:r>
      <w:proofErr w:type="spellStart"/>
      <w:r w:rsidRPr="008D3330">
        <w:rPr>
          <w:sz w:val="28"/>
          <w:szCs w:val="28"/>
        </w:rPr>
        <w:t>бағдарламалар</w:t>
      </w:r>
      <w:proofErr w:type="spellEnd"/>
      <w:r w:rsidRPr="008D3330">
        <w:rPr>
          <w:sz w:val="28"/>
          <w:szCs w:val="28"/>
          <w:lang w:val="en-US"/>
        </w:rPr>
        <w:t xml:space="preserve"> </w:t>
      </w:r>
      <w:proofErr w:type="spellStart"/>
      <w:r w:rsidRPr="008D3330">
        <w:rPr>
          <w:sz w:val="28"/>
          <w:szCs w:val="28"/>
        </w:rPr>
        <w:t>құруға</w:t>
      </w:r>
      <w:proofErr w:type="spellEnd"/>
      <w:r w:rsidRPr="008D3330">
        <w:rPr>
          <w:sz w:val="28"/>
          <w:szCs w:val="28"/>
          <w:lang w:val="en-US"/>
        </w:rPr>
        <w:t xml:space="preserve"> </w:t>
      </w:r>
      <w:proofErr w:type="spellStart"/>
      <w:r w:rsidRPr="008D3330">
        <w:rPr>
          <w:sz w:val="28"/>
          <w:szCs w:val="28"/>
        </w:rPr>
        <w:t>ұмтылуда</w:t>
      </w:r>
      <w:proofErr w:type="spellEnd"/>
      <w:r w:rsidRPr="008D3330">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Pr="008D3330">
        <w:rPr>
          <w:sz w:val="28"/>
          <w:szCs w:val="28"/>
        </w:rPr>
        <w:t>қаржылық</w:t>
      </w:r>
      <w:proofErr w:type="spellEnd"/>
      <w:r w:rsidRPr="008D3330">
        <w:rPr>
          <w:sz w:val="28"/>
          <w:szCs w:val="28"/>
          <w:lang w:val="en-US"/>
        </w:rPr>
        <w:t xml:space="preserve"> </w:t>
      </w:r>
      <w:proofErr w:type="spellStart"/>
      <w:r w:rsidRPr="008D3330">
        <w:rPr>
          <w:sz w:val="28"/>
          <w:szCs w:val="28"/>
        </w:rPr>
        <w:t>ресурстар</w:t>
      </w:r>
      <w:proofErr w:type="spellEnd"/>
      <w:r w:rsidRPr="008D3330">
        <w:rPr>
          <w:sz w:val="28"/>
          <w:szCs w:val="28"/>
          <w:lang w:val="en-US"/>
        </w:rPr>
        <w:t xml:space="preserve"> </w:t>
      </w:r>
      <w:proofErr w:type="spellStart"/>
      <w:r w:rsidRPr="008D3330">
        <w:rPr>
          <w:sz w:val="28"/>
          <w:szCs w:val="28"/>
        </w:rPr>
        <w:t>инфрақұрылымды</w:t>
      </w:r>
      <w:proofErr w:type="spellEnd"/>
      <w:r w:rsidRPr="008D3330">
        <w:rPr>
          <w:sz w:val="28"/>
          <w:szCs w:val="28"/>
          <w:lang w:val="en-US"/>
        </w:rPr>
        <w:t xml:space="preserve"> </w:t>
      </w:r>
      <w:proofErr w:type="spellStart"/>
      <w:r w:rsidRPr="008D3330">
        <w:rPr>
          <w:sz w:val="28"/>
          <w:szCs w:val="28"/>
        </w:rPr>
        <w:t>дамытуға</w:t>
      </w:r>
      <w:proofErr w:type="spellEnd"/>
      <w:r w:rsidRPr="008D3330">
        <w:rPr>
          <w:sz w:val="28"/>
          <w:szCs w:val="28"/>
          <w:lang w:val="en-US"/>
        </w:rPr>
        <w:t xml:space="preserve">, </w:t>
      </w:r>
      <w:proofErr w:type="spellStart"/>
      <w:r w:rsidRPr="008D3330">
        <w:rPr>
          <w:sz w:val="28"/>
          <w:szCs w:val="28"/>
        </w:rPr>
        <w:t>технологиялар</w:t>
      </w:r>
      <w:proofErr w:type="spellEnd"/>
      <w:r w:rsidRPr="008D3330">
        <w:rPr>
          <w:sz w:val="28"/>
          <w:szCs w:val="28"/>
          <w:lang w:val="en-US"/>
        </w:rPr>
        <w:t xml:space="preserve"> </w:t>
      </w:r>
      <w:proofErr w:type="spellStart"/>
      <w:r w:rsidRPr="008D3330">
        <w:rPr>
          <w:sz w:val="28"/>
          <w:szCs w:val="28"/>
        </w:rPr>
        <w:t>трансферті</w:t>
      </w:r>
      <w:proofErr w:type="spellEnd"/>
      <w:r w:rsidRPr="008D3330">
        <w:rPr>
          <w:sz w:val="28"/>
          <w:szCs w:val="28"/>
          <w:lang w:val="en-US"/>
        </w:rPr>
        <w:t xml:space="preserve"> </w:t>
      </w:r>
      <w:proofErr w:type="spellStart"/>
      <w:r w:rsidRPr="008D3330">
        <w:rPr>
          <w:sz w:val="28"/>
          <w:szCs w:val="28"/>
        </w:rPr>
        <w:t>бастамаларына</w:t>
      </w:r>
      <w:proofErr w:type="spellEnd"/>
      <w:r w:rsidRPr="008D3330">
        <w:rPr>
          <w:sz w:val="28"/>
          <w:szCs w:val="28"/>
          <w:lang w:val="en-US"/>
        </w:rPr>
        <w:t xml:space="preserve">, </w:t>
      </w:r>
      <w:proofErr w:type="spellStart"/>
      <w:r w:rsidRPr="008D3330">
        <w:rPr>
          <w:sz w:val="28"/>
          <w:szCs w:val="28"/>
        </w:rPr>
        <w:t>ғылыми</w:t>
      </w:r>
      <w:proofErr w:type="spellEnd"/>
      <w:r w:rsidRPr="008D3330">
        <w:rPr>
          <w:sz w:val="28"/>
          <w:szCs w:val="28"/>
          <w:lang w:val="en-US"/>
        </w:rPr>
        <w:t xml:space="preserve"> </w:t>
      </w:r>
      <w:proofErr w:type="spellStart"/>
      <w:r w:rsidRPr="008D3330">
        <w:rPr>
          <w:sz w:val="28"/>
          <w:szCs w:val="28"/>
        </w:rPr>
        <w:t>жобаларға</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әлеуетті</w:t>
      </w:r>
      <w:proofErr w:type="spellEnd"/>
      <w:r w:rsidRPr="008D3330">
        <w:rPr>
          <w:sz w:val="28"/>
          <w:szCs w:val="28"/>
          <w:lang w:val="en-US"/>
        </w:rPr>
        <w:t xml:space="preserve"> </w:t>
      </w:r>
      <w:proofErr w:type="spellStart"/>
      <w:r w:rsidRPr="008D3330">
        <w:rPr>
          <w:sz w:val="28"/>
          <w:szCs w:val="28"/>
        </w:rPr>
        <w:t>арттыруға</w:t>
      </w:r>
      <w:proofErr w:type="spellEnd"/>
      <w:r w:rsidRPr="008D3330">
        <w:rPr>
          <w:sz w:val="28"/>
          <w:szCs w:val="28"/>
          <w:lang w:val="en-US"/>
        </w:rPr>
        <w:t xml:space="preserve"> </w:t>
      </w:r>
      <w:proofErr w:type="spellStart"/>
      <w:r w:rsidRPr="008D3330">
        <w:rPr>
          <w:sz w:val="28"/>
          <w:szCs w:val="28"/>
        </w:rPr>
        <w:t>бағытталуы</w:t>
      </w:r>
      <w:proofErr w:type="spellEnd"/>
      <w:r w:rsidRPr="008D3330">
        <w:rPr>
          <w:sz w:val="28"/>
          <w:szCs w:val="28"/>
          <w:lang w:val="en-US"/>
        </w:rPr>
        <w:t xml:space="preserve"> </w:t>
      </w:r>
      <w:proofErr w:type="spellStart"/>
      <w:r w:rsidRPr="008D3330">
        <w:rPr>
          <w:sz w:val="28"/>
          <w:szCs w:val="28"/>
        </w:rPr>
        <w:t>мүмкін</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секторындағы</w:t>
      </w:r>
      <w:proofErr w:type="spellEnd"/>
      <w:r w:rsidRPr="008D3330">
        <w:rPr>
          <w:sz w:val="28"/>
          <w:szCs w:val="28"/>
          <w:lang w:val="en-US"/>
        </w:rPr>
        <w:t xml:space="preserve"> </w:t>
      </w:r>
      <w:proofErr w:type="spellStart"/>
      <w:r w:rsidRPr="008D3330">
        <w:rPr>
          <w:sz w:val="28"/>
          <w:szCs w:val="28"/>
        </w:rPr>
        <w:t>стартаптарды</w:t>
      </w:r>
      <w:proofErr w:type="spellEnd"/>
      <w:r w:rsidRPr="008D3330">
        <w:rPr>
          <w:sz w:val="28"/>
          <w:szCs w:val="28"/>
          <w:lang w:val="en-US"/>
        </w:rPr>
        <w:t xml:space="preserve">, </w:t>
      </w:r>
      <w:proofErr w:type="spellStart"/>
      <w:r w:rsidRPr="008D3330">
        <w:rPr>
          <w:sz w:val="28"/>
          <w:szCs w:val="28"/>
        </w:rPr>
        <w:t>Шағын</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Орта</w:t>
      </w:r>
      <w:r w:rsidRPr="008D3330">
        <w:rPr>
          <w:sz w:val="28"/>
          <w:szCs w:val="28"/>
          <w:lang w:val="en-US"/>
        </w:rPr>
        <w:t xml:space="preserve"> </w:t>
      </w:r>
      <w:proofErr w:type="spellStart"/>
      <w:r w:rsidRPr="008D3330">
        <w:rPr>
          <w:sz w:val="28"/>
          <w:szCs w:val="28"/>
        </w:rPr>
        <w:t>Бизнесті</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ғылыми</w:t>
      </w:r>
      <w:proofErr w:type="spellEnd"/>
      <w:r w:rsidRPr="008D3330">
        <w:rPr>
          <w:sz w:val="28"/>
          <w:szCs w:val="28"/>
          <w:lang w:val="en-US"/>
        </w:rPr>
        <w:t>-</w:t>
      </w:r>
      <w:proofErr w:type="spellStart"/>
      <w:r w:rsidRPr="008D3330">
        <w:rPr>
          <w:sz w:val="28"/>
          <w:szCs w:val="28"/>
        </w:rPr>
        <w:t>зерттеу</w:t>
      </w:r>
      <w:proofErr w:type="spellEnd"/>
      <w:r w:rsidRPr="008D3330">
        <w:rPr>
          <w:sz w:val="28"/>
          <w:szCs w:val="28"/>
          <w:lang w:val="en-US"/>
        </w:rPr>
        <w:t xml:space="preserve"> </w:t>
      </w:r>
      <w:proofErr w:type="spellStart"/>
      <w:r w:rsidRPr="008D3330">
        <w:rPr>
          <w:sz w:val="28"/>
          <w:szCs w:val="28"/>
        </w:rPr>
        <w:t>институттарын</w:t>
      </w:r>
      <w:proofErr w:type="spellEnd"/>
      <w:r w:rsidRPr="008D3330">
        <w:rPr>
          <w:sz w:val="28"/>
          <w:szCs w:val="28"/>
          <w:lang w:val="en-US"/>
        </w:rPr>
        <w:t xml:space="preserve"> </w:t>
      </w:r>
      <w:proofErr w:type="spellStart"/>
      <w:r w:rsidRPr="008D3330">
        <w:rPr>
          <w:sz w:val="28"/>
          <w:szCs w:val="28"/>
        </w:rPr>
        <w:t>қолдау</w:t>
      </w:r>
      <w:proofErr w:type="spellEnd"/>
      <w:r w:rsidRPr="008D3330">
        <w:rPr>
          <w:sz w:val="28"/>
          <w:szCs w:val="28"/>
          <w:lang w:val="en-US"/>
        </w:rPr>
        <w:t xml:space="preserve"> </w:t>
      </w:r>
      <w:proofErr w:type="spellStart"/>
      <w:r w:rsidRPr="008D3330">
        <w:rPr>
          <w:sz w:val="28"/>
          <w:szCs w:val="28"/>
        </w:rPr>
        <w:t>өте</w:t>
      </w:r>
      <w:proofErr w:type="spellEnd"/>
      <w:r w:rsidRPr="008D3330">
        <w:rPr>
          <w:sz w:val="28"/>
          <w:szCs w:val="28"/>
          <w:lang w:val="en-US"/>
        </w:rPr>
        <w:t xml:space="preserve"> </w:t>
      </w:r>
      <w:proofErr w:type="spellStart"/>
      <w:r w:rsidRPr="008D3330">
        <w:rPr>
          <w:sz w:val="28"/>
          <w:szCs w:val="28"/>
        </w:rPr>
        <w:t>маңызды</w:t>
      </w:r>
      <w:proofErr w:type="spellEnd"/>
      <w:r w:rsidRPr="008D3330">
        <w:rPr>
          <w:sz w:val="28"/>
          <w:szCs w:val="28"/>
          <w:lang w:val="en-US"/>
        </w:rPr>
        <w:t xml:space="preserve">, </w:t>
      </w:r>
      <w:proofErr w:type="spellStart"/>
      <w:r w:rsidRPr="008D3330">
        <w:rPr>
          <w:sz w:val="28"/>
          <w:szCs w:val="28"/>
        </w:rPr>
        <w:t>өйткені</w:t>
      </w:r>
      <w:proofErr w:type="spellEnd"/>
      <w:r w:rsidRPr="008D3330">
        <w:rPr>
          <w:sz w:val="28"/>
          <w:szCs w:val="28"/>
          <w:lang w:val="en-US"/>
        </w:rPr>
        <w:t xml:space="preserve"> </w:t>
      </w:r>
      <w:proofErr w:type="spellStart"/>
      <w:r w:rsidRPr="008D3330">
        <w:rPr>
          <w:sz w:val="28"/>
          <w:szCs w:val="28"/>
        </w:rPr>
        <w:t>ол</w:t>
      </w:r>
      <w:proofErr w:type="spellEnd"/>
      <w:r w:rsidRPr="008D3330">
        <w:rPr>
          <w:sz w:val="28"/>
          <w:szCs w:val="28"/>
          <w:lang w:val="en-US"/>
        </w:rPr>
        <w:t xml:space="preserve"> </w:t>
      </w:r>
      <w:r w:rsidRPr="008D3330">
        <w:rPr>
          <w:sz w:val="28"/>
          <w:szCs w:val="28"/>
        </w:rPr>
        <w:t>инновация</w:t>
      </w:r>
      <w:r w:rsidRPr="008D3330">
        <w:rPr>
          <w:sz w:val="28"/>
          <w:szCs w:val="28"/>
          <w:lang w:val="en-US"/>
        </w:rPr>
        <w:t xml:space="preserve"> </w:t>
      </w:r>
      <w:proofErr w:type="spellStart"/>
      <w:r w:rsidRPr="008D3330">
        <w:rPr>
          <w:sz w:val="28"/>
          <w:szCs w:val="28"/>
        </w:rPr>
        <w:t>мәдениетін</w:t>
      </w:r>
      <w:proofErr w:type="spellEnd"/>
      <w:r w:rsidRPr="008D3330">
        <w:rPr>
          <w:sz w:val="28"/>
          <w:szCs w:val="28"/>
          <w:lang w:val="en-US"/>
        </w:rPr>
        <w:t xml:space="preserve"> </w:t>
      </w:r>
      <w:proofErr w:type="spellStart"/>
      <w:r w:rsidRPr="008D3330">
        <w:rPr>
          <w:sz w:val="28"/>
          <w:szCs w:val="28"/>
        </w:rPr>
        <w:t>дамытады</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r w:rsidRPr="008D3330">
        <w:rPr>
          <w:sz w:val="28"/>
          <w:szCs w:val="28"/>
        </w:rPr>
        <w:t>АКТ</w:t>
      </w:r>
      <w:r w:rsidRPr="008D3330">
        <w:rPr>
          <w:sz w:val="28"/>
          <w:szCs w:val="28"/>
          <w:lang w:val="en-US"/>
        </w:rPr>
        <w:t>-</w:t>
      </w:r>
      <w:proofErr w:type="spellStart"/>
      <w:r w:rsidRPr="008D3330">
        <w:rPr>
          <w:sz w:val="28"/>
          <w:szCs w:val="28"/>
        </w:rPr>
        <w:t>ның</w:t>
      </w:r>
      <w:proofErr w:type="spellEnd"/>
      <w:r w:rsidRPr="008D3330">
        <w:rPr>
          <w:sz w:val="28"/>
          <w:szCs w:val="28"/>
          <w:lang w:val="en-US"/>
        </w:rPr>
        <w:t xml:space="preserve"> </w:t>
      </w:r>
      <w:proofErr w:type="spellStart"/>
      <w:r w:rsidRPr="008D3330">
        <w:rPr>
          <w:sz w:val="28"/>
          <w:szCs w:val="28"/>
        </w:rPr>
        <w:t>динамикалық</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серпінді</w:t>
      </w:r>
      <w:proofErr w:type="spellEnd"/>
      <w:r w:rsidRPr="008D3330">
        <w:rPr>
          <w:sz w:val="28"/>
          <w:szCs w:val="28"/>
          <w:lang w:val="en-US"/>
        </w:rPr>
        <w:t xml:space="preserve"> </w:t>
      </w:r>
      <w:proofErr w:type="spellStart"/>
      <w:r w:rsidRPr="008D3330">
        <w:rPr>
          <w:sz w:val="28"/>
          <w:szCs w:val="28"/>
        </w:rPr>
        <w:t>экожүйесінің</w:t>
      </w:r>
      <w:proofErr w:type="spellEnd"/>
      <w:r w:rsidRPr="008D3330">
        <w:rPr>
          <w:sz w:val="28"/>
          <w:szCs w:val="28"/>
          <w:lang w:val="en-US"/>
        </w:rPr>
        <w:t xml:space="preserve"> </w:t>
      </w:r>
      <w:proofErr w:type="spellStart"/>
      <w:r w:rsidRPr="008D3330">
        <w:rPr>
          <w:sz w:val="28"/>
          <w:szCs w:val="28"/>
        </w:rPr>
        <w:t>өсуіне</w:t>
      </w:r>
      <w:proofErr w:type="spellEnd"/>
      <w:r w:rsidRPr="008D3330">
        <w:rPr>
          <w:sz w:val="28"/>
          <w:szCs w:val="28"/>
          <w:lang w:val="en-US"/>
        </w:rPr>
        <w:t xml:space="preserve"> </w:t>
      </w:r>
      <w:proofErr w:type="spellStart"/>
      <w:r w:rsidRPr="008D3330">
        <w:rPr>
          <w:sz w:val="28"/>
          <w:szCs w:val="28"/>
        </w:rPr>
        <w:t>ықпал</w:t>
      </w:r>
      <w:proofErr w:type="spellEnd"/>
      <w:r w:rsidRPr="008D3330">
        <w:rPr>
          <w:sz w:val="28"/>
          <w:szCs w:val="28"/>
          <w:lang w:val="en-US"/>
        </w:rPr>
        <w:t xml:space="preserve"> </w:t>
      </w:r>
      <w:proofErr w:type="spellStart"/>
      <w:r w:rsidRPr="008D3330">
        <w:rPr>
          <w:sz w:val="28"/>
          <w:szCs w:val="28"/>
        </w:rPr>
        <w:t>етеді</w:t>
      </w:r>
      <w:proofErr w:type="spellEnd"/>
      <w:r w:rsidRPr="008D3330">
        <w:rPr>
          <w:sz w:val="28"/>
          <w:szCs w:val="28"/>
          <w:lang w:val="en-US"/>
        </w:rPr>
        <w:t>.</w:t>
      </w:r>
      <w:r>
        <w:rPr>
          <w:sz w:val="28"/>
          <w:szCs w:val="28"/>
          <w:lang w:val="en-US"/>
        </w:rPr>
        <w:t xml:space="preserve"> </w:t>
      </w:r>
      <w:r w:rsidRPr="008D3330">
        <w:rPr>
          <w:sz w:val="28"/>
          <w:szCs w:val="28"/>
        </w:rPr>
        <w:t>МЖӘ</w:t>
      </w:r>
      <w:r w:rsidRPr="008D3330">
        <w:rPr>
          <w:sz w:val="28"/>
          <w:szCs w:val="28"/>
          <w:lang w:val="en-US"/>
        </w:rPr>
        <w:t xml:space="preserve"> </w:t>
      </w:r>
      <w:proofErr w:type="spellStart"/>
      <w:r w:rsidRPr="008D3330">
        <w:rPr>
          <w:sz w:val="28"/>
          <w:szCs w:val="28"/>
        </w:rPr>
        <w:t>мемлекеттік</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жеке</w:t>
      </w:r>
      <w:proofErr w:type="spellEnd"/>
      <w:r w:rsidRPr="008D3330">
        <w:rPr>
          <w:sz w:val="28"/>
          <w:szCs w:val="28"/>
          <w:lang w:val="en-US"/>
        </w:rPr>
        <w:t xml:space="preserve"> </w:t>
      </w:r>
      <w:proofErr w:type="spellStart"/>
      <w:r w:rsidRPr="008D3330">
        <w:rPr>
          <w:sz w:val="28"/>
          <w:szCs w:val="28"/>
        </w:rPr>
        <w:t>секторлар</w:t>
      </w:r>
      <w:proofErr w:type="spellEnd"/>
      <w:r w:rsidRPr="008D3330">
        <w:rPr>
          <w:sz w:val="28"/>
          <w:szCs w:val="28"/>
          <w:lang w:val="en-US"/>
        </w:rPr>
        <w:t xml:space="preserve"> </w:t>
      </w:r>
      <w:proofErr w:type="spellStart"/>
      <w:r w:rsidRPr="008D3330">
        <w:rPr>
          <w:sz w:val="28"/>
          <w:szCs w:val="28"/>
        </w:rPr>
        <w:t>арасындағы</w:t>
      </w:r>
      <w:proofErr w:type="spellEnd"/>
      <w:r w:rsidRPr="008D3330">
        <w:rPr>
          <w:sz w:val="28"/>
          <w:szCs w:val="28"/>
          <w:lang w:val="en-US"/>
        </w:rPr>
        <w:t xml:space="preserve"> </w:t>
      </w:r>
      <w:proofErr w:type="spellStart"/>
      <w:r w:rsidRPr="008D3330">
        <w:rPr>
          <w:sz w:val="28"/>
          <w:szCs w:val="28"/>
        </w:rPr>
        <w:t>ынтымақтастықты</w:t>
      </w:r>
      <w:proofErr w:type="spellEnd"/>
      <w:r w:rsidRPr="008D3330">
        <w:rPr>
          <w:sz w:val="28"/>
          <w:szCs w:val="28"/>
          <w:lang w:val="en-US"/>
        </w:rPr>
        <w:t xml:space="preserve"> </w:t>
      </w:r>
      <w:proofErr w:type="spellStart"/>
      <w:r w:rsidRPr="008D3330">
        <w:rPr>
          <w:sz w:val="28"/>
          <w:szCs w:val="28"/>
        </w:rPr>
        <w:t>дамытудың</w:t>
      </w:r>
      <w:proofErr w:type="spellEnd"/>
      <w:r w:rsidRPr="008D3330">
        <w:rPr>
          <w:sz w:val="28"/>
          <w:szCs w:val="28"/>
          <w:lang w:val="en-US"/>
        </w:rPr>
        <w:t xml:space="preserve"> </w:t>
      </w:r>
      <w:proofErr w:type="spellStart"/>
      <w:r w:rsidRPr="008D3330">
        <w:rPr>
          <w:sz w:val="28"/>
          <w:szCs w:val="28"/>
        </w:rPr>
        <w:t>стратегиялық</w:t>
      </w:r>
      <w:proofErr w:type="spellEnd"/>
      <w:r w:rsidRPr="008D3330">
        <w:rPr>
          <w:sz w:val="28"/>
          <w:szCs w:val="28"/>
          <w:lang w:val="en-US"/>
        </w:rPr>
        <w:t xml:space="preserve"> </w:t>
      </w:r>
      <w:proofErr w:type="spellStart"/>
      <w:r w:rsidRPr="008D3330">
        <w:rPr>
          <w:sz w:val="28"/>
          <w:szCs w:val="28"/>
        </w:rPr>
        <w:t>бағытын</w:t>
      </w:r>
      <w:proofErr w:type="spellEnd"/>
      <w:r w:rsidRPr="008D3330">
        <w:rPr>
          <w:sz w:val="28"/>
          <w:szCs w:val="28"/>
          <w:lang w:val="en-US"/>
        </w:rPr>
        <w:t xml:space="preserve"> </w:t>
      </w:r>
      <w:proofErr w:type="spellStart"/>
      <w:r w:rsidRPr="008D3330">
        <w:rPr>
          <w:sz w:val="28"/>
          <w:szCs w:val="28"/>
        </w:rPr>
        <w:t>білдіреді</w:t>
      </w:r>
      <w:proofErr w:type="spellEnd"/>
      <w:r w:rsidRPr="008D3330">
        <w:rPr>
          <w:sz w:val="28"/>
          <w:szCs w:val="28"/>
          <w:lang w:val="en-US"/>
        </w:rPr>
        <w:t xml:space="preserve">. </w:t>
      </w:r>
      <w:proofErr w:type="spellStart"/>
      <w:r w:rsidRPr="008D3330">
        <w:rPr>
          <w:sz w:val="28"/>
          <w:szCs w:val="28"/>
        </w:rPr>
        <w:t>Бірлескен</w:t>
      </w:r>
      <w:proofErr w:type="spellEnd"/>
      <w:r w:rsidRPr="008D3330">
        <w:rPr>
          <w:sz w:val="28"/>
          <w:szCs w:val="28"/>
          <w:lang w:val="en-US"/>
        </w:rPr>
        <w:t xml:space="preserve"> </w:t>
      </w:r>
      <w:proofErr w:type="spellStart"/>
      <w:r w:rsidRPr="008D3330">
        <w:rPr>
          <w:sz w:val="28"/>
          <w:szCs w:val="28"/>
        </w:rPr>
        <w:t>кәсіпорындарды</w:t>
      </w:r>
      <w:proofErr w:type="spellEnd"/>
      <w:r w:rsidRPr="008D3330">
        <w:rPr>
          <w:sz w:val="28"/>
          <w:szCs w:val="28"/>
          <w:lang w:val="en-US"/>
        </w:rPr>
        <w:t xml:space="preserve">, </w:t>
      </w:r>
      <w:proofErr w:type="spellStart"/>
      <w:r w:rsidRPr="008D3330">
        <w:rPr>
          <w:sz w:val="28"/>
          <w:szCs w:val="28"/>
        </w:rPr>
        <w:t>бірлескен</w:t>
      </w:r>
      <w:proofErr w:type="spellEnd"/>
      <w:r w:rsidRPr="008D3330">
        <w:rPr>
          <w:sz w:val="28"/>
          <w:szCs w:val="28"/>
          <w:lang w:val="en-US"/>
        </w:rPr>
        <w:t xml:space="preserve"> </w:t>
      </w:r>
      <w:proofErr w:type="spellStart"/>
      <w:r w:rsidRPr="008D3330">
        <w:rPr>
          <w:sz w:val="28"/>
          <w:szCs w:val="28"/>
        </w:rPr>
        <w:t>инфрақұрылымдық</w:t>
      </w:r>
      <w:proofErr w:type="spellEnd"/>
      <w:r w:rsidRPr="008D3330">
        <w:rPr>
          <w:sz w:val="28"/>
          <w:szCs w:val="28"/>
          <w:lang w:val="en-US"/>
        </w:rPr>
        <w:t xml:space="preserve"> </w:t>
      </w:r>
      <w:proofErr w:type="spellStart"/>
      <w:r w:rsidRPr="008D3330">
        <w:rPr>
          <w:sz w:val="28"/>
          <w:szCs w:val="28"/>
        </w:rPr>
        <w:t>жобаларды</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инвестициялық</w:t>
      </w:r>
      <w:proofErr w:type="spellEnd"/>
      <w:r w:rsidRPr="008D3330">
        <w:rPr>
          <w:sz w:val="28"/>
          <w:szCs w:val="28"/>
          <w:lang w:val="en-US"/>
        </w:rPr>
        <w:t xml:space="preserve"> </w:t>
      </w:r>
      <w:proofErr w:type="spellStart"/>
      <w:r w:rsidRPr="008D3330">
        <w:rPr>
          <w:sz w:val="28"/>
          <w:szCs w:val="28"/>
        </w:rPr>
        <w:t>келісімдерді</w:t>
      </w:r>
      <w:proofErr w:type="spellEnd"/>
      <w:r w:rsidRPr="008D3330">
        <w:rPr>
          <w:sz w:val="28"/>
          <w:szCs w:val="28"/>
          <w:lang w:val="en-US"/>
        </w:rPr>
        <w:t xml:space="preserve"> </w:t>
      </w:r>
      <w:proofErr w:type="spellStart"/>
      <w:r w:rsidRPr="008D3330">
        <w:rPr>
          <w:sz w:val="28"/>
          <w:szCs w:val="28"/>
        </w:rPr>
        <w:t>ілгерілету</w:t>
      </w:r>
      <w:proofErr w:type="spellEnd"/>
      <w:r w:rsidRPr="008D3330">
        <w:rPr>
          <w:sz w:val="28"/>
          <w:szCs w:val="28"/>
          <w:lang w:val="en-US"/>
        </w:rPr>
        <w:t xml:space="preserve"> </w:t>
      </w:r>
      <w:proofErr w:type="spellStart"/>
      <w:r w:rsidRPr="008D3330">
        <w:rPr>
          <w:sz w:val="28"/>
          <w:szCs w:val="28"/>
        </w:rPr>
        <w:t>арқылы</w:t>
      </w:r>
      <w:proofErr w:type="spellEnd"/>
      <w:r w:rsidRPr="008D3330">
        <w:rPr>
          <w:sz w:val="28"/>
          <w:szCs w:val="28"/>
          <w:lang w:val="en-US"/>
        </w:rPr>
        <w:t xml:space="preserve"> </w:t>
      </w:r>
      <w:r w:rsidRPr="008D3330">
        <w:rPr>
          <w:sz w:val="28"/>
          <w:szCs w:val="28"/>
        </w:rPr>
        <w:t>МЖӘ</w:t>
      </w:r>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кластерлерінің</w:t>
      </w:r>
      <w:proofErr w:type="spellEnd"/>
      <w:r w:rsidRPr="008D3330">
        <w:rPr>
          <w:sz w:val="28"/>
          <w:szCs w:val="28"/>
          <w:lang w:val="en-US"/>
        </w:rPr>
        <w:t xml:space="preserve"> </w:t>
      </w:r>
      <w:proofErr w:type="spellStart"/>
      <w:r w:rsidRPr="008D3330">
        <w:rPr>
          <w:sz w:val="28"/>
          <w:szCs w:val="28"/>
        </w:rPr>
        <w:t>тұрақты</w:t>
      </w:r>
      <w:proofErr w:type="spellEnd"/>
      <w:r w:rsidRPr="008D3330">
        <w:rPr>
          <w:sz w:val="28"/>
          <w:szCs w:val="28"/>
          <w:lang w:val="en-US"/>
        </w:rPr>
        <w:t xml:space="preserve"> </w:t>
      </w:r>
      <w:proofErr w:type="spellStart"/>
      <w:r w:rsidRPr="008D3330">
        <w:rPr>
          <w:sz w:val="28"/>
          <w:szCs w:val="28"/>
        </w:rPr>
        <w:t>дамуын</w:t>
      </w:r>
      <w:proofErr w:type="spellEnd"/>
      <w:r w:rsidRPr="008D3330">
        <w:rPr>
          <w:sz w:val="28"/>
          <w:szCs w:val="28"/>
          <w:lang w:val="en-US"/>
        </w:rPr>
        <w:t xml:space="preserve"> </w:t>
      </w:r>
      <w:proofErr w:type="spellStart"/>
      <w:r w:rsidRPr="008D3330">
        <w:rPr>
          <w:sz w:val="28"/>
          <w:szCs w:val="28"/>
        </w:rPr>
        <w:t>ынталандыру</w:t>
      </w:r>
      <w:proofErr w:type="spellEnd"/>
      <w:r w:rsidRPr="008D3330">
        <w:rPr>
          <w:sz w:val="28"/>
          <w:szCs w:val="28"/>
          <w:lang w:val="en-US"/>
        </w:rPr>
        <w:t xml:space="preserve"> </w:t>
      </w:r>
      <w:proofErr w:type="spellStart"/>
      <w:r w:rsidRPr="008D3330">
        <w:rPr>
          <w:sz w:val="28"/>
          <w:szCs w:val="28"/>
        </w:rPr>
        <w:t>үшін</w:t>
      </w:r>
      <w:proofErr w:type="spellEnd"/>
      <w:r w:rsidRPr="008D3330">
        <w:rPr>
          <w:sz w:val="28"/>
          <w:szCs w:val="28"/>
          <w:lang w:val="en-US"/>
        </w:rPr>
        <w:t xml:space="preserve"> </w:t>
      </w:r>
      <w:proofErr w:type="spellStart"/>
      <w:r w:rsidRPr="008D3330">
        <w:rPr>
          <w:sz w:val="28"/>
          <w:szCs w:val="28"/>
        </w:rPr>
        <w:t>екі</w:t>
      </w:r>
      <w:proofErr w:type="spellEnd"/>
      <w:r w:rsidRPr="008D3330">
        <w:rPr>
          <w:sz w:val="28"/>
          <w:szCs w:val="28"/>
          <w:lang w:val="en-US"/>
        </w:rPr>
        <w:t xml:space="preserve"> </w:t>
      </w:r>
      <w:proofErr w:type="spellStart"/>
      <w:r w:rsidRPr="008D3330">
        <w:rPr>
          <w:sz w:val="28"/>
          <w:szCs w:val="28"/>
        </w:rPr>
        <w:t>сектордың</w:t>
      </w:r>
      <w:proofErr w:type="spellEnd"/>
      <w:r w:rsidRPr="008D3330">
        <w:rPr>
          <w:sz w:val="28"/>
          <w:szCs w:val="28"/>
          <w:lang w:val="en-US"/>
        </w:rPr>
        <w:t xml:space="preserve"> </w:t>
      </w:r>
      <w:r w:rsidRPr="008D3330">
        <w:rPr>
          <w:sz w:val="28"/>
          <w:szCs w:val="28"/>
        </w:rPr>
        <w:t>да</w:t>
      </w:r>
      <w:r w:rsidRPr="008D3330">
        <w:rPr>
          <w:sz w:val="28"/>
          <w:szCs w:val="28"/>
          <w:lang w:val="en-US"/>
        </w:rPr>
        <w:t xml:space="preserve"> </w:t>
      </w:r>
      <w:proofErr w:type="spellStart"/>
      <w:r w:rsidRPr="008D3330">
        <w:rPr>
          <w:sz w:val="28"/>
          <w:szCs w:val="28"/>
        </w:rPr>
        <w:t>қосымша</w:t>
      </w:r>
      <w:proofErr w:type="spellEnd"/>
      <w:r w:rsidRPr="008D3330">
        <w:rPr>
          <w:sz w:val="28"/>
          <w:szCs w:val="28"/>
          <w:lang w:val="en-US"/>
        </w:rPr>
        <w:t xml:space="preserve"> </w:t>
      </w:r>
      <w:proofErr w:type="spellStart"/>
      <w:r w:rsidRPr="008D3330">
        <w:rPr>
          <w:sz w:val="28"/>
          <w:szCs w:val="28"/>
        </w:rPr>
        <w:t>күшті</w:t>
      </w:r>
      <w:proofErr w:type="spellEnd"/>
      <w:r w:rsidRPr="008D3330">
        <w:rPr>
          <w:sz w:val="28"/>
          <w:szCs w:val="28"/>
          <w:lang w:val="en-US"/>
        </w:rPr>
        <w:t xml:space="preserve"> </w:t>
      </w:r>
      <w:proofErr w:type="spellStart"/>
      <w:r w:rsidRPr="008D3330">
        <w:rPr>
          <w:sz w:val="28"/>
          <w:szCs w:val="28"/>
        </w:rPr>
        <w:t>жақтарын</w:t>
      </w:r>
      <w:proofErr w:type="spellEnd"/>
      <w:r w:rsidRPr="008D3330">
        <w:rPr>
          <w:sz w:val="28"/>
          <w:szCs w:val="28"/>
          <w:lang w:val="en-US"/>
        </w:rPr>
        <w:t xml:space="preserve"> </w:t>
      </w:r>
      <w:proofErr w:type="spellStart"/>
      <w:r w:rsidRPr="008D3330">
        <w:rPr>
          <w:sz w:val="28"/>
          <w:szCs w:val="28"/>
        </w:rPr>
        <w:t>пайдаланады</w:t>
      </w:r>
      <w:proofErr w:type="spellEnd"/>
      <w:r w:rsidRPr="008D3330">
        <w:rPr>
          <w:sz w:val="28"/>
          <w:szCs w:val="28"/>
          <w:lang w:val="en-US"/>
        </w:rPr>
        <w:t xml:space="preserve">. </w:t>
      </w:r>
      <w:proofErr w:type="spellStart"/>
      <w:r w:rsidRPr="008D3330">
        <w:rPr>
          <w:sz w:val="28"/>
          <w:szCs w:val="28"/>
        </w:rPr>
        <w:t>Бұл</w:t>
      </w:r>
      <w:proofErr w:type="spellEnd"/>
      <w:r w:rsidRPr="008D3330">
        <w:rPr>
          <w:sz w:val="28"/>
          <w:szCs w:val="28"/>
          <w:lang w:val="en-US"/>
        </w:rPr>
        <w:t xml:space="preserve"> </w:t>
      </w:r>
      <w:proofErr w:type="spellStart"/>
      <w:r w:rsidRPr="008D3330">
        <w:rPr>
          <w:sz w:val="28"/>
          <w:szCs w:val="28"/>
        </w:rPr>
        <w:t>бірлескен</w:t>
      </w:r>
      <w:proofErr w:type="spellEnd"/>
      <w:r w:rsidRPr="008D3330">
        <w:rPr>
          <w:sz w:val="28"/>
          <w:szCs w:val="28"/>
          <w:lang w:val="en-US"/>
        </w:rPr>
        <w:t xml:space="preserve"> </w:t>
      </w:r>
      <w:proofErr w:type="spellStart"/>
      <w:r w:rsidRPr="008D3330">
        <w:rPr>
          <w:sz w:val="28"/>
          <w:szCs w:val="28"/>
        </w:rPr>
        <w:t>тәсіл</w:t>
      </w:r>
      <w:proofErr w:type="spellEnd"/>
      <w:r w:rsidRPr="008D3330">
        <w:rPr>
          <w:sz w:val="28"/>
          <w:szCs w:val="28"/>
          <w:lang w:val="en-US"/>
        </w:rPr>
        <w:t xml:space="preserve"> </w:t>
      </w:r>
      <w:proofErr w:type="spellStart"/>
      <w:r w:rsidRPr="008D3330">
        <w:rPr>
          <w:sz w:val="28"/>
          <w:szCs w:val="28"/>
        </w:rPr>
        <w:t>синергияны</w:t>
      </w:r>
      <w:proofErr w:type="spellEnd"/>
      <w:r w:rsidRPr="008D3330">
        <w:rPr>
          <w:sz w:val="28"/>
          <w:szCs w:val="28"/>
          <w:lang w:val="en-US"/>
        </w:rPr>
        <w:t xml:space="preserve"> </w:t>
      </w:r>
      <w:proofErr w:type="spellStart"/>
      <w:r w:rsidRPr="008D3330">
        <w:rPr>
          <w:sz w:val="28"/>
          <w:szCs w:val="28"/>
        </w:rPr>
        <w:t>пайдаланады</w:t>
      </w:r>
      <w:proofErr w:type="spellEnd"/>
      <w:r w:rsidRPr="008D3330">
        <w:rPr>
          <w:sz w:val="28"/>
          <w:szCs w:val="28"/>
          <w:lang w:val="en-US"/>
        </w:rPr>
        <w:t xml:space="preserve">, </w:t>
      </w:r>
      <w:proofErr w:type="spellStart"/>
      <w:r w:rsidRPr="008D3330">
        <w:rPr>
          <w:sz w:val="28"/>
          <w:szCs w:val="28"/>
        </w:rPr>
        <w:t>білім</w:t>
      </w:r>
      <w:proofErr w:type="spellEnd"/>
      <w:r w:rsidRPr="008D3330">
        <w:rPr>
          <w:sz w:val="28"/>
          <w:szCs w:val="28"/>
          <w:lang w:val="en-US"/>
        </w:rPr>
        <w:t xml:space="preserve"> </w:t>
      </w:r>
      <w:proofErr w:type="spellStart"/>
      <w:r w:rsidRPr="008D3330">
        <w:rPr>
          <w:sz w:val="28"/>
          <w:szCs w:val="28"/>
        </w:rPr>
        <w:t>алмасуға</w:t>
      </w:r>
      <w:proofErr w:type="spellEnd"/>
      <w:r w:rsidRPr="008D3330">
        <w:rPr>
          <w:sz w:val="28"/>
          <w:szCs w:val="28"/>
          <w:lang w:val="en-US"/>
        </w:rPr>
        <w:t xml:space="preserve"> </w:t>
      </w:r>
      <w:proofErr w:type="spellStart"/>
      <w:r w:rsidRPr="008D3330">
        <w:rPr>
          <w:sz w:val="28"/>
          <w:szCs w:val="28"/>
        </w:rPr>
        <w:t>ықпал</w:t>
      </w:r>
      <w:proofErr w:type="spellEnd"/>
      <w:r w:rsidRPr="008D3330">
        <w:rPr>
          <w:sz w:val="28"/>
          <w:szCs w:val="28"/>
          <w:lang w:val="en-US"/>
        </w:rPr>
        <w:t xml:space="preserve"> </w:t>
      </w:r>
      <w:proofErr w:type="spellStart"/>
      <w:r w:rsidRPr="008D3330">
        <w:rPr>
          <w:sz w:val="28"/>
          <w:szCs w:val="28"/>
        </w:rPr>
        <w:t>етеді</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инновацияларды</w:t>
      </w:r>
      <w:proofErr w:type="spellEnd"/>
      <w:r w:rsidRPr="008D3330">
        <w:rPr>
          <w:sz w:val="28"/>
          <w:szCs w:val="28"/>
          <w:lang w:val="en-US"/>
        </w:rPr>
        <w:t xml:space="preserve"> </w:t>
      </w:r>
      <w:proofErr w:type="spellStart"/>
      <w:r w:rsidRPr="008D3330">
        <w:rPr>
          <w:sz w:val="28"/>
          <w:szCs w:val="28"/>
        </w:rPr>
        <w:t>ынталандырады</w:t>
      </w:r>
      <w:proofErr w:type="spellEnd"/>
      <w:r w:rsidRPr="008D3330">
        <w:rPr>
          <w:sz w:val="28"/>
          <w:szCs w:val="28"/>
          <w:lang w:val="en-US"/>
        </w:rPr>
        <w:t xml:space="preserve">, </w:t>
      </w:r>
      <w:proofErr w:type="spellStart"/>
      <w:r w:rsidRPr="008D3330">
        <w:rPr>
          <w:sz w:val="28"/>
          <w:szCs w:val="28"/>
        </w:rPr>
        <w:t>осылайша</w:t>
      </w:r>
      <w:proofErr w:type="spellEnd"/>
      <w:r w:rsidRPr="008D3330">
        <w:rPr>
          <w:sz w:val="28"/>
          <w:szCs w:val="28"/>
          <w:lang w:val="en-US"/>
        </w:rPr>
        <w:t xml:space="preserve"> </w:t>
      </w:r>
      <w:proofErr w:type="spellStart"/>
      <w:r w:rsidRPr="008D3330">
        <w:rPr>
          <w:sz w:val="28"/>
          <w:szCs w:val="28"/>
        </w:rPr>
        <w:t>Қазақстандағы</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кластерлерінің</w:t>
      </w:r>
      <w:proofErr w:type="spellEnd"/>
      <w:r w:rsidRPr="008D3330">
        <w:rPr>
          <w:sz w:val="28"/>
          <w:szCs w:val="28"/>
          <w:lang w:val="en-US"/>
        </w:rPr>
        <w:t xml:space="preserve"> </w:t>
      </w:r>
      <w:proofErr w:type="spellStart"/>
      <w:r w:rsidRPr="008D3330">
        <w:rPr>
          <w:sz w:val="28"/>
          <w:szCs w:val="28"/>
        </w:rPr>
        <w:t>ұзақ</w:t>
      </w:r>
      <w:proofErr w:type="spellEnd"/>
      <w:r w:rsidRPr="008D3330">
        <w:rPr>
          <w:sz w:val="28"/>
          <w:szCs w:val="28"/>
          <w:lang w:val="en-US"/>
        </w:rPr>
        <w:t xml:space="preserve"> </w:t>
      </w:r>
      <w:proofErr w:type="spellStart"/>
      <w:r w:rsidRPr="008D3330">
        <w:rPr>
          <w:sz w:val="28"/>
          <w:szCs w:val="28"/>
        </w:rPr>
        <w:t>мерзімді</w:t>
      </w:r>
      <w:proofErr w:type="spellEnd"/>
      <w:r w:rsidRPr="008D3330">
        <w:rPr>
          <w:sz w:val="28"/>
          <w:szCs w:val="28"/>
          <w:lang w:val="en-US"/>
        </w:rPr>
        <w:t xml:space="preserve"> </w:t>
      </w:r>
      <w:proofErr w:type="spellStart"/>
      <w:r w:rsidRPr="008D3330">
        <w:rPr>
          <w:sz w:val="28"/>
          <w:szCs w:val="28"/>
        </w:rPr>
        <w:t>табысы</w:t>
      </w:r>
      <w:proofErr w:type="spellEnd"/>
      <w:r w:rsidRPr="008D3330">
        <w:rPr>
          <w:sz w:val="28"/>
          <w:szCs w:val="28"/>
          <w:lang w:val="en-US"/>
        </w:rPr>
        <w:t xml:space="preserve"> </w:t>
      </w:r>
      <w:r w:rsidRPr="008D3330">
        <w:rPr>
          <w:sz w:val="28"/>
          <w:szCs w:val="28"/>
        </w:rPr>
        <w:t>мен</w:t>
      </w:r>
      <w:r w:rsidRPr="008D3330">
        <w:rPr>
          <w:sz w:val="28"/>
          <w:szCs w:val="28"/>
          <w:lang w:val="en-US"/>
        </w:rPr>
        <w:t xml:space="preserve"> </w:t>
      </w:r>
      <w:proofErr w:type="spellStart"/>
      <w:r w:rsidRPr="008D3330">
        <w:rPr>
          <w:sz w:val="28"/>
          <w:szCs w:val="28"/>
        </w:rPr>
        <w:t>өміршеңдігіне</w:t>
      </w:r>
      <w:proofErr w:type="spellEnd"/>
      <w:r w:rsidRPr="008D3330">
        <w:rPr>
          <w:sz w:val="28"/>
          <w:szCs w:val="28"/>
          <w:lang w:val="en-US"/>
        </w:rPr>
        <w:t xml:space="preserve"> </w:t>
      </w:r>
      <w:proofErr w:type="spellStart"/>
      <w:r w:rsidRPr="008D3330">
        <w:rPr>
          <w:sz w:val="28"/>
          <w:szCs w:val="28"/>
        </w:rPr>
        <w:t>ықпал</w:t>
      </w:r>
      <w:proofErr w:type="spellEnd"/>
      <w:r w:rsidRPr="008D3330">
        <w:rPr>
          <w:sz w:val="28"/>
          <w:szCs w:val="28"/>
          <w:lang w:val="en-US"/>
        </w:rPr>
        <w:t xml:space="preserve"> </w:t>
      </w:r>
      <w:proofErr w:type="spellStart"/>
      <w:r w:rsidRPr="008D3330">
        <w:rPr>
          <w:sz w:val="28"/>
          <w:szCs w:val="28"/>
        </w:rPr>
        <w:t>етеді</w:t>
      </w:r>
      <w:proofErr w:type="spellEnd"/>
      <w:r w:rsidRPr="008D3330">
        <w:rPr>
          <w:sz w:val="28"/>
          <w:szCs w:val="28"/>
          <w:lang w:val="en-US"/>
        </w:rPr>
        <w:t>.</w:t>
      </w:r>
      <w:r>
        <w:rPr>
          <w:sz w:val="28"/>
          <w:szCs w:val="28"/>
          <w:lang w:val="en-US"/>
        </w:rPr>
        <w:t xml:space="preserve"> </w:t>
      </w:r>
      <w:proofErr w:type="spellStart"/>
      <w:r w:rsidRPr="008D3330">
        <w:rPr>
          <w:sz w:val="28"/>
          <w:szCs w:val="28"/>
        </w:rPr>
        <w:t>Шын</w:t>
      </w:r>
      <w:proofErr w:type="spellEnd"/>
      <w:r w:rsidRPr="008D3330">
        <w:rPr>
          <w:sz w:val="28"/>
          <w:szCs w:val="28"/>
          <w:lang w:val="en-US"/>
        </w:rPr>
        <w:t xml:space="preserve"> </w:t>
      </w:r>
      <w:proofErr w:type="spellStart"/>
      <w:r w:rsidRPr="008D3330">
        <w:rPr>
          <w:sz w:val="28"/>
          <w:szCs w:val="28"/>
        </w:rPr>
        <w:t>мәнінде</w:t>
      </w:r>
      <w:proofErr w:type="spellEnd"/>
      <w:r w:rsidRPr="008D3330">
        <w:rPr>
          <w:sz w:val="28"/>
          <w:szCs w:val="28"/>
          <w:lang w:val="en-US"/>
        </w:rPr>
        <w:t xml:space="preserve">, </w:t>
      </w:r>
      <w:proofErr w:type="spellStart"/>
      <w:r w:rsidRPr="008D3330">
        <w:rPr>
          <w:sz w:val="28"/>
          <w:szCs w:val="28"/>
        </w:rPr>
        <w:t>Қазақстанның</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кластерін</w:t>
      </w:r>
      <w:proofErr w:type="spellEnd"/>
      <w:r w:rsidRPr="008D3330">
        <w:rPr>
          <w:sz w:val="28"/>
          <w:szCs w:val="28"/>
          <w:lang w:val="en-US"/>
        </w:rPr>
        <w:t xml:space="preserve"> </w:t>
      </w:r>
      <w:proofErr w:type="spellStart"/>
      <w:r w:rsidRPr="008D3330">
        <w:rPr>
          <w:sz w:val="28"/>
          <w:szCs w:val="28"/>
        </w:rPr>
        <w:t>құруға</w:t>
      </w:r>
      <w:proofErr w:type="spellEnd"/>
      <w:r w:rsidRPr="008D3330">
        <w:rPr>
          <w:sz w:val="28"/>
          <w:szCs w:val="28"/>
          <w:lang w:val="en-US"/>
        </w:rPr>
        <w:t xml:space="preserve"> </w:t>
      </w:r>
      <w:proofErr w:type="spellStart"/>
      <w:r w:rsidRPr="008D3330">
        <w:rPr>
          <w:sz w:val="28"/>
          <w:szCs w:val="28"/>
        </w:rPr>
        <w:t>деген</w:t>
      </w:r>
      <w:proofErr w:type="spellEnd"/>
      <w:r w:rsidRPr="008D3330">
        <w:rPr>
          <w:sz w:val="28"/>
          <w:szCs w:val="28"/>
          <w:lang w:val="en-US"/>
        </w:rPr>
        <w:t xml:space="preserve"> </w:t>
      </w:r>
      <w:proofErr w:type="spellStart"/>
      <w:r w:rsidRPr="008D3330">
        <w:rPr>
          <w:sz w:val="28"/>
          <w:szCs w:val="28"/>
        </w:rPr>
        <w:t>ұмтылысы</w:t>
      </w:r>
      <w:proofErr w:type="spellEnd"/>
      <w:r w:rsidRPr="008D3330">
        <w:rPr>
          <w:sz w:val="28"/>
          <w:szCs w:val="28"/>
          <w:lang w:val="en-US"/>
        </w:rPr>
        <w:t xml:space="preserve"> </w:t>
      </w:r>
      <w:proofErr w:type="spellStart"/>
      <w:r w:rsidRPr="008D3330">
        <w:rPr>
          <w:sz w:val="28"/>
          <w:szCs w:val="28"/>
        </w:rPr>
        <w:t>мемлекеттік</w:t>
      </w:r>
      <w:proofErr w:type="spellEnd"/>
      <w:r w:rsidRPr="008D3330">
        <w:rPr>
          <w:sz w:val="28"/>
          <w:szCs w:val="28"/>
          <w:lang w:val="en-US"/>
        </w:rPr>
        <w:t xml:space="preserve"> </w:t>
      </w:r>
      <w:proofErr w:type="spellStart"/>
      <w:r w:rsidRPr="008D3330">
        <w:rPr>
          <w:sz w:val="28"/>
          <w:szCs w:val="28"/>
        </w:rPr>
        <w:t>қолдауды</w:t>
      </w:r>
      <w:proofErr w:type="spellEnd"/>
      <w:r w:rsidRPr="008D3330">
        <w:rPr>
          <w:sz w:val="28"/>
          <w:szCs w:val="28"/>
          <w:lang w:val="en-US"/>
        </w:rPr>
        <w:t xml:space="preserve">, </w:t>
      </w:r>
      <w:proofErr w:type="spellStart"/>
      <w:r w:rsidRPr="008D3330">
        <w:rPr>
          <w:sz w:val="28"/>
          <w:szCs w:val="28"/>
        </w:rPr>
        <w:t>қолайлы</w:t>
      </w:r>
      <w:proofErr w:type="spellEnd"/>
      <w:r w:rsidRPr="008D3330">
        <w:rPr>
          <w:sz w:val="28"/>
          <w:szCs w:val="28"/>
          <w:lang w:val="en-US"/>
        </w:rPr>
        <w:t xml:space="preserve"> </w:t>
      </w:r>
      <w:proofErr w:type="spellStart"/>
      <w:r w:rsidRPr="008D3330">
        <w:rPr>
          <w:sz w:val="28"/>
          <w:szCs w:val="28"/>
        </w:rPr>
        <w:t>саяси</w:t>
      </w:r>
      <w:proofErr w:type="spellEnd"/>
      <w:r w:rsidRPr="008D3330">
        <w:rPr>
          <w:sz w:val="28"/>
          <w:szCs w:val="28"/>
          <w:lang w:val="en-US"/>
        </w:rPr>
        <w:t xml:space="preserve"> </w:t>
      </w:r>
      <w:proofErr w:type="spellStart"/>
      <w:r w:rsidRPr="008D3330">
        <w:rPr>
          <w:sz w:val="28"/>
          <w:szCs w:val="28"/>
        </w:rPr>
        <w:t>негізді</w:t>
      </w:r>
      <w:proofErr w:type="spellEnd"/>
      <w:r w:rsidRPr="008D3330">
        <w:rPr>
          <w:sz w:val="28"/>
          <w:szCs w:val="28"/>
          <w:lang w:val="en-US"/>
        </w:rPr>
        <w:t xml:space="preserve">, </w:t>
      </w:r>
      <w:proofErr w:type="spellStart"/>
      <w:r w:rsidRPr="008D3330">
        <w:rPr>
          <w:sz w:val="28"/>
          <w:szCs w:val="28"/>
        </w:rPr>
        <w:t>мақсатты</w:t>
      </w:r>
      <w:proofErr w:type="spellEnd"/>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ынталандыруды</w:t>
      </w:r>
      <w:proofErr w:type="spellEnd"/>
      <w:r w:rsidRPr="008D3330">
        <w:rPr>
          <w:sz w:val="28"/>
          <w:szCs w:val="28"/>
          <w:lang w:val="en-US"/>
        </w:rPr>
        <w:t xml:space="preserve">, </w:t>
      </w:r>
      <w:proofErr w:type="spellStart"/>
      <w:r w:rsidRPr="008D3330">
        <w:rPr>
          <w:sz w:val="28"/>
          <w:szCs w:val="28"/>
        </w:rPr>
        <w:t>қаржыландыру</w:t>
      </w:r>
      <w:proofErr w:type="spellEnd"/>
      <w:r w:rsidRPr="008D3330">
        <w:rPr>
          <w:sz w:val="28"/>
          <w:szCs w:val="28"/>
          <w:lang w:val="en-US"/>
        </w:rPr>
        <w:t xml:space="preserve"> </w:t>
      </w:r>
      <w:proofErr w:type="spellStart"/>
      <w:r w:rsidRPr="008D3330">
        <w:rPr>
          <w:sz w:val="28"/>
          <w:szCs w:val="28"/>
        </w:rPr>
        <w:t>бастамаларын</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бірлескен</w:t>
      </w:r>
      <w:proofErr w:type="spellEnd"/>
      <w:r w:rsidRPr="008D3330">
        <w:rPr>
          <w:sz w:val="28"/>
          <w:szCs w:val="28"/>
          <w:lang w:val="en-US"/>
        </w:rPr>
        <w:t xml:space="preserve"> </w:t>
      </w:r>
      <w:proofErr w:type="spellStart"/>
      <w:r w:rsidRPr="008D3330">
        <w:rPr>
          <w:sz w:val="28"/>
          <w:szCs w:val="28"/>
        </w:rPr>
        <w:t>серіктестіктерді</w:t>
      </w:r>
      <w:proofErr w:type="spellEnd"/>
      <w:r w:rsidRPr="008D3330">
        <w:rPr>
          <w:sz w:val="28"/>
          <w:szCs w:val="28"/>
          <w:lang w:val="en-US"/>
        </w:rPr>
        <w:t xml:space="preserve"> </w:t>
      </w:r>
      <w:proofErr w:type="spellStart"/>
      <w:r w:rsidRPr="008D3330">
        <w:rPr>
          <w:sz w:val="28"/>
          <w:szCs w:val="28"/>
        </w:rPr>
        <w:t>қамтитын</w:t>
      </w:r>
      <w:proofErr w:type="spellEnd"/>
      <w:r w:rsidRPr="008D3330">
        <w:rPr>
          <w:sz w:val="28"/>
          <w:szCs w:val="28"/>
          <w:lang w:val="en-US"/>
        </w:rPr>
        <w:t xml:space="preserve"> </w:t>
      </w:r>
      <w:proofErr w:type="spellStart"/>
      <w:r w:rsidRPr="008D3330">
        <w:rPr>
          <w:sz w:val="28"/>
          <w:szCs w:val="28"/>
        </w:rPr>
        <w:t>кешенді</w:t>
      </w:r>
      <w:proofErr w:type="spellEnd"/>
      <w:r w:rsidRPr="008D3330">
        <w:rPr>
          <w:sz w:val="28"/>
          <w:szCs w:val="28"/>
          <w:lang w:val="en-US"/>
        </w:rPr>
        <w:t xml:space="preserve"> </w:t>
      </w:r>
      <w:proofErr w:type="spellStart"/>
      <w:r w:rsidRPr="008D3330">
        <w:rPr>
          <w:sz w:val="28"/>
          <w:szCs w:val="28"/>
        </w:rPr>
        <w:t>стратегиямен</w:t>
      </w:r>
      <w:proofErr w:type="spellEnd"/>
      <w:r w:rsidRPr="008D3330">
        <w:rPr>
          <w:sz w:val="28"/>
          <w:szCs w:val="28"/>
          <w:lang w:val="en-US"/>
        </w:rPr>
        <w:t xml:space="preserve"> </w:t>
      </w:r>
      <w:proofErr w:type="spellStart"/>
      <w:r w:rsidRPr="008D3330">
        <w:rPr>
          <w:sz w:val="28"/>
          <w:szCs w:val="28"/>
        </w:rPr>
        <w:t>қамтамасыз</w:t>
      </w:r>
      <w:proofErr w:type="spellEnd"/>
      <w:r w:rsidRPr="008D3330">
        <w:rPr>
          <w:sz w:val="28"/>
          <w:szCs w:val="28"/>
          <w:lang w:val="en-US"/>
        </w:rPr>
        <w:t xml:space="preserve"> </w:t>
      </w:r>
      <w:proofErr w:type="spellStart"/>
      <w:r w:rsidRPr="008D3330">
        <w:rPr>
          <w:sz w:val="28"/>
          <w:szCs w:val="28"/>
        </w:rPr>
        <w:t>етілген</w:t>
      </w:r>
      <w:proofErr w:type="spellEnd"/>
      <w:r w:rsidRPr="008D3330">
        <w:rPr>
          <w:sz w:val="28"/>
          <w:szCs w:val="28"/>
          <w:lang w:val="en-US"/>
        </w:rPr>
        <w:t xml:space="preserve">. </w:t>
      </w:r>
      <w:r w:rsidRPr="008D3330">
        <w:rPr>
          <w:sz w:val="28"/>
          <w:szCs w:val="28"/>
        </w:rPr>
        <w:t>Осы</w:t>
      </w:r>
      <w:r w:rsidRPr="008D3330">
        <w:rPr>
          <w:sz w:val="28"/>
          <w:szCs w:val="28"/>
          <w:lang w:val="en-US"/>
        </w:rPr>
        <w:t xml:space="preserve"> </w:t>
      </w:r>
      <w:proofErr w:type="spellStart"/>
      <w:r w:rsidRPr="008D3330">
        <w:rPr>
          <w:sz w:val="28"/>
          <w:szCs w:val="28"/>
        </w:rPr>
        <w:t>ұйымдастырушылық</w:t>
      </w:r>
      <w:proofErr w:type="spellEnd"/>
      <w:r w:rsidRPr="008D3330">
        <w:rPr>
          <w:sz w:val="28"/>
          <w:szCs w:val="28"/>
          <w:lang w:val="en-US"/>
        </w:rPr>
        <w:t xml:space="preserve"> </w:t>
      </w:r>
      <w:proofErr w:type="spellStart"/>
      <w:r w:rsidRPr="008D3330">
        <w:rPr>
          <w:sz w:val="28"/>
          <w:szCs w:val="28"/>
        </w:rPr>
        <w:t>және</w:t>
      </w:r>
      <w:proofErr w:type="spellEnd"/>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тетіктерді</w:t>
      </w:r>
      <w:proofErr w:type="spellEnd"/>
      <w:r w:rsidRPr="008D3330">
        <w:rPr>
          <w:sz w:val="28"/>
          <w:szCs w:val="28"/>
          <w:lang w:val="en-US"/>
        </w:rPr>
        <w:t xml:space="preserve"> </w:t>
      </w:r>
      <w:proofErr w:type="spellStart"/>
      <w:r w:rsidRPr="008D3330">
        <w:rPr>
          <w:sz w:val="28"/>
          <w:szCs w:val="28"/>
        </w:rPr>
        <w:t>пайдалана</w:t>
      </w:r>
      <w:proofErr w:type="spellEnd"/>
      <w:r w:rsidRPr="008D3330">
        <w:rPr>
          <w:sz w:val="28"/>
          <w:szCs w:val="28"/>
          <w:lang w:val="en-US"/>
        </w:rPr>
        <w:t xml:space="preserve"> </w:t>
      </w:r>
      <w:proofErr w:type="spellStart"/>
      <w:r w:rsidRPr="008D3330">
        <w:rPr>
          <w:sz w:val="28"/>
          <w:szCs w:val="28"/>
        </w:rPr>
        <w:t>отырып</w:t>
      </w:r>
      <w:proofErr w:type="spellEnd"/>
      <w:r w:rsidRPr="008D3330">
        <w:rPr>
          <w:sz w:val="28"/>
          <w:szCs w:val="28"/>
          <w:lang w:val="en-US"/>
        </w:rPr>
        <w:t xml:space="preserve">, </w:t>
      </w:r>
      <w:proofErr w:type="spellStart"/>
      <w:r w:rsidRPr="008D3330">
        <w:rPr>
          <w:sz w:val="28"/>
          <w:szCs w:val="28"/>
        </w:rPr>
        <w:t>Қазақстан</w:t>
      </w:r>
      <w:proofErr w:type="spellEnd"/>
      <w:r w:rsidRPr="008D3330">
        <w:rPr>
          <w:sz w:val="28"/>
          <w:szCs w:val="28"/>
          <w:lang w:val="en-US"/>
        </w:rPr>
        <w:t xml:space="preserve"> </w:t>
      </w:r>
      <w:proofErr w:type="spellStart"/>
      <w:r w:rsidRPr="008D3330">
        <w:rPr>
          <w:sz w:val="28"/>
          <w:szCs w:val="28"/>
        </w:rPr>
        <w:t>цифрлық</w:t>
      </w:r>
      <w:proofErr w:type="spellEnd"/>
      <w:r w:rsidRPr="008D3330">
        <w:rPr>
          <w:sz w:val="28"/>
          <w:szCs w:val="28"/>
          <w:lang w:val="en-US"/>
        </w:rPr>
        <w:t xml:space="preserve"> </w:t>
      </w:r>
      <w:proofErr w:type="spellStart"/>
      <w:r w:rsidRPr="008D3330">
        <w:rPr>
          <w:sz w:val="28"/>
          <w:szCs w:val="28"/>
        </w:rPr>
        <w:t>дәуірдегі</w:t>
      </w:r>
      <w:proofErr w:type="spellEnd"/>
      <w:r w:rsidRPr="008D3330">
        <w:rPr>
          <w:sz w:val="28"/>
          <w:szCs w:val="28"/>
          <w:lang w:val="en-US"/>
        </w:rPr>
        <w:t xml:space="preserve"> </w:t>
      </w:r>
      <w:proofErr w:type="spellStart"/>
      <w:r w:rsidRPr="008D3330">
        <w:rPr>
          <w:sz w:val="28"/>
          <w:szCs w:val="28"/>
        </w:rPr>
        <w:t>экономикалық</w:t>
      </w:r>
      <w:proofErr w:type="spellEnd"/>
      <w:r w:rsidRPr="008D3330">
        <w:rPr>
          <w:sz w:val="28"/>
          <w:szCs w:val="28"/>
          <w:lang w:val="en-US"/>
        </w:rPr>
        <w:t xml:space="preserve"> </w:t>
      </w:r>
      <w:proofErr w:type="spellStart"/>
      <w:r w:rsidRPr="008D3330">
        <w:rPr>
          <w:sz w:val="28"/>
          <w:szCs w:val="28"/>
        </w:rPr>
        <w:t>өсу</w:t>
      </w:r>
      <w:proofErr w:type="spellEnd"/>
      <w:r w:rsidRPr="008D3330">
        <w:rPr>
          <w:sz w:val="28"/>
          <w:szCs w:val="28"/>
          <w:lang w:val="en-US"/>
        </w:rPr>
        <w:t xml:space="preserve"> </w:t>
      </w:r>
      <w:r w:rsidRPr="008D3330">
        <w:rPr>
          <w:sz w:val="28"/>
          <w:szCs w:val="28"/>
        </w:rPr>
        <w:t>мен</w:t>
      </w:r>
      <w:r w:rsidRPr="008D3330">
        <w:rPr>
          <w:sz w:val="28"/>
          <w:szCs w:val="28"/>
          <w:lang w:val="en-US"/>
        </w:rPr>
        <w:t xml:space="preserve"> </w:t>
      </w:r>
      <w:proofErr w:type="spellStart"/>
      <w:r w:rsidRPr="008D3330">
        <w:rPr>
          <w:sz w:val="28"/>
          <w:szCs w:val="28"/>
        </w:rPr>
        <w:t>технологиялық</w:t>
      </w:r>
      <w:proofErr w:type="spellEnd"/>
      <w:r w:rsidRPr="008D3330">
        <w:rPr>
          <w:sz w:val="28"/>
          <w:szCs w:val="28"/>
          <w:lang w:val="en-US"/>
        </w:rPr>
        <w:t xml:space="preserve"> </w:t>
      </w:r>
      <w:proofErr w:type="spellStart"/>
      <w:r w:rsidRPr="008D3330">
        <w:rPr>
          <w:sz w:val="28"/>
          <w:szCs w:val="28"/>
        </w:rPr>
        <w:t>прогресті</w:t>
      </w:r>
      <w:proofErr w:type="spellEnd"/>
      <w:r w:rsidRPr="008D3330">
        <w:rPr>
          <w:sz w:val="28"/>
          <w:szCs w:val="28"/>
          <w:lang w:val="en-US"/>
        </w:rPr>
        <w:t xml:space="preserve"> </w:t>
      </w:r>
      <w:proofErr w:type="spellStart"/>
      <w:r w:rsidRPr="008D3330">
        <w:rPr>
          <w:sz w:val="28"/>
          <w:szCs w:val="28"/>
        </w:rPr>
        <w:lastRenderedPageBreak/>
        <w:t>ынталандыратын</w:t>
      </w:r>
      <w:proofErr w:type="spellEnd"/>
      <w:r w:rsidRPr="008D3330">
        <w:rPr>
          <w:sz w:val="28"/>
          <w:szCs w:val="28"/>
          <w:lang w:val="en-US"/>
        </w:rPr>
        <w:t xml:space="preserve"> </w:t>
      </w:r>
      <w:r w:rsidRPr="008D3330">
        <w:rPr>
          <w:sz w:val="28"/>
          <w:szCs w:val="28"/>
        </w:rPr>
        <w:t>АКТ</w:t>
      </w:r>
      <w:r w:rsidRPr="008D3330">
        <w:rPr>
          <w:sz w:val="28"/>
          <w:szCs w:val="28"/>
          <w:lang w:val="en-US"/>
        </w:rPr>
        <w:t xml:space="preserve"> </w:t>
      </w:r>
      <w:proofErr w:type="spellStart"/>
      <w:r w:rsidRPr="008D3330">
        <w:rPr>
          <w:sz w:val="28"/>
          <w:szCs w:val="28"/>
        </w:rPr>
        <w:t>инновацияларының</w:t>
      </w:r>
      <w:proofErr w:type="spellEnd"/>
      <w:r w:rsidRPr="008D3330">
        <w:rPr>
          <w:sz w:val="28"/>
          <w:szCs w:val="28"/>
          <w:lang w:val="en-US"/>
        </w:rPr>
        <w:t xml:space="preserve"> </w:t>
      </w:r>
      <w:proofErr w:type="spellStart"/>
      <w:r w:rsidRPr="008D3330">
        <w:rPr>
          <w:sz w:val="28"/>
          <w:szCs w:val="28"/>
        </w:rPr>
        <w:t>аймақтық</w:t>
      </w:r>
      <w:proofErr w:type="spellEnd"/>
      <w:r w:rsidRPr="008D3330">
        <w:rPr>
          <w:sz w:val="28"/>
          <w:szCs w:val="28"/>
          <w:lang w:val="en-US"/>
        </w:rPr>
        <w:t xml:space="preserve"> </w:t>
      </w:r>
      <w:proofErr w:type="spellStart"/>
      <w:r w:rsidRPr="008D3330">
        <w:rPr>
          <w:sz w:val="28"/>
          <w:szCs w:val="28"/>
        </w:rPr>
        <w:t>орталығына</w:t>
      </w:r>
      <w:proofErr w:type="spellEnd"/>
      <w:r w:rsidRPr="008D3330">
        <w:rPr>
          <w:sz w:val="28"/>
          <w:szCs w:val="28"/>
          <w:lang w:val="en-US"/>
        </w:rPr>
        <w:t xml:space="preserve"> </w:t>
      </w:r>
      <w:proofErr w:type="spellStart"/>
      <w:r w:rsidRPr="008D3330">
        <w:rPr>
          <w:sz w:val="28"/>
          <w:szCs w:val="28"/>
        </w:rPr>
        <w:t>айналуға</w:t>
      </w:r>
      <w:proofErr w:type="spellEnd"/>
      <w:r w:rsidRPr="008D3330">
        <w:rPr>
          <w:sz w:val="28"/>
          <w:szCs w:val="28"/>
          <w:lang w:val="en-US"/>
        </w:rPr>
        <w:t xml:space="preserve"> </w:t>
      </w:r>
      <w:proofErr w:type="spellStart"/>
      <w:r w:rsidRPr="008D3330">
        <w:rPr>
          <w:sz w:val="28"/>
          <w:szCs w:val="28"/>
        </w:rPr>
        <w:t>дайын</w:t>
      </w:r>
      <w:proofErr w:type="spellEnd"/>
      <w:r w:rsidRPr="008D3330">
        <w:rPr>
          <w:sz w:val="28"/>
          <w:szCs w:val="28"/>
          <w:lang w:val="en-US"/>
        </w:rPr>
        <w:t>.</w:t>
      </w:r>
    </w:p>
    <w:p w14:paraId="7CA3A482" w14:textId="77777777" w:rsidR="008D3330" w:rsidRPr="008D3330" w:rsidRDefault="008D3330" w:rsidP="008D3330">
      <w:pPr>
        <w:ind w:firstLine="709"/>
        <w:jc w:val="both"/>
        <w:rPr>
          <w:sz w:val="28"/>
          <w:szCs w:val="28"/>
          <w:lang w:val="en-US"/>
        </w:rPr>
      </w:pPr>
    </w:p>
    <w:p w14:paraId="485DC86C" w14:textId="368C4F7F" w:rsidR="00403B56" w:rsidRPr="00655225" w:rsidRDefault="0006100F" w:rsidP="003B4925">
      <w:pPr>
        <w:rPr>
          <w:sz w:val="28"/>
          <w:szCs w:val="28"/>
          <w:lang w:val="en-US"/>
        </w:rPr>
      </w:pPr>
      <w:proofErr w:type="spellStart"/>
      <w:r>
        <w:rPr>
          <w:sz w:val="28"/>
          <w:szCs w:val="28"/>
        </w:rPr>
        <w:t>Кесте</w:t>
      </w:r>
      <w:proofErr w:type="spellEnd"/>
      <w:r w:rsidRPr="00655225">
        <w:rPr>
          <w:sz w:val="28"/>
          <w:szCs w:val="28"/>
          <w:lang w:val="en-US"/>
        </w:rPr>
        <w:t xml:space="preserve"> 3</w:t>
      </w:r>
      <w:r w:rsidR="002C34DD" w:rsidRPr="002C34DD">
        <w:rPr>
          <w:sz w:val="28"/>
          <w:szCs w:val="28"/>
          <w:lang w:val="en-US"/>
        </w:rPr>
        <w:t>8</w:t>
      </w:r>
      <w:r w:rsidRPr="00655225">
        <w:rPr>
          <w:sz w:val="28"/>
          <w:szCs w:val="28"/>
          <w:lang w:val="en-US"/>
        </w:rPr>
        <w:t xml:space="preserve"> - </w:t>
      </w:r>
      <w:proofErr w:type="spellStart"/>
      <w:r>
        <w:rPr>
          <w:sz w:val="28"/>
          <w:szCs w:val="28"/>
        </w:rPr>
        <w:t>Мемлекеттік</w:t>
      </w:r>
      <w:proofErr w:type="spellEnd"/>
      <w:r w:rsidRPr="00655225">
        <w:rPr>
          <w:sz w:val="28"/>
          <w:szCs w:val="28"/>
          <w:lang w:val="en-US"/>
        </w:rPr>
        <w:t xml:space="preserve"> </w:t>
      </w:r>
      <w:proofErr w:type="spellStart"/>
      <w:r>
        <w:rPr>
          <w:sz w:val="28"/>
          <w:szCs w:val="28"/>
        </w:rPr>
        <w:t>қолдау</w:t>
      </w:r>
      <w:proofErr w:type="spellEnd"/>
      <w:r w:rsidRPr="00655225">
        <w:rPr>
          <w:sz w:val="28"/>
          <w:szCs w:val="28"/>
          <w:lang w:val="en-US"/>
        </w:rPr>
        <w:t xml:space="preserve"> </w:t>
      </w:r>
      <w:proofErr w:type="spellStart"/>
      <w:r>
        <w:rPr>
          <w:sz w:val="28"/>
          <w:szCs w:val="28"/>
        </w:rPr>
        <w:t>және</w:t>
      </w:r>
      <w:proofErr w:type="spellEnd"/>
      <w:r w:rsidRPr="00655225">
        <w:rPr>
          <w:sz w:val="28"/>
          <w:szCs w:val="28"/>
          <w:lang w:val="en-US"/>
        </w:rPr>
        <w:t xml:space="preserve"> </w:t>
      </w:r>
      <w:proofErr w:type="spellStart"/>
      <w:r>
        <w:rPr>
          <w:sz w:val="28"/>
          <w:szCs w:val="28"/>
        </w:rPr>
        <w:t>саясат</w:t>
      </w:r>
      <w:proofErr w:type="spellEnd"/>
      <w:r w:rsidRPr="00655225">
        <w:rPr>
          <w:sz w:val="28"/>
          <w:szCs w:val="28"/>
          <w:lang w:val="en-US"/>
        </w:rPr>
        <w:t xml:space="preserve"> </w:t>
      </w:r>
      <w:proofErr w:type="spellStart"/>
      <w:r>
        <w:rPr>
          <w:sz w:val="28"/>
          <w:szCs w:val="28"/>
        </w:rPr>
        <w:t>шеңбері</w:t>
      </w:r>
      <w:proofErr w:type="spellEnd"/>
    </w:p>
    <w:p w14:paraId="50DEBC89" w14:textId="77777777" w:rsidR="00403B56" w:rsidRPr="00655225" w:rsidRDefault="00403B56" w:rsidP="00341FD0">
      <w:pPr>
        <w:ind w:firstLine="709"/>
        <w:rPr>
          <w:sz w:val="28"/>
          <w:szCs w:val="28"/>
          <w:lang w:val="en-US"/>
        </w:rPr>
      </w:pPr>
    </w:p>
    <w:tbl>
      <w:tblPr>
        <w:tblStyle w:val="affd"/>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6"/>
        <w:gridCol w:w="6745"/>
      </w:tblGrid>
      <w:tr w:rsidR="00A52EAC" w:rsidRPr="008D3330" w14:paraId="342277FF" w14:textId="77777777" w:rsidTr="00D12CBD">
        <w:tc>
          <w:tcPr>
            <w:tcW w:w="2606" w:type="dxa"/>
          </w:tcPr>
          <w:p w14:paraId="0BF3C3CA" w14:textId="052DD783" w:rsidR="00A52EAC" w:rsidRPr="008D3330" w:rsidRDefault="00A52EAC" w:rsidP="002C34DD">
            <w:pPr>
              <w:jc w:val="center"/>
              <w:rPr>
                <w:b/>
                <w:bCs/>
              </w:rPr>
            </w:pPr>
            <w:r w:rsidRPr="008D3330">
              <w:rPr>
                <w:b/>
                <w:bCs/>
                <w:lang w:val="kk-KZ"/>
              </w:rPr>
              <w:t>Тетіктер</w:t>
            </w:r>
          </w:p>
        </w:tc>
        <w:tc>
          <w:tcPr>
            <w:tcW w:w="6745" w:type="dxa"/>
          </w:tcPr>
          <w:p w14:paraId="21AAE511" w14:textId="144D4C0A" w:rsidR="00A52EAC" w:rsidRPr="008D3330" w:rsidRDefault="00A52EAC" w:rsidP="002C34DD">
            <w:pPr>
              <w:jc w:val="center"/>
              <w:rPr>
                <w:b/>
                <w:bCs/>
              </w:rPr>
            </w:pPr>
            <w:r w:rsidRPr="008D3330">
              <w:rPr>
                <w:b/>
                <w:bCs/>
                <w:lang w:val="kk-KZ"/>
              </w:rPr>
              <w:t>Тетіктерді жүзеге асыру іс-шаралары</w:t>
            </w:r>
          </w:p>
        </w:tc>
      </w:tr>
      <w:tr w:rsidR="00403B56" w:rsidRPr="008D3330" w14:paraId="33B79ABC" w14:textId="77777777" w:rsidTr="00D12CBD">
        <w:tc>
          <w:tcPr>
            <w:tcW w:w="2606" w:type="dxa"/>
          </w:tcPr>
          <w:p w14:paraId="29623BAB" w14:textId="77777777" w:rsidR="00403B56" w:rsidRPr="008D3330" w:rsidRDefault="0006100F" w:rsidP="002C34DD">
            <w:pPr>
              <w:jc w:val="both"/>
            </w:pPr>
            <w:proofErr w:type="spellStart"/>
            <w:r w:rsidRPr="008D3330">
              <w:t>Нормативтік-құқықтық</w:t>
            </w:r>
            <w:proofErr w:type="spellEnd"/>
            <w:r w:rsidRPr="008D3330">
              <w:t xml:space="preserve"> орта</w:t>
            </w:r>
          </w:p>
        </w:tc>
        <w:tc>
          <w:tcPr>
            <w:tcW w:w="6745" w:type="dxa"/>
          </w:tcPr>
          <w:p w14:paraId="3897D448" w14:textId="77777777" w:rsidR="00403B56" w:rsidRPr="008D3330" w:rsidRDefault="0006100F" w:rsidP="002C34DD">
            <w:pPr>
              <w:jc w:val="both"/>
            </w:pPr>
            <w:r w:rsidRPr="008D3330">
              <w:t xml:space="preserve">АКТ </w:t>
            </w:r>
            <w:proofErr w:type="spellStart"/>
            <w:r w:rsidRPr="008D3330">
              <w:t>секторының</w:t>
            </w:r>
            <w:proofErr w:type="spellEnd"/>
            <w:r w:rsidRPr="008D3330">
              <w:t xml:space="preserve"> </w:t>
            </w:r>
            <w:proofErr w:type="spellStart"/>
            <w:r w:rsidRPr="008D3330">
              <w:t>өсуіне</w:t>
            </w:r>
            <w:proofErr w:type="spellEnd"/>
            <w:r w:rsidRPr="008D3330">
              <w:t xml:space="preserve"> </w:t>
            </w:r>
            <w:proofErr w:type="spellStart"/>
            <w:r w:rsidRPr="008D3330">
              <w:t>ықпал</w:t>
            </w:r>
            <w:proofErr w:type="spellEnd"/>
            <w:r w:rsidRPr="008D3330">
              <w:t xml:space="preserve"> </w:t>
            </w:r>
            <w:proofErr w:type="spellStart"/>
            <w:r w:rsidRPr="008D3330">
              <w:t>ететін</w:t>
            </w:r>
            <w:proofErr w:type="spellEnd"/>
            <w:r w:rsidRPr="008D3330">
              <w:t xml:space="preserve"> </w:t>
            </w:r>
            <w:proofErr w:type="spellStart"/>
            <w:r w:rsidRPr="008D3330">
              <w:t>нақты</w:t>
            </w:r>
            <w:proofErr w:type="spellEnd"/>
            <w:r w:rsidRPr="008D3330">
              <w:t xml:space="preserve"> </w:t>
            </w:r>
            <w:proofErr w:type="spellStart"/>
            <w:r w:rsidRPr="008D3330">
              <w:t>және</w:t>
            </w:r>
            <w:proofErr w:type="spellEnd"/>
            <w:r w:rsidRPr="008D3330">
              <w:t xml:space="preserve"> </w:t>
            </w:r>
            <w:proofErr w:type="spellStart"/>
            <w:r w:rsidRPr="008D3330">
              <w:t>ашық</w:t>
            </w:r>
            <w:proofErr w:type="spellEnd"/>
            <w:r w:rsidRPr="008D3330">
              <w:t xml:space="preserve"> </w:t>
            </w:r>
            <w:proofErr w:type="spellStart"/>
            <w:r w:rsidRPr="008D3330">
              <w:t>ережелерді</w:t>
            </w:r>
            <w:proofErr w:type="spellEnd"/>
            <w:r w:rsidRPr="008D3330">
              <w:t xml:space="preserve"> </w:t>
            </w:r>
            <w:proofErr w:type="spellStart"/>
            <w:r w:rsidRPr="008D3330">
              <w:t>белгілеу</w:t>
            </w:r>
            <w:proofErr w:type="spellEnd"/>
            <w:r w:rsidRPr="008D3330">
              <w:t xml:space="preserve">. </w:t>
            </w:r>
            <w:proofErr w:type="spellStart"/>
            <w:r w:rsidRPr="008D3330">
              <w:t>Бұған</w:t>
            </w:r>
            <w:proofErr w:type="spellEnd"/>
            <w:r w:rsidRPr="008D3330">
              <w:t xml:space="preserve"> </w:t>
            </w:r>
            <w:proofErr w:type="spellStart"/>
            <w:r w:rsidRPr="008D3330">
              <w:t>зияткерлік</w:t>
            </w:r>
            <w:proofErr w:type="spellEnd"/>
            <w:r w:rsidRPr="008D3330">
              <w:t xml:space="preserve"> </w:t>
            </w:r>
            <w:proofErr w:type="spellStart"/>
            <w:r w:rsidRPr="008D3330">
              <w:t>меншік</w:t>
            </w:r>
            <w:proofErr w:type="spellEnd"/>
            <w:r w:rsidRPr="008D3330">
              <w:t xml:space="preserve"> </w:t>
            </w:r>
            <w:proofErr w:type="spellStart"/>
            <w:r w:rsidRPr="008D3330">
              <w:t>құқығы</w:t>
            </w:r>
            <w:proofErr w:type="spellEnd"/>
            <w:r w:rsidRPr="008D3330">
              <w:t xml:space="preserve">, </w:t>
            </w:r>
            <w:proofErr w:type="spellStart"/>
            <w:r w:rsidRPr="008D3330">
              <w:t>деректерді</w:t>
            </w:r>
            <w:proofErr w:type="spellEnd"/>
            <w:r w:rsidRPr="008D3330">
              <w:t xml:space="preserve"> </w:t>
            </w:r>
            <w:proofErr w:type="spellStart"/>
            <w:r w:rsidRPr="008D3330">
              <w:t>қорғау</w:t>
            </w:r>
            <w:proofErr w:type="spellEnd"/>
            <w:r w:rsidRPr="008D3330">
              <w:t xml:space="preserve">, </w:t>
            </w:r>
            <w:proofErr w:type="spellStart"/>
            <w:r w:rsidRPr="008D3330">
              <w:t>киберқауіпсіздік</w:t>
            </w:r>
            <w:proofErr w:type="spellEnd"/>
            <w:r w:rsidRPr="008D3330">
              <w:t xml:space="preserve"> </w:t>
            </w:r>
            <w:proofErr w:type="spellStart"/>
            <w:r w:rsidRPr="008D3330">
              <w:t>және</w:t>
            </w:r>
            <w:proofErr w:type="spellEnd"/>
            <w:r w:rsidRPr="008D3330">
              <w:t xml:space="preserve"> </w:t>
            </w:r>
            <w:proofErr w:type="spellStart"/>
            <w:r w:rsidRPr="008D3330">
              <w:t>электрондық</w:t>
            </w:r>
            <w:proofErr w:type="spellEnd"/>
            <w:r w:rsidRPr="008D3330">
              <w:t xml:space="preserve"> коммерция </w:t>
            </w:r>
            <w:proofErr w:type="spellStart"/>
            <w:r w:rsidRPr="008D3330">
              <w:t>туралы</w:t>
            </w:r>
            <w:proofErr w:type="spellEnd"/>
            <w:r w:rsidRPr="008D3330">
              <w:t xml:space="preserve"> </w:t>
            </w:r>
            <w:proofErr w:type="spellStart"/>
            <w:r w:rsidRPr="008D3330">
              <w:t>заңдар</w:t>
            </w:r>
            <w:proofErr w:type="spellEnd"/>
            <w:r w:rsidRPr="008D3330">
              <w:t xml:space="preserve"> </w:t>
            </w:r>
            <w:proofErr w:type="spellStart"/>
            <w:r w:rsidRPr="008D3330">
              <w:t>кіреді</w:t>
            </w:r>
            <w:proofErr w:type="spellEnd"/>
            <w:r w:rsidRPr="008D3330">
              <w:t>.</w:t>
            </w:r>
          </w:p>
        </w:tc>
      </w:tr>
      <w:tr w:rsidR="00403B56" w:rsidRPr="008D3330" w14:paraId="776C47B0" w14:textId="77777777" w:rsidTr="00D12CBD">
        <w:tc>
          <w:tcPr>
            <w:tcW w:w="2606" w:type="dxa"/>
          </w:tcPr>
          <w:p w14:paraId="25B7EA33" w14:textId="77777777" w:rsidR="00403B56" w:rsidRPr="008D3330" w:rsidRDefault="0006100F" w:rsidP="002C34DD">
            <w:pPr>
              <w:jc w:val="both"/>
            </w:pPr>
            <w:proofErr w:type="spellStart"/>
            <w:r w:rsidRPr="008D3330">
              <w:t>Салық</w:t>
            </w:r>
            <w:proofErr w:type="spellEnd"/>
            <w:r w:rsidRPr="008D3330">
              <w:t xml:space="preserve"> </w:t>
            </w:r>
            <w:proofErr w:type="spellStart"/>
            <w:r w:rsidRPr="008D3330">
              <w:t>жеңілдіктері</w:t>
            </w:r>
            <w:proofErr w:type="spellEnd"/>
          </w:p>
        </w:tc>
        <w:tc>
          <w:tcPr>
            <w:tcW w:w="6745" w:type="dxa"/>
          </w:tcPr>
          <w:p w14:paraId="1BA08072" w14:textId="77777777" w:rsidR="00403B56" w:rsidRPr="008D3330" w:rsidRDefault="0006100F" w:rsidP="002C34DD">
            <w:pPr>
              <w:jc w:val="both"/>
            </w:pPr>
            <w:r w:rsidRPr="008D3330">
              <w:t xml:space="preserve">АКТ </w:t>
            </w:r>
            <w:proofErr w:type="spellStart"/>
            <w:r w:rsidRPr="008D3330">
              <w:t>секторына</w:t>
            </w:r>
            <w:proofErr w:type="spellEnd"/>
            <w:r w:rsidRPr="008D3330">
              <w:t xml:space="preserve"> </w:t>
            </w:r>
            <w:proofErr w:type="spellStart"/>
            <w:r w:rsidRPr="008D3330">
              <w:t>нақты</w:t>
            </w:r>
            <w:proofErr w:type="spellEnd"/>
            <w:r w:rsidRPr="008D3330">
              <w:t xml:space="preserve"> </w:t>
            </w:r>
            <w:proofErr w:type="spellStart"/>
            <w:r w:rsidRPr="008D3330">
              <w:t>салықтық</w:t>
            </w:r>
            <w:proofErr w:type="spellEnd"/>
            <w:r w:rsidRPr="008D3330">
              <w:t xml:space="preserve"> </w:t>
            </w:r>
            <w:proofErr w:type="spellStart"/>
            <w:r w:rsidRPr="008D3330">
              <w:t>жеңілдіктер</w:t>
            </w:r>
            <w:proofErr w:type="spellEnd"/>
            <w:r w:rsidRPr="008D3330">
              <w:t xml:space="preserve"> мен </w:t>
            </w:r>
            <w:proofErr w:type="spellStart"/>
            <w:r w:rsidRPr="008D3330">
              <w:t>жеңілдіктер</w:t>
            </w:r>
            <w:proofErr w:type="spellEnd"/>
            <w:r w:rsidRPr="008D3330">
              <w:t xml:space="preserve"> беру, </w:t>
            </w:r>
            <w:proofErr w:type="spellStart"/>
            <w:r w:rsidRPr="008D3330">
              <w:t>мысалы</w:t>
            </w:r>
            <w:proofErr w:type="spellEnd"/>
            <w:r w:rsidRPr="008D3330">
              <w:t xml:space="preserve">, </w:t>
            </w:r>
            <w:proofErr w:type="spellStart"/>
            <w:r w:rsidRPr="008D3330">
              <w:t>ғылыми-зерттеу</w:t>
            </w:r>
            <w:proofErr w:type="spellEnd"/>
            <w:r w:rsidRPr="008D3330">
              <w:t xml:space="preserve"> </w:t>
            </w:r>
            <w:proofErr w:type="spellStart"/>
            <w:r w:rsidRPr="008D3330">
              <w:t>жұмыстарына</w:t>
            </w:r>
            <w:proofErr w:type="spellEnd"/>
            <w:r w:rsidRPr="008D3330">
              <w:t xml:space="preserve"> </w:t>
            </w:r>
            <w:proofErr w:type="spellStart"/>
            <w:r w:rsidRPr="008D3330">
              <w:t>салықтық</w:t>
            </w:r>
            <w:proofErr w:type="spellEnd"/>
            <w:r w:rsidRPr="008D3330">
              <w:t xml:space="preserve"> </w:t>
            </w:r>
            <w:proofErr w:type="spellStart"/>
            <w:r w:rsidRPr="008D3330">
              <w:t>жеңілдіктер</w:t>
            </w:r>
            <w:proofErr w:type="spellEnd"/>
            <w:r w:rsidRPr="008D3330">
              <w:t xml:space="preserve">, </w:t>
            </w:r>
            <w:proofErr w:type="spellStart"/>
            <w:r w:rsidRPr="008D3330">
              <w:t>корпоративті</w:t>
            </w:r>
            <w:proofErr w:type="spellEnd"/>
            <w:r w:rsidRPr="008D3330">
              <w:t xml:space="preserve"> </w:t>
            </w:r>
            <w:proofErr w:type="spellStart"/>
            <w:r w:rsidRPr="008D3330">
              <w:t>салық</w:t>
            </w:r>
            <w:proofErr w:type="spellEnd"/>
            <w:r w:rsidRPr="008D3330">
              <w:t xml:space="preserve"> </w:t>
            </w:r>
            <w:proofErr w:type="spellStart"/>
            <w:r w:rsidRPr="008D3330">
              <w:t>ставкаларын</w:t>
            </w:r>
            <w:proofErr w:type="spellEnd"/>
            <w:r w:rsidRPr="008D3330">
              <w:t xml:space="preserve"> </w:t>
            </w:r>
            <w:proofErr w:type="spellStart"/>
            <w:r w:rsidRPr="008D3330">
              <w:t>төмендету</w:t>
            </w:r>
            <w:proofErr w:type="spellEnd"/>
            <w:r w:rsidRPr="008D3330">
              <w:t xml:space="preserve"> </w:t>
            </w:r>
            <w:proofErr w:type="spellStart"/>
            <w:r w:rsidRPr="008D3330">
              <w:t>және</w:t>
            </w:r>
            <w:proofErr w:type="spellEnd"/>
            <w:r w:rsidRPr="008D3330">
              <w:t xml:space="preserve"> АКТ </w:t>
            </w:r>
            <w:proofErr w:type="spellStart"/>
            <w:r w:rsidRPr="008D3330">
              <w:t>жабдықтарына</w:t>
            </w:r>
            <w:proofErr w:type="spellEnd"/>
            <w:r w:rsidRPr="008D3330">
              <w:t xml:space="preserve"> </w:t>
            </w:r>
            <w:proofErr w:type="spellStart"/>
            <w:r w:rsidRPr="008D3330">
              <w:t>импорттық</w:t>
            </w:r>
            <w:proofErr w:type="spellEnd"/>
            <w:r w:rsidRPr="008D3330">
              <w:t xml:space="preserve"> </w:t>
            </w:r>
            <w:proofErr w:type="spellStart"/>
            <w:r w:rsidRPr="008D3330">
              <w:t>баж</w:t>
            </w:r>
            <w:proofErr w:type="spellEnd"/>
            <w:r w:rsidRPr="008D3330">
              <w:t xml:space="preserve"> </w:t>
            </w:r>
            <w:proofErr w:type="spellStart"/>
            <w:r w:rsidRPr="008D3330">
              <w:t>салығынан</w:t>
            </w:r>
            <w:proofErr w:type="spellEnd"/>
            <w:r w:rsidRPr="008D3330">
              <w:t xml:space="preserve"> </w:t>
            </w:r>
            <w:proofErr w:type="spellStart"/>
            <w:r w:rsidRPr="008D3330">
              <w:t>босату</w:t>
            </w:r>
            <w:proofErr w:type="spellEnd"/>
            <w:r w:rsidRPr="008D3330">
              <w:t>.</w:t>
            </w:r>
          </w:p>
        </w:tc>
      </w:tr>
      <w:tr w:rsidR="00403B56" w:rsidRPr="008D3330" w14:paraId="5369848D" w14:textId="77777777" w:rsidTr="00D12CBD">
        <w:tc>
          <w:tcPr>
            <w:tcW w:w="2606" w:type="dxa"/>
          </w:tcPr>
          <w:p w14:paraId="10072693" w14:textId="77777777" w:rsidR="00403B56" w:rsidRPr="008D3330" w:rsidRDefault="0006100F" w:rsidP="002C34DD">
            <w:pPr>
              <w:jc w:val="both"/>
            </w:pPr>
            <w:proofErr w:type="spellStart"/>
            <w:r w:rsidRPr="008D3330">
              <w:t>Қаржыландыру</w:t>
            </w:r>
            <w:proofErr w:type="spellEnd"/>
            <w:r w:rsidRPr="008D3330">
              <w:t xml:space="preserve"> </w:t>
            </w:r>
            <w:proofErr w:type="spellStart"/>
            <w:r w:rsidRPr="008D3330">
              <w:t>және</w:t>
            </w:r>
            <w:proofErr w:type="spellEnd"/>
            <w:r w:rsidRPr="008D3330">
              <w:t xml:space="preserve"> </w:t>
            </w:r>
            <w:proofErr w:type="spellStart"/>
            <w:r w:rsidRPr="008D3330">
              <w:t>гранттар</w:t>
            </w:r>
            <w:proofErr w:type="spellEnd"/>
          </w:p>
        </w:tc>
        <w:tc>
          <w:tcPr>
            <w:tcW w:w="6745" w:type="dxa"/>
          </w:tcPr>
          <w:p w14:paraId="7D5F7DC9" w14:textId="77777777" w:rsidR="00403B56" w:rsidRPr="008D3330" w:rsidRDefault="0006100F" w:rsidP="002C34DD">
            <w:pPr>
              <w:jc w:val="both"/>
            </w:pPr>
            <w:r w:rsidRPr="008D3330">
              <w:t xml:space="preserve">АКТ </w:t>
            </w:r>
            <w:proofErr w:type="spellStart"/>
            <w:r w:rsidRPr="008D3330">
              <w:t>кластерлеріне</w:t>
            </w:r>
            <w:proofErr w:type="spellEnd"/>
            <w:r w:rsidRPr="008D3330">
              <w:t xml:space="preserve"> </w:t>
            </w:r>
            <w:proofErr w:type="spellStart"/>
            <w:r w:rsidRPr="008D3330">
              <w:t>қаражат</w:t>
            </w:r>
            <w:proofErr w:type="spellEnd"/>
            <w:r w:rsidRPr="008D3330">
              <w:t xml:space="preserve"> </w:t>
            </w:r>
            <w:proofErr w:type="spellStart"/>
            <w:r w:rsidRPr="008D3330">
              <w:t>бөлу</w:t>
            </w:r>
            <w:proofErr w:type="spellEnd"/>
            <w:r w:rsidRPr="008D3330">
              <w:t xml:space="preserve"> </w:t>
            </w:r>
            <w:proofErr w:type="spellStart"/>
            <w:r w:rsidRPr="008D3330">
              <w:t>және</w:t>
            </w:r>
            <w:proofErr w:type="spellEnd"/>
            <w:r w:rsidRPr="008D3330">
              <w:t xml:space="preserve"> </w:t>
            </w:r>
            <w:proofErr w:type="spellStart"/>
            <w:r w:rsidRPr="008D3330">
              <w:t>гранттық</w:t>
            </w:r>
            <w:proofErr w:type="spellEnd"/>
            <w:r w:rsidRPr="008D3330">
              <w:t xml:space="preserve"> </w:t>
            </w:r>
            <w:proofErr w:type="spellStart"/>
            <w:r w:rsidRPr="008D3330">
              <w:t>бағдарламалар</w:t>
            </w:r>
            <w:proofErr w:type="spellEnd"/>
            <w:r w:rsidRPr="008D3330">
              <w:t xml:space="preserve"> </w:t>
            </w:r>
            <w:proofErr w:type="spellStart"/>
            <w:r w:rsidRPr="008D3330">
              <w:t>құру</w:t>
            </w:r>
            <w:proofErr w:type="spellEnd"/>
            <w:r w:rsidRPr="008D3330">
              <w:t xml:space="preserve">. </w:t>
            </w:r>
            <w:proofErr w:type="spellStart"/>
            <w:r w:rsidRPr="008D3330">
              <w:t>Бұл</w:t>
            </w:r>
            <w:proofErr w:type="spellEnd"/>
            <w:r w:rsidRPr="008D3330">
              <w:t xml:space="preserve"> </w:t>
            </w:r>
            <w:proofErr w:type="spellStart"/>
            <w:r w:rsidRPr="008D3330">
              <w:t>қаражат</w:t>
            </w:r>
            <w:proofErr w:type="spellEnd"/>
            <w:r w:rsidRPr="008D3330">
              <w:t xml:space="preserve"> </w:t>
            </w:r>
            <w:proofErr w:type="spellStart"/>
            <w:r w:rsidRPr="008D3330">
              <w:t>инфрақұрылымды</w:t>
            </w:r>
            <w:proofErr w:type="spellEnd"/>
            <w:r w:rsidRPr="008D3330">
              <w:t xml:space="preserve"> </w:t>
            </w:r>
            <w:proofErr w:type="spellStart"/>
            <w:r w:rsidRPr="008D3330">
              <w:t>дамыту</w:t>
            </w:r>
            <w:proofErr w:type="spellEnd"/>
            <w:r w:rsidRPr="008D3330">
              <w:t xml:space="preserve">, </w:t>
            </w:r>
            <w:proofErr w:type="spellStart"/>
            <w:r w:rsidRPr="008D3330">
              <w:t>Технологияларды</w:t>
            </w:r>
            <w:proofErr w:type="spellEnd"/>
            <w:r w:rsidRPr="008D3330">
              <w:t xml:space="preserve"> беру, </w:t>
            </w:r>
            <w:proofErr w:type="spellStart"/>
            <w:r w:rsidRPr="008D3330">
              <w:t>ғылыми-зерттеу</w:t>
            </w:r>
            <w:proofErr w:type="spellEnd"/>
            <w:r w:rsidRPr="008D3330">
              <w:t xml:space="preserve"> </w:t>
            </w:r>
            <w:proofErr w:type="spellStart"/>
            <w:r w:rsidRPr="008D3330">
              <w:t>жобалары</w:t>
            </w:r>
            <w:proofErr w:type="spellEnd"/>
            <w:r w:rsidRPr="008D3330">
              <w:t xml:space="preserve"> мен </w:t>
            </w:r>
            <w:proofErr w:type="spellStart"/>
            <w:r w:rsidRPr="008D3330">
              <w:t>әлеуетті</w:t>
            </w:r>
            <w:proofErr w:type="spellEnd"/>
            <w:r w:rsidRPr="008D3330">
              <w:t xml:space="preserve"> </w:t>
            </w:r>
            <w:proofErr w:type="spellStart"/>
            <w:r w:rsidRPr="008D3330">
              <w:t>арттыру</w:t>
            </w:r>
            <w:proofErr w:type="spellEnd"/>
            <w:r w:rsidRPr="008D3330">
              <w:t xml:space="preserve"> </w:t>
            </w:r>
            <w:proofErr w:type="spellStart"/>
            <w:r w:rsidRPr="008D3330">
              <w:t>бастамалары</w:t>
            </w:r>
            <w:proofErr w:type="spellEnd"/>
            <w:r w:rsidRPr="008D3330">
              <w:t xml:space="preserve"> </w:t>
            </w:r>
            <w:proofErr w:type="spellStart"/>
            <w:r w:rsidRPr="008D3330">
              <w:t>үшін</w:t>
            </w:r>
            <w:proofErr w:type="spellEnd"/>
            <w:r w:rsidRPr="008D3330">
              <w:t xml:space="preserve"> </w:t>
            </w:r>
            <w:proofErr w:type="spellStart"/>
            <w:r w:rsidRPr="008D3330">
              <w:t>пайдаланылуы</w:t>
            </w:r>
            <w:proofErr w:type="spellEnd"/>
            <w:r w:rsidRPr="008D3330">
              <w:t xml:space="preserve"> </w:t>
            </w:r>
            <w:proofErr w:type="spellStart"/>
            <w:r w:rsidRPr="008D3330">
              <w:t>мүмкін</w:t>
            </w:r>
            <w:proofErr w:type="spellEnd"/>
            <w:r w:rsidRPr="008D3330">
              <w:t>.</w:t>
            </w:r>
          </w:p>
        </w:tc>
      </w:tr>
      <w:tr w:rsidR="00403B56" w:rsidRPr="008D3330" w14:paraId="1795E690" w14:textId="77777777" w:rsidTr="00D12CBD">
        <w:tc>
          <w:tcPr>
            <w:tcW w:w="2606" w:type="dxa"/>
          </w:tcPr>
          <w:p w14:paraId="120EEADE" w14:textId="77777777" w:rsidR="00403B56" w:rsidRPr="008D3330" w:rsidRDefault="0006100F" w:rsidP="002C34DD">
            <w:pPr>
              <w:jc w:val="both"/>
            </w:pPr>
            <w:proofErr w:type="spellStart"/>
            <w:r w:rsidRPr="008D3330">
              <w:t>Мемлекеттік-жекешелік</w:t>
            </w:r>
            <w:proofErr w:type="spellEnd"/>
            <w:r w:rsidRPr="008D3330">
              <w:t xml:space="preserve"> </w:t>
            </w:r>
            <w:proofErr w:type="spellStart"/>
            <w:r w:rsidRPr="008D3330">
              <w:t>әріптестік</w:t>
            </w:r>
            <w:proofErr w:type="spellEnd"/>
            <w:r w:rsidRPr="008D3330">
              <w:t xml:space="preserve"> (МЖӘ)</w:t>
            </w:r>
          </w:p>
        </w:tc>
        <w:tc>
          <w:tcPr>
            <w:tcW w:w="6745" w:type="dxa"/>
          </w:tcPr>
          <w:p w14:paraId="615511BA" w14:textId="77777777" w:rsidR="00403B56" w:rsidRPr="008D3330" w:rsidRDefault="0006100F" w:rsidP="002C34DD">
            <w:pPr>
              <w:jc w:val="both"/>
            </w:pPr>
            <w:proofErr w:type="spellStart"/>
            <w:r w:rsidRPr="008D3330">
              <w:t>Бірлескен</w:t>
            </w:r>
            <w:proofErr w:type="spellEnd"/>
            <w:r w:rsidRPr="008D3330">
              <w:t xml:space="preserve"> </w:t>
            </w:r>
            <w:proofErr w:type="spellStart"/>
            <w:r w:rsidRPr="008D3330">
              <w:t>кәсіпорындарды</w:t>
            </w:r>
            <w:proofErr w:type="spellEnd"/>
            <w:r w:rsidRPr="008D3330">
              <w:t xml:space="preserve">, </w:t>
            </w:r>
            <w:proofErr w:type="spellStart"/>
            <w:r w:rsidRPr="008D3330">
              <w:t>бірлескен</w:t>
            </w:r>
            <w:proofErr w:type="spellEnd"/>
            <w:r w:rsidRPr="008D3330">
              <w:t xml:space="preserve"> </w:t>
            </w:r>
            <w:proofErr w:type="spellStart"/>
            <w:r w:rsidRPr="008D3330">
              <w:t>инфрақұрылымдық</w:t>
            </w:r>
            <w:proofErr w:type="spellEnd"/>
            <w:r w:rsidRPr="008D3330">
              <w:t xml:space="preserve"> </w:t>
            </w:r>
            <w:proofErr w:type="spellStart"/>
            <w:r w:rsidRPr="008D3330">
              <w:t>жобаларды</w:t>
            </w:r>
            <w:proofErr w:type="spellEnd"/>
            <w:r w:rsidRPr="008D3330">
              <w:t xml:space="preserve"> </w:t>
            </w:r>
            <w:proofErr w:type="spellStart"/>
            <w:r w:rsidRPr="008D3330">
              <w:t>және</w:t>
            </w:r>
            <w:proofErr w:type="spellEnd"/>
            <w:r w:rsidRPr="008D3330">
              <w:t xml:space="preserve"> </w:t>
            </w:r>
            <w:proofErr w:type="spellStart"/>
            <w:r w:rsidRPr="008D3330">
              <w:t>бірлескен</w:t>
            </w:r>
            <w:proofErr w:type="spellEnd"/>
            <w:r w:rsidRPr="008D3330">
              <w:t xml:space="preserve"> </w:t>
            </w:r>
            <w:proofErr w:type="spellStart"/>
            <w:r w:rsidRPr="008D3330">
              <w:t>инвестициялау</w:t>
            </w:r>
            <w:proofErr w:type="spellEnd"/>
            <w:r w:rsidRPr="008D3330">
              <w:t xml:space="preserve"> </w:t>
            </w:r>
            <w:proofErr w:type="spellStart"/>
            <w:r w:rsidRPr="008D3330">
              <w:t>туралы</w:t>
            </w:r>
            <w:proofErr w:type="spellEnd"/>
            <w:r w:rsidRPr="008D3330">
              <w:t xml:space="preserve"> </w:t>
            </w:r>
            <w:proofErr w:type="spellStart"/>
            <w:r w:rsidRPr="008D3330">
              <w:t>келісімдерді</w:t>
            </w:r>
            <w:proofErr w:type="spellEnd"/>
            <w:r w:rsidRPr="008D3330">
              <w:t xml:space="preserve"> </w:t>
            </w:r>
            <w:proofErr w:type="spellStart"/>
            <w:r w:rsidRPr="008D3330">
              <w:t>қоса</w:t>
            </w:r>
            <w:proofErr w:type="spellEnd"/>
            <w:r w:rsidRPr="008D3330">
              <w:t xml:space="preserve"> </w:t>
            </w:r>
            <w:proofErr w:type="spellStart"/>
            <w:r w:rsidRPr="008D3330">
              <w:t>алғанда</w:t>
            </w:r>
            <w:proofErr w:type="spellEnd"/>
            <w:r w:rsidRPr="008D3330">
              <w:t xml:space="preserve">, МЖӘ </w:t>
            </w:r>
            <w:proofErr w:type="spellStart"/>
            <w:r w:rsidRPr="008D3330">
              <w:t>арқылы</w:t>
            </w:r>
            <w:proofErr w:type="spellEnd"/>
            <w:r w:rsidRPr="008D3330">
              <w:t xml:space="preserve"> </w:t>
            </w:r>
            <w:proofErr w:type="spellStart"/>
            <w:r w:rsidRPr="008D3330">
              <w:t>мемлекеттік</w:t>
            </w:r>
            <w:proofErr w:type="spellEnd"/>
            <w:r w:rsidRPr="008D3330">
              <w:t xml:space="preserve"> </w:t>
            </w:r>
            <w:proofErr w:type="spellStart"/>
            <w:r w:rsidRPr="008D3330">
              <w:t>және</w:t>
            </w:r>
            <w:proofErr w:type="spellEnd"/>
            <w:r w:rsidRPr="008D3330">
              <w:t xml:space="preserve"> </w:t>
            </w:r>
            <w:proofErr w:type="spellStart"/>
            <w:r w:rsidRPr="008D3330">
              <w:t>жеке</w:t>
            </w:r>
            <w:proofErr w:type="spellEnd"/>
            <w:r w:rsidRPr="008D3330">
              <w:t xml:space="preserve"> </w:t>
            </w:r>
            <w:proofErr w:type="spellStart"/>
            <w:r w:rsidRPr="008D3330">
              <w:t>секторлар</w:t>
            </w:r>
            <w:proofErr w:type="spellEnd"/>
            <w:r w:rsidRPr="008D3330">
              <w:t xml:space="preserve"> </w:t>
            </w:r>
            <w:proofErr w:type="spellStart"/>
            <w:r w:rsidRPr="008D3330">
              <w:t>арасындағы</w:t>
            </w:r>
            <w:proofErr w:type="spellEnd"/>
            <w:r w:rsidRPr="008D3330">
              <w:t xml:space="preserve"> </w:t>
            </w:r>
            <w:proofErr w:type="spellStart"/>
            <w:r w:rsidRPr="008D3330">
              <w:t>ынтымақтастықты</w:t>
            </w:r>
            <w:proofErr w:type="spellEnd"/>
            <w:r w:rsidRPr="008D3330">
              <w:t xml:space="preserve"> </w:t>
            </w:r>
            <w:proofErr w:type="spellStart"/>
            <w:r w:rsidRPr="008D3330">
              <w:t>көтермелеу</w:t>
            </w:r>
            <w:proofErr w:type="spellEnd"/>
            <w:r w:rsidRPr="008D3330">
              <w:t>.</w:t>
            </w:r>
          </w:p>
        </w:tc>
      </w:tr>
      <w:tr w:rsidR="00403B56" w:rsidRPr="008D3330" w14:paraId="43406422" w14:textId="77777777" w:rsidTr="00D12CBD">
        <w:tc>
          <w:tcPr>
            <w:tcW w:w="2606" w:type="dxa"/>
          </w:tcPr>
          <w:p w14:paraId="6CBADB8E" w14:textId="77777777" w:rsidR="00403B56" w:rsidRPr="008D3330" w:rsidRDefault="0006100F" w:rsidP="002C34DD">
            <w:pPr>
              <w:jc w:val="both"/>
            </w:pPr>
            <w:proofErr w:type="spellStart"/>
            <w:r w:rsidRPr="008D3330">
              <w:t>Зияткерлік</w:t>
            </w:r>
            <w:proofErr w:type="spellEnd"/>
            <w:r w:rsidRPr="008D3330">
              <w:t xml:space="preserve"> </w:t>
            </w:r>
            <w:proofErr w:type="spellStart"/>
            <w:r w:rsidRPr="008D3330">
              <w:t>меншік</w:t>
            </w:r>
            <w:proofErr w:type="spellEnd"/>
            <w:r w:rsidRPr="008D3330">
              <w:t xml:space="preserve"> </w:t>
            </w:r>
            <w:proofErr w:type="spellStart"/>
            <w:r w:rsidRPr="008D3330">
              <w:t>құқығы</w:t>
            </w:r>
            <w:proofErr w:type="spellEnd"/>
            <w:r w:rsidRPr="008D3330">
              <w:t xml:space="preserve"> (ПИС)</w:t>
            </w:r>
          </w:p>
        </w:tc>
        <w:tc>
          <w:tcPr>
            <w:tcW w:w="6745" w:type="dxa"/>
          </w:tcPr>
          <w:p w14:paraId="5785CE18" w14:textId="77777777" w:rsidR="00403B56" w:rsidRPr="008D3330" w:rsidRDefault="0006100F" w:rsidP="002C34DD">
            <w:pPr>
              <w:jc w:val="both"/>
            </w:pPr>
            <w:proofErr w:type="spellStart"/>
            <w:r w:rsidRPr="008D3330">
              <w:t>Тиімді</w:t>
            </w:r>
            <w:proofErr w:type="spellEnd"/>
            <w:r w:rsidRPr="008D3330">
              <w:t xml:space="preserve"> </w:t>
            </w:r>
            <w:proofErr w:type="spellStart"/>
            <w:r w:rsidRPr="008D3330">
              <w:t>құқық</w:t>
            </w:r>
            <w:proofErr w:type="spellEnd"/>
            <w:r w:rsidRPr="008D3330">
              <w:t xml:space="preserve"> </w:t>
            </w:r>
            <w:proofErr w:type="spellStart"/>
            <w:r w:rsidRPr="008D3330">
              <w:t>қолдану</w:t>
            </w:r>
            <w:proofErr w:type="spellEnd"/>
            <w:r w:rsidRPr="008D3330">
              <w:t xml:space="preserve">, </w:t>
            </w:r>
            <w:proofErr w:type="spellStart"/>
            <w:r w:rsidRPr="008D3330">
              <w:t>тіркеу</w:t>
            </w:r>
            <w:proofErr w:type="spellEnd"/>
            <w:r w:rsidRPr="008D3330">
              <w:t xml:space="preserve"> </w:t>
            </w:r>
            <w:proofErr w:type="spellStart"/>
            <w:r w:rsidRPr="008D3330">
              <w:t>тетіктері</w:t>
            </w:r>
            <w:proofErr w:type="spellEnd"/>
            <w:r w:rsidRPr="008D3330">
              <w:t xml:space="preserve"> </w:t>
            </w:r>
            <w:proofErr w:type="spellStart"/>
            <w:r w:rsidRPr="008D3330">
              <w:t>және</w:t>
            </w:r>
            <w:proofErr w:type="spellEnd"/>
            <w:r w:rsidRPr="008D3330">
              <w:t xml:space="preserve"> </w:t>
            </w:r>
            <w:proofErr w:type="spellStart"/>
            <w:r w:rsidRPr="008D3330">
              <w:t>дауларды</w:t>
            </w:r>
            <w:proofErr w:type="spellEnd"/>
            <w:r w:rsidRPr="008D3330">
              <w:t xml:space="preserve"> </w:t>
            </w:r>
            <w:proofErr w:type="spellStart"/>
            <w:r w:rsidRPr="008D3330">
              <w:t>шешу</w:t>
            </w:r>
            <w:proofErr w:type="spellEnd"/>
            <w:r w:rsidRPr="008D3330">
              <w:t xml:space="preserve"> </w:t>
            </w:r>
            <w:proofErr w:type="spellStart"/>
            <w:r w:rsidRPr="008D3330">
              <w:t>процестері</w:t>
            </w:r>
            <w:proofErr w:type="spellEnd"/>
            <w:r w:rsidRPr="008D3330">
              <w:t xml:space="preserve"> </w:t>
            </w:r>
            <w:proofErr w:type="spellStart"/>
            <w:r w:rsidRPr="008D3330">
              <w:t>арқылы</w:t>
            </w:r>
            <w:proofErr w:type="spellEnd"/>
            <w:r w:rsidRPr="008D3330">
              <w:t xml:space="preserve"> </w:t>
            </w:r>
            <w:proofErr w:type="spellStart"/>
            <w:r w:rsidRPr="008D3330">
              <w:t>зияткерлік</w:t>
            </w:r>
            <w:proofErr w:type="spellEnd"/>
            <w:r w:rsidRPr="008D3330">
              <w:t xml:space="preserve"> </w:t>
            </w:r>
            <w:proofErr w:type="spellStart"/>
            <w:r w:rsidRPr="008D3330">
              <w:t>меншік</w:t>
            </w:r>
            <w:proofErr w:type="spellEnd"/>
            <w:r w:rsidRPr="008D3330">
              <w:t xml:space="preserve"> </w:t>
            </w:r>
            <w:proofErr w:type="spellStart"/>
            <w:r w:rsidRPr="008D3330">
              <w:t>құқықтарын</w:t>
            </w:r>
            <w:proofErr w:type="spellEnd"/>
            <w:r w:rsidRPr="008D3330">
              <w:t xml:space="preserve"> </w:t>
            </w:r>
            <w:proofErr w:type="spellStart"/>
            <w:r w:rsidRPr="008D3330">
              <w:t>сенімді</w:t>
            </w:r>
            <w:proofErr w:type="spellEnd"/>
            <w:r w:rsidRPr="008D3330">
              <w:t xml:space="preserve"> </w:t>
            </w:r>
            <w:proofErr w:type="spellStart"/>
            <w:r w:rsidRPr="008D3330">
              <w:t>қорғауды</w:t>
            </w:r>
            <w:proofErr w:type="spellEnd"/>
            <w:r w:rsidRPr="008D3330">
              <w:t xml:space="preserve"> </w:t>
            </w:r>
            <w:proofErr w:type="spellStart"/>
            <w:r w:rsidRPr="008D3330">
              <w:t>қамтамасыз</w:t>
            </w:r>
            <w:proofErr w:type="spellEnd"/>
            <w:r w:rsidRPr="008D3330">
              <w:t xml:space="preserve"> </w:t>
            </w:r>
            <w:proofErr w:type="spellStart"/>
            <w:r w:rsidRPr="008D3330">
              <w:t>ету</w:t>
            </w:r>
            <w:proofErr w:type="spellEnd"/>
            <w:r w:rsidRPr="008D3330">
              <w:t>.</w:t>
            </w:r>
          </w:p>
        </w:tc>
      </w:tr>
      <w:tr w:rsidR="00403B56" w:rsidRPr="008D3330" w14:paraId="1EAEA903" w14:textId="77777777" w:rsidTr="00D12CBD">
        <w:tc>
          <w:tcPr>
            <w:tcW w:w="2606" w:type="dxa"/>
          </w:tcPr>
          <w:p w14:paraId="184E3808" w14:textId="77777777" w:rsidR="00403B56" w:rsidRPr="008D3330" w:rsidRDefault="0006100F" w:rsidP="002C34DD">
            <w:pPr>
              <w:jc w:val="both"/>
            </w:pPr>
            <w:proofErr w:type="spellStart"/>
            <w:r w:rsidRPr="008D3330">
              <w:t>Дағдыларды</w:t>
            </w:r>
            <w:proofErr w:type="spellEnd"/>
            <w:r w:rsidRPr="008D3330">
              <w:t xml:space="preserve"> </w:t>
            </w:r>
            <w:proofErr w:type="spellStart"/>
            <w:r w:rsidRPr="008D3330">
              <w:t>дамыту</w:t>
            </w:r>
            <w:proofErr w:type="spellEnd"/>
            <w:r w:rsidRPr="008D3330">
              <w:t xml:space="preserve"> </w:t>
            </w:r>
            <w:proofErr w:type="spellStart"/>
            <w:r w:rsidRPr="008D3330">
              <w:t>және</w:t>
            </w:r>
            <w:proofErr w:type="spellEnd"/>
            <w:r w:rsidRPr="008D3330">
              <w:t xml:space="preserve"> </w:t>
            </w:r>
            <w:proofErr w:type="spellStart"/>
            <w:r w:rsidRPr="008D3330">
              <w:t>білім</w:t>
            </w:r>
            <w:proofErr w:type="spellEnd"/>
            <w:r w:rsidRPr="008D3330">
              <w:t xml:space="preserve"> беру</w:t>
            </w:r>
          </w:p>
        </w:tc>
        <w:tc>
          <w:tcPr>
            <w:tcW w:w="6745" w:type="dxa"/>
          </w:tcPr>
          <w:p w14:paraId="0BC84FEB" w14:textId="77777777" w:rsidR="00403B56" w:rsidRPr="008D3330" w:rsidRDefault="0006100F" w:rsidP="002C34DD">
            <w:pPr>
              <w:jc w:val="both"/>
            </w:pPr>
            <w:r w:rsidRPr="008D3330">
              <w:t>АКТ-</w:t>
            </w:r>
            <w:proofErr w:type="spellStart"/>
            <w:r w:rsidRPr="008D3330">
              <w:t>ға</w:t>
            </w:r>
            <w:proofErr w:type="spellEnd"/>
            <w:r w:rsidRPr="008D3330">
              <w:t xml:space="preserve"> </w:t>
            </w:r>
            <w:proofErr w:type="spellStart"/>
            <w:r w:rsidRPr="008D3330">
              <w:t>қатысты</w:t>
            </w:r>
            <w:proofErr w:type="spellEnd"/>
            <w:r w:rsidRPr="008D3330">
              <w:t xml:space="preserve"> </w:t>
            </w:r>
            <w:proofErr w:type="spellStart"/>
            <w:r w:rsidRPr="008D3330">
              <w:t>білім</w:t>
            </w:r>
            <w:proofErr w:type="spellEnd"/>
            <w:r w:rsidRPr="008D3330">
              <w:t xml:space="preserve"> беру </w:t>
            </w:r>
            <w:proofErr w:type="spellStart"/>
            <w:r w:rsidRPr="008D3330">
              <w:t>бағдарламаларын</w:t>
            </w:r>
            <w:proofErr w:type="spellEnd"/>
            <w:r w:rsidRPr="008D3330">
              <w:t xml:space="preserve"> </w:t>
            </w:r>
            <w:proofErr w:type="spellStart"/>
            <w:r w:rsidRPr="008D3330">
              <w:t>әзірлеу</w:t>
            </w:r>
            <w:proofErr w:type="spellEnd"/>
            <w:r w:rsidRPr="008D3330">
              <w:t>, STEM-</w:t>
            </w:r>
            <w:proofErr w:type="spellStart"/>
            <w:r w:rsidRPr="008D3330">
              <w:t>білім</w:t>
            </w:r>
            <w:proofErr w:type="spellEnd"/>
            <w:r w:rsidRPr="008D3330">
              <w:t xml:space="preserve"> </w:t>
            </w:r>
            <w:proofErr w:type="spellStart"/>
            <w:r w:rsidRPr="008D3330">
              <w:t>беруді</w:t>
            </w:r>
            <w:proofErr w:type="spellEnd"/>
            <w:r w:rsidRPr="008D3330">
              <w:t xml:space="preserve"> </w:t>
            </w:r>
            <w:proofErr w:type="spellStart"/>
            <w:r w:rsidRPr="008D3330">
              <w:t>ілгерілету</w:t>
            </w:r>
            <w:proofErr w:type="spellEnd"/>
            <w:r w:rsidRPr="008D3330">
              <w:t xml:space="preserve">, </w:t>
            </w:r>
            <w:proofErr w:type="spellStart"/>
            <w:r w:rsidRPr="008D3330">
              <w:t>Кәсіптік</w:t>
            </w:r>
            <w:proofErr w:type="spellEnd"/>
            <w:r w:rsidRPr="008D3330">
              <w:t xml:space="preserve"> </w:t>
            </w:r>
            <w:proofErr w:type="spellStart"/>
            <w:r w:rsidRPr="008D3330">
              <w:t>оқыту</w:t>
            </w:r>
            <w:proofErr w:type="spellEnd"/>
            <w:r w:rsidRPr="008D3330">
              <w:t xml:space="preserve"> </w:t>
            </w:r>
            <w:proofErr w:type="spellStart"/>
            <w:r w:rsidRPr="008D3330">
              <w:t>орталықтарын</w:t>
            </w:r>
            <w:proofErr w:type="spellEnd"/>
            <w:r w:rsidRPr="008D3330">
              <w:t xml:space="preserve"> </w:t>
            </w:r>
            <w:proofErr w:type="spellStart"/>
            <w:r w:rsidRPr="008D3330">
              <w:t>құру</w:t>
            </w:r>
            <w:proofErr w:type="spellEnd"/>
            <w:r w:rsidRPr="008D3330">
              <w:t xml:space="preserve"> </w:t>
            </w:r>
            <w:proofErr w:type="spellStart"/>
            <w:r w:rsidRPr="008D3330">
              <w:t>және</w:t>
            </w:r>
            <w:proofErr w:type="spellEnd"/>
            <w:r w:rsidRPr="008D3330">
              <w:t xml:space="preserve"> </w:t>
            </w:r>
            <w:proofErr w:type="spellStart"/>
            <w:r w:rsidRPr="008D3330">
              <w:t>өмір</w:t>
            </w:r>
            <w:proofErr w:type="spellEnd"/>
            <w:r w:rsidRPr="008D3330">
              <w:t xml:space="preserve"> </w:t>
            </w:r>
            <w:proofErr w:type="spellStart"/>
            <w:r w:rsidRPr="008D3330">
              <w:t>бойы</w:t>
            </w:r>
            <w:proofErr w:type="spellEnd"/>
            <w:r w:rsidRPr="008D3330">
              <w:t xml:space="preserve"> </w:t>
            </w:r>
            <w:proofErr w:type="spellStart"/>
            <w:r w:rsidRPr="008D3330">
              <w:t>оқыту</w:t>
            </w:r>
            <w:proofErr w:type="spellEnd"/>
            <w:r w:rsidRPr="008D3330">
              <w:t xml:space="preserve"> </w:t>
            </w:r>
            <w:proofErr w:type="spellStart"/>
            <w:r w:rsidRPr="008D3330">
              <w:t>бағдарламаларын</w:t>
            </w:r>
            <w:proofErr w:type="spellEnd"/>
            <w:r w:rsidRPr="008D3330">
              <w:t xml:space="preserve"> </w:t>
            </w:r>
            <w:proofErr w:type="spellStart"/>
            <w:r w:rsidRPr="008D3330">
              <w:t>қолдау</w:t>
            </w:r>
            <w:proofErr w:type="spellEnd"/>
            <w:r w:rsidRPr="008D3330">
              <w:t xml:space="preserve"> </w:t>
            </w:r>
            <w:proofErr w:type="spellStart"/>
            <w:r w:rsidRPr="008D3330">
              <w:t>үшін</w:t>
            </w:r>
            <w:proofErr w:type="spellEnd"/>
            <w:r w:rsidRPr="008D3330">
              <w:t xml:space="preserve"> </w:t>
            </w:r>
            <w:proofErr w:type="spellStart"/>
            <w:r w:rsidRPr="008D3330">
              <w:t>білім</w:t>
            </w:r>
            <w:proofErr w:type="spellEnd"/>
            <w:r w:rsidRPr="008D3330">
              <w:t xml:space="preserve"> беру </w:t>
            </w:r>
            <w:proofErr w:type="spellStart"/>
            <w:r w:rsidRPr="008D3330">
              <w:t>мекемелерімен</w:t>
            </w:r>
            <w:proofErr w:type="spellEnd"/>
            <w:r w:rsidRPr="008D3330">
              <w:t xml:space="preserve"> </w:t>
            </w:r>
            <w:proofErr w:type="spellStart"/>
            <w:r w:rsidRPr="008D3330">
              <w:t>және</w:t>
            </w:r>
            <w:proofErr w:type="spellEnd"/>
            <w:r w:rsidRPr="008D3330">
              <w:t xml:space="preserve"> </w:t>
            </w:r>
            <w:proofErr w:type="spellStart"/>
            <w:r w:rsidRPr="008D3330">
              <w:t>саланың</w:t>
            </w:r>
            <w:proofErr w:type="spellEnd"/>
            <w:r w:rsidRPr="008D3330">
              <w:t xml:space="preserve"> </w:t>
            </w:r>
            <w:proofErr w:type="spellStart"/>
            <w:r w:rsidRPr="008D3330">
              <w:t>мүдделі</w:t>
            </w:r>
            <w:proofErr w:type="spellEnd"/>
            <w:r w:rsidRPr="008D3330">
              <w:t xml:space="preserve"> </w:t>
            </w:r>
            <w:proofErr w:type="spellStart"/>
            <w:r w:rsidRPr="008D3330">
              <w:t>тараптарымен</w:t>
            </w:r>
            <w:proofErr w:type="spellEnd"/>
            <w:r w:rsidRPr="008D3330">
              <w:t xml:space="preserve"> </w:t>
            </w:r>
            <w:proofErr w:type="spellStart"/>
            <w:r w:rsidRPr="008D3330">
              <w:t>ынтымақтастық</w:t>
            </w:r>
            <w:proofErr w:type="spellEnd"/>
            <w:r w:rsidRPr="008D3330">
              <w:t>.</w:t>
            </w:r>
          </w:p>
        </w:tc>
      </w:tr>
      <w:tr w:rsidR="00403B56" w:rsidRPr="008D3330" w14:paraId="0C2D870E" w14:textId="77777777" w:rsidTr="00D12CBD">
        <w:tc>
          <w:tcPr>
            <w:tcW w:w="2606" w:type="dxa"/>
          </w:tcPr>
          <w:p w14:paraId="2D96AC3C" w14:textId="77777777" w:rsidR="00403B56" w:rsidRPr="008D3330" w:rsidRDefault="0006100F" w:rsidP="002C34DD">
            <w:pPr>
              <w:jc w:val="both"/>
            </w:pPr>
            <w:proofErr w:type="spellStart"/>
            <w:r w:rsidRPr="008D3330">
              <w:t>Халықаралық</w:t>
            </w:r>
            <w:proofErr w:type="spellEnd"/>
            <w:r w:rsidRPr="008D3330">
              <w:t xml:space="preserve"> </w:t>
            </w:r>
            <w:proofErr w:type="spellStart"/>
            <w:r w:rsidRPr="008D3330">
              <w:t>ынтымақтастық</w:t>
            </w:r>
            <w:proofErr w:type="spellEnd"/>
          </w:p>
        </w:tc>
        <w:tc>
          <w:tcPr>
            <w:tcW w:w="6745" w:type="dxa"/>
          </w:tcPr>
          <w:p w14:paraId="085A52F7" w14:textId="77777777" w:rsidR="00403B56" w:rsidRPr="008D3330" w:rsidRDefault="0006100F" w:rsidP="002C34DD">
            <w:pPr>
              <w:jc w:val="both"/>
            </w:pPr>
            <w:r w:rsidRPr="008D3330">
              <w:t xml:space="preserve">АКТ </w:t>
            </w:r>
            <w:proofErr w:type="spellStart"/>
            <w:r w:rsidRPr="008D3330">
              <w:t>өнімдері</w:t>
            </w:r>
            <w:proofErr w:type="spellEnd"/>
            <w:r w:rsidRPr="008D3330">
              <w:t xml:space="preserve"> мен </w:t>
            </w:r>
            <w:proofErr w:type="spellStart"/>
            <w:r w:rsidRPr="008D3330">
              <w:t>қызметтерінің</w:t>
            </w:r>
            <w:proofErr w:type="spellEnd"/>
            <w:r w:rsidRPr="008D3330">
              <w:t xml:space="preserve"> </w:t>
            </w:r>
            <w:proofErr w:type="spellStart"/>
            <w:r w:rsidRPr="008D3330">
              <w:t>нарықтарына</w:t>
            </w:r>
            <w:proofErr w:type="spellEnd"/>
            <w:r w:rsidRPr="008D3330">
              <w:t xml:space="preserve"> </w:t>
            </w:r>
            <w:proofErr w:type="spellStart"/>
            <w:r w:rsidRPr="008D3330">
              <w:t>қол</w:t>
            </w:r>
            <w:proofErr w:type="spellEnd"/>
            <w:r w:rsidRPr="008D3330">
              <w:t xml:space="preserve"> </w:t>
            </w:r>
            <w:proofErr w:type="spellStart"/>
            <w:r w:rsidRPr="008D3330">
              <w:t>жеткізуді</w:t>
            </w:r>
            <w:proofErr w:type="spellEnd"/>
            <w:r w:rsidRPr="008D3330">
              <w:t xml:space="preserve"> </w:t>
            </w:r>
            <w:proofErr w:type="spellStart"/>
            <w:r w:rsidRPr="008D3330">
              <w:t>жеңілдету</w:t>
            </w:r>
            <w:proofErr w:type="spellEnd"/>
            <w:r w:rsidRPr="008D3330">
              <w:t xml:space="preserve">, </w:t>
            </w:r>
            <w:proofErr w:type="spellStart"/>
            <w:r w:rsidRPr="008D3330">
              <w:t>тікелей</w:t>
            </w:r>
            <w:proofErr w:type="spellEnd"/>
            <w:r w:rsidRPr="008D3330">
              <w:t xml:space="preserve"> </w:t>
            </w:r>
            <w:proofErr w:type="spellStart"/>
            <w:r w:rsidRPr="008D3330">
              <w:t>шетелдік</w:t>
            </w:r>
            <w:proofErr w:type="spellEnd"/>
            <w:r w:rsidRPr="008D3330">
              <w:t xml:space="preserve"> </w:t>
            </w:r>
            <w:proofErr w:type="spellStart"/>
            <w:r w:rsidRPr="008D3330">
              <w:t>инвестицияларды</w:t>
            </w:r>
            <w:proofErr w:type="spellEnd"/>
            <w:r w:rsidRPr="008D3330">
              <w:t xml:space="preserve"> </w:t>
            </w:r>
            <w:proofErr w:type="spellStart"/>
            <w:r w:rsidRPr="008D3330">
              <w:t>тарту</w:t>
            </w:r>
            <w:proofErr w:type="spellEnd"/>
            <w:r w:rsidRPr="008D3330">
              <w:t xml:space="preserve"> </w:t>
            </w:r>
            <w:proofErr w:type="spellStart"/>
            <w:r w:rsidRPr="008D3330">
              <w:t>және</w:t>
            </w:r>
            <w:proofErr w:type="spellEnd"/>
            <w:r w:rsidRPr="008D3330">
              <w:t xml:space="preserve"> АКТ </w:t>
            </w:r>
            <w:proofErr w:type="spellStart"/>
            <w:r w:rsidRPr="008D3330">
              <w:t>бойынша</w:t>
            </w:r>
            <w:proofErr w:type="spellEnd"/>
            <w:r w:rsidRPr="008D3330">
              <w:t xml:space="preserve"> </w:t>
            </w:r>
            <w:proofErr w:type="spellStart"/>
            <w:r w:rsidRPr="008D3330">
              <w:t>өңірлік</w:t>
            </w:r>
            <w:proofErr w:type="spellEnd"/>
            <w:r w:rsidRPr="008D3330">
              <w:t xml:space="preserve"> </w:t>
            </w:r>
            <w:proofErr w:type="spellStart"/>
            <w:r w:rsidRPr="008D3330">
              <w:t>және</w:t>
            </w:r>
            <w:proofErr w:type="spellEnd"/>
            <w:r w:rsidRPr="008D3330">
              <w:t xml:space="preserve"> </w:t>
            </w:r>
            <w:proofErr w:type="spellStart"/>
            <w:r w:rsidRPr="008D3330">
              <w:t>халықаралық</w:t>
            </w:r>
            <w:proofErr w:type="spellEnd"/>
            <w:r w:rsidRPr="008D3330">
              <w:t xml:space="preserve"> </w:t>
            </w:r>
            <w:proofErr w:type="spellStart"/>
            <w:r w:rsidRPr="008D3330">
              <w:t>форумдарға</w:t>
            </w:r>
            <w:proofErr w:type="spellEnd"/>
            <w:r w:rsidRPr="008D3330">
              <w:t xml:space="preserve"> </w:t>
            </w:r>
            <w:proofErr w:type="spellStart"/>
            <w:r w:rsidRPr="008D3330">
              <w:t>қатысу</w:t>
            </w:r>
            <w:proofErr w:type="spellEnd"/>
            <w:r w:rsidRPr="008D3330">
              <w:t xml:space="preserve"> </w:t>
            </w:r>
            <w:proofErr w:type="spellStart"/>
            <w:r w:rsidRPr="008D3330">
              <w:t>үшін</w:t>
            </w:r>
            <w:proofErr w:type="spellEnd"/>
            <w:r w:rsidRPr="008D3330">
              <w:t xml:space="preserve"> </w:t>
            </w:r>
            <w:proofErr w:type="spellStart"/>
            <w:r w:rsidRPr="008D3330">
              <w:t>халықаралық</w:t>
            </w:r>
            <w:proofErr w:type="spellEnd"/>
            <w:r w:rsidRPr="008D3330">
              <w:t xml:space="preserve"> </w:t>
            </w:r>
            <w:proofErr w:type="spellStart"/>
            <w:r w:rsidRPr="008D3330">
              <w:t>ынтымақтастық</w:t>
            </w:r>
            <w:proofErr w:type="spellEnd"/>
            <w:r w:rsidRPr="008D3330">
              <w:t xml:space="preserve"> пен </w:t>
            </w:r>
            <w:proofErr w:type="spellStart"/>
            <w:r w:rsidRPr="008D3330">
              <w:t>сауда</w:t>
            </w:r>
            <w:proofErr w:type="spellEnd"/>
            <w:r w:rsidRPr="008D3330">
              <w:t xml:space="preserve"> </w:t>
            </w:r>
            <w:proofErr w:type="spellStart"/>
            <w:r w:rsidRPr="008D3330">
              <w:t>келісімдеріне</w:t>
            </w:r>
            <w:proofErr w:type="spellEnd"/>
            <w:r w:rsidRPr="008D3330">
              <w:t xml:space="preserve"> </w:t>
            </w:r>
            <w:proofErr w:type="spellStart"/>
            <w:r w:rsidRPr="008D3330">
              <w:t>белсенді</w:t>
            </w:r>
            <w:proofErr w:type="spellEnd"/>
            <w:r w:rsidRPr="008D3330">
              <w:t xml:space="preserve"> </w:t>
            </w:r>
            <w:proofErr w:type="spellStart"/>
            <w:r w:rsidRPr="008D3330">
              <w:t>қатысу</w:t>
            </w:r>
            <w:proofErr w:type="spellEnd"/>
            <w:r w:rsidRPr="008D3330">
              <w:t>.</w:t>
            </w:r>
          </w:p>
        </w:tc>
      </w:tr>
      <w:tr w:rsidR="00403B56" w:rsidRPr="008D3330" w14:paraId="1BF19974" w14:textId="77777777" w:rsidTr="00D12CBD">
        <w:tc>
          <w:tcPr>
            <w:tcW w:w="2606" w:type="dxa"/>
          </w:tcPr>
          <w:p w14:paraId="49A2D5D7" w14:textId="77777777" w:rsidR="00403B56" w:rsidRPr="008D3330" w:rsidRDefault="0006100F" w:rsidP="002C34DD">
            <w:pPr>
              <w:jc w:val="both"/>
            </w:pPr>
            <w:proofErr w:type="spellStart"/>
            <w:r w:rsidRPr="008D3330">
              <w:t>Цифрлық</w:t>
            </w:r>
            <w:proofErr w:type="spellEnd"/>
            <w:r w:rsidRPr="008D3330">
              <w:t xml:space="preserve"> </w:t>
            </w:r>
            <w:proofErr w:type="spellStart"/>
            <w:r w:rsidRPr="008D3330">
              <w:t>инфрақұрылымды</w:t>
            </w:r>
            <w:proofErr w:type="spellEnd"/>
            <w:r w:rsidRPr="008D3330">
              <w:t xml:space="preserve"> </w:t>
            </w:r>
            <w:proofErr w:type="spellStart"/>
            <w:r w:rsidRPr="008D3330">
              <w:t>дамыту</w:t>
            </w:r>
            <w:proofErr w:type="spellEnd"/>
          </w:p>
        </w:tc>
        <w:tc>
          <w:tcPr>
            <w:tcW w:w="6745" w:type="dxa"/>
          </w:tcPr>
          <w:p w14:paraId="06F263F6" w14:textId="77777777" w:rsidR="00403B56" w:rsidRPr="008D3330" w:rsidRDefault="0006100F" w:rsidP="002C34DD">
            <w:pPr>
              <w:jc w:val="both"/>
            </w:pPr>
            <w:proofErr w:type="spellStart"/>
            <w:r w:rsidRPr="008D3330">
              <w:t>Жоғары</w:t>
            </w:r>
            <w:proofErr w:type="spellEnd"/>
            <w:r w:rsidRPr="008D3330">
              <w:t xml:space="preserve"> </w:t>
            </w:r>
            <w:proofErr w:type="spellStart"/>
            <w:r w:rsidRPr="008D3330">
              <w:t>жылдамдықты</w:t>
            </w:r>
            <w:proofErr w:type="spellEnd"/>
            <w:r w:rsidRPr="008D3330">
              <w:t xml:space="preserve"> Интернет </w:t>
            </w:r>
            <w:proofErr w:type="spellStart"/>
            <w:r w:rsidRPr="008D3330">
              <w:t>байланысын</w:t>
            </w:r>
            <w:proofErr w:type="spellEnd"/>
            <w:r w:rsidRPr="008D3330">
              <w:t xml:space="preserve">, </w:t>
            </w:r>
            <w:proofErr w:type="spellStart"/>
            <w:r w:rsidRPr="008D3330">
              <w:t>деректер</w:t>
            </w:r>
            <w:proofErr w:type="spellEnd"/>
            <w:r w:rsidRPr="008D3330">
              <w:t xml:space="preserve"> </w:t>
            </w:r>
            <w:proofErr w:type="spellStart"/>
            <w:r w:rsidRPr="008D3330">
              <w:t>орталықтарын</w:t>
            </w:r>
            <w:proofErr w:type="spellEnd"/>
            <w:r w:rsidRPr="008D3330">
              <w:t xml:space="preserve"> </w:t>
            </w:r>
            <w:proofErr w:type="spellStart"/>
            <w:r w:rsidRPr="008D3330">
              <w:t>және</w:t>
            </w:r>
            <w:proofErr w:type="spellEnd"/>
            <w:r w:rsidRPr="008D3330">
              <w:t xml:space="preserve"> </w:t>
            </w:r>
            <w:proofErr w:type="spellStart"/>
            <w:r w:rsidRPr="008D3330">
              <w:t>байланыс</w:t>
            </w:r>
            <w:proofErr w:type="spellEnd"/>
            <w:r w:rsidRPr="008D3330">
              <w:t xml:space="preserve"> </w:t>
            </w:r>
            <w:proofErr w:type="spellStart"/>
            <w:r w:rsidRPr="008D3330">
              <w:t>желілерін</w:t>
            </w:r>
            <w:proofErr w:type="spellEnd"/>
            <w:r w:rsidRPr="008D3330">
              <w:t xml:space="preserve"> </w:t>
            </w:r>
            <w:proofErr w:type="spellStart"/>
            <w:r w:rsidRPr="008D3330">
              <w:t>қоса</w:t>
            </w:r>
            <w:proofErr w:type="spellEnd"/>
            <w:r w:rsidRPr="008D3330">
              <w:t xml:space="preserve"> </w:t>
            </w:r>
            <w:proofErr w:type="spellStart"/>
            <w:r w:rsidRPr="008D3330">
              <w:t>алғанда</w:t>
            </w:r>
            <w:proofErr w:type="spellEnd"/>
            <w:r w:rsidRPr="008D3330">
              <w:t xml:space="preserve">, </w:t>
            </w:r>
            <w:proofErr w:type="spellStart"/>
            <w:r w:rsidRPr="008D3330">
              <w:t>сенімді</w:t>
            </w:r>
            <w:proofErr w:type="spellEnd"/>
            <w:r w:rsidRPr="008D3330">
              <w:t xml:space="preserve"> </w:t>
            </w:r>
            <w:proofErr w:type="spellStart"/>
            <w:r w:rsidRPr="008D3330">
              <w:t>цифрлық</w:t>
            </w:r>
            <w:proofErr w:type="spellEnd"/>
            <w:r w:rsidRPr="008D3330">
              <w:t xml:space="preserve"> </w:t>
            </w:r>
            <w:proofErr w:type="spellStart"/>
            <w:r w:rsidRPr="008D3330">
              <w:t>инфрақұрылымды</w:t>
            </w:r>
            <w:proofErr w:type="spellEnd"/>
            <w:r w:rsidRPr="008D3330">
              <w:t xml:space="preserve"> </w:t>
            </w:r>
            <w:proofErr w:type="spellStart"/>
            <w:r w:rsidRPr="008D3330">
              <w:t>дамытуға</w:t>
            </w:r>
            <w:proofErr w:type="spellEnd"/>
            <w:r w:rsidRPr="008D3330">
              <w:t xml:space="preserve"> </w:t>
            </w:r>
            <w:proofErr w:type="spellStart"/>
            <w:r w:rsidRPr="008D3330">
              <w:t>инвестициялау</w:t>
            </w:r>
            <w:proofErr w:type="spellEnd"/>
            <w:r w:rsidRPr="008D3330">
              <w:t>.</w:t>
            </w:r>
          </w:p>
        </w:tc>
      </w:tr>
      <w:tr w:rsidR="00403B56" w:rsidRPr="008D3330" w14:paraId="321B4278" w14:textId="77777777" w:rsidTr="00D12CBD">
        <w:tc>
          <w:tcPr>
            <w:tcW w:w="2606" w:type="dxa"/>
          </w:tcPr>
          <w:p w14:paraId="1E98BCC0" w14:textId="77777777" w:rsidR="00403B56" w:rsidRPr="008D3330" w:rsidRDefault="0006100F" w:rsidP="002C34DD">
            <w:pPr>
              <w:jc w:val="both"/>
            </w:pPr>
            <w:proofErr w:type="spellStart"/>
            <w:r w:rsidRPr="008D3330">
              <w:t>Қолдау</w:t>
            </w:r>
            <w:proofErr w:type="spellEnd"/>
            <w:r w:rsidRPr="008D3330">
              <w:t xml:space="preserve"> </w:t>
            </w:r>
            <w:proofErr w:type="spellStart"/>
            <w:r w:rsidRPr="008D3330">
              <w:t>институттары</w:t>
            </w:r>
            <w:proofErr w:type="spellEnd"/>
            <w:r w:rsidRPr="008D3330">
              <w:t xml:space="preserve"> мен </w:t>
            </w:r>
            <w:proofErr w:type="spellStart"/>
            <w:r w:rsidRPr="008D3330">
              <w:t>агенттіктері</w:t>
            </w:r>
            <w:proofErr w:type="spellEnd"/>
          </w:p>
        </w:tc>
        <w:tc>
          <w:tcPr>
            <w:tcW w:w="6745" w:type="dxa"/>
          </w:tcPr>
          <w:p w14:paraId="648DE1C6" w14:textId="77777777" w:rsidR="00403B56" w:rsidRPr="008D3330" w:rsidRDefault="0006100F" w:rsidP="002C34DD">
            <w:pPr>
              <w:jc w:val="both"/>
            </w:pPr>
            <w:r w:rsidRPr="008D3330">
              <w:t xml:space="preserve">АКТ </w:t>
            </w:r>
            <w:proofErr w:type="spellStart"/>
            <w:r w:rsidRPr="008D3330">
              <w:t>кластерлерін</w:t>
            </w:r>
            <w:proofErr w:type="spellEnd"/>
            <w:r w:rsidRPr="008D3330">
              <w:t xml:space="preserve"> </w:t>
            </w:r>
            <w:proofErr w:type="spellStart"/>
            <w:r w:rsidRPr="008D3330">
              <w:t>дамытуға</w:t>
            </w:r>
            <w:proofErr w:type="spellEnd"/>
            <w:r w:rsidRPr="008D3330">
              <w:t xml:space="preserve"> </w:t>
            </w:r>
            <w:proofErr w:type="spellStart"/>
            <w:r w:rsidRPr="008D3330">
              <w:t>және</w:t>
            </w:r>
            <w:proofErr w:type="spellEnd"/>
            <w:r w:rsidRPr="008D3330">
              <w:t xml:space="preserve"> </w:t>
            </w:r>
            <w:proofErr w:type="spellStart"/>
            <w:r w:rsidRPr="008D3330">
              <w:t>үйлестіруге</w:t>
            </w:r>
            <w:proofErr w:type="spellEnd"/>
            <w:r w:rsidRPr="008D3330">
              <w:t xml:space="preserve"> </w:t>
            </w:r>
            <w:proofErr w:type="spellStart"/>
            <w:r w:rsidRPr="008D3330">
              <w:t>жауапты</w:t>
            </w:r>
            <w:proofErr w:type="spellEnd"/>
            <w:r w:rsidRPr="008D3330">
              <w:t xml:space="preserve"> </w:t>
            </w:r>
            <w:proofErr w:type="spellStart"/>
            <w:r w:rsidRPr="008D3330">
              <w:t>мамандандырылған</w:t>
            </w:r>
            <w:proofErr w:type="spellEnd"/>
            <w:r w:rsidRPr="008D3330">
              <w:t xml:space="preserve"> </w:t>
            </w:r>
            <w:proofErr w:type="spellStart"/>
            <w:r w:rsidRPr="008D3330">
              <w:t>институттар</w:t>
            </w:r>
            <w:proofErr w:type="spellEnd"/>
            <w:r w:rsidRPr="008D3330">
              <w:t xml:space="preserve"> </w:t>
            </w:r>
            <w:proofErr w:type="spellStart"/>
            <w:r w:rsidRPr="008D3330">
              <w:t>немесе</w:t>
            </w:r>
            <w:proofErr w:type="spellEnd"/>
            <w:r w:rsidRPr="008D3330">
              <w:t xml:space="preserve"> </w:t>
            </w:r>
            <w:proofErr w:type="spellStart"/>
            <w:r w:rsidRPr="008D3330">
              <w:t>агенттіктер</w:t>
            </w:r>
            <w:proofErr w:type="spellEnd"/>
            <w:r w:rsidRPr="008D3330">
              <w:t xml:space="preserve"> </w:t>
            </w:r>
            <w:proofErr w:type="spellStart"/>
            <w:r w:rsidRPr="008D3330">
              <w:t>құру</w:t>
            </w:r>
            <w:proofErr w:type="spellEnd"/>
            <w:r w:rsidRPr="008D3330">
              <w:t xml:space="preserve">, </w:t>
            </w:r>
            <w:proofErr w:type="spellStart"/>
            <w:r w:rsidRPr="008D3330">
              <w:t>бизнесті</w:t>
            </w:r>
            <w:proofErr w:type="spellEnd"/>
            <w:r w:rsidRPr="008D3330">
              <w:t xml:space="preserve"> </w:t>
            </w:r>
            <w:proofErr w:type="spellStart"/>
            <w:r w:rsidRPr="008D3330">
              <w:t>тіркеуге</w:t>
            </w:r>
            <w:proofErr w:type="spellEnd"/>
            <w:r w:rsidRPr="008D3330">
              <w:t xml:space="preserve">, </w:t>
            </w:r>
            <w:proofErr w:type="spellStart"/>
            <w:r w:rsidRPr="008D3330">
              <w:t>лицензиялауға</w:t>
            </w:r>
            <w:proofErr w:type="spellEnd"/>
            <w:r w:rsidRPr="008D3330">
              <w:t xml:space="preserve">, </w:t>
            </w:r>
            <w:proofErr w:type="spellStart"/>
            <w:r w:rsidRPr="008D3330">
              <w:t>қаржыландыруға</w:t>
            </w:r>
            <w:proofErr w:type="spellEnd"/>
            <w:r w:rsidRPr="008D3330">
              <w:t xml:space="preserve"> </w:t>
            </w:r>
            <w:proofErr w:type="spellStart"/>
            <w:r w:rsidRPr="008D3330">
              <w:t>қол</w:t>
            </w:r>
            <w:proofErr w:type="spellEnd"/>
            <w:r w:rsidRPr="008D3330">
              <w:t xml:space="preserve"> </w:t>
            </w:r>
            <w:proofErr w:type="spellStart"/>
            <w:r w:rsidRPr="008D3330">
              <w:t>жеткізуге</w:t>
            </w:r>
            <w:proofErr w:type="spellEnd"/>
            <w:r w:rsidRPr="008D3330">
              <w:t xml:space="preserve"> </w:t>
            </w:r>
            <w:proofErr w:type="spellStart"/>
            <w:r w:rsidRPr="008D3330">
              <w:t>және</w:t>
            </w:r>
            <w:proofErr w:type="spellEnd"/>
            <w:r w:rsidRPr="008D3330">
              <w:t xml:space="preserve"> </w:t>
            </w:r>
            <w:proofErr w:type="spellStart"/>
            <w:r w:rsidRPr="008D3330">
              <w:t>технологияларды</w:t>
            </w:r>
            <w:proofErr w:type="spellEnd"/>
            <w:r w:rsidRPr="008D3330">
              <w:t xml:space="preserve"> </w:t>
            </w:r>
            <w:proofErr w:type="spellStart"/>
            <w:r w:rsidRPr="008D3330">
              <w:t>коммерцияландыруға</w:t>
            </w:r>
            <w:proofErr w:type="spellEnd"/>
            <w:r w:rsidRPr="008D3330">
              <w:t xml:space="preserve"> </w:t>
            </w:r>
            <w:proofErr w:type="spellStart"/>
            <w:r w:rsidRPr="008D3330">
              <w:t>мамандандырылған</w:t>
            </w:r>
            <w:proofErr w:type="spellEnd"/>
            <w:r w:rsidRPr="008D3330">
              <w:t xml:space="preserve"> </w:t>
            </w:r>
            <w:proofErr w:type="spellStart"/>
            <w:r w:rsidRPr="008D3330">
              <w:t>қолдау</w:t>
            </w:r>
            <w:proofErr w:type="spellEnd"/>
            <w:r w:rsidRPr="008D3330">
              <w:t xml:space="preserve"> </w:t>
            </w:r>
            <w:proofErr w:type="spellStart"/>
            <w:r w:rsidRPr="008D3330">
              <w:t>көрсету</w:t>
            </w:r>
            <w:proofErr w:type="spellEnd"/>
            <w:r w:rsidRPr="008D3330">
              <w:t>.</w:t>
            </w:r>
          </w:p>
        </w:tc>
      </w:tr>
      <w:tr w:rsidR="00A52EAC" w:rsidRPr="008D3330" w14:paraId="1A9E5709" w14:textId="77777777" w:rsidTr="00001101">
        <w:tc>
          <w:tcPr>
            <w:tcW w:w="9351" w:type="dxa"/>
            <w:gridSpan w:val="2"/>
          </w:tcPr>
          <w:p w14:paraId="45C46688" w14:textId="55BF3DE4" w:rsidR="00A52EAC" w:rsidRPr="008D3330" w:rsidRDefault="00A52EAC" w:rsidP="002C34DD">
            <w:pPr>
              <w:jc w:val="both"/>
            </w:pPr>
            <w:proofErr w:type="spellStart"/>
            <w:r w:rsidRPr="008D3330">
              <w:t>Ескерту</w:t>
            </w:r>
            <w:proofErr w:type="spellEnd"/>
            <w:r w:rsidRPr="008D3330">
              <w:t xml:space="preserve"> - автор </w:t>
            </w:r>
            <w:proofErr w:type="spellStart"/>
            <w:r w:rsidRPr="008D3330">
              <w:t>құрастырған</w:t>
            </w:r>
            <w:proofErr w:type="spellEnd"/>
          </w:p>
        </w:tc>
      </w:tr>
    </w:tbl>
    <w:p w14:paraId="5AD1D1C1" w14:textId="77777777" w:rsidR="00403B56" w:rsidRDefault="00403B56" w:rsidP="00341FD0">
      <w:pPr>
        <w:ind w:firstLine="709"/>
        <w:jc w:val="both"/>
        <w:rPr>
          <w:sz w:val="28"/>
          <w:szCs w:val="28"/>
        </w:rPr>
      </w:pPr>
    </w:p>
    <w:p w14:paraId="4B1C6092" w14:textId="0689D02D" w:rsidR="00A0679B" w:rsidRPr="00A0679B" w:rsidRDefault="00A0679B" w:rsidP="00A0679B">
      <w:pPr>
        <w:ind w:firstLine="709"/>
        <w:jc w:val="both"/>
        <w:rPr>
          <w:sz w:val="28"/>
          <w:szCs w:val="28"/>
        </w:rPr>
      </w:pPr>
      <w:proofErr w:type="spellStart"/>
      <w:r w:rsidRPr="00A0679B">
        <w:rPr>
          <w:sz w:val="28"/>
          <w:szCs w:val="28"/>
        </w:rPr>
        <w:t>Зияткерлік</w:t>
      </w:r>
      <w:proofErr w:type="spellEnd"/>
      <w:r w:rsidRPr="00A0679B">
        <w:rPr>
          <w:sz w:val="28"/>
          <w:szCs w:val="28"/>
        </w:rPr>
        <w:t xml:space="preserve"> </w:t>
      </w:r>
      <w:proofErr w:type="spellStart"/>
      <w:r w:rsidRPr="00A0679B">
        <w:rPr>
          <w:sz w:val="28"/>
          <w:szCs w:val="28"/>
        </w:rPr>
        <w:t>меншік</w:t>
      </w:r>
      <w:proofErr w:type="spellEnd"/>
      <w:r w:rsidRPr="00A0679B">
        <w:rPr>
          <w:sz w:val="28"/>
          <w:szCs w:val="28"/>
        </w:rPr>
        <w:t xml:space="preserve"> </w:t>
      </w:r>
      <w:proofErr w:type="spellStart"/>
      <w:r w:rsidRPr="00A0679B">
        <w:rPr>
          <w:sz w:val="28"/>
          <w:szCs w:val="28"/>
        </w:rPr>
        <w:t>құқықтарын</w:t>
      </w:r>
      <w:proofErr w:type="spellEnd"/>
      <w:r w:rsidRPr="00A0679B">
        <w:rPr>
          <w:sz w:val="28"/>
          <w:szCs w:val="28"/>
        </w:rPr>
        <w:t xml:space="preserve"> </w:t>
      </w:r>
      <w:proofErr w:type="spellStart"/>
      <w:r w:rsidRPr="00A0679B">
        <w:rPr>
          <w:sz w:val="28"/>
          <w:szCs w:val="28"/>
        </w:rPr>
        <w:t>сенімді</w:t>
      </w:r>
      <w:proofErr w:type="spellEnd"/>
      <w:r w:rsidRPr="00A0679B">
        <w:rPr>
          <w:sz w:val="28"/>
          <w:szCs w:val="28"/>
        </w:rPr>
        <w:t xml:space="preserve"> </w:t>
      </w:r>
      <w:proofErr w:type="spellStart"/>
      <w:r w:rsidRPr="00A0679B">
        <w:rPr>
          <w:sz w:val="28"/>
          <w:szCs w:val="28"/>
        </w:rPr>
        <w:t>қорғауды</w:t>
      </w:r>
      <w:proofErr w:type="spellEnd"/>
      <w:r w:rsidRPr="00A0679B">
        <w:rPr>
          <w:sz w:val="28"/>
          <w:szCs w:val="28"/>
        </w:rPr>
        <w:t xml:space="preserve"> </w:t>
      </w:r>
      <w:proofErr w:type="spellStart"/>
      <w:r w:rsidRPr="00A0679B">
        <w:rPr>
          <w:sz w:val="28"/>
          <w:szCs w:val="28"/>
        </w:rPr>
        <w:t>қамтамасыз</w:t>
      </w:r>
      <w:proofErr w:type="spellEnd"/>
      <w:r w:rsidRPr="00A0679B">
        <w:rPr>
          <w:sz w:val="28"/>
          <w:szCs w:val="28"/>
        </w:rPr>
        <w:t xml:space="preserve"> </w:t>
      </w:r>
      <w:proofErr w:type="spellStart"/>
      <w:r w:rsidRPr="00A0679B">
        <w:rPr>
          <w:sz w:val="28"/>
          <w:szCs w:val="28"/>
        </w:rPr>
        <w:t>ету</w:t>
      </w:r>
      <w:proofErr w:type="spellEnd"/>
      <w:r w:rsidRPr="00A0679B">
        <w:rPr>
          <w:sz w:val="28"/>
          <w:szCs w:val="28"/>
        </w:rPr>
        <w:t xml:space="preserve"> </w:t>
      </w:r>
      <w:proofErr w:type="spellStart"/>
      <w:r w:rsidRPr="00A0679B">
        <w:rPr>
          <w:sz w:val="28"/>
          <w:szCs w:val="28"/>
        </w:rPr>
        <w:t>инновацияларды</w:t>
      </w:r>
      <w:proofErr w:type="spellEnd"/>
      <w:r w:rsidRPr="00A0679B">
        <w:rPr>
          <w:sz w:val="28"/>
          <w:szCs w:val="28"/>
        </w:rPr>
        <w:t xml:space="preserve"> </w:t>
      </w:r>
      <w:proofErr w:type="spellStart"/>
      <w:r w:rsidRPr="00A0679B">
        <w:rPr>
          <w:sz w:val="28"/>
          <w:szCs w:val="28"/>
        </w:rPr>
        <w:t>ынталандырудың</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АКТ </w:t>
      </w:r>
      <w:proofErr w:type="spellStart"/>
      <w:r w:rsidRPr="00A0679B">
        <w:rPr>
          <w:sz w:val="28"/>
          <w:szCs w:val="28"/>
        </w:rPr>
        <w:t>секторына</w:t>
      </w:r>
      <w:proofErr w:type="spellEnd"/>
      <w:r w:rsidRPr="00A0679B">
        <w:rPr>
          <w:sz w:val="28"/>
          <w:szCs w:val="28"/>
        </w:rPr>
        <w:t xml:space="preserve"> </w:t>
      </w:r>
      <w:proofErr w:type="spellStart"/>
      <w:r w:rsidRPr="00A0679B">
        <w:rPr>
          <w:sz w:val="28"/>
          <w:szCs w:val="28"/>
        </w:rPr>
        <w:t>инвестицияларды</w:t>
      </w:r>
      <w:proofErr w:type="spellEnd"/>
      <w:r w:rsidRPr="00A0679B">
        <w:rPr>
          <w:sz w:val="28"/>
          <w:szCs w:val="28"/>
        </w:rPr>
        <w:t xml:space="preserve"> </w:t>
      </w:r>
      <w:proofErr w:type="spellStart"/>
      <w:r w:rsidRPr="00A0679B">
        <w:rPr>
          <w:sz w:val="28"/>
          <w:szCs w:val="28"/>
        </w:rPr>
        <w:t>ынталандырудың</w:t>
      </w:r>
      <w:proofErr w:type="spellEnd"/>
      <w:r w:rsidRPr="00A0679B">
        <w:rPr>
          <w:sz w:val="28"/>
          <w:szCs w:val="28"/>
        </w:rPr>
        <w:t xml:space="preserve"> </w:t>
      </w:r>
      <w:proofErr w:type="spellStart"/>
      <w:r w:rsidRPr="00A0679B">
        <w:rPr>
          <w:sz w:val="28"/>
          <w:szCs w:val="28"/>
        </w:rPr>
        <w:t>негізі</w:t>
      </w:r>
      <w:proofErr w:type="spellEnd"/>
      <w:r w:rsidRPr="00A0679B">
        <w:rPr>
          <w:sz w:val="28"/>
          <w:szCs w:val="28"/>
        </w:rPr>
        <w:t xml:space="preserve"> </w:t>
      </w:r>
      <w:proofErr w:type="spellStart"/>
      <w:r w:rsidRPr="00A0679B">
        <w:rPr>
          <w:sz w:val="28"/>
          <w:szCs w:val="28"/>
        </w:rPr>
        <w:t>болып</w:t>
      </w:r>
      <w:proofErr w:type="spellEnd"/>
      <w:r w:rsidRPr="00A0679B">
        <w:rPr>
          <w:sz w:val="28"/>
          <w:szCs w:val="28"/>
        </w:rPr>
        <w:t xml:space="preserve"> </w:t>
      </w:r>
      <w:proofErr w:type="spellStart"/>
      <w:r w:rsidRPr="00A0679B">
        <w:rPr>
          <w:sz w:val="28"/>
          <w:szCs w:val="28"/>
        </w:rPr>
        <w:t>табылады</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w:t>
      </w:r>
      <w:proofErr w:type="spellStart"/>
      <w:r w:rsidRPr="00A0679B">
        <w:rPr>
          <w:sz w:val="28"/>
          <w:szCs w:val="28"/>
        </w:rPr>
        <w:t>үкіметі</w:t>
      </w:r>
      <w:proofErr w:type="spellEnd"/>
      <w:r w:rsidRPr="00A0679B">
        <w:rPr>
          <w:sz w:val="28"/>
          <w:szCs w:val="28"/>
        </w:rPr>
        <w:t xml:space="preserve"> </w:t>
      </w:r>
      <w:proofErr w:type="spellStart"/>
      <w:r w:rsidRPr="00A0679B">
        <w:rPr>
          <w:sz w:val="28"/>
          <w:szCs w:val="28"/>
        </w:rPr>
        <w:t>зияткерлік</w:t>
      </w:r>
      <w:proofErr w:type="spellEnd"/>
      <w:r w:rsidRPr="00A0679B">
        <w:rPr>
          <w:sz w:val="28"/>
          <w:szCs w:val="28"/>
        </w:rPr>
        <w:t xml:space="preserve"> </w:t>
      </w:r>
      <w:proofErr w:type="spellStart"/>
      <w:r w:rsidRPr="00A0679B">
        <w:rPr>
          <w:sz w:val="28"/>
          <w:szCs w:val="28"/>
        </w:rPr>
        <w:t>меншік</w:t>
      </w:r>
      <w:proofErr w:type="spellEnd"/>
      <w:r w:rsidRPr="00A0679B">
        <w:rPr>
          <w:sz w:val="28"/>
          <w:szCs w:val="28"/>
        </w:rPr>
        <w:t xml:space="preserve"> </w:t>
      </w:r>
      <w:proofErr w:type="spellStart"/>
      <w:r w:rsidRPr="00A0679B">
        <w:rPr>
          <w:sz w:val="28"/>
          <w:szCs w:val="28"/>
        </w:rPr>
        <w:t>туралы</w:t>
      </w:r>
      <w:proofErr w:type="spellEnd"/>
      <w:r w:rsidRPr="00A0679B">
        <w:rPr>
          <w:sz w:val="28"/>
          <w:szCs w:val="28"/>
        </w:rPr>
        <w:t xml:space="preserve"> </w:t>
      </w:r>
      <w:proofErr w:type="spellStart"/>
      <w:r w:rsidRPr="00A0679B">
        <w:rPr>
          <w:sz w:val="28"/>
          <w:szCs w:val="28"/>
        </w:rPr>
        <w:t>заңдардың</w:t>
      </w:r>
      <w:proofErr w:type="spellEnd"/>
      <w:r w:rsidRPr="00A0679B">
        <w:rPr>
          <w:sz w:val="28"/>
          <w:szCs w:val="28"/>
        </w:rPr>
        <w:t xml:space="preserve"> </w:t>
      </w:r>
      <w:proofErr w:type="spellStart"/>
      <w:r w:rsidRPr="00A0679B">
        <w:rPr>
          <w:sz w:val="28"/>
          <w:szCs w:val="28"/>
        </w:rPr>
        <w:t>орындалуына</w:t>
      </w:r>
      <w:proofErr w:type="spellEnd"/>
      <w:r w:rsidRPr="00A0679B">
        <w:rPr>
          <w:sz w:val="28"/>
          <w:szCs w:val="28"/>
        </w:rPr>
        <w:t xml:space="preserve"> </w:t>
      </w:r>
      <w:proofErr w:type="spellStart"/>
      <w:r w:rsidRPr="00A0679B">
        <w:rPr>
          <w:sz w:val="28"/>
          <w:szCs w:val="28"/>
        </w:rPr>
        <w:t>басымдық</w:t>
      </w:r>
      <w:proofErr w:type="spellEnd"/>
      <w:r w:rsidRPr="00A0679B">
        <w:rPr>
          <w:sz w:val="28"/>
          <w:szCs w:val="28"/>
        </w:rPr>
        <w:t xml:space="preserve"> </w:t>
      </w:r>
      <w:proofErr w:type="spellStart"/>
      <w:r w:rsidRPr="00A0679B">
        <w:rPr>
          <w:sz w:val="28"/>
          <w:szCs w:val="28"/>
        </w:rPr>
        <w:t>беріп</w:t>
      </w:r>
      <w:proofErr w:type="spellEnd"/>
      <w:r w:rsidRPr="00A0679B">
        <w:rPr>
          <w:sz w:val="28"/>
          <w:szCs w:val="28"/>
        </w:rPr>
        <w:t xml:space="preserve">, </w:t>
      </w:r>
      <w:proofErr w:type="spellStart"/>
      <w:r w:rsidRPr="00A0679B">
        <w:rPr>
          <w:sz w:val="28"/>
          <w:szCs w:val="28"/>
        </w:rPr>
        <w:t>зияткерлік</w:t>
      </w:r>
      <w:proofErr w:type="spellEnd"/>
      <w:r w:rsidRPr="00A0679B">
        <w:rPr>
          <w:sz w:val="28"/>
          <w:szCs w:val="28"/>
        </w:rPr>
        <w:t xml:space="preserve"> </w:t>
      </w:r>
      <w:proofErr w:type="spellStart"/>
      <w:r w:rsidRPr="00A0679B">
        <w:rPr>
          <w:sz w:val="28"/>
          <w:szCs w:val="28"/>
        </w:rPr>
        <w:t>меншік</w:t>
      </w:r>
      <w:proofErr w:type="spellEnd"/>
      <w:r w:rsidRPr="00A0679B">
        <w:rPr>
          <w:sz w:val="28"/>
          <w:szCs w:val="28"/>
        </w:rPr>
        <w:t xml:space="preserve"> </w:t>
      </w:r>
      <w:proofErr w:type="spellStart"/>
      <w:r w:rsidRPr="00A0679B">
        <w:rPr>
          <w:sz w:val="28"/>
          <w:szCs w:val="28"/>
        </w:rPr>
        <w:t>құқықтарына</w:t>
      </w:r>
      <w:proofErr w:type="spellEnd"/>
      <w:r w:rsidRPr="00A0679B">
        <w:rPr>
          <w:sz w:val="28"/>
          <w:szCs w:val="28"/>
        </w:rPr>
        <w:t xml:space="preserve"> </w:t>
      </w:r>
      <w:proofErr w:type="spellStart"/>
      <w:r w:rsidRPr="00A0679B">
        <w:rPr>
          <w:sz w:val="28"/>
          <w:szCs w:val="28"/>
        </w:rPr>
        <w:t>қатысты</w:t>
      </w:r>
      <w:proofErr w:type="spellEnd"/>
      <w:r w:rsidRPr="00A0679B">
        <w:rPr>
          <w:sz w:val="28"/>
          <w:szCs w:val="28"/>
        </w:rPr>
        <w:t xml:space="preserve"> </w:t>
      </w:r>
      <w:proofErr w:type="spellStart"/>
      <w:r w:rsidRPr="00A0679B">
        <w:rPr>
          <w:sz w:val="28"/>
          <w:szCs w:val="28"/>
        </w:rPr>
        <w:t>дауларды</w:t>
      </w:r>
      <w:proofErr w:type="spellEnd"/>
      <w:r w:rsidRPr="00A0679B">
        <w:rPr>
          <w:sz w:val="28"/>
          <w:szCs w:val="28"/>
        </w:rPr>
        <w:t xml:space="preserve"> </w:t>
      </w:r>
      <w:proofErr w:type="spellStart"/>
      <w:r w:rsidRPr="00A0679B">
        <w:rPr>
          <w:sz w:val="28"/>
          <w:szCs w:val="28"/>
        </w:rPr>
        <w:t>тиімді</w:t>
      </w:r>
      <w:proofErr w:type="spellEnd"/>
      <w:r w:rsidRPr="00A0679B">
        <w:rPr>
          <w:sz w:val="28"/>
          <w:szCs w:val="28"/>
        </w:rPr>
        <w:t xml:space="preserve"> </w:t>
      </w:r>
      <w:proofErr w:type="spellStart"/>
      <w:r w:rsidRPr="00A0679B">
        <w:rPr>
          <w:sz w:val="28"/>
          <w:szCs w:val="28"/>
        </w:rPr>
        <w:t>тіркеу</w:t>
      </w:r>
      <w:proofErr w:type="spellEnd"/>
      <w:r w:rsidRPr="00A0679B">
        <w:rPr>
          <w:sz w:val="28"/>
          <w:szCs w:val="28"/>
        </w:rPr>
        <w:t xml:space="preserve">, </w:t>
      </w:r>
      <w:proofErr w:type="spellStart"/>
      <w:r w:rsidRPr="00A0679B">
        <w:rPr>
          <w:sz w:val="28"/>
          <w:szCs w:val="28"/>
        </w:rPr>
        <w:t>орындау</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w:t>
      </w:r>
      <w:proofErr w:type="spellStart"/>
      <w:r w:rsidRPr="00A0679B">
        <w:rPr>
          <w:sz w:val="28"/>
          <w:szCs w:val="28"/>
        </w:rPr>
        <w:t>шешу</w:t>
      </w:r>
      <w:proofErr w:type="spellEnd"/>
      <w:r w:rsidRPr="00A0679B">
        <w:rPr>
          <w:sz w:val="28"/>
          <w:szCs w:val="28"/>
        </w:rPr>
        <w:t xml:space="preserve"> </w:t>
      </w:r>
      <w:proofErr w:type="spellStart"/>
      <w:r w:rsidRPr="00A0679B">
        <w:rPr>
          <w:sz w:val="28"/>
          <w:szCs w:val="28"/>
        </w:rPr>
        <w:t>тетіктерін</w:t>
      </w:r>
      <w:proofErr w:type="spellEnd"/>
      <w:r w:rsidRPr="00A0679B">
        <w:rPr>
          <w:sz w:val="28"/>
          <w:szCs w:val="28"/>
        </w:rPr>
        <w:t xml:space="preserve"> </w:t>
      </w:r>
      <w:proofErr w:type="spellStart"/>
      <w:r w:rsidRPr="00A0679B">
        <w:rPr>
          <w:sz w:val="28"/>
          <w:szCs w:val="28"/>
        </w:rPr>
        <w:lastRenderedPageBreak/>
        <w:t>белгілеуі</w:t>
      </w:r>
      <w:proofErr w:type="spellEnd"/>
      <w:r w:rsidRPr="00A0679B">
        <w:rPr>
          <w:sz w:val="28"/>
          <w:szCs w:val="28"/>
        </w:rPr>
        <w:t xml:space="preserve"> керек. </w:t>
      </w:r>
      <w:proofErr w:type="spellStart"/>
      <w:r w:rsidRPr="00A0679B">
        <w:rPr>
          <w:sz w:val="28"/>
          <w:szCs w:val="28"/>
        </w:rPr>
        <w:t>Қауіпсіз</w:t>
      </w:r>
      <w:proofErr w:type="spellEnd"/>
      <w:r w:rsidRPr="00A0679B">
        <w:rPr>
          <w:sz w:val="28"/>
          <w:szCs w:val="28"/>
        </w:rPr>
        <w:t xml:space="preserve"> </w:t>
      </w:r>
      <w:proofErr w:type="spellStart"/>
      <w:r w:rsidRPr="00A0679B">
        <w:rPr>
          <w:sz w:val="28"/>
          <w:szCs w:val="28"/>
        </w:rPr>
        <w:t>құқықтық</w:t>
      </w:r>
      <w:proofErr w:type="spellEnd"/>
      <w:r w:rsidRPr="00A0679B">
        <w:rPr>
          <w:sz w:val="28"/>
          <w:szCs w:val="28"/>
        </w:rPr>
        <w:t xml:space="preserve"> </w:t>
      </w:r>
      <w:proofErr w:type="spellStart"/>
      <w:r w:rsidRPr="00A0679B">
        <w:rPr>
          <w:sz w:val="28"/>
          <w:szCs w:val="28"/>
        </w:rPr>
        <w:t>базаны</w:t>
      </w:r>
      <w:proofErr w:type="spellEnd"/>
      <w:r w:rsidRPr="00A0679B">
        <w:rPr>
          <w:sz w:val="28"/>
          <w:szCs w:val="28"/>
        </w:rPr>
        <w:t xml:space="preserve"> </w:t>
      </w:r>
      <w:proofErr w:type="spellStart"/>
      <w:r w:rsidRPr="00A0679B">
        <w:rPr>
          <w:sz w:val="28"/>
          <w:szCs w:val="28"/>
        </w:rPr>
        <w:t>құру</w:t>
      </w:r>
      <w:proofErr w:type="spellEnd"/>
      <w:r w:rsidRPr="00A0679B">
        <w:rPr>
          <w:sz w:val="28"/>
          <w:szCs w:val="28"/>
        </w:rPr>
        <w:t xml:space="preserve"> </w:t>
      </w:r>
      <w:proofErr w:type="spellStart"/>
      <w:r w:rsidRPr="00A0679B">
        <w:rPr>
          <w:sz w:val="28"/>
          <w:szCs w:val="28"/>
        </w:rPr>
        <w:t>Арқылы</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w:t>
      </w:r>
      <w:proofErr w:type="spellStart"/>
      <w:r w:rsidRPr="00A0679B">
        <w:rPr>
          <w:sz w:val="28"/>
          <w:szCs w:val="28"/>
        </w:rPr>
        <w:t>инноваторлар</w:t>
      </w:r>
      <w:proofErr w:type="spellEnd"/>
      <w:r w:rsidRPr="00A0679B">
        <w:rPr>
          <w:sz w:val="28"/>
          <w:szCs w:val="28"/>
        </w:rPr>
        <w:t xml:space="preserve"> мен </w:t>
      </w:r>
      <w:proofErr w:type="spellStart"/>
      <w:r w:rsidRPr="00A0679B">
        <w:rPr>
          <w:sz w:val="28"/>
          <w:szCs w:val="28"/>
        </w:rPr>
        <w:t>инвесторлардың</w:t>
      </w:r>
      <w:proofErr w:type="spellEnd"/>
      <w:r w:rsidRPr="00A0679B">
        <w:rPr>
          <w:sz w:val="28"/>
          <w:szCs w:val="28"/>
        </w:rPr>
        <w:t xml:space="preserve"> </w:t>
      </w:r>
      <w:proofErr w:type="spellStart"/>
      <w:r w:rsidRPr="00A0679B">
        <w:rPr>
          <w:sz w:val="28"/>
          <w:szCs w:val="28"/>
        </w:rPr>
        <w:t>сенімін</w:t>
      </w:r>
      <w:proofErr w:type="spellEnd"/>
      <w:r w:rsidRPr="00A0679B">
        <w:rPr>
          <w:sz w:val="28"/>
          <w:szCs w:val="28"/>
        </w:rPr>
        <w:t xml:space="preserve"> </w:t>
      </w:r>
      <w:proofErr w:type="spellStart"/>
      <w:r w:rsidRPr="00A0679B">
        <w:rPr>
          <w:sz w:val="28"/>
          <w:szCs w:val="28"/>
        </w:rPr>
        <w:t>оята</w:t>
      </w:r>
      <w:proofErr w:type="spellEnd"/>
      <w:r w:rsidRPr="00A0679B">
        <w:rPr>
          <w:sz w:val="28"/>
          <w:szCs w:val="28"/>
        </w:rPr>
        <w:t xml:space="preserve"> </w:t>
      </w:r>
      <w:proofErr w:type="spellStart"/>
      <w:r w:rsidRPr="00A0679B">
        <w:rPr>
          <w:sz w:val="28"/>
          <w:szCs w:val="28"/>
        </w:rPr>
        <w:t>алады</w:t>
      </w:r>
      <w:proofErr w:type="spellEnd"/>
      <w:r w:rsidRPr="00A0679B">
        <w:rPr>
          <w:sz w:val="28"/>
          <w:szCs w:val="28"/>
        </w:rPr>
        <w:t xml:space="preserve">, </w:t>
      </w:r>
      <w:proofErr w:type="spellStart"/>
      <w:r w:rsidRPr="00A0679B">
        <w:rPr>
          <w:sz w:val="28"/>
          <w:szCs w:val="28"/>
        </w:rPr>
        <w:t>осылайша</w:t>
      </w:r>
      <w:proofErr w:type="spellEnd"/>
      <w:r w:rsidRPr="00A0679B">
        <w:rPr>
          <w:sz w:val="28"/>
          <w:szCs w:val="28"/>
        </w:rPr>
        <w:t xml:space="preserve"> АКТ </w:t>
      </w:r>
      <w:proofErr w:type="spellStart"/>
      <w:r w:rsidRPr="00A0679B">
        <w:rPr>
          <w:sz w:val="28"/>
          <w:szCs w:val="28"/>
        </w:rPr>
        <w:t>саласындағы</w:t>
      </w:r>
      <w:proofErr w:type="spellEnd"/>
      <w:r w:rsidRPr="00A0679B">
        <w:rPr>
          <w:sz w:val="28"/>
          <w:szCs w:val="28"/>
        </w:rPr>
        <w:t xml:space="preserve"> </w:t>
      </w:r>
      <w:proofErr w:type="spellStart"/>
      <w:r w:rsidRPr="00A0679B">
        <w:rPr>
          <w:sz w:val="28"/>
          <w:szCs w:val="28"/>
        </w:rPr>
        <w:t>технологиялық</w:t>
      </w:r>
      <w:proofErr w:type="spellEnd"/>
      <w:r w:rsidRPr="00A0679B">
        <w:rPr>
          <w:sz w:val="28"/>
          <w:szCs w:val="28"/>
        </w:rPr>
        <w:t xml:space="preserve"> прогресс пен </w:t>
      </w:r>
      <w:proofErr w:type="spellStart"/>
      <w:r w:rsidRPr="00A0679B">
        <w:rPr>
          <w:sz w:val="28"/>
          <w:szCs w:val="28"/>
        </w:rPr>
        <w:t>экономикалық</w:t>
      </w:r>
      <w:proofErr w:type="spellEnd"/>
      <w:r w:rsidRPr="00A0679B">
        <w:rPr>
          <w:sz w:val="28"/>
          <w:szCs w:val="28"/>
        </w:rPr>
        <w:t xml:space="preserve"> </w:t>
      </w:r>
      <w:proofErr w:type="spellStart"/>
      <w:r w:rsidRPr="00A0679B">
        <w:rPr>
          <w:sz w:val="28"/>
          <w:szCs w:val="28"/>
        </w:rPr>
        <w:t>өсудің</w:t>
      </w:r>
      <w:proofErr w:type="spellEnd"/>
      <w:r w:rsidRPr="00A0679B">
        <w:rPr>
          <w:sz w:val="28"/>
          <w:szCs w:val="28"/>
        </w:rPr>
        <w:t xml:space="preserve"> катализаторы бола </w:t>
      </w:r>
      <w:proofErr w:type="spellStart"/>
      <w:r w:rsidRPr="00A0679B">
        <w:rPr>
          <w:sz w:val="28"/>
          <w:szCs w:val="28"/>
        </w:rPr>
        <w:t>алады</w:t>
      </w:r>
      <w:proofErr w:type="spellEnd"/>
      <w:r w:rsidRPr="00A0679B">
        <w:rPr>
          <w:sz w:val="28"/>
          <w:szCs w:val="28"/>
        </w:rPr>
        <w:t xml:space="preserve">. </w:t>
      </w:r>
      <w:proofErr w:type="spellStart"/>
      <w:r w:rsidRPr="00A0679B">
        <w:rPr>
          <w:sz w:val="28"/>
          <w:szCs w:val="28"/>
        </w:rPr>
        <w:t>Сонымен</w:t>
      </w:r>
      <w:proofErr w:type="spellEnd"/>
      <w:r w:rsidRPr="00A0679B">
        <w:rPr>
          <w:sz w:val="28"/>
          <w:szCs w:val="28"/>
        </w:rPr>
        <w:t xml:space="preserve"> </w:t>
      </w:r>
      <w:proofErr w:type="spellStart"/>
      <w:r w:rsidRPr="00A0679B">
        <w:rPr>
          <w:sz w:val="28"/>
          <w:szCs w:val="28"/>
        </w:rPr>
        <w:t>қатар</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w:t>
      </w:r>
      <w:proofErr w:type="spellStart"/>
      <w:r w:rsidRPr="00A0679B">
        <w:rPr>
          <w:sz w:val="28"/>
          <w:szCs w:val="28"/>
        </w:rPr>
        <w:t>үкіметі</w:t>
      </w:r>
      <w:proofErr w:type="spellEnd"/>
      <w:r w:rsidRPr="00A0679B">
        <w:rPr>
          <w:sz w:val="28"/>
          <w:szCs w:val="28"/>
        </w:rPr>
        <w:t xml:space="preserve"> АКТ-</w:t>
      </w:r>
      <w:proofErr w:type="spellStart"/>
      <w:r w:rsidRPr="00A0679B">
        <w:rPr>
          <w:sz w:val="28"/>
          <w:szCs w:val="28"/>
        </w:rPr>
        <w:t>ға</w:t>
      </w:r>
      <w:proofErr w:type="spellEnd"/>
      <w:r w:rsidRPr="00A0679B">
        <w:rPr>
          <w:sz w:val="28"/>
          <w:szCs w:val="28"/>
        </w:rPr>
        <w:t xml:space="preserve"> </w:t>
      </w:r>
      <w:proofErr w:type="spellStart"/>
      <w:r w:rsidRPr="00A0679B">
        <w:rPr>
          <w:sz w:val="28"/>
          <w:szCs w:val="28"/>
        </w:rPr>
        <w:t>бағытталған</w:t>
      </w:r>
      <w:proofErr w:type="spellEnd"/>
      <w:r w:rsidRPr="00A0679B">
        <w:rPr>
          <w:sz w:val="28"/>
          <w:szCs w:val="28"/>
        </w:rPr>
        <w:t xml:space="preserve"> </w:t>
      </w:r>
      <w:proofErr w:type="spellStart"/>
      <w:r w:rsidRPr="00A0679B">
        <w:rPr>
          <w:sz w:val="28"/>
          <w:szCs w:val="28"/>
        </w:rPr>
        <w:t>білім</w:t>
      </w:r>
      <w:proofErr w:type="spellEnd"/>
      <w:r w:rsidRPr="00A0679B">
        <w:rPr>
          <w:sz w:val="28"/>
          <w:szCs w:val="28"/>
        </w:rPr>
        <w:t xml:space="preserve"> беру </w:t>
      </w:r>
      <w:proofErr w:type="spellStart"/>
      <w:r w:rsidRPr="00A0679B">
        <w:rPr>
          <w:sz w:val="28"/>
          <w:szCs w:val="28"/>
        </w:rPr>
        <w:t>бағдарламалары</w:t>
      </w:r>
      <w:proofErr w:type="spellEnd"/>
      <w:r w:rsidRPr="00A0679B">
        <w:rPr>
          <w:sz w:val="28"/>
          <w:szCs w:val="28"/>
        </w:rPr>
        <w:t xml:space="preserve"> мен </w:t>
      </w:r>
      <w:proofErr w:type="spellStart"/>
      <w:r w:rsidRPr="00A0679B">
        <w:rPr>
          <w:sz w:val="28"/>
          <w:szCs w:val="28"/>
        </w:rPr>
        <w:t>оқыту</w:t>
      </w:r>
      <w:proofErr w:type="spellEnd"/>
      <w:r w:rsidRPr="00A0679B">
        <w:rPr>
          <w:sz w:val="28"/>
          <w:szCs w:val="28"/>
        </w:rPr>
        <w:t xml:space="preserve"> </w:t>
      </w:r>
      <w:proofErr w:type="spellStart"/>
      <w:r w:rsidRPr="00A0679B">
        <w:rPr>
          <w:sz w:val="28"/>
          <w:szCs w:val="28"/>
        </w:rPr>
        <w:t>бастамаларын</w:t>
      </w:r>
      <w:proofErr w:type="spellEnd"/>
      <w:r w:rsidRPr="00A0679B">
        <w:rPr>
          <w:sz w:val="28"/>
          <w:szCs w:val="28"/>
        </w:rPr>
        <w:t xml:space="preserve"> </w:t>
      </w:r>
      <w:proofErr w:type="spellStart"/>
      <w:r w:rsidRPr="00A0679B">
        <w:rPr>
          <w:sz w:val="28"/>
          <w:szCs w:val="28"/>
        </w:rPr>
        <w:t>әзірлеу</w:t>
      </w:r>
      <w:proofErr w:type="spellEnd"/>
      <w:r w:rsidRPr="00A0679B">
        <w:rPr>
          <w:sz w:val="28"/>
          <w:szCs w:val="28"/>
        </w:rPr>
        <w:t xml:space="preserve"> </w:t>
      </w:r>
      <w:proofErr w:type="spellStart"/>
      <w:r w:rsidRPr="00A0679B">
        <w:rPr>
          <w:sz w:val="28"/>
          <w:szCs w:val="28"/>
        </w:rPr>
        <w:t>үшін</w:t>
      </w:r>
      <w:proofErr w:type="spellEnd"/>
      <w:r w:rsidRPr="00A0679B">
        <w:rPr>
          <w:sz w:val="28"/>
          <w:szCs w:val="28"/>
        </w:rPr>
        <w:t xml:space="preserve"> </w:t>
      </w:r>
      <w:proofErr w:type="spellStart"/>
      <w:r w:rsidRPr="00A0679B">
        <w:rPr>
          <w:sz w:val="28"/>
          <w:szCs w:val="28"/>
        </w:rPr>
        <w:t>білім</w:t>
      </w:r>
      <w:proofErr w:type="spellEnd"/>
      <w:r w:rsidRPr="00A0679B">
        <w:rPr>
          <w:sz w:val="28"/>
          <w:szCs w:val="28"/>
        </w:rPr>
        <w:t xml:space="preserve"> беру </w:t>
      </w:r>
      <w:proofErr w:type="spellStart"/>
      <w:r w:rsidRPr="00A0679B">
        <w:rPr>
          <w:sz w:val="28"/>
          <w:szCs w:val="28"/>
        </w:rPr>
        <w:t>ұйымдарымен</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w:t>
      </w:r>
      <w:proofErr w:type="spellStart"/>
      <w:r w:rsidRPr="00A0679B">
        <w:rPr>
          <w:sz w:val="28"/>
          <w:szCs w:val="28"/>
        </w:rPr>
        <w:t>саланың</w:t>
      </w:r>
      <w:proofErr w:type="spellEnd"/>
      <w:r w:rsidRPr="00A0679B">
        <w:rPr>
          <w:sz w:val="28"/>
          <w:szCs w:val="28"/>
        </w:rPr>
        <w:t xml:space="preserve"> </w:t>
      </w:r>
      <w:proofErr w:type="spellStart"/>
      <w:r w:rsidRPr="00A0679B">
        <w:rPr>
          <w:sz w:val="28"/>
          <w:szCs w:val="28"/>
        </w:rPr>
        <w:t>мүдделі</w:t>
      </w:r>
      <w:proofErr w:type="spellEnd"/>
      <w:r w:rsidRPr="00A0679B">
        <w:rPr>
          <w:sz w:val="28"/>
          <w:szCs w:val="28"/>
        </w:rPr>
        <w:t xml:space="preserve"> </w:t>
      </w:r>
      <w:proofErr w:type="spellStart"/>
      <w:r w:rsidRPr="00A0679B">
        <w:rPr>
          <w:sz w:val="28"/>
          <w:szCs w:val="28"/>
        </w:rPr>
        <w:t>тараптарымен</w:t>
      </w:r>
      <w:proofErr w:type="spellEnd"/>
      <w:r w:rsidRPr="00A0679B">
        <w:rPr>
          <w:sz w:val="28"/>
          <w:szCs w:val="28"/>
        </w:rPr>
        <w:t xml:space="preserve"> </w:t>
      </w:r>
      <w:proofErr w:type="spellStart"/>
      <w:r w:rsidRPr="00A0679B">
        <w:rPr>
          <w:sz w:val="28"/>
          <w:szCs w:val="28"/>
        </w:rPr>
        <w:t>тығыз</w:t>
      </w:r>
      <w:proofErr w:type="spellEnd"/>
      <w:r w:rsidRPr="00A0679B">
        <w:rPr>
          <w:sz w:val="28"/>
          <w:szCs w:val="28"/>
        </w:rPr>
        <w:t xml:space="preserve"> </w:t>
      </w:r>
      <w:proofErr w:type="spellStart"/>
      <w:r w:rsidRPr="00A0679B">
        <w:rPr>
          <w:sz w:val="28"/>
          <w:szCs w:val="28"/>
        </w:rPr>
        <w:t>ынтымақтастықта</w:t>
      </w:r>
      <w:proofErr w:type="spellEnd"/>
      <w:r w:rsidRPr="00A0679B">
        <w:rPr>
          <w:sz w:val="28"/>
          <w:szCs w:val="28"/>
        </w:rPr>
        <w:t xml:space="preserve"> </w:t>
      </w:r>
      <w:proofErr w:type="spellStart"/>
      <w:r w:rsidRPr="00A0679B">
        <w:rPr>
          <w:sz w:val="28"/>
          <w:szCs w:val="28"/>
        </w:rPr>
        <w:t>болуы</w:t>
      </w:r>
      <w:proofErr w:type="spellEnd"/>
      <w:r w:rsidRPr="00A0679B">
        <w:rPr>
          <w:sz w:val="28"/>
          <w:szCs w:val="28"/>
        </w:rPr>
        <w:t xml:space="preserve"> керек. </w:t>
      </w:r>
      <w:proofErr w:type="spellStart"/>
      <w:r w:rsidRPr="00A0679B">
        <w:rPr>
          <w:sz w:val="28"/>
          <w:szCs w:val="28"/>
        </w:rPr>
        <w:t>Бұған</w:t>
      </w:r>
      <w:proofErr w:type="spellEnd"/>
      <w:r w:rsidRPr="00A0679B">
        <w:rPr>
          <w:sz w:val="28"/>
          <w:szCs w:val="28"/>
        </w:rPr>
        <w:t xml:space="preserve"> STEM </w:t>
      </w:r>
      <w:proofErr w:type="spellStart"/>
      <w:r w:rsidRPr="00A0679B">
        <w:rPr>
          <w:sz w:val="28"/>
          <w:szCs w:val="28"/>
        </w:rPr>
        <w:t>білімін</w:t>
      </w:r>
      <w:proofErr w:type="spellEnd"/>
      <w:r w:rsidRPr="00A0679B">
        <w:rPr>
          <w:sz w:val="28"/>
          <w:szCs w:val="28"/>
        </w:rPr>
        <w:t xml:space="preserve"> </w:t>
      </w:r>
      <w:proofErr w:type="spellStart"/>
      <w:r w:rsidRPr="00A0679B">
        <w:rPr>
          <w:sz w:val="28"/>
          <w:szCs w:val="28"/>
        </w:rPr>
        <w:t>ілгерілету</w:t>
      </w:r>
      <w:proofErr w:type="spellEnd"/>
      <w:r w:rsidRPr="00A0679B">
        <w:rPr>
          <w:sz w:val="28"/>
          <w:szCs w:val="28"/>
        </w:rPr>
        <w:t xml:space="preserve">, АКТ </w:t>
      </w:r>
      <w:proofErr w:type="spellStart"/>
      <w:r w:rsidRPr="00A0679B">
        <w:rPr>
          <w:sz w:val="28"/>
          <w:szCs w:val="28"/>
        </w:rPr>
        <w:t>секторына</w:t>
      </w:r>
      <w:proofErr w:type="spellEnd"/>
      <w:r w:rsidRPr="00A0679B">
        <w:rPr>
          <w:sz w:val="28"/>
          <w:szCs w:val="28"/>
        </w:rPr>
        <w:t xml:space="preserve"> </w:t>
      </w:r>
      <w:proofErr w:type="spellStart"/>
      <w:r w:rsidRPr="00A0679B">
        <w:rPr>
          <w:sz w:val="28"/>
          <w:szCs w:val="28"/>
        </w:rPr>
        <w:t>бейімделген</w:t>
      </w:r>
      <w:proofErr w:type="spellEnd"/>
      <w:r w:rsidRPr="00A0679B">
        <w:rPr>
          <w:sz w:val="28"/>
          <w:szCs w:val="28"/>
        </w:rPr>
        <w:t xml:space="preserve"> </w:t>
      </w:r>
      <w:proofErr w:type="spellStart"/>
      <w:r w:rsidRPr="00A0679B">
        <w:rPr>
          <w:sz w:val="28"/>
          <w:szCs w:val="28"/>
        </w:rPr>
        <w:t>мамандандырылған</w:t>
      </w:r>
      <w:proofErr w:type="spellEnd"/>
      <w:r w:rsidRPr="00A0679B">
        <w:rPr>
          <w:sz w:val="28"/>
          <w:szCs w:val="28"/>
        </w:rPr>
        <w:t xml:space="preserve"> </w:t>
      </w:r>
      <w:proofErr w:type="spellStart"/>
      <w:r w:rsidRPr="00A0679B">
        <w:rPr>
          <w:sz w:val="28"/>
          <w:szCs w:val="28"/>
        </w:rPr>
        <w:t>кәсіптік</w:t>
      </w:r>
      <w:proofErr w:type="spellEnd"/>
      <w:r w:rsidRPr="00A0679B">
        <w:rPr>
          <w:sz w:val="28"/>
          <w:szCs w:val="28"/>
        </w:rPr>
        <w:t xml:space="preserve"> </w:t>
      </w:r>
      <w:proofErr w:type="spellStart"/>
      <w:r w:rsidRPr="00A0679B">
        <w:rPr>
          <w:sz w:val="28"/>
          <w:szCs w:val="28"/>
        </w:rPr>
        <w:t>оқыту</w:t>
      </w:r>
      <w:proofErr w:type="spellEnd"/>
      <w:r w:rsidRPr="00A0679B">
        <w:rPr>
          <w:sz w:val="28"/>
          <w:szCs w:val="28"/>
        </w:rPr>
        <w:t xml:space="preserve"> </w:t>
      </w:r>
      <w:proofErr w:type="spellStart"/>
      <w:r w:rsidRPr="00A0679B">
        <w:rPr>
          <w:sz w:val="28"/>
          <w:szCs w:val="28"/>
        </w:rPr>
        <w:t>орталықтарын</w:t>
      </w:r>
      <w:proofErr w:type="spellEnd"/>
      <w:r w:rsidRPr="00A0679B">
        <w:rPr>
          <w:sz w:val="28"/>
          <w:szCs w:val="28"/>
        </w:rPr>
        <w:t xml:space="preserve"> </w:t>
      </w:r>
      <w:proofErr w:type="spellStart"/>
      <w:r w:rsidRPr="00A0679B">
        <w:rPr>
          <w:sz w:val="28"/>
          <w:szCs w:val="28"/>
        </w:rPr>
        <w:t>құру</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сала </w:t>
      </w:r>
      <w:proofErr w:type="spellStart"/>
      <w:r w:rsidRPr="00A0679B">
        <w:rPr>
          <w:sz w:val="28"/>
          <w:szCs w:val="28"/>
        </w:rPr>
        <w:t>мамандары</w:t>
      </w:r>
      <w:proofErr w:type="spellEnd"/>
      <w:r w:rsidRPr="00A0679B">
        <w:rPr>
          <w:sz w:val="28"/>
          <w:szCs w:val="28"/>
        </w:rPr>
        <w:t xml:space="preserve"> </w:t>
      </w:r>
      <w:proofErr w:type="spellStart"/>
      <w:r w:rsidRPr="00A0679B">
        <w:rPr>
          <w:sz w:val="28"/>
          <w:szCs w:val="28"/>
        </w:rPr>
        <w:t>үшін</w:t>
      </w:r>
      <w:proofErr w:type="spellEnd"/>
      <w:r w:rsidRPr="00A0679B">
        <w:rPr>
          <w:sz w:val="28"/>
          <w:szCs w:val="28"/>
        </w:rPr>
        <w:t xml:space="preserve"> </w:t>
      </w:r>
      <w:proofErr w:type="spellStart"/>
      <w:r w:rsidRPr="00A0679B">
        <w:rPr>
          <w:sz w:val="28"/>
          <w:szCs w:val="28"/>
        </w:rPr>
        <w:t>өмір</w:t>
      </w:r>
      <w:proofErr w:type="spellEnd"/>
      <w:r w:rsidRPr="00A0679B">
        <w:rPr>
          <w:sz w:val="28"/>
          <w:szCs w:val="28"/>
        </w:rPr>
        <w:t xml:space="preserve"> </w:t>
      </w:r>
      <w:proofErr w:type="spellStart"/>
      <w:r w:rsidRPr="00A0679B">
        <w:rPr>
          <w:sz w:val="28"/>
          <w:szCs w:val="28"/>
        </w:rPr>
        <w:t>бойы</w:t>
      </w:r>
      <w:proofErr w:type="spellEnd"/>
      <w:r w:rsidRPr="00A0679B">
        <w:rPr>
          <w:sz w:val="28"/>
          <w:szCs w:val="28"/>
        </w:rPr>
        <w:t xml:space="preserve"> </w:t>
      </w:r>
      <w:proofErr w:type="spellStart"/>
      <w:r w:rsidRPr="00A0679B">
        <w:rPr>
          <w:sz w:val="28"/>
          <w:szCs w:val="28"/>
        </w:rPr>
        <w:t>оқыту</w:t>
      </w:r>
      <w:proofErr w:type="spellEnd"/>
      <w:r w:rsidRPr="00A0679B">
        <w:rPr>
          <w:sz w:val="28"/>
          <w:szCs w:val="28"/>
        </w:rPr>
        <w:t xml:space="preserve"> </w:t>
      </w:r>
      <w:proofErr w:type="spellStart"/>
      <w:r w:rsidRPr="00A0679B">
        <w:rPr>
          <w:sz w:val="28"/>
          <w:szCs w:val="28"/>
        </w:rPr>
        <w:t>бағдарламаларын</w:t>
      </w:r>
      <w:proofErr w:type="spellEnd"/>
      <w:r w:rsidRPr="00A0679B">
        <w:rPr>
          <w:sz w:val="28"/>
          <w:szCs w:val="28"/>
        </w:rPr>
        <w:t xml:space="preserve"> </w:t>
      </w:r>
      <w:proofErr w:type="spellStart"/>
      <w:r w:rsidRPr="00A0679B">
        <w:rPr>
          <w:sz w:val="28"/>
          <w:szCs w:val="28"/>
        </w:rPr>
        <w:t>қолдау</w:t>
      </w:r>
      <w:proofErr w:type="spellEnd"/>
      <w:r w:rsidRPr="00A0679B">
        <w:rPr>
          <w:sz w:val="28"/>
          <w:szCs w:val="28"/>
        </w:rPr>
        <w:t xml:space="preserve"> </w:t>
      </w:r>
      <w:proofErr w:type="spellStart"/>
      <w:r w:rsidRPr="00A0679B">
        <w:rPr>
          <w:sz w:val="28"/>
          <w:szCs w:val="28"/>
        </w:rPr>
        <w:t>бойынша</w:t>
      </w:r>
      <w:proofErr w:type="spellEnd"/>
      <w:r w:rsidRPr="00A0679B">
        <w:rPr>
          <w:sz w:val="28"/>
          <w:szCs w:val="28"/>
        </w:rPr>
        <w:t xml:space="preserve"> </w:t>
      </w:r>
      <w:proofErr w:type="spellStart"/>
      <w:r w:rsidRPr="00A0679B">
        <w:rPr>
          <w:sz w:val="28"/>
          <w:szCs w:val="28"/>
        </w:rPr>
        <w:t>бастамалар</w:t>
      </w:r>
      <w:proofErr w:type="spellEnd"/>
      <w:r w:rsidRPr="00A0679B">
        <w:rPr>
          <w:sz w:val="28"/>
          <w:szCs w:val="28"/>
        </w:rPr>
        <w:t xml:space="preserve"> </w:t>
      </w:r>
      <w:proofErr w:type="spellStart"/>
      <w:r w:rsidRPr="00A0679B">
        <w:rPr>
          <w:sz w:val="28"/>
          <w:szCs w:val="28"/>
        </w:rPr>
        <w:t>кіреді</w:t>
      </w:r>
      <w:proofErr w:type="spellEnd"/>
      <w:r w:rsidRPr="00A0679B">
        <w:rPr>
          <w:sz w:val="28"/>
          <w:szCs w:val="28"/>
        </w:rPr>
        <w:t xml:space="preserve">. </w:t>
      </w:r>
      <w:proofErr w:type="spellStart"/>
      <w:r w:rsidRPr="00A0679B">
        <w:rPr>
          <w:sz w:val="28"/>
          <w:szCs w:val="28"/>
        </w:rPr>
        <w:t>Біліктілікті</w:t>
      </w:r>
      <w:proofErr w:type="spellEnd"/>
      <w:r w:rsidRPr="00A0679B">
        <w:rPr>
          <w:sz w:val="28"/>
          <w:szCs w:val="28"/>
        </w:rPr>
        <w:t xml:space="preserve"> </w:t>
      </w:r>
      <w:proofErr w:type="spellStart"/>
      <w:r w:rsidRPr="00A0679B">
        <w:rPr>
          <w:sz w:val="28"/>
          <w:szCs w:val="28"/>
        </w:rPr>
        <w:t>арттыру</w:t>
      </w:r>
      <w:proofErr w:type="spellEnd"/>
      <w:r w:rsidRPr="00A0679B">
        <w:rPr>
          <w:sz w:val="28"/>
          <w:szCs w:val="28"/>
        </w:rPr>
        <w:t xml:space="preserve"> мен </w:t>
      </w:r>
      <w:proofErr w:type="spellStart"/>
      <w:r w:rsidRPr="00A0679B">
        <w:rPr>
          <w:sz w:val="28"/>
          <w:szCs w:val="28"/>
        </w:rPr>
        <w:t>білім</w:t>
      </w:r>
      <w:proofErr w:type="spellEnd"/>
      <w:r w:rsidRPr="00A0679B">
        <w:rPr>
          <w:sz w:val="28"/>
          <w:szCs w:val="28"/>
        </w:rPr>
        <w:t xml:space="preserve"> </w:t>
      </w:r>
      <w:proofErr w:type="spellStart"/>
      <w:r w:rsidRPr="00A0679B">
        <w:rPr>
          <w:sz w:val="28"/>
          <w:szCs w:val="28"/>
        </w:rPr>
        <w:t>беруге</w:t>
      </w:r>
      <w:proofErr w:type="spellEnd"/>
      <w:r w:rsidRPr="00A0679B">
        <w:rPr>
          <w:sz w:val="28"/>
          <w:szCs w:val="28"/>
        </w:rPr>
        <w:t xml:space="preserve"> инвестиция сала </w:t>
      </w:r>
      <w:proofErr w:type="spellStart"/>
      <w:r w:rsidRPr="00A0679B">
        <w:rPr>
          <w:sz w:val="28"/>
          <w:szCs w:val="28"/>
        </w:rPr>
        <w:t>отырып</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w:t>
      </w:r>
      <w:proofErr w:type="spellStart"/>
      <w:r w:rsidRPr="00A0679B">
        <w:rPr>
          <w:sz w:val="28"/>
          <w:szCs w:val="28"/>
        </w:rPr>
        <w:t>инновацияларды</w:t>
      </w:r>
      <w:proofErr w:type="spellEnd"/>
      <w:r w:rsidRPr="00A0679B">
        <w:rPr>
          <w:sz w:val="28"/>
          <w:szCs w:val="28"/>
        </w:rPr>
        <w:t xml:space="preserve"> </w:t>
      </w:r>
      <w:proofErr w:type="spellStart"/>
      <w:r w:rsidRPr="00A0679B">
        <w:rPr>
          <w:sz w:val="28"/>
          <w:szCs w:val="28"/>
        </w:rPr>
        <w:t>ынталандыруға</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АКТ </w:t>
      </w:r>
      <w:proofErr w:type="spellStart"/>
      <w:r w:rsidRPr="00A0679B">
        <w:rPr>
          <w:sz w:val="28"/>
          <w:szCs w:val="28"/>
        </w:rPr>
        <w:t>кластерлерінің</w:t>
      </w:r>
      <w:proofErr w:type="spellEnd"/>
      <w:r w:rsidRPr="00A0679B">
        <w:rPr>
          <w:sz w:val="28"/>
          <w:szCs w:val="28"/>
        </w:rPr>
        <w:t xml:space="preserve"> </w:t>
      </w:r>
      <w:proofErr w:type="spellStart"/>
      <w:r w:rsidRPr="00A0679B">
        <w:rPr>
          <w:sz w:val="28"/>
          <w:szCs w:val="28"/>
        </w:rPr>
        <w:t>өсуін</w:t>
      </w:r>
      <w:proofErr w:type="spellEnd"/>
      <w:r w:rsidRPr="00A0679B">
        <w:rPr>
          <w:sz w:val="28"/>
          <w:szCs w:val="28"/>
        </w:rPr>
        <w:t xml:space="preserve"> </w:t>
      </w:r>
      <w:proofErr w:type="spellStart"/>
      <w:r w:rsidRPr="00A0679B">
        <w:rPr>
          <w:sz w:val="28"/>
          <w:szCs w:val="28"/>
        </w:rPr>
        <w:t>қолдауға</w:t>
      </w:r>
      <w:proofErr w:type="spellEnd"/>
      <w:r w:rsidRPr="00A0679B">
        <w:rPr>
          <w:sz w:val="28"/>
          <w:szCs w:val="28"/>
        </w:rPr>
        <w:t xml:space="preserve"> </w:t>
      </w:r>
      <w:proofErr w:type="spellStart"/>
      <w:r w:rsidRPr="00A0679B">
        <w:rPr>
          <w:sz w:val="28"/>
          <w:szCs w:val="28"/>
        </w:rPr>
        <w:t>қабілетті</w:t>
      </w:r>
      <w:proofErr w:type="spellEnd"/>
      <w:r w:rsidRPr="00A0679B">
        <w:rPr>
          <w:sz w:val="28"/>
          <w:szCs w:val="28"/>
        </w:rPr>
        <w:t xml:space="preserve"> </w:t>
      </w:r>
      <w:proofErr w:type="spellStart"/>
      <w:r w:rsidRPr="00A0679B">
        <w:rPr>
          <w:sz w:val="28"/>
          <w:szCs w:val="28"/>
        </w:rPr>
        <w:t>жоғары</w:t>
      </w:r>
      <w:proofErr w:type="spellEnd"/>
      <w:r w:rsidRPr="00A0679B">
        <w:rPr>
          <w:sz w:val="28"/>
          <w:szCs w:val="28"/>
        </w:rPr>
        <w:t xml:space="preserve"> </w:t>
      </w:r>
      <w:proofErr w:type="spellStart"/>
      <w:r w:rsidRPr="00A0679B">
        <w:rPr>
          <w:sz w:val="28"/>
          <w:szCs w:val="28"/>
        </w:rPr>
        <w:t>білікті</w:t>
      </w:r>
      <w:proofErr w:type="spellEnd"/>
      <w:r w:rsidRPr="00A0679B">
        <w:rPr>
          <w:sz w:val="28"/>
          <w:szCs w:val="28"/>
        </w:rPr>
        <w:t xml:space="preserve"> </w:t>
      </w:r>
      <w:proofErr w:type="spellStart"/>
      <w:r w:rsidRPr="00A0679B">
        <w:rPr>
          <w:sz w:val="28"/>
          <w:szCs w:val="28"/>
        </w:rPr>
        <w:t>жұмыс</w:t>
      </w:r>
      <w:proofErr w:type="spellEnd"/>
      <w:r w:rsidRPr="00A0679B">
        <w:rPr>
          <w:sz w:val="28"/>
          <w:szCs w:val="28"/>
        </w:rPr>
        <w:t xml:space="preserve"> </w:t>
      </w:r>
      <w:proofErr w:type="spellStart"/>
      <w:r w:rsidRPr="00A0679B">
        <w:rPr>
          <w:sz w:val="28"/>
          <w:szCs w:val="28"/>
        </w:rPr>
        <w:t>күшін</w:t>
      </w:r>
      <w:proofErr w:type="spellEnd"/>
      <w:r w:rsidRPr="00A0679B">
        <w:rPr>
          <w:sz w:val="28"/>
          <w:szCs w:val="28"/>
        </w:rPr>
        <w:t xml:space="preserve"> </w:t>
      </w:r>
      <w:proofErr w:type="spellStart"/>
      <w:r w:rsidRPr="00A0679B">
        <w:rPr>
          <w:sz w:val="28"/>
          <w:szCs w:val="28"/>
        </w:rPr>
        <w:t>тарта</w:t>
      </w:r>
      <w:proofErr w:type="spellEnd"/>
      <w:r w:rsidRPr="00A0679B">
        <w:rPr>
          <w:sz w:val="28"/>
          <w:szCs w:val="28"/>
        </w:rPr>
        <w:t xml:space="preserve"> </w:t>
      </w:r>
      <w:proofErr w:type="spellStart"/>
      <w:r w:rsidRPr="00A0679B">
        <w:rPr>
          <w:sz w:val="28"/>
          <w:szCs w:val="28"/>
        </w:rPr>
        <w:t>алады</w:t>
      </w:r>
      <w:proofErr w:type="spellEnd"/>
      <w:r w:rsidRPr="00A0679B">
        <w:rPr>
          <w:sz w:val="28"/>
          <w:szCs w:val="28"/>
        </w:rPr>
        <w:t>.</w:t>
      </w:r>
    </w:p>
    <w:p w14:paraId="63E4C0EC" w14:textId="04A349D2" w:rsidR="00D12CBD" w:rsidRDefault="00A0679B" w:rsidP="00AC031F">
      <w:pPr>
        <w:ind w:firstLine="709"/>
        <w:jc w:val="both"/>
        <w:rPr>
          <w:sz w:val="28"/>
          <w:szCs w:val="28"/>
        </w:rPr>
      </w:pPr>
      <w:proofErr w:type="spellStart"/>
      <w:r w:rsidRPr="00A0679B">
        <w:rPr>
          <w:sz w:val="28"/>
          <w:szCs w:val="28"/>
        </w:rPr>
        <w:t>Халықаралық</w:t>
      </w:r>
      <w:proofErr w:type="spellEnd"/>
      <w:r w:rsidRPr="00A0679B">
        <w:rPr>
          <w:sz w:val="28"/>
          <w:szCs w:val="28"/>
        </w:rPr>
        <w:t xml:space="preserve"> </w:t>
      </w:r>
      <w:proofErr w:type="spellStart"/>
      <w:r w:rsidRPr="00A0679B">
        <w:rPr>
          <w:sz w:val="28"/>
          <w:szCs w:val="28"/>
        </w:rPr>
        <w:t>ынтымақтастық</w:t>
      </w:r>
      <w:proofErr w:type="spellEnd"/>
      <w:r w:rsidRPr="00A0679B">
        <w:rPr>
          <w:sz w:val="28"/>
          <w:szCs w:val="28"/>
        </w:rPr>
        <w:t xml:space="preserve"> пен </w:t>
      </w:r>
      <w:proofErr w:type="spellStart"/>
      <w:r w:rsidRPr="00A0679B">
        <w:rPr>
          <w:sz w:val="28"/>
          <w:szCs w:val="28"/>
        </w:rPr>
        <w:t>сауда</w:t>
      </w:r>
      <w:proofErr w:type="spellEnd"/>
      <w:r w:rsidRPr="00A0679B">
        <w:rPr>
          <w:sz w:val="28"/>
          <w:szCs w:val="28"/>
        </w:rPr>
        <w:t xml:space="preserve"> </w:t>
      </w:r>
      <w:proofErr w:type="spellStart"/>
      <w:r w:rsidRPr="00A0679B">
        <w:rPr>
          <w:sz w:val="28"/>
          <w:szCs w:val="28"/>
        </w:rPr>
        <w:t>келісімдеріне</w:t>
      </w:r>
      <w:proofErr w:type="spellEnd"/>
      <w:r w:rsidRPr="00A0679B">
        <w:rPr>
          <w:sz w:val="28"/>
          <w:szCs w:val="28"/>
        </w:rPr>
        <w:t xml:space="preserve"> </w:t>
      </w:r>
      <w:proofErr w:type="spellStart"/>
      <w:r w:rsidRPr="00A0679B">
        <w:rPr>
          <w:sz w:val="28"/>
          <w:szCs w:val="28"/>
        </w:rPr>
        <w:t>қатысу</w:t>
      </w:r>
      <w:proofErr w:type="spellEnd"/>
      <w:r w:rsidRPr="00A0679B">
        <w:rPr>
          <w:sz w:val="28"/>
          <w:szCs w:val="28"/>
        </w:rPr>
        <w:t xml:space="preserve"> АКТ-</w:t>
      </w:r>
      <w:proofErr w:type="spellStart"/>
      <w:r w:rsidRPr="00A0679B">
        <w:rPr>
          <w:sz w:val="28"/>
          <w:szCs w:val="28"/>
        </w:rPr>
        <w:t>ның</w:t>
      </w:r>
      <w:proofErr w:type="spellEnd"/>
      <w:r w:rsidRPr="00A0679B">
        <w:rPr>
          <w:sz w:val="28"/>
          <w:szCs w:val="28"/>
        </w:rPr>
        <w:t xml:space="preserve"> </w:t>
      </w:r>
      <w:proofErr w:type="spellStart"/>
      <w:r w:rsidRPr="00A0679B">
        <w:rPr>
          <w:sz w:val="28"/>
          <w:szCs w:val="28"/>
        </w:rPr>
        <w:t>әлемдік</w:t>
      </w:r>
      <w:proofErr w:type="spellEnd"/>
      <w:r w:rsidRPr="00A0679B">
        <w:rPr>
          <w:sz w:val="28"/>
          <w:szCs w:val="28"/>
        </w:rPr>
        <w:t xml:space="preserve"> </w:t>
      </w:r>
      <w:proofErr w:type="spellStart"/>
      <w:r w:rsidRPr="00A0679B">
        <w:rPr>
          <w:sz w:val="28"/>
          <w:szCs w:val="28"/>
        </w:rPr>
        <w:t>нарықтарына</w:t>
      </w:r>
      <w:proofErr w:type="spellEnd"/>
      <w:r w:rsidRPr="00A0679B">
        <w:rPr>
          <w:sz w:val="28"/>
          <w:szCs w:val="28"/>
        </w:rPr>
        <w:t xml:space="preserve"> </w:t>
      </w:r>
      <w:proofErr w:type="spellStart"/>
      <w:r w:rsidRPr="00A0679B">
        <w:rPr>
          <w:sz w:val="28"/>
          <w:szCs w:val="28"/>
        </w:rPr>
        <w:t>қол</w:t>
      </w:r>
      <w:proofErr w:type="spellEnd"/>
      <w:r w:rsidRPr="00A0679B">
        <w:rPr>
          <w:sz w:val="28"/>
          <w:szCs w:val="28"/>
        </w:rPr>
        <w:t xml:space="preserve"> </w:t>
      </w:r>
      <w:proofErr w:type="spellStart"/>
      <w:r w:rsidRPr="00A0679B">
        <w:rPr>
          <w:sz w:val="28"/>
          <w:szCs w:val="28"/>
        </w:rPr>
        <w:t>жетімділікті</w:t>
      </w:r>
      <w:proofErr w:type="spellEnd"/>
      <w:r w:rsidRPr="00A0679B">
        <w:rPr>
          <w:sz w:val="28"/>
          <w:szCs w:val="28"/>
        </w:rPr>
        <w:t xml:space="preserve"> </w:t>
      </w:r>
      <w:proofErr w:type="spellStart"/>
      <w:r w:rsidRPr="00A0679B">
        <w:rPr>
          <w:sz w:val="28"/>
          <w:szCs w:val="28"/>
        </w:rPr>
        <w:t>жеңілдетуде</w:t>
      </w:r>
      <w:proofErr w:type="spellEnd"/>
      <w:r w:rsidRPr="00A0679B">
        <w:rPr>
          <w:sz w:val="28"/>
          <w:szCs w:val="28"/>
        </w:rPr>
        <w:t xml:space="preserve"> </w:t>
      </w:r>
      <w:proofErr w:type="spellStart"/>
      <w:r w:rsidRPr="00A0679B">
        <w:rPr>
          <w:sz w:val="28"/>
          <w:szCs w:val="28"/>
        </w:rPr>
        <w:t>маңызды</w:t>
      </w:r>
      <w:proofErr w:type="spellEnd"/>
      <w:r w:rsidRPr="00A0679B">
        <w:rPr>
          <w:sz w:val="28"/>
          <w:szCs w:val="28"/>
        </w:rPr>
        <w:t xml:space="preserve"> </w:t>
      </w:r>
      <w:proofErr w:type="spellStart"/>
      <w:r w:rsidRPr="00A0679B">
        <w:rPr>
          <w:sz w:val="28"/>
          <w:szCs w:val="28"/>
        </w:rPr>
        <w:t>рөл</w:t>
      </w:r>
      <w:proofErr w:type="spellEnd"/>
      <w:r w:rsidRPr="00A0679B">
        <w:rPr>
          <w:sz w:val="28"/>
          <w:szCs w:val="28"/>
        </w:rPr>
        <w:t xml:space="preserve"> </w:t>
      </w:r>
      <w:proofErr w:type="spellStart"/>
      <w:r w:rsidRPr="00A0679B">
        <w:rPr>
          <w:sz w:val="28"/>
          <w:szCs w:val="28"/>
        </w:rPr>
        <w:t>атқарады</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АКТ </w:t>
      </w:r>
      <w:proofErr w:type="spellStart"/>
      <w:r w:rsidRPr="00A0679B">
        <w:rPr>
          <w:sz w:val="28"/>
          <w:szCs w:val="28"/>
        </w:rPr>
        <w:t>саласындағы</w:t>
      </w:r>
      <w:proofErr w:type="spellEnd"/>
      <w:r w:rsidRPr="00A0679B">
        <w:rPr>
          <w:sz w:val="28"/>
          <w:szCs w:val="28"/>
        </w:rPr>
        <w:t xml:space="preserve"> </w:t>
      </w:r>
      <w:proofErr w:type="spellStart"/>
      <w:r w:rsidRPr="00A0679B">
        <w:rPr>
          <w:sz w:val="28"/>
          <w:szCs w:val="28"/>
        </w:rPr>
        <w:t>өңірлік</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w:t>
      </w:r>
      <w:proofErr w:type="spellStart"/>
      <w:r w:rsidRPr="00A0679B">
        <w:rPr>
          <w:sz w:val="28"/>
          <w:szCs w:val="28"/>
        </w:rPr>
        <w:t>халықаралық</w:t>
      </w:r>
      <w:proofErr w:type="spellEnd"/>
      <w:r w:rsidRPr="00A0679B">
        <w:rPr>
          <w:sz w:val="28"/>
          <w:szCs w:val="28"/>
        </w:rPr>
        <w:t xml:space="preserve"> </w:t>
      </w:r>
      <w:proofErr w:type="spellStart"/>
      <w:r w:rsidRPr="00A0679B">
        <w:rPr>
          <w:sz w:val="28"/>
          <w:szCs w:val="28"/>
        </w:rPr>
        <w:t>форумдарға</w:t>
      </w:r>
      <w:proofErr w:type="spellEnd"/>
      <w:r w:rsidRPr="00A0679B">
        <w:rPr>
          <w:sz w:val="28"/>
          <w:szCs w:val="28"/>
        </w:rPr>
        <w:t xml:space="preserve"> </w:t>
      </w:r>
      <w:proofErr w:type="spellStart"/>
      <w:r w:rsidRPr="00A0679B">
        <w:rPr>
          <w:sz w:val="28"/>
          <w:szCs w:val="28"/>
        </w:rPr>
        <w:t>белсенді</w:t>
      </w:r>
      <w:proofErr w:type="spellEnd"/>
      <w:r w:rsidRPr="00A0679B">
        <w:rPr>
          <w:sz w:val="28"/>
          <w:szCs w:val="28"/>
        </w:rPr>
        <w:t xml:space="preserve"> </w:t>
      </w:r>
      <w:proofErr w:type="spellStart"/>
      <w:r w:rsidRPr="00A0679B">
        <w:rPr>
          <w:sz w:val="28"/>
          <w:szCs w:val="28"/>
        </w:rPr>
        <w:t>қатысып</w:t>
      </w:r>
      <w:proofErr w:type="spellEnd"/>
      <w:r w:rsidRPr="00A0679B">
        <w:rPr>
          <w:sz w:val="28"/>
          <w:szCs w:val="28"/>
        </w:rPr>
        <w:t xml:space="preserve">, </w:t>
      </w:r>
      <w:proofErr w:type="spellStart"/>
      <w:r w:rsidRPr="00A0679B">
        <w:rPr>
          <w:sz w:val="28"/>
          <w:szCs w:val="28"/>
        </w:rPr>
        <w:t>тиімді</w:t>
      </w:r>
      <w:proofErr w:type="spellEnd"/>
      <w:r w:rsidRPr="00A0679B">
        <w:rPr>
          <w:sz w:val="28"/>
          <w:szCs w:val="28"/>
        </w:rPr>
        <w:t xml:space="preserve"> </w:t>
      </w:r>
      <w:proofErr w:type="spellStart"/>
      <w:r w:rsidRPr="00A0679B">
        <w:rPr>
          <w:sz w:val="28"/>
          <w:szCs w:val="28"/>
        </w:rPr>
        <w:t>сауда</w:t>
      </w:r>
      <w:proofErr w:type="spellEnd"/>
      <w:r w:rsidRPr="00A0679B">
        <w:rPr>
          <w:sz w:val="28"/>
          <w:szCs w:val="28"/>
        </w:rPr>
        <w:t xml:space="preserve"> </w:t>
      </w:r>
      <w:proofErr w:type="spellStart"/>
      <w:r w:rsidRPr="00A0679B">
        <w:rPr>
          <w:sz w:val="28"/>
          <w:szCs w:val="28"/>
        </w:rPr>
        <w:t>келісімдері</w:t>
      </w:r>
      <w:proofErr w:type="spellEnd"/>
      <w:r w:rsidRPr="00A0679B">
        <w:rPr>
          <w:sz w:val="28"/>
          <w:szCs w:val="28"/>
        </w:rPr>
        <w:t xml:space="preserve"> </w:t>
      </w:r>
      <w:proofErr w:type="spellStart"/>
      <w:r w:rsidRPr="00A0679B">
        <w:rPr>
          <w:sz w:val="28"/>
          <w:szCs w:val="28"/>
        </w:rPr>
        <w:t>туралы</w:t>
      </w:r>
      <w:proofErr w:type="spellEnd"/>
      <w:r w:rsidRPr="00A0679B">
        <w:rPr>
          <w:sz w:val="28"/>
          <w:szCs w:val="28"/>
        </w:rPr>
        <w:t xml:space="preserve"> </w:t>
      </w:r>
      <w:proofErr w:type="spellStart"/>
      <w:r w:rsidRPr="00A0679B">
        <w:rPr>
          <w:sz w:val="28"/>
          <w:szCs w:val="28"/>
        </w:rPr>
        <w:t>келіссөздер</w:t>
      </w:r>
      <w:proofErr w:type="spellEnd"/>
      <w:r w:rsidRPr="00A0679B">
        <w:rPr>
          <w:sz w:val="28"/>
          <w:szCs w:val="28"/>
        </w:rPr>
        <w:t xml:space="preserve"> </w:t>
      </w:r>
      <w:proofErr w:type="spellStart"/>
      <w:r w:rsidRPr="00A0679B">
        <w:rPr>
          <w:sz w:val="28"/>
          <w:szCs w:val="28"/>
        </w:rPr>
        <w:t>жүргізіп</w:t>
      </w:r>
      <w:proofErr w:type="spellEnd"/>
      <w:r w:rsidRPr="00A0679B">
        <w:rPr>
          <w:sz w:val="28"/>
          <w:szCs w:val="28"/>
        </w:rPr>
        <w:t xml:space="preserve">, </w:t>
      </w:r>
      <w:proofErr w:type="spellStart"/>
      <w:r w:rsidRPr="00A0679B">
        <w:rPr>
          <w:sz w:val="28"/>
          <w:szCs w:val="28"/>
        </w:rPr>
        <w:t>елдің</w:t>
      </w:r>
      <w:proofErr w:type="spellEnd"/>
      <w:r w:rsidRPr="00A0679B">
        <w:rPr>
          <w:sz w:val="28"/>
          <w:szCs w:val="28"/>
        </w:rPr>
        <w:t xml:space="preserve"> АКТ </w:t>
      </w:r>
      <w:proofErr w:type="spellStart"/>
      <w:r w:rsidRPr="00A0679B">
        <w:rPr>
          <w:sz w:val="28"/>
          <w:szCs w:val="28"/>
        </w:rPr>
        <w:t>секторын</w:t>
      </w:r>
      <w:proofErr w:type="spellEnd"/>
      <w:r w:rsidRPr="00A0679B">
        <w:rPr>
          <w:sz w:val="28"/>
          <w:szCs w:val="28"/>
        </w:rPr>
        <w:t xml:space="preserve"> </w:t>
      </w:r>
      <w:proofErr w:type="spellStart"/>
      <w:r w:rsidRPr="00A0679B">
        <w:rPr>
          <w:sz w:val="28"/>
          <w:szCs w:val="28"/>
        </w:rPr>
        <w:t>нығайту</w:t>
      </w:r>
      <w:proofErr w:type="spellEnd"/>
      <w:r w:rsidRPr="00A0679B">
        <w:rPr>
          <w:sz w:val="28"/>
          <w:szCs w:val="28"/>
        </w:rPr>
        <w:t xml:space="preserve"> </w:t>
      </w:r>
      <w:proofErr w:type="spellStart"/>
      <w:r w:rsidRPr="00A0679B">
        <w:rPr>
          <w:sz w:val="28"/>
          <w:szCs w:val="28"/>
        </w:rPr>
        <w:t>үшін</w:t>
      </w:r>
      <w:proofErr w:type="spellEnd"/>
      <w:r w:rsidRPr="00A0679B">
        <w:rPr>
          <w:sz w:val="28"/>
          <w:szCs w:val="28"/>
        </w:rPr>
        <w:t xml:space="preserve"> </w:t>
      </w:r>
      <w:proofErr w:type="spellStart"/>
      <w:r w:rsidRPr="00A0679B">
        <w:rPr>
          <w:sz w:val="28"/>
          <w:szCs w:val="28"/>
        </w:rPr>
        <w:t>тікелей</w:t>
      </w:r>
      <w:proofErr w:type="spellEnd"/>
      <w:r w:rsidRPr="00A0679B">
        <w:rPr>
          <w:sz w:val="28"/>
          <w:szCs w:val="28"/>
        </w:rPr>
        <w:t xml:space="preserve"> </w:t>
      </w:r>
      <w:proofErr w:type="spellStart"/>
      <w:r w:rsidRPr="00A0679B">
        <w:rPr>
          <w:sz w:val="28"/>
          <w:szCs w:val="28"/>
        </w:rPr>
        <w:t>шетелдік</w:t>
      </w:r>
      <w:proofErr w:type="spellEnd"/>
      <w:r w:rsidRPr="00A0679B">
        <w:rPr>
          <w:sz w:val="28"/>
          <w:szCs w:val="28"/>
        </w:rPr>
        <w:t xml:space="preserve"> </w:t>
      </w:r>
      <w:proofErr w:type="spellStart"/>
      <w:r w:rsidRPr="00A0679B">
        <w:rPr>
          <w:sz w:val="28"/>
          <w:szCs w:val="28"/>
        </w:rPr>
        <w:t>инвестицияларды</w:t>
      </w:r>
      <w:proofErr w:type="spellEnd"/>
      <w:r w:rsidRPr="00A0679B">
        <w:rPr>
          <w:sz w:val="28"/>
          <w:szCs w:val="28"/>
        </w:rPr>
        <w:t xml:space="preserve"> </w:t>
      </w:r>
      <w:proofErr w:type="spellStart"/>
      <w:r w:rsidRPr="00A0679B">
        <w:rPr>
          <w:sz w:val="28"/>
          <w:szCs w:val="28"/>
        </w:rPr>
        <w:t>тартуы</w:t>
      </w:r>
      <w:proofErr w:type="spellEnd"/>
      <w:r w:rsidRPr="00A0679B">
        <w:rPr>
          <w:sz w:val="28"/>
          <w:szCs w:val="28"/>
        </w:rPr>
        <w:t xml:space="preserve"> керек. </w:t>
      </w:r>
      <w:proofErr w:type="spellStart"/>
      <w:r w:rsidRPr="00A0679B">
        <w:rPr>
          <w:sz w:val="28"/>
          <w:szCs w:val="28"/>
        </w:rPr>
        <w:t>Халықаралық</w:t>
      </w:r>
      <w:proofErr w:type="spellEnd"/>
      <w:r w:rsidRPr="00A0679B">
        <w:rPr>
          <w:sz w:val="28"/>
          <w:szCs w:val="28"/>
        </w:rPr>
        <w:t xml:space="preserve"> </w:t>
      </w:r>
      <w:proofErr w:type="spellStart"/>
      <w:r w:rsidRPr="00A0679B">
        <w:rPr>
          <w:sz w:val="28"/>
          <w:szCs w:val="28"/>
        </w:rPr>
        <w:t>серіктестіктер</w:t>
      </w:r>
      <w:proofErr w:type="spellEnd"/>
      <w:r w:rsidRPr="00A0679B">
        <w:rPr>
          <w:sz w:val="28"/>
          <w:szCs w:val="28"/>
        </w:rPr>
        <w:t xml:space="preserve"> мен </w:t>
      </w:r>
      <w:proofErr w:type="spellStart"/>
      <w:r w:rsidRPr="00A0679B">
        <w:rPr>
          <w:sz w:val="28"/>
          <w:szCs w:val="28"/>
        </w:rPr>
        <w:t>келісімдерді</w:t>
      </w:r>
      <w:proofErr w:type="spellEnd"/>
      <w:r w:rsidRPr="00A0679B">
        <w:rPr>
          <w:sz w:val="28"/>
          <w:szCs w:val="28"/>
        </w:rPr>
        <w:t xml:space="preserve"> </w:t>
      </w:r>
      <w:proofErr w:type="spellStart"/>
      <w:r w:rsidRPr="00A0679B">
        <w:rPr>
          <w:sz w:val="28"/>
          <w:szCs w:val="28"/>
        </w:rPr>
        <w:t>пайдалана</w:t>
      </w:r>
      <w:proofErr w:type="spellEnd"/>
      <w:r w:rsidRPr="00A0679B">
        <w:rPr>
          <w:sz w:val="28"/>
          <w:szCs w:val="28"/>
        </w:rPr>
        <w:t xml:space="preserve"> </w:t>
      </w:r>
      <w:proofErr w:type="spellStart"/>
      <w:r w:rsidRPr="00A0679B">
        <w:rPr>
          <w:sz w:val="28"/>
          <w:szCs w:val="28"/>
        </w:rPr>
        <w:t>отырып</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АКТ </w:t>
      </w:r>
      <w:proofErr w:type="spellStart"/>
      <w:r w:rsidRPr="00A0679B">
        <w:rPr>
          <w:sz w:val="28"/>
          <w:szCs w:val="28"/>
        </w:rPr>
        <w:t>саласындағы</w:t>
      </w:r>
      <w:proofErr w:type="spellEnd"/>
      <w:r w:rsidRPr="00A0679B">
        <w:rPr>
          <w:sz w:val="28"/>
          <w:szCs w:val="28"/>
        </w:rPr>
        <w:t xml:space="preserve"> </w:t>
      </w:r>
      <w:proofErr w:type="spellStart"/>
      <w:r w:rsidRPr="00A0679B">
        <w:rPr>
          <w:sz w:val="28"/>
          <w:szCs w:val="28"/>
        </w:rPr>
        <w:t>жаһандық</w:t>
      </w:r>
      <w:proofErr w:type="spellEnd"/>
      <w:r w:rsidRPr="00A0679B">
        <w:rPr>
          <w:sz w:val="28"/>
          <w:szCs w:val="28"/>
        </w:rPr>
        <w:t xml:space="preserve"> </w:t>
      </w:r>
      <w:proofErr w:type="spellStart"/>
      <w:r w:rsidRPr="00A0679B">
        <w:rPr>
          <w:sz w:val="28"/>
          <w:szCs w:val="28"/>
        </w:rPr>
        <w:t>ландшафтта</w:t>
      </w:r>
      <w:proofErr w:type="spellEnd"/>
      <w:r w:rsidRPr="00A0679B">
        <w:rPr>
          <w:sz w:val="28"/>
          <w:szCs w:val="28"/>
        </w:rPr>
        <w:t xml:space="preserve"> </w:t>
      </w:r>
      <w:proofErr w:type="spellStart"/>
      <w:r w:rsidRPr="00A0679B">
        <w:rPr>
          <w:sz w:val="28"/>
          <w:szCs w:val="28"/>
        </w:rPr>
        <w:t>өзінің</w:t>
      </w:r>
      <w:proofErr w:type="spellEnd"/>
      <w:r w:rsidRPr="00A0679B">
        <w:rPr>
          <w:sz w:val="28"/>
          <w:szCs w:val="28"/>
        </w:rPr>
        <w:t xml:space="preserve"> </w:t>
      </w:r>
      <w:proofErr w:type="spellStart"/>
      <w:r w:rsidRPr="00A0679B">
        <w:rPr>
          <w:sz w:val="28"/>
          <w:szCs w:val="28"/>
        </w:rPr>
        <w:t>бәсекеге</w:t>
      </w:r>
      <w:proofErr w:type="spellEnd"/>
      <w:r w:rsidRPr="00A0679B">
        <w:rPr>
          <w:sz w:val="28"/>
          <w:szCs w:val="28"/>
        </w:rPr>
        <w:t xml:space="preserve"> </w:t>
      </w:r>
      <w:proofErr w:type="spellStart"/>
      <w:r w:rsidRPr="00A0679B">
        <w:rPr>
          <w:sz w:val="28"/>
          <w:szCs w:val="28"/>
        </w:rPr>
        <w:t>қабілеттілігін</w:t>
      </w:r>
      <w:proofErr w:type="spellEnd"/>
      <w:r w:rsidRPr="00A0679B">
        <w:rPr>
          <w:sz w:val="28"/>
          <w:szCs w:val="28"/>
        </w:rPr>
        <w:t xml:space="preserve"> </w:t>
      </w:r>
      <w:proofErr w:type="spellStart"/>
      <w:r w:rsidRPr="00A0679B">
        <w:rPr>
          <w:sz w:val="28"/>
          <w:szCs w:val="28"/>
        </w:rPr>
        <w:t>арттыра</w:t>
      </w:r>
      <w:proofErr w:type="spellEnd"/>
      <w:r w:rsidRPr="00A0679B">
        <w:rPr>
          <w:sz w:val="28"/>
          <w:szCs w:val="28"/>
        </w:rPr>
        <w:t xml:space="preserve"> </w:t>
      </w:r>
      <w:proofErr w:type="spellStart"/>
      <w:r w:rsidRPr="00A0679B">
        <w:rPr>
          <w:sz w:val="28"/>
          <w:szCs w:val="28"/>
        </w:rPr>
        <w:t>алады</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w:t>
      </w:r>
      <w:proofErr w:type="spellStart"/>
      <w:r w:rsidRPr="00A0679B">
        <w:rPr>
          <w:sz w:val="28"/>
          <w:szCs w:val="28"/>
        </w:rPr>
        <w:t>отандық</w:t>
      </w:r>
      <w:proofErr w:type="spellEnd"/>
      <w:r w:rsidRPr="00A0679B">
        <w:rPr>
          <w:sz w:val="28"/>
          <w:szCs w:val="28"/>
        </w:rPr>
        <w:t xml:space="preserve"> АКТ </w:t>
      </w:r>
      <w:proofErr w:type="spellStart"/>
      <w:r w:rsidRPr="00A0679B">
        <w:rPr>
          <w:sz w:val="28"/>
          <w:szCs w:val="28"/>
        </w:rPr>
        <w:t>компанияларына</w:t>
      </w:r>
      <w:proofErr w:type="spellEnd"/>
      <w:r w:rsidRPr="00A0679B">
        <w:rPr>
          <w:sz w:val="28"/>
          <w:szCs w:val="28"/>
        </w:rPr>
        <w:t xml:space="preserve"> </w:t>
      </w:r>
      <w:proofErr w:type="spellStart"/>
      <w:r w:rsidRPr="00A0679B">
        <w:rPr>
          <w:sz w:val="28"/>
          <w:szCs w:val="28"/>
        </w:rPr>
        <w:t>олардың</w:t>
      </w:r>
      <w:proofErr w:type="spellEnd"/>
      <w:r w:rsidRPr="00A0679B">
        <w:rPr>
          <w:sz w:val="28"/>
          <w:szCs w:val="28"/>
        </w:rPr>
        <w:t xml:space="preserve"> </w:t>
      </w:r>
      <w:proofErr w:type="spellStart"/>
      <w:r w:rsidRPr="00A0679B">
        <w:rPr>
          <w:sz w:val="28"/>
          <w:szCs w:val="28"/>
        </w:rPr>
        <w:t>қол</w:t>
      </w:r>
      <w:proofErr w:type="spellEnd"/>
      <w:r w:rsidRPr="00A0679B">
        <w:rPr>
          <w:sz w:val="28"/>
          <w:szCs w:val="28"/>
        </w:rPr>
        <w:t xml:space="preserve"> </w:t>
      </w:r>
      <w:proofErr w:type="spellStart"/>
      <w:r w:rsidRPr="00A0679B">
        <w:rPr>
          <w:sz w:val="28"/>
          <w:szCs w:val="28"/>
        </w:rPr>
        <w:t>жетімділігін</w:t>
      </w:r>
      <w:proofErr w:type="spellEnd"/>
      <w:r w:rsidRPr="00A0679B">
        <w:rPr>
          <w:sz w:val="28"/>
          <w:szCs w:val="28"/>
        </w:rPr>
        <w:t xml:space="preserve"> </w:t>
      </w:r>
      <w:proofErr w:type="spellStart"/>
      <w:r w:rsidRPr="00A0679B">
        <w:rPr>
          <w:sz w:val="28"/>
          <w:szCs w:val="28"/>
        </w:rPr>
        <w:t>кеңейтуге</w:t>
      </w:r>
      <w:proofErr w:type="spellEnd"/>
      <w:r w:rsidRPr="00A0679B">
        <w:rPr>
          <w:sz w:val="28"/>
          <w:szCs w:val="28"/>
        </w:rPr>
        <w:t xml:space="preserve"> </w:t>
      </w:r>
      <w:proofErr w:type="spellStart"/>
      <w:r w:rsidRPr="00A0679B">
        <w:rPr>
          <w:sz w:val="28"/>
          <w:szCs w:val="28"/>
        </w:rPr>
        <w:t>мүмкіндіктер</w:t>
      </w:r>
      <w:proofErr w:type="spellEnd"/>
      <w:r w:rsidRPr="00A0679B">
        <w:rPr>
          <w:sz w:val="28"/>
          <w:szCs w:val="28"/>
        </w:rPr>
        <w:t xml:space="preserve"> </w:t>
      </w:r>
      <w:proofErr w:type="spellStart"/>
      <w:r w:rsidRPr="00A0679B">
        <w:rPr>
          <w:sz w:val="28"/>
          <w:szCs w:val="28"/>
        </w:rPr>
        <w:t>жасай</w:t>
      </w:r>
      <w:proofErr w:type="spellEnd"/>
      <w:r w:rsidRPr="00A0679B">
        <w:rPr>
          <w:sz w:val="28"/>
          <w:szCs w:val="28"/>
        </w:rPr>
        <w:t xml:space="preserve"> </w:t>
      </w:r>
      <w:proofErr w:type="spellStart"/>
      <w:r w:rsidRPr="00A0679B">
        <w:rPr>
          <w:sz w:val="28"/>
          <w:szCs w:val="28"/>
        </w:rPr>
        <w:t>алады</w:t>
      </w:r>
      <w:proofErr w:type="spellEnd"/>
      <w:r w:rsidRPr="00A0679B">
        <w:rPr>
          <w:sz w:val="28"/>
          <w:szCs w:val="28"/>
        </w:rPr>
        <w:t xml:space="preserve">. </w:t>
      </w:r>
      <w:proofErr w:type="spellStart"/>
      <w:r w:rsidRPr="00A0679B">
        <w:rPr>
          <w:sz w:val="28"/>
          <w:szCs w:val="28"/>
        </w:rPr>
        <w:t>Цифрлық</w:t>
      </w:r>
      <w:proofErr w:type="spellEnd"/>
      <w:r w:rsidRPr="00A0679B">
        <w:rPr>
          <w:sz w:val="28"/>
          <w:szCs w:val="28"/>
        </w:rPr>
        <w:t xml:space="preserve"> </w:t>
      </w:r>
      <w:proofErr w:type="spellStart"/>
      <w:r w:rsidRPr="00A0679B">
        <w:rPr>
          <w:sz w:val="28"/>
          <w:szCs w:val="28"/>
        </w:rPr>
        <w:t>инфрақұрылымға</w:t>
      </w:r>
      <w:proofErr w:type="spellEnd"/>
      <w:r w:rsidRPr="00A0679B">
        <w:rPr>
          <w:sz w:val="28"/>
          <w:szCs w:val="28"/>
        </w:rPr>
        <w:t xml:space="preserve"> </w:t>
      </w:r>
      <w:proofErr w:type="spellStart"/>
      <w:r w:rsidRPr="00A0679B">
        <w:rPr>
          <w:sz w:val="28"/>
          <w:szCs w:val="28"/>
        </w:rPr>
        <w:t>инвестициялар</w:t>
      </w:r>
      <w:proofErr w:type="spellEnd"/>
      <w:r w:rsidRPr="00A0679B">
        <w:rPr>
          <w:sz w:val="28"/>
          <w:szCs w:val="28"/>
        </w:rPr>
        <w:t xml:space="preserve"> АКТ </w:t>
      </w:r>
      <w:proofErr w:type="spellStart"/>
      <w:r w:rsidRPr="00A0679B">
        <w:rPr>
          <w:sz w:val="28"/>
          <w:szCs w:val="28"/>
        </w:rPr>
        <w:t>кластерлерінің</w:t>
      </w:r>
      <w:proofErr w:type="spellEnd"/>
      <w:r w:rsidRPr="00A0679B">
        <w:rPr>
          <w:sz w:val="28"/>
          <w:szCs w:val="28"/>
        </w:rPr>
        <w:t xml:space="preserve"> </w:t>
      </w:r>
      <w:proofErr w:type="spellStart"/>
      <w:r w:rsidRPr="00A0679B">
        <w:rPr>
          <w:sz w:val="28"/>
          <w:szCs w:val="28"/>
        </w:rPr>
        <w:t>өсуі</w:t>
      </w:r>
      <w:proofErr w:type="spellEnd"/>
      <w:r w:rsidRPr="00A0679B">
        <w:rPr>
          <w:sz w:val="28"/>
          <w:szCs w:val="28"/>
        </w:rPr>
        <w:t xml:space="preserve"> мен </w:t>
      </w:r>
      <w:proofErr w:type="spellStart"/>
      <w:r w:rsidRPr="00A0679B">
        <w:rPr>
          <w:sz w:val="28"/>
          <w:szCs w:val="28"/>
        </w:rPr>
        <w:t>дамуы</w:t>
      </w:r>
      <w:proofErr w:type="spellEnd"/>
      <w:r w:rsidRPr="00A0679B">
        <w:rPr>
          <w:sz w:val="28"/>
          <w:szCs w:val="28"/>
        </w:rPr>
        <w:t xml:space="preserve"> </w:t>
      </w:r>
      <w:proofErr w:type="spellStart"/>
      <w:r w:rsidRPr="00A0679B">
        <w:rPr>
          <w:sz w:val="28"/>
          <w:szCs w:val="28"/>
        </w:rPr>
        <w:t>үшін</w:t>
      </w:r>
      <w:proofErr w:type="spellEnd"/>
      <w:r w:rsidRPr="00A0679B">
        <w:rPr>
          <w:sz w:val="28"/>
          <w:szCs w:val="28"/>
        </w:rPr>
        <w:t xml:space="preserve"> </w:t>
      </w:r>
      <w:proofErr w:type="spellStart"/>
      <w:r w:rsidRPr="00A0679B">
        <w:rPr>
          <w:sz w:val="28"/>
          <w:szCs w:val="28"/>
        </w:rPr>
        <w:t>өте</w:t>
      </w:r>
      <w:proofErr w:type="spellEnd"/>
      <w:r w:rsidRPr="00A0679B">
        <w:rPr>
          <w:sz w:val="28"/>
          <w:szCs w:val="28"/>
        </w:rPr>
        <w:t xml:space="preserve"> </w:t>
      </w:r>
      <w:proofErr w:type="spellStart"/>
      <w:r w:rsidRPr="00A0679B">
        <w:rPr>
          <w:sz w:val="28"/>
          <w:szCs w:val="28"/>
        </w:rPr>
        <w:t>маңызды</w:t>
      </w:r>
      <w:proofErr w:type="spellEnd"/>
      <w:r w:rsidRPr="00A0679B">
        <w:rPr>
          <w:sz w:val="28"/>
          <w:szCs w:val="28"/>
        </w:rPr>
        <w:t xml:space="preserve">. </w:t>
      </w:r>
      <w:proofErr w:type="spellStart"/>
      <w:r w:rsidRPr="00A0679B">
        <w:rPr>
          <w:sz w:val="28"/>
          <w:szCs w:val="28"/>
        </w:rPr>
        <w:t>Қазақстан</w:t>
      </w:r>
      <w:proofErr w:type="spellEnd"/>
      <w:r w:rsidRPr="00A0679B">
        <w:rPr>
          <w:sz w:val="28"/>
          <w:szCs w:val="28"/>
        </w:rPr>
        <w:t xml:space="preserve"> </w:t>
      </w:r>
      <w:proofErr w:type="spellStart"/>
      <w:r w:rsidRPr="00A0679B">
        <w:rPr>
          <w:sz w:val="28"/>
          <w:szCs w:val="28"/>
        </w:rPr>
        <w:t>үкіметі</w:t>
      </w:r>
      <w:proofErr w:type="spellEnd"/>
      <w:r w:rsidRPr="00A0679B">
        <w:rPr>
          <w:sz w:val="28"/>
          <w:szCs w:val="28"/>
        </w:rPr>
        <w:t xml:space="preserve"> </w:t>
      </w:r>
      <w:proofErr w:type="spellStart"/>
      <w:r w:rsidRPr="00A0679B">
        <w:rPr>
          <w:sz w:val="28"/>
          <w:szCs w:val="28"/>
        </w:rPr>
        <w:t>жоғары</w:t>
      </w:r>
      <w:proofErr w:type="spellEnd"/>
      <w:r w:rsidRPr="00A0679B">
        <w:rPr>
          <w:sz w:val="28"/>
          <w:szCs w:val="28"/>
        </w:rPr>
        <w:t xml:space="preserve"> </w:t>
      </w:r>
      <w:proofErr w:type="spellStart"/>
      <w:r w:rsidRPr="00A0679B">
        <w:rPr>
          <w:sz w:val="28"/>
          <w:szCs w:val="28"/>
        </w:rPr>
        <w:t>жылдамдықты</w:t>
      </w:r>
      <w:proofErr w:type="spellEnd"/>
      <w:r w:rsidRPr="00A0679B">
        <w:rPr>
          <w:sz w:val="28"/>
          <w:szCs w:val="28"/>
        </w:rPr>
        <w:t xml:space="preserve"> интернет-</w:t>
      </w:r>
      <w:proofErr w:type="spellStart"/>
      <w:r w:rsidRPr="00A0679B">
        <w:rPr>
          <w:sz w:val="28"/>
          <w:szCs w:val="28"/>
        </w:rPr>
        <w:t>коммуникацияларды</w:t>
      </w:r>
      <w:proofErr w:type="spellEnd"/>
      <w:r w:rsidRPr="00A0679B">
        <w:rPr>
          <w:sz w:val="28"/>
          <w:szCs w:val="28"/>
        </w:rPr>
        <w:t xml:space="preserve">, </w:t>
      </w:r>
      <w:proofErr w:type="spellStart"/>
      <w:r w:rsidRPr="00A0679B">
        <w:rPr>
          <w:sz w:val="28"/>
          <w:szCs w:val="28"/>
        </w:rPr>
        <w:t>сенімді</w:t>
      </w:r>
      <w:proofErr w:type="spellEnd"/>
      <w:r w:rsidRPr="00A0679B">
        <w:rPr>
          <w:sz w:val="28"/>
          <w:szCs w:val="28"/>
        </w:rPr>
        <w:t xml:space="preserve"> </w:t>
      </w:r>
      <w:proofErr w:type="spellStart"/>
      <w:r w:rsidRPr="00A0679B">
        <w:rPr>
          <w:sz w:val="28"/>
          <w:szCs w:val="28"/>
        </w:rPr>
        <w:t>деректер</w:t>
      </w:r>
      <w:proofErr w:type="spellEnd"/>
      <w:r w:rsidRPr="00A0679B">
        <w:rPr>
          <w:sz w:val="28"/>
          <w:szCs w:val="28"/>
        </w:rPr>
        <w:t xml:space="preserve"> </w:t>
      </w:r>
      <w:proofErr w:type="spellStart"/>
      <w:r w:rsidRPr="00A0679B">
        <w:rPr>
          <w:sz w:val="28"/>
          <w:szCs w:val="28"/>
        </w:rPr>
        <w:t>орталықтарын</w:t>
      </w:r>
      <w:proofErr w:type="spellEnd"/>
      <w:r w:rsidRPr="00A0679B">
        <w:rPr>
          <w:sz w:val="28"/>
          <w:szCs w:val="28"/>
        </w:rPr>
        <w:t xml:space="preserve"> </w:t>
      </w:r>
      <w:proofErr w:type="spellStart"/>
      <w:r w:rsidRPr="00A0679B">
        <w:rPr>
          <w:sz w:val="28"/>
          <w:szCs w:val="28"/>
        </w:rPr>
        <w:t>және</w:t>
      </w:r>
      <w:proofErr w:type="spellEnd"/>
      <w:r w:rsidRPr="00A0679B">
        <w:rPr>
          <w:sz w:val="28"/>
          <w:szCs w:val="28"/>
        </w:rPr>
        <w:t xml:space="preserve"> </w:t>
      </w:r>
      <w:proofErr w:type="spellStart"/>
      <w:r w:rsidRPr="00A0679B">
        <w:rPr>
          <w:sz w:val="28"/>
          <w:szCs w:val="28"/>
        </w:rPr>
        <w:t>тиімді</w:t>
      </w:r>
      <w:proofErr w:type="spellEnd"/>
      <w:r w:rsidRPr="00A0679B">
        <w:rPr>
          <w:sz w:val="28"/>
          <w:szCs w:val="28"/>
        </w:rPr>
        <w:t xml:space="preserve"> </w:t>
      </w:r>
      <w:proofErr w:type="spellStart"/>
      <w:r w:rsidRPr="00A0679B">
        <w:rPr>
          <w:sz w:val="28"/>
          <w:szCs w:val="28"/>
        </w:rPr>
        <w:t>байланыс</w:t>
      </w:r>
      <w:proofErr w:type="spellEnd"/>
      <w:r w:rsidRPr="00A0679B">
        <w:rPr>
          <w:sz w:val="28"/>
          <w:szCs w:val="28"/>
        </w:rPr>
        <w:t xml:space="preserve"> </w:t>
      </w:r>
      <w:proofErr w:type="spellStart"/>
      <w:r w:rsidRPr="00A0679B">
        <w:rPr>
          <w:sz w:val="28"/>
          <w:szCs w:val="28"/>
        </w:rPr>
        <w:t>желілерін</w:t>
      </w:r>
      <w:proofErr w:type="spellEnd"/>
      <w:r w:rsidRPr="00A0679B">
        <w:rPr>
          <w:sz w:val="28"/>
          <w:szCs w:val="28"/>
        </w:rPr>
        <w:t xml:space="preserve"> </w:t>
      </w:r>
      <w:proofErr w:type="spellStart"/>
      <w:r w:rsidRPr="00A0679B">
        <w:rPr>
          <w:sz w:val="28"/>
          <w:szCs w:val="28"/>
        </w:rPr>
        <w:t>қоса</w:t>
      </w:r>
      <w:proofErr w:type="spellEnd"/>
      <w:r w:rsidRPr="00A0679B">
        <w:rPr>
          <w:sz w:val="28"/>
          <w:szCs w:val="28"/>
        </w:rPr>
        <w:t xml:space="preserve"> </w:t>
      </w:r>
      <w:proofErr w:type="spellStart"/>
      <w:r w:rsidRPr="00A0679B">
        <w:rPr>
          <w:sz w:val="28"/>
          <w:szCs w:val="28"/>
        </w:rPr>
        <w:t>алғанда</w:t>
      </w:r>
      <w:proofErr w:type="spellEnd"/>
      <w:r w:rsidRPr="00A0679B">
        <w:rPr>
          <w:sz w:val="28"/>
          <w:szCs w:val="28"/>
        </w:rPr>
        <w:t xml:space="preserve">, </w:t>
      </w:r>
      <w:proofErr w:type="spellStart"/>
      <w:r w:rsidRPr="00A0679B">
        <w:rPr>
          <w:sz w:val="28"/>
          <w:szCs w:val="28"/>
        </w:rPr>
        <w:t>сенімді</w:t>
      </w:r>
      <w:proofErr w:type="spellEnd"/>
      <w:r w:rsidRPr="00A0679B">
        <w:rPr>
          <w:sz w:val="28"/>
          <w:szCs w:val="28"/>
        </w:rPr>
        <w:t xml:space="preserve"> </w:t>
      </w:r>
      <w:proofErr w:type="spellStart"/>
      <w:r w:rsidRPr="00A0679B">
        <w:rPr>
          <w:sz w:val="28"/>
          <w:szCs w:val="28"/>
        </w:rPr>
        <w:t>цифрлық</w:t>
      </w:r>
      <w:proofErr w:type="spellEnd"/>
      <w:r w:rsidRPr="00A0679B">
        <w:rPr>
          <w:sz w:val="28"/>
          <w:szCs w:val="28"/>
        </w:rPr>
        <w:t xml:space="preserve"> </w:t>
      </w:r>
      <w:proofErr w:type="spellStart"/>
      <w:r w:rsidRPr="00A0679B">
        <w:rPr>
          <w:sz w:val="28"/>
          <w:szCs w:val="28"/>
        </w:rPr>
        <w:t>инфрақұрылымды</w:t>
      </w:r>
      <w:proofErr w:type="spellEnd"/>
      <w:r w:rsidRPr="00A0679B">
        <w:rPr>
          <w:sz w:val="28"/>
          <w:szCs w:val="28"/>
        </w:rPr>
        <w:t xml:space="preserve"> </w:t>
      </w:r>
      <w:proofErr w:type="spellStart"/>
      <w:r w:rsidRPr="00A0679B">
        <w:rPr>
          <w:sz w:val="28"/>
          <w:szCs w:val="28"/>
        </w:rPr>
        <w:t>дамытуға</w:t>
      </w:r>
      <w:proofErr w:type="spellEnd"/>
      <w:r w:rsidRPr="00A0679B">
        <w:rPr>
          <w:sz w:val="28"/>
          <w:szCs w:val="28"/>
        </w:rPr>
        <w:t xml:space="preserve"> </w:t>
      </w:r>
      <w:proofErr w:type="spellStart"/>
      <w:r w:rsidRPr="00A0679B">
        <w:rPr>
          <w:sz w:val="28"/>
          <w:szCs w:val="28"/>
        </w:rPr>
        <w:t>басымдық</w:t>
      </w:r>
      <w:proofErr w:type="spellEnd"/>
      <w:r w:rsidRPr="00A0679B">
        <w:rPr>
          <w:sz w:val="28"/>
          <w:szCs w:val="28"/>
        </w:rPr>
        <w:t xml:space="preserve"> </w:t>
      </w:r>
      <w:proofErr w:type="spellStart"/>
      <w:r w:rsidRPr="00A0679B">
        <w:rPr>
          <w:sz w:val="28"/>
          <w:szCs w:val="28"/>
        </w:rPr>
        <w:t>беруі</w:t>
      </w:r>
      <w:proofErr w:type="spellEnd"/>
      <w:r w:rsidRPr="00A0679B">
        <w:rPr>
          <w:sz w:val="28"/>
          <w:szCs w:val="28"/>
        </w:rPr>
        <w:t xml:space="preserve"> керек. </w:t>
      </w:r>
    </w:p>
    <w:p w14:paraId="31241BB4" w14:textId="77777777" w:rsidR="00AC031F" w:rsidRDefault="00AC031F" w:rsidP="00AC031F">
      <w:pPr>
        <w:ind w:firstLine="709"/>
        <w:jc w:val="both"/>
        <w:rPr>
          <w:sz w:val="28"/>
          <w:szCs w:val="28"/>
        </w:rPr>
      </w:pPr>
    </w:p>
    <w:p w14:paraId="343433B0" w14:textId="51AFB3F7" w:rsidR="00D12CBD" w:rsidRDefault="00D12CBD" w:rsidP="00341FD0">
      <w:pPr>
        <w:ind w:firstLine="709"/>
        <w:jc w:val="both"/>
        <w:rPr>
          <w:sz w:val="28"/>
          <w:szCs w:val="28"/>
        </w:rPr>
      </w:pPr>
      <w:r>
        <w:rPr>
          <w:noProof/>
        </w:rPr>
        <mc:AlternateContent>
          <mc:Choice Requires="cx4">
            <w:drawing>
              <wp:inline distT="0" distB="0" distL="0" distR="0" wp14:anchorId="5C97DA14" wp14:editId="53360D03">
                <wp:extent cx="5029932" cy="3508772"/>
                <wp:effectExtent l="0" t="0" r="18415" b="15875"/>
                <wp:docPr id="1867715600" name="Диаграмма 1">
                  <a:extLst xmlns:a="http://schemas.openxmlformats.org/drawingml/2006/main">
                    <a:ext uri="{FF2B5EF4-FFF2-40B4-BE49-F238E27FC236}">
                      <a16:creationId xmlns:a16="http://schemas.microsoft.com/office/drawing/2014/main" id="{81DCF5A9-A3B7-8A83-70EE-1FBFE465D7B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
                  </a:graphicData>
                </a:graphic>
              </wp:inline>
            </w:drawing>
          </mc:Choice>
          <mc:Fallback>
            <w:drawing>
              <wp:inline distT="0" distB="0" distL="0" distR="0" wp14:anchorId="5C97DA14" wp14:editId="53360D03">
                <wp:extent cx="5029932" cy="3508772"/>
                <wp:effectExtent l="0" t="0" r="18415" b="15875"/>
                <wp:docPr id="1867715600" name="Диаграмма 1">
                  <a:extLst xmlns:a="http://schemas.openxmlformats.org/drawingml/2006/main">
                    <a:ext uri="{FF2B5EF4-FFF2-40B4-BE49-F238E27FC236}">
                      <a16:creationId xmlns:a16="http://schemas.microsoft.com/office/drawing/2014/main" id="{81DCF5A9-A3B7-8A83-70EE-1FBFE465D7B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67715600" name="Диаграмма 1">
                          <a:extLst>
                            <a:ext uri="{FF2B5EF4-FFF2-40B4-BE49-F238E27FC236}">
                              <a16:creationId xmlns:a16="http://schemas.microsoft.com/office/drawing/2014/main" id="{81DCF5A9-A3B7-8A83-70EE-1FBFE465D7BD}"/>
                            </a:ext>
                          </a:extLst>
                        </pic:cNvPr>
                        <pic:cNvPicPr>
                          <a:picLocks noGrp="1" noRot="1" noChangeAspect="1" noMove="1" noResize="1" noEditPoints="1" noAdjustHandles="1" noChangeArrowheads="1" noChangeShapeType="1"/>
                        </pic:cNvPicPr>
                      </pic:nvPicPr>
                      <pic:blipFill>
                        <a:blip r:embed="rId27"/>
                        <a:stretch>
                          <a:fillRect/>
                        </a:stretch>
                      </pic:blipFill>
                      <pic:spPr>
                        <a:xfrm>
                          <a:off x="0" y="0"/>
                          <a:ext cx="5029835" cy="3508375"/>
                        </a:xfrm>
                        <a:prstGeom prst="rect">
                          <a:avLst/>
                        </a:prstGeom>
                      </pic:spPr>
                    </pic:pic>
                  </a:graphicData>
                </a:graphic>
              </wp:inline>
            </w:drawing>
          </mc:Fallback>
        </mc:AlternateContent>
      </w:r>
    </w:p>
    <w:p w14:paraId="7AFCAEBE" w14:textId="486B45A3" w:rsidR="00D12CBD" w:rsidRDefault="00A52EAC" w:rsidP="002C34DD">
      <w:pPr>
        <w:ind w:firstLine="709"/>
        <w:jc w:val="center"/>
        <w:rPr>
          <w:sz w:val="28"/>
          <w:szCs w:val="28"/>
          <w:lang w:val="kk-KZ"/>
        </w:rPr>
      </w:pPr>
      <w:r>
        <w:rPr>
          <w:sz w:val="28"/>
          <w:szCs w:val="28"/>
          <w:lang w:val="kk-KZ"/>
        </w:rPr>
        <w:t>Сурет</w:t>
      </w:r>
      <w:r w:rsidR="002C34DD">
        <w:rPr>
          <w:sz w:val="28"/>
          <w:szCs w:val="28"/>
          <w:lang w:val="kk-KZ"/>
        </w:rPr>
        <w:t xml:space="preserve"> 15</w:t>
      </w:r>
      <w:r w:rsidR="003B4925">
        <w:rPr>
          <w:sz w:val="28"/>
          <w:szCs w:val="28"/>
          <w:lang w:val="kk-KZ"/>
        </w:rPr>
        <w:t xml:space="preserve"> -</w:t>
      </w:r>
      <w:r w:rsidR="002C34DD">
        <w:rPr>
          <w:sz w:val="28"/>
          <w:szCs w:val="28"/>
          <w:lang w:val="kk-KZ"/>
        </w:rPr>
        <w:t xml:space="preserve"> </w:t>
      </w:r>
      <w:r w:rsidR="002C34DD" w:rsidRPr="002C34DD">
        <w:rPr>
          <w:sz w:val="28"/>
          <w:szCs w:val="28"/>
          <w:lang w:val="kk-KZ"/>
        </w:rPr>
        <w:t>Шетелдік қатысуы бар компаниялар</w:t>
      </w:r>
    </w:p>
    <w:p w14:paraId="4F8DF018" w14:textId="77777777" w:rsidR="00A52EAC" w:rsidRDefault="00A52EAC"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190FB70E" w14:textId="5D95B4D4" w:rsidR="00403B56" w:rsidRPr="004E24FA" w:rsidRDefault="0006100F" w:rsidP="004E24FA">
      <w:pPr>
        <w:pStyle w:val="afff1"/>
        <w:numPr>
          <w:ilvl w:val="0"/>
          <w:numId w:val="9"/>
        </w:numPr>
        <w:jc w:val="both"/>
        <w:rPr>
          <w:i/>
          <w:sz w:val="28"/>
          <w:szCs w:val="28"/>
          <w:lang w:val="kk-KZ"/>
        </w:rPr>
      </w:pPr>
      <w:r w:rsidRPr="004E24FA">
        <w:rPr>
          <w:i/>
          <w:sz w:val="28"/>
          <w:szCs w:val="28"/>
          <w:lang w:val="kk-KZ"/>
        </w:rPr>
        <w:lastRenderedPageBreak/>
        <w:t>Ынтымақтастық және желілерді құру:</w:t>
      </w:r>
    </w:p>
    <w:p w14:paraId="4240161E" w14:textId="6CD3C818" w:rsidR="00AC031F" w:rsidRPr="00AC031F" w:rsidRDefault="00AC031F" w:rsidP="00AC031F">
      <w:pPr>
        <w:ind w:firstLine="709"/>
        <w:jc w:val="both"/>
        <w:rPr>
          <w:sz w:val="28"/>
          <w:szCs w:val="28"/>
          <w:lang w:val="kk-KZ"/>
        </w:rPr>
      </w:pPr>
      <w:r w:rsidRPr="00AC031F">
        <w:rPr>
          <w:sz w:val="28"/>
          <w:szCs w:val="28"/>
          <w:lang w:val="kk-KZ"/>
        </w:rPr>
        <w:t>Университеттер, ғылыми-зерттеу институттары және АКТ компаниялары арасындағы ынтымақтастықты ынталандыру инновацияларды ынталандыру және Ақпараттық-Коммуникациялық Технологиялар (АКТ) секторының өсуіне ықпал ету үшін өте маңызды. Қазақстанда мұндай ынтымақтастық үшін қолайлы ортаны құруға мүдделі тараптардың өзара іс-қимыл жасауы, білім алмасуы және инновациялық жобалар бойынша ынтымақтастығы үшін хаб ретінде қызмет ететін технопарктер, инкубаторлар, инновациялық орталықтар құру арқылы қол жеткізуге болады. Технопарктер мен инновациялық орталықтар АКТ қауымдастығындағы ынтымақтастық пен желіні жеңілдетуде шешуші рөл атқарады. Бұл нысандар компанияларды, стартаптарды, ғылыми-зерттеу институттарын және кәсіпкерлерді біріктіруге, идеялармен бөлісуге және серіктестік орнатуға болатын физикалық кеңістіктермен қамтамасыз етеді. Ортақ инфрақұрылымды, кеңсе кеңістігін және мамандандырылған жабдыққа қол жетімділікті ұсына отырып, технопарктер мен инновациялық орталықтар инновациялар мен ынтымақтастыққа қолайлы жағдай жасайды. Сонымен қатар, бұл орталықтар мүдделі тараптарға білім алмасуға және алмасуға мүмкіндік беретін желілік іс-шаралар, семинарлар мен семинарлар өткізу үшін орталық ретінде қызмет етеді.</w:t>
      </w:r>
    </w:p>
    <w:p w14:paraId="76C29CDD" w14:textId="78C3294B" w:rsidR="00403B56" w:rsidRPr="00D5110C" w:rsidRDefault="00AC031F" w:rsidP="00AC031F">
      <w:pPr>
        <w:ind w:firstLine="709"/>
        <w:jc w:val="both"/>
        <w:rPr>
          <w:sz w:val="28"/>
          <w:szCs w:val="28"/>
          <w:lang w:val="kk-KZ"/>
        </w:rPr>
      </w:pPr>
      <w:r w:rsidRPr="00AC031F">
        <w:rPr>
          <w:sz w:val="28"/>
          <w:szCs w:val="28"/>
          <w:lang w:val="kk-KZ"/>
        </w:rPr>
        <w:t xml:space="preserve">Инкубаторлар мен үдеткіштер ынтымақтастықты ынталандырудың және АКТ стартаптары мен компанияларының өсуін қолдаудың тағы бір негізгі механизмін ұсынады. Бұл бағдарламалар стартаптарға дамудың бастапқы кезеңдерінде маңызды қолдау мен тәлімгерлікті қамтамасыз етеді. Қаржыландыруға, бизнесті дамыту ресурстарына, желілік мүмкіндіктерге және салалық байланыстарға қол жеткізуді ұсына отырып, инкубаторлар мен үдеткіштер стартаптарға кәсіпкерлік мәселелерін шешуге және олардың өсу траекториясын жеделдетуге мүмкіндік береді. </w:t>
      </w:r>
      <w:r w:rsidR="001531A1" w:rsidRPr="00D5110C">
        <w:rPr>
          <w:sz w:val="28"/>
          <w:szCs w:val="28"/>
          <w:lang w:val="kk-KZ"/>
        </w:rPr>
        <w:t>[87]</w:t>
      </w:r>
      <w:r w:rsidR="0006100F" w:rsidRPr="00D5110C">
        <w:rPr>
          <w:sz w:val="28"/>
          <w:szCs w:val="28"/>
          <w:lang w:val="kk-KZ"/>
        </w:rPr>
        <w:t>.</w:t>
      </w:r>
    </w:p>
    <w:p w14:paraId="141AF524" w14:textId="77777777" w:rsidR="001E5EFF" w:rsidRPr="00AC031F" w:rsidRDefault="001E5EFF" w:rsidP="001E5EFF">
      <w:pPr>
        <w:ind w:firstLine="709"/>
        <w:jc w:val="both"/>
        <w:rPr>
          <w:sz w:val="28"/>
          <w:szCs w:val="28"/>
          <w:lang w:val="kk-KZ"/>
        </w:rPr>
      </w:pPr>
      <w:r w:rsidRPr="00AC031F">
        <w:rPr>
          <w:sz w:val="28"/>
          <w:szCs w:val="28"/>
          <w:lang w:val="kk-KZ"/>
        </w:rPr>
        <w:t>Бірлескен жұмыс платформаларын ілгерілету, өнеркәсіп пен ғылыми орта арасындағы ынтымақтастықты дамыту, желілік іс-шаралар мен конференцияларды ұйымдастыру, Мемлекеттік-Жекеменшік Серіктестікті (МЖӘ) дамыту, салалық кластерлер мен қауымдастықтарды ілгерілету, халықаралық ынтымақтастыққа қатысу, тәлімгерлік және білім беру бағдарламаларын жүзеге асыру. Қазақстандағы АКТ экожүйесі шеңберіндегі ынтымақтастық пен желілерді ілгерілетудің маңызды стратегиялары болып табылады. Бұл бастамалар синергияны құру, инновацияларды ынталандыру және АКТ секторындағы экономикалық өсуді ынталандыру үшін өте маңызды. АКТ мамандары, кәсіпкерлер, зерттеушілер және инвесторлар бірігіп, ынтымақтаса алатын онлайн платформалар немесе қауымдастықтар құру өте маңызды. Бұл платформалар білім алмасу, байланыс орнату және серіктестік құру үшін хаб ретінде қызмет етеді. Пікірталас форумдары, бірлескен жоба құралдары және онлайн нарықтар арқылы мүдделі тараптар тәжірибелерімен бөлісе алады, жобаларда ынтымақтаса алады және бизнес мүмкіндіктерін зерттей алады, осылайша динамикалық цифрлық экожүйені құруға ықпал етеді.</w:t>
      </w:r>
    </w:p>
    <w:p w14:paraId="6B52F483" w14:textId="5F9742E5" w:rsidR="003751FB" w:rsidRPr="002C34DD" w:rsidRDefault="003751FB" w:rsidP="003751FB">
      <w:pPr>
        <w:jc w:val="both"/>
        <w:rPr>
          <w:sz w:val="28"/>
          <w:szCs w:val="28"/>
          <w:lang w:val="kk-KZ"/>
        </w:rPr>
      </w:pPr>
      <w:r w:rsidRPr="002C34DD">
        <w:rPr>
          <w:sz w:val="28"/>
          <w:szCs w:val="28"/>
          <w:lang w:val="kk-KZ"/>
        </w:rPr>
        <w:lastRenderedPageBreak/>
        <w:t xml:space="preserve">Кесте </w:t>
      </w:r>
      <w:r>
        <w:rPr>
          <w:sz w:val="28"/>
          <w:szCs w:val="28"/>
          <w:lang w:val="kk-KZ"/>
        </w:rPr>
        <w:t>39</w:t>
      </w:r>
      <w:r w:rsidRPr="002C34DD">
        <w:rPr>
          <w:sz w:val="28"/>
          <w:szCs w:val="28"/>
          <w:lang w:val="kk-KZ"/>
        </w:rPr>
        <w:t xml:space="preserve"> – АКТ кластерлерінде ынтымақтастық және желілер құру</w:t>
      </w:r>
    </w:p>
    <w:p w14:paraId="687B468A" w14:textId="77777777" w:rsidR="003751FB" w:rsidRPr="002C34DD" w:rsidRDefault="003751FB" w:rsidP="003751FB">
      <w:pPr>
        <w:ind w:firstLine="709"/>
        <w:jc w:val="both"/>
        <w:rPr>
          <w:sz w:val="28"/>
          <w:szCs w:val="28"/>
          <w:lang w:val="kk-KZ"/>
        </w:rPr>
      </w:pPr>
    </w:p>
    <w:tbl>
      <w:tblPr>
        <w:tblStyle w:val="affe"/>
        <w:tblW w:w="93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55"/>
        <w:gridCol w:w="7260"/>
      </w:tblGrid>
      <w:tr w:rsidR="003751FB" w:rsidRPr="00247BBD" w14:paraId="48AEBC7C" w14:textId="77777777" w:rsidTr="00F40C80">
        <w:tc>
          <w:tcPr>
            <w:tcW w:w="2055" w:type="dxa"/>
          </w:tcPr>
          <w:p w14:paraId="5C4E0D33" w14:textId="77777777" w:rsidR="003751FB" w:rsidRPr="003751FB" w:rsidRDefault="003751FB" w:rsidP="00F40C80">
            <w:pPr>
              <w:jc w:val="both"/>
              <w:rPr>
                <w:b/>
                <w:bCs/>
                <w:sz w:val="20"/>
                <w:szCs w:val="20"/>
                <w:lang w:val="kk-KZ"/>
              </w:rPr>
            </w:pPr>
            <w:r w:rsidRPr="003751FB">
              <w:rPr>
                <w:b/>
                <w:bCs/>
                <w:sz w:val="20"/>
                <w:szCs w:val="20"/>
                <w:lang w:val="kk-KZ"/>
              </w:rPr>
              <w:t>Тетіктер</w:t>
            </w:r>
          </w:p>
        </w:tc>
        <w:tc>
          <w:tcPr>
            <w:tcW w:w="7260" w:type="dxa"/>
          </w:tcPr>
          <w:p w14:paraId="395D3B0A" w14:textId="77777777" w:rsidR="003751FB" w:rsidRPr="003751FB" w:rsidRDefault="003751FB" w:rsidP="00F40C80">
            <w:pPr>
              <w:jc w:val="both"/>
              <w:rPr>
                <w:b/>
                <w:bCs/>
                <w:sz w:val="20"/>
                <w:szCs w:val="20"/>
                <w:lang w:val="kk-KZ"/>
              </w:rPr>
            </w:pPr>
            <w:r w:rsidRPr="003751FB">
              <w:rPr>
                <w:b/>
                <w:bCs/>
                <w:sz w:val="20"/>
                <w:szCs w:val="20"/>
                <w:lang w:val="kk-KZ"/>
              </w:rPr>
              <w:t>Тетіктерді жүзеге асыру іс-шаралары</w:t>
            </w:r>
          </w:p>
        </w:tc>
      </w:tr>
      <w:tr w:rsidR="003751FB" w14:paraId="263E8D99" w14:textId="77777777" w:rsidTr="00F40C80">
        <w:tc>
          <w:tcPr>
            <w:tcW w:w="2055" w:type="dxa"/>
          </w:tcPr>
          <w:p w14:paraId="7281B051" w14:textId="77777777" w:rsidR="003751FB" w:rsidRPr="003751FB" w:rsidRDefault="003751FB" w:rsidP="00F40C80">
            <w:pPr>
              <w:jc w:val="both"/>
              <w:rPr>
                <w:sz w:val="20"/>
                <w:szCs w:val="20"/>
              </w:rPr>
            </w:pPr>
            <w:proofErr w:type="spellStart"/>
            <w:r w:rsidRPr="003751FB">
              <w:rPr>
                <w:sz w:val="20"/>
                <w:szCs w:val="20"/>
              </w:rPr>
              <w:t>Технопарктер</w:t>
            </w:r>
            <w:proofErr w:type="spellEnd"/>
            <w:r w:rsidRPr="003751FB">
              <w:rPr>
                <w:sz w:val="20"/>
                <w:szCs w:val="20"/>
              </w:rPr>
              <w:t xml:space="preserve"> мен </w:t>
            </w:r>
            <w:proofErr w:type="spellStart"/>
            <w:r w:rsidRPr="003751FB">
              <w:rPr>
                <w:sz w:val="20"/>
                <w:szCs w:val="20"/>
              </w:rPr>
              <w:t>инновациялық</w:t>
            </w:r>
            <w:proofErr w:type="spellEnd"/>
            <w:r w:rsidRPr="003751FB">
              <w:rPr>
                <w:sz w:val="20"/>
                <w:szCs w:val="20"/>
              </w:rPr>
              <w:t xml:space="preserve"> </w:t>
            </w:r>
            <w:proofErr w:type="spellStart"/>
            <w:r w:rsidRPr="003751FB">
              <w:rPr>
                <w:sz w:val="20"/>
                <w:szCs w:val="20"/>
              </w:rPr>
              <w:t>орталықтар</w:t>
            </w:r>
            <w:proofErr w:type="spellEnd"/>
          </w:p>
        </w:tc>
        <w:tc>
          <w:tcPr>
            <w:tcW w:w="7260" w:type="dxa"/>
          </w:tcPr>
          <w:p w14:paraId="74561A5E" w14:textId="77777777" w:rsidR="003751FB" w:rsidRPr="003751FB" w:rsidRDefault="003751FB" w:rsidP="00F40C80">
            <w:pPr>
              <w:jc w:val="both"/>
              <w:rPr>
                <w:sz w:val="20"/>
                <w:szCs w:val="20"/>
              </w:rPr>
            </w:pPr>
            <w:r w:rsidRPr="003751FB">
              <w:rPr>
                <w:sz w:val="20"/>
                <w:szCs w:val="20"/>
              </w:rPr>
              <w:t xml:space="preserve">АКТ </w:t>
            </w:r>
            <w:proofErr w:type="spellStart"/>
            <w:r w:rsidRPr="003751FB">
              <w:rPr>
                <w:sz w:val="20"/>
                <w:szCs w:val="20"/>
              </w:rPr>
              <w:t>компаниялары</w:t>
            </w:r>
            <w:proofErr w:type="spellEnd"/>
            <w:r w:rsidRPr="003751FB">
              <w:rPr>
                <w:sz w:val="20"/>
                <w:szCs w:val="20"/>
              </w:rPr>
              <w:t xml:space="preserve">, </w:t>
            </w:r>
            <w:proofErr w:type="spellStart"/>
            <w:r w:rsidRPr="003751FB">
              <w:rPr>
                <w:sz w:val="20"/>
                <w:szCs w:val="20"/>
              </w:rPr>
              <w:t>стартаптар</w:t>
            </w:r>
            <w:proofErr w:type="spellEnd"/>
            <w:r w:rsidRPr="003751FB">
              <w:rPr>
                <w:sz w:val="20"/>
                <w:szCs w:val="20"/>
              </w:rPr>
              <w:t xml:space="preserve">, </w:t>
            </w:r>
            <w:proofErr w:type="spellStart"/>
            <w:r w:rsidRPr="003751FB">
              <w:rPr>
                <w:sz w:val="20"/>
                <w:szCs w:val="20"/>
              </w:rPr>
              <w:t>ғылыми-зерттеу</w:t>
            </w:r>
            <w:proofErr w:type="spellEnd"/>
            <w:r w:rsidRPr="003751FB">
              <w:rPr>
                <w:sz w:val="20"/>
                <w:szCs w:val="20"/>
              </w:rPr>
              <w:t xml:space="preserve"> </w:t>
            </w:r>
            <w:proofErr w:type="spellStart"/>
            <w:r w:rsidRPr="003751FB">
              <w:rPr>
                <w:sz w:val="20"/>
                <w:szCs w:val="20"/>
              </w:rPr>
              <w:t>институттары</w:t>
            </w:r>
            <w:proofErr w:type="spellEnd"/>
            <w:r w:rsidRPr="003751FB">
              <w:rPr>
                <w:sz w:val="20"/>
                <w:szCs w:val="20"/>
              </w:rPr>
              <w:t xml:space="preserve"> мен </w:t>
            </w:r>
            <w:proofErr w:type="spellStart"/>
            <w:r w:rsidRPr="003751FB">
              <w:rPr>
                <w:sz w:val="20"/>
                <w:szCs w:val="20"/>
              </w:rPr>
              <w:t>кәсіпкерлер</w:t>
            </w:r>
            <w:proofErr w:type="spellEnd"/>
            <w:r w:rsidRPr="003751FB">
              <w:rPr>
                <w:sz w:val="20"/>
                <w:szCs w:val="20"/>
              </w:rPr>
              <w:t xml:space="preserve"> </w:t>
            </w:r>
            <w:proofErr w:type="spellStart"/>
            <w:r w:rsidRPr="003751FB">
              <w:rPr>
                <w:sz w:val="20"/>
                <w:szCs w:val="20"/>
              </w:rPr>
              <w:t>бірлесіп</w:t>
            </w:r>
            <w:proofErr w:type="spellEnd"/>
            <w:r w:rsidRPr="003751FB">
              <w:rPr>
                <w:sz w:val="20"/>
                <w:szCs w:val="20"/>
              </w:rPr>
              <w:t xml:space="preserve"> </w:t>
            </w:r>
            <w:proofErr w:type="spellStart"/>
            <w:r w:rsidRPr="003751FB">
              <w:rPr>
                <w:sz w:val="20"/>
                <w:szCs w:val="20"/>
              </w:rPr>
              <w:t>жұмыс</w:t>
            </w:r>
            <w:proofErr w:type="spellEnd"/>
            <w:r w:rsidRPr="003751FB">
              <w:rPr>
                <w:sz w:val="20"/>
                <w:szCs w:val="20"/>
              </w:rPr>
              <w:t xml:space="preserve"> </w:t>
            </w:r>
            <w:proofErr w:type="spellStart"/>
            <w:r w:rsidRPr="003751FB">
              <w:rPr>
                <w:sz w:val="20"/>
                <w:szCs w:val="20"/>
              </w:rPr>
              <w:t>істей</w:t>
            </w:r>
            <w:proofErr w:type="spellEnd"/>
            <w:r w:rsidRPr="003751FB">
              <w:rPr>
                <w:sz w:val="20"/>
                <w:szCs w:val="20"/>
              </w:rPr>
              <w:t xml:space="preserve"> </w:t>
            </w:r>
            <w:proofErr w:type="spellStart"/>
            <w:r w:rsidRPr="003751FB">
              <w:rPr>
                <w:sz w:val="20"/>
                <w:szCs w:val="20"/>
              </w:rPr>
              <w:t>алатын</w:t>
            </w:r>
            <w:proofErr w:type="spellEnd"/>
            <w:r w:rsidRPr="003751FB">
              <w:rPr>
                <w:sz w:val="20"/>
                <w:szCs w:val="20"/>
              </w:rPr>
              <w:t xml:space="preserve">, </w:t>
            </w:r>
            <w:proofErr w:type="spellStart"/>
            <w:r w:rsidRPr="003751FB">
              <w:rPr>
                <w:sz w:val="20"/>
                <w:szCs w:val="20"/>
              </w:rPr>
              <w:t>ресурстармен</w:t>
            </w:r>
            <w:proofErr w:type="spellEnd"/>
            <w:r w:rsidRPr="003751FB">
              <w:rPr>
                <w:sz w:val="20"/>
                <w:szCs w:val="20"/>
              </w:rPr>
              <w:t xml:space="preserve"> </w:t>
            </w:r>
            <w:proofErr w:type="spellStart"/>
            <w:r w:rsidRPr="003751FB">
              <w:rPr>
                <w:sz w:val="20"/>
                <w:szCs w:val="20"/>
              </w:rPr>
              <w:t>алмасатын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мамандандырылған</w:t>
            </w:r>
            <w:proofErr w:type="spellEnd"/>
            <w:r w:rsidRPr="003751FB">
              <w:rPr>
                <w:sz w:val="20"/>
                <w:szCs w:val="20"/>
              </w:rPr>
              <w:t xml:space="preserve"> </w:t>
            </w:r>
            <w:proofErr w:type="spellStart"/>
            <w:r w:rsidRPr="003751FB">
              <w:rPr>
                <w:sz w:val="20"/>
                <w:szCs w:val="20"/>
              </w:rPr>
              <w:t>нысандарға</w:t>
            </w:r>
            <w:proofErr w:type="spellEnd"/>
            <w:r w:rsidRPr="003751FB">
              <w:rPr>
                <w:sz w:val="20"/>
                <w:szCs w:val="20"/>
              </w:rPr>
              <w:t xml:space="preserve"> </w:t>
            </w:r>
            <w:proofErr w:type="spellStart"/>
            <w:r w:rsidRPr="003751FB">
              <w:rPr>
                <w:sz w:val="20"/>
                <w:szCs w:val="20"/>
              </w:rPr>
              <w:t>қол</w:t>
            </w:r>
            <w:proofErr w:type="spellEnd"/>
            <w:r w:rsidRPr="003751FB">
              <w:rPr>
                <w:sz w:val="20"/>
                <w:szCs w:val="20"/>
              </w:rPr>
              <w:t xml:space="preserve"> </w:t>
            </w:r>
            <w:proofErr w:type="spellStart"/>
            <w:r w:rsidRPr="003751FB">
              <w:rPr>
                <w:sz w:val="20"/>
                <w:szCs w:val="20"/>
              </w:rPr>
              <w:t>жеткізе</w:t>
            </w:r>
            <w:proofErr w:type="spellEnd"/>
            <w:r w:rsidRPr="003751FB">
              <w:rPr>
                <w:sz w:val="20"/>
                <w:szCs w:val="20"/>
              </w:rPr>
              <w:t xml:space="preserve"> </w:t>
            </w:r>
            <w:proofErr w:type="spellStart"/>
            <w:r w:rsidRPr="003751FB">
              <w:rPr>
                <w:sz w:val="20"/>
                <w:szCs w:val="20"/>
              </w:rPr>
              <w:t>алатын</w:t>
            </w:r>
            <w:proofErr w:type="spellEnd"/>
            <w:r w:rsidRPr="003751FB">
              <w:rPr>
                <w:sz w:val="20"/>
                <w:szCs w:val="20"/>
              </w:rPr>
              <w:t xml:space="preserve"> </w:t>
            </w:r>
            <w:proofErr w:type="spellStart"/>
            <w:r w:rsidRPr="003751FB">
              <w:rPr>
                <w:sz w:val="20"/>
                <w:szCs w:val="20"/>
              </w:rPr>
              <w:t>арнайы</w:t>
            </w:r>
            <w:proofErr w:type="spellEnd"/>
            <w:r w:rsidRPr="003751FB">
              <w:rPr>
                <w:sz w:val="20"/>
                <w:szCs w:val="20"/>
              </w:rPr>
              <w:t xml:space="preserve"> </w:t>
            </w:r>
            <w:proofErr w:type="spellStart"/>
            <w:r w:rsidRPr="003751FB">
              <w:rPr>
                <w:sz w:val="20"/>
                <w:szCs w:val="20"/>
              </w:rPr>
              <w:t>кеңістіктер</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орталықтар</w:t>
            </w:r>
            <w:proofErr w:type="spellEnd"/>
            <w:r w:rsidRPr="003751FB">
              <w:rPr>
                <w:sz w:val="20"/>
                <w:szCs w:val="20"/>
              </w:rPr>
              <w:t xml:space="preserve"> </w:t>
            </w:r>
            <w:proofErr w:type="spellStart"/>
            <w:r w:rsidRPr="003751FB">
              <w:rPr>
                <w:sz w:val="20"/>
                <w:szCs w:val="20"/>
              </w:rPr>
              <w:t>жалпы</w:t>
            </w:r>
            <w:proofErr w:type="spellEnd"/>
            <w:r w:rsidRPr="003751FB">
              <w:rPr>
                <w:sz w:val="20"/>
                <w:szCs w:val="20"/>
              </w:rPr>
              <w:t xml:space="preserve"> </w:t>
            </w:r>
            <w:proofErr w:type="spellStart"/>
            <w:r w:rsidRPr="003751FB">
              <w:rPr>
                <w:sz w:val="20"/>
                <w:szCs w:val="20"/>
              </w:rPr>
              <w:t>инфрақұрылым</w:t>
            </w:r>
            <w:proofErr w:type="spellEnd"/>
            <w:r w:rsidRPr="003751FB">
              <w:rPr>
                <w:sz w:val="20"/>
                <w:szCs w:val="20"/>
              </w:rPr>
              <w:t xml:space="preserve"> мен </w:t>
            </w:r>
            <w:proofErr w:type="spellStart"/>
            <w:r w:rsidRPr="003751FB">
              <w:rPr>
                <w:sz w:val="20"/>
                <w:szCs w:val="20"/>
              </w:rPr>
              <w:t>кеңсе</w:t>
            </w:r>
            <w:proofErr w:type="spellEnd"/>
            <w:r w:rsidRPr="003751FB">
              <w:rPr>
                <w:sz w:val="20"/>
                <w:szCs w:val="20"/>
              </w:rPr>
              <w:t xml:space="preserve"> </w:t>
            </w:r>
            <w:proofErr w:type="spellStart"/>
            <w:r w:rsidRPr="003751FB">
              <w:rPr>
                <w:sz w:val="20"/>
                <w:szCs w:val="20"/>
              </w:rPr>
              <w:t>кеңістігін</w:t>
            </w:r>
            <w:proofErr w:type="spellEnd"/>
            <w:r w:rsidRPr="003751FB">
              <w:rPr>
                <w:sz w:val="20"/>
                <w:szCs w:val="20"/>
              </w:rPr>
              <w:t xml:space="preserve"> </w:t>
            </w:r>
            <w:proofErr w:type="spellStart"/>
            <w:r w:rsidRPr="003751FB">
              <w:rPr>
                <w:sz w:val="20"/>
                <w:szCs w:val="20"/>
              </w:rPr>
              <w:t>қамтамасыз</w:t>
            </w:r>
            <w:proofErr w:type="spellEnd"/>
            <w:r w:rsidRPr="003751FB">
              <w:rPr>
                <w:sz w:val="20"/>
                <w:szCs w:val="20"/>
              </w:rPr>
              <w:t xml:space="preserve"> </w:t>
            </w:r>
            <w:proofErr w:type="spellStart"/>
            <w:r w:rsidRPr="003751FB">
              <w:rPr>
                <w:sz w:val="20"/>
                <w:szCs w:val="20"/>
              </w:rPr>
              <w:t>ету</w:t>
            </w:r>
            <w:proofErr w:type="spellEnd"/>
            <w:r w:rsidRPr="003751FB">
              <w:rPr>
                <w:sz w:val="20"/>
                <w:szCs w:val="20"/>
              </w:rPr>
              <w:t xml:space="preserve"> </w:t>
            </w:r>
            <w:proofErr w:type="spellStart"/>
            <w:r w:rsidRPr="003751FB">
              <w:rPr>
                <w:sz w:val="20"/>
                <w:szCs w:val="20"/>
              </w:rPr>
              <w:t>арқылы</w:t>
            </w:r>
            <w:proofErr w:type="spellEnd"/>
            <w:r w:rsidRPr="003751FB">
              <w:rPr>
                <w:sz w:val="20"/>
                <w:szCs w:val="20"/>
              </w:rPr>
              <w:t xml:space="preserve"> </w:t>
            </w:r>
            <w:proofErr w:type="spellStart"/>
            <w:r w:rsidRPr="003751FB">
              <w:rPr>
                <w:sz w:val="20"/>
                <w:szCs w:val="20"/>
              </w:rPr>
              <w:t>инновациялар</w:t>
            </w:r>
            <w:proofErr w:type="spellEnd"/>
            <w:r w:rsidRPr="003751FB">
              <w:rPr>
                <w:sz w:val="20"/>
                <w:szCs w:val="20"/>
              </w:rPr>
              <w:t xml:space="preserve"> мен </w:t>
            </w:r>
            <w:proofErr w:type="spellStart"/>
            <w:r w:rsidRPr="003751FB">
              <w:rPr>
                <w:sz w:val="20"/>
                <w:szCs w:val="20"/>
              </w:rPr>
              <w:t>ынтымақтастықты</w:t>
            </w:r>
            <w:proofErr w:type="spellEnd"/>
            <w:r w:rsidRPr="003751FB">
              <w:rPr>
                <w:sz w:val="20"/>
                <w:szCs w:val="20"/>
              </w:rPr>
              <w:t xml:space="preserve"> </w:t>
            </w:r>
            <w:proofErr w:type="spellStart"/>
            <w:r w:rsidRPr="003751FB">
              <w:rPr>
                <w:sz w:val="20"/>
                <w:szCs w:val="20"/>
              </w:rPr>
              <w:t>қолдайтын</w:t>
            </w:r>
            <w:proofErr w:type="spellEnd"/>
            <w:r w:rsidRPr="003751FB">
              <w:rPr>
                <w:sz w:val="20"/>
                <w:szCs w:val="20"/>
              </w:rPr>
              <w:t xml:space="preserve"> орта </w:t>
            </w:r>
            <w:proofErr w:type="spellStart"/>
            <w:r w:rsidRPr="003751FB">
              <w:rPr>
                <w:sz w:val="20"/>
                <w:szCs w:val="20"/>
              </w:rPr>
              <w:t>жасайды</w:t>
            </w:r>
            <w:proofErr w:type="spellEnd"/>
            <w:r w:rsidRPr="003751FB">
              <w:rPr>
                <w:sz w:val="20"/>
                <w:szCs w:val="20"/>
              </w:rPr>
              <w:t>.</w:t>
            </w:r>
          </w:p>
        </w:tc>
      </w:tr>
      <w:tr w:rsidR="003751FB" w14:paraId="5F3E8D71" w14:textId="77777777" w:rsidTr="00F40C80">
        <w:tc>
          <w:tcPr>
            <w:tcW w:w="2055" w:type="dxa"/>
          </w:tcPr>
          <w:p w14:paraId="48CAED64" w14:textId="77777777" w:rsidR="003751FB" w:rsidRPr="003751FB" w:rsidRDefault="003751FB" w:rsidP="00F40C80">
            <w:pPr>
              <w:jc w:val="both"/>
              <w:rPr>
                <w:sz w:val="20"/>
                <w:szCs w:val="20"/>
              </w:rPr>
            </w:pPr>
            <w:proofErr w:type="spellStart"/>
            <w:r w:rsidRPr="003751FB">
              <w:rPr>
                <w:sz w:val="20"/>
                <w:szCs w:val="20"/>
              </w:rPr>
              <w:t>Инкубаторлар</w:t>
            </w:r>
            <w:proofErr w:type="spellEnd"/>
            <w:r w:rsidRPr="003751FB">
              <w:rPr>
                <w:sz w:val="20"/>
                <w:szCs w:val="20"/>
              </w:rPr>
              <w:t xml:space="preserve"> мен </w:t>
            </w:r>
            <w:proofErr w:type="spellStart"/>
            <w:r w:rsidRPr="003751FB">
              <w:rPr>
                <w:sz w:val="20"/>
                <w:szCs w:val="20"/>
              </w:rPr>
              <w:t>үдеткіштер</w:t>
            </w:r>
            <w:proofErr w:type="spellEnd"/>
          </w:p>
        </w:tc>
        <w:tc>
          <w:tcPr>
            <w:tcW w:w="7260" w:type="dxa"/>
          </w:tcPr>
          <w:p w14:paraId="2C01E1C2" w14:textId="77777777" w:rsidR="003751FB" w:rsidRPr="003751FB" w:rsidRDefault="003751FB" w:rsidP="00F40C80">
            <w:pPr>
              <w:jc w:val="both"/>
              <w:rPr>
                <w:sz w:val="20"/>
                <w:szCs w:val="20"/>
              </w:rPr>
            </w:pPr>
            <w:proofErr w:type="spellStart"/>
            <w:r w:rsidRPr="003751FB">
              <w:rPr>
                <w:sz w:val="20"/>
                <w:szCs w:val="20"/>
              </w:rPr>
              <w:t>Дамудың</w:t>
            </w:r>
            <w:proofErr w:type="spellEnd"/>
            <w:r w:rsidRPr="003751FB">
              <w:rPr>
                <w:sz w:val="20"/>
                <w:szCs w:val="20"/>
              </w:rPr>
              <w:t xml:space="preserve"> </w:t>
            </w:r>
            <w:proofErr w:type="spellStart"/>
            <w:r w:rsidRPr="003751FB">
              <w:rPr>
                <w:sz w:val="20"/>
                <w:szCs w:val="20"/>
              </w:rPr>
              <w:t>алғашқы</w:t>
            </w:r>
            <w:proofErr w:type="spellEnd"/>
            <w:r w:rsidRPr="003751FB">
              <w:rPr>
                <w:sz w:val="20"/>
                <w:szCs w:val="20"/>
              </w:rPr>
              <w:t xml:space="preserve"> </w:t>
            </w:r>
            <w:proofErr w:type="spellStart"/>
            <w:r w:rsidRPr="003751FB">
              <w:rPr>
                <w:sz w:val="20"/>
                <w:szCs w:val="20"/>
              </w:rPr>
              <w:t>кезеңдерінде</w:t>
            </w:r>
            <w:proofErr w:type="spellEnd"/>
            <w:r w:rsidRPr="003751FB">
              <w:rPr>
                <w:sz w:val="20"/>
                <w:szCs w:val="20"/>
              </w:rPr>
              <w:t xml:space="preserve"> АКТ </w:t>
            </w:r>
            <w:proofErr w:type="spellStart"/>
            <w:r w:rsidRPr="003751FB">
              <w:rPr>
                <w:sz w:val="20"/>
                <w:szCs w:val="20"/>
              </w:rPr>
              <w:t>стартаптары</w:t>
            </w:r>
            <w:proofErr w:type="spellEnd"/>
            <w:r w:rsidRPr="003751FB">
              <w:rPr>
                <w:sz w:val="20"/>
                <w:szCs w:val="20"/>
              </w:rPr>
              <w:t xml:space="preserve"> мен </w:t>
            </w:r>
            <w:proofErr w:type="spellStart"/>
            <w:r w:rsidRPr="003751FB">
              <w:rPr>
                <w:sz w:val="20"/>
                <w:szCs w:val="20"/>
              </w:rPr>
              <w:t>компанияларын</w:t>
            </w:r>
            <w:proofErr w:type="spellEnd"/>
            <w:r w:rsidRPr="003751FB">
              <w:rPr>
                <w:sz w:val="20"/>
                <w:szCs w:val="20"/>
              </w:rPr>
              <w:t xml:space="preserve"> </w:t>
            </w:r>
            <w:proofErr w:type="spellStart"/>
            <w:r w:rsidRPr="003751FB">
              <w:rPr>
                <w:sz w:val="20"/>
                <w:szCs w:val="20"/>
              </w:rPr>
              <w:t>қолдау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арнайы</w:t>
            </w:r>
            <w:proofErr w:type="spellEnd"/>
            <w:r w:rsidRPr="003751FB">
              <w:rPr>
                <w:sz w:val="20"/>
                <w:szCs w:val="20"/>
              </w:rPr>
              <w:t xml:space="preserve"> </w:t>
            </w:r>
            <w:proofErr w:type="spellStart"/>
            <w:r w:rsidRPr="003751FB">
              <w:rPr>
                <w:sz w:val="20"/>
                <w:szCs w:val="20"/>
              </w:rPr>
              <w:t>әзірленген</w:t>
            </w:r>
            <w:proofErr w:type="spellEnd"/>
            <w:r w:rsidRPr="003751FB">
              <w:rPr>
                <w:sz w:val="20"/>
                <w:szCs w:val="20"/>
              </w:rPr>
              <w:t xml:space="preserve"> </w:t>
            </w:r>
            <w:proofErr w:type="spellStart"/>
            <w:r w:rsidRPr="003751FB">
              <w:rPr>
                <w:sz w:val="20"/>
                <w:szCs w:val="20"/>
              </w:rPr>
              <w:t>бағдарламалар</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бастамалар</w:t>
            </w:r>
            <w:proofErr w:type="spellEnd"/>
            <w:r w:rsidRPr="003751FB">
              <w:rPr>
                <w:sz w:val="20"/>
                <w:szCs w:val="20"/>
              </w:rPr>
              <w:t xml:space="preserve"> </w:t>
            </w:r>
            <w:proofErr w:type="spellStart"/>
            <w:r w:rsidRPr="003751FB">
              <w:rPr>
                <w:sz w:val="20"/>
                <w:szCs w:val="20"/>
              </w:rPr>
              <w:t>тәлімгерлікті</w:t>
            </w:r>
            <w:proofErr w:type="spellEnd"/>
            <w:r w:rsidRPr="003751FB">
              <w:rPr>
                <w:sz w:val="20"/>
                <w:szCs w:val="20"/>
              </w:rPr>
              <w:t xml:space="preserve">, </w:t>
            </w:r>
            <w:proofErr w:type="spellStart"/>
            <w:r w:rsidRPr="003751FB">
              <w:rPr>
                <w:sz w:val="20"/>
                <w:szCs w:val="20"/>
              </w:rPr>
              <w:t>қаржыландыру</w:t>
            </w:r>
            <w:proofErr w:type="spellEnd"/>
            <w:r w:rsidRPr="003751FB">
              <w:rPr>
                <w:sz w:val="20"/>
                <w:szCs w:val="20"/>
              </w:rPr>
              <w:t xml:space="preserve"> </w:t>
            </w:r>
            <w:proofErr w:type="spellStart"/>
            <w:r w:rsidRPr="003751FB">
              <w:rPr>
                <w:sz w:val="20"/>
                <w:szCs w:val="20"/>
              </w:rPr>
              <w:t>мүмкіндіктерін</w:t>
            </w:r>
            <w:proofErr w:type="spellEnd"/>
            <w:r w:rsidRPr="003751FB">
              <w:rPr>
                <w:sz w:val="20"/>
                <w:szCs w:val="20"/>
              </w:rPr>
              <w:t xml:space="preserve">, </w:t>
            </w:r>
            <w:proofErr w:type="spellStart"/>
            <w:r w:rsidRPr="003751FB">
              <w:rPr>
                <w:sz w:val="20"/>
                <w:szCs w:val="20"/>
              </w:rPr>
              <w:t>бизнесті</w:t>
            </w:r>
            <w:proofErr w:type="spellEnd"/>
            <w:r w:rsidRPr="003751FB">
              <w:rPr>
                <w:sz w:val="20"/>
                <w:szCs w:val="20"/>
              </w:rPr>
              <w:t xml:space="preserve"> </w:t>
            </w:r>
            <w:proofErr w:type="spellStart"/>
            <w:r w:rsidRPr="003751FB">
              <w:rPr>
                <w:sz w:val="20"/>
                <w:szCs w:val="20"/>
              </w:rPr>
              <w:t>дамыту</w:t>
            </w:r>
            <w:proofErr w:type="spellEnd"/>
            <w:r w:rsidRPr="003751FB">
              <w:rPr>
                <w:sz w:val="20"/>
                <w:szCs w:val="20"/>
              </w:rPr>
              <w:t xml:space="preserve"> </w:t>
            </w:r>
            <w:proofErr w:type="spellStart"/>
            <w:r w:rsidRPr="003751FB">
              <w:rPr>
                <w:sz w:val="20"/>
                <w:szCs w:val="20"/>
              </w:rPr>
              <w:t>ресурстарын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стартаптардың</w:t>
            </w:r>
            <w:proofErr w:type="spellEnd"/>
            <w:r w:rsidRPr="003751FB">
              <w:rPr>
                <w:sz w:val="20"/>
                <w:szCs w:val="20"/>
              </w:rPr>
              <w:t xml:space="preserve"> </w:t>
            </w:r>
            <w:proofErr w:type="spellStart"/>
            <w:r w:rsidRPr="003751FB">
              <w:rPr>
                <w:sz w:val="20"/>
                <w:szCs w:val="20"/>
              </w:rPr>
              <w:t>өсуі</w:t>
            </w:r>
            <w:proofErr w:type="spellEnd"/>
            <w:r w:rsidRPr="003751FB">
              <w:rPr>
                <w:sz w:val="20"/>
                <w:szCs w:val="20"/>
              </w:rPr>
              <w:t xml:space="preserve"> мен </w:t>
            </w:r>
            <w:proofErr w:type="spellStart"/>
            <w:r w:rsidRPr="003751FB">
              <w:rPr>
                <w:sz w:val="20"/>
                <w:szCs w:val="20"/>
              </w:rPr>
              <w:t>табысын</w:t>
            </w:r>
            <w:proofErr w:type="spellEnd"/>
            <w:r w:rsidRPr="003751FB">
              <w:rPr>
                <w:sz w:val="20"/>
                <w:szCs w:val="20"/>
              </w:rPr>
              <w:t xml:space="preserve"> </w:t>
            </w:r>
            <w:proofErr w:type="spellStart"/>
            <w:r w:rsidRPr="003751FB">
              <w:rPr>
                <w:sz w:val="20"/>
                <w:szCs w:val="20"/>
              </w:rPr>
              <w:t>жеделдету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желілік</w:t>
            </w:r>
            <w:proofErr w:type="spellEnd"/>
            <w:r w:rsidRPr="003751FB">
              <w:rPr>
                <w:sz w:val="20"/>
                <w:szCs w:val="20"/>
              </w:rPr>
              <w:t xml:space="preserve"> </w:t>
            </w:r>
            <w:proofErr w:type="spellStart"/>
            <w:r w:rsidRPr="003751FB">
              <w:rPr>
                <w:sz w:val="20"/>
                <w:szCs w:val="20"/>
              </w:rPr>
              <w:t>платформаларды</w:t>
            </w:r>
            <w:proofErr w:type="spellEnd"/>
            <w:r w:rsidRPr="003751FB">
              <w:rPr>
                <w:sz w:val="20"/>
                <w:szCs w:val="20"/>
              </w:rPr>
              <w:t xml:space="preserve"> </w:t>
            </w:r>
            <w:proofErr w:type="spellStart"/>
            <w:r w:rsidRPr="003751FB">
              <w:rPr>
                <w:sz w:val="20"/>
                <w:szCs w:val="20"/>
              </w:rPr>
              <w:t>ұсынады</w:t>
            </w:r>
            <w:proofErr w:type="spellEnd"/>
            <w:r w:rsidRPr="003751FB">
              <w:rPr>
                <w:sz w:val="20"/>
                <w:szCs w:val="20"/>
              </w:rPr>
              <w:t>.</w:t>
            </w:r>
          </w:p>
        </w:tc>
      </w:tr>
      <w:tr w:rsidR="003751FB" w14:paraId="358C46D4" w14:textId="77777777" w:rsidTr="00F40C80">
        <w:tc>
          <w:tcPr>
            <w:tcW w:w="2055" w:type="dxa"/>
          </w:tcPr>
          <w:p w14:paraId="7DC50A34" w14:textId="77777777" w:rsidR="003751FB" w:rsidRPr="003751FB" w:rsidRDefault="003751FB" w:rsidP="00F40C80">
            <w:pPr>
              <w:jc w:val="both"/>
              <w:rPr>
                <w:sz w:val="20"/>
                <w:szCs w:val="20"/>
              </w:rPr>
            </w:pPr>
            <w:proofErr w:type="spellStart"/>
            <w:r w:rsidRPr="003751FB">
              <w:rPr>
                <w:sz w:val="20"/>
                <w:szCs w:val="20"/>
              </w:rPr>
              <w:t>Бірлескен</w:t>
            </w:r>
            <w:proofErr w:type="spellEnd"/>
            <w:r w:rsidRPr="003751FB">
              <w:rPr>
                <w:sz w:val="20"/>
                <w:szCs w:val="20"/>
              </w:rPr>
              <w:t xml:space="preserve"> </w:t>
            </w:r>
            <w:proofErr w:type="spellStart"/>
            <w:r w:rsidRPr="003751FB">
              <w:rPr>
                <w:sz w:val="20"/>
                <w:szCs w:val="20"/>
              </w:rPr>
              <w:t>Жұмыс</w:t>
            </w:r>
            <w:proofErr w:type="spellEnd"/>
            <w:r w:rsidRPr="003751FB">
              <w:rPr>
                <w:sz w:val="20"/>
                <w:szCs w:val="20"/>
              </w:rPr>
              <w:t xml:space="preserve"> </w:t>
            </w:r>
            <w:proofErr w:type="spellStart"/>
            <w:r w:rsidRPr="003751FB">
              <w:rPr>
                <w:sz w:val="20"/>
                <w:szCs w:val="20"/>
              </w:rPr>
              <w:t>платформалары</w:t>
            </w:r>
            <w:proofErr w:type="spellEnd"/>
          </w:p>
        </w:tc>
        <w:tc>
          <w:tcPr>
            <w:tcW w:w="7260" w:type="dxa"/>
          </w:tcPr>
          <w:p w14:paraId="0B256B26" w14:textId="77777777" w:rsidR="003751FB" w:rsidRPr="003751FB" w:rsidRDefault="003751FB" w:rsidP="00F40C80">
            <w:pPr>
              <w:jc w:val="both"/>
              <w:rPr>
                <w:sz w:val="20"/>
                <w:szCs w:val="20"/>
              </w:rPr>
            </w:pPr>
            <w:r w:rsidRPr="003751FB">
              <w:rPr>
                <w:sz w:val="20"/>
                <w:szCs w:val="20"/>
              </w:rPr>
              <w:t xml:space="preserve">АКТ </w:t>
            </w:r>
            <w:proofErr w:type="spellStart"/>
            <w:r w:rsidRPr="003751FB">
              <w:rPr>
                <w:sz w:val="20"/>
                <w:szCs w:val="20"/>
              </w:rPr>
              <w:t>мамандары</w:t>
            </w:r>
            <w:proofErr w:type="spellEnd"/>
            <w:r w:rsidRPr="003751FB">
              <w:rPr>
                <w:sz w:val="20"/>
                <w:szCs w:val="20"/>
              </w:rPr>
              <w:t xml:space="preserve">, </w:t>
            </w:r>
            <w:proofErr w:type="spellStart"/>
            <w:r w:rsidRPr="003751FB">
              <w:rPr>
                <w:sz w:val="20"/>
                <w:szCs w:val="20"/>
              </w:rPr>
              <w:t>зерттеушілер</w:t>
            </w:r>
            <w:proofErr w:type="spellEnd"/>
            <w:r w:rsidRPr="003751FB">
              <w:rPr>
                <w:sz w:val="20"/>
                <w:szCs w:val="20"/>
              </w:rPr>
              <w:t xml:space="preserve">, </w:t>
            </w:r>
            <w:proofErr w:type="spellStart"/>
            <w:r w:rsidRPr="003751FB">
              <w:rPr>
                <w:sz w:val="20"/>
                <w:szCs w:val="20"/>
              </w:rPr>
              <w:t>кәсіпкерлер</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инвесторлар</w:t>
            </w:r>
            <w:proofErr w:type="spellEnd"/>
            <w:r w:rsidRPr="003751FB">
              <w:rPr>
                <w:sz w:val="20"/>
                <w:szCs w:val="20"/>
              </w:rPr>
              <w:t xml:space="preserve"> </w:t>
            </w:r>
            <w:proofErr w:type="spellStart"/>
            <w:r w:rsidRPr="003751FB">
              <w:rPr>
                <w:sz w:val="20"/>
                <w:szCs w:val="20"/>
              </w:rPr>
              <w:t>арасында</w:t>
            </w:r>
            <w:proofErr w:type="spellEnd"/>
            <w:r w:rsidRPr="003751FB">
              <w:rPr>
                <w:sz w:val="20"/>
                <w:szCs w:val="20"/>
              </w:rPr>
              <w:t xml:space="preserve"> </w:t>
            </w:r>
            <w:proofErr w:type="spellStart"/>
            <w:r w:rsidRPr="003751FB">
              <w:rPr>
                <w:sz w:val="20"/>
                <w:szCs w:val="20"/>
              </w:rPr>
              <w:t>желі</w:t>
            </w:r>
            <w:proofErr w:type="spellEnd"/>
            <w:r w:rsidRPr="003751FB">
              <w:rPr>
                <w:sz w:val="20"/>
                <w:szCs w:val="20"/>
              </w:rPr>
              <w:t xml:space="preserve"> </w:t>
            </w:r>
            <w:proofErr w:type="spellStart"/>
            <w:r w:rsidRPr="003751FB">
              <w:rPr>
                <w:sz w:val="20"/>
                <w:szCs w:val="20"/>
              </w:rPr>
              <w:t>құруға</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алмасуға</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ынтымақтастыққа</w:t>
            </w:r>
            <w:proofErr w:type="spellEnd"/>
            <w:r w:rsidRPr="003751FB">
              <w:rPr>
                <w:sz w:val="20"/>
                <w:szCs w:val="20"/>
              </w:rPr>
              <w:t xml:space="preserve"> </w:t>
            </w:r>
            <w:proofErr w:type="spellStart"/>
            <w:r w:rsidRPr="003751FB">
              <w:rPr>
                <w:sz w:val="20"/>
                <w:szCs w:val="20"/>
              </w:rPr>
              <w:t>ықпал</w:t>
            </w:r>
            <w:proofErr w:type="spellEnd"/>
            <w:r w:rsidRPr="003751FB">
              <w:rPr>
                <w:sz w:val="20"/>
                <w:szCs w:val="20"/>
              </w:rPr>
              <w:t xml:space="preserve"> </w:t>
            </w:r>
            <w:proofErr w:type="spellStart"/>
            <w:r w:rsidRPr="003751FB">
              <w:rPr>
                <w:sz w:val="20"/>
                <w:szCs w:val="20"/>
              </w:rPr>
              <w:t>ететін</w:t>
            </w:r>
            <w:proofErr w:type="spellEnd"/>
            <w:r w:rsidRPr="003751FB">
              <w:rPr>
                <w:sz w:val="20"/>
                <w:szCs w:val="20"/>
              </w:rPr>
              <w:t xml:space="preserve"> онлайн </w:t>
            </w:r>
            <w:proofErr w:type="spellStart"/>
            <w:r w:rsidRPr="003751FB">
              <w:rPr>
                <w:sz w:val="20"/>
                <w:szCs w:val="20"/>
              </w:rPr>
              <w:t>платформалар</w:t>
            </w:r>
            <w:proofErr w:type="spellEnd"/>
            <w:r w:rsidRPr="003751FB">
              <w:rPr>
                <w:sz w:val="20"/>
                <w:szCs w:val="20"/>
              </w:rPr>
              <w:t xml:space="preserve"> мен </w:t>
            </w:r>
            <w:proofErr w:type="spellStart"/>
            <w:r w:rsidRPr="003751FB">
              <w:rPr>
                <w:sz w:val="20"/>
                <w:szCs w:val="20"/>
              </w:rPr>
              <w:t>қауымдастықтарды</w:t>
            </w:r>
            <w:proofErr w:type="spellEnd"/>
            <w:r w:rsidRPr="003751FB">
              <w:rPr>
                <w:sz w:val="20"/>
                <w:szCs w:val="20"/>
              </w:rPr>
              <w:t xml:space="preserve"> </w:t>
            </w:r>
            <w:proofErr w:type="spellStart"/>
            <w:r w:rsidRPr="003751FB">
              <w:rPr>
                <w:sz w:val="20"/>
                <w:szCs w:val="20"/>
              </w:rPr>
              <w:t>әзірлеу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платформаларға</w:t>
            </w:r>
            <w:proofErr w:type="spellEnd"/>
            <w:r w:rsidRPr="003751FB">
              <w:rPr>
                <w:sz w:val="20"/>
                <w:szCs w:val="20"/>
              </w:rPr>
              <w:t xml:space="preserve"> </w:t>
            </w:r>
            <w:proofErr w:type="spellStart"/>
            <w:r w:rsidRPr="003751FB">
              <w:rPr>
                <w:sz w:val="20"/>
                <w:szCs w:val="20"/>
              </w:rPr>
              <w:t>пікірталас</w:t>
            </w:r>
            <w:proofErr w:type="spellEnd"/>
            <w:r w:rsidRPr="003751FB">
              <w:rPr>
                <w:sz w:val="20"/>
                <w:szCs w:val="20"/>
              </w:rPr>
              <w:t xml:space="preserve"> </w:t>
            </w:r>
            <w:proofErr w:type="spellStart"/>
            <w:r w:rsidRPr="003751FB">
              <w:rPr>
                <w:sz w:val="20"/>
                <w:szCs w:val="20"/>
              </w:rPr>
              <w:t>форумдары</w:t>
            </w:r>
            <w:proofErr w:type="spellEnd"/>
            <w:r w:rsidRPr="003751FB">
              <w:rPr>
                <w:sz w:val="20"/>
                <w:szCs w:val="20"/>
              </w:rPr>
              <w:t xml:space="preserve">, </w:t>
            </w:r>
            <w:proofErr w:type="spellStart"/>
            <w:r w:rsidRPr="003751FB">
              <w:rPr>
                <w:sz w:val="20"/>
                <w:szCs w:val="20"/>
              </w:rPr>
              <w:t>жобалармен</w:t>
            </w:r>
            <w:proofErr w:type="spellEnd"/>
            <w:r w:rsidRPr="003751FB">
              <w:rPr>
                <w:sz w:val="20"/>
                <w:szCs w:val="20"/>
              </w:rPr>
              <w:t xml:space="preserve"> </w:t>
            </w:r>
            <w:proofErr w:type="spellStart"/>
            <w:r w:rsidRPr="003751FB">
              <w:rPr>
                <w:sz w:val="20"/>
                <w:szCs w:val="20"/>
              </w:rPr>
              <w:t>бірлесіп</w:t>
            </w:r>
            <w:proofErr w:type="spellEnd"/>
            <w:r w:rsidRPr="003751FB">
              <w:rPr>
                <w:sz w:val="20"/>
                <w:szCs w:val="20"/>
              </w:rPr>
              <w:t xml:space="preserve"> </w:t>
            </w:r>
            <w:proofErr w:type="spellStart"/>
            <w:r w:rsidRPr="003751FB">
              <w:rPr>
                <w:sz w:val="20"/>
                <w:szCs w:val="20"/>
              </w:rPr>
              <w:t>жұмыс</w:t>
            </w:r>
            <w:proofErr w:type="spellEnd"/>
            <w:r w:rsidRPr="003751FB">
              <w:rPr>
                <w:sz w:val="20"/>
                <w:szCs w:val="20"/>
              </w:rPr>
              <w:t xml:space="preserve"> </w:t>
            </w:r>
            <w:proofErr w:type="spellStart"/>
            <w:r w:rsidRPr="003751FB">
              <w:rPr>
                <w:sz w:val="20"/>
                <w:szCs w:val="20"/>
              </w:rPr>
              <w:t>істеу</w:t>
            </w:r>
            <w:proofErr w:type="spellEnd"/>
            <w:r w:rsidRPr="003751FB">
              <w:rPr>
                <w:sz w:val="20"/>
                <w:szCs w:val="20"/>
              </w:rPr>
              <w:t xml:space="preserve"> </w:t>
            </w:r>
            <w:proofErr w:type="spellStart"/>
            <w:r w:rsidRPr="003751FB">
              <w:rPr>
                <w:sz w:val="20"/>
                <w:szCs w:val="20"/>
              </w:rPr>
              <w:t>құралдары</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қызметтер</w:t>
            </w:r>
            <w:proofErr w:type="spellEnd"/>
            <w:r w:rsidRPr="003751FB">
              <w:rPr>
                <w:sz w:val="20"/>
                <w:szCs w:val="20"/>
              </w:rPr>
              <w:t xml:space="preserve"> мен </w:t>
            </w:r>
            <w:proofErr w:type="spellStart"/>
            <w:r w:rsidRPr="003751FB">
              <w:rPr>
                <w:sz w:val="20"/>
                <w:szCs w:val="20"/>
              </w:rPr>
              <w:t>өнімдердің</w:t>
            </w:r>
            <w:proofErr w:type="spellEnd"/>
            <w:r w:rsidRPr="003751FB">
              <w:rPr>
                <w:sz w:val="20"/>
                <w:szCs w:val="20"/>
              </w:rPr>
              <w:t xml:space="preserve"> онлайн </w:t>
            </w:r>
            <w:proofErr w:type="spellStart"/>
            <w:r w:rsidRPr="003751FB">
              <w:rPr>
                <w:sz w:val="20"/>
                <w:szCs w:val="20"/>
              </w:rPr>
              <w:t>нарықтары</w:t>
            </w:r>
            <w:proofErr w:type="spellEnd"/>
            <w:r w:rsidRPr="003751FB">
              <w:rPr>
                <w:sz w:val="20"/>
                <w:szCs w:val="20"/>
              </w:rPr>
              <w:t xml:space="preserve"> </w:t>
            </w:r>
            <w:proofErr w:type="spellStart"/>
            <w:r w:rsidRPr="003751FB">
              <w:rPr>
                <w:sz w:val="20"/>
                <w:szCs w:val="20"/>
              </w:rPr>
              <w:t>кіруі</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3751FB" w14:paraId="0EBD77E7" w14:textId="77777777" w:rsidTr="00F40C80">
        <w:tc>
          <w:tcPr>
            <w:tcW w:w="2055" w:type="dxa"/>
          </w:tcPr>
          <w:p w14:paraId="61860B6E" w14:textId="77777777" w:rsidR="003751FB" w:rsidRPr="003751FB" w:rsidRDefault="003751FB" w:rsidP="00F40C80">
            <w:pPr>
              <w:jc w:val="both"/>
              <w:rPr>
                <w:sz w:val="20"/>
                <w:szCs w:val="20"/>
              </w:rPr>
            </w:pPr>
            <w:proofErr w:type="spellStart"/>
            <w:r w:rsidRPr="003751FB">
              <w:rPr>
                <w:sz w:val="20"/>
                <w:szCs w:val="20"/>
              </w:rPr>
              <w:t>Өнеркәсіп</w:t>
            </w:r>
            <w:proofErr w:type="spellEnd"/>
            <w:r w:rsidRPr="003751FB">
              <w:rPr>
                <w:sz w:val="20"/>
                <w:szCs w:val="20"/>
              </w:rPr>
              <w:t xml:space="preserve"> пен университет </w:t>
            </w:r>
            <w:proofErr w:type="spellStart"/>
            <w:r w:rsidRPr="003751FB">
              <w:rPr>
                <w:sz w:val="20"/>
                <w:szCs w:val="20"/>
              </w:rPr>
              <w:t>арасындағы</w:t>
            </w:r>
            <w:proofErr w:type="spellEnd"/>
            <w:r w:rsidRPr="003751FB">
              <w:rPr>
                <w:sz w:val="20"/>
                <w:szCs w:val="20"/>
              </w:rPr>
              <w:t xml:space="preserve"> </w:t>
            </w:r>
            <w:proofErr w:type="spellStart"/>
            <w:r w:rsidRPr="003751FB">
              <w:rPr>
                <w:sz w:val="20"/>
                <w:szCs w:val="20"/>
              </w:rPr>
              <w:t>ынтымақтастық</w:t>
            </w:r>
            <w:proofErr w:type="spellEnd"/>
          </w:p>
        </w:tc>
        <w:tc>
          <w:tcPr>
            <w:tcW w:w="7260" w:type="dxa"/>
          </w:tcPr>
          <w:p w14:paraId="6E7161AF" w14:textId="77777777" w:rsidR="003751FB" w:rsidRPr="003751FB" w:rsidRDefault="003751FB" w:rsidP="00F40C80">
            <w:pPr>
              <w:jc w:val="both"/>
              <w:rPr>
                <w:sz w:val="20"/>
                <w:szCs w:val="20"/>
              </w:rPr>
            </w:pPr>
            <w:proofErr w:type="spellStart"/>
            <w:r w:rsidRPr="003751FB">
              <w:rPr>
                <w:sz w:val="20"/>
                <w:szCs w:val="20"/>
              </w:rPr>
              <w:t>Университеттер</w:t>
            </w:r>
            <w:proofErr w:type="spellEnd"/>
            <w:r w:rsidRPr="003751FB">
              <w:rPr>
                <w:sz w:val="20"/>
                <w:szCs w:val="20"/>
              </w:rPr>
              <w:t xml:space="preserve"> мен АКТ </w:t>
            </w:r>
            <w:proofErr w:type="spellStart"/>
            <w:r w:rsidRPr="003751FB">
              <w:rPr>
                <w:sz w:val="20"/>
                <w:szCs w:val="20"/>
              </w:rPr>
              <w:t>саласы</w:t>
            </w:r>
            <w:proofErr w:type="spellEnd"/>
            <w:r w:rsidRPr="003751FB">
              <w:rPr>
                <w:sz w:val="20"/>
                <w:szCs w:val="20"/>
              </w:rPr>
              <w:t xml:space="preserve"> </w:t>
            </w:r>
            <w:proofErr w:type="spellStart"/>
            <w:r w:rsidRPr="003751FB">
              <w:rPr>
                <w:sz w:val="20"/>
                <w:szCs w:val="20"/>
              </w:rPr>
              <w:t>арасындағы</w:t>
            </w:r>
            <w:proofErr w:type="spellEnd"/>
            <w:r w:rsidRPr="003751FB">
              <w:rPr>
                <w:sz w:val="20"/>
                <w:szCs w:val="20"/>
              </w:rPr>
              <w:t xml:space="preserve"> </w:t>
            </w:r>
            <w:proofErr w:type="spellStart"/>
            <w:r w:rsidRPr="003751FB">
              <w:rPr>
                <w:sz w:val="20"/>
                <w:szCs w:val="20"/>
              </w:rPr>
              <w:t>серіктестік</w:t>
            </w:r>
            <w:proofErr w:type="spellEnd"/>
            <w:r w:rsidRPr="003751FB">
              <w:rPr>
                <w:sz w:val="20"/>
                <w:szCs w:val="20"/>
              </w:rPr>
              <w:t xml:space="preserve"> пен </w:t>
            </w:r>
            <w:proofErr w:type="spellStart"/>
            <w:r w:rsidRPr="003751FB">
              <w:rPr>
                <w:sz w:val="20"/>
                <w:szCs w:val="20"/>
              </w:rPr>
              <w:t>ынтымақтастықты</w:t>
            </w:r>
            <w:proofErr w:type="spellEnd"/>
            <w:r w:rsidRPr="003751FB">
              <w:rPr>
                <w:sz w:val="20"/>
                <w:szCs w:val="20"/>
              </w:rPr>
              <w:t xml:space="preserve"> </w:t>
            </w:r>
            <w:proofErr w:type="spellStart"/>
            <w:r w:rsidRPr="003751FB">
              <w:rPr>
                <w:sz w:val="20"/>
                <w:szCs w:val="20"/>
              </w:rPr>
              <w:t>дамыту</w:t>
            </w:r>
            <w:proofErr w:type="spellEnd"/>
            <w:r w:rsidRPr="003751FB">
              <w:rPr>
                <w:sz w:val="20"/>
                <w:szCs w:val="20"/>
              </w:rPr>
              <w:t xml:space="preserve">. </w:t>
            </w:r>
            <w:proofErr w:type="spellStart"/>
            <w:r w:rsidRPr="003751FB">
              <w:rPr>
                <w:sz w:val="20"/>
                <w:szCs w:val="20"/>
              </w:rPr>
              <w:t>Бұған</w:t>
            </w:r>
            <w:proofErr w:type="spellEnd"/>
            <w:r w:rsidRPr="003751FB">
              <w:rPr>
                <w:sz w:val="20"/>
                <w:szCs w:val="20"/>
              </w:rPr>
              <w:t xml:space="preserve"> </w:t>
            </w:r>
            <w:proofErr w:type="spellStart"/>
            <w:r w:rsidRPr="003751FB">
              <w:rPr>
                <w:sz w:val="20"/>
                <w:szCs w:val="20"/>
              </w:rPr>
              <w:t>бірлескен</w:t>
            </w:r>
            <w:proofErr w:type="spellEnd"/>
            <w:r w:rsidRPr="003751FB">
              <w:rPr>
                <w:sz w:val="20"/>
                <w:szCs w:val="20"/>
              </w:rPr>
              <w:t xml:space="preserve"> </w:t>
            </w:r>
            <w:proofErr w:type="spellStart"/>
            <w:r w:rsidRPr="003751FB">
              <w:rPr>
                <w:sz w:val="20"/>
                <w:szCs w:val="20"/>
              </w:rPr>
              <w:t>ғылыми</w:t>
            </w:r>
            <w:proofErr w:type="spellEnd"/>
            <w:r w:rsidRPr="003751FB">
              <w:rPr>
                <w:sz w:val="20"/>
                <w:szCs w:val="20"/>
              </w:rPr>
              <w:t xml:space="preserve"> </w:t>
            </w:r>
            <w:proofErr w:type="spellStart"/>
            <w:r w:rsidRPr="003751FB">
              <w:rPr>
                <w:sz w:val="20"/>
                <w:szCs w:val="20"/>
              </w:rPr>
              <w:t>жобалар</w:t>
            </w:r>
            <w:proofErr w:type="spellEnd"/>
            <w:r w:rsidRPr="003751FB">
              <w:rPr>
                <w:sz w:val="20"/>
                <w:szCs w:val="20"/>
              </w:rPr>
              <w:t xml:space="preserve">, </w:t>
            </w:r>
            <w:proofErr w:type="spellStart"/>
            <w:r w:rsidRPr="003751FB">
              <w:rPr>
                <w:sz w:val="20"/>
                <w:szCs w:val="20"/>
              </w:rPr>
              <w:t>технологиялар</w:t>
            </w:r>
            <w:proofErr w:type="spellEnd"/>
            <w:r w:rsidRPr="003751FB">
              <w:rPr>
                <w:sz w:val="20"/>
                <w:szCs w:val="20"/>
              </w:rPr>
              <w:t xml:space="preserve"> </w:t>
            </w:r>
            <w:proofErr w:type="spellStart"/>
            <w:r w:rsidRPr="003751FB">
              <w:rPr>
                <w:sz w:val="20"/>
                <w:szCs w:val="20"/>
              </w:rPr>
              <w:t>трансферті</w:t>
            </w:r>
            <w:proofErr w:type="spellEnd"/>
            <w:r w:rsidRPr="003751FB">
              <w:rPr>
                <w:sz w:val="20"/>
                <w:szCs w:val="20"/>
              </w:rPr>
              <w:t xml:space="preserve"> </w:t>
            </w:r>
            <w:proofErr w:type="spellStart"/>
            <w:r w:rsidRPr="003751FB">
              <w:rPr>
                <w:sz w:val="20"/>
                <w:szCs w:val="20"/>
              </w:rPr>
              <w:t>бағдарламалары</w:t>
            </w:r>
            <w:proofErr w:type="spellEnd"/>
            <w:r w:rsidRPr="003751FB">
              <w:rPr>
                <w:sz w:val="20"/>
                <w:szCs w:val="20"/>
              </w:rPr>
              <w:t xml:space="preserve">, </w:t>
            </w:r>
            <w:proofErr w:type="spellStart"/>
            <w:r w:rsidRPr="003751FB">
              <w:rPr>
                <w:sz w:val="20"/>
                <w:szCs w:val="20"/>
              </w:rPr>
              <w:t>тағылымдамалар</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академиялық</w:t>
            </w:r>
            <w:proofErr w:type="spellEnd"/>
            <w:r w:rsidRPr="003751FB">
              <w:rPr>
                <w:sz w:val="20"/>
                <w:szCs w:val="20"/>
              </w:rPr>
              <w:t xml:space="preserve"> орта мен </w:t>
            </w:r>
            <w:proofErr w:type="spellStart"/>
            <w:r w:rsidRPr="003751FB">
              <w:rPr>
                <w:sz w:val="20"/>
                <w:szCs w:val="20"/>
              </w:rPr>
              <w:t>өнеркәсіп</w:t>
            </w:r>
            <w:proofErr w:type="spellEnd"/>
            <w:r w:rsidRPr="003751FB">
              <w:rPr>
                <w:sz w:val="20"/>
                <w:szCs w:val="20"/>
              </w:rPr>
              <w:t xml:space="preserve"> </w:t>
            </w:r>
            <w:proofErr w:type="spellStart"/>
            <w:r w:rsidRPr="003751FB">
              <w:rPr>
                <w:sz w:val="20"/>
                <w:szCs w:val="20"/>
              </w:rPr>
              <w:t>арасындағы</w:t>
            </w:r>
            <w:proofErr w:type="spellEnd"/>
            <w:r w:rsidRPr="003751FB">
              <w:rPr>
                <w:sz w:val="20"/>
                <w:szCs w:val="20"/>
              </w:rPr>
              <w:t xml:space="preserve"> </w:t>
            </w:r>
            <w:proofErr w:type="spellStart"/>
            <w:r w:rsidRPr="003751FB">
              <w:rPr>
                <w:sz w:val="20"/>
                <w:szCs w:val="20"/>
              </w:rPr>
              <w:t>алшақтықты</w:t>
            </w:r>
            <w:proofErr w:type="spellEnd"/>
            <w:r w:rsidRPr="003751FB">
              <w:rPr>
                <w:sz w:val="20"/>
                <w:szCs w:val="20"/>
              </w:rPr>
              <w:t xml:space="preserve"> </w:t>
            </w:r>
            <w:proofErr w:type="spellStart"/>
            <w:r w:rsidRPr="003751FB">
              <w:rPr>
                <w:sz w:val="20"/>
                <w:szCs w:val="20"/>
              </w:rPr>
              <w:t>жоюға</w:t>
            </w:r>
            <w:proofErr w:type="spellEnd"/>
            <w:r w:rsidRPr="003751FB">
              <w:rPr>
                <w:sz w:val="20"/>
                <w:szCs w:val="20"/>
              </w:rPr>
              <w:t xml:space="preserve"> </w:t>
            </w:r>
            <w:proofErr w:type="spellStart"/>
            <w:r w:rsidRPr="003751FB">
              <w:rPr>
                <w:sz w:val="20"/>
                <w:szCs w:val="20"/>
              </w:rPr>
              <w:t>бағытталған</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алмасуға</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зерттеу</w:t>
            </w:r>
            <w:proofErr w:type="spellEnd"/>
            <w:r w:rsidRPr="003751FB">
              <w:rPr>
                <w:sz w:val="20"/>
                <w:szCs w:val="20"/>
              </w:rPr>
              <w:t xml:space="preserve"> </w:t>
            </w:r>
            <w:proofErr w:type="spellStart"/>
            <w:r w:rsidRPr="003751FB">
              <w:rPr>
                <w:sz w:val="20"/>
                <w:szCs w:val="20"/>
              </w:rPr>
              <w:t>нәтижелерін</w:t>
            </w:r>
            <w:proofErr w:type="spellEnd"/>
            <w:r w:rsidRPr="003751FB">
              <w:rPr>
                <w:sz w:val="20"/>
                <w:szCs w:val="20"/>
              </w:rPr>
              <w:t xml:space="preserve"> </w:t>
            </w:r>
            <w:proofErr w:type="spellStart"/>
            <w:r w:rsidRPr="003751FB">
              <w:rPr>
                <w:sz w:val="20"/>
                <w:szCs w:val="20"/>
              </w:rPr>
              <w:t>коммерцияландыруға</w:t>
            </w:r>
            <w:proofErr w:type="spellEnd"/>
            <w:r w:rsidRPr="003751FB">
              <w:rPr>
                <w:sz w:val="20"/>
                <w:szCs w:val="20"/>
              </w:rPr>
              <w:t xml:space="preserve"> </w:t>
            </w:r>
            <w:proofErr w:type="spellStart"/>
            <w:r w:rsidRPr="003751FB">
              <w:rPr>
                <w:sz w:val="20"/>
                <w:szCs w:val="20"/>
              </w:rPr>
              <w:t>ықпал</w:t>
            </w:r>
            <w:proofErr w:type="spellEnd"/>
            <w:r w:rsidRPr="003751FB">
              <w:rPr>
                <w:sz w:val="20"/>
                <w:szCs w:val="20"/>
              </w:rPr>
              <w:t xml:space="preserve"> </w:t>
            </w:r>
            <w:proofErr w:type="spellStart"/>
            <w:r w:rsidRPr="003751FB">
              <w:rPr>
                <w:sz w:val="20"/>
                <w:szCs w:val="20"/>
              </w:rPr>
              <w:t>ететін</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бастамалары</w:t>
            </w:r>
            <w:proofErr w:type="spellEnd"/>
            <w:r w:rsidRPr="003751FB">
              <w:rPr>
                <w:sz w:val="20"/>
                <w:szCs w:val="20"/>
              </w:rPr>
              <w:t xml:space="preserve"> </w:t>
            </w:r>
            <w:proofErr w:type="spellStart"/>
            <w:r w:rsidRPr="003751FB">
              <w:rPr>
                <w:sz w:val="20"/>
                <w:szCs w:val="20"/>
              </w:rPr>
              <w:t>кіруі</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3751FB" w14:paraId="6CB68C4F" w14:textId="77777777" w:rsidTr="00F40C80">
        <w:tc>
          <w:tcPr>
            <w:tcW w:w="2055" w:type="dxa"/>
          </w:tcPr>
          <w:p w14:paraId="15ADA02D" w14:textId="77777777" w:rsidR="003751FB" w:rsidRPr="003751FB" w:rsidRDefault="003751FB" w:rsidP="00F40C80">
            <w:pPr>
              <w:jc w:val="both"/>
              <w:rPr>
                <w:sz w:val="20"/>
                <w:szCs w:val="20"/>
              </w:rPr>
            </w:pPr>
            <w:proofErr w:type="spellStart"/>
            <w:r w:rsidRPr="003751FB">
              <w:rPr>
                <w:sz w:val="20"/>
                <w:szCs w:val="20"/>
              </w:rPr>
              <w:t>Желілік</w:t>
            </w:r>
            <w:proofErr w:type="spellEnd"/>
            <w:r w:rsidRPr="003751FB">
              <w:rPr>
                <w:sz w:val="20"/>
                <w:szCs w:val="20"/>
              </w:rPr>
              <w:t xml:space="preserve"> </w:t>
            </w:r>
            <w:proofErr w:type="spellStart"/>
            <w:r w:rsidRPr="003751FB">
              <w:rPr>
                <w:sz w:val="20"/>
                <w:szCs w:val="20"/>
              </w:rPr>
              <w:t>іс-шаралар</w:t>
            </w:r>
            <w:proofErr w:type="spellEnd"/>
            <w:r w:rsidRPr="003751FB">
              <w:rPr>
                <w:sz w:val="20"/>
                <w:szCs w:val="20"/>
              </w:rPr>
              <w:t xml:space="preserve"> мен </w:t>
            </w:r>
            <w:proofErr w:type="spellStart"/>
            <w:r w:rsidRPr="003751FB">
              <w:rPr>
                <w:sz w:val="20"/>
                <w:szCs w:val="20"/>
              </w:rPr>
              <w:t>конференциялар</w:t>
            </w:r>
            <w:proofErr w:type="spellEnd"/>
          </w:p>
        </w:tc>
        <w:tc>
          <w:tcPr>
            <w:tcW w:w="7260" w:type="dxa"/>
          </w:tcPr>
          <w:p w14:paraId="40E6AE39" w14:textId="77777777" w:rsidR="003751FB" w:rsidRPr="003751FB" w:rsidRDefault="003751FB" w:rsidP="00F40C80">
            <w:pPr>
              <w:jc w:val="both"/>
              <w:rPr>
                <w:sz w:val="20"/>
                <w:szCs w:val="20"/>
              </w:rPr>
            </w:pPr>
            <w:r w:rsidRPr="003751FB">
              <w:rPr>
                <w:sz w:val="20"/>
                <w:szCs w:val="20"/>
              </w:rPr>
              <w:t xml:space="preserve">АКТ </w:t>
            </w:r>
            <w:proofErr w:type="spellStart"/>
            <w:r w:rsidRPr="003751FB">
              <w:rPr>
                <w:sz w:val="20"/>
                <w:szCs w:val="20"/>
              </w:rPr>
              <w:t>секторынан</w:t>
            </w:r>
            <w:proofErr w:type="spellEnd"/>
            <w:r w:rsidRPr="003751FB">
              <w:rPr>
                <w:sz w:val="20"/>
                <w:szCs w:val="20"/>
              </w:rPr>
              <w:t xml:space="preserve"> </w:t>
            </w:r>
            <w:proofErr w:type="spellStart"/>
            <w:r w:rsidRPr="003751FB">
              <w:rPr>
                <w:sz w:val="20"/>
                <w:szCs w:val="20"/>
              </w:rPr>
              <w:t>мүдделі</w:t>
            </w:r>
            <w:proofErr w:type="spellEnd"/>
            <w:r w:rsidRPr="003751FB">
              <w:rPr>
                <w:sz w:val="20"/>
                <w:szCs w:val="20"/>
              </w:rPr>
              <w:t xml:space="preserve"> </w:t>
            </w:r>
            <w:proofErr w:type="spellStart"/>
            <w:r w:rsidRPr="003751FB">
              <w:rPr>
                <w:sz w:val="20"/>
                <w:szCs w:val="20"/>
              </w:rPr>
              <w:t>тараптарды</w:t>
            </w:r>
            <w:proofErr w:type="spellEnd"/>
            <w:r w:rsidRPr="003751FB">
              <w:rPr>
                <w:sz w:val="20"/>
                <w:szCs w:val="20"/>
              </w:rPr>
              <w:t xml:space="preserve"> </w:t>
            </w:r>
            <w:proofErr w:type="spellStart"/>
            <w:r w:rsidRPr="003751FB">
              <w:rPr>
                <w:sz w:val="20"/>
                <w:szCs w:val="20"/>
              </w:rPr>
              <w:t>біріктіру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тұрақты</w:t>
            </w:r>
            <w:proofErr w:type="spellEnd"/>
            <w:r w:rsidRPr="003751FB">
              <w:rPr>
                <w:sz w:val="20"/>
                <w:szCs w:val="20"/>
              </w:rPr>
              <w:t xml:space="preserve"> </w:t>
            </w:r>
            <w:proofErr w:type="spellStart"/>
            <w:r w:rsidRPr="003751FB">
              <w:rPr>
                <w:sz w:val="20"/>
                <w:szCs w:val="20"/>
              </w:rPr>
              <w:t>желілік</w:t>
            </w:r>
            <w:proofErr w:type="spellEnd"/>
            <w:r w:rsidRPr="003751FB">
              <w:rPr>
                <w:sz w:val="20"/>
                <w:szCs w:val="20"/>
              </w:rPr>
              <w:t xml:space="preserve"> </w:t>
            </w:r>
            <w:proofErr w:type="spellStart"/>
            <w:r w:rsidRPr="003751FB">
              <w:rPr>
                <w:sz w:val="20"/>
                <w:szCs w:val="20"/>
              </w:rPr>
              <w:t>іс-шараларды</w:t>
            </w:r>
            <w:proofErr w:type="spellEnd"/>
            <w:r w:rsidRPr="003751FB">
              <w:rPr>
                <w:sz w:val="20"/>
                <w:szCs w:val="20"/>
              </w:rPr>
              <w:t xml:space="preserve">, </w:t>
            </w:r>
            <w:proofErr w:type="spellStart"/>
            <w:r w:rsidRPr="003751FB">
              <w:rPr>
                <w:sz w:val="20"/>
                <w:szCs w:val="20"/>
              </w:rPr>
              <w:t>конференцияларды</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жиналыстарды</w:t>
            </w:r>
            <w:proofErr w:type="spellEnd"/>
            <w:r w:rsidRPr="003751FB">
              <w:rPr>
                <w:sz w:val="20"/>
                <w:szCs w:val="20"/>
              </w:rPr>
              <w:t xml:space="preserve"> </w:t>
            </w:r>
            <w:proofErr w:type="spellStart"/>
            <w:r w:rsidRPr="003751FB">
              <w:rPr>
                <w:sz w:val="20"/>
                <w:szCs w:val="20"/>
              </w:rPr>
              <w:t>ұйымдастыру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іс-шаралар</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алмасу</w:t>
            </w:r>
            <w:proofErr w:type="spellEnd"/>
            <w:r w:rsidRPr="003751FB">
              <w:rPr>
                <w:sz w:val="20"/>
                <w:szCs w:val="20"/>
              </w:rPr>
              <w:t xml:space="preserve">, </w:t>
            </w:r>
            <w:proofErr w:type="spellStart"/>
            <w:r w:rsidRPr="003751FB">
              <w:rPr>
                <w:sz w:val="20"/>
                <w:szCs w:val="20"/>
              </w:rPr>
              <w:t>инновацияларды</w:t>
            </w:r>
            <w:proofErr w:type="spellEnd"/>
            <w:r w:rsidRPr="003751FB">
              <w:rPr>
                <w:sz w:val="20"/>
                <w:szCs w:val="20"/>
              </w:rPr>
              <w:t xml:space="preserve"> </w:t>
            </w:r>
            <w:proofErr w:type="spellStart"/>
            <w:r w:rsidRPr="003751FB">
              <w:rPr>
                <w:sz w:val="20"/>
                <w:szCs w:val="20"/>
              </w:rPr>
              <w:t>көрсету</w:t>
            </w:r>
            <w:proofErr w:type="spellEnd"/>
            <w:r w:rsidRPr="003751FB">
              <w:rPr>
                <w:sz w:val="20"/>
                <w:szCs w:val="20"/>
              </w:rPr>
              <w:t xml:space="preserve">, </w:t>
            </w:r>
            <w:proofErr w:type="spellStart"/>
            <w:r w:rsidRPr="003751FB">
              <w:rPr>
                <w:sz w:val="20"/>
                <w:szCs w:val="20"/>
              </w:rPr>
              <w:t>серіктестіктер</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инвестициялар</w:t>
            </w:r>
            <w:proofErr w:type="spellEnd"/>
            <w:r w:rsidRPr="003751FB">
              <w:rPr>
                <w:sz w:val="20"/>
                <w:szCs w:val="20"/>
              </w:rPr>
              <w:t xml:space="preserve"> </w:t>
            </w:r>
            <w:proofErr w:type="spellStart"/>
            <w:r w:rsidRPr="003751FB">
              <w:rPr>
                <w:sz w:val="20"/>
                <w:szCs w:val="20"/>
              </w:rPr>
              <w:t>тарту</w:t>
            </w:r>
            <w:proofErr w:type="spellEnd"/>
            <w:r w:rsidRPr="003751FB">
              <w:rPr>
                <w:sz w:val="20"/>
                <w:szCs w:val="20"/>
              </w:rPr>
              <w:t xml:space="preserve"> </w:t>
            </w:r>
            <w:proofErr w:type="spellStart"/>
            <w:r w:rsidRPr="003751FB">
              <w:rPr>
                <w:sz w:val="20"/>
                <w:szCs w:val="20"/>
              </w:rPr>
              <w:t>мүмкіндіктерін</w:t>
            </w:r>
            <w:proofErr w:type="spellEnd"/>
            <w:r w:rsidRPr="003751FB">
              <w:rPr>
                <w:sz w:val="20"/>
                <w:szCs w:val="20"/>
              </w:rPr>
              <w:t xml:space="preserve"> </w:t>
            </w:r>
            <w:proofErr w:type="spellStart"/>
            <w:r w:rsidRPr="003751FB">
              <w:rPr>
                <w:sz w:val="20"/>
                <w:szCs w:val="20"/>
              </w:rPr>
              <w:t>ұсынады</w:t>
            </w:r>
            <w:proofErr w:type="spellEnd"/>
            <w:r w:rsidRPr="003751FB">
              <w:rPr>
                <w:sz w:val="20"/>
                <w:szCs w:val="20"/>
              </w:rPr>
              <w:t xml:space="preserve">. </w:t>
            </w: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конференциялар</w:t>
            </w:r>
            <w:proofErr w:type="spellEnd"/>
            <w:r w:rsidRPr="003751FB">
              <w:rPr>
                <w:sz w:val="20"/>
                <w:szCs w:val="20"/>
              </w:rPr>
              <w:t xml:space="preserve"> </w:t>
            </w:r>
            <w:proofErr w:type="spellStart"/>
            <w:r w:rsidRPr="003751FB">
              <w:rPr>
                <w:sz w:val="20"/>
                <w:szCs w:val="20"/>
              </w:rPr>
              <w:t>өткізу</w:t>
            </w:r>
            <w:proofErr w:type="spellEnd"/>
            <w:r w:rsidRPr="003751FB">
              <w:rPr>
                <w:sz w:val="20"/>
                <w:szCs w:val="20"/>
              </w:rPr>
              <w:t xml:space="preserve"> </w:t>
            </w:r>
            <w:proofErr w:type="spellStart"/>
            <w:r w:rsidRPr="003751FB">
              <w:rPr>
                <w:sz w:val="20"/>
                <w:szCs w:val="20"/>
              </w:rPr>
              <w:t>немесе</w:t>
            </w:r>
            <w:proofErr w:type="spellEnd"/>
            <w:r w:rsidRPr="003751FB">
              <w:rPr>
                <w:sz w:val="20"/>
                <w:szCs w:val="20"/>
              </w:rPr>
              <w:t xml:space="preserve"> АКТ </w:t>
            </w:r>
            <w:proofErr w:type="spellStart"/>
            <w:r w:rsidRPr="003751FB">
              <w:rPr>
                <w:sz w:val="20"/>
                <w:szCs w:val="20"/>
              </w:rPr>
              <w:t>саласындағы</w:t>
            </w:r>
            <w:proofErr w:type="spellEnd"/>
            <w:r w:rsidRPr="003751FB">
              <w:rPr>
                <w:sz w:val="20"/>
                <w:szCs w:val="20"/>
              </w:rPr>
              <w:t xml:space="preserve"> </w:t>
            </w:r>
            <w:proofErr w:type="spellStart"/>
            <w:r w:rsidRPr="003751FB">
              <w:rPr>
                <w:sz w:val="20"/>
                <w:szCs w:val="20"/>
              </w:rPr>
              <w:t>жаһандық</w:t>
            </w:r>
            <w:proofErr w:type="spellEnd"/>
            <w:r w:rsidRPr="003751FB">
              <w:rPr>
                <w:sz w:val="20"/>
                <w:szCs w:val="20"/>
              </w:rPr>
              <w:t xml:space="preserve"> </w:t>
            </w:r>
            <w:proofErr w:type="spellStart"/>
            <w:r w:rsidRPr="003751FB">
              <w:rPr>
                <w:sz w:val="20"/>
                <w:szCs w:val="20"/>
              </w:rPr>
              <w:t>іс-шараларға</w:t>
            </w:r>
            <w:proofErr w:type="spellEnd"/>
            <w:r w:rsidRPr="003751FB">
              <w:rPr>
                <w:sz w:val="20"/>
                <w:szCs w:val="20"/>
              </w:rPr>
              <w:t xml:space="preserve"> </w:t>
            </w:r>
            <w:proofErr w:type="spellStart"/>
            <w:r w:rsidRPr="003751FB">
              <w:rPr>
                <w:sz w:val="20"/>
                <w:szCs w:val="20"/>
              </w:rPr>
              <w:t>қатысу</w:t>
            </w:r>
            <w:proofErr w:type="spellEnd"/>
            <w:r w:rsidRPr="003751FB">
              <w:rPr>
                <w:sz w:val="20"/>
                <w:szCs w:val="20"/>
              </w:rPr>
              <w:t xml:space="preserve"> АКТ </w:t>
            </w:r>
            <w:proofErr w:type="spellStart"/>
            <w:r w:rsidRPr="003751FB">
              <w:rPr>
                <w:sz w:val="20"/>
                <w:szCs w:val="20"/>
              </w:rPr>
              <w:t>кластерінің</w:t>
            </w:r>
            <w:proofErr w:type="spellEnd"/>
            <w:r w:rsidRPr="003751FB">
              <w:rPr>
                <w:sz w:val="20"/>
                <w:szCs w:val="20"/>
              </w:rPr>
              <w:t xml:space="preserve"> </w:t>
            </w:r>
            <w:proofErr w:type="spellStart"/>
            <w:r w:rsidRPr="003751FB">
              <w:rPr>
                <w:sz w:val="20"/>
                <w:szCs w:val="20"/>
              </w:rPr>
              <w:t>жаһандық</w:t>
            </w:r>
            <w:proofErr w:type="spellEnd"/>
            <w:r w:rsidRPr="003751FB">
              <w:rPr>
                <w:sz w:val="20"/>
                <w:szCs w:val="20"/>
              </w:rPr>
              <w:t xml:space="preserve"> </w:t>
            </w:r>
            <w:proofErr w:type="spellStart"/>
            <w:r w:rsidRPr="003751FB">
              <w:rPr>
                <w:sz w:val="20"/>
                <w:szCs w:val="20"/>
              </w:rPr>
              <w:t>ауқымда</w:t>
            </w:r>
            <w:proofErr w:type="spellEnd"/>
            <w:r w:rsidRPr="003751FB">
              <w:rPr>
                <w:sz w:val="20"/>
                <w:szCs w:val="20"/>
              </w:rPr>
              <w:t xml:space="preserve"> </w:t>
            </w:r>
            <w:proofErr w:type="spellStart"/>
            <w:r w:rsidRPr="003751FB">
              <w:rPr>
                <w:sz w:val="20"/>
                <w:szCs w:val="20"/>
              </w:rPr>
              <w:t>көрінуін</w:t>
            </w:r>
            <w:proofErr w:type="spellEnd"/>
            <w:r w:rsidRPr="003751FB">
              <w:rPr>
                <w:sz w:val="20"/>
                <w:szCs w:val="20"/>
              </w:rPr>
              <w:t xml:space="preserve"> </w:t>
            </w:r>
            <w:proofErr w:type="spellStart"/>
            <w:r w:rsidRPr="003751FB">
              <w:rPr>
                <w:sz w:val="20"/>
                <w:szCs w:val="20"/>
              </w:rPr>
              <w:t>арттыруы</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3751FB" w14:paraId="1D3C19D0" w14:textId="77777777" w:rsidTr="00F40C80">
        <w:tc>
          <w:tcPr>
            <w:tcW w:w="2055" w:type="dxa"/>
          </w:tcPr>
          <w:p w14:paraId="3231971B" w14:textId="77777777" w:rsidR="003751FB" w:rsidRPr="003751FB" w:rsidRDefault="003751FB" w:rsidP="00F40C80">
            <w:pPr>
              <w:jc w:val="both"/>
              <w:rPr>
                <w:sz w:val="20"/>
                <w:szCs w:val="20"/>
              </w:rPr>
            </w:pPr>
            <w:proofErr w:type="spellStart"/>
            <w:r w:rsidRPr="003751FB">
              <w:rPr>
                <w:sz w:val="20"/>
                <w:szCs w:val="20"/>
              </w:rPr>
              <w:t>Мемлекеттік-жекешелік</w:t>
            </w:r>
            <w:proofErr w:type="spellEnd"/>
            <w:r w:rsidRPr="003751FB">
              <w:rPr>
                <w:sz w:val="20"/>
                <w:szCs w:val="20"/>
              </w:rPr>
              <w:t xml:space="preserve"> </w:t>
            </w:r>
            <w:proofErr w:type="spellStart"/>
            <w:r w:rsidRPr="003751FB">
              <w:rPr>
                <w:sz w:val="20"/>
                <w:szCs w:val="20"/>
              </w:rPr>
              <w:t>әріптестік</w:t>
            </w:r>
            <w:proofErr w:type="spellEnd"/>
            <w:r w:rsidRPr="003751FB">
              <w:rPr>
                <w:sz w:val="20"/>
                <w:szCs w:val="20"/>
              </w:rPr>
              <w:t xml:space="preserve"> (МЖӘ)</w:t>
            </w:r>
          </w:p>
        </w:tc>
        <w:tc>
          <w:tcPr>
            <w:tcW w:w="7260" w:type="dxa"/>
          </w:tcPr>
          <w:p w14:paraId="337EA992" w14:textId="77777777" w:rsidR="003751FB" w:rsidRPr="003751FB" w:rsidRDefault="003751FB" w:rsidP="00F40C80">
            <w:pPr>
              <w:jc w:val="both"/>
              <w:rPr>
                <w:sz w:val="20"/>
                <w:szCs w:val="20"/>
              </w:rPr>
            </w:pPr>
            <w:proofErr w:type="spellStart"/>
            <w:r w:rsidRPr="003751FB">
              <w:rPr>
                <w:sz w:val="20"/>
                <w:szCs w:val="20"/>
              </w:rPr>
              <w:t>Тиісті</w:t>
            </w:r>
            <w:proofErr w:type="spellEnd"/>
            <w:r w:rsidRPr="003751FB">
              <w:rPr>
                <w:sz w:val="20"/>
                <w:szCs w:val="20"/>
              </w:rPr>
              <w:t xml:space="preserve"> </w:t>
            </w:r>
            <w:proofErr w:type="spellStart"/>
            <w:r w:rsidRPr="003751FB">
              <w:rPr>
                <w:sz w:val="20"/>
                <w:szCs w:val="20"/>
              </w:rPr>
              <w:t>күшті</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ресурстарды</w:t>
            </w:r>
            <w:proofErr w:type="spellEnd"/>
            <w:r w:rsidRPr="003751FB">
              <w:rPr>
                <w:sz w:val="20"/>
                <w:szCs w:val="20"/>
              </w:rPr>
              <w:t xml:space="preserve"> </w:t>
            </w:r>
            <w:proofErr w:type="spellStart"/>
            <w:r w:rsidRPr="003751FB">
              <w:rPr>
                <w:sz w:val="20"/>
                <w:szCs w:val="20"/>
              </w:rPr>
              <w:t>пайдалану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мемлекеттік</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жеке</w:t>
            </w:r>
            <w:proofErr w:type="spellEnd"/>
            <w:r w:rsidRPr="003751FB">
              <w:rPr>
                <w:sz w:val="20"/>
                <w:szCs w:val="20"/>
              </w:rPr>
              <w:t xml:space="preserve"> </w:t>
            </w:r>
            <w:proofErr w:type="spellStart"/>
            <w:r w:rsidRPr="003751FB">
              <w:rPr>
                <w:sz w:val="20"/>
                <w:szCs w:val="20"/>
              </w:rPr>
              <w:t>секторлар</w:t>
            </w:r>
            <w:proofErr w:type="spellEnd"/>
            <w:r w:rsidRPr="003751FB">
              <w:rPr>
                <w:sz w:val="20"/>
                <w:szCs w:val="20"/>
              </w:rPr>
              <w:t xml:space="preserve"> </w:t>
            </w:r>
            <w:proofErr w:type="spellStart"/>
            <w:r w:rsidRPr="003751FB">
              <w:rPr>
                <w:sz w:val="20"/>
                <w:szCs w:val="20"/>
              </w:rPr>
              <w:t>арасындағы</w:t>
            </w:r>
            <w:proofErr w:type="spellEnd"/>
            <w:r w:rsidRPr="003751FB">
              <w:rPr>
                <w:sz w:val="20"/>
                <w:szCs w:val="20"/>
              </w:rPr>
              <w:t xml:space="preserve"> </w:t>
            </w:r>
            <w:proofErr w:type="spellStart"/>
            <w:r w:rsidRPr="003751FB">
              <w:rPr>
                <w:sz w:val="20"/>
                <w:szCs w:val="20"/>
              </w:rPr>
              <w:t>ынтымақтастықты</w:t>
            </w:r>
            <w:proofErr w:type="spellEnd"/>
            <w:r w:rsidRPr="003751FB">
              <w:rPr>
                <w:sz w:val="20"/>
                <w:szCs w:val="20"/>
              </w:rPr>
              <w:t xml:space="preserve"> </w:t>
            </w:r>
            <w:proofErr w:type="spellStart"/>
            <w:r w:rsidRPr="003751FB">
              <w:rPr>
                <w:sz w:val="20"/>
                <w:szCs w:val="20"/>
              </w:rPr>
              <w:t>ынталандыру</w:t>
            </w:r>
            <w:proofErr w:type="spellEnd"/>
            <w:r w:rsidRPr="003751FB">
              <w:rPr>
                <w:sz w:val="20"/>
                <w:szCs w:val="20"/>
              </w:rPr>
              <w:t xml:space="preserve">. МЖӘ </w:t>
            </w:r>
            <w:proofErr w:type="spellStart"/>
            <w:r w:rsidRPr="003751FB">
              <w:rPr>
                <w:sz w:val="20"/>
                <w:szCs w:val="20"/>
              </w:rPr>
              <w:t>бірлескен</w:t>
            </w:r>
            <w:proofErr w:type="spellEnd"/>
            <w:r w:rsidRPr="003751FB">
              <w:rPr>
                <w:sz w:val="20"/>
                <w:szCs w:val="20"/>
              </w:rPr>
              <w:t xml:space="preserve"> </w:t>
            </w:r>
            <w:proofErr w:type="spellStart"/>
            <w:r w:rsidRPr="003751FB">
              <w:rPr>
                <w:sz w:val="20"/>
                <w:szCs w:val="20"/>
              </w:rPr>
              <w:t>ғылыми</w:t>
            </w:r>
            <w:proofErr w:type="spellEnd"/>
            <w:r w:rsidRPr="003751FB">
              <w:rPr>
                <w:sz w:val="20"/>
                <w:szCs w:val="20"/>
              </w:rPr>
              <w:t xml:space="preserve"> </w:t>
            </w:r>
            <w:proofErr w:type="spellStart"/>
            <w:r w:rsidRPr="003751FB">
              <w:rPr>
                <w:sz w:val="20"/>
                <w:szCs w:val="20"/>
              </w:rPr>
              <w:t>жобаларды</w:t>
            </w:r>
            <w:proofErr w:type="spellEnd"/>
            <w:r w:rsidRPr="003751FB">
              <w:rPr>
                <w:sz w:val="20"/>
                <w:szCs w:val="20"/>
              </w:rPr>
              <w:t xml:space="preserve">, </w:t>
            </w:r>
            <w:proofErr w:type="spellStart"/>
            <w:r w:rsidRPr="003751FB">
              <w:rPr>
                <w:sz w:val="20"/>
                <w:szCs w:val="20"/>
              </w:rPr>
              <w:t>инфрақұрылымды</w:t>
            </w:r>
            <w:proofErr w:type="spellEnd"/>
            <w:r w:rsidRPr="003751FB">
              <w:rPr>
                <w:sz w:val="20"/>
                <w:szCs w:val="20"/>
              </w:rPr>
              <w:t xml:space="preserve"> </w:t>
            </w:r>
            <w:proofErr w:type="spellStart"/>
            <w:r w:rsidRPr="003751FB">
              <w:rPr>
                <w:sz w:val="20"/>
                <w:szCs w:val="20"/>
              </w:rPr>
              <w:t>дамытуды</w:t>
            </w:r>
            <w:proofErr w:type="spellEnd"/>
            <w:r w:rsidRPr="003751FB">
              <w:rPr>
                <w:sz w:val="20"/>
                <w:szCs w:val="20"/>
              </w:rPr>
              <w:t xml:space="preserve">, </w:t>
            </w:r>
            <w:proofErr w:type="spellStart"/>
            <w:r w:rsidRPr="003751FB">
              <w:rPr>
                <w:sz w:val="20"/>
                <w:szCs w:val="20"/>
              </w:rPr>
              <w:t>инновацияларды</w:t>
            </w:r>
            <w:proofErr w:type="spellEnd"/>
            <w:r w:rsidRPr="003751FB">
              <w:rPr>
                <w:sz w:val="20"/>
                <w:szCs w:val="20"/>
              </w:rPr>
              <w:t xml:space="preserve"> </w:t>
            </w:r>
            <w:proofErr w:type="spellStart"/>
            <w:r w:rsidRPr="003751FB">
              <w:rPr>
                <w:sz w:val="20"/>
                <w:szCs w:val="20"/>
              </w:rPr>
              <w:t>ынталандыратын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АКТ </w:t>
            </w:r>
            <w:proofErr w:type="spellStart"/>
            <w:r w:rsidRPr="003751FB">
              <w:rPr>
                <w:sz w:val="20"/>
                <w:szCs w:val="20"/>
              </w:rPr>
              <w:t>кластерінің</w:t>
            </w:r>
            <w:proofErr w:type="spellEnd"/>
            <w:r w:rsidRPr="003751FB">
              <w:rPr>
                <w:sz w:val="20"/>
                <w:szCs w:val="20"/>
              </w:rPr>
              <w:t xml:space="preserve"> </w:t>
            </w:r>
            <w:proofErr w:type="spellStart"/>
            <w:r w:rsidRPr="003751FB">
              <w:rPr>
                <w:sz w:val="20"/>
                <w:szCs w:val="20"/>
              </w:rPr>
              <w:t>өсуіне</w:t>
            </w:r>
            <w:proofErr w:type="spellEnd"/>
            <w:r w:rsidRPr="003751FB">
              <w:rPr>
                <w:sz w:val="20"/>
                <w:szCs w:val="20"/>
              </w:rPr>
              <w:t xml:space="preserve"> </w:t>
            </w:r>
            <w:proofErr w:type="spellStart"/>
            <w:r w:rsidRPr="003751FB">
              <w:rPr>
                <w:sz w:val="20"/>
                <w:szCs w:val="20"/>
              </w:rPr>
              <w:t>ықпал</w:t>
            </w:r>
            <w:proofErr w:type="spellEnd"/>
            <w:r w:rsidRPr="003751FB">
              <w:rPr>
                <w:sz w:val="20"/>
                <w:szCs w:val="20"/>
              </w:rPr>
              <w:t xml:space="preserve"> </w:t>
            </w:r>
            <w:proofErr w:type="spellStart"/>
            <w:r w:rsidRPr="003751FB">
              <w:rPr>
                <w:sz w:val="20"/>
                <w:szCs w:val="20"/>
              </w:rPr>
              <w:t>ететін</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бағдарламалары</w:t>
            </w:r>
            <w:proofErr w:type="spellEnd"/>
            <w:r w:rsidRPr="003751FB">
              <w:rPr>
                <w:sz w:val="20"/>
                <w:szCs w:val="20"/>
              </w:rPr>
              <w:t xml:space="preserve"> мен </w:t>
            </w:r>
            <w:proofErr w:type="spellStart"/>
            <w:r w:rsidRPr="003751FB">
              <w:rPr>
                <w:sz w:val="20"/>
                <w:szCs w:val="20"/>
              </w:rPr>
              <w:t>инвестициялық</w:t>
            </w:r>
            <w:proofErr w:type="spellEnd"/>
            <w:r w:rsidRPr="003751FB">
              <w:rPr>
                <w:sz w:val="20"/>
                <w:szCs w:val="20"/>
              </w:rPr>
              <w:t xml:space="preserve"> </w:t>
            </w:r>
            <w:proofErr w:type="spellStart"/>
            <w:r w:rsidRPr="003751FB">
              <w:rPr>
                <w:sz w:val="20"/>
                <w:szCs w:val="20"/>
              </w:rPr>
              <w:t>бастамаларды</w:t>
            </w:r>
            <w:proofErr w:type="spellEnd"/>
            <w:r w:rsidRPr="003751FB">
              <w:rPr>
                <w:sz w:val="20"/>
                <w:szCs w:val="20"/>
              </w:rPr>
              <w:t xml:space="preserve"> </w:t>
            </w:r>
            <w:proofErr w:type="spellStart"/>
            <w:r w:rsidRPr="003751FB">
              <w:rPr>
                <w:sz w:val="20"/>
                <w:szCs w:val="20"/>
              </w:rPr>
              <w:t>қамтуы</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3751FB" w14:paraId="288F4293" w14:textId="77777777" w:rsidTr="00F40C80">
        <w:tc>
          <w:tcPr>
            <w:tcW w:w="2055" w:type="dxa"/>
          </w:tcPr>
          <w:p w14:paraId="25B6F6E3" w14:textId="77777777" w:rsidR="003751FB" w:rsidRPr="003751FB" w:rsidRDefault="003751FB" w:rsidP="00F40C80">
            <w:pPr>
              <w:jc w:val="both"/>
              <w:rPr>
                <w:sz w:val="20"/>
                <w:szCs w:val="20"/>
              </w:rPr>
            </w:pPr>
            <w:proofErr w:type="spellStart"/>
            <w:r w:rsidRPr="003751FB">
              <w:rPr>
                <w:sz w:val="20"/>
                <w:szCs w:val="20"/>
              </w:rPr>
              <w:t>Кластерлер</w:t>
            </w:r>
            <w:proofErr w:type="spellEnd"/>
            <w:r w:rsidRPr="003751FB">
              <w:rPr>
                <w:sz w:val="20"/>
                <w:szCs w:val="20"/>
              </w:rPr>
              <w:t xml:space="preserve"> мен </w:t>
            </w:r>
            <w:proofErr w:type="spellStart"/>
            <w:r w:rsidRPr="003751FB">
              <w:rPr>
                <w:sz w:val="20"/>
                <w:szCs w:val="20"/>
              </w:rPr>
              <w:t>бірлестіктер</w:t>
            </w:r>
            <w:proofErr w:type="spellEnd"/>
          </w:p>
        </w:tc>
        <w:tc>
          <w:tcPr>
            <w:tcW w:w="7260" w:type="dxa"/>
          </w:tcPr>
          <w:p w14:paraId="772A3063" w14:textId="77777777" w:rsidR="003751FB" w:rsidRPr="003751FB" w:rsidRDefault="003751FB" w:rsidP="00F40C80">
            <w:pPr>
              <w:jc w:val="both"/>
              <w:rPr>
                <w:sz w:val="20"/>
                <w:szCs w:val="20"/>
              </w:rPr>
            </w:pPr>
            <w:r w:rsidRPr="003751FB">
              <w:rPr>
                <w:sz w:val="20"/>
                <w:szCs w:val="20"/>
              </w:rPr>
              <w:t xml:space="preserve">АКТ </w:t>
            </w:r>
            <w:proofErr w:type="spellStart"/>
            <w:r w:rsidRPr="003751FB">
              <w:rPr>
                <w:sz w:val="20"/>
                <w:szCs w:val="20"/>
              </w:rPr>
              <w:t>секторында</w:t>
            </w:r>
            <w:proofErr w:type="spellEnd"/>
            <w:r w:rsidRPr="003751FB">
              <w:rPr>
                <w:sz w:val="20"/>
                <w:szCs w:val="20"/>
              </w:rPr>
              <w:t xml:space="preserve"> </w:t>
            </w: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кластерлерді</w:t>
            </w:r>
            <w:proofErr w:type="spellEnd"/>
            <w:r w:rsidRPr="003751FB">
              <w:rPr>
                <w:sz w:val="20"/>
                <w:szCs w:val="20"/>
              </w:rPr>
              <w:t xml:space="preserve"> </w:t>
            </w:r>
            <w:proofErr w:type="spellStart"/>
            <w:r w:rsidRPr="003751FB">
              <w:rPr>
                <w:sz w:val="20"/>
                <w:szCs w:val="20"/>
              </w:rPr>
              <w:t>немесе</w:t>
            </w:r>
            <w:proofErr w:type="spellEnd"/>
            <w:r w:rsidRPr="003751FB">
              <w:rPr>
                <w:sz w:val="20"/>
                <w:szCs w:val="20"/>
              </w:rPr>
              <w:t xml:space="preserve"> </w:t>
            </w:r>
            <w:proofErr w:type="spellStart"/>
            <w:r w:rsidRPr="003751FB">
              <w:rPr>
                <w:sz w:val="20"/>
                <w:szCs w:val="20"/>
              </w:rPr>
              <w:t>қауымдастықтарды</w:t>
            </w:r>
            <w:proofErr w:type="spellEnd"/>
            <w:r w:rsidRPr="003751FB">
              <w:rPr>
                <w:sz w:val="20"/>
                <w:szCs w:val="20"/>
              </w:rPr>
              <w:t xml:space="preserve"> </w:t>
            </w:r>
            <w:proofErr w:type="spellStart"/>
            <w:r w:rsidRPr="003751FB">
              <w:rPr>
                <w:sz w:val="20"/>
                <w:szCs w:val="20"/>
              </w:rPr>
              <w:t>қалыптастыруға</w:t>
            </w:r>
            <w:proofErr w:type="spellEnd"/>
            <w:r w:rsidRPr="003751FB">
              <w:rPr>
                <w:sz w:val="20"/>
                <w:szCs w:val="20"/>
              </w:rPr>
              <w:t xml:space="preserve"> </w:t>
            </w:r>
            <w:proofErr w:type="spellStart"/>
            <w:r w:rsidRPr="003751FB">
              <w:rPr>
                <w:sz w:val="20"/>
                <w:szCs w:val="20"/>
              </w:rPr>
              <w:t>жәрдемдесу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кластерлер</w:t>
            </w:r>
            <w:proofErr w:type="spellEnd"/>
            <w:r w:rsidRPr="003751FB">
              <w:rPr>
                <w:sz w:val="20"/>
                <w:szCs w:val="20"/>
              </w:rPr>
              <w:t xml:space="preserve"> </w:t>
            </w:r>
            <w:proofErr w:type="spellStart"/>
            <w:r w:rsidRPr="003751FB">
              <w:rPr>
                <w:sz w:val="20"/>
                <w:szCs w:val="20"/>
              </w:rPr>
              <w:t>ынтымақтастықты</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алмасуды</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бірлескен</w:t>
            </w:r>
            <w:proofErr w:type="spellEnd"/>
            <w:r w:rsidRPr="003751FB">
              <w:rPr>
                <w:sz w:val="20"/>
                <w:szCs w:val="20"/>
              </w:rPr>
              <w:t xml:space="preserve"> </w:t>
            </w:r>
            <w:proofErr w:type="spellStart"/>
            <w:r w:rsidRPr="003751FB">
              <w:rPr>
                <w:sz w:val="20"/>
                <w:szCs w:val="20"/>
              </w:rPr>
              <w:t>бастамаларды</w:t>
            </w:r>
            <w:proofErr w:type="spellEnd"/>
            <w:r w:rsidRPr="003751FB">
              <w:rPr>
                <w:sz w:val="20"/>
                <w:szCs w:val="20"/>
              </w:rPr>
              <w:t xml:space="preserve"> </w:t>
            </w:r>
            <w:proofErr w:type="spellStart"/>
            <w:r w:rsidRPr="003751FB">
              <w:rPr>
                <w:sz w:val="20"/>
                <w:szCs w:val="20"/>
              </w:rPr>
              <w:t>ілгерілету</w:t>
            </w:r>
            <w:proofErr w:type="spellEnd"/>
            <w:r w:rsidRPr="003751FB">
              <w:rPr>
                <w:sz w:val="20"/>
                <w:szCs w:val="20"/>
              </w:rPr>
              <w:t xml:space="preserve"> </w:t>
            </w:r>
            <w:proofErr w:type="spellStart"/>
            <w:r w:rsidRPr="003751FB">
              <w:rPr>
                <w:sz w:val="20"/>
                <w:szCs w:val="20"/>
              </w:rPr>
              <w:t>арқылы</w:t>
            </w:r>
            <w:proofErr w:type="spellEnd"/>
            <w:r w:rsidRPr="003751FB">
              <w:rPr>
                <w:sz w:val="20"/>
                <w:szCs w:val="20"/>
              </w:rPr>
              <w:t xml:space="preserve"> </w:t>
            </w:r>
            <w:proofErr w:type="spellStart"/>
            <w:r w:rsidRPr="003751FB">
              <w:rPr>
                <w:sz w:val="20"/>
                <w:szCs w:val="20"/>
              </w:rPr>
              <w:t>байланысты</w:t>
            </w:r>
            <w:proofErr w:type="spellEnd"/>
            <w:r w:rsidRPr="003751FB">
              <w:rPr>
                <w:sz w:val="20"/>
                <w:szCs w:val="20"/>
              </w:rPr>
              <w:t xml:space="preserve"> </w:t>
            </w:r>
            <w:proofErr w:type="spellStart"/>
            <w:r w:rsidRPr="003751FB">
              <w:rPr>
                <w:sz w:val="20"/>
                <w:szCs w:val="20"/>
              </w:rPr>
              <w:t>салаларда</w:t>
            </w:r>
            <w:proofErr w:type="spellEnd"/>
            <w:r w:rsidRPr="003751FB">
              <w:rPr>
                <w:sz w:val="20"/>
                <w:szCs w:val="20"/>
              </w:rPr>
              <w:t xml:space="preserve"> </w:t>
            </w:r>
            <w:proofErr w:type="spellStart"/>
            <w:r w:rsidRPr="003751FB">
              <w:rPr>
                <w:sz w:val="20"/>
                <w:szCs w:val="20"/>
              </w:rPr>
              <w:t>жұмыс</w:t>
            </w:r>
            <w:proofErr w:type="spellEnd"/>
            <w:r w:rsidRPr="003751FB">
              <w:rPr>
                <w:sz w:val="20"/>
                <w:szCs w:val="20"/>
              </w:rPr>
              <w:t xml:space="preserve"> </w:t>
            </w:r>
            <w:proofErr w:type="spellStart"/>
            <w:r w:rsidRPr="003751FB">
              <w:rPr>
                <w:sz w:val="20"/>
                <w:szCs w:val="20"/>
              </w:rPr>
              <w:t>істейтін</w:t>
            </w:r>
            <w:proofErr w:type="spellEnd"/>
            <w:r w:rsidRPr="003751FB">
              <w:rPr>
                <w:sz w:val="20"/>
                <w:szCs w:val="20"/>
              </w:rPr>
              <w:t xml:space="preserve"> </w:t>
            </w:r>
            <w:proofErr w:type="spellStart"/>
            <w:r w:rsidRPr="003751FB">
              <w:rPr>
                <w:sz w:val="20"/>
                <w:szCs w:val="20"/>
              </w:rPr>
              <w:t>компанияларды</w:t>
            </w:r>
            <w:proofErr w:type="spellEnd"/>
            <w:r w:rsidRPr="003751FB">
              <w:rPr>
                <w:sz w:val="20"/>
                <w:szCs w:val="20"/>
              </w:rPr>
              <w:t xml:space="preserve">, </w:t>
            </w:r>
            <w:proofErr w:type="spellStart"/>
            <w:r w:rsidRPr="003751FB">
              <w:rPr>
                <w:sz w:val="20"/>
                <w:szCs w:val="20"/>
              </w:rPr>
              <w:t>ұйымдарды</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мамандарды</w:t>
            </w:r>
            <w:proofErr w:type="spellEnd"/>
            <w:r w:rsidRPr="003751FB">
              <w:rPr>
                <w:sz w:val="20"/>
                <w:szCs w:val="20"/>
              </w:rPr>
              <w:t xml:space="preserve"> </w:t>
            </w:r>
            <w:proofErr w:type="spellStart"/>
            <w:r w:rsidRPr="003751FB">
              <w:rPr>
                <w:sz w:val="20"/>
                <w:szCs w:val="20"/>
              </w:rPr>
              <w:t>біріктіреді</w:t>
            </w:r>
            <w:proofErr w:type="spellEnd"/>
            <w:r w:rsidRPr="003751FB">
              <w:rPr>
                <w:sz w:val="20"/>
                <w:szCs w:val="20"/>
              </w:rPr>
              <w:t>.</w:t>
            </w:r>
          </w:p>
        </w:tc>
      </w:tr>
      <w:tr w:rsidR="003751FB" w14:paraId="39339299" w14:textId="77777777" w:rsidTr="00F40C80">
        <w:tc>
          <w:tcPr>
            <w:tcW w:w="2055" w:type="dxa"/>
          </w:tcPr>
          <w:p w14:paraId="1AF9B794" w14:textId="77777777" w:rsidR="003751FB" w:rsidRPr="003751FB" w:rsidRDefault="003751FB" w:rsidP="00F40C80">
            <w:pPr>
              <w:jc w:val="both"/>
              <w:rPr>
                <w:sz w:val="20"/>
                <w:szCs w:val="20"/>
              </w:rPr>
            </w:pP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ынтымақтастық</w:t>
            </w:r>
            <w:proofErr w:type="spellEnd"/>
          </w:p>
        </w:tc>
        <w:tc>
          <w:tcPr>
            <w:tcW w:w="7260" w:type="dxa"/>
          </w:tcPr>
          <w:p w14:paraId="790468C0" w14:textId="77777777" w:rsidR="003751FB" w:rsidRPr="003751FB" w:rsidRDefault="003751FB" w:rsidP="00F40C80">
            <w:pPr>
              <w:jc w:val="both"/>
              <w:rPr>
                <w:sz w:val="20"/>
                <w:szCs w:val="20"/>
              </w:rPr>
            </w:pPr>
            <w:proofErr w:type="spellStart"/>
            <w:r w:rsidRPr="003751FB">
              <w:rPr>
                <w:sz w:val="20"/>
                <w:szCs w:val="20"/>
              </w:rPr>
              <w:t>Сараптамалық</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мен </w:t>
            </w:r>
            <w:proofErr w:type="spellStart"/>
            <w:r w:rsidRPr="003751FB">
              <w:rPr>
                <w:sz w:val="20"/>
                <w:szCs w:val="20"/>
              </w:rPr>
              <w:t>инвестицияларға</w:t>
            </w:r>
            <w:proofErr w:type="spellEnd"/>
            <w:r w:rsidRPr="003751FB">
              <w:rPr>
                <w:sz w:val="20"/>
                <w:szCs w:val="20"/>
              </w:rPr>
              <w:t xml:space="preserve"> </w:t>
            </w:r>
            <w:proofErr w:type="spellStart"/>
            <w:r w:rsidRPr="003751FB">
              <w:rPr>
                <w:sz w:val="20"/>
                <w:szCs w:val="20"/>
              </w:rPr>
              <w:t>қол</w:t>
            </w:r>
            <w:proofErr w:type="spellEnd"/>
            <w:r w:rsidRPr="003751FB">
              <w:rPr>
                <w:sz w:val="20"/>
                <w:szCs w:val="20"/>
              </w:rPr>
              <w:t xml:space="preserve"> </w:t>
            </w:r>
            <w:proofErr w:type="spellStart"/>
            <w:r w:rsidRPr="003751FB">
              <w:rPr>
                <w:sz w:val="20"/>
                <w:szCs w:val="20"/>
              </w:rPr>
              <w:t>жеткізу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ынтымақтастық</w:t>
            </w:r>
            <w:proofErr w:type="spellEnd"/>
            <w:r w:rsidRPr="003751FB">
              <w:rPr>
                <w:sz w:val="20"/>
                <w:szCs w:val="20"/>
              </w:rPr>
              <w:t xml:space="preserve"> пен </w:t>
            </w:r>
            <w:proofErr w:type="spellStart"/>
            <w:r w:rsidRPr="003751FB">
              <w:rPr>
                <w:sz w:val="20"/>
                <w:szCs w:val="20"/>
              </w:rPr>
              <w:t>серіктестікке</w:t>
            </w:r>
            <w:proofErr w:type="spellEnd"/>
            <w:r w:rsidRPr="003751FB">
              <w:rPr>
                <w:sz w:val="20"/>
                <w:szCs w:val="20"/>
              </w:rPr>
              <w:t xml:space="preserve"> </w:t>
            </w:r>
            <w:proofErr w:type="spellStart"/>
            <w:r w:rsidRPr="003751FB">
              <w:rPr>
                <w:sz w:val="20"/>
                <w:szCs w:val="20"/>
              </w:rPr>
              <w:t>белсенді</w:t>
            </w:r>
            <w:proofErr w:type="spellEnd"/>
            <w:r w:rsidRPr="003751FB">
              <w:rPr>
                <w:sz w:val="20"/>
                <w:szCs w:val="20"/>
              </w:rPr>
              <w:t xml:space="preserve"> </w:t>
            </w:r>
            <w:proofErr w:type="spellStart"/>
            <w:r w:rsidRPr="003751FB">
              <w:rPr>
                <w:sz w:val="20"/>
                <w:szCs w:val="20"/>
              </w:rPr>
              <w:t>түрде</w:t>
            </w:r>
            <w:proofErr w:type="spellEnd"/>
            <w:r w:rsidRPr="003751FB">
              <w:rPr>
                <w:sz w:val="20"/>
                <w:szCs w:val="20"/>
              </w:rPr>
              <w:t xml:space="preserve"> </w:t>
            </w:r>
            <w:proofErr w:type="spellStart"/>
            <w:r w:rsidRPr="003751FB">
              <w:rPr>
                <w:sz w:val="20"/>
                <w:szCs w:val="20"/>
              </w:rPr>
              <w:t>ұмтылады</w:t>
            </w:r>
            <w:proofErr w:type="spellEnd"/>
            <w:r w:rsidRPr="003751FB">
              <w:rPr>
                <w:sz w:val="20"/>
                <w:szCs w:val="20"/>
              </w:rPr>
              <w:t xml:space="preserve">. </w:t>
            </w: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ұйымдармен</w:t>
            </w:r>
            <w:proofErr w:type="spellEnd"/>
            <w:r w:rsidRPr="003751FB">
              <w:rPr>
                <w:sz w:val="20"/>
                <w:szCs w:val="20"/>
              </w:rPr>
              <w:t xml:space="preserve"> </w:t>
            </w:r>
            <w:proofErr w:type="spellStart"/>
            <w:r w:rsidRPr="003751FB">
              <w:rPr>
                <w:sz w:val="20"/>
                <w:szCs w:val="20"/>
              </w:rPr>
              <w:t>өзара</w:t>
            </w:r>
            <w:proofErr w:type="spellEnd"/>
            <w:r w:rsidRPr="003751FB">
              <w:rPr>
                <w:sz w:val="20"/>
                <w:szCs w:val="20"/>
              </w:rPr>
              <w:t xml:space="preserve"> </w:t>
            </w:r>
            <w:proofErr w:type="spellStart"/>
            <w:r w:rsidRPr="003751FB">
              <w:rPr>
                <w:sz w:val="20"/>
                <w:szCs w:val="20"/>
              </w:rPr>
              <w:t>іс-қимыл</w:t>
            </w:r>
            <w:proofErr w:type="spellEnd"/>
            <w:r w:rsidRPr="003751FB">
              <w:rPr>
                <w:sz w:val="20"/>
                <w:szCs w:val="20"/>
              </w:rPr>
              <w:t xml:space="preserve"> </w:t>
            </w:r>
            <w:proofErr w:type="spellStart"/>
            <w:r w:rsidRPr="003751FB">
              <w:rPr>
                <w:sz w:val="20"/>
                <w:szCs w:val="20"/>
              </w:rPr>
              <w:t>жасау</w:t>
            </w:r>
            <w:proofErr w:type="spellEnd"/>
            <w:r w:rsidRPr="003751FB">
              <w:rPr>
                <w:sz w:val="20"/>
                <w:szCs w:val="20"/>
              </w:rPr>
              <w:t xml:space="preserve">, </w:t>
            </w:r>
            <w:proofErr w:type="spellStart"/>
            <w:r w:rsidRPr="003751FB">
              <w:rPr>
                <w:sz w:val="20"/>
                <w:szCs w:val="20"/>
              </w:rPr>
              <w:t>трансшекаралық</w:t>
            </w:r>
            <w:proofErr w:type="spellEnd"/>
            <w:r w:rsidRPr="003751FB">
              <w:rPr>
                <w:sz w:val="20"/>
                <w:szCs w:val="20"/>
              </w:rPr>
              <w:t xml:space="preserve"> </w:t>
            </w:r>
            <w:proofErr w:type="spellStart"/>
            <w:r w:rsidRPr="003751FB">
              <w:rPr>
                <w:sz w:val="20"/>
                <w:szCs w:val="20"/>
              </w:rPr>
              <w:t>зерттеу</w:t>
            </w:r>
            <w:proofErr w:type="spellEnd"/>
            <w:r w:rsidRPr="003751FB">
              <w:rPr>
                <w:sz w:val="20"/>
                <w:szCs w:val="20"/>
              </w:rPr>
              <w:t xml:space="preserve"> </w:t>
            </w:r>
            <w:proofErr w:type="spellStart"/>
            <w:r w:rsidRPr="003751FB">
              <w:rPr>
                <w:sz w:val="20"/>
                <w:szCs w:val="20"/>
              </w:rPr>
              <w:t>бағдарламаларына</w:t>
            </w:r>
            <w:proofErr w:type="spellEnd"/>
            <w:r w:rsidRPr="003751FB">
              <w:rPr>
                <w:sz w:val="20"/>
                <w:szCs w:val="20"/>
              </w:rPr>
              <w:t xml:space="preserve"> </w:t>
            </w:r>
            <w:proofErr w:type="spellStart"/>
            <w:r w:rsidRPr="003751FB">
              <w:rPr>
                <w:sz w:val="20"/>
                <w:szCs w:val="20"/>
              </w:rPr>
              <w:t>қатысу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шетелдік</w:t>
            </w:r>
            <w:proofErr w:type="spellEnd"/>
            <w:r w:rsidRPr="003751FB">
              <w:rPr>
                <w:sz w:val="20"/>
                <w:szCs w:val="20"/>
              </w:rPr>
              <w:t xml:space="preserve"> </w:t>
            </w:r>
            <w:proofErr w:type="spellStart"/>
            <w:r w:rsidRPr="003751FB">
              <w:rPr>
                <w:sz w:val="20"/>
                <w:szCs w:val="20"/>
              </w:rPr>
              <w:t>компанияларды</w:t>
            </w:r>
            <w:proofErr w:type="spellEnd"/>
            <w:r w:rsidRPr="003751FB">
              <w:rPr>
                <w:sz w:val="20"/>
                <w:szCs w:val="20"/>
              </w:rPr>
              <w:t xml:space="preserve"> </w:t>
            </w:r>
            <w:proofErr w:type="spellStart"/>
            <w:r w:rsidRPr="003751FB">
              <w:rPr>
                <w:sz w:val="20"/>
                <w:szCs w:val="20"/>
              </w:rPr>
              <w:t>тарту</w:t>
            </w:r>
            <w:proofErr w:type="spellEnd"/>
            <w:r w:rsidRPr="003751FB">
              <w:rPr>
                <w:sz w:val="20"/>
                <w:szCs w:val="20"/>
              </w:rPr>
              <w:t xml:space="preserve"> АКТ </w:t>
            </w:r>
            <w:proofErr w:type="spellStart"/>
            <w:r w:rsidRPr="003751FB">
              <w:rPr>
                <w:sz w:val="20"/>
                <w:szCs w:val="20"/>
              </w:rPr>
              <w:t>кластерінің</w:t>
            </w:r>
            <w:proofErr w:type="spellEnd"/>
            <w:r w:rsidRPr="003751FB">
              <w:rPr>
                <w:sz w:val="20"/>
                <w:szCs w:val="20"/>
              </w:rPr>
              <w:t xml:space="preserve"> </w:t>
            </w:r>
            <w:proofErr w:type="spellStart"/>
            <w:r w:rsidRPr="003751FB">
              <w:rPr>
                <w:sz w:val="20"/>
                <w:szCs w:val="20"/>
              </w:rPr>
              <w:t>жаһандық</w:t>
            </w:r>
            <w:proofErr w:type="spellEnd"/>
            <w:r w:rsidRPr="003751FB">
              <w:rPr>
                <w:sz w:val="20"/>
                <w:szCs w:val="20"/>
              </w:rPr>
              <w:t xml:space="preserve"> </w:t>
            </w:r>
            <w:proofErr w:type="spellStart"/>
            <w:r w:rsidRPr="003751FB">
              <w:rPr>
                <w:sz w:val="20"/>
                <w:szCs w:val="20"/>
              </w:rPr>
              <w:t>ауқымы</w:t>
            </w:r>
            <w:proofErr w:type="spellEnd"/>
            <w:r w:rsidRPr="003751FB">
              <w:rPr>
                <w:sz w:val="20"/>
                <w:szCs w:val="20"/>
              </w:rPr>
              <w:t xml:space="preserve"> мен </w:t>
            </w:r>
            <w:proofErr w:type="spellStart"/>
            <w:r w:rsidRPr="003751FB">
              <w:rPr>
                <w:sz w:val="20"/>
                <w:szCs w:val="20"/>
              </w:rPr>
              <w:t>бәсекеге</w:t>
            </w:r>
            <w:proofErr w:type="spellEnd"/>
            <w:r w:rsidRPr="003751FB">
              <w:rPr>
                <w:sz w:val="20"/>
                <w:szCs w:val="20"/>
              </w:rPr>
              <w:t xml:space="preserve"> </w:t>
            </w:r>
            <w:proofErr w:type="spellStart"/>
            <w:r w:rsidRPr="003751FB">
              <w:rPr>
                <w:sz w:val="20"/>
                <w:szCs w:val="20"/>
              </w:rPr>
              <w:t>қабілеттілігін</w:t>
            </w:r>
            <w:proofErr w:type="spellEnd"/>
            <w:r w:rsidRPr="003751FB">
              <w:rPr>
                <w:sz w:val="20"/>
                <w:szCs w:val="20"/>
              </w:rPr>
              <w:t xml:space="preserve"> </w:t>
            </w:r>
            <w:proofErr w:type="spellStart"/>
            <w:r w:rsidRPr="003751FB">
              <w:rPr>
                <w:sz w:val="20"/>
                <w:szCs w:val="20"/>
              </w:rPr>
              <w:t>арттыра</w:t>
            </w:r>
            <w:proofErr w:type="spellEnd"/>
            <w:r w:rsidRPr="003751FB">
              <w:rPr>
                <w:sz w:val="20"/>
                <w:szCs w:val="20"/>
              </w:rPr>
              <w:t xml:space="preserve"> </w:t>
            </w:r>
            <w:proofErr w:type="spellStart"/>
            <w:r w:rsidRPr="003751FB">
              <w:rPr>
                <w:sz w:val="20"/>
                <w:szCs w:val="20"/>
              </w:rPr>
              <w:t>алады</w:t>
            </w:r>
            <w:proofErr w:type="spellEnd"/>
            <w:r w:rsidRPr="003751FB">
              <w:rPr>
                <w:sz w:val="20"/>
                <w:szCs w:val="20"/>
              </w:rPr>
              <w:t>.</w:t>
            </w:r>
          </w:p>
        </w:tc>
      </w:tr>
      <w:tr w:rsidR="003751FB" w14:paraId="65F377D3" w14:textId="77777777" w:rsidTr="00F40C80">
        <w:tc>
          <w:tcPr>
            <w:tcW w:w="2055" w:type="dxa"/>
          </w:tcPr>
          <w:p w14:paraId="0A8BD35F" w14:textId="77777777" w:rsidR="003751FB" w:rsidRPr="003751FB" w:rsidRDefault="003751FB" w:rsidP="00F40C80">
            <w:pPr>
              <w:jc w:val="both"/>
              <w:rPr>
                <w:sz w:val="20"/>
                <w:szCs w:val="20"/>
              </w:rPr>
            </w:pPr>
            <w:proofErr w:type="spellStart"/>
            <w:r w:rsidRPr="003751FB">
              <w:rPr>
                <w:sz w:val="20"/>
                <w:szCs w:val="20"/>
              </w:rPr>
              <w:t>Тәлімгерлік</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w:t>
            </w:r>
          </w:p>
        </w:tc>
        <w:tc>
          <w:tcPr>
            <w:tcW w:w="7260" w:type="dxa"/>
          </w:tcPr>
          <w:p w14:paraId="3138AA8C" w14:textId="77777777" w:rsidR="003751FB" w:rsidRPr="003751FB" w:rsidRDefault="003751FB" w:rsidP="00F40C80">
            <w:pPr>
              <w:jc w:val="both"/>
              <w:rPr>
                <w:sz w:val="20"/>
                <w:szCs w:val="20"/>
              </w:rPr>
            </w:pPr>
            <w:proofErr w:type="spellStart"/>
            <w:r w:rsidRPr="003751FB">
              <w:rPr>
                <w:sz w:val="20"/>
                <w:szCs w:val="20"/>
              </w:rPr>
              <w:t>Тәжірибелі</w:t>
            </w:r>
            <w:proofErr w:type="spellEnd"/>
            <w:r w:rsidRPr="003751FB">
              <w:rPr>
                <w:sz w:val="20"/>
                <w:szCs w:val="20"/>
              </w:rPr>
              <w:t xml:space="preserve"> </w:t>
            </w:r>
            <w:proofErr w:type="spellStart"/>
            <w:r w:rsidRPr="003751FB">
              <w:rPr>
                <w:sz w:val="20"/>
                <w:szCs w:val="20"/>
              </w:rPr>
              <w:t>мамандар</w:t>
            </w:r>
            <w:proofErr w:type="spellEnd"/>
            <w:r w:rsidRPr="003751FB">
              <w:rPr>
                <w:sz w:val="20"/>
                <w:szCs w:val="20"/>
              </w:rPr>
              <w:t xml:space="preserve"> </w:t>
            </w:r>
            <w:proofErr w:type="spellStart"/>
            <w:r w:rsidRPr="003751FB">
              <w:rPr>
                <w:sz w:val="20"/>
                <w:szCs w:val="20"/>
              </w:rPr>
              <w:t>стартаптар</w:t>
            </w:r>
            <w:proofErr w:type="spellEnd"/>
            <w:r w:rsidRPr="003751FB">
              <w:rPr>
                <w:sz w:val="20"/>
                <w:szCs w:val="20"/>
              </w:rPr>
              <w:t xml:space="preserve"> мен </w:t>
            </w:r>
            <w:proofErr w:type="spellStart"/>
            <w:r w:rsidRPr="003751FB">
              <w:rPr>
                <w:sz w:val="20"/>
                <w:szCs w:val="20"/>
              </w:rPr>
              <w:t>дамушы</w:t>
            </w:r>
            <w:proofErr w:type="spellEnd"/>
            <w:r w:rsidRPr="003751FB">
              <w:rPr>
                <w:sz w:val="20"/>
                <w:szCs w:val="20"/>
              </w:rPr>
              <w:t xml:space="preserve"> </w:t>
            </w:r>
            <w:proofErr w:type="spellStart"/>
            <w:r w:rsidRPr="003751FB">
              <w:rPr>
                <w:sz w:val="20"/>
                <w:szCs w:val="20"/>
              </w:rPr>
              <w:t>компанияларға</w:t>
            </w:r>
            <w:proofErr w:type="spellEnd"/>
            <w:r w:rsidRPr="003751FB">
              <w:rPr>
                <w:sz w:val="20"/>
                <w:szCs w:val="20"/>
              </w:rPr>
              <w:t xml:space="preserve"> </w:t>
            </w:r>
            <w:proofErr w:type="spellStart"/>
            <w:r w:rsidRPr="003751FB">
              <w:rPr>
                <w:sz w:val="20"/>
                <w:szCs w:val="20"/>
              </w:rPr>
              <w:t>басшылық</w:t>
            </w:r>
            <w:proofErr w:type="spellEnd"/>
            <w:r w:rsidRPr="003751FB">
              <w:rPr>
                <w:sz w:val="20"/>
                <w:szCs w:val="20"/>
              </w:rPr>
              <w:t xml:space="preserve"> пен </w:t>
            </w:r>
            <w:proofErr w:type="spellStart"/>
            <w:r w:rsidRPr="003751FB">
              <w:rPr>
                <w:sz w:val="20"/>
                <w:szCs w:val="20"/>
              </w:rPr>
              <w:t>қолдау</w:t>
            </w:r>
            <w:proofErr w:type="spellEnd"/>
            <w:r w:rsidRPr="003751FB">
              <w:rPr>
                <w:sz w:val="20"/>
                <w:szCs w:val="20"/>
              </w:rPr>
              <w:t xml:space="preserve"> </w:t>
            </w:r>
            <w:proofErr w:type="spellStart"/>
            <w:r w:rsidRPr="003751FB">
              <w:rPr>
                <w:sz w:val="20"/>
                <w:szCs w:val="20"/>
              </w:rPr>
              <w:t>көрсететін</w:t>
            </w:r>
            <w:proofErr w:type="spellEnd"/>
            <w:r w:rsidRPr="003751FB">
              <w:rPr>
                <w:sz w:val="20"/>
                <w:szCs w:val="20"/>
              </w:rPr>
              <w:t xml:space="preserve"> </w:t>
            </w:r>
            <w:proofErr w:type="spellStart"/>
            <w:r w:rsidRPr="003751FB">
              <w:rPr>
                <w:sz w:val="20"/>
                <w:szCs w:val="20"/>
              </w:rPr>
              <w:t>тәлімгерлік</w:t>
            </w:r>
            <w:proofErr w:type="spellEnd"/>
            <w:r w:rsidRPr="003751FB">
              <w:rPr>
                <w:sz w:val="20"/>
                <w:szCs w:val="20"/>
              </w:rPr>
              <w:t xml:space="preserve"> </w:t>
            </w:r>
            <w:proofErr w:type="spellStart"/>
            <w:r w:rsidRPr="003751FB">
              <w:rPr>
                <w:sz w:val="20"/>
                <w:szCs w:val="20"/>
              </w:rPr>
              <w:t>бағдарламаларын</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Тәлімгерлер</w:t>
            </w:r>
            <w:proofErr w:type="spellEnd"/>
            <w:r w:rsidRPr="003751FB">
              <w:rPr>
                <w:sz w:val="20"/>
                <w:szCs w:val="20"/>
              </w:rPr>
              <w:t xml:space="preserve"> сала </w:t>
            </w:r>
            <w:proofErr w:type="spellStart"/>
            <w:r w:rsidRPr="003751FB">
              <w:rPr>
                <w:sz w:val="20"/>
                <w:szCs w:val="20"/>
              </w:rPr>
              <w:t>туралы</w:t>
            </w:r>
            <w:proofErr w:type="spellEnd"/>
            <w:r w:rsidRPr="003751FB">
              <w:rPr>
                <w:sz w:val="20"/>
                <w:szCs w:val="20"/>
              </w:rPr>
              <w:t xml:space="preserve"> </w:t>
            </w:r>
            <w:proofErr w:type="spellStart"/>
            <w:r w:rsidRPr="003751FB">
              <w:rPr>
                <w:sz w:val="20"/>
                <w:szCs w:val="20"/>
              </w:rPr>
              <w:t>білімдерімен</w:t>
            </w:r>
            <w:proofErr w:type="spellEnd"/>
            <w:r w:rsidRPr="003751FB">
              <w:rPr>
                <w:sz w:val="20"/>
                <w:szCs w:val="20"/>
              </w:rPr>
              <w:t xml:space="preserve"> </w:t>
            </w:r>
            <w:proofErr w:type="spellStart"/>
            <w:r w:rsidRPr="003751FB">
              <w:rPr>
                <w:sz w:val="20"/>
                <w:szCs w:val="20"/>
              </w:rPr>
              <w:t>бөліседі</w:t>
            </w:r>
            <w:proofErr w:type="spellEnd"/>
            <w:r w:rsidRPr="003751FB">
              <w:rPr>
                <w:sz w:val="20"/>
                <w:szCs w:val="20"/>
              </w:rPr>
              <w:t xml:space="preserve">, </w:t>
            </w:r>
            <w:proofErr w:type="spellStart"/>
            <w:r w:rsidRPr="003751FB">
              <w:rPr>
                <w:sz w:val="20"/>
                <w:szCs w:val="20"/>
              </w:rPr>
              <w:t>қиын</w:t>
            </w:r>
            <w:proofErr w:type="spellEnd"/>
            <w:r w:rsidRPr="003751FB">
              <w:rPr>
                <w:sz w:val="20"/>
                <w:szCs w:val="20"/>
              </w:rPr>
              <w:t xml:space="preserve"> </w:t>
            </w:r>
            <w:proofErr w:type="spellStart"/>
            <w:r w:rsidRPr="003751FB">
              <w:rPr>
                <w:sz w:val="20"/>
                <w:szCs w:val="20"/>
              </w:rPr>
              <w:t>жағдайларды</w:t>
            </w:r>
            <w:proofErr w:type="spellEnd"/>
            <w:r w:rsidRPr="003751FB">
              <w:rPr>
                <w:sz w:val="20"/>
                <w:szCs w:val="20"/>
              </w:rPr>
              <w:t xml:space="preserve"> </w:t>
            </w:r>
            <w:proofErr w:type="spellStart"/>
            <w:r w:rsidRPr="003751FB">
              <w:rPr>
                <w:sz w:val="20"/>
                <w:szCs w:val="20"/>
              </w:rPr>
              <w:t>шарлауға</w:t>
            </w:r>
            <w:proofErr w:type="spellEnd"/>
            <w:r w:rsidRPr="003751FB">
              <w:rPr>
                <w:sz w:val="20"/>
                <w:szCs w:val="20"/>
              </w:rPr>
              <w:t xml:space="preserve"> </w:t>
            </w:r>
            <w:proofErr w:type="spellStart"/>
            <w:r w:rsidRPr="003751FB">
              <w:rPr>
                <w:sz w:val="20"/>
                <w:szCs w:val="20"/>
              </w:rPr>
              <w:t>көмектеседі</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кәсіпкерлерді</w:t>
            </w:r>
            <w:proofErr w:type="spellEnd"/>
            <w:r w:rsidRPr="003751FB">
              <w:rPr>
                <w:sz w:val="20"/>
                <w:szCs w:val="20"/>
              </w:rPr>
              <w:t xml:space="preserve"> </w:t>
            </w:r>
            <w:proofErr w:type="spellStart"/>
            <w:r w:rsidRPr="003751FB">
              <w:rPr>
                <w:sz w:val="20"/>
                <w:szCs w:val="20"/>
              </w:rPr>
              <w:t>тиісті</w:t>
            </w:r>
            <w:proofErr w:type="spellEnd"/>
            <w:r w:rsidRPr="003751FB">
              <w:rPr>
                <w:sz w:val="20"/>
                <w:szCs w:val="20"/>
              </w:rPr>
              <w:t xml:space="preserve"> </w:t>
            </w:r>
            <w:proofErr w:type="spellStart"/>
            <w:r w:rsidRPr="003751FB">
              <w:rPr>
                <w:sz w:val="20"/>
                <w:szCs w:val="20"/>
              </w:rPr>
              <w:t>желілер</w:t>
            </w:r>
            <w:proofErr w:type="spellEnd"/>
            <w:r w:rsidRPr="003751FB">
              <w:rPr>
                <w:sz w:val="20"/>
                <w:szCs w:val="20"/>
              </w:rPr>
              <w:t xml:space="preserve"> мен </w:t>
            </w:r>
            <w:proofErr w:type="spellStart"/>
            <w:r w:rsidRPr="003751FB">
              <w:rPr>
                <w:sz w:val="20"/>
                <w:szCs w:val="20"/>
              </w:rPr>
              <w:t>ресурстарға</w:t>
            </w:r>
            <w:proofErr w:type="spellEnd"/>
            <w:r w:rsidRPr="003751FB">
              <w:rPr>
                <w:sz w:val="20"/>
                <w:szCs w:val="20"/>
              </w:rPr>
              <w:t xml:space="preserve"> </w:t>
            </w:r>
            <w:proofErr w:type="spellStart"/>
            <w:r w:rsidRPr="003751FB">
              <w:rPr>
                <w:sz w:val="20"/>
                <w:szCs w:val="20"/>
              </w:rPr>
              <w:t>қосады</w:t>
            </w:r>
            <w:proofErr w:type="spellEnd"/>
            <w:r w:rsidRPr="003751FB">
              <w:rPr>
                <w:sz w:val="20"/>
                <w:szCs w:val="20"/>
              </w:rPr>
              <w:t xml:space="preserve">, </w:t>
            </w:r>
            <w:proofErr w:type="spellStart"/>
            <w:r w:rsidRPr="003751FB">
              <w:rPr>
                <w:sz w:val="20"/>
                <w:szCs w:val="20"/>
              </w:rPr>
              <w:t>ынтымақтастық</w:t>
            </w:r>
            <w:proofErr w:type="spellEnd"/>
            <w:r w:rsidRPr="003751FB">
              <w:rPr>
                <w:sz w:val="20"/>
                <w:szCs w:val="20"/>
              </w:rPr>
              <w:t xml:space="preserve"> пен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беруді</w:t>
            </w:r>
            <w:proofErr w:type="spellEnd"/>
            <w:r w:rsidRPr="003751FB">
              <w:rPr>
                <w:sz w:val="20"/>
                <w:szCs w:val="20"/>
              </w:rPr>
              <w:t xml:space="preserve"> </w:t>
            </w:r>
            <w:proofErr w:type="spellStart"/>
            <w:r w:rsidRPr="003751FB">
              <w:rPr>
                <w:sz w:val="20"/>
                <w:szCs w:val="20"/>
              </w:rPr>
              <w:t>жеңілдетеді</w:t>
            </w:r>
            <w:proofErr w:type="spellEnd"/>
            <w:r w:rsidRPr="003751FB">
              <w:rPr>
                <w:sz w:val="20"/>
                <w:szCs w:val="20"/>
              </w:rPr>
              <w:t>.</w:t>
            </w:r>
          </w:p>
        </w:tc>
      </w:tr>
      <w:tr w:rsidR="003751FB" w14:paraId="2D929B77" w14:textId="77777777" w:rsidTr="00F40C80">
        <w:tc>
          <w:tcPr>
            <w:tcW w:w="9315" w:type="dxa"/>
            <w:gridSpan w:val="2"/>
          </w:tcPr>
          <w:p w14:paraId="4848D7FB" w14:textId="77777777" w:rsidR="003751FB" w:rsidRDefault="003751FB" w:rsidP="00F40C80">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p>
        </w:tc>
      </w:tr>
    </w:tbl>
    <w:p w14:paraId="2AD9BFCF" w14:textId="77777777" w:rsidR="003751FB" w:rsidRDefault="003751FB" w:rsidP="00341FD0">
      <w:pPr>
        <w:ind w:firstLine="709"/>
        <w:jc w:val="both"/>
        <w:rPr>
          <w:sz w:val="28"/>
          <w:szCs w:val="28"/>
          <w:lang w:val="kk-KZ"/>
        </w:rPr>
      </w:pPr>
    </w:p>
    <w:p w14:paraId="507C738A" w14:textId="38CA9E3F" w:rsidR="00AC031F" w:rsidRPr="00AC031F" w:rsidRDefault="00AC031F" w:rsidP="00AC031F">
      <w:pPr>
        <w:ind w:firstLine="709"/>
        <w:jc w:val="both"/>
        <w:rPr>
          <w:sz w:val="28"/>
          <w:szCs w:val="28"/>
          <w:lang w:val="kk-KZ"/>
        </w:rPr>
      </w:pPr>
      <w:r w:rsidRPr="00AC031F">
        <w:rPr>
          <w:sz w:val="28"/>
          <w:szCs w:val="28"/>
          <w:lang w:val="kk-KZ"/>
        </w:rPr>
        <w:t xml:space="preserve">Университеттер мен АКТ индустриясы арасындағы ынтымақтастықты ынталандыру бірдей маңызды. Ғылыми серіктестіктерді, бірлескен жобаларды және технологиялар трансферті бағдарламаларын құру арқылы академия мен өнеркәсіп арасындағы алшақтық жойылады. Бұл ынтымақтастық білім алмасуға ықпал етеді және зерттеу нәтижелерін коммерцияландыруды жеделдетеді, инновацияларды ынталандырады және экономикалық өсуді ынталандырады. Тұрақты желілік іс-шараларды, конференцияларды және салалық кездесулерді ұйымдастыру АКТ секторының мүдделі тараптарын </w:t>
      </w:r>
      <w:r w:rsidRPr="00AC031F">
        <w:rPr>
          <w:sz w:val="28"/>
          <w:szCs w:val="28"/>
          <w:lang w:val="kk-KZ"/>
        </w:rPr>
        <w:lastRenderedPageBreak/>
        <w:t>біріктіреді. Бұл кездесулер білім алмасуға, инновацияларды көрсетуге, серіктестіктер құруға және инвестицияларды тартуға баға жетпес мүмкіндіктер береді. АКТ саласындағы халықаралық конференциялар мен жаһандық іс-шараларға қатысу АКТ кластерінің жаһандық ауқымдағы көрінуін арттырады, халықаралық ынтымақтастық пен инвестициялық мүмкіндіктерге жол ашады.</w:t>
      </w:r>
    </w:p>
    <w:p w14:paraId="10EBC4F4" w14:textId="27E3BF22" w:rsidR="00AC031F" w:rsidRPr="00AC031F" w:rsidRDefault="00AC031F" w:rsidP="00AC031F">
      <w:pPr>
        <w:ind w:firstLine="709"/>
        <w:jc w:val="both"/>
        <w:rPr>
          <w:sz w:val="28"/>
          <w:szCs w:val="28"/>
          <w:lang w:val="kk-KZ"/>
        </w:rPr>
      </w:pPr>
      <w:r w:rsidRPr="00AC031F">
        <w:rPr>
          <w:sz w:val="28"/>
          <w:szCs w:val="28"/>
          <w:lang w:val="kk-KZ"/>
        </w:rPr>
        <w:t xml:space="preserve">Мемлекеттік-Жекеменшік Серіктестікті (МЖӘ) ілгерілету мемлекеттік және жеке секторлардың тиісті күшті жақтарын пайдаланады. Бірлескен ғылыми жобалар, инфрақұрылымды дамыту бастамалары, оқыту бағдарламалары және </w:t>
      </w:r>
      <w:r w:rsidR="001E5EFF" w:rsidRPr="00AC031F">
        <w:rPr>
          <w:sz w:val="28"/>
          <w:szCs w:val="28"/>
          <w:lang w:val="kk-KZ"/>
        </w:rPr>
        <w:t xml:space="preserve">МЖӘ </w:t>
      </w:r>
      <w:r w:rsidRPr="00AC031F">
        <w:rPr>
          <w:sz w:val="28"/>
          <w:szCs w:val="28"/>
          <w:lang w:val="kk-KZ"/>
        </w:rPr>
        <w:t>арқылы жүзеге асырылатын инвестициялық бастамалар инновацияларды ынталандырады және АКТ кластерінің өсуіне ықпал етеді. АКТ секторында салалық кластерлердің немесе бірлестіктердің құрылуын ынталандыру ынтымақтастыққа, ақпараттық-түсіндіру жұмыстарына және бірлескен бастамаларға ықпал етеді. Бұл кластерлер серіктестікті, білім алмасуды және бірлескен кәсіпорындарды жеңілдету үшін компанияларды, ұйымдарды және кәсіпқойларды біріктіреді. Халықаралық ынтымақтастыққа қатысу және серіктестікке ұмтылу АКТ кластерін құнды тәжірибемен, біліммен және инвестициялармен байытады. Халықаралық ұйымдармен өзара іс-қимыл жасау, трансшекаралық зерттеу бағдарламаларына қатысу және шетелдік компанияларды тарту кластердің жаһандық беделі мен бәсекеге қабілеттілігін арттырады.</w:t>
      </w:r>
    </w:p>
    <w:p w14:paraId="2246D36F" w14:textId="1B86BE79" w:rsidR="00403B56" w:rsidRPr="00D82187" w:rsidRDefault="00AC031F" w:rsidP="00341FD0">
      <w:pPr>
        <w:ind w:firstLine="709"/>
        <w:jc w:val="both"/>
        <w:rPr>
          <w:sz w:val="28"/>
          <w:szCs w:val="28"/>
          <w:lang w:val="kk-KZ"/>
        </w:rPr>
      </w:pPr>
      <w:r w:rsidRPr="00AC031F">
        <w:rPr>
          <w:sz w:val="28"/>
          <w:szCs w:val="28"/>
          <w:lang w:val="kk-KZ"/>
        </w:rPr>
        <w:t xml:space="preserve">Тәжірибелі мамандар стартаптар мен дамып келе жатқан компанияларға басшылық пен қолдау көрсететін тәлімгерлік бағдарламаларын жүзеге асыру ынтымақтастық пен білім беруді дамытуға ықпал етеді. Тәлімгерлер салалық түсініктермен бөліседі, мәселелерді шешеді және тиісті желілер мен ресурстарға қосылуды жеңілдетеді, </w:t>
      </w:r>
      <w:r w:rsidR="001E5EFF" w:rsidRPr="00AC031F">
        <w:rPr>
          <w:sz w:val="28"/>
          <w:szCs w:val="28"/>
          <w:lang w:val="kk-KZ"/>
        </w:rPr>
        <w:t xml:space="preserve">осылайша </w:t>
      </w:r>
      <w:r w:rsidRPr="00AC031F">
        <w:rPr>
          <w:sz w:val="28"/>
          <w:szCs w:val="28"/>
          <w:lang w:val="kk-KZ"/>
        </w:rPr>
        <w:t xml:space="preserve">АКТ экожүйесінде инновациялар мен кәсіпкерлік мәдениетін дамытады. </w:t>
      </w:r>
      <w:r w:rsidR="001531A1" w:rsidRPr="00D82187">
        <w:rPr>
          <w:sz w:val="28"/>
          <w:szCs w:val="28"/>
          <w:lang w:val="kk-KZ"/>
        </w:rPr>
        <w:t>[88]</w:t>
      </w:r>
      <w:r w:rsidR="0006100F" w:rsidRPr="00D82187">
        <w:rPr>
          <w:sz w:val="28"/>
          <w:szCs w:val="28"/>
          <w:lang w:val="kk-KZ"/>
        </w:rPr>
        <w:t>.</w:t>
      </w:r>
      <w:r w:rsidR="001E5EFF" w:rsidRPr="001E5EFF">
        <w:rPr>
          <w:sz w:val="28"/>
          <w:szCs w:val="28"/>
          <w:lang w:val="kk-KZ"/>
        </w:rPr>
        <w:t xml:space="preserve"> </w:t>
      </w:r>
      <w:r w:rsidR="0006100F" w:rsidRPr="00D82187">
        <w:rPr>
          <w:sz w:val="28"/>
          <w:szCs w:val="28"/>
          <w:lang w:val="kk-KZ"/>
        </w:rPr>
        <w:t>Қазақстанда АКТ экожүйесі шеңберінде ынтымақтастық пен желілерді құруға жәрдемдесу синергияны тудыруы, инновацияларды ынталандыруы және экономикалық өсуді ынталандыруы мүмкін. Идеялармен, тәжірибелермен және ресурстармен алмасуға ықпал ете отырып, ынтымақтастық және желілерді құру АКТ кластерлерінің жалпы дамуы мен бәсекеге қабілеттілігіне ықпал етеді.</w:t>
      </w:r>
      <w:r w:rsidR="0006100F" w:rsidRPr="00D82187">
        <w:rPr>
          <w:sz w:val="28"/>
          <w:szCs w:val="28"/>
          <w:lang w:val="kk-KZ"/>
        </w:rPr>
        <w:tab/>
      </w:r>
    </w:p>
    <w:p w14:paraId="41083F84" w14:textId="77777777" w:rsidR="001E5EFF" w:rsidRDefault="001E5EFF" w:rsidP="001E5EFF">
      <w:pPr>
        <w:ind w:firstLine="709"/>
        <w:jc w:val="both"/>
        <w:rPr>
          <w:i/>
          <w:sz w:val="28"/>
          <w:szCs w:val="28"/>
        </w:rPr>
      </w:pPr>
      <w:r>
        <w:rPr>
          <w:sz w:val="28"/>
          <w:szCs w:val="28"/>
        </w:rPr>
        <w:t xml:space="preserve">3) </w:t>
      </w:r>
      <w:proofErr w:type="spellStart"/>
      <w:r>
        <w:rPr>
          <w:i/>
          <w:sz w:val="28"/>
          <w:szCs w:val="28"/>
        </w:rPr>
        <w:t>Дарындылықты</w:t>
      </w:r>
      <w:proofErr w:type="spellEnd"/>
      <w:r>
        <w:rPr>
          <w:i/>
          <w:sz w:val="28"/>
          <w:szCs w:val="28"/>
        </w:rPr>
        <w:t xml:space="preserve"> </w:t>
      </w:r>
      <w:proofErr w:type="spellStart"/>
      <w:r>
        <w:rPr>
          <w:i/>
          <w:sz w:val="28"/>
          <w:szCs w:val="28"/>
        </w:rPr>
        <w:t>дамыту</w:t>
      </w:r>
      <w:proofErr w:type="spellEnd"/>
      <w:r>
        <w:rPr>
          <w:i/>
          <w:sz w:val="28"/>
          <w:szCs w:val="28"/>
        </w:rPr>
        <w:t xml:space="preserve"> </w:t>
      </w:r>
      <w:proofErr w:type="spellStart"/>
      <w:r>
        <w:rPr>
          <w:i/>
          <w:sz w:val="28"/>
          <w:szCs w:val="28"/>
        </w:rPr>
        <w:t>және</w:t>
      </w:r>
      <w:proofErr w:type="spellEnd"/>
      <w:r>
        <w:rPr>
          <w:i/>
          <w:sz w:val="28"/>
          <w:szCs w:val="28"/>
        </w:rPr>
        <w:t xml:space="preserve"> </w:t>
      </w:r>
      <w:proofErr w:type="spellStart"/>
      <w:r>
        <w:rPr>
          <w:i/>
          <w:sz w:val="28"/>
          <w:szCs w:val="28"/>
        </w:rPr>
        <w:t>білім</w:t>
      </w:r>
      <w:proofErr w:type="spellEnd"/>
      <w:r>
        <w:rPr>
          <w:i/>
          <w:sz w:val="28"/>
          <w:szCs w:val="28"/>
        </w:rPr>
        <w:t xml:space="preserve"> беру:</w:t>
      </w:r>
    </w:p>
    <w:p w14:paraId="742F63F7" w14:textId="6FF2CF47" w:rsidR="00403B56" w:rsidRPr="00D82187" w:rsidRDefault="001E5EFF" w:rsidP="00341FD0">
      <w:pPr>
        <w:ind w:firstLine="709"/>
        <w:jc w:val="both"/>
        <w:rPr>
          <w:b/>
          <w:sz w:val="28"/>
          <w:szCs w:val="28"/>
          <w:lang w:val="kk-KZ"/>
        </w:rPr>
      </w:pPr>
      <w:r w:rsidRPr="001E5EFF">
        <w:rPr>
          <w:sz w:val="28"/>
          <w:szCs w:val="28"/>
        </w:rPr>
        <w:t xml:space="preserve">АКТ </w:t>
      </w:r>
      <w:proofErr w:type="spellStart"/>
      <w:r w:rsidRPr="001E5EFF">
        <w:rPr>
          <w:sz w:val="28"/>
          <w:szCs w:val="28"/>
        </w:rPr>
        <w:t>секторының</w:t>
      </w:r>
      <w:proofErr w:type="spellEnd"/>
      <w:r w:rsidRPr="001E5EFF">
        <w:rPr>
          <w:sz w:val="28"/>
          <w:szCs w:val="28"/>
        </w:rPr>
        <w:t xml:space="preserve"> </w:t>
      </w:r>
      <w:proofErr w:type="spellStart"/>
      <w:r w:rsidRPr="001E5EFF">
        <w:rPr>
          <w:sz w:val="28"/>
          <w:szCs w:val="28"/>
        </w:rPr>
        <w:t>қажеттіліктеріне</w:t>
      </w:r>
      <w:proofErr w:type="spellEnd"/>
      <w:r w:rsidRPr="001E5EFF">
        <w:rPr>
          <w:sz w:val="28"/>
          <w:szCs w:val="28"/>
        </w:rPr>
        <w:t xml:space="preserve"> </w:t>
      </w:r>
      <w:proofErr w:type="spellStart"/>
      <w:r w:rsidRPr="001E5EFF">
        <w:rPr>
          <w:sz w:val="28"/>
          <w:szCs w:val="28"/>
        </w:rPr>
        <w:t>бейімделген</w:t>
      </w:r>
      <w:proofErr w:type="spellEnd"/>
      <w:r w:rsidRPr="001E5EFF">
        <w:rPr>
          <w:sz w:val="28"/>
          <w:szCs w:val="28"/>
        </w:rPr>
        <w:t xml:space="preserve"> </w:t>
      </w:r>
      <w:proofErr w:type="spellStart"/>
      <w:r w:rsidRPr="001E5EFF">
        <w:rPr>
          <w:sz w:val="28"/>
          <w:szCs w:val="28"/>
        </w:rPr>
        <w:t>таланттарды</w:t>
      </w:r>
      <w:proofErr w:type="spellEnd"/>
      <w:r w:rsidRPr="001E5EFF">
        <w:rPr>
          <w:sz w:val="28"/>
          <w:szCs w:val="28"/>
        </w:rPr>
        <w:t xml:space="preserve"> </w:t>
      </w:r>
      <w:proofErr w:type="spellStart"/>
      <w:r w:rsidRPr="001E5EFF">
        <w:rPr>
          <w:sz w:val="28"/>
          <w:szCs w:val="28"/>
        </w:rPr>
        <w:t>дамыту</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w:t>
      </w:r>
      <w:proofErr w:type="spellStart"/>
      <w:r w:rsidRPr="001E5EFF">
        <w:rPr>
          <w:sz w:val="28"/>
          <w:szCs w:val="28"/>
        </w:rPr>
        <w:t>беруді</w:t>
      </w:r>
      <w:proofErr w:type="spellEnd"/>
      <w:r w:rsidRPr="001E5EFF">
        <w:rPr>
          <w:sz w:val="28"/>
          <w:szCs w:val="28"/>
        </w:rPr>
        <w:t xml:space="preserve"> </w:t>
      </w:r>
      <w:proofErr w:type="spellStart"/>
      <w:r w:rsidRPr="001E5EFF">
        <w:rPr>
          <w:sz w:val="28"/>
          <w:szCs w:val="28"/>
        </w:rPr>
        <w:t>дамыту</w:t>
      </w:r>
      <w:proofErr w:type="spellEnd"/>
      <w:r w:rsidRPr="001E5EFF">
        <w:rPr>
          <w:sz w:val="28"/>
          <w:szCs w:val="28"/>
        </w:rPr>
        <w:t xml:space="preserve"> АКТ </w:t>
      </w:r>
      <w:proofErr w:type="spellStart"/>
      <w:r w:rsidRPr="001E5EFF">
        <w:rPr>
          <w:sz w:val="28"/>
          <w:szCs w:val="28"/>
        </w:rPr>
        <w:t>кластерлерінің</w:t>
      </w:r>
      <w:proofErr w:type="spellEnd"/>
      <w:r w:rsidRPr="001E5EFF">
        <w:rPr>
          <w:sz w:val="28"/>
          <w:szCs w:val="28"/>
        </w:rPr>
        <w:t xml:space="preserve"> </w:t>
      </w:r>
      <w:proofErr w:type="spellStart"/>
      <w:r w:rsidRPr="001E5EFF">
        <w:rPr>
          <w:sz w:val="28"/>
          <w:szCs w:val="28"/>
        </w:rPr>
        <w:t>табыстылығын</w:t>
      </w:r>
      <w:proofErr w:type="spellEnd"/>
      <w:r w:rsidRPr="001E5EFF">
        <w:rPr>
          <w:sz w:val="28"/>
          <w:szCs w:val="28"/>
        </w:rPr>
        <w:t xml:space="preserve"> </w:t>
      </w:r>
      <w:proofErr w:type="spellStart"/>
      <w:r w:rsidRPr="001E5EFF">
        <w:rPr>
          <w:sz w:val="28"/>
          <w:szCs w:val="28"/>
        </w:rPr>
        <w:t>арттырудың</w:t>
      </w:r>
      <w:proofErr w:type="spellEnd"/>
      <w:r w:rsidRPr="001E5EFF">
        <w:rPr>
          <w:sz w:val="28"/>
          <w:szCs w:val="28"/>
        </w:rPr>
        <w:t xml:space="preserve"> </w:t>
      </w:r>
      <w:proofErr w:type="spellStart"/>
      <w:r w:rsidRPr="001E5EFF">
        <w:rPr>
          <w:sz w:val="28"/>
          <w:szCs w:val="28"/>
        </w:rPr>
        <w:t>негізгі</w:t>
      </w:r>
      <w:proofErr w:type="spellEnd"/>
      <w:r w:rsidRPr="001E5EFF">
        <w:rPr>
          <w:sz w:val="28"/>
          <w:szCs w:val="28"/>
        </w:rPr>
        <w:t xml:space="preserve"> факторы </w:t>
      </w:r>
      <w:proofErr w:type="spellStart"/>
      <w:r w:rsidRPr="001E5EFF">
        <w:rPr>
          <w:sz w:val="28"/>
          <w:szCs w:val="28"/>
        </w:rPr>
        <w:t>болып</w:t>
      </w:r>
      <w:proofErr w:type="spellEnd"/>
      <w:r w:rsidRPr="001E5EFF">
        <w:rPr>
          <w:sz w:val="28"/>
          <w:szCs w:val="28"/>
        </w:rPr>
        <w:t xml:space="preserve"> </w:t>
      </w:r>
      <w:proofErr w:type="spellStart"/>
      <w:r w:rsidRPr="001E5EFF">
        <w:rPr>
          <w:sz w:val="28"/>
          <w:szCs w:val="28"/>
        </w:rPr>
        <w:t>табылады</w:t>
      </w:r>
      <w:proofErr w:type="spellEnd"/>
      <w:r w:rsidRPr="001E5EFF">
        <w:rPr>
          <w:sz w:val="28"/>
          <w:szCs w:val="28"/>
        </w:rPr>
        <w:t xml:space="preserve">. </w:t>
      </w:r>
      <w:proofErr w:type="spellStart"/>
      <w:r w:rsidRPr="001E5EFF">
        <w:rPr>
          <w:sz w:val="28"/>
          <w:szCs w:val="28"/>
        </w:rPr>
        <w:t>Қазақстан</w:t>
      </w:r>
      <w:proofErr w:type="spellEnd"/>
      <w:r w:rsidRPr="001E5EFF">
        <w:rPr>
          <w:sz w:val="28"/>
          <w:szCs w:val="28"/>
        </w:rPr>
        <w:t xml:space="preserve"> АКТ </w:t>
      </w:r>
      <w:proofErr w:type="spellStart"/>
      <w:r w:rsidRPr="001E5EFF">
        <w:rPr>
          <w:sz w:val="28"/>
          <w:szCs w:val="28"/>
        </w:rPr>
        <w:t>секторының</w:t>
      </w:r>
      <w:proofErr w:type="spellEnd"/>
      <w:r w:rsidRPr="001E5EFF">
        <w:rPr>
          <w:sz w:val="28"/>
          <w:szCs w:val="28"/>
        </w:rPr>
        <w:t xml:space="preserve"> </w:t>
      </w:r>
      <w:proofErr w:type="spellStart"/>
      <w:r w:rsidRPr="001E5EFF">
        <w:rPr>
          <w:sz w:val="28"/>
          <w:szCs w:val="28"/>
        </w:rPr>
        <w:t>нақты</w:t>
      </w:r>
      <w:proofErr w:type="spellEnd"/>
      <w:r w:rsidRPr="001E5EFF">
        <w:rPr>
          <w:sz w:val="28"/>
          <w:szCs w:val="28"/>
        </w:rPr>
        <w:t xml:space="preserve"> </w:t>
      </w:r>
      <w:proofErr w:type="spellStart"/>
      <w:r w:rsidRPr="001E5EFF">
        <w:rPr>
          <w:sz w:val="28"/>
          <w:szCs w:val="28"/>
        </w:rPr>
        <w:t>талаптарына</w:t>
      </w:r>
      <w:proofErr w:type="spellEnd"/>
      <w:r w:rsidRPr="001E5EFF">
        <w:rPr>
          <w:sz w:val="28"/>
          <w:szCs w:val="28"/>
        </w:rPr>
        <w:t xml:space="preserve"> </w:t>
      </w:r>
      <w:proofErr w:type="spellStart"/>
      <w:r w:rsidRPr="001E5EFF">
        <w:rPr>
          <w:sz w:val="28"/>
          <w:szCs w:val="28"/>
        </w:rPr>
        <w:t>сәйкес</w:t>
      </w:r>
      <w:proofErr w:type="spellEnd"/>
      <w:r w:rsidRPr="001E5EFF">
        <w:rPr>
          <w:sz w:val="28"/>
          <w:szCs w:val="28"/>
        </w:rPr>
        <w:t xml:space="preserve"> </w:t>
      </w:r>
      <w:proofErr w:type="spellStart"/>
      <w:r w:rsidRPr="001E5EFF">
        <w:rPr>
          <w:sz w:val="28"/>
          <w:szCs w:val="28"/>
        </w:rPr>
        <w:t>келетін</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беру </w:t>
      </w:r>
      <w:proofErr w:type="spellStart"/>
      <w:r w:rsidRPr="001E5EFF">
        <w:rPr>
          <w:sz w:val="28"/>
          <w:szCs w:val="28"/>
        </w:rPr>
        <w:t>бағдарламалары</w:t>
      </w:r>
      <w:proofErr w:type="spellEnd"/>
      <w:r w:rsidRPr="001E5EFF">
        <w:rPr>
          <w:sz w:val="28"/>
          <w:szCs w:val="28"/>
        </w:rPr>
        <w:t xml:space="preserve"> мен </w:t>
      </w:r>
      <w:proofErr w:type="spellStart"/>
      <w:r w:rsidRPr="001E5EFF">
        <w:rPr>
          <w:sz w:val="28"/>
          <w:szCs w:val="28"/>
        </w:rPr>
        <w:t>оқыту</w:t>
      </w:r>
      <w:proofErr w:type="spellEnd"/>
      <w:r w:rsidRPr="001E5EFF">
        <w:rPr>
          <w:sz w:val="28"/>
          <w:szCs w:val="28"/>
        </w:rPr>
        <w:t xml:space="preserve"> </w:t>
      </w:r>
      <w:proofErr w:type="spellStart"/>
      <w:r w:rsidRPr="001E5EFF">
        <w:rPr>
          <w:sz w:val="28"/>
          <w:szCs w:val="28"/>
        </w:rPr>
        <w:t>бастамаларын</w:t>
      </w:r>
      <w:proofErr w:type="spellEnd"/>
      <w:r w:rsidRPr="001E5EFF">
        <w:rPr>
          <w:sz w:val="28"/>
          <w:szCs w:val="28"/>
        </w:rPr>
        <w:t xml:space="preserve"> </w:t>
      </w:r>
      <w:proofErr w:type="spellStart"/>
      <w:r w:rsidRPr="001E5EFF">
        <w:rPr>
          <w:sz w:val="28"/>
          <w:szCs w:val="28"/>
        </w:rPr>
        <w:t>әзірлеу</w:t>
      </w:r>
      <w:proofErr w:type="spellEnd"/>
      <w:r w:rsidRPr="001E5EFF">
        <w:rPr>
          <w:sz w:val="28"/>
          <w:szCs w:val="28"/>
        </w:rPr>
        <w:t xml:space="preserve"> </w:t>
      </w:r>
      <w:proofErr w:type="spellStart"/>
      <w:r w:rsidRPr="001E5EFF">
        <w:rPr>
          <w:sz w:val="28"/>
          <w:szCs w:val="28"/>
        </w:rPr>
        <w:t>бойынша</w:t>
      </w:r>
      <w:proofErr w:type="spellEnd"/>
      <w:r w:rsidRPr="001E5EFF">
        <w:rPr>
          <w:sz w:val="28"/>
          <w:szCs w:val="28"/>
        </w:rPr>
        <w:t xml:space="preserve"> </w:t>
      </w:r>
      <w:proofErr w:type="spellStart"/>
      <w:r w:rsidRPr="001E5EFF">
        <w:rPr>
          <w:sz w:val="28"/>
          <w:szCs w:val="28"/>
        </w:rPr>
        <w:t>үкімет</w:t>
      </w:r>
      <w:proofErr w:type="spellEnd"/>
      <w:r w:rsidRPr="001E5EFF">
        <w:rPr>
          <w:sz w:val="28"/>
          <w:szCs w:val="28"/>
        </w:rPr>
        <w:t xml:space="preserve"> пен </w:t>
      </w:r>
      <w:proofErr w:type="spellStart"/>
      <w:r w:rsidRPr="001E5EFF">
        <w:rPr>
          <w:sz w:val="28"/>
          <w:szCs w:val="28"/>
        </w:rPr>
        <w:t>өнеркәсіп</w:t>
      </w:r>
      <w:proofErr w:type="spellEnd"/>
      <w:r w:rsidRPr="001E5EFF">
        <w:rPr>
          <w:sz w:val="28"/>
          <w:szCs w:val="28"/>
        </w:rPr>
        <w:t xml:space="preserve"> </w:t>
      </w:r>
      <w:proofErr w:type="spellStart"/>
      <w:r w:rsidRPr="001E5EFF">
        <w:rPr>
          <w:sz w:val="28"/>
          <w:szCs w:val="28"/>
        </w:rPr>
        <w:t>арасындағы</w:t>
      </w:r>
      <w:proofErr w:type="spellEnd"/>
      <w:r w:rsidRPr="001E5EFF">
        <w:rPr>
          <w:sz w:val="28"/>
          <w:szCs w:val="28"/>
        </w:rPr>
        <w:t xml:space="preserve"> </w:t>
      </w:r>
      <w:proofErr w:type="spellStart"/>
      <w:r w:rsidRPr="001E5EFF">
        <w:rPr>
          <w:sz w:val="28"/>
          <w:szCs w:val="28"/>
        </w:rPr>
        <w:t>бірлескен</w:t>
      </w:r>
      <w:proofErr w:type="spellEnd"/>
      <w:r w:rsidRPr="001E5EFF">
        <w:rPr>
          <w:sz w:val="28"/>
          <w:szCs w:val="28"/>
        </w:rPr>
        <w:t xml:space="preserve"> </w:t>
      </w:r>
      <w:proofErr w:type="spellStart"/>
      <w:r w:rsidRPr="001E5EFF">
        <w:rPr>
          <w:sz w:val="28"/>
          <w:szCs w:val="28"/>
        </w:rPr>
        <w:t>күш-жігерді</w:t>
      </w:r>
      <w:proofErr w:type="spellEnd"/>
      <w:r w:rsidRPr="001E5EFF">
        <w:rPr>
          <w:sz w:val="28"/>
          <w:szCs w:val="28"/>
        </w:rPr>
        <w:t xml:space="preserve"> </w:t>
      </w:r>
      <w:proofErr w:type="spellStart"/>
      <w:r w:rsidRPr="001E5EFF">
        <w:rPr>
          <w:sz w:val="28"/>
          <w:szCs w:val="28"/>
        </w:rPr>
        <w:t>бастауы</w:t>
      </w:r>
      <w:proofErr w:type="spellEnd"/>
      <w:r w:rsidRPr="001E5EFF">
        <w:rPr>
          <w:sz w:val="28"/>
          <w:szCs w:val="28"/>
        </w:rPr>
        <w:t xml:space="preserve"> керек. </w:t>
      </w:r>
      <w:proofErr w:type="spellStart"/>
      <w:r w:rsidRPr="001E5EFF">
        <w:rPr>
          <w:sz w:val="28"/>
          <w:szCs w:val="28"/>
        </w:rPr>
        <w:t>Университеттер</w:t>
      </w:r>
      <w:proofErr w:type="spellEnd"/>
      <w:r w:rsidRPr="001E5EFF">
        <w:rPr>
          <w:sz w:val="28"/>
          <w:szCs w:val="28"/>
        </w:rPr>
        <w:t xml:space="preserve">, </w:t>
      </w:r>
      <w:proofErr w:type="spellStart"/>
      <w:r w:rsidRPr="001E5EFF">
        <w:rPr>
          <w:sz w:val="28"/>
          <w:szCs w:val="28"/>
        </w:rPr>
        <w:t>ғылыми-зерттеу</w:t>
      </w:r>
      <w:proofErr w:type="spellEnd"/>
      <w:r w:rsidRPr="001E5EFF">
        <w:rPr>
          <w:sz w:val="28"/>
          <w:szCs w:val="28"/>
        </w:rPr>
        <w:t xml:space="preserve"> </w:t>
      </w:r>
      <w:proofErr w:type="spellStart"/>
      <w:r w:rsidRPr="001E5EFF">
        <w:rPr>
          <w:sz w:val="28"/>
          <w:szCs w:val="28"/>
        </w:rPr>
        <w:t>институттары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саланың</w:t>
      </w:r>
      <w:proofErr w:type="spellEnd"/>
      <w:r w:rsidRPr="001E5EFF">
        <w:rPr>
          <w:sz w:val="28"/>
          <w:szCs w:val="28"/>
        </w:rPr>
        <w:t xml:space="preserve"> </w:t>
      </w:r>
      <w:proofErr w:type="spellStart"/>
      <w:r w:rsidRPr="001E5EFF">
        <w:rPr>
          <w:sz w:val="28"/>
          <w:szCs w:val="28"/>
        </w:rPr>
        <w:t>мүдделі</w:t>
      </w:r>
      <w:proofErr w:type="spellEnd"/>
      <w:r w:rsidRPr="001E5EFF">
        <w:rPr>
          <w:sz w:val="28"/>
          <w:szCs w:val="28"/>
        </w:rPr>
        <w:t xml:space="preserve"> </w:t>
      </w:r>
      <w:proofErr w:type="spellStart"/>
      <w:r w:rsidRPr="001E5EFF">
        <w:rPr>
          <w:sz w:val="28"/>
          <w:szCs w:val="28"/>
        </w:rPr>
        <w:t>тараптары</w:t>
      </w:r>
      <w:proofErr w:type="spellEnd"/>
      <w:r w:rsidRPr="001E5EFF">
        <w:rPr>
          <w:sz w:val="28"/>
          <w:szCs w:val="28"/>
        </w:rPr>
        <w:t xml:space="preserve"> </w:t>
      </w:r>
      <w:proofErr w:type="spellStart"/>
      <w:r w:rsidRPr="001E5EFF">
        <w:rPr>
          <w:sz w:val="28"/>
          <w:szCs w:val="28"/>
        </w:rPr>
        <w:t>арасында</w:t>
      </w:r>
      <w:proofErr w:type="spellEnd"/>
      <w:r w:rsidRPr="001E5EFF">
        <w:rPr>
          <w:sz w:val="28"/>
          <w:szCs w:val="28"/>
        </w:rPr>
        <w:t xml:space="preserve"> </w:t>
      </w:r>
      <w:proofErr w:type="spellStart"/>
      <w:r w:rsidRPr="001E5EFF">
        <w:rPr>
          <w:sz w:val="28"/>
          <w:szCs w:val="28"/>
        </w:rPr>
        <w:t>серіктестік</w:t>
      </w:r>
      <w:proofErr w:type="spellEnd"/>
      <w:r w:rsidRPr="001E5EFF">
        <w:rPr>
          <w:sz w:val="28"/>
          <w:szCs w:val="28"/>
        </w:rPr>
        <w:t xml:space="preserve"> </w:t>
      </w:r>
      <w:proofErr w:type="spellStart"/>
      <w:r w:rsidRPr="001E5EFF">
        <w:rPr>
          <w:sz w:val="28"/>
          <w:szCs w:val="28"/>
        </w:rPr>
        <w:t>орнату</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w:t>
      </w:r>
      <w:proofErr w:type="spellStart"/>
      <w:r w:rsidRPr="001E5EFF">
        <w:rPr>
          <w:sz w:val="28"/>
          <w:szCs w:val="28"/>
        </w:rPr>
        <w:t>беруді</w:t>
      </w:r>
      <w:proofErr w:type="spellEnd"/>
      <w:r w:rsidRPr="001E5EFF">
        <w:rPr>
          <w:sz w:val="28"/>
          <w:szCs w:val="28"/>
        </w:rPr>
        <w:t xml:space="preserve"> </w:t>
      </w:r>
      <w:proofErr w:type="spellStart"/>
      <w:r w:rsidRPr="001E5EFF">
        <w:rPr>
          <w:sz w:val="28"/>
          <w:szCs w:val="28"/>
        </w:rPr>
        <w:t>ілгерілетуде</w:t>
      </w:r>
      <w:proofErr w:type="spellEnd"/>
      <w:r w:rsidRPr="001E5EFF">
        <w:rPr>
          <w:sz w:val="28"/>
          <w:szCs w:val="28"/>
        </w:rPr>
        <w:t xml:space="preserve">, </w:t>
      </w:r>
      <w:proofErr w:type="spellStart"/>
      <w:r w:rsidRPr="001E5EFF">
        <w:rPr>
          <w:sz w:val="28"/>
          <w:szCs w:val="28"/>
        </w:rPr>
        <w:t>тағылымдамадан</w:t>
      </w:r>
      <w:proofErr w:type="spellEnd"/>
      <w:r w:rsidRPr="001E5EFF">
        <w:rPr>
          <w:sz w:val="28"/>
          <w:szCs w:val="28"/>
        </w:rPr>
        <w:t xml:space="preserve"> </w:t>
      </w:r>
      <w:proofErr w:type="spellStart"/>
      <w:r w:rsidRPr="001E5EFF">
        <w:rPr>
          <w:sz w:val="28"/>
          <w:szCs w:val="28"/>
        </w:rPr>
        <w:t>өтуді</w:t>
      </w:r>
      <w:proofErr w:type="spellEnd"/>
      <w:r w:rsidRPr="001E5EFF">
        <w:rPr>
          <w:sz w:val="28"/>
          <w:szCs w:val="28"/>
        </w:rPr>
        <w:t xml:space="preserve"> </w:t>
      </w:r>
      <w:proofErr w:type="spellStart"/>
      <w:r w:rsidRPr="001E5EFF">
        <w:rPr>
          <w:sz w:val="28"/>
          <w:szCs w:val="28"/>
        </w:rPr>
        <w:t>жеңілдетуде</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ғылыми-зерттеу</w:t>
      </w:r>
      <w:proofErr w:type="spellEnd"/>
      <w:r w:rsidRPr="001E5EFF">
        <w:rPr>
          <w:sz w:val="28"/>
          <w:szCs w:val="28"/>
        </w:rPr>
        <w:t xml:space="preserve"> </w:t>
      </w:r>
      <w:proofErr w:type="spellStart"/>
      <w:r w:rsidRPr="001E5EFF">
        <w:rPr>
          <w:sz w:val="28"/>
          <w:szCs w:val="28"/>
        </w:rPr>
        <w:t>ынтымақтастығын</w:t>
      </w:r>
      <w:proofErr w:type="spellEnd"/>
      <w:r w:rsidRPr="001E5EFF">
        <w:rPr>
          <w:sz w:val="28"/>
          <w:szCs w:val="28"/>
        </w:rPr>
        <w:t xml:space="preserve"> </w:t>
      </w:r>
      <w:proofErr w:type="spellStart"/>
      <w:r w:rsidRPr="001E5EFF">
        <w:rPr>
          <w:sz w:val="28"/>
          <w:szCs w:val="28"/>
        </w:rPr>
        <w:t>дамытуда</w:t>
      </w:r>
      <w:proofErr w:type="spellEnd"/>
      <w:r w:rsidRPr="001E5EFF">
        <w:rPr>
          <w:sz w:val="28"/>
          <w:szCs w:val="28"/>
        </w:rPr>
        <w:t xml:space="preserve">, </w:t>
      </w:r>
      <w:proofErr w:type="spellStart"/>
      <w:r w:rsidRPr="001E5EFF">
        <w:rPr>
          <w:sz w:val="28"/>
          <w:szCs w:val="28"/>
        </w:rPr>
        <w:t>осылайша</w:t>
      </w:r>
      <w:proofErr w:type="spellEnd"/>
      <w:r w:rsidRPr="001E5EFF">
        <w:rPr>
          <w:sz w:val="28"/>
          <w:szCs w:val="28"/>
        </w:rPr>
        <w:t xml:space="preserve"> АКТ </w:t>
      </w:r>
      <w:proofErr w:type="spellStart"/>
      <w:r w:rsidRPr="001E5EFF">
        <w:rPr>
          <w:sz w:val="28"/>
          <w:szCs w:val="28"/>
        </w:rPr>
        <w:t>кластерлерінің</w:t>
      </w:r>
      <w:proofErr w:type="spellEnd"/>
      <w:r w:rsidRPr="001E5EFF">
        <w:rPr>
          <w:sz w:val="28"/>
          <w:szCs w:val="28"/>
        </w:rPr>
        <w:t xml:space="preserve"> </w:t>
      </w:r>
      <w:proofErr w:type="spellStart"/>
      <w:r w:rsidRPr="001E5EFF">
        <w:rPr>
          <w:sz w:val="28"/>
          <w:szCs w:val="28"/>
        </w:rPr>
        <w:t>өркендеуі</w:t>
      </w:r>
      <w:proofErr w:type="spellEnd"/>
      <w:r w:rsidRPr="001E5EFF">
        <w:rPr>
          <w:sz w:val="28"/>
          <w:szCs w:val="28"/>
        </w:rPr>
        <w:t xml:space="preserve"> </w:t>
      </w:r>
      <w:proofErr w:type="spellStart"/>
      <w:r w:rsidRPr="001E5EFF">
        <w:rPr>
          <w:sz w:val="28"/>
          <w:szCs w:val="28"/>
        </w:rPr>
        <w:t>үшін</w:t>
      </w:r>
      <w:proofErr w:type="spellEnd"/>
      <w:r w:rsidRPr="001E5EFF">
        <w:rPr>
          <w:sz w:val="28"/>
          <w:szCs w:val="28"/>
        </w:rPr>
        <w:t xml:space="preserve"> </w:t>
      </w:r>
      <w:proofErr w:type="spellStart"/>
      <w:r w:rsidRPr="001E5EFF">
        <w:rPr>
          <w:sz w:val="28"/>
          <w:szCs w:val="28"/>
        </w:rPr>
        <w:t>қажетті</w:t>
      </w:r>
      <w:proofErr w:type="spellEnd"/>
      <w:r w:rsidRPr="001E5EFF">
        <w:rPr>
          <w:sz w:val="28"/>
          <w:szCs w:val="28"/>
        </w:rPr>
        <w:t xml:space="preserve"> </w:t>
      </w:r>
      <w:proofErr w:type="spellStart"/>
      <w:r w:rsidRPr="001E5EFF">
        <w:rPr>
          <w:sz w:val="28"/>
          <w:szCs w:val="28"/>
        </w:rPr>
        <w:t>білікті</w:t>
      </w:r>
      <w:proofErr w:type="spellEnd"/>
      <w:r w:rsidRPr="001E5EFF">
        <w:rPr>
          <w:sz w:val="28"/>
          <w:szCs w:val="28"/>
        </w:rPr>
        <w:t xml:space="preserve"> </w:t>
      </w:r>
      <w:proofErr w:type="spellStart"/>
      <w:r w:rsidRPr="001E5EFF">
        <w:rPr>
          <w:sz w:val="28"/>
          <w:szCs w:val="28"/>
        </w:rPr>
        <w:t>жұмыс</w:t>
      </w:r>
      <w:proofErr w:type="spellEnd"/>
      <w:r w:rsidRPr="001E5EFF">
        <w:rPr>
          <w:sz w:val="28"/>
          <w:szCs w:val="28"/>
        </w:rPr>
        <w:t xml:space="preserve"> </w:t>
      </w:r>
      <w:proofErr w:type="spellStart"/>
      <w:r w:rsidRPr="001E5EFF">
        <w:rPr>
          <w:sz w:val="28"/>
          <w:szCs w:val="28"/>
        </w:rPr>
        <w:t>күшін</w:t>
      </w:r>
      <w:proofErr w:type="spellEnd"/>
      <w:r w:rsidRPr="001E5EFF">
        <w:rPr>
          <w:sz w:val="28"/>
          <w:szCs w:val="28"/>
        </w:rPr>
        <w:t xml:space="preserve"> </w:t>
      </w:r>
      <w:proofErr w:type="spellStart"/>
      <w:r w:rsidRPr="001E5EFF">
        <w:rPr>
          <w:sz w:val="28"/>
          <w:szCs w:val="28"/>
        </w:rPr>
        <w:t>дамытуда</w:t>
      </w:r>
      <w:proofErr w:type="spellEnd"/>
      <w:r w:rsidRPr="001E5EFF">
        <w:rPr>
          <w:sz w:val="28"/>
          <w:szCs w:val="28"/>
        </w:rPr>
        <w:t xml:space="preserve"> </w:t>
      </w:r>
      <w:proofErr w:type="spellStart"/>
      <w:r w:rsidRPr="001E5EFF">
        <w:rPr>
          <w:sz w:val="28"/>
          <w:szCs w:val="28"/>
        </w:rPr>
        <w:t>маңызды</w:t>
      </w:r>
      <w:proofErr w:type="spellEnd"/>
      <w:r w:rsidRPr="001E5EFF">
        <w:rPr>
          <w:sz w:val="28"/>
          <w:szCs w:val="28"/>
        </w:rPr>
        <w:t xml:space="preserve"> </w:t>
      </w:r>
      <w:proofErr w:type="spellStart"/>
      <w:r w:rsidRPr="001E5EFF">
        <w:rPr>
          <w:sz w:val="28"/>
          <w:szCs w:val="28"/>
        </w:rPr>
        <w:t>рөл</w:t>
      </w:r>
      <w:proofErr w:type="spellEnd"/>
      <w:r w:rsidRPr="001E5EFF">
        <w:rPr>
          <w:sz w:val="28"/>
          <w:szCs w:val="28"/>
        </w:rPr>
        <w:t xml:space="preserve"> </w:t>
      </w:r>
      <w:proofErr w:type="spellStart"/>
      <w:r w:rsidRPr="001E5EFF">
        <w:rPr>
          <w:sz w:val="28"/>
          <w:szCs w:val="28"/>
        </w:rPr>
        <w:t>атқарады</w:t>
      </w:r>
      <w:proofErr w:type="spellEnd"/>
      <w:r w:rsidRPr="001E5EFF">
        <w:rPr>
          <w:sz w:val="28"/>
          <w:szCs w:val="28"/>
        </w:rPr>
        <w:t>.</w:t>
      </w:r>
    </w:p>
    <w:p w14:paraId="591AE068" w14:textId="77777777" w:rsidR="00403B56" w:rsidRDefault="0006100F" w:rsidP="003751FB">
      <w:pPr>
        <w:pBdr>
          <w:top w:val="nil"/>
          <w:left w:val="nil"/>
          <w:bottom w:val="nil"/>
          <w:right w:val="nil"/>
          <w:between w:val="nil"/>
        </w:pBdr>
        <w:rPr>
          <w:color w:val="000000"/>
        </w:rPr>
      </w:pPr>
      <w:r>
        <w:rPr>
          <w:noProof/>
          <w:color w:val="000000"/>
          <w:lang w:val="en-US"/>
        </w:rPr>
        <w:lastRenderedPageBreak/>
        <w:drawing>
          <wp:inline distT="0" distB="0" distL="0" distR="0" wp14:anchorId="5F6CC063" wp14:editId="6A1D7F89">
            <wp:extent cx="5940425" cy="4667250"/>
            <wp:effectExtent l="0" t="0" r="0" b="0"/>
            <wp:docPr id="34" name="image18.jpg" descr="Изображение выглядит как текст, снимок экрана, Шрифт, числ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8.jpg" descr="Изображение выглядит как текст, снимок экрана, Шрифт, число&#10;&#10;Автоматически созданное описание"/>
                    <pic:cNvPicPr preferRelativeResize="0"/>
                  </pic:nvPicPr>
                  <pic:blipFill>
                    <a:blip r:embed="rId28"/>
                    <a:srcRect/>
                    <a:stretch>
                      <a:fillRect/>
                    </a:stretch>
                  </pic:blipFill>
                  <pic:spPr>
                    <a:xfrm>
                      <a:off x="0" y="0"/>
                      <a:ext cx="5940425" cy="4667250"/>
                    </a:xfrm>
                    <a:prstGeom prst="rect">
                      <a:avLst/>
                    </a:prstGeom>
                    <a:ln/>
                  </pic:spPr>
                </pic:pic>
              </a:graphicData>
            </a:graphic>
          </wp:inline>
        </w:drawing>
      </w:r>
    </w:p>
    <w:p w14:paraId="436116C5" w14:textId="162B89CC" w:rsidR="00A52EAC" w:rsidRDefault="0006100F" w:rsidP="00341FD0">
      <w:pPr>
        <w:ind w:firstLine="709"/>
        <w:jc w:val="center"/>
        <w:rPr>
          <w:sz w:val="28"/>
          <w:szCs w:val="28"/>
        </w:rPr>
      </w:pPr>
      <w:r>
        <w:rPr>
          <w:sz w:val="28"/>
          <w:szCs w:val="28"/>
        </w:rPr>
        <w:t xml:space="preserve">Сурет </w:t>
      </w:r>
      <w:r w:rsidR="003751FB">
        <w:rPr>
          <w:sz w:val="28"/>
          <w:szCs w:val="28"/>
        </w:rPr>
        <w:t>16</w:t>
      </w:r>
      <w:r>
        <w:rPr>
          <w:sz w:val="28"/>
          <w:szCs w:val="28"/>
        </w:rPr>
        <w:t xml:space="preserve"> - </w:t>
      </w:r>
      <w:proofErr w:type="spellStart"/>
      <w:r>
        <w:rPr>
          <w:sz w:val="28"/>
          <w:szCs w:val="28"/>
        </w:rPr>
        <w:t>Қазақстанда</w:t>
      </w:r>
      <w:proofErr w:type="spellEnd"/>
      <w:r>
        <w:rPr>
          <w:sz w:val="28"/>
          <w:szCs w:val="28"/>
        </w:rPr>
        <w:t xml:space="preserve"> АКТ </w:t>
      </w:r>
      <w:proofErr w:type="spellStart"/>
      <w:r>
        <w:rPr>
          <w:sz w:val="28"/>
          <w:szCs w:val="28"/>
        </w:rPr>
        <w:t>кластерлерін</w:t>
      </w:r>
      <w:proofErr w:type="spellEnd"/>
      <w:r>
        <w:rPr>
          <w:sz w:val="28"/>
          <w:szCs w:val="28"/>
        </w:rPr>
        <w:t xml:space="preserve"> </w:t>
      </w:r>
      <w:proofErr w:type="spellStart"/>
      <w:r>
        <w:rPr>
          <w:sz w:val="28"/>
          <w:szCs w:val="28"/>
        </w:rPr>
        <w:t>қалыптастырудың</w:t>
      </w:r>
      <w:proofErr w:type="spellEnd"/>
      <w:r>
        <w:rPr>
          <w:sz w:val="28"/>
          <w:szCs w:val="28"/>
        </w:rPr>
        <w:t xml:space="preserve"> </w:t>
      </w:r>
      <w:proofErr w:type="spellStart"/>
      <w:r>
        <w:rPr>
          <w:sz w:val="28"/>
          <w:szCs w:val="28"/>
        </w:rPr>
        <w:t>ұйымдастырушылық-экономикалық</w:t>
      </w:r>
      <w:proofErr w:type="spellEnd"/>
      <w:r>
        <w:rPr>
          <w:sz w:val="28"/>
          <w:szCs w:val="28"/>
        </w:rPr>
        <w:t xml:space="preserve"> </w:t>
      </w:r>
      <w:proofErr w:type="spellStart"/>
      <w:r>
        <w:rPr>
          <w:sz w:val="28"/>
          <w:szCs w:val="28"/>
        </w:rPr>
        <w:t>тетіктері</w:t>
      </w:r>
      <w:proofErr w:type="spellEnd"/>
    </w:p>
    <w:p w14:paraId="691A9714" w14:textId="77777777" w:rsidR="003751FB" w:rsidRDefault="00A52EAC" w:rsidP="00F20B10">
      <w:pPr>
        <w:ind w:firstLine="709"/>
        <w:rPr>
          <w:sz w:val="28"/>
          <w:szCs w:val="28"/>
        </w:r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r w:rsidR="0006100F">
        <w:rPr>
          <w:sz w:val="28"/>
          <w:szCs w:val="28"/>
        </w:rPr>
        <w:br/>
      </w:r>
    </w:p>
    <w:p w14:paraId="771FE259" w14:textId="69BFBCEE" w:rsidR="00403B56" w:rsidRPr="001E5EFF" w:rsidRDefault="001E5EFF" w:rsidP="001E5EFF">
      <w:pPr>
        <w:ind w:firstLine="709"/>
        <w:jc w:val="both"/>
        <w:rPr>
          <w:sz w:val="28"/>
          <w:szCs w:val="28"/>
          <w:lang w:val="kk-KZ"/>
        </w:rPr>
        <w:sectPr w:rsidR="00403B56" w:rsidRPr="001E5EFF" w:rsidSect="00FE3E68">
          <w:footerReference w:type="default" r:id="rId29"/>
          <w:footerReference w:type="first" r:id="rId30"/>
          <w:pgSz w:w="11906" w:h="16838"/>
          <w:pgMar w:top="1134" w:right="851" w:bottom="1134" w:left="1701" w:header="708" w:footer="708" w:gutter="0"/>
          <w:pgNumType w:start="1"/>
          <w:cols w:space="720"/>
          <w:titlePg/>
        </w:sectPr>
      </w:pPr>
      <w:r w:rsidRPr="001E5EFF">
        <w:rPr>
          <w:sz w:val="28"/>
          <w:szCs w:val="28"/>
        </w:rPr>
        <w:t xml:space="preserve">Информатика, </w:t>
      </w:r>
      <w:proofErr w:type="spellStart"/>
      <w:r w:rsidRPr="001E5EFF">
        <w:rPr>
          <w:sz w:val="28"/>
          <w:szCs w:val="28"/>
        </w:rPr>
        <w:t>Ақпараттық</w:t>
      </w:r>
      <w:proofErr w:type="spellEnd"/>
      <w:r w:rsidRPr="001E5EFF">
        <w:rPr>
          <w:sz w:val="28"/>
          <w:szCs w:val="28"/>
        </w:rPr>
        <w:t xml:space="preserve"> </w:t>
      </w:r>
      <w:proofErr w:type="spellStart"/>
      <w:r w:rsidRPr="001E5EFF">
        <w:rPr>
          <w:sz w:val="28"/>
          <w:szCs w:val="28"/>
        </w:rPr>
        <w:t>Технологиялар</w:t>
      </w:r>
      <w:proofErr w:type="spellEnd"/>
      <w:r w:rsidRPr="001E5EFF">
        <w:rPr>
          <w:sz w:val="28"/>
          <w:szCs w:val="28"/>
        </w:rPr>
        <w:t xml:space="preserve">, </w:t>
      </w:r>
      <w:proofErr w:type="spellStart"/>
      <w:r w:rsidRPr="001E5EFF">
        <w:rPr>
          <w:sz w:val="28"/>
          <w:szCs w:val="28"/>
        </w:rPr>
        <w:t>Бағдарламалық</w:t>
      </w:r>
      <w:proofErr w:type="spellEnd"/>
      <w:r w:rsidRPr="001E5EFF">
        <w:rPr>
          <w:sz w:val="28"/>
          <w:szCs w:val="28"/>
        </w:rPr>
        <w:t xml:space="preserve"> </w:t>
      </w:r>
      <w:proofErr w:type="spellStart"/>
      <w:r w:rsidRPr="001E5EFF">
        <w:rPr>
          <w:sz w:val="28"/>
          <w:szCs w:val="28"/>
        </w:rPr>
        <w:t>Қамтамасыз</w:t>
      </w:r>
      <w:proofErr w:type="spellEnd"/>
      <w:r w:rsidRPr="001E5EFF">
        <w:rPr>
          <w:sz w:val="28"/>
          <w:szCs w:val="28"/>
        </w:rPr>
        <w:t xml:space="preserve"> </w:t>
      </w:r>
      <w:proofErr w:type="spellStart"/>
      <w:r w:rsidRPr="001E5EFF">
        <w:rPr>
          <w:sz w:val="28"/>
          <w:szCs w:val="28"/>
        </w:rPr>
        <w:t>ету</w:t>
      </w:r>
      <w:proofErr w:type="spellEnd"/>
      <w:r w:rsidRPr="001E5EFF">
        <w:rPr>
          <w:sz w:val="28"/>
          <w:szCs w:val="28"/>
        </w:rPr>
        <w:t xml:space="preserve"> </w:t>
      </w:r>
      <w:proofErr w:type="spellStart"/>
      <w:r w:rsidRPr="001E5EFF">
        <w:rPr>
          <w:sz w:val="28"/>
          <w:szCs w:val="28"/>
        </w:rPr>
        <w:t>Инженериясы</w:t>
      </w:r>
      <w:proofErr w:type="spellEnd"/>
      <w:r w:rsidRPr="001E5EFF">
        <w:rPr>
          <w:sz w:val="28"/>
          <w:szCs w:val="28"/>
        </w:rPr>
        <w:t xml:space="preserve">, </w:t>
      </w:r>
      <w:proofErr w:type="spellStart"/>
      <w:r w:rsidRPr="001E5EFF">
        <w:rPr>
          <w:sz w:val="28"/>
          <w:szCs w:val="28"/>
        </w:rPr>
        <w:t>Деректер</w:t>
      </w:r>
      <w:proofErr w:type="spellEnd"/>
      <w:r w:rsidRPr="001E5EFF">
        <w:rPr>
          <w:sz w:val="28"/>
          <w:szCs w:val="28"/>
        </w:rPr>
        <w:t xml:space="preserve"> </w:t>
      </w:r>
      <w:proofErr w:type="spellStart"/>
      <w:r w:rsidRPr="001E5EFF">
        <w:rPr>
          <w:sz w:val="28"/>
          <w:szCs w:val="28"/>
        </w:rPr>
        <w:t>Ғылымы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Киберқауіпсіздік</w:t>
      </w:r>
      <w:proofErr w:type="spellEnd"/>
      <w:r w:rsidRPr="001E5EFF">
        <w:rPr>
          <w:sz w:val="28"/>
          <w:szCs w:val="28"/>
        </w:rPr>
        <w:t xml:space="preserve"> </w:t>
      </w:r>
      <w:proofErr w:type="spellStart"/>
      <w:r w:rsidRPr="001E5EFF">
        <w:rPr>
          <w:sz w:val="28"/>
          <w:szCs w:val="28"/>
        </w:rPr>
        <w:t>сияқты</w:t>
      </w:r>
      <w:proofErr w:type="spellEnd"/>
      <w:r w:rsidRPr="001E5EFF">
        <w:rPr>
          <w:sz w:val="28"/>
          <w:szCs w:val="28"/>
        </w:rPr>
        <w:t xml:space="preserve"> </w:t>
      </w:r>
      <w:proofErr w:type="spellStart"/>
      <w:r w:rsidRPr="001E5EFF">
        <w:rPr>
          <w:sz w:val="28"/>
          <w:szCs w:val="28"/>
        </w:rPr>
        <w:t>салалардағы</w:t>
      </w:r>
      <w:proofErr w:type="spellEnd"/>
      <w:r w:rsidRPr="001E5EFF">
        <w:rPr>
          <w:sz w:val="28"/>
          <w:szCs w:val="28"/>
        </w:rPr>
        <w:t xml:space="preserve"> </w:t>
      </w:r>
      <w:proofErr w:type="spellStart"/>
      <w:r w:rsidRPr="001E5EFF">
        <w:rPr>
          <w:sz w:val="28"/>
          <w:szCs w:val="28"/>
        </w:rPr>
        <w:t>дәрежелерді</w:t>
      </w:r>
      <w:proofErr w:type="spellEnd"/>
      <w:r w:rsidRPr="001E5EFF">
        <w:rPr>
          <w:sz w:val="28"/>
          <w:szCs w:val="28"/>
        </w:rPr>
        <w:t xml:space="preserve">, </w:t>
      </w:r>
      <w:proofErr w:type="spellStart"/>
      <w:r w:rsidRPr="001E5EFF">
        <w:rPr>
          <w:sz w:val="28"/>
          <w:szCs w:val="28"/>
        </w:rPr>
        <w:t>дипломдарды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сертификаттарды</w:t>
      </w:r>
      <w:proofErr w:type="spellEnd"/>
      <w:r w:rsidRPr="001E5EFF">
        <w:rPr>
          <w:sz w:val="28"/>
          <w:szCs w:val="28"/>
        </w:rPr>
        <w:t xml:space="preserve"> </w:t>
      </w:r>
      <w:proofErr w:type="spellStart"/>
      <w:r w:rsidRPr="001E5EFF">
        <w:rPr>
          <w:sz w:val="28"/>
          <w:szCs w:val="28"/>
        </w:rPr>
        <w:t>қамтитын</w:t>
      </w:r>
      <w:proofErr w:type="spellEnd"/>
      <w:r w:rsidRPr="001E5EFF">
        <w:rPr>
          <w:sz w:val="28"/>
          <w:szCs w:val="28"/>
        </w:rPr>
        <w:t xml:space="preserve">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кешенді</w:t>
      </w:r>
      <w:proofErr w:type="spellEnd"/>
      <w:r w:rsidRPr="001E5EFF">
        <w:rPr>
          <w:sz w:val="28"/>
          <w:szCs w:val="28"/>
        </w:rPr>
        <w:t xml:space="preserve"> </w:t>
      </w:r>
      <w:proofErr w:type="spellStart"/>
      <w:r w:rsidRPr="001E5EFF">
        <w:rPr>
          <w:sz w:val="28"/>
          <w:szCs w:val="28"/>
        </w:rPr>
        <w:t>бағдарламалар</w:t>
      </w:r>
      <w:proofErr w:type="spellEnd"/>
      <w:r w:rsidRPr="001E5EFF">
        <w:rPr>
          <w:sz w:val="28"/>
          <w:szCs w:val="28"/>
        </w:rPr>
        <w:t xml:space="preserve"> </w:t>
      </w:r>
      <w:proofErr w:type="spellStart"/>
      <w:r w:rsidRPr="001E5EFF">
        <w:rPr>
          <w:sz w:val="28"/>
          <w:szCs w:val="28"/>
        </w:rPr>
        <w:t>білікті</w:t>
      </w:r>
      <w:proofErr w:type="spellEnd"/>
      <w:r w:rsidRPr="001E5EFF">
        <w:rPr>
          <w:sz w:val="28"/>
          <w:szCs w:val="28"/>
        </w:rPr>
        <w:t xml:space="preserve"> </w:t>
      </w:r>
      <w:proofErr w:type="spellStart"/>
      <w:r w:rsidRPr="001E5EFF">
        <w:rPr>
          <w:sz w:val="28"/>
          <w:szCs w:val="28"/>
        </w:rPr>
        <w:t>жұмыс</w:t>
      </w:r>
      <w:proofErr w:type="spellEnd"/>
      <w:r w:rsidRPr="001E5EFF">
        <w:rPr>
          <w:sz w:val="28"/>
          <w:szCs w:val="28"/>
        </w:rPr>
        <w:t xml:space="preserve"> </w:t>
      </w:r>
      <w:proofErr w:type="spellStart"/>
      <w:r w:rsidRPr="001E5EFF">
        <w:rPr>
          <w:sz w:val="28"/>
          <w:szCs w:val="28"/>
        </w:rPr>
        <w:t>күшін</w:t>
      </w:r>
      <w:proofErr w:type="spellEnd"/>
      <w:r w:rsidRPr="001E5EFF">
        <w:rPr>
          <w:sz w:val="28"/>
          <w:szCs w:val="28"/>
        </w:rPr>
        <w:t xml:space="preserve"> </w:t>
      </w:r>
      <w:proofErr w:type="spellStart"/>
      <w:r w:rsidRPr="001E5EFF">
        <w:rPr>
          <w:sz w:val="28"/>
          <w:szCs w:val="28"/>
        </w:rPr>
        <w:t>дамыту</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өсіп</w:t>
      </w:r>
      <w:proofErr w:type="spellEnd"/>
      <w:r w:rsidRPr="001E5EFF">
        <w:rPr>
          <w:sz w:val="28"/>
          <w:szCs w:val="28"/>
        </w:rPr>
        <w:t xml:space="preserve"> </w:t>
      </w:r>
      <w:proofErr w:type="spellStart"/>
      <w:r w:rsidRPr="001E5EFF">
        <w:rPr>
          <w:sz w:val="28"/>
          <w:szCs w:val="28"/>
        </w:rPr>
        <w:t>келе</w:t>
      </w:r>
      <w:proofErr w:type="spellEnd"/>
      <w:r w:rsidRPr="001E5EFF">
        <w:rPr>
          <w:sz w:val="28"/>
          <w:szCs w:val="28"/>
        </w:rPr>
        <w:t xml:space="preserve"> </w:t>
      </w:r>
      <w:proofErr w:type="spellStart"/>
      <w:r w:rsidRPr="001E5EFF">
        <w:rPr>
          <w:sz w:val="28"/>
          <w:szCs w:val="28"/>
        </w:rPr>
        <w:t>жатқан</w:t>
      </w:r>
      <w:proofErr w:type="spellEnd"/>
      <w:r w:rsidRPr="001E5EFF">
        <w:rPr>
          <w:sz w:val="28"/>
          <w:szCs w:val="28"/>
        </w:rPr>
        <w:t xml:space="preserve"> </w:t>
      </w:r>
      <w:proofErr w:type="spellStart"/>
      <w:r w:rsidRPr="001E5EFF">
        <w:rPr>
          <w:sz w:val="28"/>
          <w:szCs w:val="28"/>
        </w:rPr>
        <w:t>Қазақстандық</w:t>
      </w:r>
      <w:proofErr w:type="spellEnd"/>
      <w:r w:rsidRPr="001E5EFF">
        <w:rPr>
          <w:sz w:val="28"/>
          <w:szCs w:val="28"/>
        </w:rPr>
        <w:t xml:space="preserve"> </w:t>
      </w:r>
      <w:proofErr w:type="spellStart"/>
      <w:r w:rsidRPr="001E5EFF">
        <w:rPr>
          <w:sz w:val="28"/>
          <w:szCs w:val="28"/>
        </w:rPr>
        <w:t>Ақпараттық-Коммуникациялық</w:t>
      </w:r>
      <w:proofErr w:type="spellEnd"/>
      <w:r w:rsidRPr="001E5EFF">
        <w:rPr>
          <w:sz w:val="28"/>
          <w:szCs w:val="28"/>
        </w:rPr>
        <w:t xml:space="preserve"> </w:t>
      </w:r>
      <w:proofErr w:type="spellStart"/>
      <w:r w:rsidRPr="001E5EFF">
        <w:rPr>
          <w:sz w:val="28"/>
          <w:szCs w:val="28"/>
        </w:rPr>
        <w:t>технологиялар</w:t>
      </w:r>
      <w:proofErr w:type="spellEnd"/>
      <w:r w:rsidRPr="001E5EFF">
        <w:rPr>
          <w:sz w:val="28"/>
          <w:szCs w:val="28"/>
        </w:rPr>
        <w:t xml:space="preserve"> (АКТ) </w:t>
      </w:r>
      <w:proofErr w:type="spellStart"/>
      <w:r w:rsidRPr="001E5EFF">
        <w:rPr>
          <w:sz w:val="28"/>
          <w:szCs w:val="28"/>
        </w:rPr>
        <w:t>кластерлерінде</w:t>
      </w:r>
      <w:proofErr w:type="spellEnd"/>
      <w:r w:rsidRPr="001E5EFF">
        <w:rPr>
          <w:sz w:val="28"/>
          <w:szCs w:val="28"/>
        </w:rPr>
        <w:t xml:space="preserve"> </w:t>
      </w:r>
      <w:proofErr w:type="spellStart"/>
      <w:r w:rsidRPr="001E5EFF">
        <w:rPr>
          <w:sz w:val="28"/>
          <w:szCs w:val="28"/>
        </w:rPr>
        <w:t>инновацияларды</w:t>
      </w:r>
      <w:proofErr w:type="spellEnd"/>
      <w:r w:rsidRPr="001E5EFF">
        <w:rPr>
          <w:sz w:val="28"/>
          <w:szCs w:val="28"/>
        </w:rPr>
        <w:t xml:space="preserve"> </w:t>
      </w:r>
      <w:proofErr w:type="spellStart"/>
      <w:r w:rsidRPr="001E5EFF">
        <w:rPr>
          <w:sz w:val="28"/>
          <w:szCs w:val="28"/>
        </w:rPr>
        <w:t>ынталандыру</w:t>
      </w:r>
      <w:proofErr w:type="spellEnd"/>
      <w:r w:rsidRPr="001E5EFF">
        <w:rPr>
          <w:sz w:val="28"/>
          <w:szCs w:val="28"/>
        </w:rPr>
        <w:t xml:space="preserve"> </w:t>
      </w:r>
      <w:proofErr w:type="spellStart"/>
      <w:r w:rsidRPr="001E5EFF">
        <w:rPr>
          <w:sz w:val="28"/>
          <w:szCs w:val="28"/>
        </w:rPr>
        <w:t>үшін</w:t>
      </w:r>
      <w:proofErr w:type="spellEnd"/>
      <w:r w:rsidRPr="001E5EFF">
        <w:rPr>
          <w:sz w:val="28"/>
          <w:szCs w:val="28"/>
        </w:rPr>
        <w:t xml:space="preserve"> </w:t>
      </w:r>
      <w:proofErr w:type="spellStart"/>
      <w:r w:rsidRPr="001E5EFF">
        <w:rPr>
          <w:sz w:val="28"/>
          <w:szCs w:val="28"/>
        </w:rPr>
        <w:t>өте</w:t>
      </w:r>
      <w:proofErr w:type="spellEnd"/>
      <w:r w:rsidRPr="001E5EFF">
        <w:rPr>
          <w:sz w:val="28"/>
          <w:szCs w:val="28"/>
        </w:rPr>
        <w:t xml:space="preserve"> </w:t>
      </w:r>
      <w:proofErr w:type="spellStart"/>
      <w:r w:rsidRPr="001E5EFF">
        <w:rPr>
          <w:sz w:val="28"/>
          <w:szCs w:val="28"/>
        </w:rPr>
        <w:t>маңызды</w:t>
      </w:r>
      <w:proofErr w:type="spellEnd"/>
      <w:r w:rsidRPr="001E5EFF">
        <w:rPr>
          <w:sz w:val="28"/>
          <w:szCs w:val="28"/>
        </w:rPr>
        <w:t xml:space="preserve">.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бағдарламалардың</w:t>
      </w:r>
      <w:proofErr w:type="spellEnd"/>
      <w:r w:rsidRPr="001E5EFF">
        <w:rPr>
          <w:sz w:val="28"/>
          <w:szCs w:val="28"/>
        </w:rPr>
        <w:t xml:space="preserve"> </w:t>
      </w:r>
      <w:proofErr w:type="spellStart"/>
      <w:r w:rsidRPr="001E5EFF">
        <w:rPr>
          <w:sz w:val="28"/>
          <w:szCs w:val="28"/>
        </w:rPr>
        <w:t>оқу</w:t>
      </w:r>
      <w:proofErr w:type="spellEnd"/>
      <w:r w:rsidRPr="001E5EFF">
        <w:rPr>
          <w:sz w:val="28"/>
          <w:szCs w:val="28"/>
        </w:rPr>
        <w:t xml:space="preserve"> </w:t>
      </w:r>
      <w:proofErr w:type="spellStart"/>
      <w:r w:rsidRPr="001E5EFF">
        <w:rPr>
          <w:sz w:val="28"/>
          <w:szCs w:val="28"/>
        </w:rPr>
        <w:t>жоспары</w:t>
      </w:r>
      <w:proofErr w:type="spellEnd"/>
      <w:r w:rsidRPr="001E5EFF">
        <w:rPr>
          <w:sz w:val="28"/>
          <w:szCs w:val="28"/>
        </w:rPr>
        <w:t xml:space="preserve"> </w:t>
      </w:r>
      <w:proofErr w:type="spellStart"/>
      <w:r w:rsidRPr="001E5EFF">
        <w:rPr>
          <w:sz w:val="28"/>
          <w:szCs w:val="28"/>
        </w:rPr>
        <w:t>икемді</w:t>
      </w:r>
      <w:proofErr w:type="spellEnd"/>
      <w:r w:rsidRPr="001E5EFF">
        <w:rPr>
          <w:sz w:val="28"/>
          <w:szCs w:val="28"/>
        </w:rPr>
        <w:t xml:space="preserve"> </w:t>
      </w:r>
      <w:proofErr w:type="spellStart"/>
      <w:r w:rsidRPr="001E5EFF">
        <w:rPr>
          <w:sz w:val="28"/>
          <w:szCs w:val="28"/>
        </w:rPr>
        <w:t>болып</w:t>
      </w:r>
      <w:proofErr w:type="spellEnd"/>
      <w:r w:rsidRPr="001E5EFF">
        <w:rPr>
          <w:sz w:val="28"/>
          <w:szCs w:val="28"/>
        </w:rPr>
        <w:t xml:space="preserve"> </w:t>
      </w:r>
      <w:proofErr w:type="spellStart"/>
      <w:r w:rsidRPr="001E5EFF">
        <w:rPr>
          <w:sz w:val="28"/>
          <w:szCs w:val="28"/>
        </w:rPr>
        <w:t>қалуы</w:t>
      </w:r>
      <w:proofErr w:type="spellEnd"/>
      <w:r w:rsidRPr="001E5EFF">
        <w:rPr>
          <w:sz w:val="28"/>
          <w:szCs w:val="28"/>
        </w:rPr>
        <w:t xml:space="preserve"> керек, </w:t>
      </w:r>
      <w:proofErr w:type="spellStart"/>
      <w:r w:rsidRPr="001E5EFF">
        <w:rPr>
          <w:sz w:val="28"/>
          <w:szCs w:val="28"/>
        </w:rPr>
        <w:t>саланың</w:t>
      </w:r>
      <w:proofErr w:type="spellEnd"/>
      <w:r w:rsidRPr="001E5EFF">
        <w:rPr>
          <w:sz w:val="28"/>
          <w:szCs w:val="28"/>
        </w:rPr>
        <w:t xml:space="preserve"> </w:t>
      </w:r>
      <w:proofErr w:type="spellStart"/>
      <w:r w:rsidRPr="001E5EFF">
        <w:rPr>
          <w:sz w:val="28"/>
          <w:szCs w:val="28"/>
        </w:rPr>
        <w:t>қажеттіліктеріне</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жаңа</w:t>
      </w:r>
      <w:proofErr w:type="spellEnd"/>
      <w:r w:rsidRPr="001E5EFF">
        <w:rPr>
          <w:sz w:val="28"/>
          <w:szCs w:val="28"/>
        </w:rPr>
        <w:t xml:space="preserve"> </w:t>
      </w:r>
      <w:proofErr w:type="spellStart"/>
      <w:r w:rsidRPr="001E5EFF">
        <w:rPr>
          <w:sz w:val="28"/>
          <w:szCs w:val="28"/>
        </w:rPr>
        <w:t>технологияларға</w:t>
      </w:r>
      <w:proofErr w:type="spellEnd"/>
      <w:r w:rsidRPr="001E5EFF">
        <w:rPr>
          <w:sz w:val="28"/>
          <w:szCs w:val="28"/>
        </w:rPr>
        <w:t xml:space="preserve"> </w:t>
      </w:r>
      <w:proofErr w:type="spellStart"/>
      <w:r w:rsidRPr="001E5EFF">
        <w:rPr>
          <w:sz w:val="28"/>
          <w:szCs w:val="28"/>
        </w:rPr>
        <w:t>сәйкес</w:t>
      </w:r>
      <w:proofErr w:type="spellEnd"/>
      <w:r w:rsidRPr="001E5EFF">
        <w:rPr>
          <w:sz w:val="28"/>
          <w:szCs w:val="28"/>
        </w:rPr>
        <w:t xml:space="preserve"> </w:t>
      </w:r>
      <w:proofErr w:type="spellStart"/>
      <w:r w:rsidRPr="001E5EFF">
        <w:rPr>
          <w:sz w:val="28"/>
          <w:szCs w:val="28"/>
        </w:rPr>
        <w:t>үнемі</w:t>
      </w:r>
      <w:proofErr w:type="spellEnd"/>
      <w:r w:rsidRPr="001E5EFF">
        <w:rPr>
          <w:sz w:val="28"/>
          <w:szCs w:val="28"/>
        </w:rPr>
        <w:t xml:space="preserve"> </w:t>
      </w:r>
      <w:proofErr w:type="spellStart"/>
      <w:r w:rsidRPr="001E5EFF">
        <w:rPr>
          <w:sz w:val="28"/>
          <w:szCs w:val="28"/>
        </w:rPr>
        <w:t>жаңартылып</w:t>
      </w:r>
      <w:proofErr w:type="spellEnd"/>
      <w:r w:rsidRPr="001E5EFF">
        <w:rPr>
          <w:sz w:val="28"/>
          <w:szCs w:val="28"/>
        </w:rPr>
        <w:t xml:space="preserve"> </w:t>
      </w:r>
      <w:proofErr w:type="spellStart"/>
      <w:r w:rsidRPr="001E5EFF">
        <w:rPr>
          <w:sz w:val="28"/>
          <w:szCs w:val="28"/>
        </w:rPr>
        <w:t>отыруы</w:t>
      </w:r>
      <w:proofErr w:type="spellEnd"/>
      <w:r w:rsidRPr="001E5EFF">
        <w:rPr>
          <w:sz w:val="28"/>
          <w:szCs w:val="28"/>
        </w:rPr>
        <w:t xml:space="preserve"> керек,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түлектердің</w:t>
      </w:r>
      <w:proofErr w:type="spellEnd"/>
      <w:r w:rsidRPr="001E5EFF">
        <w:rPr>
          <w:sz w:val="28"/>
          <w:szCs w:val="28"/>
        </w:rPr>
        <w:t xml:space="preserve"> </w:t>
      </w:r>
      <w:proofErr w:type="spellStart"/>
      <w:r w:rsidRPr="001E5EFF">
        <w:rPr>
          <w:sz w:val="28"/>
          <w:szCs w:val="28"/>
        </w:rPr>
        <w:t>тиісті</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заманауи</w:t>
      </w:r>
      <w:proofErr w:type="spellEnd"/>
      <w:r w:rsidRPr="001E5EFF">
        <w:rPr>
          <w:sz w:val="28"/>
          <w:szCs w:val="28"/>
        </w:rPr>
        <w:t xml:space="preserve"> </w:t>
      </w:r>
      <w:proofErr w:type="spellStart"/>
      <w:r w:rsidRPr="001E5EFF">
        <w:rPr>
          <w:sz w:val="28"/>
          <w:szCs w:val="28"/>
        </w:rPr>
        <w:t>дағдылармен</w:t>
      </w:r>
      <w:proofErr w:type="spellEnd"/>
      <w:r w:rsidRPr="001E5EFF">
        <w:rPr>
          <w:sz w:val="28"/>
          <w:szCs w:val="28"/>
        </w:rPr>
        <w:t xml:space="preserve"> </w:t>
      </w:r>
      <w:proofErr w:type="spellStart"/>
      <w:r w:rsidRPr="001E5EFF">
        <w:rPr>
          <w:sz w:val="28"/>
          <w:szCs w:val="28"/>
        </w:rPr>
        <w:t>жабдықталуын</w:t>
      </w:r>
      <w:proofErr w:type="spellEnd"/>
      <w:r w:rsidRPr="001E5EFF">
        <w:rPr>
          <w:sz w:val="28"/>
          <w:szCs w:val="28"/>
        </w:rPr>
        <w:t xml:space="preserve"> </w:t>
      </w:r>
      <w:proofErr w:type="spellStart"/>
      <w:r w:rsidRPr="001E5EFF">
        <w:rPr>
          <w:sz w:val="28"/>
          <w:szCs w:val="28"/>
        </w:rPr>
        <w:t>қамтамасыз</w:t>
      </w:r>
      <w:proofErr w:type="spellEnd"/>
      <w:r w:rsidRPr="001E5EFF">
        <w:rPr>
          <w:sz w:val="28"/>
          <w:szCs w:val="28"/>
        </w:rPr>
        <w:t xml:space="preserve"> </w:t>
      </w:r>
      <w:proofErr w:type="spellStart"/>
      <w:r w:rsidRPr="001E5EFF">
        <w:rPr>
          <w:sz w:val="28"/>
          <w:szCs w:val="28"/>
        </w:rPr>
        <w:t>етеді</w:t>
      </w:r>
      <w:proofErr w:type="spellEnd"/>
      <w:r w:rsidRPr="001E5EFF">
        <w:rPr>
          <w:sz w:val="28"/>
          <w:szCs w:val="28"/>
        </w:rPr>
        <w:t xml:space="preserve">. </w:t>
      </w:r>
      <w:proofErr w:type="spellStart"/>
      <w:r w:rsidRPr="001E5EFF">
        <w:rPr>
          <w:sz w:val="28"/>
          <w:szCs w:val="28"/>
        </w:rPr>
        <w:t>Сонымен</w:t>
      </w:r>
      <w:proofErr w:type="spellEnd"/>
      <w:r w:rsidRPr="001E5EFF">
        <w:rPr>
          <w:sz w:val="28"/>
          <w:szCs w:val="28"/>
        </w:rPr>
        <w:t xml:space="preserve"> </w:t>
      </w:r>
      <w:proofErr w:type="spellStart"/>
      <w:r w:rsidRPr="001E5EFF">
        <w:rPr>
          <w:sz w:val="28"/>
          <w:szCs w:val="28"/>
        </w:rPr>
        <w:t>қатар</w:t>
      </w:r>
      <w:proofErr w:type="spellEnd"/>
      <w:r w:rsidRPr="001E5EFF">
        <w:rPr>
          <w:sz w:val="28"/>
          <w:szCs w:val="28"/>
        </w:rPr>
        <w:t xml:space="preserve">, АКТ </w:t>
      </w:r>
      <w:proofErr w:type="spellStart"/>
      <w:r w:rsidRPr="001E5EFF">
        <w:rPr>
          <w:sz w:val="28"/>
          <w:szCs w:val="28"/>
        </w:rPr>
        <w:t>секторының</w:t>
      </w:r>
      <w:proofErr w:type="spellEnd"/>
      <w:r w:rsidRPr="001E5EFF">
        <w:rPr>
          <w:sz w:val="28"/>
          <w:szCs w:val="28"/>
        </w:rPr>
        <w:t xml:space="preserve"> </w:t>
      </w:r>
      <w:proofErr w:type="spellStart"/>
      <w:r w:rsidRPr="001E5EFF">
        <w:rPr>
          <w:sz w:val="28"/>
          <w:szCs w:val="28"/>
        </w:rPr>
        <w:t>нақты</w:t>
      </w:r>
      <w:proofErr w:type="spellEnd"/>
      <w:r w:rsidRPr="001E5EFF">
        <w:rPr>
          <w:sz w:val="28"/>
          <w:szCs w:val="28"/>
        </w:rPr>
        <w:t xml:space="preserve"> </w:t>
      </w:r>
      <w:proofErr w:type="spellStart"/>
      <w:r w:rsidRPr="001E5EFF">
        <w:rPr>
          <w:sz w:val="28"/>
          <w:szCs w:val="28"/>
        </w:rPr>
        <w:t>талаптарына</w:t>
      </w:r>
      <w:proofErr w:type="spellEnd"/>
      <w:r w:rsidRPr="001E5EFF">
        <w:rPr>
          <w:sz w:val="28"/>
          <w:szCs w:val="28"/>
        </w:rPr>
        <w:t xml:space="preserve"> </w:t>
      </w:r>
      <w:proofErr w:type="spellStart"/>
      <w:r w:rsidRPr="001E5EFF">
        <w:rPr>
          <w:sz w:val="28"/>
          <w:szCs w:val="28"/>
        </w:rPr>
        <w:t>бейімделген</w:t>
      </w:r>
      <w:proofErr w:type="spellEnd"/>
      <w:r w:rsidRPr="001E5EFF">
        <w:rPr>
          <w:sz w:val="28"/>
          <w:szCs w:val="28"/>
        </w:rPr>
        <w:t xml:space="preserve"> </w:t>
      </w:r>
      <w:proofErr w:type="spellStart"/>
      <w:r w:rsidRPr="001E5EFF">
        <w:rPr>
          <w:sz w:val="28"/>
          <w:szCs w:val="28"/>
        </w:rPr>
        <w:t>практикалық</w:t>
      </w:r>
      <w:proofErr w:type="spellEnd"/>
      <w:r w:rsidRPr="001E5EFF">
        <w:rPr>
          <w:sz w:val="28"/>
          <w:szCs w:val="28"/>
        </w:rPr>
        <w:t xml:space="preserve">, </w:t>
      </w:r>
      <w:proofErr w:type="spellStart"/>
      <w:r w:rsidRPr="001E5EFF">
        <w:rPr>
          <w:sz w:val="28"/>
          <w:szCs w:val="28"/>
        </w:rPr>
        <w:t>жұмысқа</w:t>
      </w:r>
      <w:proofErr w:type="spellEnd"/>
      <w:r w:rsidRPr="001E5EFF">
        <w:rPr>
          <w:sz w:val="28"/>
          <w:szCs w:val="28"/>
        </w:rPr>
        <w:t xml:space="preserve"> </w:t>
      </w:r>
      <w:proofErr w:type="spellStart"/>
      <w:r w:rsidRPr="001E5EFF">
        <w:rPr>
          <w:sz w:val="28"/>
          <w:szCs w:val="28"/>
        </w:rPr>
        <w:t>бағытталған</w:t>
      </w:r>
      <w:proofErr w:type="spellEnd"/>
      <w:r w:rsidRPr="001E5EFF">
        <w:rPr>
          <w:sz w:val="28"/>
          <w:szCs w:val="28"/>
        </w:rPr>
        <w:t xml:space="preserve"> </w:t>
      </w:r>
      <w:proofErr w:type="spellStart"/>
      <w:r w:rsidRPr="001E5EFF">
        <w:rPr>
          <w:sz w:val="28"/>
          <w:szCs w:val="28"/>
        </w:rPr>
        <w:t>оқытуды</w:t>
      </w:r>
      <w:proofErr w:type="spellEnd"/>
      <w:r w:rsidRPr="001E5EFF">
        <w:rPr>
          <w:sz w:val="28"/>
          <w:szCs w:val="28"/>
        </w:rPr>
        <w:t xml:space="preserve"> </w:t>
      </w:r>
      <w:proofErr w:type="spellStart"/>
      <w:r w:rsidRPr="001E5EFF">
        <w:rPr>
          <w:sz w:val="28"/>
          <w:szCs w:val="28"/>
        </w:rPr>
        <w:t>қамтамасыз</w:t>
      </w:r>
      <w:proofErr w:type="spellEnd"/>
      <w:r w:rsidRPr="001E5EFF">
        <w:rPr>
          <w:sz w:val="28"/>
          <w:szCs w:val="28"/>
        </w:rPr>
        <w:t xml:space="preserve"> </w:t>
      </w:r>
      <w:proofErr w:type="spellStart"/>
      <w:r w:rsidRPr="001E5EFF">
        <w:rPr>
          <w:sz w:val="28"/>
          <w:szCs w:val="28"/>
        </w:rPr>
        <w:t>ету</w:t>
      </w:r>
      <w:proofErr w:type="spellEnd"/>
      <w:r w:rsidRPr="001E5EFF">
        <w:rPr>
          <w:sz w:val="28"/>
          <w:szCs w:val="28"/>
        </w:rPr>
        <w:t xml:space="preserve"> </w:t>
      </w:r>
      <w:proofErr w:type="spellStart"/>
      <w:r w:rsidRPr="001E5EFF">
        <w:rPr>
          <w:sz w:val="28"/>
          <w:szCs w:val="28"/>
        </w:rPr>
        <w:t>үшін</w:t>
      </w:r>
      <w:proofErr w:type="spellEnd"/>
      <w:r w:rsidRPr="001E5EFF">
        <w:rPr>
          <w:sz w:val="28"/>
          <w:szCs w:val="28"/>
        </w:rPr>
        <w:t xml:space="preserve"> </w:t>
      </w:r>
      <w:proofErr w:type="spellStart"/>
      <w:r w:rsidRPr="001E5EFF">
        <w:rPr>
          <w:sz w:val="28"/>
          <w:szCs w:val="28"/>
        </w:rPr>
        <w:t>кәсіптік</w:t>
      </w:r>
      <w:proofErr w:type="spellEnd"/>
      <w:r w:rsidRPr="001E5EFF">
        <w:rPr>
          <w:sz w:val="28"/>
          <w:szCs w:val="28"/>
        </w:rPr>
        <w:t xml:space="preserve"> </w:t>
      </w:r>
      <w:proofErr w:type="spellStart"/>
      <w:r w:rsidRPr="001E5EFF">
        <w:rPr>
          <w:sz w:val="28"/>
          <w:szCs w:val="28"/>
        </w:rPr>
        <w:t>оқыту</w:t>
      </w:r>
      <w:proofErr w:type="spellEnd"/>
      <w:r w:rsidRPr="001E5EFF">
        <w:rPr>
          <w:sz w:val="28"/>
          <w:szCs w:val="28"/>
        </w:rPr>
        <w:t xml:space="preserve"> </w:t>
      </w:r>
      <w:proofErr w:type="spellStart"/>
      <w:r w:rsidRPr="001E5EFF">
        <w:rPr>
          <w:sz w:val="28"/>
          <w:szCs w:val="28"/>
        </w:rPr>
        <w:t>орталықтары</w:t>
      </w:r>
      <w:proofErr w:type="spellEnd"/>
      <w:r w:rsidRPr="001E5EFF">
        <w:rPr>
          <w:sz w:val="28"/>
          <w:szCs w:val="28"/>
        </w:rPr>
        <w:t xml:space="preserve"> мен даму </w:t>
      </w:r>
      <w:proofErr w:type="spellStart"/>
      <w:r w:rsidRPr="001E5EFF">
        <w:rPr>
          <w:sz w:val="28"/>
          <w:szCs w:val="28"/>
        </w:rPr>
        <w:t>бағдарламаларын</w:t>
      </w:r>
      <w:proofErr w:type="spellEnd"/>
      <w:r w:rsidRPr="001E5EFF">
        <w:rPr>
          <w:sz w:val="28"/>
          <w:szCs w:val="28"/>
        </w:rPr>
        <w:t xml:space="preserve"> </w:t>
      </w:r>
      <w:proofErr w:type="spellStart"/>
      <w:r w:rsidRPr="001E5EFF">
        <w:rPr>
          <w:sz w:val="28"/>
          <w:szCs w:val="28"/>
        </w:rPr>
        <w:t>құру</w:t>
      </w:r>
      <w:proofErr w:type="spellEnd"/>
      <w:r w:rsidRPr="001E5EFF">
        <w:rPr>
          <w:sz w:val="28"/>
          <w:szCs w:val="28"/>
        </w:rPr>
        <w:t xml:space="preserve"> </w:t>
      </w:r>
      <w:proofErr w:type="spellStart"/>
      <w:r w:rsidRPr="001E5EFF">
        <w:rPr>
          <w:sz w:val="28"/>
          <w:szCs w:val="28"/>
        </w:rPr>
        <w:t>өте</w:t>
      </w:r>
      <w:proofErr w:type="spellEnd"/>
      <w:r w:rsidRPr="001E5EFF">
        <w:rPr>
          <w:sz w:val="28"/>
          <w:szCs w:val="28"/>
        </w:rPr>
        <w:t xml:space="preserve"> </w:t>
      </w:r>
      <w:proofErr w:type="spellStart"/>
      <w:r w:rsidRPr="001E5EFF">
        <w:rPr>
          <w:sz w:val="28"/>
          <w:szCs w:val="28"/>
        </w:rPr>
        <w:t>маңызды</w:t>
      </w:r>
      <w:proofErr w:type="spellEnd"/>
      <w:r w:rsidRPr="001E5EFF">
        <w:rPr>
          <w:sz w:val="28"/>
          <w:szCs w:val="28"/>
        </w:rPr>
        <w:t xml:space="preserve">.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бастамалар</w:t>
      </w:r>
      <w:proofErr w:type="spellEnd"/>
      <w:r w:rsidRPr="001E5EFF">
        <w:rPr>
          <w:sz w:val="28"/>
          <w:szCs w:val="28"/>
        </w:rPr>
        <w:t xml:space="preserve"> </w:t>
      </w:r>
      <w:proofErr w:type="spellStart"/>
      <w:r w:rsidRPr="001E5EFF">
        <w:rPr>
          <w:sz w:val="28"/>
          <w:szCs w:val="28"/>
        </w:rPr>
        <w:t>бағдарламалау</w:t>
      </w:r>
      <w:proofErr w:type="spellEnd"/>
      <w:r w:rsidRPr="001E5EFF">
        <w:rPr>
          <w:sz w:val="28"/>
          <w:szCs w:val="28"/>
        </w:rPr>
        <w:t xml:space="preserve"> </w:t>
      </w:r>
      <w:proofErr w:type="spellStart"/>
      <w:r w:rsidRPr="001E5EFF">
        <w:rPr>
          <w:sz w:val="28"/>
          <w:szCs w:val="28"/>
        </w:rPr>
        <w:t>тілдерін</w:t>
      </w:r>
      <w:proofErr w:type="spellEnd"/>
      <w:r w:rsidRPr="001E5EFF">
        <w:rPr>
          <w:sz w:val="28"/>
          <w:szCs w:val="28"/>
        </w:rPr>
        <w:t xml:space="preserve">, </w:t>
      </w:r>
      <w:proofErr w:type="spellStart"/>
      <w:r w:rsidRPr="001E5EFF">
        <w:rPr>
          <w:sz w:val="28"/>
          <w:szCs w:val="28"/>
        </w:rPr>
        <w:t>бағдарламалық</w:t>
      </w:r>
      <w:proofErr w:type="spellEnd"/>
      <w:r w:rsidRPr="001E5EFF">
        <w:rPr>
          <w:sz w:val="28"/>
          <w:szCs w:val="28"/>
        </w:rPr>
        <w:t xml:space="preserve"> </w:t>
      </w:r>
      <w:proofErr w:type="spellStart"/>
      <w:r w:rsidRPr="001E5EFF">
        <w:rPr>
          <w:sz w:val="28"/>
          <w:szCs w:val="28"/>
        </w:rPr>
        <w:t>жасақтаманы</w:t>
      </w:r>
      <w:proofErr w:type="spellEnd"/>
      <w:r w:rsidRPr="001E5EFF">
        <w:rPr>
          <w:sz w:val="28"/>
          <w:szCs w:val="28"/>
        </w:rPr>
        <w:t xml:space="preserve"> </w:t>
      </w:r>
      <w:proofErr w:type="spellStart"/>
      <w:r w:rsidRPr="001E5EFF">
        <w:rPr>
          <w:sz w:val="28"/>
          <w:szCs w:val="28"/>
        </w:rPr>
        <w:t>әзірлеуді</w:t>
      </w:r>
      <w:proofErr w:type="spellEnd"/>
      <w:r w:rsidRPr="001E5EFF">
        <w:rPr>
          <w:sz w:val="28"/>
          <w:szCs w:val="28"/>
        </w:rPr>
        <w:t xml:space="preserve">, </w:t>
      </w:r>
      <w:proofErr w:type="spellStart"/>
      <w:r w:rsidRPr="001E5EFF">
        <w:rPr>
          <w:sz w:val="28"/>
          <w:szCs w:val="28"/>
        </w:rPr>
        <w:t>желіні</w:t>
      </w:r>
      <w:proofErr w:type="spellEnd"/>
      <w:r w:rsidRPr="001E5EFF">
        <w:rPr>
          <w:sz w:val="28"/>
          <w:szCs w:val="28"/>
        </w:rPr>
        <w:t xml:space="preserve"> </w:t>
      </w:r>
      <w:proofErr w:type="spellStart"/>
      <w:r w:rsidRPr="001E5EFF">
        <w:rPr>
          <w:sz w:val="28"/>
          <w:szCs w:val="28"/>
        </w:rPr>
        <w:t>басқаруды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дерекқорды</w:t>
      </w:r>
      <w:proofErr w:type="spellEnd"/>
      <w:r w:rsidRPr="001E5EFF">
        <w:rPr>
          <w:sz w:val="28"/>
          <w:szCs w:val="28"/>
        </w:rPr>
        <w:t xml:space="preserve"> </w:t>
      </w:r>
      <w:proofErr w:type="spellStart"/>
      <w:r w:rsidRPr="001E5EFF">
        <w:rPr>
          <w:sz w:val="28"/>
          <w:szCs w:val="28"/>
        </w:rPr>
        <w:t>басқаруды</w:t>
      </w:r>
      <w:proofErr w:type="spellEnd"/>
      <w:r w:rsidRPr="001E5EFF">
        <w:rPr>
          <w:sz w:val="28"/>
          <w:szCs w:val="28"/>
        </w:rPr>
        <w:t xml:space="preserve"> </w:t>
      </w:r>
      <w:proofErr w:type="spellStart"/>
      <w:r w:rsidRPr="001E5EFF">
        <w:rPr>
          <w:sz w:val="28"/>
          <w:szCs w:val="28"/>
        </w:rPr>
        <w:t>қоса</w:t>
      </w:r>
      <w:proofErr w:type="spellEnd"/>
      <w:r w:rsidRPr="001E5EFF">
        <w:rPr>
          <w:sz w:val="28"/>
          <w:szCs w:val="28"/>
        </w:rPr>
        <w:t xml:space="preserve"> </w:t>
      </w:r>
      <w:proofErr w:type="spellStart"/>
      <w:r w:rsidRPr="001E5EFF">
        <w:rPr>
          <w:sz w:val="28"/>
          <w:szCs w:val="28"/>
        </w:rPr>
        <w:t>алғанда</w:t>
      </w:r>
      <w:proofErr w:type="spellEnd"/>
      <w:r w:rsidRPr="001E5EFF">
        <w:rPr>
          <w:sz w:val="28"/>
          <w:szCs w:val="28"/>
        </w:rPr>
        <w:t xml:space="preserve">, </w:t>
      </w:r>
      <w:proofErr w:type="spellStart"/>
      <w:r w:rsidRPr="001E5EFF">
        <w:rPr>
          <w:sz w:val="28"/>
          <w:szCs w:val="28"/>
        </w:rPr>
        <w:t>салалық</w:t>
      </w:r>
      <w:proofErr w:type="spellEnd"/>
      <w:r w:rsidRPr="001E5EFF">
        <w:rPr>
          <w:sz w:val="28"/>
          <w:szCs w:val="28"/>
        </w:rPr>
        <w:t xml:space="preserve"> </w:t>
      </w:r>
      <w:proofErr w:type="spellStart"/>
      <w:r w:rsidRPr="001E5EFF">
        <w:rPr>
          <w:sz w:val="28"/>
          <w:szCs w:val="28"/>
        </w:rPr>
        <w:t>рөлдерге</w:t>
      </w:r>
      <w:proofErr w:type="spellEnd"/>
      <w:r w:rsidRPr="001E5EFF">
        <w:rPr>
          <w:sz w:val="28"/>
          <w:szCs w:val="28"/>
        </w:rPr>
        <w:t xml:space="preserve"> </w:t>
      </w:r>
      <w:proofErr w:type="spellStart"/>
      <w:r w:rsidRPr="001E5EFF">
        <w:rPr>
          <w:sz w:val="28"/>
          <w:szCs w:val="28"/>
        </w:rPr>
        <w:t>қажетті</w:t>
      </w:r>
      <w:proofErr w:type="spellEnd"/>
      <w:r w:rsidRPr="001E5EFF">
        <w:rPr>
          <w:sz w:val="28"/>
          <w:szCs w:val="28"/>
        </w:rPr>
        <w:t xml:space="preserve"> </w:t>
      </w:r>
      <w:proofErr w:type="spellStart"/>
      <w:r w:rsidRPr="001E5EFF">
        <w:rPr>
          <w:sz w:val="28"/>
          <w:szCs w:val="28"/>
        </w:rPr>
        <w:t>техникалық</w:t>
      </w:r>
      <w:proofErr w:type="spellEnd"/>
      <w:r w:rsidRPr="001E5EFF">
        <w:rPr>
          <w:sz w:val="28"/>
          <w:szCs w:val="28"/>
        </w:rPr>
        <w:t xml:space="preserve"> </w:t>
      </w:r>
      <w:proofErr w:type="spellStart"/>
      <w:r w:rsidRPr="001E5EFF">
        <w:rPr>
          <w:sz w:val="28"/>
          <w:szCs w:val="28"/>
        </w:rPr>
        <w:t>дағдыларды</w:t>
      </w:r>
      <w:proofErr w:type="spellEnd"/>
      <w:r w:rsidRPr="001E5EFF">
        <w:rPr>
          <w:sz w:val="28"/>
          <w:szCs w:val="28"/>
        </w:rPr>
        <w:t xml:space="preserve"> </w:t>
      </w:r>
      <w:proofErr w:type="spellStart"/>
      <w:r w:rsidRPr="001E5EFF">
        <w:rPr>
          <w:sz w:val="28"/>
          <w:szCs w:val="28"/>
        </w:rPr>
        <w:t>беруге</w:t>
      </w:r>
      <w:proofErr w:type="spellEnd"/>
      <w:r w:rsidRPr="001E5EFF">
        <w:rPr>
          <w:sz w:val="28"/>
          <w:szCs w:val="28"/>
        </w:rPr>
        <w:t xml:space="preserve"> </w:t>
      </w:r>
      <w:proofErr w:type="spellStart"/>
      <w:r w:rsidRPr="001E5EFF">
        <w:rPr>
          <w:sz w:val="28"/>
          <w:szCs w:val="28"/>
        </w:rPr>
        <w:t>бағытталған</w:t>
      </w:r>
      <w:proofErr w:type="spellEnd"/>
      <w:r w:rsidRPr="001E5EFF">
        <w:rPr>
          <w:sz w:val="28"/>
          <w:szCs w:val="28"/>
        </w:rPr>
        <w:t>.</w:t>
      </w:r>
      <w:r w:rsidR="003751FB">
        <w:rPr>
          <w:sz w:val="28"/>
          <w:szCs w:val="28"/>
        </w:rPr>
        <w:t xml:space="preserve"> </w:t>
      </w:r>
      <w:r w:rsidRPr="001E5EFF">
        <w:rPr>
          <w:sz w:val="28"/>
          <w:szCs w:val="28"/>
        </w:rPr>
        <w:t xml:space="preserve">17 </w:t>
      </w:r>
      <w:r>
        <w:rPr>
          <w:sz w:val="28"/>
          <w:szCs w:val="28"/>
          <w:lang w:val="kk-KZ"/>
        </w:rPr>
        <w:t>суретте</w:t>
      </w:r>
      <w:r w:rsidRPr="001E5EFF">
        <w:rPr>
          <w:sz w:val="28"/>
          <w:szCs w:val="28"/>
        </w:rPr>
        <w:t xml:space="preserve"> </w:t>
      </w:r>
      <w:proofErr w:type="spellStart"/>
      <w:r w:rsidRPr="001E5EFF">
        <w:rPr>
          <w:sz w:val="28"/>
          <w:szCs w:val="28"/>
        </w:rPr>
        <w:t>Қазақстанда</w:t>
      </w:r>
      <w:proofErr w:type="spellEnd"/>
      <w:r w:rsidRPr="001E5EFF">
        <w:rPr>
          <w:sz w:val="28"/>
          <w:szCs w:val="28"/>
        </w:rPr>
        <w:t xml:space="preserve"> АКТ </w:t>
      </w:r>
      <w:proofErr w:type="spellStart"/>
      <w:r w:rsidRPr="001E5EFF">
        <w:rPr>
          <w:sz w:val="28"/>
          <w:szCs w:val="28"/>
        </w:rPr>
        <w:t>кластерлерін</w:t>
      </w:r>
      <w:proofErr w:type="spellEnd"/>
      <w:r w:rsidRPr="001E5EFF">
        <w:rPr>
          <w:sz w:val="28"/>
          <w:szCs w:val="28"/>
        </w:rPr>
        <w:t xml:space="preserve"> </w:t>
      </w:r>
      <w:proofErr w:type="spellStart"/>
      <w:r w:rsidRPr="001E5EFF">
        <w:rPr>
          <w:sz w:val="28"/>
          <w:szCs w:val="28"/>
        </w:rPr>
        <w:t>қалыптастырудың</w:t>
      </w:r>
      <w:proofErr w:type="spellEnd"/>
      <w:r w:rsidRPr="001E5EFF">
        <w:rPr>
          <w:sz w:val="28"/>
          <w:szCs w:val="28"/>
        </w:rPr>
        <w:t xml:space="preserve"> </w:t>
      </w:r>
      <w:proofErr w:type="spellStart"/>
      <w:r w:rsidRPr="001E5EFF">
        <w:rPr>
          <w:sz w:val="28"/>
          <w:szCs w:val="28"/>
        </w:rPr>
        <w:t>ұйымдастырушылық-экономикалық</w:t>
      </w:r>
      <w:proofErr w:type="spellEnd"/>
      <w:r w:rsidRPr="001E5EFF">
        <w:rPr>
          <w:sz w:val="28"/>
          <w:szCs w:val="28"/>
        </w:rPr>
        <w:t xml:space="preserve"> </w:t>
      </w:r>
      <w:proofErr w:type="spellStart"/>
      <w:r w:rsidRPr="001E5EFF">
        <w:rPr>
          <w:sz w:val="28"/>
          <w:szCs w:val="28"/>
        </w:rPr>
        <w:t>тетіктерін</w:t>
      </w:r>
      <w:proofErr w:type="spellEnd"/>
      <w:r>
        <w:rPr>
          <w:sz w:val="28"/>
          <w:szCs w:val="28"/>
          <w:lang w:val="kk-KZ"/>
        </w:rPr>
        <w:t xml:space="preserve"> </w:t>
      </w:r>
      <w:proofErr w:type="spellStart"/>
      <w:r w:rsidRPr="001E5EFF">
        <w:rPr>
          <w:sz w:val="28"/>
          <w:szCs w:val="28"/>
        </w:rPr>
        <w:t>іске</w:t>
      </w:r>
      <w:proofErr w:type="spellEnd"/>
      <w:r w:rsidRPr="001E5EFF">
        <w:rPr>
          <w:sz w:val="28"/>
          <w:szCs w:val="28"/>
        </w:rPr>
        <w:t xml:space="preserve"> </w:t>
      </w:r>
      <w:proofErr w:type="spellStart"/>
      <w:r w:rsidRPr="001E5EFF">
        <w:rPr>
          <w:sz w:val="28"/>
          <w:szCs w:val="28"/>
        </w:rPr>
        <w:t>асыру</w:t>
      </w:r>
      <w:proofErr w:type="spellEnd"/>
      <w:r w:rsidRPr="001E5EFF">
        <w:rPr>
          <w:sz w:val="28"/>
          <w:szCs w:val="28"/>
        </w:rPr>
        <w:t xml:space="preserve"> </w:t>
      </w:r>
      <w:proofErr w:type="spellStart"/>
      <w:r w:rsidRPr="001E5EFF">
        <w:rPr>
          <w:sz w:val="28"/>
          <w:szCs w:val="28"/>
        </w:rPr>
        <w:t>іс-шаралары</w:t>
      </w:r>
      <w:proofErr w:type="spellEnd"/>
      <w:r>
        <w:rPr>
          <w:sz w:val="28"/>
          <w:szCs w:val="28"/>
          <w:lang w:val="kk-KZ"/>
        </w:rPr>
        <w:t xml:space="preserve"> келтірілген.</w:t>
      </w:r>
    </w:p>
    <w:p w14:paraId="1D3B781B" w14:textId="77777777" w:rsidR="00403B56" w:rsidRPr="00247BBD" w:rsidRDefault="0006100F" w:rsidP="00341FD0">
      <w:pPr>
        <w:ind w:firstLine="709"/>
        <w:jc w:val="both"/>
        <w:rPr>
          <w:sz w:val="28"/>
          <w:szCs w:val="28"/>
          <w:lang w:val="kk-KZ"/>
        </w:rPr>
      </w:pPr>
      <w:r>
        <w:rPr>
          <w:noProof/>
          <w:lang w:val="en-US"/>
        </w:rPr>
        <w:lastRenderedPageBreak/>
        <w:drawing>
          <wp:inline distT="0" distB="0" distL="0" distR="0" wp14:anchorId="08B2A85A" wp14:editId="48F148A8">
            <wp:extent cx="4221837" cy="5230178"/>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a:stretch>
                      <a:fillRect/>
                    </a:stretch>
                  </pic:blipFill>
                  <pic:spPr>
                    <a:xfrm>
                      <a:off x="0" y="0"/>
                      <a:ext cx="4221837" cy="5230178"/>
                    </a:xfrm>
                    <a:prstGeom prst="rect">
                      <a:avLst/>
                    </a:prstGeom>
                    <a:ln/>
                  </pic:spPr>
                </pic:pic>
              </a:graphicData>
            </a:graphic>
          </wp:inline>
        </w:drawing>
      </w:r>
      <w:r w:rsidRPr="00247BBD">
        <w:rPr>
          <w:lang w:val="kk-KZ"/>
        </w:rPr>
        <w:t xml:space="preserve"> </w:t>
      </w:r>
      <w:r>
        <w:rPr>
          <w:noProof/>
          <w:lang w:val="en-US"/>
        </w:rPr>
        <w:drawing>
          <wp:inline distT="0" distB="0" distL="0" distR="0" wp14:anchorId="6B7D2534" wp14:editId="3B09235E">
            <wp:extent cx="4213812" cy="5220653"/>
            <wp:effectExtent l="0" t="0" r="0" b="0"/>
            <wp:docPr id="36" name="image21.png" descr="Изображение выглядит как текст, шаблон, оригам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1.png" descr="Изображение выглядит как текст, шаблон, оригами&#10;&#10;Автоматически созданное описание"/>
                    <pic:cNvPicPr preferRelativeResize="0"/>
                  </pic:nvPicPr>
                  <pic:blipFill>
                    <a:blip r:embed="rId32"/>
                    <a:srcRect/>
                    <a:stretch>
                      <a:fillRect/>
                    </a:stretch>
                  </pic:blipFill>
                  <pic:spPr>
                    <a:xfrm>
                      <a:off x="0" y="0"/>
                      <a:ext cx="4213812" cy="5220653"/>
                    </a:xfrm>
                    <a:prstGeom prst="rect">
                      <a:avLst/>
                    </a:prstGeom>
                    <a:ln/>
                  </pic:spPr>
                </pic:pic>
              </a:graphicData>
            </a:graphic>
          </wp:inline>
        </w:drawing>
      </w:r>
    </w:p>
    <w:p w14:paraId="0D7B5C62" w14:textId="1B7EDC2C" w:rsidR="00A45871" w:rsidRPr="00247BBD" w:rsidRDefault="0006100F" w:rsidP="00341FD0">
      <w:pPr>
        <w:ind w:firstLine="709"/>
        <w:jc w:val="center"/>
        <w:rPr>
          <w:sz w:val="28"/>
          <w:szCs w:val="28"/>
          <w:lang w:val="kk-KZ"/>
        </w:rPr>
      </w:pPr>
      <w:r w:rsidRPr="00247BBD">
        <w:rPr>
          <w:sz w:val="28"/>
          <w:szCs w:val="28"/>
          <w:lang w:val="kk-KZ"/>
        </w:rPr>
        <w:t>Сурет 1</w:t>
      </w:r>
      <w:r w:rsidR="003751FB" w:rsidRPr="00247BBD">
        <w:rPr>
          <w:sz w:val="28"/>
          <w:szCs w:val="28"/>
          <w:lang w:val="kk-KZ"/>
        </w:rPr>
        <w:t>7</w:t>
      </w:r>
      <w:r w:rsidRPr="00247BBD">
        <w:rPr>
          <w:sz w:val="28"/>
          <w:szCs w:val="28"/>
          <w:lang w:val="kk-KZ"/>
        </w:rPr>
        <w:t xml:space="preserve"> - Қазақстанда АКТ кластерлерін қалыптастырудың ұйымдастырушылық-экономикалық тетіктерін </w:t>
      </w:r>
    </w:p>
    <w:p w14:paraId="7D568690" w14:textId="77777777" w:rsidR="00A52EAC" w:rsidRDefault="0006100F" w:rsidP="00341FD0">
      <w:pPr>
        <w:ind w:firstLine="709"/>
        <w:jc w:val="center"/>
        <w:rPr>
          <w:sz w:val="28"/>
          <w:szCs w:val="28"/>
        </w:rPr>
      </w:pPr>
      <w:proofErr w:type="spellStart"/>
      <w:r>
        <w:rPr>
          <w:sz w:val="28"/>
          <w:szCs w:val="28"/>
        </w:rPr>
        <w:t>іске</w:t>
      </w:r>
      <w:proofErr w:type="spellEnd"/>
      <w:r>
        <w:rPr>
          <w:sz w:val="28"/>
          <w:szCs w:val="28"/>
        </w:rPr>
        <w:t xml:space="preserve"> </w:t>
      </w:r>
      <w:proofErr w:type="spellStart"/>
      <w:r>
        <w:rPr>
          <w:sz w:val="28"/>
          <w:szCs w:val="28"/>
        </w:rPr>
        <w:t>асыру</w:t>
      </w:r>
      <w:proofErr w:type="spellEnd"/>
      <w:r>
        <w:rPr>
          <w:sz w:val="28"/>
          <w:szCs w:val="28"/>
        </w:rPr>
        <w:t xml:space="preserve"> </w:t>
      </w:r>
      <w:proofErr w:type="spellStart"/>
      <w:r>
        <w:rPr>
          <w:sz w:val="28"/>
          <w:szCs w:val="28"/>
        </w:rPr>
        <w:t>іс-шаралары</w:t>
      </w:r>
      <w:proofErr w:type="spellEnd"/>
    </w:p>
    <w:p w14:paraId="5093D466" w14:textId="2199E0CC" w:rsidR="00403B56" w:rsidRDefault="00A52EAC" w:rsidP="00341FD0">
      <w:pPr>
        <w:ind w:firstLine="709"/>
        <w:rPr>
          <w:sz w:val="28"/>
          <w:szCs w:val="28"/>
        </w:rPr>
        <w:sectPr w:rsidR="00403B56" w:rsidSect="00FE3E68">
          <w:pgSz w:w="16838" w:h="11906" w:orient="landscape"/>
          <w:pgMar w:top="1134" w:right="851" w:bottom="1134" w:left="1701" w:header="709" w:footer="709" w:gutter="0"/>
          <w:cols w:space="720"/>
        </w:sectPr>
      </w:pPr>
      <w:proofErr w:type="spellStart"/>
      <w:r>
        <w:rPr>
          <w:sz w:val="28"/>
          <w:szCs w:val="28"/>
        </w:rPr>
        <w:t>Ескерту</w:t>
      </w:r>
      <w:proofErr w:type="spellEnd"/>
      <w:r>
        <w:rPr>
          <w:sz w:val="28"/>
          <w:szCs w:val="28"/>
        </w:rPr>
        <w:t xml:space="preserve"> - автор </w:t>
      </w:r>
      <w:proofErr w:type="spellStart"/>
      <w:r>
        <w:rPr>
          <w:sz w:val="28"/>
          <w:szCs w:val="28"/>
        </w:rPr>
        <w:t>құрастырған</w:t>
      </w:r>
      <w:proofErr w:type="spellEnd"/>
      <w:r w:rsidR="0006100F">
        <w:rPr>
          <w:sz w:val="28"/>
          <w:szCs w:val="28"/>
        </w:rPr>
        <w:br/>
      </w:r>
    </w:p>
    <w:p w14:paraId="7B58E6AB" w14:textId="5DDE21C7" w:rsidR="001E5EFF" w:rsidRPr="001E5EFF" w:rsidRDefault="001E5EFF" w:rsidP="001E5EFF">
      <w:pPr>
        <w:ind w:firstLine="709"/>
        <w:jc w:val="both"/>
        <w:rPr>
          <w:sz w:val="28"/>
          <w:szCs w:val="28"/>
        </w:rPr>
      </w:pPr>
      <w:proofErr w:type="spellStart"/>
      <w:r w:rsidRPr="001E5EFF">
        <w:rPr>
          <w:sz w:val="28"/>
          <w:szCs w:val="28"/>
        </w:rPr>
        <w:lastRenderedPageBreak/>
        <w:t>Ғылыми</w:t>
      </w:r>
      <w:proofErr w:type="spellEnd"/>
      <w:r w:rsidRPr="001E5EFF">
        <w:rPr>
          <w:sz w:val="28"/>
          <w:szCs w:val="28"/>
        </w:rPr>
        <w:t xml:space="preserve"> орта мен </w:t>
      </w:r>
      <w:proofErr w:type="spellStart"/>
      <w:r w:rsidRPr="001E5EFF">
        <w:rPr>
          <w:sz w:val="28"/>
          <w:szCs w:val="28"/>
        </w:rPr>
        <w:t>өнеркәсіп</w:t>
      </w:r>
      <w:proofErr w:type="spellEnd"/>
      <w:r w:rsidRPr="001E5EFF">
        <w:rPr>
          <w:sz w:val="28"/>
          <w:szCs w:val="28"/>
        </w:rPr>
        <w:t xml:space="preserve"> </w:t>
      </w:r>
      <w:proofErr w:type="spellStart"/>
      <w:r w:rsidRPr="001E5EFF">
        <w:rPr>
          <w:sz w:val="28"/>
          <w:szCs w:val="28"/>
        </w:rPr>
        <w:t>арасындағы</w:t>
      </w:r>
      <w:proofErr w:type="spellEnd"/>
      <w:r w:rsidRPr="001E5EFF">
        <w:rPr>
          <w:sz w:val="28"/>
          <w:szCs w:val="28"/>
        </w:rPr>
        <w:t xml:space="preserve"> </w:t>
      </w:r>
      <w:proofErr w:type="spellStart"/>
      <w:r w:rsidRPr="001E5EFF">
        <w:rPr>
          <w:sz w:val="28"/>
          <w:szCs w:val="28"/>
        </w:rPr>
        <w:t>ынтымақтастықты</w:t>
      </w:r>
      <w:proofErr w:type="spellEnd"/>
      <w:r w:rsidRPr="001E5EFF">
        <w:rPr>
          <w:sz w:val="28"/>
          <w:szCs w:val="28"/>
        </w:rPr>
        <w:t xml:space="preserve"> </w:t>
      </w:r>
      <w:proofErr w:type="spellStart"/>
      <w:r w:rsidRPr="001E5EFF">
        <w:rPr>
          <w:sz w:val="28"/>
          <w:szCs w:val="28"/>
        </w:rPr>
        <w:t>дамыту</w:t>
      </w:r>
      <w:proofErr w:type="spellEnd"/>
      <w:r w:rsidRPr="001E5EFF">
        <w:rPr>
          <w:sz w:val="28"/>
          <w:szCs w:val="28"/>
        </w:rPr>
        <w:t xml:space="preserve"> </w:t>
      </w:r>
      <w:proofErr w:type="spellStart"/>
      <w:r w:rsidRPr="001E5EFF">
        <w:rPr>
          <w:sz w:val="28"/>
          <w:szCs w:val="28"/>
        </w:rPr>
        <w:t>теориялық</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мен </w:t>
      </w:r>
      <w:proofErr w:type="spellStart"/>
      <w:r w:rsidRPr="001E5EFF">
        <w:rPr>
          <w:sz w:val="28"/>
          <w:szCs w:val="28"/>
        </w:rPr>
        <w:t>практикалық</w:t>
      </w:r>
      <w:proofErr w:type="spellEnd"/>
      <w:r w:rsidRPr="001E5EFF">
        <w:rPr>
          <w:sz w:val="28"/>
          <w:szCs w:val="28"/>
        </w:rPr>
        <w:t xml:space="preserve"> </w:t>
      </w:r>
      <w:proofErr w:type="spellStart"/>
      <w:r w:rsidRPr="001E5EFF">
        <w:rPr>
          <w:sz w:val="28"/>
          <w:szCs w:val="28"/>
        </w:rPr>
        <w:t>қолдану</w:t>
      </w:r>
      <w:proofErr w:type="spellEnd"/>
      <w:r w:rsidRPr="001E5EFF">
        <w:rPr>
          <w:sz w:val="28"/>
          <w:szCs w:val="28"/>
        </w:rPr>
        <w:t xml:space="preserve"> </w:t>
      </w:r>
      <w:proofErr w:type="spellStart"/>
      <w:r w:rsidRPr="001E5EFF">
        <w:rPr>
          <w:sz w:val="28"/>
          <w:szCs w:val="28"/>
        </w:rPr>
        <w:t>арасындағы</w:t>
      </w:r>
      <w:proofErr w:type="spellEnd"/>
      <w:r w:rsidRPr="001E5EFF">
        <w:rPr>
          <w:sz w:val="28"/>
          <w:szCs w:val="28"/>
        </w:rPr>
        <w:t xml:space="preserve"> </w:t>
      </w:r>
      <w:proofErr w:type="spellStart"/>
      <w:r w:rsidRPr="001E5EFF">
        <w:rPr>
          <w:sz w:val="28"/>
          <w:szCs w:val="28"/>
        </w:rPr>
        <w:t>алшақтықты</w:t>
      </w:r>
      <w:proofErr w:type="spellEnd"/>
      <w:r w:rsidRPr="001E5EFF">
        <w:rPr>
          <w:sz w:val="28"/>
          <w:szCs w:val="28"/>
        </w:rPr>
        <w:t xml:space="preserve"> </w:t>
      </w:r>
      <w:proofErr w:type="spellStart"/>
      <w:r w:rsidRPr="001E5EFF">
        <w:rPr>
          <w:sz w:val="28"/>
          <w:szCs w:val="28"/>
        </w:rPr>
        <w:t>жоюда</w:t>
      </w:r>
      <w:proofErr w:type="spellEnd"/>
      <w:r w:rsidRPr="001E5EFF">
        <w:rPr>
          <w:sz w:val="28"/>
          <w:szCs w:val="28"/>
        </w:rPr>
        <w:t xml:space="preserve"> </w:t>
      </w:r>
      <w:proofErr w:type="spellStart"/>
      <w:r w:rsidRPr="001E5EFF">
        <w:rPr>
          <w:sz w:val="28"/>
          <w:szCs w:val="28"/>
        </w:rPr>
        <w:t>шешуші</w:t>
      </w:r>
      <w:proofErr w:type="spellEnd"/>
      <w:r w:rsidRPr="001E5EFF">
        <w:rPr>
          <w:sz w:val="28"/>
          <w:szCs w:val="28"/>
        </w:rPr>
        <w:t xml:space="preserve"> </w:t>
      </w:r>
      <w:proofErr w:type="spellStart"/>
      <w:r w:rsidRPr="001E5EFF">
        <w:rPr>
          <w:sz w:val="28"/>
          <w:szCs w:val="28"/>
        </w:rPr>
        <w:t>рөл</w:t>
      </w:r>
      <w:proofErr w:type="spellEnd"/>
      <w:r w:rsidRPr="001E5EFF">
        <w:rPr>
          <w:sz w:val="28"/>
          <w:szCs w:val="28"/>
        </w:rPr>
        <w:t xml:space="preserve"> </w:t>
      </w:r>
      <w:proofErr w:type="spellStart"/>
      <w:r w:rsidRPr="001E5EFF">
        <w:rPr>
          <w:sz w:val="28"/>
          <w:szCs w:val="28"/>
        </w:rPr>
        <w:t>атқарады</w:t>
      </w:r>
      <w:proofErr w:type="spellEnd"/>
      <w:r w:rsidRPr="001E5EFF">
        <w:rPr>
          <w:sz w:val="28"/>
          <w:szCs w:val="28"/>
        </w:rPr>
        <w:t xml:space="preserve">. </w:t>
      </w:r>
      <w:proofErr w:type="spellStart"/>
      <w:r w:rsidRPr="001E5EFF">
        <w:rPr>
          <w:sz w:val="28"/>
          <w:szCs w:val="28"/>
        </w:rPr>
        <w:t>Серіктестіктер</w:t>
      </w:r>
      <w:proofErr w:type="spellEnd"/>
      <w:r w:rsidRPr="001E5EFF">
        <w:rPr>
          <w:sz w:val="28"/>
          <w:szCs w:val="28"/>
        </w:rPr>
        <w:t xml:space="preserve">, </w:t>
      </w:r>
      <w:proofErr w:type="spellStart"/>
      <w:r w:rsidRPr="001E5EFF">
        <w:rPr>
          <w:sz w:val="28"/>
          <w:szCs w:val="28"/>
        </w:rPr>
        <w:t>бірлескен</w:t>
      </w:r>
      <w:proofErr w:type="spellEnd"/>
      <w:r w:rsidRPr="001E5EFF">
        <w:rPr>
          <w:sz w:val="28"/>
          <w:szCs w:val="28"/>
        </w:rPr>
        <w:t xml:space="preserve"> </w:t>
      </w:r>
      <w:proofErr w:type="spellStart"/>
      <w:r w:rsidRPr="001E5EFF">
        <w:rPr>
          <w:sz w:val="28"/>
          <w:szCs w:val="28"/>
        </w:rPr>
        <w:t>ғылыми</w:t>
      </w:r>
      <w:proofErr w:type="spellEnd"/>
      <w:r w:rsidRPr="001E5EFF">
        <w:rPr>
          <w:sz w:val="28"/>
          <w:szCs w:val="28"/>
        </w:rPr>
        <w:t xml:space="preserve"> </w:t>
      </w:r>
      <w:proofErr w:type="spellStart"/>
      <w:r w:rsidRPr="001E5EFF">
        <w:rPr>
          <w:sz w:val="28"/>
          <w:szCs w:val="28"/>
        </w:rPr>
        <w:t>жобалар</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тағылымдамадан</w:t>
      </w:r>
      <w:proofErr w:type="spellEnd"/>
      <w:r w:rsidRPr="001E5EFF">
        <w:rPr>
          <w:sz w:val="28"/>
          <w:szCs w:val="28"/>
        </w:rPr>
        <w:t xml:space="preserve"> </w:t>
      </w:r>
      <w:proofErr w:type="spellStart"/>
      <w:r w:rsidRPr="001E5EFF">
        <w:rPr>
          <w:sz w:val="28"/>
          <w:szCs w:val="28"/>
        </w:rPr>
        <w:t>өту</w:t>
      </w:r>
      <w:proofErr w:type="spellEnd"/>
      <w:r w:rsidRPr="001E5EFF">
        <w:rPr>
          <w:sz w:val="28"/>
          <w:szCs w:val="28"/>
        </w:rPr>
        <w:t xml:space="preserve"> </w:t>
      </w:r>
      <w:proofErr w:type="spellStart"/>
      <w:r w:rsidRPr="001E5EFF">
        <w:rPr>
          <w:sz w:val="28"/>
          <w:szCs w:val="28"/>
        </w:rPr>
        <w:t>бағдарламалары</w:t>
      </w:r>
      <w:proofErr w:type="spellEnd"/>
      <w:r w:rsidRPr="001E5EFF">
        <w:rPr>
          <w:sz w:val="28"/>
          <w:szCs w:val="28"/>
        </w:rPr>
        <w:t xml:space="preserve"> </w:t>
      </w:r>
      <w:proofErr w:type="spellStart"/>
      <w:r w:rsidRPr="001E5EFF">
        <w:rPr>
          <w:sz w:val="28"/>
          <w:szCs w:val="28"/>
        </w:rPr>
        <w:t>студенттерге</w:t>
      </w:r>
      <w:proofErr w:type="spellEnd"/>
      <w:r w:rsidRPr="001E5EFF">
        <w:rPr>
          <w:sz w:val="28"/>
          <w:szCs w:val="28"/>
        </w:rPr>
        <w:t xml:space="preserve"> осы салада </w:t>
      </w:r>
      <w:proofErr w:type="spellStart"/>
      <w:r w:rsidRPr="001E5EFF">
        <w:rPr>
          <w:sz w:val="28"/>
          <w:szCs w:val="28"/>
        </w:rPr>
        <w:t>өз</w:t>
      </w:r>
      <w:proofErr w:type="spellEnd"/>
      <w:r w:rsidRPr="001E5EFF">
        <w:rPr>
          <w:sz w:val="28"/>
          <w:szCs w:val="28"/>
        </w:rPr>
        <w:t xml:space="preserve"> </w:t>
      </w:r>
      <w:proofErr w:type="spellStart"/>
      <w:r w:rsidRPr="001E5EFF">
        <w:rPr>
          <w:sz w:val="28"/>
          <w:szCs w:val="28"/>
        </w:rPr>
        <w:t>тәжірибелерін</w:t>
      </w:r>
      <w:proofErr w:type="spellEnd"/>
      <w:r w:rsidRPr="001E5EFF">
        <w:rPr>
          <w:sz w:val="28"/>
          <w:szCs w:val="28"/>
        </w:rPr>
        <w:t xml:space="preserve"> </w:t>
      </w:r>
      <w:proofErr w:type="spellStart"/>
      <w:r w:rsidRPr="001E5EFF">
        <w:rPr>
          <w:sz w:val="28"/>
          <w:szCs w:val="28"/>
        </w:rPr>
        <w:t>алуға</w:t>
      </w:r>
      <w:proofErr w:type="spellEnd"/>
      <w:r w:rsidRPr="001E5EFF">
        <w:rPr>
          <w:sz w:val="28"/>
          <w:szCs w:val="28"/>
        </w:rPr>
        <w:t xml:space="preserve"> </w:t>
      </w:r>
      <w:proofErr w:type="spellStart"/>
      <w:r w:rsidRPr="001E5EFF">
        <w:rPr>
          <w:sz w:val="28"/>
          <w:szCs w:val="28"/>
        </w:rPr>
        <w:t>мүмкіндік</w:t>
      </w:r>
      <w:proofErr w:type="spellEnd"/>
      <w:r w:rsidRPr="001E5EFF">
        <w:rPr>
          <w:sz w:val="28"/>
          <w:szCs w:val="28"/>
        </w:rPr>
        <w:t xml:space="preserve"> </w:t>
      </w:r>
      <w:proofErr w:type="spellStart"/>
      <w:r w:rsidRPr="001E5EFF">
        <w:rPr>
          <w:sz w:val="28"/>
          <w:szCs w:val="28"/>
        </w:rPr>
        <w:t>береді</w:t>
      </w:r>
      <w:proofErr w:type="spellEnd"/>
      <w:r w:rsidRPr="001E5EFF">
        <w:rPr>
          <w:sz w:val="28"/>
          <w:szCs w:val="28"/>
        </w:rPr>
        <w:t xml:space="preserve">, ал сала </w:t>
      </w:r>
      <w:proofErr w:type="spellStart"/>
      <w:r w:rsidRPr="001E5EFF">
        <w:rPr>
          <w:sz w:val="28"/>
          <w:szCs w:val="28"/>
        </w:rPr>
        <w:t>мамандары</w:t>
      </w:r>
      <w:proofErr w:type="spellEnd"/>
      <w:r w:rsidRPr="001E5EFF">
        <w:rPr>
          <w:sz w:val="28"/>
          <w:szCs w:val="28"/>
        </w:rPr>
        <w:t xml:space="preserve"> </w:t>
      </w:r>
      <w:proofErr w:type="spellStart"/>
      <w:r w:rsidRPr="001E5EFF">
        <w:rPr>
          <w:sz w:val="28"/>
          <w:szCs w:val="28"/>
        </w:rPr>
        <w:t>қонақтық</w:t>
      </w:r>
      <w:proofErr w:type="spellEnd"/>
      <w:r w:rsidRPr="001E5EFF">
        <w:rPr>
          <w:sz w:val="28"/>
          <w:szCs w:val="28"/>
        </w:rPr>
        <w:t xml:space="preserve"> </w:t>
      </w:r>
      <w:proofErr w:type="spellStart"/>
      <w:r w:rsidRPr="001E5EFF">
        <w:rPr>
          <w:sz w:val="28"/>
          <w:szCs w:val="28"/>
        </w:rPr>
        <w:t>дәрістер</w:t>
      </w:r>
      <w:proofErr w:type="spellEnd"/>
      <w:r w:rsidRPr="001E5EFF">
        <w:rPr>
          <w:sz w:val="28"/>
          <w:szCs w:val="28"/>
        </w:rPr>
        <w:t xml:space="preserve">, </w:t>
      </w:r>
      <w:proofErr w:type="spellStart"/>
      <w:r w:rsidRPr="001E5EFF">
        <w:rPr>
          <w:sz w:val="28"/>
          <w:szCs w:val="28"/>
        </w:rPr>
        <w:t>тәлімгерлік</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оқу</w:t>
      </w:r>
      <w:proofErr w:type="spellEnd"/>
      <w:r w:rsidRPr="001E5EFF">
        <w:rPr>
          <w:sz w:val="28"/>
          <w:szCs w:val="28"/>
        </w:rPr>
        <w:t xml:space="preserve"> </w:t>
      </w:r>
      <w:proofErr w:type="spellStart"/>
      <w:r w:rsidRPr="001E5EFF">
        <w:rPr>
          <w:sz w:val="28"/>
          <w:szCs w:val="28"/>
        </w:rPr>
        <w:t>бағдарламаларын</w:t>
      </w:r>
      <w:proofErr w:type="spellEnd"/>
      <w:r w:rsidRPr="001E5EFF">
        <w:rPr>
          <w:sz w:val="28"/>
          <w:szCs w:val="28"/>
        </w:rPr>
        <w:t xml:space="preserve"> </w:t>
      </w:r>
      <w:proofErr w:type="spellStart"/>
      <w:r w:rsidRPr="001E5EFF">
        <w:rPr>
          <w:sz w:val="28"/>
          <w:szCs w:val="28"/>
        </w:rPr>
        <w:t>әзірлеу</w:t>
      </w:r>
      <w:proofErr w:type="spellEnd"/>
      <w:r w:rsidRPr="001E5EFF">
        <w:rPr>
          <w:sz w:val="28"/>
          <w:szCs w:val="28"/>
        </w:rPr>
        <w:t xml:space="preserve"> </w:t>
      </w:r>
      <w:proofErr w:type="spellStart"/>
      <w:r w:rsidRPr="001E5EFF">
        <w:rPr>
          <w:sz w:val="28"/>
          <w:szCs w:val="28"/>
        </w:rPr>
        <w:t>арқылы</w:t>
      </w:r>
      <w:proofErr w:type="spellEnd"/>
      <w:r w:rsidRPr="001E5EFF">
        <w:rPr>
          <w:sz w:val="28"/>
          <w:szCs w:val="28"/>
        </w:rPr>
        <w:t xml:space="preserve"> </w:t>
      </w:r>
      <w:proofErr w:type="spellStart"/>
      <w:r w:rsidRPr="001E5EFF">
        <w:rPr>
          <w:sz w:val="28"/>
          <w:szCs w:val="28"/>
        </w:rPr>
        <w:t>өз</w:t>
      </w:r>
      <w:proofErr w:type="spellEnd"/>
      <w:r w:rsidRPr="001E5EFF">
        <w:rPr>
          <w:sz w:val="28"/>
          <w:szCs w:val="28"/>
        </w:rPr>
        <w:t xml:space="preserve"> </w:t>
      </w:r>
      <w:proofErr w:type="spellStart"/>
      <w:r w:rsidRPr="001E5EFF">
        <w:rPr>
          <w:sz w:val="28"/>
          <w:szCs w:val="28"/>
        </w:rPr>
        <w:t>үлестерін</w:t>
      </w:r>
      <w:proofErr w:type="spellEnd"/>
      <w:r w:rsidRPr="001E5EFF">
        <w:rPr>
          <w:sz w:val="28"/>
          <w:szCs w:val="28"/>
        </w:rPr>
        <w:t xml:space="preserve"> </w:t>
      </w:r>
      <w:proofErr w:type="spellStart"/>
      <w:r w:rsidRPr="001E5EFF">
        <w:rPr>
          <w:sz w:val="28"/>
          <w:szCs w:val="28"/>
        </w:rPr>
        <w:t>қосады</w:t>
      </w:r>
      <w:proofErr w:type="spellEnd"/>
      <w:r w:rsidRPr="001E5EFF">
        <w:rPr>
          <w:sz w:val="28"/>
          <w:szCs w:val="28"/>
        </w:rPr>
        <w:t xml:space="preserve">,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беру </w:t>
      </w:r>
      <w:proofErr w:type="spellStart"/>
      <w:r w:rsidRPr="001E5EFF">
        <w:rPr>
          <w:sz w:val="28"/>
          <w:szCs w:val="28"/>
        </w:rPr>
        <w:t>бағдарламаларының</w:t>
      </w:r>
      <w:proofErr w:type="spellEnd"/>
      <w:r w:rsidRPr="001E5EFF">
        <w:rPr>
          <w:sz w:val="28"/>
          <w:szCs w:val="28"/>
        </w:rPr>
        <w:t xml:space="preserve"> </w:t>
      </w:r>
      <w:proofErr w:type="spellStart"/>
      <w:r w:rsidRPr="001E5EFF">
        <w:rPr>
          <w:sz w:val="28"/>
          <w:szCs w:val="28"/>
        </w:rPr>
        <w:t>салалық</w:t>
      </w:r>
      <w:proofErr w:type="spellEnd"/>
      <w:r w:rsidRPr="001E5EFF">
        <w:rPr>
          <w:sz w:val="28"/>
          <w:szCs w:val="28"/>
        </w:rPr>
        <w:t xml:space="preserve"> </w:t>
      </w:r>
      <w:proofErr w:type="spellStart"/>
      <w:r w:rsidRPr="001E5EFF">
        <w:rPr>
          <w:sz w:val="28"/>
          <w:szCs w:val="28"/>
        </w:rPr>
        <w:t>талаптарға</w:t>
      </w:r>
      <w:proofErr w:type="spellEnd"/>
      <w:r w:rsidRPr="001E5EFF">
        <w:rPr>
          <w:sz w:val="28"/>
          <w:szCs w:val="28"/>
        </w:rPr>
        <w:t xml:space="preserve"> </w:t>
      </w:r>
      <w:proofErr w:type="spellStart"/>
      <w:r w:rsidRPr="001E5EFF">
        <w:rPr>
          <w:sz w:val="28"/>
          <w:szCs w:val="28"/>
        </w:rPr>
        <w:t>сәйкестігін</w:t>
      </w:r>
      <w:proofErr w:type="spellEnd"/>
      <w:r w:rsidRPr="001E5EFF">
        <w:rPr>
          <w:sz w:val="28"/>
          <w:szCs w:val="28"/>
        </w:rPr>
        <w:t xml:space="preserve"> </w:t>
      </w:r>
      <w:proofErr w:type="spellStart"/>
      <w:r w:rsidRPr="001E5EFF">
        <w:rPr>
          <w:sz w:val="28"/>
          <w:szCs w:val="28"/>
        </w:rPr>
        <w:t>қамтамасыз</w:t>
      </w:r>
      <w:proofErr w:type="spellEnd"/>
      <w:r w:rsidRPr="001E5EFF">
        <w:rPr>
          <w:sz w:val="28"/>
          <w:szCs w:val="28"/>
        </w:rPr>
        <w:t xml:space="preserve"> </w:t>
      </w:r>
      <w:proofErr w:type="spellStart"/>
      <w:r w:rsidRPr="001E5EFF">
        <w:rPr>
          <w:sz w:val="28"/>
          <w:szCs w:val="28"/>
        </w:rPr>
        <w:t>етеді</w:t>
      </w:r>
      <w:proofErr w:type="spellEnd"/>
      <w:r w:rsidRPr="001E5EFF">
        <w:rPr>
          <w:sz w:val="28"/>
          <w:szCs w:val="28"/>
        </w:rPr>
        <w:t xml:space="preserve">. </w:t>
      </w:r>
      <w:proofErr w:type="spellStart"/>
      <w:r w:rsidRPr="001E5EFF">
        <w:rPr>
          <w:sz w:val="28"/>
          <w:szCs w:val="28"/>
        </w:rPr>
        <w:t>Сонымен</w:t>
      </w:r>
      <w:proofErr w:type="spellEnd"/>
      <w:r w:rsidRPr="001E5EFF">
        <w:rPr>
          <w:sz w:val="28"/>
          <w:szCs w:val="28"/>
        </w:rPr>
        <w:t xml:space="preserve"> </w:t>
      </w:r>
      <w:proofErr w:type="spellStart"/>
      <w:r w:rsidRPr="001E5EFF">
        <w:rPr>
          <w:sz w:val="28"/>
          <w:szCs w:val="28"/>
        </w:rPr>
        <w:t>қатар</w:t>
      </w:r>
      <w:proofErr w:type="spellEnd"/>
      <w:r w:rsidRPr="001E5EFF">
        <w:rPr>
          <w:sz w:val="28"/>
          <w:szCs w:val="28"/>
        </w:rPr>
        <w:t xml:space="preserve">, АКТ </w:t>
      </w:r>
      <w:proofErr w:type="spellStart"/>
      <w:r w:rsidRPr="001E5EFF">
        <w:rPr>
          <w:sz w:val="28"/>
          <w:szCs w:val="28"/>
        </w:rPr>
        <w:t>мамандары</w:t>
      </w:r>
      <w:proofErr w:type="spellEnd"/>
      <w:r w:rsidRPr="001E5EFF">
        <w:rPr>
          <w:sz w:val="28"/>
          <w:szCs w:val="28"/>
        </w:rPr>
        <w:t xml:space="preserve"> </w:t>
      </w:r>
      <w:proofErr w:type="spellStart"/>
      <w:r w:rsidRPr="001E5EFF">
        <w:rPr>
          <w:sz w:val="28"/>
          <w:szCs w:val="28"/>
        </w:rPr>
        <w:t>арасында</w:t>
      </w:r>
      <w:proofErr w:type="spellEnd"/>
      <w:r w:rsidRPr="001E5EFF">
        <w:rPr>
          <w:sz w:val="28"/>
          <w:szCs w:val="28"/>
        </w:rPr>
        <w:t xml:space="preserve"> </w:t>
      </w:r>
      <w:proofErr w:type="spellStart"/>
      <w:r w:rsidRPr="001E5EFF">
        <w:rPr>
          <w:sz w:val="28"/>
          <w:szCs w:val="28"/>
        </w:rPr>
        <w:t>өмір</w:t>
      </w:r>
      <w:proofErr w:type="spellEnd"/>
      <w:r w:rsidRPr="001E5EFF">
        <w:rPr>
          <w:sz w:val="28"/>
          <w:szCs w:val="28"/>
        </w:rPr>
        <w:t xml:space="preserve"> </w:t>
      </w:r>
      <w:proofErr w:type="spellStart"/>
      <w:r w:rsidRPr="001E5EFF">
        <w:rPr>
          <w:sz w:val="28"/>
          <w:szCs w:val="28"/>
        </w:rPr>
        <w:t>бойы</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w:t>
      </w:r>
      <w:proofErr w:type="spellStart"/>
      <w:r w:rsidRPr="001E5EFF">
        <w:rPr>
          <w:sz w:val="28"/>
          <w:szCs w:val="28"/>
        </w:rPr>
        <w:t>алуға</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үздіксіз</w:t>
      </w:r>
      <w:proofErr w:type="spellEnd"/>
      <w:r w:rsidRPr="001E5EFF">
        <w:rPr>
          <w:sz w:val="28"/>
          <w:szCs w:val="28"/>
        </w:rPr>
        <w:t xml:space="preserve"> </w:t>
      </w:r>
      <w:proofErr w:type="spellStart"/>
      <w:r w:rsidRPr="001E5EFF">
        <w:rPr>
          <w:sz w:val="28"/>
          <w:szCs w:val="28"/>
        </w:rPr>
        <w:t>кәсіби</w:t>
      </w:r>
      <w:proofErr w:type="spellEnd"/>
      <w:r w:rsidRPr="001E5EFF">
        <w:rPr>
          <w:sz w:val="28"/>
          <w:szCs w:val="28"/>
        </w:rPr>
        <w:t xml:space="preserve"> </w:t>
      </w:r>
      <w:proofErr w:type="spellStart"/>
      <w:r w:rsidRPr="001E5EFF">
        <w:rPr>
          <w:sz w:val="28"/>
          <w:szCs w:val="28"/>
        </w:rPr>
        <w:t>дамуға</w:t>
      </w:r>
      <w:proofErr w:type="spellEnd"/>
      <w:r w:rsidRPr="001E5EFF">
        <w:rPr>
          <w:sz w:val="28"/>
          <w:szCs w:val="28"/>
        </w:rPr>
        <w:t xml:space="preserve"> </w:t>
      </w:r>
      <w:proofErr w:type="spellStart"/>
      <w:r w:rsidRPr="001E5EFF">
        <w:rPr>
          <w:sz w:val="28"/>
          <w:szCs w:val="28"/>
        </w:rPr>
        <w:t>жәрдемдесу</w:t>
      </w:r>
      <w:proofErr w:type="spellEnd"/>
      <w:r w:rsidRPr="001E5EFF">
        <w:rPr>
          <w:sz w:val="28"/>
          <w:szCs w:val="28"/>
        </w:rPr>
        <w:t xml:space="preserve"> </w:t>
      </w:r>
      <w:proofErr w:type="spellStart"/>
      <w:r w:rsidRPr="001E5EFF">
        <w:rPr>
          <w:sz w:val="28"/>
          <w:szCs w:val="28"/>
        </w:rPr>
        <w:t>қарқынды</w:t>
      </w:r>
      <w:proofErr w:type="spellEnd"/>
      <w:r w:rsidRPr="001E5EFF">
        <w:rPr>
          <w:sz w:val="28"/>
          <w:szCs w:val="28"/>
        </w:rPr>
        <w:t xml:space="preserve"> </w:t>
      </w:r>
      <w:proofErr w:type="spellStart"/>
      <w:r w:rsidRPr="001E5EFF">
        <w:rPr>
          <w:sz w:val="28"/>
          <w:szCs w:val="28"/>
        </w:rPr>
        <w:t>дамып</w:t>
      </w:r>
      <w:proofErr w:type="spellEnd"/>
      <w:r w:rsidRPr="001E5EFF">
        <w:rPr>
          <w:sz w:val="28"/>
          <w:szCs w:val="28"/>
        </w:rPr>
        <w:t xml:space="preserve"> </w:t>
      </w:r>
      <w:proofErr w:type="spellStart"/>
      <w:r w:rsidRPr="001E5EFF">
        <w:rPr>
          <w:sz w:val="28"/>
          <w:szCs w:val="28"/>
        </w:rPr>
        <w:t>келе</w:t>
      </w:r>
      <w:proofErr w:type="spellEnd"/>
      <w:r w:rsidRPr="001E5EFF">
        <w:rPr>
          <w:sz w:val="28"/>
          <w:szCs w:val="28"/>
        </w:rPr>
        <w:t xml:space="preserve"> </w:t>
      </w:r>
      <w:proofErr w:type="spellStart"/>
      <w:r w:rsidRPr="001E5EFF">
        <w:rPr>
          <w:sz w:val="28"/>
          <w:szCs w:val="28"/>
        </w:rPr>
        <w:t>жатқан</w:t>
      </w:r>
      <w:proofErr w:type="spellEnd"/>
      <w:r w:rsidRPr="001E5EFF">
        <w:rPr>
          <w:sz w:val="28"/>
          <w:szCs w:val="28"/>
        </w:rPr>
        <w:t xml:space="preserve"> </w:t>
      </w:r>
      <w:proofErr w:type="spellStart"/>
      <w:r w:rsidRPr="001E5EFF">
        <w:rPr>
          <w:sz w:val="28"/>
          <w:szCs w:val="28"/>
        </w:rPr>
        <w:t>технологияларға</w:t>
      </w:r>
      <w:proofErr w:type="spellEnd"/>
      <w:r w:rsidRPr="001E5EFF">
        <w:rPr>
          <w:sz w:val="28"/>
          <w:szCs w:val="28"/>
        </w:rPr>
        <w:t xml:space="preserve"> </w:t>
      </w:r>
      <w:proofErr w:type="spellStart"/>
      <w:r w:rsidRPr="001E5EFF">
        <w:rPr>
          <w:sz w:val="28"/>
          <w:szCs w:val="28"/>
        </w:rPr>
        <w:t>ілесу</w:t>
      </w:r>
      <w:proofErr w:type="spellEnd"/>
      <w:r w:rsidRPr="001E5EFF">
        <w:rPr>
          <w:sz w:val="28"/>
          <w:szCs w:val="28"/>
        </w:rPr>
        <w:t xml:space="preserve"> </w:t>
      </w:r>
      <w:proofErr w:type="spellStart"/>
      <w:r w:rsidRPr="001E5EFF">
        <w:rPr>
          <w:sz w:val="28"/>
          <w:szCs w:val="28"/>
        </w:rPr>
        <w:t>үшін</w:t>
      </w:r>
      <w:proofErr w:type="spellEnd"/>
      <w:r w:rsidRPr="001E5EFF">
        <w:rPr>
          <w:sz w:val="28"/>
          <w:szCs w:val="28"/>
        </w:rPr>
        <w:t xml:space="preserve"> </w:t>
      </w:r>
      <w:proofErr w:type="spellStart"/>
      <w:r w:rsidRPr="001E5EFF">
        <w:rPr>
          <w:sz w:val="28"/>
          <w:szCs w:val="28"/>
        </w:rPr>
        <w:t>өте</w:t>
      </w:r>
      <w:proofErr w:type="spellEnd"/>
      <w:r w:rsidRPr="001E5EFF">
        <w:rPr>
          <w:sz w:val="28"/>
          <w:szCs w:val="28"/>
        </w:rPr>
        <w:t xml:space="preserve"> </w:t>
      </w:r>
      <w:proofErr w:type="spellStart"/>
      <w:r w:rsidRPr="001E5EFF">
        <w:rPr>
          <w:sz w:val="28"/>
          <w:szCs w:val="28"/>
        </w:rPr>
        <w:t>маңызды</w:t>
      </w:r>
      <w:proofErr w:type="spellEnd"/>
      <w:r w:rsidRPr="001E5EFF">
        <w:rPr>
          <w:sz w:val="28"/>
          <w:szCs w:val="28"/>
        </w:rPr>
        <w:t xml:space="preserve">. </w:t>
      </w:r>
      <w:proofErr w:type="spellStart"/>
      <w:r w:rsidRPr="001E5EFF">
        <w:rPr>
          <w:sz w:val="28"/>
          <w:szCs w:val="28"/>
        </w:rPr>
        <w:t>Жасанды</w:t>
      </w:r>
      <w:proofErr w:type="spellEnd"/>
      <w:r w:rsidRPr="001E5EFF">
        <w:rPr>
          <w:sz w:val="28"/>
          <w:szCs w:val="28"/>
        </w:rPr>
        <w:t xml:space="preserve"> интеллект, </w:t>
      </w:r>
      <w:proofErr w:type="spellStart"/>
      <w:r w:rsidRPr="001E5EFF">
        <w:rPr>
          <w:sz w:val="28"/>
          <w:szCs w:val="28"/>
        </w:rPr>
        <w:t>бұлттық</w:t>
      </w:r>
      <w:proofErr w:type="spellEnd"/>
      <w:r w:rsidRPr="001E5EFF">
        <w:rPr>
          <w:sz w:val="28"/>
          <w:szCs w:val="28"/>
        </w:rPr>
        <w:t xml:space="preserve"> </w:t>
      </w:r>
      <w:proofErr w:type="spellStart"/>
      <w:r w:rsidRPr="001E5EFF">
        <w:rPr>
          <w:sz w:val="28"/>
          <w:szCs w:val="28"/>
        </w:rPr>
        <w:t>есептеулер</w:t>
      </w:r>
      <w:proofErr w:type="spellEnd"/>
      <w:r w:rsidRPr="001E5EFF">
        <w:rPr>
          <w:sz w:val="28"/>
          <w:szCs w:val="28"/>
        </w:rPr>
        <w:t xml:space="preserve">, </w:t>
      </w:r>
      <w:proofErr w:type="spellStart"/>
      <w:r w:rsidRPr="001E5EFF">
        <w:rPr>
          <w:sz w:val="28"/>
          <w:szCs w:val="28"/>
        </w:rPr>
        <w:t>блокчейн</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киберқауіпсіздік</w:t>
      </w:r>
      <w:proofErr w:type="spellEnd"/>
      <w:r w:rsidRPr="001E5EFF">
        <w:rPr>
          <w:sz w:val="28"/>
          <w:szCs w:val="28"/>
        </w:rPr>
        <w:t xml:space="preserve"> </w:t>
      </w:r>
      <w:proofErr w:type="spellStart"/>
      <w:r w:rsidRPr="001E5EFF">
        <w:rPr>
          <w:sz w:val="28"/>
          <w:szCs w:val="28"/>
        </w:rPr>
        <w:t>сияқты</w:t>
      </w:r>
      <w:proofErr w:type="spellEnd"/>
      <w:r w:rsidRPr="001E5EFF">
        <w:rPr>
          <w:sz w:val="28"/>
          <w:szCs w:val="28"/>
        </w:rPr>
        <w:t xml:space="preserve"> </w:t>
      </w:r>
      <w:proofErr w:type="spellStart"/>
      <w:r w:rsidRPr="001E5EFF">
        <w:rPr>
          <w:sz w:val="28"/>
          <w:szCs w:val="28"/>
        </w:rPr>
        <w:t>салалардағы</w:t>
      </w:r>
      <w:proofErr w:type="spellEnd"/>
      <w:r w:rsidRPr="001E5EFF">
        <w:rPr>
          <w:sz w:val="28"/>
          <w:szCs w:val="28"/>
        </w:rPr>
        <w:t xml:space="preserve"> </w:t>
      </w:r>
      <w:proofErr w:type="spellStart"/>
      <w:r w:rsidRPr="001E5EFF">
        <w:rPr>
          <w:sz w:val="28"/>
          <w:szCs w:val="28"/>
        </w:rPr>
        <w:t>оқу</w:t>
      </w:r>
      <w:proofErr w:type="spellEnd"/>
      <w:r w:rsidRPr="001E5EFF">
        <w:rPr>
          <w:sz w:val="28"/>
          <w:szCs w:val="28"/>
        </w:rPr>
        <w:t xml:space="preserve"> </w:t>
      </w:r>
      <w:proofErr w:type="spellStart"/>
      <w:r w:rsidRPr="001E5EFF">
        <w:rPr>
          <w:sz w:val="28"/>
          <w:szCs w:val="28"/>
        </w:rPr>
        <w:t>бағдарламалары</w:t>
      </w:r>
      <w:proofErr w:type="spellEnd"/>
      <w:r w:rsidRPr="001E5EFF">
        <w:rPr>
          <w:sz w:val="28"/>
          <w:szCs w:val="28"/>
        </w:rPr>
        <w:t xml:space="preserve">, </w:t>
      </w:r>
      <w:proofErr w:type="spellStart"/>
      <w:r w:rsidRPr="001E5EFF">
        <w:rPr>
          <w:sz w:val="28"/>
          <w:szCs w:val="28"/>
        </w:rPr>
        <w:t>семинарлар</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арнайы</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беру </w:t>
      </w:r>
      <w:proofErr w:type="spellStart"/>
      <w:r w:rsidRPr="001E5EFF">
        <w:rPr>
          <w:sz w:val="28"/>
          <w:szCs w:val="28"/>
        </w:rPr>
        <w:t>мамандарға</w:t>
      </w:r>
      <w:proofErr w:type="spellEnd"/>
      <w:r w:rsidRPr="001E5EFF">
        <w:rPr>
          <w:sz w:val="28"/>
          <w:szCs w:val="28"/>
        </w:rPr>
        <w:t xml:space="preserve"> </w:t>
      </w:r>
      <w:proofErr w:type="spellStart"/>
      <w:r w:rsidRPr="001E5EFF">
        <w:rPr>
          <w:sz w:val="28"/>
          <w:szCs w:val="28"/>
        </w:rPr>
        <w:t>саланың</w:t>
      </w:r>
      <w:proofErr w:type="spellEnd"/>
      <w:r w:rsidRPr="001E5EFF">
        <w:rPr>
          <w:sz w:val="28"/>
          <w:szCs w:val="28"/>
        </w:rPr>
        <w:t xml:space="preserve"> </w:t>
      </w:r>
      <w:proofErr w:type="spellStart"/>
      <w:r w:rsidRPr="001E5EFF">
        <w:rPr>
          <w:sz w:val="28"/>
          <w:szCs w:val="28"/>
        </w:rPr>
        <w:t>тенденциялары</w:t>
      </w:r>
      <w:proofErr w:type="spellEnd"/>
      <w:r w:rsidRPr="001E5EFF">
        <w:rPr>
          <w:sz w:val="28"/>
          <w:szCs w:val="28"/>
        </w:rPr>
        <w:t xml:space="preserve"> мен </w:t>
      </w:r>
      <w:proofErr w:type="spellStart"/>
      <w:r w:rsidRPr="001E5EFF">
        <w:rPr>
          <w:sz w:val="28"/>
          <w:szCs w:val="28"/>
        </w:rPr>
        <w:t>жетістіктерінен</w:t>
      </w:r>
      <w:proofErr w:type="spellEnd"/>
      <w:r w:rsidRPr="001E5EFF">
        <w:rPr>
          <w:sz w:val="28"/>
          <w:szCs w:val="28"/>
        </w:rPr>
        <w:t xml:space="preserve"> </w:t>
      </w:r>
      <w:proofErr w:type="spellStart"/>
      <w:r w:rsidRPr="001E5EFF">
        <w:rPr>
          <w:sz w:val="28"/>
          <w:szCs w:val="28"/>
        </w:rPr>
        <w:t>хабардар</w:t>
      </w:r>
      <w:proofErr w:type="spellEnd"/>
      <w:r w:rsidRPr="001E5EFF">
        <w:rPr>
          <w:sz w:val="28"/>
          <w:szCs w:val="28"/>
        </w:rPr>
        <w:t xml:space="preserve"> </w:t>
      </w:r>
      <w:proofErr w:type="spellStart"/>
      <w:r w:rsidRPr="001E5EFF">
        <w:rPr>
          <w:sz w:val="28"/>
          <w:szCs w:val="28"/>
        </w:rPr>
        <w:t>болуға</w:t>
      </w:r>
      <w:proofErr w:type="spellEnd"/>
      <w:r w:rsidRPr="001E5EFF">
        <w:rPr>
          <w:sz w:val="28"/>
          <w:szCs w:val="28"/>
        </w:rPr>
        <w:t xml:space="preserve"> </w:t>
      </w:r>
      <w:proofErr w:type="spellStart"/>
      <w:r w:rsidRPr="001E5EFF">
        <w:rPr>
          <w:sz w:val="28"/>
          <w:szCs w:val="28"/>
        </w:rPr>
        <w:t>мүмкіндік</w:t>
      </w:r>
      <w:proofErr w:type="spellEnd"/>
      <w:r w:rsidRPr="001E5EFF">
        <w:rPr>
          <w:sz w:val="28"/>
          <w:szCs w:val="28"/>
        </w:rPr>
        <w:t xml:space="preserve"> </w:t>
      </w:r>
      <w:proofErr w:type="spellStart"/>
      <w:r w:rsidRPr="001E5EFF">
        <w:rPr>
          <w:sz w:val="28"/>
          <w:szCs w:val="28"/>
        </w:rPr>
        <w:t>береді</w:t>
      </w:r>
      <w:proofErr w:type="spellEnd"/>
      <w:r w:rsidR="00016D72" w:rsidRPr="00016D72">
        <w:rPr>
          <w:sz w:val="28"/>
          <w:szCs w:val="28"/>
        </w:rPr>
        <w:t xml:space="preserve"> [89]</w:t>
      </w:r>
      <w:r w:rsidRPr="001E5EFF">
        <w:rPr>
          <w:sz w:val="28"/>
          <w:szCs w:val="28"/>
        </w:rPr>
        <w:t>.</w:t>
      </w:r>
    </w:p>
    <w:p w14:paraId="4F619231" w14:textId="47B082BF" w:rsidR="001E5EFF" w:rsidRPr="001E5EFF" w:rsidRDefault="001E5EFF" w:rsidP="001E5EFF">
      <w:pPr>
        <w:jc w:val="both"/>
        <w:rPr>
          <w:sz w:val="28"/>
          <w:szCs w:val="28"/>
        </w:rPr>
      </w:pPr>
      <w:r>
        <w:rPr>
          <w:sz w:val="28"/>
          <w:szCs w:val="28"/>
        </w:rPr>
        <w:tab/>
      </w:r>
      <w:proofErr w:type="spellStart"/>
      <w:r w:rsidRPr="001E5EFF">
        <w:rPr>
          <w:sz w:val="28"/>
          <w:szCs w:val="28"/>
        </w:rPr>
        <w:t>Стипендиялар</w:t>
      </w:r>
      <w:proofErr w:type="spellEnd"/>
      <w:r w:rsidRPr="001E5EFF">
        <w:rPr>
          <w:sz w:val="28"/>
          <w:szCs w:val="28"/>
        </w:rPr>
        <w:t xml:space="preserve"> мен </w:t>
      </w:r>
      <w:proofErr w:type="spellStart"/>
      <w:r w:rsidRPr="001E5EFF">
        <w:rPr>
          <w:sz w:val="28"/>
          <w:szCs w:val="28"/>
        </w:rPr>
        <w:t>қаржылық</w:t>
      </w:r>
      <w:proofErr w:type="spellEnd"/>
      <w:r w:rsidRPr="001E5EFF">
        <w:rPr>
          <w:sz w:val="28"/>
          <w:szCs w:val="28"/>
        </w:rPr>
        <w:t xml:space="preserve"> </w:t>
      </w:r>
      <w:proofErr w:type="spellStart"/>
      <w:r w:rsidRPr="001E5EFF">
        <w:rPr>
          <w:sz w:val="28"/>
          <w:szCs w:val="28"/>
        </w:rPr>
        <w:t>қолдау</w:t>
      </w:r>
      <w:proofErr w:type="spellEnd"/>
      <w:r w:rsidRPr="001E5EFF">
        <w:rPr>
          <w:sz w:val="28"/>
          <w:szCs w:val="28"/>
        </w:rPr>
        <w:t xml:space="preserve"> акт </w:t>
      </w:r>
      <w:proofErr w:type="spellStart"/>
      <w:r w:rsidRPr="001E5EFF">
        <w:rPr>
          <w:sz w:val="28"/>
          <w:szCs w:val="28"/>
        </w:rPr>
        <w:t>секторына</w:t>
      </w:r>
      <w:proofErr w:type="spellEnd"/>
      <w:r w:rsidRPr="001E5EFF">
        <w:rPr>
          <w:sz w:val="28"/>
          <w:szCs w:val="28"/>
        </w:rPr>
        <w:t xml:space="preserve"> </w:t>
      </w:r>
      <w:proofErr w:type="spellStart"/>
      <w:r w:rsidRPr="001E5EFF">
        <w:rPr>
          <w:sz w:val="28"/>
          <w:szCs w:val="28"/>
        </w:rPr>
        <w:t>дарынды</w:t>
      </w:r>
      <w:proofErr w:type="spellEnd"/>
      <w:r w:rsidRPr="001E5EFF">
        <w:rPr>
          <w:sz w:val="28"/>
          <w:szCs w:val="28"/>
        </w:rPr>
        <w:t xml:space="preserve"> </w:t>
      </w:r>
      <w:proofErr w:type="spellStart"/>
      <w:r w:rsidRPr="001E5EFF">
        <w:rPr>
          <w:sz w:val="28"/>
          <w:szCs w:val="28"/>
        </w:rPr>
        <w:t>тұлғаларды</w:t>
      </w:r>
      <w:proofErr w:type="spellEnd"/>
      <w:r w:rsidRPr="001E5EFF">
        <w:rPr>
          <w:sz w:val="28"/>
          <w:szCs w:val="28"/>
        </w:rPr>
        <w:t xml:space="preserve"> </w:t>
      </w:r>
      <w:proofErr w:type="spellStart"/>
      <w:r w:rsidRPr="001E5EFF">
        <w:rPr>
          <w:sz w:val="28"/>
          <w:szCs w:val="28"/>
        </w:rPr>
        <w:t>тартуда</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w:t>
      </w:r>
      <w:proofErr w:type="spellStart"/>
      <w:r w:rsidRPr="001E5EFF">
        <w:rPr>
          <w:sz w:val="28"/>
          <w:szCs w:val="28"/>
        </w:rPr>
        <w:t>берудегі</w:t>
      </w:r>
      <w:proofErr w:type="spellEnd"/>
      <w:r w:rsidRPr="001E5EFF">
        <w:rPr>
          <w:sz w:val="28"/>
          <w:szCs w:val="28"/>
        </w:rPr>
        <w:t xml:space="preserve"> </w:t>
      </w:r>
      <w:proofErr w:type="spellStart"/>
      <w:r w:rsidRPr="001E5EFF">
        <w:rPr>
          <w:sz w:val="28"/>
          <w:szCs w:val="28"/>
        </w:rPr>
        <w:t>қаржылық</w:t>
      </w:r>
      <w:proofErr w:type="spellEnd"/>
      <w:r w:rsidRPr="001E5EFF">
        <w:rPr>
          <w:sz w:val="28"/>
          <w:szCs w:val="28"/>
        </w:rPr>
        <w:t xml:space="preserve"> </w:t>
      </w:r>
      <w:proofErr w:type="spellStart"/>
      <w:r w:rsidRPr="001E5EFF">
        <w:rPr>
          <w:sz w:val="28"/>
          <w:szCs w:val="28"/>
        </w:rPr>
        <w:t>кедергілерді</w:t>
      </w:r>
      <w:proofErr w:type="spellEnd"/>
      <w:r w:rsidRPr="001E5EFF">
        <w:rPr>
          <w:sz w:val="28"/>
          <w:szCs w:val="28"/>
        </w:rPr>
        <w:t xml:space="preserve"> </w:t>
      </w:r>
      <w:proofErr w:type="spellStart"/>
      <w:r w:rsidRPr="001E5EFF">
        <w:rPr>
          <w:sz w:val="28"/>
          <w:szCs w:val="28"/>
        </w:rPr>
        <w:t>азайтуда</w:t>
      </w:r>
      <w:proofErr w:type="spellEnd"/>
      <w:r w:rsidRPr="001E5EFF">
        <w:rPr>
          <w:sz w:val="28"/>
          <w:szCs w:val="28"/>
        </w:rPr>
        <w:t xml:space="preserve"> </w:t>
      </w:r>
      <w:proofErr w:type="spellStart"/>
      <w:r w:rsidRPr="001E5EFF">
        <w:rPr>
          <w:sz w:val="28"/>
          <w:szCs w:val="28"/>
        </w:rPr>
        <w:t>шешуші</w:t>
      </w:r>
      <w:proofErr w:type="spellEnd"/>
      <w:r w:rsidRPr="001E5EFF">
        <w:rPr>
          <w:sz w:val="28"/>
          <w:szCs w:val="28"/>
        </w:rPr>
        <w:t xml:space="preserve"> </w:t>
      </w:r>
      <w:proofErr w:type="spellStart"/>
      <w:r w:rsidRPr="001E5EFF">
        <w:rPr>
          <w:sz w:val="28"/>
          <w:szCs w:val="28"/>
        </w:rPr>
        <w:t>рөл</w:t>
      </w:r>
      <w:proofErr w:type="spellEnd"/>
      <w:r w:rsidRPr="001E5EFF">
        <w:rPr>
          <w:sz w:val="28"/>
          <w:szCs w:val="28"/>
        </w:rPr>
        <w:t xml:space="preserve"> </w:t>
      </w:r>
      <w:proofErr w:type="spellStart"/>
      <w:r w:rsidRPr="001E5EFF">
        <w:rPr>
          <w:sz w:val="28"/>
          <w:szCs w:val="28"/>
        </w:rPr>
        <w:t>атқарады</w:t>
      </w:r>
      <w:proofErr w:type="spellEnd"/>
      <w:r w:rsidRPr="001E5EFF">
        <w:rPr>
          <w:sz w:val="28"/>
          <w:szCs w:val="28"/>
        </w:rPr>
        <w:t xml:space="preserve">. </w:t>
      </w:r>
      <w:proofErr w:type="spellStart"/>
      <w:r w:rsidRPr="001E5EFF">
        <w:rPr>
          <w:sz w:val="28"/>
          <w:szCs w:val="28"/>
        </w:rPr>
        <w:t>Үкімет</w:t>
      </w:r>
      <w:proofErr w:type="spellEnd"/>
      <w:r w:rsidRPr="001E5EFF">
        <w:rPr>
          <w:sz w:val="28"/>
          <w:szCs w:val="28"/>
        </w:rPr>
        <w:t xml:space="preserve">, </w:t>
      </w:r>
      <w:proofErr w:type="spellStart"/>
      <w:r w:rsidRPr="001E5EFF">
        <w:rPr>
          <w:sz w:val="28"/>
          <w:szCs w:val="28"/>
        </w:rPr>
        <w:t>жеке</w:t>
      </w:r>
      <w:proofErr w:type="spellEnd"/>
      <w:r w:rsidRPr="001E5EFF">
        <w:rPr>
          <w:sz w:val="28"/>
          <w:szCs w:val="28"/>
        </w:rPr>
        <w:t xml:space="preserve"> </w:t>
      </w:r>
      <w:proofErr w:type="spellStart"/>
      <w:r w:rsidRPr="001E5EFF">
        <w:rPr>
          <w:sz w:val="28"/>
          <w:szCs w:val="28"/>
        </w:rPr>
        <w:t>ұйымдар</w:t>
      </w:r>
      <w:proofErr w:type="spellEnd"/>
      <w:r w:rsidRPr="001E5EFF">
        <w:rPr>
          <w:sz w:val="28"/>
          <w:szCs w:val="28"/>
        </w:rPr>
        <w:t xml:space="preserve"> </w:t>
      </w:r>
      <w:proofErr w:type="spellStart"/>
      <w:r w:rsidRPr="001E5EFF">
        <w:rPr>
          <w:sz w:val="28"/>
          <w:szCs w:val="28"/>
        </w:rPr>
        <w:t>немесе</w:t>
      </w:r>
      <w:proofErr w:type="spellEnd"/>
      <w:r w:rsidRPr="001E5EFF">
        <w:rPr>
          <w:sz w:val="28"/>
          <w:szCs w:val="28"/>
        </w:rPr>
        <w:t xml:space="preserve"> </w:t>
      </w:r>
      <w:proofErr w:type="spellStart"/>
      <w:r w:rsidRPr="001E5EFF">
        <w:rPr>
          <w:sz w:val="28"/>
          <w:szCs w:val="28"/>
        </w:rPr>
        <w:t>саланың</w:t>
      </w:r>
      <w:proofErr w:type="spellEnd"/>
      <w:r w:rsidRPr="001E5EFF">
        <w:rPr>
          <w:sz w:val="28"/>
          <w:szCs w:val="28"/>
        </w:rPr>
        <w:t xml:space="preserve"> </w:t>
      </w:r>
      <w:proofErr w:type="spellStart"/>
      <w:r w:rsidRPr="001E5EFF">
        <w:rPr>
          <w:sz w:val="28"/>
          <w:szCs w:val="28"/>
        </w:rPr>
        <w:t>мүдделі</w:t>
      </w:r>
      <w:proofErr w:type="spellEnd"/>
      <w:r w:rsidRPr="001E5EFF">
        <w:rPr>
          <w:sz w:val="28"/>
          <w:szCs w:val="28"/>
        </w:rPr>
        <w:t xml:space="preserve"> </w:t>
      </w:r>
      <w:proofErr w:type="spellStart"/>
      <w:r w:rsidRPr="001E5EFF">
        <w:rPr>
          <w:sz w:val="28"/>
          <w:szCs w:val="28"/>
        </w:rPr>
        <w:t>тараптары</w:t>
      </w:r>
      <w:proofErr w:type="spellEnd"/>
      <w:r w:rsidRPr="001E5EFF">
        <w:rPr>
          <w:sz w:val="28"/>
          <w:szCs w:val="28"/>
        </w:rPr>
        <w:t xml:space="preserve"> </w:t>
      </w:r>
      <w:proofErr w:type="spellStart"/>
      <w:r w:rsidRPr="001E5EFF">
        <w:rPr>
          <w:sz w:val="28"/>
          <w:szCs w:val="28"/>
        </w:rPr>
        <w:t>қаржыландыратын</w:t>
      </w:r>
      <w:proofErr w:type="spellEnd"/>
      <w:r w:rsidRPr="001E5EFF">
        <w:rPr>
          <w:sz w:val="28"/>
          <w:szCs w:val="28"/>
        </w:rPr>
        <w:t xml:space="preserve"> </w:t>
      </w:r>
      <w:proofErr w:type="spellStart"/>
      <w:r w:rsidRPr="001E5EFF">
        <w:rPr>
          <w:sz w:val="28"/>
          <w:szCs w:val="28"/>
        </w:rPr>
        <w:t>бұл</w:t>
      </w:r>
      <w:proofErr w:type="spellEnd"/>
      <w:r w:rsidRPr="001E5EFF">
        <w:rPr>
          <w:sz w:val="28"/>
          <w:szCs w:val="28"/>
        </w:rPr>
        <w:t xml:space="preserve"> </w:t>
      </w:r>
      <w:proofErr w:type="spellStart"/>
      <w:r w:rsidRPr="001E5EFF">
        <w:rPr>
          <w:sz w:val="28"/>
          <w:szCs w:val="28"/>
        </w:rPr>
        <w:t>бастамалар</w:t>
      </w:r>
      <w:proofErr w:type="spellEnd"/>
      <w:r w:rsidRPr="001E5EFF">
        <w:rPr>
          <w:sz w:val="28"/>
          <w:szCs w:val="28"/>
        </w:rPr>
        <w:t xml:space="preserve"> </w:t>
      </w:r>
      <w:proofErr w:type="spellStart"/>
      <w:r w:rsidRPr="001E5EFF">
        <w:rPr>
          <w:sz w:val="28"/>
          <w:szCs w:val="28"/>
        </w:rPr>
        <w:t>студенттерді</w:t>
      </w:r>
      <w:proofErr w:type="spellEnd"/>
      <w:r w:rsidRPr="001E5EFF">
        <w:rPr>
          <w:sz w:val="28"/>
          <w:szCs w:val="28"/>
        </w:rPr>
        <w:t xml:space="preserve"> АКТ-мен </w:t>
      </w:r>
      <w:proofErr w:type="spellStart"/>
      <w:r w:rsidRPr="001E5EFF">
        <w:rPr>
          <w:sz w:val="28"/>
          <w:szCs w:val="28"/>
        </w:rPr>
        <w:t>байланысты</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w:t>
      </w:r>
      <w:proofErr w:type="spellStart"/>
      <w:r w:rsidRPr="001E5EFF">
        <w:rPr>
          <w:sz w:val="28"/>
          <w:szCs w:val="28"/>
        </w:rPr>
        <w:t>алуға</w:t>
      </w:r>
      <w:proofErr w:type="spellEnd"/>
      <w:r w:rsidRPr="001E5EFF">
        <w:rPr>
          <w:sz w:val="28"/>
          <w:szCs w:val="28"/>
        </w:rPr>
        <w:t xml:space="preserve"> </w:t>
      </w:r>
      <w:proofErr w:type="spellStart"/>
      <w:r w:rsidRPr="001E5EFF">
        <w:rPr>
          <w:sz w:val="28"/>
          <w:szCs w:val="28"/>
        </w:rPr>
        <w:t>ынталандырады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АКТ </w:t>
      </w:r>
      <w:proofErr w:type="spellStart"/>
      <w:r w:rsidRPr="001E5EFF">
        <w:rPr>
          <w:sz w:val="28"/>
          <w:szCs w:val="28"/>
        </w:rPr>
        <w:t>кластерлерінің</w:t>
      </w:r>
      <w:proofErr w:type="spellEnd"/>
      <w:r w:rsidRPr="001E5EFF">
        <w:rPr>
          <w:sz w:val="28"/>
          <w:szCs w:val="28"/>
        </w:rPr>
        <w:t xml:space="preserve"> </w:t>
      </w:r>
      <w:proofErr w:type="spellStart"/>
      <w:r w:rsidRPr="001E5EFF">
        <w:rPr>
          <w:sz w:val="28"/>
          <w:szCs w:val="28"/>
        </w:rPr>
        <w:t>өсуіне</w:t>
      </w:r>
      <w:proofErr w:type="spellEnd"/>
      <w:r w:rsidRPr="001E5EFF">
        <w:rPr>
          <w:sz w:val="28"/>
          <w:szCs w:val="28"/>
        </w:rPr>
        <w:t xml:space="preserve"> </w:t>
      </w:r>
      <w:proofErr w:type="spellStart"/>
      <w:r w:rsidRPr="001E5EFF">
        <w:rPr>
          <w:sz w:val="28"/>
          <w:szCs w:val="28"/>
        </w:rPr>
        <w:t>ықпал</w:t>
      </w:r>
      <w:proofErr w:type="spellEnd"/>
      <w:r w:rsidRPr="001E5EFF">
        <w:rPr>
          <w:sz w:val="28"/>
          <w:szCs w:val="28"/>
        </w:rPr>
        <w:t xml:space="preserve"> </w:t>
      </w:r>
      <w:proofErr w:type="spellStart"/>
      <w:r w:rsidRPr="001E5EFF">
        <w:rPr>
          <w:sz w:val="28"/>
          <w:szCs w:val="28"/>
        </w:rPr>
        <w:t>етеді</w:t>
      </w:r>
      <w:proofErr w:type="spellEnd"/>
      <w:r w:rsidRPr="001E5EFF">
        <w:rPr>
          <w:sz w:val="28"/>
          <w:szCs w:val="28"/>
        </w:rPr>
        <w:t xml:space="preserve">. </w:t>
      </w:r>
      <w:proofErr w:type="spellStart"/>
      <w:r w:rsidRPr="001E5EFF">
        <w:rPr>
          <w:sz w:val="28"/>
          <w:szCs w:val="28"/>
        </w:rPr>
        <w:t>Кәсіпкерлік</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инновациялық</w:t>
      </w:r>
      <w:proofErr w:type="spellEnd"/>
      <w:r w:rsidRPr="001E5EFF">
        <w:rPr>
          <w:sz w:val="28"/>
          <w:szCs w:val="28"/>
        </w:rPr>
        <w:t xml:space="preserve"> </w:t>
      </w:r>
      <w:proofErr w:type="spellStart"/>
      <w:r w:rsidRPr="001E5EFF">
        <w:rPr>
          <w:sz w:val="28"/>
          <w:szCs w:val="28"/>
        </w:rPr>
        <w:t>бағдарламалар</w:t>
      </w:r>
      <w:proofErr w:type="spellEnd"/>
      <w:r w:rsidRPr="001E5EFF">
        <w:rPr>
          <w:sz w:val="28"/>
          <w:szCs w:val="28"/>
        </w:rPr>
        <w:t xml:space="preserve"> АКТ </w:t>
      </w:r>
      <w:proofErr w:type="spellStart"/>
      <w:r w:rsidRPr="001E5EFF">
        <w:rPr>
          <w:sz w:val="28"/>
          <w:szCs w:val="28"/>
        </w:rPr>
        <w:t>экожүйесінде</w:t>
      </w:r>
      <w:proofErr w:type="spellEnd"/>
      <w:r w:rsidRPr="001E5EFF">
        <w:rPr>
          <w:sz w:val="28"/>
          <w:szCs w:val="28"/>
        </w:rPr>
        <w:t xml:space="preserve"> </w:t>
      </w:r>
      <w:proofErr w:type="spellStart"/>
      <w:r w:rsidRPr="001E5EFF">
        <w:rPr>
          <w:sz w:val="28"/>
          <w:szCs w:val="28"/>
        </w:rPr>
        <w:t>инновациялар</w:t>
      </w:r>
      <w:proofErr w:type="spellEnd"/>
      <w:r w:rsidRPr="001E5EFF">
        <w:rPr>
          <w:sz w:val="28"/>
          <w:szCs w:val="28"/>
        </w:rPr>
        <w:t xml:space="preserve"> мен </w:t>
      </w:r>
      <w:proofErr w:type="spellStart"/>
      <w:r w:rsidRPr="001E5EFF">
        <w:rPr>
          <w:sz w:val="28"/>
          <w:szCs w:val="28"/>
        </w:rPr>
        <w:t>кәсіпкерлік</w:t>
      </w:r>
      <w:proofErr w:type="spellEnd"/>
      <w:r w:rsidRPr="001E5EFF">
        <w:rPr>
          <w:sz w:val="28"/>
          <w:szCs w:val="28"/>
        </w:rPr>
        <w:t xml:space="preserve"> </w:t>
      </w:r>
      <w:proofErr w:type="spellStart"/>
      <w:r w:rsidRPr="001E5EFF">
        <w:rPr>
          <w:sz w:val="28"/>
          <w:szCs w:val="28"/>
        </w:rPr>
        <w:t>мәдениетін</w:t>
      </w:r>
      <w:proofErr w:type="spellEnd"/>
      <w:r w:rsidRPr="001E5EFF">
        <w:rPr>
          <w:sz w:val="28"/>
          <w:szCs w:val="28"/>
        </w:rPr>
        <w:t xml:space="preserve"> </w:t>
      </w:r>
      <w:proofErr w:type="spellStart"/>
      <w:r w:rsidRPr="001E5EFF">
        <w:rPr>
          <w:sz w:val="28"/>
          <w:szCs w:val="28"/>
        </w:rPr>
        <w:t>қалыптастыруда</w:t>
      </w:r>
      <w:proofErr w:type="spellEnd"/>
      <w:r w:rsidRPr="001E5EFF">
        <w:rPr>
          <w:sz w:val="28"/>
          <w:szCs w:val="28"/>
        </w:rPr>
        <w:t xml:space="preserve"> </w:t>
      </w:r>
      <w:proofErr w:type="spellStart"/>
      <w:r w:rsidRPr="001E5EFF">
        <w:rPr>
          <w:sz w:val="28"/>
          <w:szCs w:val="28"/>
        </w:rPr>
        <w:t>маңызды</w:t>
      </w:r>
      <w:proofErr w:type="spellEnd"/>
      <w:r w:rsidRPr="001E5EFF">
        <w:rPr>
          <w:sz w:val="28"/>
          <w:szCs w:val="28"/>
        </w:rPr>
        <w:t xml:space="preserve"> </w:t>
      </w:r>
      <w:proofErr w:type="spellStart"/>
      <w:r w:rsidRPr="001E5EFF">
        <w:rPr>
          <w:sz w:val="28"/>
          <w:szCs w:val="28"/>
        </w:rPr>
        <w:t>рөл</w:t>
      </w:r>
      <w:proofErr w:type="spellEnd"/>
      <w:r w:rsidRPr="001E5EFF">
        <w:rPr>
          <w:sz w:val="28"/>
          <w:szCs w:val="28"/>
        </w:rPr>
        <w:t xml:space="preserve"> </w:t>
      </w:r>
      <w:proofErr w:type="spellStart"/>
      <w:r w:rsidRPr="001E5EFF">
        <w:rPr>
          <w:sz w:val="28"/>
          <w:szCs w:val="28"/>
        </w:rPr>
        <w:t>атқарады</w:t>
      </w:r>
      <w:proofErr w:type="spellEnd"/>
      <w:r w:rsidRPr="001E5EFF">
        <w:rPr>
          <w:sz w:val="28"/>
          <w:szCs w:val="28"/>
        </w:rPr>
        <w:t xml:space="preserve">. </w:t>
      </w:r>
      <w:proofErr w:type="spellStart"/>
      <w:r w:rsidRPr="001E5EFF">
        <w:rPr>
          <w:sz w:val="28"/>
          <w:szCs w:val="28"/>
        </w:rPr>
        <w:t>Тәлімгерлікке</w:t>
      </w:r>
      <w:proofErr w:type="spellEnd"/>
      <w:r w:rsidRPr="001E5EFF">
        <w:rPr>
          <w:sz w:val="28"/>
          <w:szCs w:val="28"/>
        </w:rPr>
        <w:t xml:space="preserve">, </w:t>
      </w:r>
      <w:proofErr w:type="spellStart"/>
      <w:r w:rsidRPr="001E5EFF">
        <w:rPr>
          <w:sz w:val="28"/>
          <w:szCs w:val="28"/>
        </w:rPr>
        <w:t>инкубациялық</w:t>
      </w:r>
      <w:proofErr w:type="spellEnd"/>
      <w:r w:rsidRPr="001E5EFF">
        <w:rPr>
          <w:sz w:val="28"/>
          <w:szCs w:val="28"/>
        </w:rPr>
        <w:t xml:space="preserve"> </w:t>
      </w:r>
      <w:proofErr w:type="spellStart"/>
      <w:r w:rsidRPr="001E5EFF">
        <w:rPr>
          <w:sz w:val="28"/>
          <w:szCs w:val="28"/>
        </w:rPr>
        <w:t>қолдауға</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қаржыландыруға</w:t>
      </w:r>
      <w:proofErr w:type="spellEnd"/>
      <w:r w:rsidRPr="001E5EFF">
        <w:rPr>
          <w:sz w:val="28"/>
          <w:szCs w:val="28"/>
        </w:rPr>
        <w:t xml:space="preserve"> </w:t>
      </w:r>
      <w:proofErr w:type="spellStart"/>
      <w:r w:rsidRPr="001E5EFF">
        <w:rPr>
          <w:sz w:val="28"/>
          <w:szCs w:val="28"/>
        </w:rPr>
        <w:t>қолжетімділікті</w:t>
      </w:r>
      <w:proofErr w:type="spellEnd"/>
      <w:r w:rsidRPr="001E5EFF">
        <w:rPr>
          <w:sz w:val="28"/>
          <w:szCs w:val="28"/>
        </w:rPr>
        <w:t xml:space="preserve"> </w:t>
      </w:r>
      <w:proofErr w:type="spellStart"/>
      <w:r w:rsidRPr="001E5EFF">
        <w:rPr>
          <w:sz w:val="28"/>
          <w:szCs w:val="28"/>
        </w:rPr>
        <w:t>қамтамасыз</w:t>
      </w:r>
      <w:proofErr w:type="spellEnd"/>
      <w:r w:rsidRPr="001E5EFF">
        <w:rPr>
          <w:sz w:val="28"/>
          <w:szCs w:val="28"/>
        </w:rPr>
        <w:t xml:space="preserve"> </w:t>
      </w:r>
      <w:proofErr w:type="spellStart"/>
      <w:r w:rsidRPr="001E5EFF">
        <w:rPr>
          <w:sz w:val="28"/>
          <w:szCs w:val="28"/>
        </w:rPr>
        <w:t>ету</w:t>
      </w:r>
      <w:proofErr w:type="spellEnd"/>
      <w:r w:rsidRPr="001E5EFF">
        <w:rPr>
          <w:sz w:val="28"/>
          <w:szCs w:val="28"/>
        </w:rPr>
        <w:t xml:space="preserve"> </w:t>
      </w:r>
      <w:proofErr w:type="spellStart"/>
      <w:r w:rsidRPr="001E5EFF">
        <w:rPr>
          <w:sz w:val="28"/>
          <w:szCs w:val="28"/>
        </w:rPr>
        <w:t>ісін</w:t>
      </w:r>
      <w:proofErr w:type="spellEnd"/>
      <w:r w:rsidRPr="001E5EFF">
        <w:rPr>
          <w:sz w:val="28"/>
          <w:szCs w:val="28"/>
        </w:rPr>
        <w:t xml:space="preserve"> </w:t>
      </w:r>
      <w:proofErr w:type="spellStart"/>
      <w:r w:rsidRPr="001E5EFF">
        <w:rPr>
          <w:sz w:val="28"/>
          <w:szCs w:val="28"/>
        </w:rPr>
        <w:t>жаңа</w:t>
      </w:r>
      <w:proofErr w:type="spellEnd"/>
      <w:r w:rsidRPr="001E5EFF">
        <w:rPr>
          <w:sz w:val="28"/>
          <w:szCs w:val="28"/>
        </w:rPr>
        <w:t xml:space="preserve"> </w:t>
      </w:r>
      <w:proofErr w:type="spellStart"/>
      <w:r w:rsidRPr="001E5EFF">
        <w:rPr>
          <w:sz w:val="28"/>
          <w:szCs w:val="28"/>
        </w:rPr>
        <w:t>бастаған</w:t>
      </w:r>
      <w:proofErr w:type="spellEnd"/>
      <w:r w:rsidRPr="001E5EFF">
        <w:rPr>
          <w:sz w:val="28"/>
          <w:szCs w:val="28"/>
        </w:rPr>
        <w:t xml:space="preserve"> </w:t>
      </w:r>
      <w:proofErr w:type="spellStart"/>
      <w:r w:rsidRPr="001E5EFF">
        <w:rPr>
          <w:sz w:val="28"/>
          <w:szCs w:val="28"/>
        </w:rPr>
        <w:t>кәсіпкерлерге</w:t>
      </w:r>
      <w:proofErr w:type="spellEnd"/>
      <w:r w:rsidRPr="001E5EFF">
        <w:rPr>
          <w:sz w:val="28"/>
          <w:szCs w:val="28"/>
        </w:rPr>
        <w:t xml:space="preserve"> </w:t>
      </w:r>
      <w:proofErr w:type="spellStart"/>
      <w:r w:rsidRPr="001E5EFF">
        <w:rPr>
          <w:sz w:val="28"/>
          <w:szCs w:val="28"/>
        </w:rPr>
        <w:t>инновациялар</w:t>
      </w:r>
      <w:proofErr w:type="spellEnd"/>
      <w:r w:rsidRPr="001E5EFF">
        <w:rPr>
          <w:sz w:val="28"/>
          <w:szCs w:val="28"/>
        </w:rPr>
        <w:t xml:space="preserve"> мен </w:t>
      </w:r>
      <w:proofErr w:type="spellStart"/>
      <w:r w:rsidRPr="001E5EFF">
        <w:rPr>
          <w:sz w:val="28"/>
          <w:szCs w:val="28"/>
        </w:rPr>
        <w:t>экономикалық</w:t>
      </w:r>
      <w:proofErr w:type="spellEnd"/>
      <w:r w:rsidRPr="001E5EFF">
        <w:rPr>
          <w:sz w:val="28"/>
          <w:szCs w:val="28"/>
        </w:rPr>
        <w:t xml:space="preserve"> </w:t>
      </w:r>
      <w:proofErr w:type="spellStart"/>
      <w:r w:rsidRPr="001E5EFF">
        <w:rPr>
          <w:sz w:val="28"/>
          <w:szCs w:val="28"/>
        </w:rPr>
        <w:t>өсуді</w:t>
      </w:r>
      <w:proofErr w:type="spellEnd"/>
      <w:r w:rsidRPr="001E5EFF">
        <w:rPr>
          <w:sz w:val="28"/>
          <w:szCs w:val="28"/>
        </w:rPr>
        <w:t xml:space="preserve"> </w:t>
      </w:r>
      <w:proofErr w:type="spellStart"/>
      <w:r w:rsidRPr="001E5EFF">
        <w:rPr>
          <w:sz w:val="28"/>
          <w:szCs w:val="28"/>
        </w:rPr>
        <w:t>ынталандыратын</w:t>
      </w:r>
      <w:proofErr w:type="spellEnd"/>
      <w:r w:rsidRPr="001E5EFF">
        <w:rPr>
          <w:sz w:val="28"/>
          <w:szCs w:val="28"/>
        </w:rPr>
        <w:t xml:space="preserve"> АКТ </w:t>
      </w:r>
      <w:proofErr w:type="spellStart"/>
      <w:r w:rsidRPr="001E5EFF">
        <w:rPr>
          <w:sz w:val="28"/>
          <w:szCs w:val="28"/>
        </w:rPr>
        <w:t>стартаптарын</w:t>
      </w:r>
      <w:proofErr w:type="spellEnd"/>
      <w:r w:rsidRPr="001E5EFF">
        <w:rPr>
          <w:sz w:val="28"/>
          <w:szCs w:val="28"/>
        </w:rPr>
        <w:t xml:space="preserve"> </w:t>
      </w:r>
      <w:proofErr w:type="spellStart"/>
      <w:r w:rsidRPr="001E5EFF">
        <w:rPr>
          <w:sz w:val="28"/>
          <w:szCs w:val="28"/>
        </w:rPr>
        <w:t>дамытуға</w:t>
      </w:r>
      <w:proofErr w:type="spellEnd"/>
      <w:r w:rsidRPr="001E5EFF">
        <w:rPr>
          <w:sz w:val="28"/>
          <w:szCs w:val="28"/>
        </w:rPr>
        <w:t xml:space="preserve"> </w:t>
      </w:r>
      <w:proofErr w:type="spellStart"/>
      <w:r w:rsidRPr="001E5EFF">
        <w:rPr>
          <w:sz w:val="28"/>
          <w:szCs w:val="28"/>
        </w:rPr>
        <w:t>мүмкіндік</w:t>
      </w:r>
      <w:proofErr w:type="spellEnd"/>
      <w:r w:rsidRPr="001E5EFF">
        <w:rPr>
          <w:sz w:val="28"/>
          <w:szCs w:val="28"/>
        </w:rPr>
        <w:t xml:space="preserve"> </w:t>
      </w:r>
      <w:proofErr w:type="spellStart"/>
      <w:r w:rsidRPr="001E5EFF">
        <w:rPr>
          <w:sz w:val="28"/>
          <w:szCs w:val="28"/>
        </w:rPr>
        <w:t>береді</w:t>
      </w:r>
      <w:proofErr w:type="spellEnd"/>
      <w:r w:rsidRPr="001E5EFF">
        <w:rPr>
          <w:sz w:val="28"/>
          <w:szCs w:val="28"/>
        </w:rPr>
        <w:t>.</w:t>
      </w:r>
    </w:p>
    <w:p w14:paraId="22FC1118" w14:textId="79576822" w:rsidR="003751FB" w:rsidRDefault="001E5EFF" w:rsidP="00986991">
      <w:pPr>
        <w:ind w:firstLine="720"/>
        <w:jc w:val="both"/>
        <w:rPr>
          <w:sz w:val="28"/>
          <w:szCs w:val="28"/>
          <w:lang w:val="kk-KZ"/>
        </w:rPr>
      </w:pPr>
      <w:proofErr w:type="spellStart"/>
      <w:r w:rsidRPr="001E5EFF">
        <w:rPr>
          <w:sz w:val="28"/>
          <w:szCs w:val="28"/>
        </w:rPr>
        <w:t>Салалық</w:t>
      </w:r>
      <w:proofErr w:type="spellEnd"/>
      <w:r w:rsidRPr="001E5EFF">
        <w:rPr>
          <w:sz w:val="28"/>
          <w:szCs w:val="28"/>
        </w:rPr>
        <w:t xml:space="preserve"> </w:t>
      </w:r>
      <w:proofErr w:type="spellStart"/>
      <w:r w:rsidRPr="001E5EFF">
        <w:rPr>
          <w:sz w:val="28"/>
          <w:szCs w:val="28"/>
        </w:rPr>
        <w:t>қауымдастықтармен</w:t>
      </w:r>
      <w:proofErr w:type="spellEnd"/>
      <w:r w:rsidRPr="001E5EFF">
        <w:rPr>
          <w:sz w:val="28"/>
          <w:szCs w:val="28"/>
        </w:rPr>
        <w:t xml:space="preserve">, </w:t>
      </w:r>
      <w:proofErr w:type="spellStart"/>
      <w:r w:rsidRPr="001E5EFF">
        <w:rPr>
          <w:sz w:val="28"/>
          <w:szCs w:val="28"/>
        </w:rPr>
        <w:t>кәсіби</w:t>
      </w:r>
      <w:proofErr w:type="spellEnd"/>
      <w:r w:rsidRPr="001E5EFF">
        <w:rPr>
          <w:sz w:val="28"/>
          <w:szCs w:val="28"/>
        </w:rPr>
        <w:t xml:space="preserve"> </w:t>
      </w:r>
      <w:proofErr w:type="spellStart"/>
      <w:r w:rsidRPr="001E5EFF">
        <w:rPr>
          <w:sz w:val="28"/>
          <w:szCs w:val="28"/>
        </w:rPr>
        <w:t>ұйымдармен</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АКТ </w:t>
      </w:r>
      <w:proofErr w:type="spellStart"/>
      <w:r w:rsidRPr="001E5EFF">
        <w:rPr>
          <w:sz w:val="28"/>
          <w:szCs w:val="28"/>
        </w:rPr>
        <w:t>кластерлерімен</w:t>
      </w:r>
      <w:proofErr w:type="spellEnd"/>
      <w:r w:rsidRPr="001E5EFF">
        <w:rPr>
          <w:sz w:val="28"/>
          <w:szCs w:val="28"/>
        </w:rPr>
        <w:t xml:space="preserve"> </w:t>
      </w:r>
      <w:proofErr w:type="spellStart"/>
      <w:r w:rsidRPr="001E5EFF">
        <w:rPr>
          <w:sz w:val="28"/>
          <w:szCs w:val="28"/>
        </w:rPr>
        <w:t>ынтымақтастық</w:t>
      </w:r>
      <w:proofErr w:type="spellEnd"/>
      <w:r w:rsidRPr="001E5EFF">
        <w:rPr>
          <w:sz w:val="28"/>
          <w:szCs w:val="28"/>
        </w:rPr>
        <w:t xml:space="preserve"> </w:t>
      </w:r>
      <w:proofErr w:type="spellStart"/>
      <w:r w:rsidRPr="001E5EFF">
        <w:rPr>
          <w:sz w:val="28"/>
          <w:szCs w:val="28"/>
        </w:rPr>
        <w:t>дағдыларға</w:t>
      </w:r>
      <w:proofErr w:type="spellEnd"/>
      <w:r w:rsidRPr="001E5EFF">
        <w:rPr>
          <w:sz w:val="28"/>
          <w:szCs w:val="28"/>
        </w:rPr>
        <w:t xml:space="preserve"> </w:t>
      </w:r>
      <w:proofErr w:type="spellStart"/>
      <w:r w:rsidRPr="001E5EFF">
        <w:rPr>
          <w:sz w:val="28"/>
          <w:szCs w:val="28"/>
        </w:rPr>
        <w:t>қойылатын</w:t>
      </w:r>
      <w:proofErr w:type="spellEnd"/>
      <w:r w:rsidRPr="001E5EFF">
        <w:rPr>
          <w:sz w:val="28"/>
          <w:szCs w:val="28"/>
        </w:rPr>
        <w:t xml:space="preserve"> </w:t>
      </w:r>
      <w:proofErr w:type="spellStart"/>
      <w:r w:rsidRPr="001E5EFF">
        <w:rPr>
          <w:sz w:val="28"/>
          <w:szCs w:val="28"/>
        </w:rPr>
        <w:t>талаптарды</w:t>
      </w:r>
      <w:proofErr w:type="spellEnd"/>
      <w:r w:rsidRPr="001E5EFF">
        <w:rPr>
          <w:sz w:val="28"/>
          <w:szCs w:val="28"/>
        </w:rPr>
        <w:t xml:space="preserve"> </w:t>
      </w:r>
      <w:proofErr w:type="spellStart"/>
      <w:r w:rsidRPr="001E5EFF">
        <w:rPr>
          <w:sz w:val="28"/>
          <w:szCs w:val="28"/>
        </w:rPr>
        <w:t>анықтауға</w:t>
      </w:r>
      <w:proofErr w:type="spellEnd"/>
      <w:r w:rsidRPr="001E5EFF">
        <w:rPr>
          <w:sz w:val="28"/>
          <w:szCs w:val="28"/>
        </w:rPr>
        <w:t xml:space="preserve">, </w:t>
      </w:r>
      <w:proofErr w:type="spellStart"/>
      <w:r w:rsidRPr="001E5EFF">
        <w:rPr>
          <w:sz w:val="28"/>
          <w:szCs w:val="28"/>
        </w:rPr>
        <w:t>салалық</w:t>
      </w:r>
      <w:proofErr w:type="spellEnd"/>
      <w:r w:rsidRPr="001E5EFF">
        <w:rPr>
          <w:sz w:val="28"/>
          <w:szCs w:val="28"/>
        </w:rPr>
        <w:t xml:space="preserve"> </w:t>
      </w:r>
      <w:proofErr w:type="spellStart"/>
      <w:r w:rsidRPr="001E5EFF">
        <w:rPr>
          <w:sz w:val="28"/>
          <w:szCs w:val="28"/>
        </w:rPr>
        <w:t>стандарттарды</w:t>
      </w:r>
      <w:proofErr w:type="spellEnd"/>
      <w:r w:rsidRPr="001E5EFF">
        <w:rPr>
          <w:sz w:val="28"/>
          <w:szCs w:val="28"/>
        </w:rPr>
        <w:t xml:space="preserve"> </w:t>
      </w:r>
      <w:proofErr w:type="spellStart"/>
      <w:r w:rsidRPr="001E5EFF">
        <w:rPr>
          <w:sz w:val="28"/>
          <w:szCs w:val="28"/>
        </w:rPr>
        <w:t>белгілеуге</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оқу</w:t>
      </w:r>
      <w:proofErr w:type="spellEnd"/>
      <w:r w:rsidRPr="001E5EFF">
        <w:rPr>
          <w:sz w:val="28"/>
          <w:szCs w:val="28"/>
        </w:rPr>
        <w:t xml:space="preserve"> </w:t>
      </w:r>
      <w:proofErr w:type="spellStart"/>
      <w:r w:rsidRPr="001E5EFF">
        <w:rPr>
          <w:sz w:val="28"/>
          <w:szCs w:val="28"/>
        </w:rPr>
        <w:t>бағдарламаларын</w:t>
      </w:r>
      <w:proofErr w:type="spellEnd"/>
      <w:r w:rsidRPr="001E5EFF">
        <w:rPr>
          <w:sz w:val="28"/>
          <w:szCs w:val="28"/>
        </w:rPr>
        <w:t xml:space="preserve"> </w:t>
      </w:r>
      <w:proofErr w:type="spellStart"/>
      <w:r w:rsidRPr="001E5EFF">
        <w:rPr>
          <w:sz w:val="28"/>
          <w:szCs w:val="28"/>
        </w:rPr>
        <w:t>әзірлеуге</w:t>
      </w:r>
      <w:proofErr w:type="spellEnd"/>
      <w:r w:rsidRPr="001E5EFF">
        <w:rPr>
          <w:sz w:val="28"/>
          <w:szCs w:val="28"/>
        </w:rPr>
        <w:t xml:space="preserve"> </w:t>
      </w:r>
      <w:proofErr w:type="spellStart"/>
      <w:r w:rsidRPr="001E5EFF">
        <w:rPr>
          <w:sz w:val="28"/>
          <w:szCs w:val="28"/>
        </w:rPr>
        <w:t>ықпал</w:t>
      </w:r>
      <w:proofErr w:type="spellEnd"/>
      <w:r w:rsidRPr="001E5EFF">
        <w:rPr>
          <w:sz w:val="28"/>
          <w:szCs w:val="28"/>
        </w:rPr>
        <w:t xml:space="preserve"> </w:t>
      </w:r>
      <w:proofErr w:type="spellStart"/>
      <w:r w:rsidRPr="001E5EFF">
        <w:rPr>
          <w:sz w:val="28"/>
          <w:szCs w:val="28"/>
        </w:rPr>
        <w:t>етеді</w:t>
      </w:r>
      <w:proofErr w:type="spellEnd"/>
      <w:r w:rsidRPr="001E5EFF">
        <w:rPr>
          <w:sz w:val="28"/>
          <w:szCs w:val="28"/>
        </w:rPr>
        <w:t xml:space="preserve">. </w:t>
      </w:r>
      <w:proofErr w:type="spellStart"/>
      <w:r w:rsidRPr="001E5EFF">
        <w:rPr>
          <w:sz w:val="28"/>
          <w:szCs w:val="28"/>
        </w:rPr>
        <w:t>Салалық</w:t>
      </w:r>
      <w:proofErr w:type="spellEnd"/>
      <w:r w:rsidRPr="001E5EFF">
        <w:rPr>
          <w:sz w:val="28"/>
          <w:szCs w:val="28"/>
        </w:rPr>
        <w:t xml:space="preserve"> </w:t>
      </w:r>
      <w:proofErr w:type="spellStart"/>
      <w:r w:rsidRPr="001E5EFF">
        <w:rPr>
          <w:sz w:val="28"/>
          <w:szCs w:val="28"/>
        </w:rPr>
        <w:t>іс-шараларға</w:t>
      </w:r>
      <w:proofErr w:type="spellEnd"/>
      <w:r w:rsidRPr="001E5EFF">
        <w:rPr>
          <w:sz w:val="28"/>
          <w:szCs w:val="28"/>
        </w:rPr>
        <w:t xml:space="preserve"> </w:t>
      </w:r>
      <w:proofErr w:type="spellStart"/>
      <w:r w:rsidRPr="001E5EFF">
        <w:rPr>
          <w:sz w:val="28"/>
          <w:szCs w:val="28"/>
        </w:rPr>
        <w:t>белсенді</w:t>
      </w:r>
      <w:proofErr w:type="spellEnd"/>
      <w:r w:rsidRPr="001E5EFF">
        <w:rPr>
          <w:sz w:val="28"/>
          <w:szCs w:val="28"/>
        </w:rPr>
        <w:t xml:space="preserve"> </w:t>
      </w:r>
      <w:proofErr w:type="spellStart"/>
      <w:r w:rsidRPr="001E5EFF">
        <w:rPr>
          <w:sz w:val="28"/>
          <w:szCs w:val="28"/>
        </w:rPr>
        <w:t>қатысу</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осы </w:t>
      </w:r>
      <w:proofErr w:type="spellStart"/>
      <w:r w:rsidRPr="001E5EFF">
        <w:rPr>
          <w:sz w:val="28"/>
          <w:szCs w:val="28"/>
        </w:rPr>
        <w:t>ұйымдармен</w:t>
      </w:r>
      <w:proofErr w:type="spellEnd"/>
      <w:r w:rsidRPr="001E5EFF">
        <w:rPr>
          <w:sz w:val="28"/>
          <w:szCs w:val="28"/>
        </w:rPr>
        <w:t xml:space="preserve"> </w:t>
      </w:r>
      <w:proofErr w:type="spellStart"/>
      <w:r w:rsidRPr="001E5EFF">
        <w:rPr>
          <w:sz w:val="28"/>
          <w:szCs w:val="28"/>
        </w:rPr>
        <w:t>өзара</w:t>
      </w:r>
      <w:proofErr w:type="spellEnd"/>
      <w:r w:rsidRPr="001E5EFF">
        <w:rPr>
          <w:sz w:val="28"/>
          <w:szCs w:val="28"/>
        </w:rPr>
        <w:t xml:space="preserve"> </w:t>
      </w:r>
      <w:proofErr w:type="spellStart"/>
      <w:r w:rsidRPr="001E5EFF">
        <w:rPr>
          <w:sz w:val="28"/>
          <w:szCs w:val="28"/>
        </w:rPr>
        <w:t>әрекеттесу</w:t>
      </w:r>
      <w:proofErr w:type="spellEnd"/>
      <w:r w:rsidRPr="001E5EFF">
        <w:rPr>
          <w:sz w:val="28"/>
          <w:szCs w:val="28"/>
        </w:rPr>
        <w:t xml:space="preserve"> АКТ </w:t>
      </w:r>
      <w:proofErr w:type="spellStart"/>
      <w:r w:rsidRPr="001E5EFF">
        <w:rPr>
          <w:sz w:val="28"/>
          <w:szCs w:val="28"/>
        </w:rPr>
        <w:t>саласында</w:t>
      </w:r>
      <w:proofErr w:type="spellEnd"/>
      <w:r w:rsidRPr="001E5EFF">
        <w:rPr>
          <w:sz w:val="28"/>
          <w:szCs w:val="28"/>
        </w:rPr>
        <w:t xml:space="preserve"> </w:t>
      </w:r>
      <w:proofErr w:type="spellStart"/>
      <w:r w:rsidRPr="001E5EFF">
        <w:rPr>
          <w:sz w:val="28"/>
          <w:szCs w:val="28"/>
        </w:rPr>
        <w:t>байланыс</w:t>
      </w:r>
      <w:proofErr w:type="spellEnd"/>
      <w:r w:rsidRPr="001E5EFF">
        <w:rPr>
          <w:sz w:val="28"/>
          <w:szCs w:val="28"/>
        </w:rPr>
        <w:t xml:space="preserve"> </w:t>
      </w:r>
      <w:proofErr w:type="spellStart"/>
      <w:r w:rsidRPr="001E5EFF">
        <w:rPr>
          <w:sz w:val="28"/>
          <w:szCs w:val="28"/>
        </w:rPr>
        <w:t>орнатуға</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жұмысқа</w:t>
      </w:r>
      <w:proofErr w:type="spellEnd"/>
      <w:r w:rsidRPr="001E5EFF">
        <w:rPr>
          <w:sz w:val="28"/>
          <w:szCs w:val="28"/>
        </w:rPr>
        <w:t xml:space="preserve"> </w:t>
      </w:r>
      <w:proofErr w:type="spellStart"/>
      <w:r w:rsidRPr="001E5EFF">
        <w:rPr>
          <w:sz w:val="28"/>
          <w:szCs w:val="28"/>
        </w:rPr>
        <w:t>орналасуға</w:t>
      </w:r>
      <w:proofErr w:type="spellEnd"/>
      <w:r w:rsidRPr="001E5EFF">
        <w:rPr>
          <w:sz w:val="28"/>
          <w:szCs w:val="28"/>
        </w:rPr>
        <w:t xml:space="preserve"> </w:t>
      </w:r>
      <w:proofErr w:type="spellStart"/>
      <w:r w:rsidRPr="001E5EFF">
        <w:rPr>
          <w:sz w:val="28"/>
          <w:szCs w:val="28"/>
        </w:rPr>
        <w:t>мүмкіндіктер</w:t>
      </w:r>
      <w:proofErr w:type="spellEnd"/>
      <w:r w:rsidRPr="001E5EFF">
        <w:rPr>
          <w:sz w:val="28"/>
          <w:szCs w:val="28"/>
        </w:rPr>
        <w:t xml:space="preserve"> </w:t>
      </w:r>
      <w:proofErr w:type="spellStart"/>
      <w:r w:rsidRPr="001E5EFF">
        <w:rPr>
          <w:sz w:val="28"/>
          <w:szCs w:val="28"/>
        </w:rPr>
        <w:t>туғызады</w:t>
      </w:r>
      <w:proofErr w:type="spellEnd"/>
      <w:r w:rsidRPr="001E5EFF">
        <w:rPr>
          <w:sz w:val="28"/>
          <w:szCs w:val="28"/>
        </w:rPr>
        <w:t xml:space="preserve">. </w:t>
      </w:r>
      <w:proofErr w:type="spellStart"/>
      <w:r w:rsidRPr="001E5EFF">
        <w:rPr>
          <w:sz w:val="28"/>
          <w:szCs w:val="28"/>
        </w:rPr>
        <w:t>Сонымен</w:t>
      </w:r>
      <w:proofErr w:type="spellEnd"/>
      <w:r w:rsidRPr="001E5EFF">
        <w:rPr>
          <w:sz w:val="28"/>
          <w:szCs w:val="28"/>
        </w:rPr>
        <w:t xml:space="preserve">, </w:t>
      </w:r>
      <w:proofErr w:type="spellStart"/>
      <w:r w:rsidRPr="001E5EFF">
        <w:rPr>
          <w:sz w:val="28"/>
          <w:szCs w:val="28"/>
        </w:rPr>
        <w:t>халықаралық</w:t>
      </w:r>
      <w:proofErr w:type="spellEnd"/>
      <w:r w:rsidRPr="001E5EFF">
        <w:rPr>
          <w:sz w:val="28"/>
          <w:szCs w:val="28"/>
        </w:rPr>
        <w:t xml:space="preserve"> </w:t>
      </w:r>
      <w:proofErr w:type="spellStart"/>
      <w:r w:rsidRPr="001E5EFF">
        <w:rPr>
          <w:sz w:val="28"/>
          <w:szCs w:val="28"/>
        </w:rPr>
        <w:t>таланттарды</w:t>
      </w:r>
      <w:proofErr w:type="spellEnd"/>
      <w:r w:rsidRPr="001E5EFF">
        <w:rPr>
          <w:sz w:val="28"/>
          <w:szCs w:val="28"/>
        </w:rPr>
        <w:t xml:space="preserve"> </w:t>
      </w:r>
      <w:proofErr w:type="spellStart"/>
      <w:r w:rsidRPr="001E5EFF">
        <w:rPr>
          <w:sz w:val="28"/>
          <w:szCs w:val="28"/>
        </w:rPr>
        <w:t>тарту</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сақтау</w:t>
      </w:r>
      <w:proofErr w:type="spellEnd"/>
      <w:r w:rsidRPr="001E5EFF">
        <w:rPr>
          <w:sz w:val="28"/>
          <w:szCs w:val="28"/>
        </w:rPr>
        <w:t xml:space="preserve"> </w:t>
      </w:r>
      <w:proofErr w:type="spellStart"/>
      <w:r w:rsidRPr="001E5EFF">
        <w:rPr>
          <w:sz w:val="28"/>
          <w:szCs w:val="28"/>
        </w:rPr>
        <w:t>бойынша</w:t>
      </w:r>
      <w:proofErr w:type="spellEnd"/>
      <w:r w:rsidRPr="001E5EFF">
        <w:rPr>
          <w:sz w:val="28"/>
          <w:szCs w:val="28"/>
        </w:rPr>
        <w:t xml:space="preserve"> </w:t>
      </w:r>
      <w:proofErr w:type="spellStart"/>
      <w:r w:rsidRPr="001E5EFF">
        <w:rPr>
          <w:sz w:val="28"/>
          <w:szCs w:val="28"/>
        </w:rPr>
        <w:t>саясат</w:t>
      </w:r>
      <w:proofErr w:type="spellEnd"/>
      <w:r w:rsidRPr="001E5EFF">
        <w:rPr>
          <w:sz w:val="28"/>
          <w:szCs w:val="28"/>
        </w:rPr>
        <w:t xml:space="preserve"> пен </w:t>
      </w:r>
      <w:proofErr w:type="spellStart"/>
      <w:r w:rsidRPr="001E5EFF">
        <w:rPr>
          <w:sz w:val="28"/>
          <w:szCs w:val="28"/>
        </w:rPr>
        <w:t>бағдарламаларды</w:t>
      </w:r>
      <w:proofErr w:type="spellEnd"/>
      <w:r w:rsidRPr="001E5EFF">
        <w:rPr>
          <w:sz w:val="28"/>
          <w:szCs w:val="28"/>
        </w:rPr>
        <w:t xml:space="preserve"> </w:t>
      </w:r>
      <w:proofErr w:type="spellStart"/>
      <w:r w:rsidRPr="001E5EFF">
        <w:rPr>
          <w:sz w:val="28"/>
          <w:szCs w:val="28"/>
        </w:rPr>
        <w:t>әзірлеу</w:t>
      </w:r>
      <w:proofErr w:type="spellEnd"/>
      <w:r w:rsidRPr="001E5EFF">
        <w:rPr>
          <w:sz w:val="28"/>
          <w:szCs w:val="28"/>
        </w:rPr>
        <w:t xml:space="preserve"> </w:t>
      </w:r>
      <w:proofErr w:type="spellStart"/>
      <w:r w:rsidRPr="001E5EFF">
        <w:rPr>
          <w:sz w:val="28"/>
          <w:szCs w:val="28"/>
        </w:rPr>
        <w:t>кадрлық</w:t>
      </w:r>
      <w:proofErr w:type="spellEnd"/>
      <w:r w:rsidRPr="001E5EFF">
        <w:rPr>
          <w:sz w:val="28"/>
          <w:szCs w:val="28"/>
        </w:rPr>
        <w:t xml:space="preserve"> </w:t>
      </w:r>
      <w:proofErr w:type="spellStart"/>
      <w:r w:rsidRPr="001E5EFF">
        <w:rPr>
          <w:sz w:val="28"/>
          <w:szCs w:val="28"/>
        </w:rPr>
        <w:t>резервті</w:t>
      </w:r>
      <w:proofErr w:type="spellEnd"/>
      <w:r w:rsidRPr="001E5EFF">
        <w:rPr>
          <w:sz w:val="28"/>
          <w:szCs w:val="28"/>
        </w:rPr>
        <w:t xml:space="preserve"> </w:t>
      </w:r>
      <w:proofErr w:type="spellStart"/>
      <w:r w:rsidRPr="001E5EFF">
        <w:rPr>
          <w:sz w:val="28"/>
          <w:szCs w:val="28"/>
        </w:rPr>
        <w:t>одан</w:t>
      </w:r>
      <w:proofErr w:type="spellEnd"/>
      <w:r w:rsidRPr="001E5EFF">
        <w:rPr>
          <w:sz w:val="28"/>
          <w:szCs w:val="28"/>
        </w:rPr>
        <w:t xml:space="preserve"> </w:t>
      </w:r>
      <w:proofErr w:type="spellStart"/>
      <w:r w:rsidRPr="001E5EFF">
        <w:rPr>
          <w:sz w:val="28"/>
          <w:szCs w:val="28"/>
        </w:rPr>
        <w:t>әрі</w:t>
      </w:r>
      <w:proofErr w:type="spellEnd"/>
      <w:r w:rsidRPr="001E5EFF">
        <w:rPr>
          <w:sz w:val="28"/>
          <w:szCs w:val="28"/>
        </w:rPr>
        <w:t xml:space="preserve"> </w:t>
      </w:r>
      <w:proofErr w:type="spellStart"/>
      <w:r w:rsidRPr="001E5EFF">
        <w:rPr>
          <w:sz w:val="28"/>
          <w:szCs w:val="28"/>
        </w:rPr>
        <w:t>байытады</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Қазақстандағы</w:t>
      </w:r>
      <w:proofErr w:type="spellEnd"/>
      <w:r w:rsidRPr="001E5EFF">
        <w:rPr>
          <w:sz w:val="28"/>
          <w:szCs w:val="28"/>
        </w:rPr>
        <w:t xml:space="preserve"> АКТ </w:t>
      </w:r>
      <w:proofErr w:type="spellStart"/>
      <w:r w:rsidRPr="001E5EFF">
        <w:rPr>
          <w:sz w:val="28"/>
          <w:szCs w:val="28"/>
        </w:rPr>
        <w:t>кластерлерінің</w:t>
      </w:r>
      <w:proofErr w:type="spellEnd"/>
      <w:r w:rsidRPr="001E5EFF">
        <w:rPr>
          <w:sz w:val="28"/>
          <w:szCs w:val="28"/>
        </w:rPr>
        <w:t xml:space="preserve"> </w:t>
      </w:r>
      <w:proofErr w:type="spellStart"/>
      <w:r w:rsidRPr="001E5EFF">
        <w:rPr>
          <w:sz w:val="28"/>
          <w:szCs w:val="28"/>
        </w:rPr>
        <w:t>өсуіне</w:t>
      </w:r>
      <w:proofErr w:type="spellEnd"/>
      <w:r w:rsidRPr="001E5EFF">
        <w:rPr>
          <w:sz w:val="28"/>
          <w:szCs w:val="28"/>
        </w:rPr>
        <w:t xml:space="preserve"> </w:t>
      </w:r>
      <w:proofErr w:type="spellStart"/>
      <w:r w:rsidRPr="001E5EFF">
        <w:rPr>
          <w:sz w:val="28"/>
          <w:szCs w:val="28"/>
        </w:rPr>
        <w:t>ықпал</w:t>
      </w:r>
      <w:proofErr w:type="spellEnd"/>
      <w:r w:rsidRPr="001E5EFF">
        <w:rPr>
          <w:sz w:val="28"/>
          <w:szCs w:val="28"/>
        </w:rPr>
        <w:t xml:space="preserve"> </w:t>
      </w:r>
      <w:proofErr w:type="spellStart"/>
      <w:r w:rsidRPr="001E5EFF">
        <w:rPr>
          <w:sz w:val="28"/>
          <w:szCs w:val="28"/>
        </w:rPr>
        <w:t>етеді</w:t>
      </w:r>
      <w:proofErr w:type="spellEnd"/>
      <w:r w:rsidRPr="001E5EFF">
        <w:rPr>
          <w:sz w:val="28"/>
          <w:szCs w:val="28"/>
        </w:rPr>
        <w:t xml:space="preserve">. </w:t>
      </w:r>
      <w:proofErr w:type="spellStart"/>
      <w:r w:rsidRPr="001E5EFF">
        <w:rPr>
          <w:sz w:val="28"/>
          <w:szCs w:val="28"/>
        </w:rPr>
        <w:t>Білім</w:t>
      </w:r>
      <w:proofErr w:type="spellEnd"/>
      <w:r w:rsidRPr="001E5EFF">
        <w:rPr>
          <w:sz w:val="28"/>
          <w:szCs w:val="28"/>
        </w:rPr>
        <w:t xml:space="preserve"> беру, </w:t>
      </w:r>
      <w:proofErr w:type="spellStart"/>
      <w:r w:rsidRPr="001E5EFF">
        <w:rPr>
          <w:sz w:val="28"/>
          <w:szCs w:val="28"/>
        </w:rPr>
        <w:t>кәсіптік</w:t>
      </w:r>
      <w:proofErr w:type="spellEnd"/>
      <w:r w:rsidRPr="001E5EFF">
        <w:rPr>
          <w:sz w:val="28"/>
          <w:szCs w:val="28"/>
        </w:rPr>
        <w:t xml:space="preserve"> </w:t>
      </w:r>
      <w:proofErr w:type="spellStart"/>
      <w:r w:rsidRPr="001E5EFF">
        <w:rPr>
          <w:sz w:val="28"/>
          <w:szCs w:val="28"/>
        </w:rPr>
        <w:t>оқыту</w:t>
      </w:r>
      <w:proofErr w:type="spellEnd"/>
      <w:r w:rsidRPr="001E5EFF">
        <w:rPr>
          <w:sz w:val="28"/>
          <w:szCs w:val="28"/>
        </w:rPr>
        <w:t xml:space="preserve">, </w:t>
      </w:r>
      <w:proofErr w:type="spellStart"/>
      <w:r w:rsidRPr="001E5EFF">
        <w:rPr>
          <w:sz w:val="28"/>
          <w:szCs w:val="28"/>
        </w:rPr>
        <w:t>ынтымақтастық</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таланттарды</w:t>
      </w:r>
      <w:proofErr w:type="spellEnd"/>
      <w:r w:rsidRPr="001E5EFF">
        <w:rPr>
          <w:sz w:val="28"/>
          <w:szCs w:val="28"/>
        </w:rPr>
        <w:t xml:space="preserve"> </w:t>
      </w:r>
      <w:proofErr w:type="spellStart"/>
      <w:r w:rsidRPr="001E5EFF">
        <w:rPr>
          <w:sz w:val="28"/>
          <w:szCs w:val="28"/>
        </w:rPr>
        <w:t>сақтау</w:t>
      </w:r>
      <w:proofErr w:type="spellEnd"/>
      <w:r w:rsidRPr="001E5EFF">
        <w:rPr>
          <w:sz w:val="28"/>
          <w:szCs w:val="28"/>
        </w:rPr>
        <w:t xml:space="preserve"> </w:t>
      </w:r>
      <w:proofErr w:type="spellStart"/>
      <w:r w:rsidRPr="001E5EFF">
        <w:rPr>
          <w:sz w:val="28"/>
          <w:szCs w:val="28"/>
        </w:rPr>
        <w:t>бастамаларын</w:t>
      </w:r>
      <w:proofErr w:type="spellEnd"/>
      <w:r w:rsidRPr="001E5EFF">
        <w:rPr>
          <w:sz w:val="28"/>
          <w:szCs w:val="28"/>
        </w:rPr>
        <w:t xml:space="preserve"> </w:t>
      </w:r>
      <w:proofErr w:type="spellStart"/>
      <w:r w:rsidRPr="001E5EFF">
        <w:rPr>
          <w:sz w:val="28"/>
          <w:szCs w:val="28"/>
        </w:rPr>
        <w:t>қамтитын</w:t>
      </w:r>
      <w:proofErr w:type="spellEnd"/>
      <w:r w:rsidRPr="001E5EFF">
        <w:rPr>
          <w:sz w:val="28"/>
          <w:szCs w:val="28"/>
        </w:rPr>
        <w:t xml:space="preserve"> </w:t>
      </w:r>
      <w:proofErr w:type="spellStart"/>
      <w:r w:rsidRPr="001E5EFF">
        <w:rPr>
          <w:sz w:val="28"/>
          <w:szCs w:val="28"/>
        </w:rPr>
        <w:t>біртұтас</w:t>
      </w:r>
      <w:proofErr w:type="spellEnd"/>
      <w:r w:rsidRPr="001E5EFF">
        <w:rPr>
          <w:sz w:val="28"/>
          <w:szCs w:val="28"/>
        </w:rPr>
        <w:t xml:space="preserve"> </w:t>
      </w:r>
      <w:proofErr w:type="spellStart"/>
      <w:r w:rsidRPr="001E5EFF">
        <w:rPr>
          <w:sz w:val="28"/>
          <w:szCs w:val="28"/>
        </w:rPr>
        <w:t>тәсілді</w:t>
      </w:r>
      <w:proofErr w:type="spellEnd"/>
      <w:r w:rsidRPr="001E5EFF">
        <w:rPr>
          <w:sz w:val="28"/>
          <w:szCs w:val="28"/>
        </w:rPr>
        <w:t xml:space="preserve"> </w:t>
      </w:r>
      <w:proofErr w:type="spellStart"/>
      <w:r w:rsidRPr="001E5EFF">
        <w:rPr>
          <w:sz w:val="28"/>
          <w:szCs w:val="28"/>
        </w:rPr>
        <w:t>қолдана</w:t>
      </w:r>
      <w:proofErr w:type="spellEnd"/>
      <w:r w:rsidRPr="001E5EFF">
        <w:rPr>
          <w:sz w:val="28"/>
          <w:szCs w:val="28"/>
        </w:rPr>
        <w:t xml:space="preserve"> </w:t>
      </w:r>
      <w:proofErr w:type="spellStart"/>
      <w:r w:rsidRPr="001E5EFF">
        <w:rPr>
          <w:sz w:val="28"/>
          <w:szCs w:val="28"/>
        </w:rPr>
        <w:t>отырып</w:t>
      </w:r>
      <w:proofErr w:type="spellEnd"/>
      <w:r w:rsidRPr="001E5EFF">
        <w:rPr>
          <w:sz w:val="28"/>
          <w:szCs w:val="28"/>
        </w:rPr>
        <w:t xml:space="preserve">, </w:t>
      </w:r>
      <w:proofErr w:type="spellStart"/>
      <w:r w:rsidRPr="001E5EFF">
        <w:rPr>
          <w:sz w:val="28"/>
          <w:szCs w:val="28"/>
        </w:rPr>
        <w:t>Қазақстан</w:t>
      </w:r>
      <w:proofErr w:type="spellEnd"/>
      <w:r w:rsidRPr="001E5EFF">
        <w:rPr>
          <w:sz w:val="28"/>
          <w:szCs w:val="28"/>
        </w:rPr>
        <w:t xml:space="preserve"> </w:t>
      </w:r>
      <w:proofErr w:type="spellStart"/>
      <w:r w:rsidRPr="001E5EFF">
        <w:rPr>
          <w:sz w:val="28"/>
          <w:szCs w:val="28"/>
        </w:rPr>
        <w:t>цифрлық</w:t>
      </w:r>
      <w:proofErr w:type="spellEnd"/>
      <w:r w:rsidRPr="001E5EFF">
        <w:rPr>
          <w:sz w:val="28"/>
          <w:szCs w:val="28"/>
        </w:rPr>
        <w:t xml:space="preserve"> </w:t>
      </w:r>
      <w:proofErr w:type="spellStart"/>
      <w:r w:rsidRPr="001E5EFF">
        <w:rPr>
          <w:sz w:val="28"/>
          <w:szCs w:val="28"/>
        </w:rPr>
        <w:t>дәуірдегі</w:t>
      </w:r>
      <w:proofErr w:type="spellEnd"/>
      <w:r w:rsidRPr="001E5EFF">
        <w:rPr>
          <w:sz w:val="28"/>
          <w:szCs w:val="28"/>
        </w:rPr>
        <w:t xml:space="preserve"> </w:t>
      </w:r>
      <w:proofErr w:type="spellStart"/>
      <w:r w:rsidRPr="001E5EFF">
        <w:rPr>
          <w:sz w:val="28"/>
          <w:szCs w:val="28"/>
        </w:rPr>
        <w:t>экономикалық</w:t>
      </w:r>
      <w:proofErr w:type="spellEnd"/>
      <w:r w:rsidRPr="001E5EFF">
        <w:rPr>
          <w:sz w:val="28"/>
          <w:szCs w:val="28"/>
        </w:rPr>
        <w:t xml:space="preserve"> </w:t>
      </w:r>
      <w:proofErr w:type="spellStart"/>
      <w:r w:rsidRPr="001E5EFF">
        <w:rPr>
          <w:sz w:val="28"/>
          <w:szCs w:val="28"/>
        </w:rPr>
        <w:t>өсу</w:t>
      </w:r>
      <w:proofErr w:type="spellEnd"/>
      <w:r w:rsidRPr="001E5EFF">
        <w:rPr>
          <w:sz w:val="28"/>
          <w:szCs w:val="28"/>
        </w:rPr>
        <w:t xml:space="preserve"> мен </w:t>
      </w:r>
      <w:proofErr w:type="spellStart"/>
      <w:r w:rsidRPr="001E5EFF">
        <w:rPr>
          <w:sz w:val="28"/>
          <w:szCs w:val="28"/>
        </w:rPr>
        <w:t>инновацияларды</w:t>
      </w:r>
      <w:proofErr w:type="spellEnd"/>
      <w:r w:rsidRPr="001E5EFF">
        <w:rPr>
          <w:sz w:val="28"/>
          <w:szCs w:val="28"/>
        </w:rPr>
        <w:t xml:space="preserve"> </w:t>
      </w:r>
      <w:proofErr w:type="spellStart"/>
      <w:r w:rsidRPr="001E5EFF">
        <w:rPr>
          <w:sz w:val="28"/>
          <w:szCs w:val="28"/>
        </w:rPr>
        <w:t>ынталандыратын</w:t>
      </w:r>
      <w:proofErr w:type="spellEnd"/>
      <w:r w:rsidRPr="001E5EFF">
        <w:rPr>
          <w:sz w:val="28"/>
          <w:szCs w:val="28"/>
        </w:rPr>
        <w:t xml:space="preserve"> АКТ-</w:t>
      </w:r>
      <w:proofErr w:type="spellStart"/>
      <w:r w:rsidRPr="001E5EFF">
        <w:rPr>
          <w:sz w:val="28"/>
          <w:szCs w:val="28"/>
        </w:rPr>
        <w:t>ның</w:t>
      </w:r>
      <w:proofErr w:type="spellEnd"/>
      <w:r w:rsidRPr="001E5EFF">
        <w:rPr>
          <w:sz w:val="28"/>
          <w:szCs w:val="28"/>
        </w:rPr>
        <w:t xml:space="preserve"> </w:t>
      </w:r>
      <w:proofErr w:type="spellStart"/>
      <w:r w:rsidRPr="001E5EFF">
        <w:rPr>
          <w:sz w:val="28"/>
          <w:szCs w:val="28"/>
        </w:rPr>
        <w:t>серпінді</w:t>
      </w:r>
      <w:proofErr w:type="spellEnd"/>
      <w:r w:rsidRPr="001E5EFF">
        <w:rPr>
          <w:sz w:val="28"/>
          <w:szCs w:val="28"/>
        </w:rPr>
        <w:t xml:space="preserve"> </w:t>
      </w:r>
      <w:proofErr w:type="spellStart"/>
      <w:r w:rsidRPr="001E5EFF">
        <w:rPr>
          <w:sz w:val="28"/>
          <w:szCs w:val="28"/>
        </w:rPr>
        <w:t>және</w:t>
      </w:r>
      <w:proofErr w:type="spellEnd"/>
      <w:r w:rsidRPr="001E5EFF">
        <w:rPr>
          <w:sz w:val="28"/>
          <w:szCs w:val="28"/>
        </w:rPr>
        <w:t xml:space="preserve"> </w:t>
      </w:r>
      <w:proofErr w:type="spellStart"/>
      <w:r w:rsidRPr="001E5EFF">
        <w:rPr>
          <w:sz w:val="28"/>
          <w:szCs w:val="28"/>
        </w:rPr>
        <w:t>бәсекеге</w:t>
      </w:r>
      <w:proofErr w:type="spellEnd"/>
      <w:r w:rsidRPr="001E5EFF">
        <w:rPr>
          <w:sz w:val="28"/>
          <w:szCs w:val="28"/>
        </w:rPr>
        <w:t xml:space="preserve"> </w:t>
      </w:r>
      <w:proofErr w:type="spellStart"/>
      <w:r w:rsidRPr="001E5EFF">
        <w:rPr>
          <w:sz w:val="28"/>
          <w:szCs w:val="28"/>
        </w:rPr>
        <w:t>қабілетті</w:t>
      </w:r>
      <w:proofErr w:type="spellEnd"/>
      <w:r w:rsidRPr="001E5EFF">
        <w:rPr>
          <w:sz w:val="28"/>
          <w:szCs w:val="28"/>
        </w:rPr>
        <w:t xml:space="preserve"> </w:t>
      </w:r>
      <w:proofErr w:type="spellStart"/>
      <w:r w:rsidRPr="001E5EFF">
        <w:rPr>
          <w:sz w:val="28"/>
          <w:szCs w:val="28"/>
        </w:rPr>
        <w:t>экожүйесін</w:t>
      </w:r>
      <w:proofErr w:type="spellEnd"/>
      <w:r w:rsidRPr="001E5EFF">
        <w:rPr>
          <w:sz w:val="28"/>
          <w:szCs w:val="28"/>
        </w:rPr>
        <w:t xml:space="preserve"> </w:t>
      </w:r>
      <w:proofErr w:type="spellStart"/>
      <w:r w:rsidRPr="001E5EFF">
        <w:rPr>
          <w:sz w:val="28"/>
          <w:szCs w:val="28"/>
        </w:rPr>
        <w:t>дамыта</w:t>
      </w:r>
      <w:proofErr w:type="spellEnd"/>
      <w:r w:rsidRPr="001E5EFF">
        <w:rPr>
          <w:sz w:val="28"/>
          <w:szCs w:val="28"/>
        </w:rPr>
        <w:t xml:space="preserve"> </w:t>
      </w:r>
      <w:proofErr w:type="spellStart"/>
      <w:r w:rsidRPr="001E5EFF">
        <w:rPr>
          <w:sz w:val="28"/>
          <w:szCs w:val="28"/>
        </w:rPr>
        <w:t>алады</w:t>
      </w:r>
      <w:proofErr w:type="spellEnd"/>
      <w:r w:rsidRPr="001E5EFF">
        <w:rPr>
          <w:sz w:val="28"/>
          <w:szCs w:val="28"/>
        </w:rPr>
        <w:t>.</w:t>
      </w:r>
      <w:r w:rsidR="00986991">
        <w:rPr>
          <w:sz w:val="28"/>
          <w:szCs w:val="28"/>
          <w:lang w:val="kk-KZ"/>
        </w:rPr>
        <w:t xml:space="preserve"> Т</w:t>
      </w:r>
      <w:r w:rsidR="00986991" w:rsidRPr="00986991">
        <w:rPr>
          <w:sz w:val="28"/>
          <w:szCs w:val="28"/>
          <w:lang w:val="kk-KZ"/>
        </w:rPr>
        <w:t xml:space="preserve">аланттарды дамыту және білім беру бастамаларына басымдық бере отырып, Қазақстан </w:t>
      </w:r>
      <w:r w:rsidR="00247BBD">
        <w:rPr>
          <w:sz w:val="28"/>
          <w:szCs w:val="28"/>
          <w:lang w:val="kk-KZ"/>
        </w:rPr>
        <w:t>д</w:t>
      </w:r>
      <w:r w:rsidR="00986991" w:rsidRPr="00986991">
        <w:rPr>
          <w:sz w:val="28"/>
          <w:szCs w:val="28"/>
          <w:lang w:val="kk-KZ"/>
        </w:rPr>
        <w:t xml:space="preserve">амып келе жатқан Ақпараттық-Коммуникациялық Технологиялар (АКТ) кластерінің негізі болып табылатын білікті жұмыс күшін тарта алады. </w:t>
      </w:r>
      <w:r w:rsidR="00986991" w:rsidRPr="00A87591">
        <w:rPr>
          <w:sz w:val="28"/>
          <w:szCs w:val="28"/>
          <w:lang w:val="kk-KZ"/>
        </w:rPr>
        <w:t>Білімге инвестиция салу жеке тұлғаларды қажетті дағдылар мен білімдермен қамтамасыз етіп қана қоймайды, сонымен қатар АКТ экожүйесінде инновациялар мен кәсіпкерлік мәдениетін дамытады.</w:t>
      </w:r>
      <w:r w:rsidR="00986991">
        <w:rPr>
          <w:sz w:val="28"/>
          <w:szCs w:val="28"/>
          <w:lang w:val="kk-KZ"/>
        </w:rPr>
        <w:t xml:space="preserve"> </w:t>
      </w:r>
      <w:r w:rsidR="00986991" w:rsidRPr="00986991">
        <w:rPr>
          <w:sz w:val="28"/>
          <w:szCs w:val="28"/>
          <w:lang w:val="kk-KZ"/>
        </w:rPr>
        <w:t xml:space="preserve">Білікті жұмыс күші инновацияларды ынталандырудың ажырамас бөлігі болып табылады, өйткені білімді мамандар АКТ секторында озық технологияларды, өнімдер мен қызметтерді дамытуға үлес қосады. Бұл жаңалық өз кезегінде </w:t>
      </w:r>
      <w:r w:rsidR="00986991" w:rsidRPr="00986991">
        <w:rPr>
          <w:sz w:val="28"/>
          <w:szCs w:val="28"/>
          <w:lang w:val="kk-KZ"/>
        </w:rPr>
        <w:lastRenderedPageBreak/>
        <w:t>отандық және халықаралық мүдделі тараптардың инвестицияларын тартады, бұл АКТ кластерінің одан әрі өсуіне ықпал етеді.</w:t>
      </w:r>
    </w:p>
    <w:p w14:paraId="772A034A" w14:textId="77777777" w:rsidR="00986991" w:rsidRPr="00986991" w:rsidRDefault="00986991" w:rsidP="00986991">
      <w:pPr>
        <w:ind w:firstLine="720"/>
        <w:jc w:val="both"/>
        <w:rPr>
          <w:sz w:val="28"/>
          <w:szCs w:val="28"/>
          <w:lang w:val="kk-KZ"/>
        </w:rPr>
      </w:pPr>
    </w:p>
    <w:p w14:paraId="4AA7CC2A" w14:textId="0069F8EE" w:rsidR="00403B56" w:rsidRDefault="0006100F" w:rsidP="003751FB">
      <w:pPr>
        <w:jc w:val="both"/>
        <w:rPr>
          <w:sz w:val="28"/>
          <w:szCs w:val="28"/>
        </w:rPr>
      </w:pPr>
      <w:proofErr w:type="spellStart"/>
      <w:r>
        <w:rPr>
          <w:sz w:val="28"/>
          <w:szCs w:val="28"/>
        </w:rPr>
        <w:t>Кесте</w:t>
      </w:r>
      <w:proofErr w:type="spellEnd"/>
      <w:r>
        <w:rPr>
          <w:sz w:val="28"/>
          <w:szCs w:val="28"/>
        </w:rPr>
        <w:t xml:space="preserve"> </w:t>
      </w:r>
      <w:r w:rsidR="003751FB">
        <w:rPr>
          <w:sz w:val="28"/>
          <w:szCs w:val="28"/>
        </w:rPr>
        <w:t>40</w:t>
      </w:r>
      <w:r>
        <w:rPr>
          <w:sz w:val="28"/>
          <w:szCs w:val="28"/>
        </w:rPr>
        <w:t xml:space="preserve"> - АКТ </w:t>
      </w:r>
      <w:proofErr w:type="spellStart"/>
      <w:r>
        <w:rPr>
          <w:sz w:val="28"/>
          <w:szCs w:val="28"/>
        </w:rPr>
        <w:t>кластерлерінде</w:t>
      </w:r>
      <w:proofErr w:type="spellEnd"/>
      <w:r>
        <w:rPr>
          <w:sz w:val="28"/>
          <w:szCs w:val="28"/>
        </w:rPr>
        <w:t xml:space="preserve"> </w:t>
      </w:r>
      <w:proofErr w:type="spellStart"/>
      <w:r>
        <w:rPr>
          <w:sz w:val="28"/>
          <w:szCs w:val="28"/>
        </w:rPr>
        <w:t>дарындылықты</w:t>
      </w:r>
      <w:proofErr w:type="spellEnd"/>
      <w:r>
        <w:rPr>
          <w:sz w:val="28"/>
          <w:szCs w:val="28"/>
        </w:rPr>
        <w:t xml:space="preserve"> </w:t>
      </w:r>
      <w:proofErr w:type="spellStart"/>
      <w:r>
        <w:rPr>
          <w:sz w:val="28"/>
          <w:szCs w:val="28"/>
        </w:rPr>
        <w:t>дамыту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білім</w:t>
      </w:r>
      <w:proofErr w:type="spellEnd"/>
      <w:r>
        <w:rPr>
          <w:sz w:val="28"/>
          <w:szCs w:val="28"/>
        </w:rPr>
        <w:t xml:space="preserve"> беру</w:t>
      </w:r>
    </w:p>
    <w:p w14:paraId="22504B97" w14:textId="77777777" w:rsidR="00403B56" w:rsidRDefault="00403B56" w:rsidP="00341FD0">
      <w:pPr>
        <w:ind w:firstLine="709"/>
        <w:jc w:val="both"/>
        <w:rPr>
          <w:sz w:val="28"/>
          <w:szCs w:val="28"/>
        </w:rPr>
      </w:pPr>
    </w:p>
    <w:tbl>
      <w:tblPr>
        <w:tblStyle w:val="afff"/>
        <w:tblW w:w="93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097"/>
      </w:tblGrid>
      <w:tr w:rsidR="00A52EAC" w14:paraId="55F0E58D" w14:textId="77777777" w:rsidTr="003751FB">
        <w:tc>
          <w:tcPr>
            <w:tcW w:w="2263" w:type="dxa"/>
          </w:tcPr>
          <w:p w14:paraId="7D709BA5" w14:textId="06B1B4E0" w:rsidR="00A52EAC" w:rsidRPr="003751FB" w:rsidRDefault="00A52EAC" w:rsidP="003751FB">
            <w:pPr>
              <w:rPr>
                <w:sz w:val="20"/>
                <w:szCs w:val="20"/>
              </w:rPr>
            </w:pPr>
            <w:r w:rsidRPr="003751FB">
              <w:rPr>
                <w:b/>
                <w:bCs/>
                <w:sz w:val="20"/>
                <w:szCs w:val="20"/>
                <w:lang w:val="kk-KZ"/>
              </w:rPr>
              <w:t>Тетіктер</w:t>
            </w:r>
          </w:p>
        </w:tc>
        <w:tc>
          <w:tcPr>
            <w:tcW w:w="7097" w:type="dxa"/>
          </w:tcPr>
          <w:p w14:paraId="64100732" w14:textId="1B390572" w:rsidR="00A52EAC" w:rsidRPr="003751FB" w:rsidRDefault="00A52EAC" w:rsidP="003751FB">
            <w:pPr>
              <w:rPr>
                <w:sz w:val="20"/>
                <w:szCs w:val="20"/>
              </w:rPr>
            </w:pPr>
            <w:r w:rsidRPr="003751FB">
              <w:rPr>
                <w:b/>
                <w:bCs/>
                <w:sz w:val="20"/>
                <w:szCs w:val="20"/>
                <w:lang w:val="kk-KZ"/>
              </w:rPr>
              <w:t>Тетіктерді жүзеге асыру іс-шаралары</w:t>
            </w:r>
          </w:p>
        </w:tc>
      </w:tr>
      <w:tr w:rsidR="00403B56" w14:paraId="4B301983" w14:textId="77777777" w:rsidTr="003751FB">
        <w:tc>
          <w:tcPr>
            <w:tcW w:w="2263" w:type="dxa"/>
          </w:tcPr>
          <w:p w14:paraId="15A32AA4" w14:textId="77777777" w:rsidR="00403B56" w:rsidRPr="003751FB" w:rsidRDefault="0006100F" w:rsidP="003751FB">
            <w:pPr>
              <w:rPr>
                <w:sz w:val="20"/>
                <w:szCs w:val="20"/>
              </w:rPr>
            </w:pPr>
            <w:r w:rsidRPr="003751FB">
              <w:rPr>
                <w:sz w:val="20"/>
                <w:szCs w:val="20"/>
              </w:rPr>
              <w:t>АКТ-</w:t>
            </w:r>
            <w:proofErr w:type="spellStart"/>
            <w:r w:rsidRPr="003751FB">
              <w:rPr>
                <w:sz w:val="20"/>
                <w:szCs w:val="20"/>
              </w:rPr>
              <w:t>ға</w:t>
            </w:r>
            <w:proofErr w:type="spellEnd"/>
            <w:r w:rsidRPr="003751FB">
              <w:rPr>
                <w:sz w:val="20"/>
                <w:szCs w:val="20"/>
              </w:rPr>
              <w:t xml:space="preserve"> </w:t>
            </w:r>
            <w:proofErr w:type="spellStart"/>
            <w:r w:rsidRPr="003751FB">
              <w:rPr>
                <w:sz w:val="20"/>
                <w:szCs w:val="20"/>
              </w:rPr>
              <w:t>бағытталған</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 </w:t>
            </w:r>
            <w:proofErr w:type="spellStart"/>
            <w:r w:rsidRPr="003751FB">
              <w:rPr>
                <w:sz w:val="20"/>
                <w:szCs w:val="20"/>
              </w:rPr>
              <w:t>бағдарламалары</w:t>
            </w:r>
            <w:proofErr w:type="spellEnd"/>
          </w:p>
        </w:tc>
        <w:tc>
          <w:tcPr>
            <w:tcW w:w="7097" w:type="dxa"/>
          </w:tcPr>
          <w:p w14:paraId="2FA795F1" w14:textId="77777777" w:rsidR="00403B56" w:rsidRPr="003751FB" w:rsidRDefault="0006100F" w:rsidP="003751FB">
            <w:pPr>
              <w:rPr>
                <w:sz w:val="20"/>
                <w:szCs w:val="20"/>
              </w:rPr>
            </w:pPr>
            <w:r w:rsidRPr="003751FB">
              <w:rPr>
                <w:sz w:val="20"/>
                <w:szCs w:val="20"/>
              </w:rPr>
              <w:t>АКТ-</w:t>
            </w:r>
            <w:proofErr w:type="spellStart"/>
            <w:r w:rsidRPr="003751FB">
              <w:rPr>
                <w:sz w:val="20"/>
                <w:szCs w:val="20"/>
              </w:rPr>
              <w:t>ға</w:t>
            </w:r>
            <w:proofErr w:type="spellEnd"/>
            <w:r w:rsidRPr="003751FB">
              <w:rPr>
                <w:sz w:val="20"/>
                <w:szCs w:val="20"/>
              </w:rPr>
              <w:t xml:space="preserve"> </w:t>
            </w:r>
            <w:proofErr w:type="spellStart"/>
            <w:r w:rsidRPr="003751FB">
              <w:rPr>
                <w:sz w:val="20"/>
                <w:szCs w:val="20"/>
              </w:rPr>
              <w:t>бағытталған</w:t>
            </w:r>
            <w:proofErr w:type="spellEnd"/>
            <w:r w:rsidRPr="003751FB">
              <w:rPr>
                <w:sz w:val="20"/>
                <w:szCs w:val="20"/>
              </w:rPr>
              <w:t xml:space="preserve"> </w:t>
            </w:r>
            <w:proofErr w:type="spellStart"/>
            <w:r w:rsidRPr="003751FB">
              <w:rPr>
                <w:sz w:val="20"/>
                <w:szCs w:val="20"/>
              </w:rPr>
              <w:t>мамандандырылған</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 </w:t>
            </w:r>
            <w:proofErr w:type="spellStart"/>
            <w:r w:rsidRPr="003751FB">
              <w:rPr>
                <w:sz w:val="20"/>
                <w:szCs w:val="20"/>
              </w:rPr>
              <w:t>бағдарламаларын</w:t>
            </w:r>
            <w:proofErr w:type="spellEnd"/>
            <w:r w:rsidRPr="003751FB">
              <w:rPr>
                <w:sz w:val="20"/>
                <w:szCs w:val="20"/>
              </w:rPr>
              <w:t xml:space="preserve"> </w:t>
            </w:r>
            <w:proofErr w:type="spellStart"/>
            <w:r w:rsidRPr="003751FB">
              <w:rPr>
                <w:sz w:val="20"/>
                <w:szCs w:val="20"/>
              </w:rPr>
              <w:t>әзірлеу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университеттермен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 </w:t>
            </w:r>
            <w:proofErr w:type="spellStart"/>
            <w:r w:rsidRPr="003751FB">
              <w:rPr>
                <w:sz w:val="20"/>
                <w:szCs w:val="20"/>
              </w:rPr>
              <w:t>мекемелерімен</w:t>
            </w:r>
            <w:proofErr w:type="spellEnd"/>
            <w:r w:rsidRPr="003751FB">
              <w:rPr>
                <w:sz w:val="20"/>
                <w:szCs w:val="20"/>
              </w:rPr>
              <w:t xml:space="preserve"> </w:t>
            </w:r>
            <w:proofErr w:type="spellStart"/>
            <w:r w:rsidRPr="003751FB">
              <w:rPr>
                <w:sz w:val="20"/>
                <w:szCs w:val="20"/>
              </w:rPr>
              <w:t>ынтымақтастық</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бағдарламалар</w:t>
            </w:r>
            <w:proofErr w:type="spellEnd"/>
            <w:r w:rsidRPr="003751FB">
              <w:rPr>
                <w:sz w:val="20"/>
                <w:szCs w:val="20"/>
              </w:rPr>
              <w:t xml:space="preserve"> Информатика, </w:t>
            </w:r>
            <w:proofErr w:type="spellStart"/>
            <w:r w:rsidRPr="003751FB">
              <w:rPr>
                <w:sz w:val="20"/>
                <w:szCs w:val="20"/>
              </w:rPr>
              <w:t>Ақпараттық</w:t>
            </w:r>
            <w:proofErr w:type="spellEnd"/>
            <w:r w:rsidRPr="003751FB">
              <w:rPr>
                <w:sz w:val="20"/>
                <w:szCs w:val="20"/>
              </w:rPr>
              <w:t xml:space="preserve"> </w:t>
            </w:r>
            <w:proofErr w:type="spellStart"/>
            <w:r w:rsidRPr="003751FB">
              <w:rPr>
                <w:sz w:val="20"/>
                <w:szCs w:val="20"/>
              </w:rPr>
              <w:t>технологиялар</w:t>
            </w:r>
            <w:proofErr w:type="spellEnd"/>
            <w:r w:rsidRPr="003751FB">
              <w:rPr>
                <w:sz w:val="20"/>
                <w:szCs w:val="20"/>
              </w:rPr>
              <w:t xml:space="preserve">, </w:t>
            </w:r>
            <w:proofErr w:type="spellStart"/>
            <w:r w:rsidRPr="003751FB">
              <w:rPr>
                <w:sz w:val="20"/>
                <w:szCs w:val="20"/>
              </w:rPr>
              <w:t>бағдарламалық</w:t>
            </w:r>
            <w:proofErr w:type="spellEnd"/>
            <w:r w:rsidRPr="003751FB">
              <w:rPr>
                <w:sz w:val="20"/>
                <w:szCs w:val="20"/>
              </w:rPr>
              <w:t xml:space="preserve"> </w:t>
            </w:r>
            <w:proofErr w:type="spellStart"/>
            <w:r w:rsidRPr="003751FB">
              <w:rPr>
                <w:sz w:val="20"/>
                <w:szCs w:val="20"/>
              </w:rPr>
              <w:t>жасақтама</w:t>
            </w:r>
            <w:proofErr w:type="spellEnd"/>
            <w:r w:rsidRPr="003751FB">
              <w:rPr>
                <w:sz w:val="20"/>
                <w:szCs w:val="20"/>
              </w:rPr>
              <w:t xml:space="preserve">, </w:t>
            </w:r>
            <w:proofErr w:type="spellStart"/>
            <w:r w:rsidRPr="003751FB">
              <w:rPr>
                <w:sz w:val="20"/>
                <w:szCs w:val="20"/>
              </w:rPr>
              <w:t>деректер</w:t>
            </w:r>
            <w:proofErr w:type="spellEnd"/>
            <w:r w:rsidRPr="003751FB">
              <w:rPr>
                <w:sz w:val="20"/>
                <w:szCs w:val="20"/>
              </w:rPr>
              <w:t xml:space="preserve"> </w:t>
            </w:r>
            <w:proofErr w:type="spellStart"/>
            <w:r w:rsidRPr="003751FB">
              <w:rPr>
                <w:sz w:val="20"/>
                <w:szCs w:val="20"/>
              </w:rPr>
              <w:t>туралы</w:t>
            </w:r>
            <w:proofErr w:type="spellEnd"/>
            <w:r w:rsidRPr="003751FB">
              <w:rPr>
                <w:sz w:val="20"/>
                <w:szCs w:val="20"/>
              </w:rPr>
              <w:t xml:space="preserve"> </w:t>
            </w:r>
            <w:proofErr w:type="spellStart"/>
            <w:r w:rsidRPr="003751FB">
              <w:rPr>
                <w:sz w:val="20"/>
                <w:szCs w:val="20"/>
              </w:rPr>
              <w:t>ғылым</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киберқауіпсіздік</w:t>
            </w:r>
            <w:proofErr w:type="spellEnd"/>
            <w:r w:rsidRPr="003751FB">
              <w:rPr>
                <w:sz w:val="20"/>
                <w:szCs w:val="20"/>
              </w:rPr>
              <w:t xml:space="preserve"> </w:t>
            </w:r>
            <w:proofErr w:type="spellStart"/>
            <w:r w:rsidRPr="003751FB">
              <w:rPr>
                <w:sz w:val="20"/>
                <w:szCs w:val="20"/>
              </w:rPr>
              <w:t>сияқты</w:t>
            </w:r>
            <w:proofErr w:type="spellEnd"/>
            <w:r w:rsidRPr="003751FB">
              <w:rPr>
                <w:sz w:val="20"/>
                <w:szCs w:val="20"/>
              </w:rPr>
              <w:t xml:space="preserve"> </w:t>
            </w:r>
            <w:proofErr w:type="spellStart"/>
            <w:r w:rsidRPr="003751FB">
              <w:rPr>
                <w:sz w:val="20"/>
                <w:szCs w:val="20"/>
              </w:rPr>
              <w:t>салаларда</w:t>
            </w:r>
            <w:proofErr w:type="spellEnd"/>
            <w:r w:rsidRPr="003751FB">
              <w:rPr>
                <w:sz w:val="20"/>
                <w:szCs w:val="20"/>
              </w:rPr>
              <w:t xml:space="preserve"> </w:t>
            </w:r>
            <w:proofErr w:type="spellStart"/>
            <w:r w:rsidRPr="003751FB">
              <w:rPr>
                <w:sz w:val="20"/>
                <w:szCs w:val="20"/>
              </w:rPr>
              <w:t>дәрежелер</w:t>
            </w:r>
            <w:proofErr w:type="spellEnd"/>
            <w:r w:rsidRPr="003751FB">
              <w:rPr>
                <w:sz w:val="20"/>
                <w:szCs w:val="20"/>
              </w:rPr>
              <w:t xml:space="preserve">, </w:t>
            </w:r>
            <w:proofErr w:type="spellStart"/>
            <w:r w:rsidRPr="003751FB">
              <w:rPr>
                <w:sz w:val="20"/>
                <w:szCs w:val="20"/>
              </w:rPr>
              <w:t>дипломдар</w:t>
            </w:r>
            <w:proofErr w:type="spellEnd"/>
            <w:r w:rsidRPr="003751FB">
              <w:rPr>
                <w:sz w:val="20"/>
                <w:szCs w:val="20"/>
              </w:rPr>
              <w:t xml:space="preserve"> мен </w:t>
            </w:r>
            <w:proofErr w:type="spellStart"/>
            <w:r w:rsidRPr="003751FB">
              <w:rPr>
                <w:sz w:val="20"/>
                <w:szCs w:val="20"/>
              </w:rPr>
              <w:t>сертификаттар</w:t>
            </w:r>
            <w:proofErr w:type="spellEnd"/>
            <w:r w:rsidRPr="003751FB">
              <w:rPr>
                <w:sz w:val="20"/>
                <w:szCs w:val="20"/>
              </w:rPr>
              <w:t xml:space="preserve"> </w:t>
            </w:r>
            <w:proofErr w:type="spellStart"/>
            <w:r w:rsidRPr="003751FB">
              <w:rPr>
                <w:sz w:val="20"/>
                <w:szCs w:val="20"/>
              </w:rPr>
              <w:t>ұсынады</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бағдарламасы</w:t>
            </w:r>
            <w:proofErr w:type="spellEnd"/>
            <w:r w:rsidRPr="003751FB">
              <w:rPr>
                <w:sz w:val="20"/>
                <w:szCs w:val="20"/>
              </w:rPr>
              <w:t xml:space="preserve"> </w:t>
            </w:r>
            <w:proofErr w:type="spellStart"/>
            <w:r w:rsidRPr="003751FB">
              <w:rPr>
                <w:sz w:val="20"/>
                <w:szCs w:val="20"/>
              </w:rPr>
              <w:t>саланың</w:t>
            </w:r>
            <w:proofErr w:type="spellEnd"/>
            <w:r w:rsidRPr="003751FB">
              <w:rPr>
                <w:sz w:val="20"/>
                <w:szCs w:val="20"/>
              </w:rPr>
              <w:t xml:space="preserve"> </w:t>
            </w:r>
            <w:proofErr w:type="spellStart"/>
            <w:r w:rsidRPr="003751FB">
              <w:rPr>
                <w:sz w:val="20"/>
                <w:szCs w:val="20"/>
              </w:rPr>
              <w:t>қажеттіліктеріне</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жаңа</w:t>
            </w:r>
            <w:proofErr w:type="spellEnd"/>
            <w:r w:rsidRPr="003751FB">
              <w:rPr>
                <w:sz w:val="20"/>
                <w:szCs w:val="20"/>
              </w:rPr>
              <w:t xml:space="preserve"> </w:t>
            </w:r>
            <w:proofErr w:type="spellStart"/>
            <w:r w:rsidRPr="003751FB">
              <w:rPr>
                <w:sz w:val="20"/>
                <w:szCs w:val="20"/>
              </w:rPr>
              <w:t>технологияларға</w:t>
            </w:r>
            <w:proofErr w:type="spellEnd"/>
            <w:r w:rsidRPr="003751FB">
              <w:rPr>
                <w:sz w:val="20"/>
                <w:szCs w:val="20"/>
              </w:rPr>
              <w:t xml:space="preserve"> </w:t>
            </w:r>
            <w:proofErr w:type="spellStart"/>
            <w:r w:rsidRPr="003751FB">
              <w:rPr>
                <w:sz w:val="20"/>
                <w:szCs w:val="20"/>
              </w:rPr>
              <w:t>сәйкес</w:t>
            </w:r>
            <w:proofErr w:type="spellEnd"/>
            <w:r w:rsidRPr="003751FB">
              <w:rPr>
                <w:sz w:val="20"/>
                <w:szCs w:val="20"/>
              </w:rPr>
              <w:t xml:space="preserve"> </w:t>
            </w:r>
            <w:proofErr w:type="spellStart"/>
            <w:r w:rsidRPr="003751FB">
              <w:rPr>
                <w:sz w:val="20"/>
                <w:szCs w:val="20"/>
              </w:rPr>
              <w:t>үнемі</w:t>
            </w:r>
            <w:proofErr w:type="spellEnd"/>
            <w:r w:rsidRPr="003751FB">
              <w:rPr>
                <w:sz w:val="20"/>
                <w:szCs w:val="20"/>
              </w:rPr>
              <w:t xml:space="preserve"> </w:t>
            </w:r>
            <w:proofErr w:type="spellStart"/>
            <w:r w:rsidRPr="003751FB">
              <w:rPr>
                <w:sz w:val="20"/>
                <w:szCs w:val="20"/>
              </w:rPr>
              <w:t>жаңартылып</w:t>
            </w:r>
            <w:proofErr w:type="spellEnd"/>
            <w:r w:rsidRPr="003751FB">
              <w:rPr>
                <w:sz w:val="20"/>
                <w:szCs w:val="20"/>
              </w:rPr>
              <w:t xml:space="preserve"> </w:t>
            </w:r>
            <w:proofErr w:type="spellStart"/>
            <w:r w:rsidRPr="003751FB">
              <w:rPr>
                <w:sz w:val="20"/>
                <w:szCs w:val="20"/>
              </w:rPr>
              <w:t>отыруы</w:t>
            </w:r>
            <w:proofErr w:type="spellEnd"/>
            <w:r w:rsidRPr="003751FB">
              <w:rPr>
                <w:sz w:val="20"/>
                <w:szCs w:val="20"/>
              </w:rPr>
              <w:t xml:space="preserve"> керек.</w:t>
            </w:r>
          </w:p>
        </w:tc>
      </w:tr>
      <w:tr w:rsidR="00403B56" w14:paraId="5D108898" w14:textId="77777777" w:rsidTr="003751FB">
        <w:tc>
          <w:tcPr>
            <w:tcW w:w="2263" w:type="dxa"/>
          </w:tcPr>
          <w:p w14:paraId="0F4FA410" w14:textId="77777777" w:rsidR="00403B56" w:rsidRPr="003751FB" w:rsidRDefault="0006100F" w:rsidP="003751FB">
            <w:pPr>
              <w:rPr>
                <w:sz w:val="20"/>
                <w:szCs w:val="20"/>
              </w:rPr>
            </w:pPr>
            <w:proofErr w:type="spellStart"/>
            <w:r w:rsidRPr="003751FB">
              <w:rPr>
                <w:sz w:val="20"/>
                <w:szCs w:val="20"/>
              </w:rPr>
              <w:t>Кәсіптік</w:t>
            </w:r>
            <w:proofErr w:type="spellEnd"/>
            <w:r w:rsidRPr="003751FB">
              <w:rPr>
                <w:sz w:val="20"/>
                <w:szCs w:val="20"/>
              </w:rPr>
              <w:t xml:space="preserve"> </w:t>
            </w:r>
            <w:proofErr w:type="spellStart"/>
            <w:r w:rsidRPr="003751FB">
              <w:rPr>
                <w:sz w:val="20"/>
                <w:szCs w:val="20"/>
              </w:rPr>
              <w:t>даярлау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біліктілікті</w:t>
            </w:r>
            <w:proofErr w:type="spellEnd"/>
            <w:r w:rsidRPr="003751FB">
              <w:rPr>
                <w:sz w:val="20"/>
                <w:szCs w:val="20"/>
              </w:rPr>
              <w:t xml:space="preserve"> </w:t>
            </w:r>
            <w:proofErr w:type="spellStart"/>
            <w:r w:rsidRPr="003751FB">
              <w:rPr>
                <w:sz w:val="20"/>
                <w:szCs w:val="20"/>
              </w:rPr>
              <w:t>арттыру</w:t>
            </w:r>
            <w:proofErr w:type="spellEnd"/>
          </w:p>
        </w:tc>
        <w:tc>
          <w:tcPr>
            <w:tcW w:w="7097" w:type="dxa"/>
          </w:tcPr>
          <w:p w14:paraId="7D55BBBF" w14:textId="77777777" w:rsidR="00403B56" w:rsidRPr="003751FB" w:rsidRDefault="0006100F" w:rsidP="003751FB">
            <w:pPr>
              <w:rPr>
                <w:sz w:val="20"/>
                <w:szCs w:val="20"/>
              </w:rPr>
            </w:pPr>
            <w:r w:rsidRPr="003751FB">
              <w:rPr>
                <w:sz w:val="20"/>
                <w:szCs w:val="20"/>
              </w:rPr>
              <w:t xml:space="preserve">АКТ </w:t>
            </w:r>
            <w:proofErr w:type="spellStart"/>
            <w:r w:rsidRPr="003751FB">
              <w:rPr>
                <w:sz w:val="20"/>
                <w:szCs w:val="20"/>
              </w:rPr>
              <w:t>саласында</w:t>
            </w:r>
            <w:proofErr w:type="spellEnd"/>
            <w:r w:rsidRPr="003751FB">
              <w:rPr>
                <w:sz w:val="20"/>
                <w:szCs w:val="20"/>
              </w:rPr>
              <w:t xml:space="preserve"> </w:t>
            </w:r>
            <w:proofErr w:type="spellStart"/>
            <w:r w:rsidRPr="003751FB">
              <w:rPr>
                <w:sz w:val="20"/>
                <w:szCs w:val="20"/>
              </w:rPr>
              <w:t>практикалық</w:t>
            </w:r>
            <w:proofErr w:type="spellEnd"/>
            <w:r w:rsidRPr="003751FB">
              <w:rPr>
                <w:sz w:val="20"/>
                <w:szCs w:val="20"/>
              </w:rPr>
              <w:t xml:space="preserve">, </w:t>
            </w:r>
            <w:proofErr w:type="spellStart"/>
            <w:r w:rsidRPr="003751FB">
              <w:rPr>
                <w:sz w:val="20"/>
                <w:szCs w:val="20"/>
              </w:rPr>
              <w:t>жұмысқа</w:t>
            </w:r>
            <w:proofErr w:type="spellEnd"/>
            <w:r w:rsidRPr="003751FB">
              <w:rPr>
                <w:sz w:val="20"/>
                <w:szCs w:val="20"/>
              </w:rPr>
              <w:t xml:space="preserve"> </w:t>
            </w:r>
            <w:proofErr w:type="spellStart"/>
            <w:r w:rsidRPr="003751FB">
              <w:rPr>
                <w:sz w:val="20"/>
                <w:szCs w:val="20"/>
              </w:rPr>
              <w:t>бағдарланған</w:t>
            </w:r>
            <w:proofErr w:type="spellEnd"/>
            <w:r w:rsidRPr="003751FB">
              <w:rPr>
                <w:sz w:val="20"/>
                <w:szCs w:val="20"/>
              </w:rPr>
              <w:t xml:space="preserve"> </w:t>
            </w:r>
            <w:proofErr w:type="spellStart"/>
            <w:r w:rsidRPr="003751FB">
              <w:rPr>
                <w:sz w:val="20"/>
                <w:szCs w:val="20"/>
              </w:rPr>
              <w:t>оқытуды</w:t>
            </w:r>
            <w:proofErr w:type="spellEnd"/>
            <w:r w:rsidRPr="003751FB">
              <w:rPr>
                <w:sz w:val="20"/>
                <w:szCs w:val="20"/>
              </w:rPr>
              <w:t xml:space="preserve"> </w:t>
            </w:r>
            <w:proofErr w:type="spellStart"/>
            <w:r w:rsidRPr="003751FB">
              <w:rPr>
                <w:sz w:val="20"/>
                <w:szCs w:val="20"/>
              </w:rPr>
              <w:t>қамтамасыз</w:t>
            </w:r>
            <w:proofErr w:type="spellEnd"/>
            <w:r w:rsidRPr="003751FB">
              <w:rPr>
                <w:sz w:val="20"/>
                <w:szCs w:val="20"/>
              </w:rPr>
              <w:t xml:space="preserve"> </w:t>
            </w:r>
            <w:proofErr w:type="spellStart"/>
            <w:r w:rsidRPr="003751FB">
              <w:rPr>
                <w:sz w:val="20"/>
                <w:szCs w:val="20"/>
              </w:rPr>
              <w:t>ететін</w:t>
            </w:r>
            <w:proofErr w:type="spellEnd"/>
            <w:r w:rsidRPr="003751FB">
              <w:rPr>
                <w:sz w:val="20"/>
                <w:szCs w:val="20"/>
              </w:rPr>
              <w:t xml:space="preserve"> </w:t>
            </w:r>
            <w:proofErr w:type="spellStart"/>
            <w:r w:rsidRPr="003751FB">
              <w:rPr>
                <w:sz w:val="20"/>
                <w:szCs w:val="20"/>
              </w:rPr>
              <w:t>кәсіптік</w:t>
            </w:r>
            <w:proofErr w:type="spellEnd"/>
            <w:r w:rsidRPr="003751FB">
              <w:rPr>
                <w:sz w:val="20"/>
                <w:szCs w:val="20"/>
              </w:rPr>
              <w:t xml:space="preserve"> </w:t>
            </w:r>
            <w:proofErr w:type="spellStart"/>
            <w:r w:rsidRPr="003751FB">
              <w:rPr>
                <w:sz w:val="20"/>
                <w:szCs w:val="20"/>
              </w:rPr>
              <w:t>даярлау</w:t>
            </w:r>
            <w:proofErr w:type="spellEnd"/>
            <w:r w:rsidRPr="003751FB">
              <w:rPr>
                <w:sz w:val="20"/>
                <w:szCs w:val="20"/>
              </w:rPr>
              <w:t xml:space="preserve"> </w:t>
            </w:r>
            <w:proofErr w:type="spellStart"/>
            <w:r w:rsidRPr="003751FB">
              <w:rPr>
                <w:sz w:val="20"/>
                <w:szCs w:val="20"/>
              </w:rPr>
              <w:t>орталықтары</w:t>
            </w:r>
            <w:proofErr w:type="spellEnd"/>
            <w:r w:rsidRPr="003751FB">
              <w:rPr>
                <w:sz w:val="20"/>
                <w:szCs w:val="20"/>
              </w:rPr>
              <w:t xml:space="preserve"> мен </w:t>
            </w:r>
            <w:proofErr w:type="spellStart"/>
            <w:r w:rsidRPr="003751FB">
              <w:rPr>
                <w:sz w:val="20"/>
                <w:szCs w:val="20"/>
              </w:rPr>
              <w:t>біліктілікті</w:t>
            </w:r>
            <w:proofErr w:type="spellEnd"/>
            <w:r w:rsidRPr="003751FB">
              <w:rPr>
                <w:sz w:val="20"/>
                <w:szCs w:val="20"/>
              </w:rPr>
              <w:t xml:space="preserve"> </w:t>
            </w:r>
            <w:proofErr w:type="spellStart"/>
            <w:r w:rsidRPr="003751FB">
              <w:rPr>
                <w:sz w:val="20"/>
                <w:szCs w:val="20"/>
              </w:rPr>
              <w:t>арттыру</w:t>
            </w:r>
            <w:proofErr w:type="spellEnd"/>
            <w:r w:rsidRPr="003751FB">
              <w:rPr>
                <w:sz w:val="20"/>
                <w:szCs w:val="20"/>
              </w:rPr>
              <w:t xml:space="preserve"> </w:t>
            </w:r>
            <w:proofErr w:type="spellStart"/>
            <w:r w:rsidRPr="003751FB">
              <w:rPr>
                <w:sz w:val="20"/>
                <w:szCs w:val="20"/>
              </w:rPr>
              <w:t>бағдарламаларын</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бағдарламалар</w:t>
            </w:r>
            <w:proofErr w:type="spellEnd"/>
            <w:r w:rsidRPr="003751FB">
              <w:rPr>
                <w:sz w:val="20"/>
                <w:szCs w:val="20"/>
              </w:rPr>
              <w:t xml:space="preserve"> АКТ-да </w:t>
            </w:r>
            <w:proofErr w:type="spellStart"/>
            <w:r w:rsidRPr="003751FB">
              <w:rPr>
                <w:sz w:val="20"/>
                <w:szCs w:val="20"/>
              </w:rPr>
              <w:t>белгілі</w:t>
            </w:r>
            <w:proofErr w:type="spellEnd"/>
            <w:r w:rsidRPr="003751FB">
              <w:rPr>
                <w:sz w:val="20"/>
                <w:szCs w:val="20"/>
              </w:rPr>
              <w:t xml:space="preserve"> </w:t>
            </w:r>
            <w:proofErr w:type="spellStart"/>
            <w:r w:rsidRPr="003751FB">
              <w:rPr>
                <w:sz w:val="20"/>
                <w:szCs w:val="20"/>
              </w:rPr>
              <w:t>бір</w:t>
            </w:r>
            <w:proofErr w:type="spellEnd"/>
            <w:r w:rsidRPr="003751FB">
              <w:rPr>
                <w:sz w:val="20"/>
                <w:szCs w:val="20"/>
              </w:rPr>
              <w:t xml:space="preserve"> </w:t>
            </w:r>
            <w:proofErr w:type="spellStart"/>
            <w:r w:rsidRPr="003751FB">
              <w:rPr>
                <w:sz w:val="20"/>
                <w:szCs w:val="20"/>
              </w:rPr>
              <w:t>дағдыларды</w:t>
            </w:r>
            <w:proofErr w:type="spellEnd"/>
            <w:r w:rsidRPr="003751FB">
              <w:rPr>
                <w:sz w:val="20"/>
                <w:szCs w:val="20"/>
              </w:rPr>
              <w:t xml:space="preserve"> </w:t>
            </w:r>
            <w:proofErr w:type="spellStart"/>
            <w:r w:rsidRPr="003751FB">
              <w:rPr>
                <w:sz w:val="20"/>
                <w:szCs w:val="20"/>
              </w:rPr>
              <w:t>игергісі</w:t>
            </w:r>
            <w:proofErr w:type="spellEnd"/>
            <w:r w:rsidRPr="003751FB">
              <w:rPr>
                <w:sz w:val="20"/>
                <w:szCs w:val="20"/>
              </w:rPr>
              <w:t xml:space="preserve"> </w:t>
            </w:r>
            <w:proofErr w:type="spellStart"/>
            <w:r w:rsidRPr="003751FB">
              <w:rPr>
                <w:sz w:val="20"/>
                <w:szCs w:val="20"/>
              </w:rPr>
              <w:t>келетін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тез </w:t>
            </w:r>
            <w:proofErr w:type="spellStart"/>
            <w:r w:rsidRPr="003751FB">
              <w:rPr>
                <w:sz w:val="20"/>
                <w:szCs w:val="20"/>
              </w:rPr>
              <w:t>жұмысқа</w:t>
            </w:r>
            <w:proofErr w:type="spellEnd"/>
            <w:r w:rsidRPr="003751FB">
              <w:rPr>
                <w:sz w:val="20"/>
                <w:szCs w:val="20"/>
              </w:rPr>
              <w:t xml:space="preserve"> </w:t>
            </w:r>
            <w:proofErr w:type="spellStart"/>
            <w:r w:rsidRPr="003751FB">
              <w:rPr>
                <w:sz w:val="20"/>
                <w:szCs w:val="20"/>
              </w:rPr>
              <w:t>орналасқысы</w:t>
            </w:r>
            <w:proofErr w:type="spellEnd"/>
            <w:r w:rsidRPr="003751FB">
              <w:rPr>
                <w:sz w:val="20"/>
                <w:szCs w:val="20"/>
              </w:rPr>
              <w:t xml:space="preserve"> </w:t>
            </w:r>
            <w:proofErr w:type="spellStart"/>
            <w:r w:rsidRPr="003751FB">
              <w:rPr>
                <w:sz w:val="20"/>
                <w:szCs w:val="20"/>
              </w:rPr>
              <w:t>келетін</w:t>
            </w:r>
            <w:proofErr w:type="spellEnd"/>
            <w:r w:rsidRPr="003751FB">
              <w:rPr>
                <w:sz w:val="20"/>
                <w:szCs w:val="20"/>
              </w:rPr>
              <w:t xml:space="preserve"> </w:t>
            </w:r>
            <w:proofErr w:type="spellStart"/>
            <w:r w:rsidRPr="003751FB">
              <w:rPr>
                <w:sz w:val="20"/>
                <w:szCs w:val="20"/>
              </w:rPr>
              <w:t>адамдарға</w:t>
            </w:r>
            <w:proofErr w:type="spellEnd"/>
            <w:r w:rsidRPr="003751FB">
              <w:rPr>
                <w:sz w:val="20"/>
                <w:szCs w:val="20"/>
              </w:rPr>
              <w:t xml:space="preserve"> </w:t>
            </w:r>
            <w:proofErr w:type="spellStart"/>
            <w:r w:rsidRPr="003751FB">
              <w:rPr>
                <w:sz w:val="20"/>
                <w:szCs w:val="20"/>
              </w:rPr>
              <w:t>арналған</w:t>
            </w:r>
            <w:proofErr w:type="spellEnd"/>
            <w:r w:rsidRPr="003751FB">
              <w:rPr>
                <w:sz w:val="20"/>
                <w:szCs w:val="20"/>
              </w:rPr>
              <w:t xml:space="preserve">. </w:t>
            </w:r>
            <w:proofErr w:type="spellStart"/>
            <w:r w:rsidRPr="003751FB">
              <w:rPr>
                <w:sz w:val="20"/>
                <w:szCs w:val="20"/>
              </w:rPr>
              <w:t>Бағдарламалау</w:t>
            </w:r>
            <w:proofErr w:type="spellEnd"/>
            <w:r w:rsidRPr="003751FB">
              <w:rPr>
                <w:sz w:val="20"/>
                <w:szCs w:val="20"/>
              </w:rPr>
              <w:t xml:space="preserve"> </w:t>
            </w:r>
            <w:proofErr w:type="spellStart"/>
            <w:r w:rsidRPr="003751FB">
              <w:rPr>
                <w:sz w:val="20"/>
                <w:szCs w:val="20"/>
              </w:rPr>
              <w:t>тілдері</w:t>
            </w:r>
            <w:proofErr w:type="spellEnd"/>
            <w:r w:rsidRPr="003751FB">
              <w:rPr>
                <w:sz w:val="20"/>
                <w:szCs w:val="20"/>
              </w:rPr>
              <w:t xml:space="preserve">, </w:t>
            </w:r>
            <w:proofErr w:type="spellStart"/>
            <w:r w:rsidRPr="003751FB">
              <w:rPr>
                <w:sz w:val="20"/>
                <w:szCs w:val="20"/>
              </w:rPr>
              <w:t>бағдарламалық</w:t>
            </w:r>
            <w:proofErr w:type="spellEnd"/>
            <w:r w:rsidRPr="003751FB">
              <w:rPr>
                <w:sz w:val="20"/>
                <w:szCs w:val="20"/>
              </w:rPr>
              <w:t xml:space="preserve"> </w:t>
            </w:r>
            <w:proofErr w:type="spellStart"/>
            <w:r w:rsidRPr="003751FB">
              <w:rPr>
                <w:sz w:val="20"/>
                <w:szCs w:val="20"/>
              </w:rPr>
              <w:t>жасақтама</w:t>
            </w:r>
            <w:proofErr w:type="spellEnd"/>
            <w:r w:rsidRPr="003751FB">
              <w:rPr>
                <w:sz w:val="20"/>
                <w:szCs w:val="20"/>
              </w:rPr>
              <w:t xml:space="preserve">, </w:t>
            </w:r>
            <w:proofErr w:type="spellStart"/>
            <w:r w:rsidRPr="003751FB">
              <w:rPr>
                <w:sz w:val="20"/>
                <w:szCs w:val="20"/>
              </w:rPr>
              <w:t>желіні</w:t>
            </w:r>
            <w:proofErr w:type="spellEnd"/>
            <w:r w:rsidRPr="003751FB">
              <w:rPr>
                <w:sz w:val="20"/>
                <w:szCs w:val="20"/>
              </w:rPr>
              <w:t xml:space="preserve"> </w:t>
            </w:r>
            <w:proofErr w:type="spellStart"/>
            <w:r w:rsidRPr="003751FB">
              <w:rPr>
                <w:sz w:val="20"/>
                <w:szCs w:val="20"/>
              </w:rPr>
              <w:t>басқару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мәліметтер</w:t>
            </w:r>
            <w:proofErr w:type="spellEnd"/>
            <w:r w:rsidRPr="003751FB">
              <w:rPr>
                <w:sz w:val="20"/>
                <w:szCs w:val="20"/>
              </w:rPr>
              <w:t xml:space="preserve"> </w:t>
            </w:r>
            <w:proofErr w:type="spellStart"/>
            <w:r w:rsidRPr="003751FB">
              <w:rPr>
                <w:sz w:val="20"/>
                <w:szCs w:val="20"/>
              </w:rPr>
              <w:t>базасын</w:t>
            </w:r>
            <w:proofErr w:type="spellEnd"/>
            <w:r w:rsidRPr="003751FB">
              <w:rPr>
                <w:sz w:val="20"/>
                <w:szCs w:val="20"/>
              </w:rPr>
              <w:t xml:space="preserve"> </w:t>
            </w:r>
            <w:proofErr w:type="spellStart"/>
            <w:r w:rsidRPr="003751FB">
              <w:rPr>
                <w:sz w:val="20"/>
                <w:szCs w:val="20"/>
              </w:rPr>
              <w:t>басқару</w:t>
            </w:r>
            <w:proofErr w:type="spellEnd"/>
            <w:r w:rsidRPr="003751FB">
              <w:rPr>
                <w:sz w:val="20"/>
                <w:szCs w:val="20"/>
              </w:rPr>
              <w:t xml:space="preserve"> </w:t>
            </w:r>
            <w:proofErr w:type="spellStart"/>
            <w:r w:rsidRPr="003751FB">
              <w:rPr>
                <w:sz w:val="20"/>
                <w:szCs w:val="20"/>
              </w:rPr>
              <w:t>сияқты</w:t>
            </w:r>
            <w:proofErr w:type="spellEnd"/>
            <w:r w:rsidRPr="003751FB">
              <w:rPr>
                <w:sz w:val="20"/>
                <w:szCs w:val="20"/>
              </w:rPr>
              <w:t xml:space="preserve"> </w:t>
            </w:r>
            <w:proofErr w:type="spellStart"/>
            <w:r w:rsidRPr="003751FB">
              <w:rPr>
                <w:sz w:val="20"/>
                <w:szCs w:val="20"/>
              </w:rPr>
              <w:t>техникалық</w:t>
            </w:r>
            <w:proofErr w:type="spellEnd"/>
            <w:r w:rsidRPr="003751FB">
              <w:rPr>
                <w:sz w:val="20"/>
                <w:szCs w:val="20"/>
              </w:rPr>
              <w:t xml:space="preserve"> </w:t>
            </w:r>
            <w:proofErr w:type="spellStart"/>
            <w:r w:rsidRPr="003751FB">
              <w:rPr>
                <w:sz w:val="20"/>
                <w:szCs w:val="20"/>
              </w:rPr>
              <w:t>дағдыларға</w:t>
            </w:r>
            <w:proofErr w:type="spellEnd"/>
            <w:r w:rsidRPr="003751FB">
              <w:rPr>
                <w:sz w:val="20"/>
                <w:szCs w:val="20"/>
              </w:rPr>
              <w:t xml:space="preserve"> баса </w:t>
            </w:r>
            <w:proofErr w:type="spellStart"/>
            <w:r w:rsidRPr="003751FB">
              <w:rPr>
                <w:sz w:val="20"/>
                <w:szCs w:val="20"/>
              </w:rPr>
              <w:t>назар</w:t>
            </w:r>
            <w:proofErr w:type="spellEnd"/>
            <w:r w:rsidRPr="003751FB">
              <w:rPr>
                <w:sz w:val="20"/>
                <w:szCs w:val="20"/>
              </w:rPr>
              <w:t xml:space="preserve"> </w:t>
            </w:r>
            <w:proofErr w:type="spellStart"/>
            <w:r w:rsidRPr="003751FB">
              <w:rPr>
                <w:sz w:val="20"/>
                <w:szCs w:val="20"/>
              </w:rPr>
              <w:t>аударылады</w:t>
            </w:r>
            <w:proofErr w:type="spellEnd"/>
            <w:r w:rsidRPr="003751FB">
              <w:rPr>
                <w:sz w:val="20"/>
                <w:szCs w:val="20"/>
              </w:rPr>
              <w:t>.</w:t>
            </w:r>
          </w:p>
        </w:tc>
      </w:tr>
      <w:tr w:rsidR="00403B56" w14:paraId="17C85639" w14:textId="77777777" w:rsidTr="003751FB">
        <w:tc>
          <w:tcPr>
            <w:tcW w:w="2263" w:type="dxa"/>
          </w:tcPr>
          <w:p w14:paraId="5E5512F2" w14:textId="77777777" w:rsidR="00403B56" w:rsidRPr="003751FB" w:rsidRDefault="0006100F" w:rsidP="003751FB">
            <w:pPr>
              <w:rPr>
                <w:sz w:val="20"/>
                <w:szCs w:val="20"/>
              </w:rPr>
            </w:pPr>
            <w:proofErr w:type="spellStart"/>
            <w:r w:rsidRPr="003751FB">
              <w:rPr>
                <w:sz w:val="20"/>
                <w:szCs w:val="20"/>
              </w:rPr>
              <w:t>Өнеркәсіп</w:t>
            </w:r>
            <w:proofErr w:type="spellEnd"/>
            <w:r w:rsidRPr="003751FB">
              <w:rPr>
                <w:sz w:val="20"/>
                <w:szCs w:val="20"/>
              </w:rPr>
              <w:t xml:space="preserve"> пен </w:t>
            </w:r>
            <w:proofErr w:type="spellStart"/>
            <w:r w:rsidRPr="003751FB">
              <w:rPr>
                <w:sz w:val="20"/>
                <w:szCs w:val="20"/>
              </w:rPr>
              <w:t>ғылыми</w:t>
            </w:r>
            <w:proofErr w:type="spellEnd"/>
            <w:r w:rsidRPr="003751FB">
              <w:rPr>
                <w:sz w:val="20"/>
                <w:szCs w:val="20"/>
              </w:rPr>
              <w:t xml:space="preserve"> </w:t>
            </w:r>
            <w:proofErr w:type="spellStart"/>
            <w:r w:rsidRPr="003751FB">
              <w:rPr>
                <w:sz w:val="20"/>
                <w:szCs w:val="20"/>
              </w:rPr>
              <w:t>ортаның</w:t>
            </w:r>
            <w:proofErr w:type="spellEnd"/>
            <w:r w:rsidRPr="003751FB">
              <w:rPr>
                <w:sz w:val="20"/>
                <w:szCs w:val="20"/>
              </w:rPr>
              <w:t xml:space="preserve"> </w:t>
            </w:r>
            <w:proofErr w:type="spellStart"/>
            <w:r w:rsidRPr="003751FB">
              <w:rPr>
                <w:sz w:val="20"/>
                <w:szCs w:val="20"/>
              </w:rPr>
              <w:t>ынтымақтастығы</w:t>
            </w:r>
            <w:proofErr w:type="spellEnd"/>
          </w:p>
        </w:tc>
        <w:tc>
          <w:tcPr>
            <w:tcW w:w="7097" w:type="dxa"/>
          </w:tcPr>
          <w:p w14:paraId="00C4C50E" w14:textId="77777777" w:rsidR="00403B56" w:rsidRPr="003751FB" w:rsidRDefault="0006100F" w:rsidP="003751FB">
            <w:pPr>
              <w:rPr>
                <w:sz w:val="20"/>
                <w:szCs w:val="20"/>
              </w:rPr>
            </w:pPr>
            <w:proofErr w:type="spellStart"/>
            <w:r w:rsidRPr="003751FB">
              <w:rPr>
                <w:sz w:val="20"/>
                <w:szCs w:val="20"/>
              </w:rPr>
              <w:t>Серіктестіктер</w:t>
            </w:r>
            <w:proofErr w:type="spellEnd"/>
            <w:r w:rsidRPr="003751FB">
              <w:rPr>
                <w:sz w:val="20"/>
                <w:szCs w:val="20"/>
              </w:rPr>
              <w:t xml:space="preserve">, </w:t>
            </w:r>
            <w:proofErr w:type="spellStart"/>
            <w:r w:rsidRPr="003751FB">
              <w:rPr>
                <w:sz w:val="20"/>
                <w:szCs w:val="20"/>
              </w:rPr>
              <w:t>бірлескен</w:t>
            </w:r>
            <w:proofErr w:type="spellEnd"/>
            <w:r w:rsidRPr="003751FB">
              <w:rPr>
                <w:sz w:val="20"/>
                <w:szCs w:val="20"/>
              </w:rPr>
              <w:t xml:space="preserve"> </w:t>
            </w:r>
            <w:proofErr w:type="spellStart"/>
            <w:r w:rsidRPr="003751FB">
              <w:rPr>
                <w:sz w:val="20"/>
                <w:szCs w:val="20"/>
              </w:rPr>
              <w:t>ғылыми</w:t>
            </w:r>
            <w:proofErr w:type="spellEnd"/>
            <w:r w:rsidRPr="003751FB">
              <w:rPr>
                <w:sz w:val="20"/>
                <w:szCs w:val="20"/>
              </w:rPr>
              <w:t xml:space="preserve"> </w:t>
            </w:r>
            <w:proofErr w:type="spellStart"/>
            <w:r w:rsidRPr="003751FB">
              <w:rPr>
                <w:sz w:val="20"/>
                <w:szCs w:val="20"/>
              </w:rPr>
              <w:t>жобалар</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тағылымдамадан</w:t>
            </w:r>
            <w:proofErr w:type="spellEnd"/>
            <w:r w:rsidRPr="003751FB">
              <w:rPr>
                <w:sz w:val="20"/>
                <w:szCs w:val="20"/>
              </w:rPr>
              <w:t xml:space="preserve"> </w:t>
            </w:r>
            <w:proofErr w:type="spellStart"/>
            <w:r w:rsidRPr="003751FB">
              <w:rPr>
                <w:sz w:val="20"/>
                <w:szCs w:val="20"/>
              </w:rPr>
              <w:t>өту</w:t>
            </w:r>
            <w:proofErr w:type="spellEnd"/>
            <w:r w:rsidRPr="003751FB">
              <w:rPr>
                <w:sz w:val="20"/>
                <w:szCs w:val="20"/>
              </w:rPr>
              <w:t xml:space="preserve"> </w:t>
            </w:r>
            <w:proofErr w:type="spellStart"/>
            <w:r w:rsidRPr="003751FB">
              <w:rPr>
                <w:sz w:val="20"/>
                <w:szCs w:val="20"/>
              </w:rPr>
              <w:t>бағдарламалары</w:t>
            </w:r>
            <w:proofErr w:type="spellEnd"/>
            <w:r w:rsidRPr="003751FB">
              <w:rPr>
                <w:sz w:val="20"/>
                <w:szCs w:val="20"/>
              </w:rPr>
              <w:t xml:space="preserve"> </w:t>
            </w:r>
            <w:proofErr w:type="spellStart"/>
            <w:r w:rsidRPr="003751FB">
              <w:rPr>
                <w:sz w:val="20"/>
                <w:szCs w:val="20"/>
              </w:rPr>
              <w:t>арқылы</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 </w:t>
            </w:r>
            <w:proofErr w:type="spellStart"/>
            <w:r w:rsidRPr="003751FB">
              <w:rPr>
                <w:sz w:val="20"/>
                <w:szCs w:val="20"/>
              </w:rPr>
              <w:t>мекемелері</w:t>
            </w:r>
            <w:proofErr w:type="spellEnd"/>
            <w:r w:rsidRPr="003751FB">
              <w:rPr>
                <w:sz w:val="20"/>
                <w:szCs w:val="20"/>
              </w:rPr>
              <w:t xml:space="preserve"> мен АКТ </w:t>
            </w:r>
            <w:proofErr w:type="spellStart"/>
            <w:r w:rsidRPr="003751FB">
              <w:rPr>
                <w:sz w:val="20"/>
                <w:szCs w:val="20"/>
              </w:rPr>
              <w:t>саласы</w:t>
            </w:r>
            <w:proofErr w:type="spellEnd"/>
            <w:r w:rsidRPr="003751FB">
              <w:rPr>
                <w:sz w:val="20"/>
                <w:szCs w:val="20"/>
              </w:rPr>
              <w:t xml:space="preserve"> </w:t>
            </w:r>
            <w:proofErr w:type="spellStart"/>
            <w:r w:rsidRPr="003751FB">
              <w:rPr>
                <w:sz w:val="20"/>
                <w:szCs w:val="20"/>
              </w:rPr>
              <w:t>арасындағы</w:t>
            </w:r>
            <w:proofErr w:type="spellEnd"/>
            <w:r w:rsidRPr="003751FB">
              <w:rPr>
                <w:sz w:val="20"/>
                <w:szCs w:val="20"/>
              </w:rPr>
              <w:t xml:space="preserve"> </w:t>
            </w:r>
            <w:proofErr w:type="spellStart"/>
            <w:r w:rsidRPr="003751FB">
              <w:rPr>
                <w:sz w:val="20"/>
                <w:szCs w:val="20"/>
              </w:rPr>
              <w:t>ынтымақтастықты</w:t>
            </w:r>
            <w:proofErr w:type="spellEnd"/>
            <w:r w:rsidRPr="003751FB">
              <w:rPr>
                <w:sz w:val="20"/>
                <w:szCs w:val="20"/>
              </w:rPr>
              <w:t xml:space="preserve"> </w:t>
            </w:r>
            <w:proofErr w:type="spellStart"/>
            <w:r w:rsidRPr="003751FB">
              <w:rPr>
                <w:sz w:val="20"/>
                <w:szCs w:val="20"/>
              </w:rPr>
              <w:t>дамыту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бастамалар</w:t>
            </w:r>
            <w:proofErr w:type="spellEnd"/>
            <w:r w:rsidRPr="003751FB">
              <w:rPr>
                <w:sz w:val="20"/>
                <w:szCs w:val="20"/>
              </w:rPr>
              <w:t xml:space="preserve"> </w:t>
            </w:r>
            <w:proofErr w:type="spellStart"/>
            <w:r w:rsidRPr="003751FB">
              <w:rPr>
                <w:sz w:val="20"/>
                <w:szCs w:val="20"/>
              </w:rPr>
              <w:t>студенттерге</w:t>
            </w:r>
            <w:proofErr w:type="spellEnd"/>
            <w:r w:rsidRPr="003751FB">
              <w:rPr>
                <w:sz w:val="20"/>
                <w:szCs w:val="20"/>
              </w:rPr>
              <w:t xml:space="preserve"> сала </w:t>
            </w:r>
            <w:proofErr w:type="spellStart"/>
            <w:r w:rsidRPr="003751FB">
              <w:rPr>
                <w:sz w:val="20"/>
                <w:szCs w:val="20"/>
              </w:rPr>
              <w:t>туралы</w:t>
            </w:r>
            <w:proofErr w:type="spellEnd"/>
            <w:r w:rsidRPr="003751FB">
              <w:rPr>
                <w:sz w:val="20"/>
                <w:szCs w:val="20"/>
              </w:rPr>
              <w:t xml:space="preserve"> </w:t>
            </w:r>
            <w:proofErr w:type="spellStart"/>
            <w:r w:rsidRPr="003751FB">
              <w:rPr>
                <w:sz w:val="20"/>
                <w:szCs w:val="20"/>
              </w:rPr>
              <w:t>практикалық</w:t>
            </w:r>
            <w:proofErr w:type="spellEnd"/>
            <w:r w:rsidRPr="003751FB">
              <w:rPr>
                <w:sz w:val="20"/>
                <w:szCs w:val="20"/>
              </w:rPr>
              <w:t xml:space="preserve"> </w:t>
            </w:r>
            <w:proofErr w:type="spellStart"/>
            <w:r w:rsidRPr="003751FB">
              <w:rPr>
                <w:sz w:val="20"/>
                <w:szCs w:val="20"/>
              </w:rPr>
              <w:t>түсінік</w:t>
            </w:r>
            <w:proofErr w:type="spellEnd"/>
            <w:r w:rsidRPr="003751FB">
              <w:rPr>
                <w:sz w:val="20"/>
                <w:szCs w:val="20"/>
              </w:rPr>
              <w:t xml:space="preserve"> </w:t>
            </w:r>
            <w:proofErr w:type="spellStart"/>
            <w:r w:rsidRPr="003751FB">
              <w:rPr>
                <w:sz w:val="20"/>
                <w:szCs w:val="20"/>
              </w:rPr>
              <w:t>береді</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тәжірибе</w:t>
            </w:r>
            <w:proofErr w:type="spellEnd"/>
            <w:r w:rsidRPr="003751FB">
              <w:rPr>
                <w:sz w:val="20"/>
                <w:szCs w:val="20"/>
              </w:rPr>
              <w:t xml:space="preserve"> </w:t>
            </w:r>
            <w:proofErr w:type="spellStart"/>
            <w:r w:rsidRPr="003751FB">
              <w:rPr>
                <w:sz w:val="20"/>
                <w:szCs w:val="20"/>
              </w:rPr>
              <w:t>жинақтайды</w:t>
            </w:r>
            <w:proofErr w:type="spellEnd"/>
            <w:r w:rsidRPr="003751FB">
              <w:rPr>
                <w:sz w:val="20"/>
                <w:szCs w:val="20"/>
              </w:rPr>
              <w:t xml:space="preserve">. Сала </w:t>
            </w:r>
            <w:proofErr w:type="spellStart"/>
            <w:r w:rsidRPr="003751FB">
              <w:rPr>
                <w:sz w:val="20"/>
                <w:szCs w:val="20"/>
              </w:rPr>
              <w:t>мамандары</w:t>
            </w:r>
            <w:proofErr w:type="spellEnd"/>
            <w:r w:rsidRPr="003751FB">
              <w:rPr>
                <w:sz w:val="20"/>
                <w:szCs w:val="20"/>
              </w:rPr>
              <w:t xml:space="preserve"> </w:t>
            </w:r>
            <w:proofErr w:type="spellStart"/>
            <w:r w:rsidRPr="003751FB">
              <w:rPr>
                <w:sz w:val="20"/>
                <w:szCs w:val="20"/>
              </w:rPr>
              <w:t>қонақтардың</w:t>
            </w:r>
            <w:proofErr w:type="spellEnd"/>
            <w:r w:rsidRPr="003751FB">
              <w:rPr>
                <w:sz w:val="20"/>
                <w:szCs w:val="20"/>
              </w:rPr>
              <w:t xml:space="preserve"> </w:t>
            </w:r>
            <w:proofErr w:type="spellStart"/>
            <w:r w:rsidRPr="003751FB">
              <w:rPr>
                <w:sz w:val="20"/>
                <w:szCs w:val="20"/>
              </w:rPr>
              <w:t>дәрістерін</w:t>
            </w:r>
            <w:proofErr w:type="spellEnd"/>
            <w:r w:rsidRPr="003751FB">
              <w:rPr>
                <w:sz w:val="20"/>
                <w:szCs w:val="20"/>
              </w:rPr>
              <w:t xml:space="preserve"> </w:t>
            </w:r>
            <w:proofErr w:type="spellStart"/>
            <w:r w:rsidRPr="003751FB">
              <w:rPr>
                <w:sz w:val="20"/>
                <w:szCs w:val="20"/>
              </w:rPr>
              <w:t>оқуға</w:t>
            </w:r>
            <w:proofErr w:type="spellEnd"/>
            <w:r w:rsidRPr="003751FB">
              <w:rPr>
                <w:sz w:val="20"/>
                <w:szCs w:val="20"/>
              </w:rPr>
              <w:t xml:space="preserve">, </w:t>
            </w:r>
            <w:proofErr w:type="spellStart"/>
            <w:r w:rsidRPr="003751FB">
              <w:rPr>
                <w:sz w:val="20"/>
                <w:szCs w:val="20"/>
              </w:rPr>
              <w:t>студенттерге</w:t>
            </w:r>
            <w:proofErr w:type="spellEnd"/>
            <w:r w:rsidRPr="003751FB">
              <w:rPr>
                <w:sz w:val="20"/>
                <w:szCs w:val="20"/>
              </w:rPr>
              <w:t xml:space="preserve"> </w:t>
            </w:r>
            <w:proofErr w:type="spellStart"/>
            <w:r w:rsidRPr="003751FB">
              <w:rPr>
                <w:sz w:val="20"/>
                <w:szCs w:val="20"/>
              </w:rPr>
              <w:t>тәлімгерлік</w:t>
            </w:r>
            <w:proofErr w:type="spellEnd"/>
            <w:r w:rsidRPr="003751FB">
              <w:rPr>
                <w:sz w:val="20"/>
                <w:szCs w:val="20"/>
              </w:rPr>
              <w:t xml:space="preserve"> </w:t>
            </w:r>
            <w:proofErr w:type="spellStart"/>
            <w:r w:rsidRPr="003751FB">
              <w:rPr>
                <w:sz w:val="20"/>
                <w:szCs w:val="20"/>
              </w:rPr>
              <w:t>етуге</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 </w:t>
            </w:r>
            <w:proofErr w:type="spellStart"/>
            <w:r w:rsidRPr="003751FB">
              <w:rPr>
                <w:sz w:val="20"/>
                <w:szCs w:val="20"/>
              </w:rPr>
              <w:t>бағдарламаларының</w:t>
            </w:r>
            <w:proofErr w:type="spellEnd"/>
            <w:r w:rsidRPr="003751FB">
              <w:rPr>
                <w:sz w:val="20"/>
                <w:szCs w:val="20"/>
              </w:rPr>
              <w:t xml:space="preserve"> </w:t>
            </w:r>
            <w:proofErr w:type="spellStart"/>
            <w:r w:rsidRPr="003751FB">
              <w:rPr>
                <w:sz w:val="20"/>
                <w:szCs w:val="20"/>
              </w:rPr>
              <w:t>өзектілігін</w:t>
            </w:r>
            <w:proofErr w:type="spellEnd"/>
            <w:r w:rsidRPr="003751FB">
              <w:rPr>
                <w:sz w:val="20"/>
                <w:szCs w:val="20"/>
              </w:rPr>
              <w:t xml:space="preserve"> </w:t>
            </w:r>
            <w:proofErr w:type="spellStart"/>
            <w:r w:rsidRPr="003751FB">
              <w:rPr>
                <w:sz w:val="20"/>
                <w:szCs w:val="20"/>
              </w:rPr>
              <w:t>қамтамасыз</w:t>
            </w:r>
            <w:proofErr w:type="spellEnd"/>
            <w:r w:rsidRPr="003751FB">
              <w:rPr>
                <w:sz w:val="20"/>
                <w:szCs w:val="20"/>
              </w:rPr>
              <w:t xml:space="preserve"> </w:t>
            </w:r>
            <w:proofErr w:type="spellStart"/>
            <w:r w:rsidRPr="003751FB">
              <w:rPr>
                <w:sz w:val="20"/>
                <w:szCs w:val="20"/>
              </w:rPr>
              <w:t>ету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жоспарларын</w:t>
            </w:r>
            <w:proofErr w:type="spellEnd"/>
            <w:r w:rsidRPr="003751FB">
              <w:rPr>
                <w:sz w:val="20"/>
                <w:szCs w:val="20"/>
              </w:rPr>
              <w:t xml:space="preserve"> </w:t>
            </w:r>
            <w:proofErr w:type="spellStart"/>
            <w:r w:rsidRPr="003751FB">
              <w:rPr>
                <w:sz w:val="20"/>
                <w:szCs w:val="20"/>
              </w:rPr>
              <w:t>әзірлеуге</w:t>
            </w:r>
            <w:proofErr w:type="spellEnd"/>
            <w:r w:rsidRPr="003751FB">
              <w:rPr>
                <w:sz w:val="20"/>
                <w:szCs w:val="20"/>
              </w:rPr>
              <w:t xml:space="preserve"> </w:t>
            </w:r>
            <w:proofErr w:type="spellStart"/>
            <w:r w:rsidRPr="003751FB">
              <w:rPr>
                <w:sz w:val="20"/>
                <w:szCs w:val="20"/>
              </w:rPr>
              <w:t>қатысуға</w:t>
            </w:r>
            <w:proofErr w:type="spellEnd"/>
            <w:r w:rsidRPr="003751FB">
              <w:rPr>
                <w:sz w:val="20"/>
                <w:szCs w:val="20"/>
              </w:rPr>
              <w:t xml:space="preserve"> </w:t>
            </w:r>
            <w:proofErr w:type="spellStart"/>
            <w:r w:rsidRPr="003751FB">
              <w:rPr>
                <w:sz w:val="20"/>
                <w:szCs w:val="20"/>
              </w:rPr>
              <w:t>шақырылады</w:t>
            </w:r>
            <w:proofErr w:type="spellEnd"/>
            <w:r w:rsidRPr="003751FB">
              <w:rPr>
                <w:sz w:val="20"/>
                <w:szCs w:val="20"/>
              </w:rPr>
              <w:t>.</w:t>
            </w:r>
          </w:p>
        </w:tc>
      </w:tr>
      <w:tr w:rsidR="00403B56" w14:paraId="726217CD" w14:textId="77777777" w:rsidTr="003751FB">
        <w:tc>
          <w:tcPr>
            <w:tcW w:w="2263" w:type="dxa"/>
          </w:tcPr>
          <w:p w14:paraId="7BA07BA8" w14:textId="77777777" w:rsidR="00403B56" w:rsidRPr="003751FB" w:rsidRDefault="0006100F" w:rsidP="003751FB">
            <w:pPr>
              <w:rPr>
                <w:sz w:val="20"/>
                <w:szCs w:val="20"/>
              </w:rPr>
            </w:pPr>
            <w:proofErr w:type="spellStart"/>
            <w:r w:rsidRPr="003751FB">
              <w:rPr>
                <w:sz w:val="20"/>
                <w:szCs w:val="20"/>
              </w:rPr>
              <w:t>Өмір</w:t>
            </w:r>
            <w:proofErr w:type="spellEnd"/>
            <w:r w:rsidRPr="003751FB">
              <w:rPr>
                <w:sz w:val="20"/>
                <w:szCs w:val="20"/>
              </w:rPr>
              <w:t xml:space="preserve"> </w:t>
            </w:r>
            <w:proofErr w:type="spellStart"/>
            <w:r w:rsidRPr="003751FB">
              <w:rPr>
                <w:sz w:val="20"/>
                <w:szCs w:val="20"/>
              </w:rPr>
              <w:t>бойы</w:t>
            </w:r>
            <w:proofErr w:type="spellEnd"/>
            <w:r w:rsidRPr="003751FB">
              <w:rPr>
                <w:sz w:val="20"/>
                <w:szCs w:val="20"/>
              </w:rPr>
              <w:t xml:space="preserve"> </w:t>
            </w:r>
            <w:proofErr w:type="spellStart"/>
            <w:r w:rsidRPr="003751FB">
              <w:rPr>
                <w:sz w:val="20"/>
                <w:szCs w:val="20"/>
              </w:rPr>
              <w:t>оқыту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үздіксіз</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беру</w:t>
            </w:r>
          </w:p>
        </w:tc>
        <w:tc>
          <w:tcPr>
            <w:tcW w:w="7097" w:type="dxa"/>
          </w:tcPr>
          <w:p w14:paraId="56B4D527" w14:textId="77777777" w:rsidR="00403B56" w:rsidRPr="003751FB" w:rsidRDefault="0006100F" w:rsidP="003751FB">
            <w:pPr>
              <w:rPr>
                <w:sz w:val="20"/>
                <w:szCs w:val="20"/>
              </w:rPr>
            </w:pPr>
            <w:r w:rsidRPr="003751FB">
              <w:rPr>
                <w:sz w:val="20"/>
                <w:szCs w:val="20"/>
              </w:rPr>
              <w:t xml:space="preserve">АКТ </w:t>
            </w:r>
            <w:proofErr w:type="spellStart"/>
            <w:r w:rsidRPr="003751FB">
              <w:rPr>
                <w:sz w:val="20"/>
                <w:szCs w:val="20"/>
              </w:rPr>
              <w:t>секторындағы</w:t>
            </w:r>
            <w:proofErr w:type="spellEnd"/>
            <w:r w:rsidRPr="003751FB">
              <w:rPr>
                <w:sz w:val="20"/>
                <w:szCs w:val="20"/>
              </w:rPr>
              <w:t xml:space="preserve"> </w:t>
            </w:r>
            <w:proofErr w:type="spellStart"/>
            <w:r w:rsidRPr="003751FB">
              <w:rPr>
                <w:sz w:val="20"/>
                <w:szCs w:val="20"/>
              </w:rPr>
              <w:t>мамандарды</w:t>
            </w:r>
            <w:proofErr w:type="spellEnd"/>
            <w:r w:rsidRPr="003751FB">
              <w:rPr>
                <w:sz w:val="20"/>
                <w:szCs w:val="20"/>
              </w:rPr>
              <w:t xml:space="preserve"> </w:t>
            </w:r>
            <w:proofErr w:type="spellStart"/>
            <w:r w:rsidRPr="003751FB">
              <w:rPr>
                <w:sz w:val="20"/>
                <w:szCs w:val="20"/>
              </w:rPr>
              <w:t>өмір</w:t>
            </w:r>
            <w:proofErr w:type="spellEnd"/>
            <w:r w:rsidRPr="003751FB">
              <w:rPr>
                <w:sz w:val="20"/>
                <w:szCs w:val="20"/>
              </w:rPr>
              <w:t xml:space="preserve"> </w:t>
            </w:r>
            <w:proofErr w:type="spellStart"/>
            <w:r w:rsidRPr="003751FB">
              <w:rPr>
                <w:sz w:val="20"/>
                <w:szCs w:val="20"/>
              </w:rPr>
              <w:t>бойы</w:t>
            </w:r>
            <w:proofErr w:type="spellEnd"/>
            <w:r w:rsidRPr="003751FB">
              <w:rPr>
                <w:sz w:val="20"/>
                <w:szCs w:val="20"/>
              </w:rPr>
              <w:t xml:space="preserve"> </w:t>
            </w:r>
            <w:proofErr w:type="spellStart"/>
            <w:r w:rsidRPr="003751FB">
              <w:rPr>
                <w:sz w:val="20"/>
                <w:szCs w:val="20"/>
              </w:rPr>
              <w:t>оқытуға</w:t>
            </w:r>
            <w:proofErr w:type="spellEnd"/>
            <w:r w:rsidRPr="003751FB">
              <w:rPr>
                <w:sz w:val="20"/>
                <w:szCs w:val="20"/>
              </w:rPr>
              <w:t xml:space="preserve"> </w:t>
            </w:r>
            <w:proofErr w:type="spellStart"/>
            <w:r w:rsidRPr="003751FB">
              <w:rPr>
                <w:sz w:val="20"/>
                <w:szCs w:val="20"/>
              </w:rPr>
              <w:t>қатысуға</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үздіксіз</w:t>
            </w:r>
            <w:proofErr w:type="spellEnd"/>
            <w:r w:rsidRPr="003751FB">
              <w:rPr>
                <w:sz w:val="20"/>
                <w:szCs w:val="20"/>
              </w:rPr>
              <w:t xml:space="preserve"> </w:t>
            </w:r>
            <w:proofErr w:type="spellStart"/>
            <w:r w:rsidRPr="003751FB">
              <w:rPr>
                <w:sz w:val="20"/>
                <w:szCs w:val="20"/>
              </w:rPr>
              <w:t>кәсіби</w:t>
            </w:r>
            <w:proofErr w:type="spellEnd"/>
            <w:r w:rsidRPr="003751FB">
              <w:rPr>
                <w:sz w:val="20"/>
                <w:szCs w:val="20"/>
              </w:rPr>
              <w:t xml:space="preserve"> </w:t>
            </w:r>
            <w:proofErr w:type="spellStart"/>
            <w:r w:rsidRPr="003751FB">
              <w:rPr>
                <w:sz w:val="20"/>
                <w:szCs w:val="20"/>
              </w:rPr>
              <w:t>дамуға</w:t>
            </w:r>
            <w:proofErr w:type="spellEnd"/>
            <w:r w:rsidRPr="003751FB">
              <w:rPr>
                <w:sz w:val="20"/>
                <w:szCs w:val="20"/>
              </w:rPr>
              <w:t xml:space="preserve"> </w:t>
            </w:r>
            <w:proofErr w:type="spellStart"/>
            <w:r w:rsidRPr="003751FB">
              <w:rPr>
                <w:sz w:val="20"/>
                <w:szCs w:val="20"/>
              </w:rPr>
              <w:t>ынталандыру</w:t>
            </w:r>
            <w:proofErr w:type="spellEnd"/>
            <w:r w:rsidRPr="003751FB">
              <w:rPr>
                <w:sz w:val="20"/>
                <w:szCs w:val="20"/>
              </w:rPr>
              <w:t xml:space="preserve">. </w:t>
            </w:r>
            <w:proofErr w:type="spellStart"/>
            <w:r w:rsidRPr="003751FB">
              <w:rPr>
                <w:sz w:val="20"/>
                <w:szCs w:val="20"/>
              </w:rPr>
              <w:t>Біліктілікті</w:t>
            </w:r>
            <w:proofErr w:type="spellEnd"/>
            <w:r w:rsidRPr="003751FB">
              <w:rPr>
                <w:sz w:val="20"/>
                <w:szCs w:val="20"/>
              </w:rPr>
              <w:t xml:space="preserve"> </w:t>
            </w:r>
            <w:proofErr w:type="spellStart"/>
            <w:r w:rsidRPr="003751FB">
              <w:rPr>
                <w:sz w:val="20"/>
                <w:szCs w:val="20"/>
              </w:rPr>
              <w:t>арттыру</w:t>
            </w:r>
            <w:proofErr w:type="spellEnd"/>
            <w:r w:rsidRPr="003751FB">
              <w:rPr>
                <w:sz w:val="20"/>
                <w:szCs w:val="20"/>
              </w:rPr>
              <w:t xml:space="preserve">, </w:t>
            </w:r>
            <w:proofErr w:type="spellStart"/>
            <w:r w:rsidRPr="003751FB">
              <w:rPr>
                <w:sz w:val="20"/>
                <w:szCs w:val="20"/>
              </w:rPr>
              <w:t>саланың</w:t>
            </w:r>
            <w:proofErr w:type="spellEnd"/>
            <w:r w:rsidRPr="003751FB">
              <w:rPr>
                <w:sz w:val="20"/>
                <w:szCs w:val="20"/>
              </w:rPr>
              <w:t xml:space="preserve"> </w:t>
            </w:r>
            <w:proofErr w:type="spellStart"/>
            <w:r w:rsidRPr="003751FB">
              <w:rPr>
                <w:sz w:val="20"/>
                <w:szCs w:val="20"/>
              </w:rPr>
              <w:t>соңғы</w:t>
            </w:r>
            <w:proofErr w:type="spellEnd"/>
            <w:r w:rsidRPr="003751FB">
              <w:rPr>
                <w:sz w:val="20"/>
                <w:szCs w:val="20"/>
              </w:rPr>
              <w:t xml:space="preserve"> </w:t>
            </w:r>
            <w:proofErr w:type="spellStart"/>
            <w:r w:rsidRPr="003751FB">
              <w:rPr>
                <w:sz w:val="20"/>
                <w:szCs w:val="20"/>
              </w:rPr>
              <w:t>технологиялары</w:t>
            </w:r>
            <w:proofErr w:type="spellEnd"/>
            <w:r w:rsidRPr="003751FB">
              <w:rPr>
                <w:sz w:val="20"/>
                <w:szCs w:val="20"/>
              </w:rPr>
              <w:t xml:space="preserve"> мен </w:t>
            </w:r>
            <w:proofErr w:type="spellStart"/>
            <w:r w:rsidRPr="003751FB">
              <w:rPr>
                <w:sz w:val="20"/>
                <w:szCs w:val="20"/>
              </w:rPr>
              <w:t>тенденцияларымен</w:t>
            </w:r>
            <w:proofErr w:type="spellEnd"/>
            <w:r w:rsidRPr="003751FB">
              <w:rPr>
                <w:sz w:val="20"/>
                <w:szCs w:val="20"/>
              </w:rPr>
              <w:t xml:space="preserve"> </w:t>
            </w:r>
            <w:proofErr w:type="spellStart"/>
            <w:r w:rsidRPr="003751FB">
              <w:rPr>
                <w:sz w:val="20"/>
                <w:szCs w:val="20"/>
              </w:rPr>
              <w:t>танысу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жасанды</w:t>
            </w:r>
            <w:proofErr w:type="spellEnd"/>
            <w:r w:rsidRPr="003751FB">
              <w:rPr>
                <w:sz w:val="20"/>
                <w:szCs w:val="20"/>
              </w:rPr>
              <w:t xml:space="preserve"> интеллект, </w:t>
            </w:r>
            <w:proofErr w:type="spellStart"/>
            <w:r w:rsidRPr="003751FB">
              <w:rPr>
                <w:sz w:val="20"/>
                <w:szCs w:val="20"/>
              </w:rPr>
              <w:t>бұлтты</w:t>
            </w:r>
            <w:proofErr w:type="spellEnd"/>
            <w:r w:rsidRPr="003751FB">
              <w:rPr>
                <w:sz w:val="20"/>
                <w:szCs w:val="20"/>
              </w:rPr>
              <w:t xml:space="preserve"> </w:t>
            </w:r>
            <w:proofErr w:type="spellStart"/>
            <w:r w:rsidRPr="003751FB">
              <w:rPr>
                <w:sz w:val="20"/>
                <w:szCs w:val="20"/>
              </w:rPr>
              <w:t>есептеу</w:t>
            </w:r>
            <w:proofErr w:type="spellEnd"/>
            <w:r w:rsidRPr="003751FB">
              <w:rPr>
                <w:sz w:val="20"/>
                <w:szCs w:val="20"/>
              </w:rPr>
              <w:t xml:space="preserve">, </w:t>
            </w:r>
            <w:proofErr w:type="spellStart"/>
            <w:r w:rsidRPr="003751FB">
              <w:rPr>
                <w:sz w:val="20"/>
                <w:szCs w:val="20"/>
              </w:rPr>
              <w:t>блокчейн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киберқауіпсіздік</w:t>
            </w:r>
            <w:proofErr w:type="spellEnd"/>
            <w:r w:rsidRPr="003751FB">
              <w:rPr>
                <w:sz w:val="20"/>
                <w:szCs w:val="20"/>
              </w:rPr>
              <w:t xml:space="preserve"> </w:t>
            </w:r>
            <w:proofErr w:type="spellStart"/>
            <w:r w:rsidRPr="003751FB">
              <w:rPr>
                <w:sz w:val="20"/>
                <w:szCs w:val="20"/>
              </w:rPr>
              <w:t>сияқты</w:t>
            </w:r>
            <w:proofErr w:type="spellEnd"/>
            <w:r w:rsidRPr="003751FB">
              <w:rPr>
                <w:sz w:val="20"/>
                <w:szCs w:val="20"/>
              </w:rPr>
              <w:t xml:space="preserve"> </w:t>
            </w:r>
            <w:proofErr w:type="spellStart"/>
            <w:r w:rsidRPr="003751FB">
              <w:rPr>
                <w:sz w:val="20"/>
                <w:szCs w:val="20"/>
              </w:rPr>
              <w:t>салаларда</w:t>
            </w:r>
            <w:proofErr w:type="spellEnd"/>
            <w:r w:rsidRPr="003751FB">
              <w:rPr>
                <w:sz w:val="20"/>
                <w:szCs w:val="20"/>
              </w:rPr>
              <w:t xml:space="preserve"> </w:t>
            </w:r>
            <w:proofErr w:type="spellStart"/>
            <w:r w:rsidRPr="003751FB">
              <w:rPr>
                <w:sz w:val="20"/>
                <w:szCs w:val="20"/>
              </w:rPr>
              <w:t>мамандандырылған</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бағдарламаларын</w:t>
            </w:r>
            <w:proofErr w:type="spellEnd"/>
            <w:r w:rsidRPr="003751FB">
              <w:rPr>
                <w:sz w:val="20"/>
                <w:szCs w:val="20"/>
              </w:rPr>
              <w:t xml:space="preserve">, </w:t>
            </w:r>
            <w:proofErr w:type="spellStart"/>
            <w:r w:rsidRPr="003751FB">
              <w:rPr>
                <w:sz w:val="20"/>
                <w:szCs w:val="20"/>
              </w:rPr>
              <w:t>шеберханалар</w:t>
            </w:r>
            <w:proofErr w:type="spellEnd"/>
            <w:r w:rsidRPr="003751FB">
              <w:rPr>
                <w:sz w:val="20"/>
                <w:szCs w:val="20"/>
              </w:rPr>
              <w:t xml:space="preserve"> мен </w:t>
            </w:r>
            <w:proofErr w:type="spellStart"/>
            <w:r w:rsidRPr="003751FB">
              <w:rPr>
                <w:sz w:val="20"/>
                <w:szCs w:val="20"/>
              </w:rPr>
              <w:t>семинарларды</w:t>
            </w:r>
            <w:proofErr w:type="spellEnd"/>
            <w:r w:rsidRPr="003751FB">
              <w:rPr>
                <w:sz w:val="20"/>
                <w:szCs w:val="20"/>
              </w:rPr>
              <w:t xml:space="preserve"> </w:t>
            </w:r>
            <w:proofErr w:type="spellStart"/>
            <w:r w:rsidRPr="003751FB">
              <w:rPr>
                <w:sz w:val="20"/>
                <w:szCs w:val="20"/>
              </w:rPr>
              <w:t>ұсыну</w:t>
            </w:r>
            <w:proofErr w:type="spellEnd"/>
            <w:r w:rsidRPr="003751FB">
              <w:rPr>
                <w:sz w:val="20"/>
                <w:szCs w:val="20"/>
              </w:rPr>
              <w:t>.</w:t>
            </w:r>
          </w:p>
        </w:tc>
      </w:tr>
      <w:tr w:rsidR="00403B56" w14:paraId="46B0F75C" w14:textId="77777777" w:rsidTr="003751FB">
        <w:tc>
          <w:tcPr>
            <w:tcW w:w="2263" w:type="dxa"/>
          </w:tcPr>
          <w:p w14:paraId="3837FD1F" w14:textId="77777777" w:rsidR="00403B56" w:rsidRPr="003751FB" w:rsidRDefault="0006100F" w:rsidP="003751FB">
            <w:pPr>
              <w:rPr>
                <w:sz w:val="20"/>
                <w:szCs w:val="20"/>
              </w:rPr>
            </w:pPr>
            <w:proofErr w:type="spellStart"/>
            <w:r w:rsidRPr="003751FB">
              <w:rPr>
                <w:sz w:val="20"/>
                <w:szCs w:val="20"/>
              </w:rPr>
              <w:t>Стипендиялар</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қаржылық</w:t>
            </w:r>
            <w:proofErr w:type="spellEnd"/>
            <w:r w:rsidRPr="003751FB">
              <w:rPr>
                <w:sz w:val="20"/>
                <w:szCs w:val="20"/>
              </w:rPr>
              <w:t xml:space="preserve"> </w:t>
            </w:r>
            <w:proofErr w:type="spellStart"/>
            <w:r w:rsidRPr="003751FB">
              <w:rPr>
                <w:sz w:val="20"/>
                <w:szCs w:val="20"/>
              </w:rPr>
              <w:t>қолдау</w:t>
            </w:r>
            <w:proofErr w:type="spellEnd"/>
          </w:p>
        </w:tc>
        <w:tc>
          <w:tcPr>
            <w:tcW w:w="7097" w:type="dxa"/>
          </w:tcPr>
          <w:p w14:paraId="56F66C98" w14:textId="77777777" w:rsidR="00403B56" w:rsidRPr="003751FB" w:rsidRDefault="0006100F" w:rsidP="003751FB">
            <w:pPr>
              <w:rPr>
                <w:sz w:val="20"/>
                <w:szCs w:val="20"/>
              </w:rPr>
            </w:pPr>
            <w:r w:rsidRPr="003751FB">
              <w:rPr>
                <w:sz w:val="20"/>
                <w:szCs w:val="20"/>
              </w:rPr>
              <w:t>АКТ-</w:t>
            </w:r>
            <w:proofErr w:type="spellStart"/>
            <w:r w:rsidRPr="003751FB">
              <w:rPr>
                <w:sz w:val="20"/>
                <w:szCs w:val="20"/>
              </w:rPr>
              <w:t>ға</w:t>
            </w:r>
            <w:proofErr w:type="spellEnd"/>
            <w:r w:rsidRPr="003751FB">
              <w:rPr>
                <w:sz w:val="20"/>
                <w:szCs w:val="20"/>
              </w:rPr>
              <w:t xml:space="preserve"> </w:t>
            </w:r>
            <w:proofErr w:type="spellStart"/>
            <w:r w:rsidRPr="003751FB">
              <w:rPr>
                <w:sz w:val="20"/>
                <w:szCs w:val="20"/>
              </w:rPr>
              <w:t>байланысты</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алатын</w:t>
            </w:r>
            <w:proofErr w:type="spellEnd"/>
            <w:r w:rsidRPr="003751FB">
              <w:rPr>
                <w:sz w:val="20"/>
                <w:szCs w:val="20"/>
              </w:rPr>
              <w:t xml:space="preserve"> </w:t>
            </w:r>
            <w:proofErr w:type="spellStart"/>
            <w:r w:rsidRPr="003751FB">
              <w:rPr>
                <w:sz w:val="20"/>
                <w:szCs w:val="20"/>
              </w:rPr>
              <w:t>лайықты</w:t>
            </w:r>
            <w:proofErr w:type="spellEnd"/>
            <w:r w:rsidRPr="003751FB">
              <w:rPr>
                <w:sz w:val="20"/>
                <w:szCs w:val="20"/>
              </w:rPr>
              <w:t xml:space="preserve"> </w:t>
            </w:r>
            <w:proofErr w:type="spellStart"/>
            <w:r w:rsidRPr="003751FB">
              <w:rPr>
                <w:sz w:val="20"/>
                <w:szCs w:val="20"/>
              </w:rPr>
              <w:t>студенттерге</w:t>
            </w:r>
            <w:proofErr w:type="spellEnd"/>
            <w:r w:rsidRPr="003751FB">
              <w:rPr>
                <w:sz w:val="20"/>
                <w:szCs w:val="20"/>
              </w:rPr>
              <w:t xml:space="preserve"> стипендия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қаржылық</w:t>
            </w:r>
            <w:proofErr w:type="spellEnd"/>
            <w:r w:rsidRPr="003751FB">
              <w:rPr>
                <w:sz w:val="20"/>
                <w:szCs w:val="20"/>
              </w:rPr>
              <w:t xml:space="preserve"> </w:t>
            </w:r>
            <w:proofErr w:type="spellStart"/>
            <w:r w:rsidRPr="003751FB">
              <w:rPr>
                <w:sz w:val="20"/>
                <w:szCs w:val="20"/>
              </w:rPr>
              <w:t>қолдау</w:t>
            </w:r>
            <w:proofErr w:type="spellEnd"/>
            <w:r w:rsidRPr="003751FB">
              <w:rPr>
                <w:sz w:val="20"/>
                <w:szCs w:val="20"/>
              </w:rPr>
              <w:t xml:space="preserve"> </w:t>
            </w:r>
            <w:proofErr w:type="spellStart"/>
            <w:r w:rsidRPr="003751FB">
              <w:rPr>
                <w:sz w:val="20"/>
                <w:szCs w:val="20"/>
              </w:rPr>
              <w:t>көрсету</w:t>
            </w:r>
            <w:proofErr w:type="spellEnd"/>
            <w:r w:rsidRPr="003751FB">
              <w:rPr>
                <w:sz w:val="20"/>
                <w:szCs w:val="20"/>
              </w:rPr>
              <w:t xml:space="preserve">. </w:t>
            </w:r>
            <w:proofErr w:type="spellStart"/>
            <w:r w:rsidRPr="003751FB">
              <w:rPr>
                <w:sz w:val="20"/>
                <w:szCs w:val="20"/>
              </w:rPr>
              <w:t>Бұл</w:t>
            </w:r>
            <w:proofErr w:type="spellEnd"/>
            <w:r w:rsidRPr="003751FB">
              <w:rPr>
                <w:sz w:val="20"/>
                <w:szCs w:val="20"/>
              </w:rPr>
              <w:t xml:space="preserve"> </w:t>
            </w:r>
            <w:proofErr w:type="spellStart"/>
            <w:r w:rsidRPr="003751FB">
              <w:rPr>
                <w:sz w:val="20"/>
                <w:szCs w:val="20"/>
              </w:rPr>
              <w:t>талантты</w:t>
            </w:r>
            <w:proofErr w:type="spellEnd"/>
            <w:r w:rsidRPr="003751FB">
              <w:rPr>
                <w:sz w:val="20"/>
                <w:szCs w:val="20"/>
              </w:rPr>
              <w:t xml:space="preserve"> </w:t>
            </w:r>
            <w:proofErr w:type="spellStart"/>
            <w:r w:rsidRPr="003751FB">
              <w:rPr>
                <w:sz w:val="20"/>
                <w:szCs w:val="20"/>
              </w:rPr>
              <w:t>адамдарды</w:t>
            </w:r>
            <w:proofErr w:type="spellEnd"/>
            <w:r w:rsidRPr="003751FB">
              <w:rPr>
                <w:sz w:val="20"/>
                <w:szCs w:val="20"/>
              </w:rPr>
              <w:t xml:space="preserve"> осы </w:t>
            </w:r>
            <w:proofErr w:type="spellStart"/>
            <w:r w:rsidRPr="003751FB">
              <w:rPr>
                <w:sz w:val="20"/>
                <w:szCs w:val="20"/>
              </w:rPr>
              <w:t>салаға</w:t>
            </w:r>
            <w:proofErr w:type="spellEnd"/>
            <w:r w:rsidRPr="003751FB">
              <w:rPr>
                <w:sz w:val="20"/>
                <w:szCs w:val="20"/>
              </w:rPr>
              <w:t xml:space="preserve"> </w:t>
            </w:r>
            <w:proofErr w:type="spellStart"/>
            <w:r w:rsidRPr="003751FB">
              <w:rPr>
                <w:sz w:val="20"/>
                <w:szCs w:val="20"/>
              </w:rPr>
              <w:t>тартуға</w:t>
            </w:r>
            <w:proofErr w:type="spellEnd"/>
            <w:r w:rsidRPr="003751FB">
              <w:rPr>
                <w:sz w:val="20"/>
                <w:szCs w:val="20"/>
              </w:rPr>
              <w:t xml:space="preserve"> </w:t>
            </w:r>
            <w:proofErr w:type="spellStart"/>
            <w:r w:rsidRPr="003751FB">
              <w:rPr>
                <w:sz w:val="20"/>
                <w:szCs w:val="20"/>
              </w:rPr>
              <w:t>көмектеседі</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берудегі</w:t>
            </w:r>
            <w:proofErr w:type="spellEnd"/>
            <w:r w:rsidRPr="003751FB">
              <w:rPr>
                <w:sz w:val="20"/>
                <w:szCs w:val="20"/>
              </w:rPr>
              <w:t xml:space="preserve"> </w:t>
            </w:r>
            <w:proofErr w:type="spellStart"/>
            <w:r w:rsidRPr="003751FB">
              <w:rPr>
                <w:sz w:val="20"/>
                <w:szCs w:val="20"/>
              </w:rPr>
              <w:t>қаржылық</w:t>
            </w:r>
            <w:proofErr w:type="spellEnd"/>
            <w:r w:rsidRPr="003751FB">
              <w:rPr>
                <w:sz w:val="20"/>
                <w:szCs w:val="20"/>
              </w:rPr>
              <w:t xml:space="preserve"> </w:t>
            </w:r>
            <w:proofErr w:type="spellStart"/>
            <w:r w:rsidRPr="003751FB">
              <w:rPr>
                <w:sz w:val="20"/>
                <w:szCs w:val="20"/>
              </w:rPr>
              <w:t>кедергілерді</w:t>
            </w:r>
            <w:proofErr w:type="spellEnd"/>
            <w:r w:rsidRPr="003751FB">
              <w:rPr>
                <w:sz w:val="20"/>
                <w:szCs w:val="20"/>
              </w:rPr>
              <w:t xml:space="preserve"> </w:t>
            </w:r>
            <w:proofErr w:type="spellStart"/>
            <w:r w:rsidRPr="003751FB">
              <w:rPr>
                <w:sz w:val="20"/>
                <w:szCs w:val="20"/>
              </w:rPr>
              <w:t>жояды</w:t>
            </w:r>
            <w:proofErr w:type="spellEnd"/>
            <w:r w:rsidRPr="003751FB">
              <w:rPr>
                <w:sz w:val="20"/>
                <w:szCs w:val="20"/>
              </w:rPr>
              <w:t xml:space="preserve">. </w:t>
            </w:r>
            <w:proofErr w:type="spellStart"/>
            <w:r w:rsidRPr="003751FB">
              <w:rPr>
                <w:sz w:val="20"/>
                <w:szCs w:val="20"/>
              </w:rPr>
              <w:t>Стипендияларды</w:t>
            </w:r>
            <w:proofErr w:type="spellEnd"/>
            <w:r w:rsidRPr="003751FB">
              <w:rPr>
                <w:sz w:val="20"/>
                <w:szCs w:val="20"/>
              </w:rPr>
              <w:t xml:space="preserve"> </w:t>
            </w:r>
            <w:proofErr w:type="spellStart"/>
            <w:r w:rsidRPr="003751FB">
              <w:rPr>
                <w:sz w:val="20"/>
                <w:szCs w:val="20"/>
              </w:rPr>
              <w:t>үкімет</w:t>
            </w:r>
            <w:proofErr w:type="spellEnd"/>
            <w:r w:rsidRPr="003751FB">
              <w:rPr>
                <w:sz w:val="20"/>
                <w:szCs w:val="20"/>
              </w:rPr>
              <w:t xml:space="preserve">, </w:t>
            </w:r>
            <w:proofErr w:type="spellStart"/>
            <w:r w:rsidRPr="003751FB">
              <w:rPr>
                <w:sz w:val="20"/>
                <w:szCs w:val="20"/>
              </w:rPr>
              <w:t>жеке</w:t>
            </w:r>
            <w:proofErr w:type="spellEnd"/>
            <w:r w:rsidRPr="003751FB">
              <w:rPr>
                <w:sz w:val="20"/>
                <w:szCs w:val="20"/>
              </w:rPr>
              <w:t xml:space="preserve"> </w:t>
            </w:r>
            <w:proofErr w:type="spellStart"/>
            <w:r w:rsidRPr="003751FB">
              <w:rPr>
                <w:sz w:val="20"/>
                <w:szCs w:val="20"/>
              </w:rPr>
              <w:t>ұйымдар</w:t>
            </w:r>
            <w:proofErr w:type="spellEnd"/>
            <w:r w:rsidRPr="003751FB">
              <w:rPr>
                <w:sz w:val="20"/>
                <w:szCs w:val="20"/>
              </w:rPr>
              <w:t xml:space="preserve"> </w:t>
            </w:r>
            <w:proofErr w:type="spellStart"/>
            <w:r w:rsidRPr="003751FB">
              <w:rPr>
                <w:sz w:val="20"/>
                <w:szCs w:val="20"/>
              </w:rPr>
              <w:t>немесе</w:t>
            </w:r>
            <w:proofErr w:type="spellEnd"/>
            <w:r w:rsidRPr="003751FB">
              <w:rPr>
                <w:sz w:val="20"/>
                <w:szCs w:val="20"/>
              </w:rPr>
              <w:t xml:space="preserve"> сала </w:t>
            </w:r>
            <w:proofErr w:type="spellStart"/>
            <w:r w:rsidRPr="003751FB">
              <w:rPr>
                <w:sz w:val="20"/>
                <w:szCs w:val="20"/>
              </w:rPr>
              <w:t>ойыншылары</w:t>
            </w:r>
            <w:proofErr w:type="spellEnd"/>
            <w:r w:rsidRPr="003751FB">
              <w:rPr>
                <w:sz w:val="20"/>
                <w:szCs w:val="20"/>
              </w:rPr>
              <w:t xml:space="preserve"> </w:t>
            </w:r>
            <w:proofErr w:type="spellStart"/>
            <w:r w:rsidRPr="003751FB">
              <w:rPr>
                <w:sz w:val="20"/>
                <w:szCs w:val="20"/>
              </w:rPr>
              <w:t>қаржыландыруы</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403B56" w14:paraId="51543C10" w14:textId="77777777" w:rsidTr="003751FB">
        <w:tc>
          <w:tcPr>
            <w:tcW w:w="2263" w:type="dxa"/>
          </w:tcPr>
          <w:p w14:paraId="0E0E4CBB" w14:textId="77777777" w:rsidR="00403B56" w:rsidRPr="003751FB" w:rsidRDefault="0006100F" w:rsidP="003751FB">
            <w:pPr>
              <w:rPr>
                <w:sz w:val="20"/>
                <w:szCs w:val="20"/>
              </w:rPr>
            </w:pPr>
            <w:proofErr w:type="spellStart"/>
            <w:r w:rsidRPr="003751FB">
              <w:rPr>
                <w:sz w:val="20"/>
                <w:szCs w:val="20"/>
              </w:rPr>
              <w:t>Кәсіпкерлік</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инновация </w:t>
            </w:r>
            <w:proofErr w:type="spellStart"/>
            <w:r w:rsidRPr="003751FB">
              <w:rPr>
                <w:sz w:val="20"/>
                <w:szCs w:val="20"/>
              </w:rPr>
              <w:t>саласындағы</w:t>
            </w:r>
            <w:proofErr w:type="spellEnd"/>
            <w:r w:rsidRPr="003751FB">
              <w:rPr>
                <w:sz w:val="20"/>
                <w:szCs w:val="20"/>
              </w:rPr>
              <w:t xml:space="preserve"> </w:t>
            </w:r>
            <w:proofErr w:type="spellStart"/>
            <w:r w:rsidRPr="003751FB">
              <w:rPr>
                <w:sz w:val="20"/>
                <w:szCs w:val="20"/>
              </w:rPr>
              <w:t>бағдарламалар</w:t>
            </w:r>
            <w:proofErr w:type="spellEnd"/>
          </w:p>
        </w:tc>
        <w:tc>
          <w:tcPr>
            <w:tcW w:w="7097" w:type="dxa"/>
          </w:tcPr>
          <w:p w14:paraId="55A26046" w14:textId="77777777" w:rsidR="00403B56" w:rsidRPr="003751FB" w:rsidRDefault="0006100F" w:rsidP="003751FB">
            <w:pPr>
              <w:rPr>
                <w:sz w:val="20"/>
                <w:szCs w:val="20"/>
              </w:rPr>
            </w:pPr>
            <w:proofErr w:type="spellStart"/>
            <w:r w:rsidRPr="003751FB">
              <w:rPr>
                <w:sz w:val="20"/>
                <w:szCs w:val="20"/>
              </w:rPr>
              <w:t>Студенттер</w:t>
            </w:r>
            <w:proofErr w:type="spellEnd"/>
            <w:r w:rsidRPr="003751FB">
              <w:rPr>
                <w:sz w:val="20"/>
                <w:szCs w:val="20"/>
              </w:rPr>
              <w:t xml:space="preserve"> мен </w:t>
            </w:r>
            <w:proofErr w:type="spellStart"/>
            <w:r w:rsidRPr="003751FB">
              <w:rPr>
                <w:sz w:val="20"/>
                <w:szCs w:val="20"/>
              </w:rPr>
              <w:t>түлектерді</w:t>
            </w:r>
            <w:proofErr w:type="spellEnd"/>
            <w:r w:rsidRPr="003751FB">
              <w:rPr>
                <w:sz w:val="20"/>
                <w:szCs w:val="20"/>
              </w:rPr>
              <w:t xml:space="preserve"> АКТ-мен </w:t>
            </w:r>
            <w:proofErr w:type="spellStart"/>
            <w:r w:rsidRPr="003751FB">
              <w:rPr>
                <w:sz w:val="20"/>
                <w:szCs w:val="20"/>
              </w:rPr>
              <w:t>байланысты</w:t>
            </w:r>
            <w:proofErr w:type="spellEnd"/>
            <w:r w:rsidRPr="003751FB">
              <w:rPr>
                <w:sz w:val="20"/>
                <w:szCs w:val="20"/>
              </w:rPr>
              <w:t xml:space="preserve"> </w:t>
            </w:r>
            <w:proofErr w:type="spellStart"/>
            <w:r w:rsidRPr="003751FB">
              <w:rPr>
                <w:sz w:val="20"/>
                <w:szCs w:val="20"/>
              </w:rPr>
              <w:t>стартаптар</w:t>
            </w:r>
            <w:proofErr w:type="spellEnd"/>
            <w:r w:rsidRPr="003751FB">
              <w:rPr>
                <w:sz w:val="20"/>
                <w:szCs w:val="20"/>
              </w:rPr>
              <w:t xml:space="preserve"> мен </w:t>
            </w:r>
            <w:proofErr w:type="spellStart"/>
            <w:r w:rsidRPr="003751FB">
              <w:rPr>
                <w:sz w:val="20"/>
                <w:szCs w:val="20"/>
              </w:rPr>
              <w:t>бизнестермен</w:t>
            </w:r>
            <w:proofErr w:type="spellEnd"/>
            <w:r w:rsidRPr="003751FB">
              <w:rPr>
                <w:sz w:val="20"/>
                <w:szCs w:val="20"/>
              </w:rPr>
              <w:t xml:space="preserve"> </w:t>
            </w:r>
            <w:proofErr w:type="spellStart"/>
            <w:r w:rsidRPr="003751FB">
              <w:rPr>
                <w:sz w:val="20"/>
                <w:szCs w:val="20"/>
              </w:rPr>
              <w:t>айналысуға</w:t>
            </w:r>
            <w:proofErr w:type="spellEnd"/>
            <w:r w:rsidRPr="003751FB">
              <w:rPr>
                <w:sz w:val="20"/>
                <w:szCs w:val="20"/>
              </w:rPr>
              <w:t xml:space="preserve"> </w:t>
            </w:r>
            <w:proofErr w:type="spellStart"/>
            <w:r w:rsidRPr="003751FB">
              <w:rPr>
                <w:sz w:val="20"/>
                <w:szCs w:val="20"/>
              </w:rPr>
              <w:t>шақыратын</w:t>
            </w:r>
            <w:proofErr w:type="spellEnd"/>
            <w:r w:rsidRPr="003751FB">
              <w:rPr>
                <w:sz w:val="20"/>
                <w:szCs w:val="20"/>
              </w:rPr>
              <w:t xml:space="preserve"> </w:t>
            </w:r>
            <w:proofErr w:type="spellStart"/>
            <w:r w:rsidRPr="003751FB">
              <w:rPr>
                <w:sz w:val="20"/>
                <w:szCs w:val="20"/>
              </w:rPr>
              <w:t>кәсіпкерлік</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инновациялық</w:t>
            </w:r>
            <w:proofErr w:type="spellEnd"/>
            <w:r w:rsidRPr="003751FB">
              <w:rPr>
                <w:sz w:val="20"/>
                <w:szCs w:val="20"/>
              </w:rPr>
              <w:t xml:space="preserve"> </w:t>
            </w:r>
            <w:proofErr w:type="spellStart"/>
            <w:r w:rsidRPr="003751FB">
              <w:rPr>
                <w:sz w:val="20"/>
                <w:szCs w:val="20"/>
              </w:rPr>
              <w:t>бағдарламаларды</w:t>
            </w:r>
            <w:proofErr w:type="spellEnd"/>
            <w:r w:rsidRPr="003751FB">
              <w:rPr>
                <w:sz w:val="20"/>
                <w:szCs w:val="20"/>
              </w:rPr>
              <w:t xml:space="preserve"> </w:t>
            </w:r>
            <w:proofErr w:type="spellStart"/>
            <w:r w:rsidRPr="003751FB">
              <w:rPr>
                <w:sz w:val="20"/>
                <w:szCs w:val="20"/>
              </w:rPr>
              <w:t>ұсыну</w:t>
            </w:r>
            <w:proofErr w:type="spellEnd"/>
            <w:r w:rsidRPr="003751FB">
              <w:rPr>
                <w:sz w:val="20"/>
                <w:szCs w:val="20"/>
              </w:rPr>
              <w:t xml:space="preserve">. </w:t>
            </w:r>
            <w:proofErr w:type="spellStart"/>
            <w:r w:rsidRPr="003751FB">
              <w:rPr>
                <w:sz w:val="20"/>
                <w:szCs w:val="20"/>
              </w:rPr>
              <w:t>Кәсіпкерлік</w:t>
            </w:r>
            <w:proofErr w:type="spellEnd"/>
            <w:r w:rsidRPr="003751FB">
              <w:rPr>
                <w:sz w:val="20"/>
                <w:szCs w:val="20"/>
              </w:rPr>
              <w:t xml:space="preserve"> </w:t>
            </w:r>
            <w:proofErr w:type="spellStart"/>
            <w:r w:rsidRPr="003751FB">
              <w:rPr>
                <w:sz w:val="20"/>
                <w:szCs w:val="20"/>
              </w:rPr>
              <w:t>таланттарды</w:t>
            </w:r>
            <w:proofErr w:type="spellEnd"/>
            <w:r w:rsidRPr="003751FB">
              <w:rPr>
                <w:sz w:val="20"/>
                <w:szCs w:val="20"/>
              </w:rPr>
              <w:t xml:space="preserve"> </w:t>
            </w:r>
            <w:proofErr w:type="spellStart"/>
            <w:r w:rsidRPr="003751FB">
              <w:rPr>
                <w:sz w:val="20"/>
                <w:szCs w:val="20"/>
              </w:rPr>
              <w:t>дамыту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АКТ </w:t>
            </w:r>
            <w:proofErr w:type="spellStart"/>
            <w:r w:rsidRPr="003751FB">
              <w:rPr>
                <w:sz w:val="20"/>
                <w:szCs w:val="20"/>
              </w:rPr>
              <w:t>саласындағы</w:t>
            </w:r>
            <w:proofErr w:type="spellEnd"/>
            <w:r w:rsidRPr="003751FB">
              <w:rPr>
                <w:sz w:val="20"/>
                <w:szCs w:val="20"/>
              </w:rPr>
              <w:t xml:space="preserve"> </w:t>
            </w:r>
            <w:proofErr w:type="spellStart"/>
            <w:r w:rsidRPr="003751FB">
              <w:rPr>
                <w:sz w:val="20"/>
                <w:szCs w:val="20"/>
              </w:rPr>
              <w:t>стартаптарды</w:t>
            </w:r>
            <w:proofErr w:type="spellEnd"/>
            <w:r w:rsidRPr="003751FB">
              <w:rPr>
                <w:sz w:val="20"/>
                <w:szCs w:val="20"/>
              </w:rPr>
              <w:t xml:space="preserve"> </w:t>
            </w:r>
            <w:proofErr w:type="spellStart"/>
            <w:r w:rsidRPr="003751FB">
              <w:rPr>
                <w:sz w:val="20"/>
                <w:szCs w:val="20"/>
              </w:rPr>
              <w:t>дамытуға</w:t>
            </w:r>
            <w:proofErr w:type="spellEnd"/>
            <w:r w:rsidRPr="003751FB">
              <w:rPr>
                <w:sz w:val="20"/>
                <w:szCs w:val="20"/>
              </w:rPr>
              <w:t xml:space="preserve"> </w:t>
            </w:r>
            <w:proofErr w:type="spellStart"/>
            <w:r w:rsidRPr="003751FB">
              <w:rPr>
                <w:sz w:val="20"/>
                <w:szCs w:val="20"/>
              </w:rPr>
              <w:t>жәрдемдесу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тәлімгерлік</w:t>
            </w:r>
            <w:proofErr w:type="spellEnd"/>
            <w:r w:rsidRPr="003751FB">
              <w:rPr>
                <w:sz w:val="20"/>
                <w:szCs w:val="20"/>
              </w:rPr>
              <w:t xml:space="preserve">, </w:t>
            </w:r>
            <w:proofErr w:type="spellStart"/>
            <w:r w:rsidRPr="003751FB">
              <w:rPr>
                <w:sz w:val="20"/>
                <w:szCs w:val="20"/>
              </w:rPr>
              <w:t>инкубациялық</w:t>
            </w:r>
            <w:proofErr w:type="spellEnd"/>
            <w:r w:rsidRPr="003751FB">
              <w:rPr>
                <w:sz w:val="20"/>
                <w:szCs w:val="20"/>
              </w:rPr>
              <w:t xml:space="preserve"> </w:t>
            </w:r>
            <w:proofErr w:type="spellStart"/>
            <w:r w:rsidRPr="003751FB">
              <w:rPr>
                <w:sz w:val="20"/>
                <w:szCs w:val="20"/>
              </w:rPr>
              <w:t>қолдау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қаржыландыруға</w:t>
            </w:r>
            <w:proofErr w:type="spellEnd"/>
            <w:r w:rsidRPr="003751FB">
              <w:rPr>
                <w:sz w:val="20"/>
                <w:szCs w:val="20"/>
              </w:rPr>
              <w:t xml:space="preserve"> </w:t>
            </w:r>
            <w:proofErr w:type="spellStart"/>
            <w:r w:rsidRPr="003751FB">
              <w:rPr>
                <w:sz w:val="20"/>
                <w:szCs w:val="20"/>
              </w:rPr>
              <w:t>қолжетімділік</w:t>
            </w:r>
            <w:proofErr w:type="spellEnd"/>
            <w:r w:rsidRPr="003751FB">
              <w:rPr>
                <w:sz w:val="20"/>
                <w:szCs w:val="20"/>
              </w:rPr>
              <w:t xml:space="preserve"> беру.</w:t>
            </w:r>
          </w:p>
        </w:tc>
      </w:tr>
      <w:tr w:rsidR="00403B56" w14:paraId="54F344ED" w14:textId="77777777" w:rsidTr="003751FB">
        <w:tc>
          <w:tcPr>
            <w:tcW w:w="2263" w:type="dxa"/>
          </w:tcPr>
          <w:p w14:paraId="27911B77" w14:textId="77777777" w:rsidR="00403B56" w:rsidRPr="003751FB" w:rsidRDefault="0006100F" w:rsidP="003751FB">
            <w:pPr>
              <w:rPr>
                <w:sz w:val="20"/>
                <w:szCs w:val="20"/>
              </w:rPr>
            </w:pP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қауымдастықтармен</w:t>
            </w:r>
            <w:proofErr w:type="spellEnd"/>
            <w:r w:rsidRPr="003751FB">
              <w:rPr>
                <w:sz w:val="20"/>
                <w:szCs w:val="20"/>
              </w:rPr>
              <w:t xml:space="preserve"> </w:t>
            </w:r>
            <w:proofErr w:type="spellStart"/>
            <w:r w:rsidRPr="003751FB">
              <w:rPr>
                <w:sz w:val="20"/>
                <w:szCs w:val="20"/>
              </w:rPr>
              <w:t>ынтымақтастық</w:t>
            </w:r>
            <w:proofErr w:type="spellEnd"/>
          </w:p>
        </w:tc>
        <w:tc>
          <w:tcPr>
            <w:tcW w:w="7097" w:type="dxa"/>
          </w:tcPr>
          <w:p w14:paraId="04D75C0E" w14:textId="77777777" w:rsidR="00403B56" w:rsidRPr="003751FB" w:rsidRDefault="0006100F" w:rsidP="003751FB">
            <w:pPr>
              <w:rPr>
                <w:sz w:val="20"/>
                <w:szCs w:val="20"/>
              </w:rPr>
            </w:pPr>
            <w:proofErr w:type="spellStart"/>
            <w:r w:rsidRPr="003751FB">
              <w:rPr>
                <w:sz w:val="20"/>
                <w:szCs w:val="20"/>
              </w:rPr>
              <w:t>Дағдыларға</w:t>
            </w:r>
            <w:proofErr w:type="spellEnd"/>
            <w:r w:rsidRPr="003751FB">
              <w:rPr>
                <w:sz w:val="20"/>
                <w:szCs w:val="20"/>
              </w:rPr>
              <w:t xml:space="preserve"> </w:t>
            </w:r>
            <w:proofErr w:type="spellStart"/>
            <w:r w:rsidRPr="003751FB">
              <w:rPr>
                <w:sz w:val="20"/>
                <w:szCs w:val="20"/>
              </w:rPr>
              <w:t>қойылатын</w:t>
            </w:r>
            <w:proofErr w:type="spellEnd"/>
            <w:r w:rsidRPr="003751FB">
              <w:rPr>
                <w:sz w:val="20"/>
                <w:szCs w:val="20"/>
              </w:rPr>
              <w:t xml:space="preserve"> </w:t>
            </w:r>
            <w:proofErr w:type="spellStart"/>
            <w:r w:rsidRPr="003751FB">
              <w:rPr>
                <w:sz w:val="20"/>
                <w:szCs w:val="20"/>
              </w:rPr>
              <w:t>талаптарды</w:t>
            </w:r>
            <w:proofErr w:type="spellEnd"/>
            <w:r w:rsidRPr="003751FB">
              <w:rPr>
                <w:sz w:val="20"/>
                <w:szCs w:val="20"/>
              </w:rPr>
              <w:t xml:space="preserve"> </w:t>
            </w:r>
            <w:proofErr w:type="spellStart"/>
            <w:r w:rsidRPr="003751FB">
              <w:rPr>
                <w:sz w:val="20"/>
                <w:szCs w:val="20"/>
              </w:rPr>
              <w:t>анықтау</w:t>
            </w:r>
            <w:proofErr w:type="spellEnd"/>
            <w:r w:rsidRPr="003751FB">
              <w:rPr>
                <w:sz w:val="20"/>
                <w:szCs w:val="20"/>
              </w:rPr>
              <w:t xml:space="preserve">, </w:t>
            </w: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стандарттарды</w:t>
            </w:r>
            <w:proofErr w:type="spellEnd"/>
            <w:r w:rsidRPr="003751FB">
              <w:rPr>
                <w:sz w:val="20"/>
                <w:szCs w:val="20"/>
              </w:rPr>
              <w:t xml:space="preserve"> </w:t>
            </w:r>
            <w:proofErr w:type="spellStart"/>
            <w:r w:rsidRPr="003751FB">
              <w:rPr>
                <w:sz w:val="20"/>
                <w:szCs w:val="20"/>
              </w:rPr>
              <w:t>анықтау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оқу</w:t>
            </w:r>
            <w:proofErr w:type="spellEnd"/>
            <w:r w:rsidRPr="003751FB">
              <w:rPr>
                <w:sz w:val="20"/>
                <w:szCs w:val="20"/>
              </w:rPr>
              <w:t xml:space="preserve"> </w:t>
            </w:r>
            <w:proofErr w:type="spellStart"/>
            <w:r w:rsidRPr="003751FB">
              <w:rPr>
                <w:sz w:val="20"/>
                <w:szCs w:val="20"/>
              </w:rPr>
              <w:t>бағдарламаларын</w:t>
            </w:r>
            <w:proofErr w:type="spellEnd"/>
            <w:r w:rsidRPr="003751FB">
              <w:rPr>
                <w:sz w:val="20"/>
                <w:szCs w:val="20"/>
              </w:rPr>
              <w:t xml:space="preserve"> </w:t>
            </w:r>
            <w:proofErr w:type="spellStart"/>
            <w:r w:rsidRPr="003751FB">
              <w:rPr>
                <w:sz w:val="20"/>
                <w:szCs w:val="20"/>
              </w:rPr>
              <w:t>әзірлеуге</w:t>
            </w:r>
            <w:proofErr w:type="spellEnd"/>
            <w:r w:rsidRPr="003751FB">
              <w:rPr>
                <w:sz w:val="20"/>
                <w:szCs w:val="20"/>
              </w:rPr>
              <w:t xml:space="preserve"> </w:t>
            </w:r>
            <w:proofErr w:type="spellStart"/>
            <w:r w:rsidRPr="003751FB">
              <w:rPr>
                <w:sz w:val="20"/>
                <w:szCs w:val="20"/>
              </w:rPr>
              <w:t>үлес</w:t>
            </w:r>
            <w:proofErr w:type="spellEnd"/>
            <w:r w:rsidRPr="003751FB">
              <w:rPr>
                <w:sz w:val="20"/>
                <w:szCs w:val="20"/>
              </w:rPr>
              <w:t xml:space="preserve"> </w:t>
            </w:r>
            <w:proofErr w:type="spellStart"/>
            <w:r w:rsidRPr="003751FB">
              <w:rPr>
                <w:sz w:val="20"/>
                <w:szCs w:val="20"/>
              </w:rPr>
              <w:t>қосу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қауымдастықтармен</w:t>
            </w:r>
            <w:proofErr w:type="spellEnd"/>
            <w:r w:rsidRPr="003751FB">
              <w:rPr>
                <w:sz w:val="20"/>
                <w:szCs w:val="20"/>
              </w:rPr>
              <w:t xml:space="preserve">, </w:t>
            </w:r>
            <w:proofErr w:type="spellStart"/>
            <w:r w:rsidRPr="003751FB">
              <w:rPr>
                <w:sz w:val="20"/>
                <w:szCs w:val="20"/>
              </w:rPr>
              <w:t>кәсіби</w:t>
            </w:r>
            <w:proofErr w:type="spellEnd"/>
            <w:r w:rsidRPr="003751FB">
              <w:rPr>
                <w:sz w:val="20"/>
                <w:szCs w:val="20"/>
              </w:rPr>
              <w:t xml:space="preserve"> </w:t>
            </w:r>
            <w:proofErr w:type="spellStart"/>
            <w:r w:rsidRPr="003751FB">
              <w:rPr>
                <w:sz w:val="20"/>
                <w:szCs w:val="20"/>
              </w:rPr>
              <w:t>ұйымдармен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АКТ </w:t>
            </w:r>
            <w:proofErr w:type="spellStart"/>
            <w:r w:rsidRPr="003751FB">
              <w:rPr>
                <w:sz w:val="20"/>
                <w:szCs w:val="20"/>
              </w:rPr>
              <w:t>кластерлерімен</w:t>
            </w:r>
            <w:proofErr w:type="spellEnd"/>
            <w:r w:rsidRPr="003751FB">
              <w:rPr>
                <w:sz w:val="20"/>
                <w:szCs w:val="20"/>
              </w:rPr>
              <w:t xml:space="preserve"> </w:t>
            </w:r>
            <w:proofErr w:type="spellStart"/>
            <w:r w:rsidRPr="003751FB">
              <w:rPr>
                <w:sz w:val="20"/>
                <w:szCs w:val="20"/>
              </w:rPr>
              <w:t>ынтымақтастық</w:t>
            </w:r>
            <w:proofErr w:type="spellEnd"/>
            <w:r w:rsidRPr="003751FB">
              <w:rPr>
                <w:sz w:val="20"/>
                <w:szCs w:val="20"/>
              </w:rPr>
              <w:t xml:space="preserve">. </w:t>
            </w:r>
            <w:proofErr w:type="spellStart"/>
            <w:r w:rsidRPr="003751FB">
              <w:rPr>
                <w:sz w:val="20"/>
                <w:szCs w:val="20"/>
              </w:rPr>
              <w:t>Саланың</w:t>
            </w:r>
            <w:proofErr w:type="spellEnd"/>
            <w:r w:rsidRPr="003751FB">
              <w:rPr>
                <w:sz w:val="20"/>
                <w:szCs w:val="20"/>
              </w:rPr>
              <w:t xml:space="preserve"> </w:t>
            </w:r>
            <w:proofErr w:type="spellStart"/>
            <w:r w:rsidRPr="003751FB">
              <w:rPr>
                <w:sz w:val="20"/>
                <w:szCs w:val="20"/>
              </w:rPr>
              <w:t>қажеттіліктерін</w:t>
            </w:r>
            <w:proofErr w:type="spellEnd"/>
            <w:r w:rsidRPr="003751FB">
              <w:rPr>
                <w:sz w:val="20"/>
                <w:szCs w:val="20"/>
              </w:rPr>
              <w:t xml:space="preserve"> </w:t>
            </w:r>
            <w:proofErr w:type="spellStart"/>
            <w:r w:rsidRPr="003751FB">
              <w:rPr>
                <w:sz w:val="20"/>
                <w:szCs w:val="20"/>
              </w:rPr>
              <w:t>түсіну</w:t>
            </w:r>
            <w:proofErr w:type="spellEnd"/>
            <w:r w:rsidRPr="003751FB">
              <w:rPr>
                <w:sz w:val="20"/>
                <w:szCs w:val="20"/>
              </w:rPr>
              <w:t xml:space="preserve">, </w:t>
            </w:r>
            <w:proofErr w:type="spellStart"/>
            <w:r w:rsidRPr="003751FB">
              <w:rPr>
                <w:sz w:val="20"/>
                <w:szCs w:val="20"/>
              </w:rPr>
              <w:t>салалық</w:t>
            </w:r>
            <w:proofErr w:type="spellEnd"/>
            <w:r w:rsidRPr="003751FB">
              <w:rPr>
                <w:sz w:val="20"/>
                <w:szCs w:val="20"/>
              </w:rPr>
              <w:t xml:space="preserve"> </w:t>
            </w:r>
            <w:proofErr w:type="spellStart"/>
            <w:r w:rsidRPr="003751FB">
              <w:rPr>
                <w:sz w:val="20"/>
                <w:szCs w:val="20"/>
              </w:rPr>
              <w:t>іс-шараларға</w:t>
            </w:r>
            <w:proofErr w:type="spellEnd"/>
            <w:r w:rsidRPr="003751FB">
              <w:rPr>
                <w:sz w:val="20"/>
                <w:szCs w:val="20"/>
              </w:rPr>
              <w:t xml:space="preserve"> </w:t>
            </w:r>
            <w:proofErr w:type="spellStart"/>
            <w:r w:rsidRPr="003751FB">
              <w:rPr>
                <w:sz w:val="20"/>
                <w:szCs w:val="20"/>
              </w:rPr>
              <w:t>қатысу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байланыс</w:t>
            </w:r>
            <w:proofErr w:type="spellEnd"/>
            <w:r w:rsidRPr="003751FB">
              <w:rPr>
                <w:sz w:val="20"/>
                <w:szCs w:val="20"/>
              </w:rPr>
              <w:t xml:space="preserve"> пен </w:t>
            </w:r>
            <w:proofErr w:type="spellStart"/>
            <w:r w:rsidRPr="003751FB">
              <w:rPr>
                <w:sz w:val="20"/>
                <w:szCs w:val="20"/>
              </w:rPr>
              <w:t>жұмысқа</w:t>
            </w:r>
            <w:proofErr w:type="spellEnd"/>
            <w:r w:rsidRPr="003751FB">
              <w:rPr>
                <w:sz w:val="20"/>
                <w:szCs w:val="20"/>
              </w:rPr>
              <w:t xml:space="preserve"> </w:t>
            </w:r>
            <w:proofErr w:type="spellStart"/>
            <w:r w:rsidRPr="003751FB">
              <w:rPr>
                <w:sz w:val="20"/>
                <w:szCs w:val="20"/>
              </w:rPr>
              <w:t>орналасу</w:t>
            </w:r>
            <w:proofErr w:type="spellEnd"/>
            <w:r w:rsidRPr="003751FB">
              <w:rPr>
                <w:sz w:val="20"/>
                <w:szCs w:val="20"/>
              </w:rPr>
              <w:t xml:space="preserve"> </w:t>
            </w:r>
            <w:proofErr w:type="spellStart"/>
            <w:r w:rsidRPr="003751FB">
              <w:rPr>
                <w:sz w:val="20"/>
                <w:szCs w:val="20"/>
              </w:rPr>
              <w:t>мүмкіндіктерін</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осы </w:t>
            </w:r>
            <w:proofErr w:type="spellStart"/>
            <w:r w:rsidRPr="003751FB">
              <w:rPr>
                <w:sz w:val="20"/>
                <w:szCs w:val="20"/>
              </w:rPr>
              <w:t>ұйымдармен</w:t>
            </w:r>
            <w:proofErr w:type="spellEnd"/>
            <w:r w:rsidRPr="003751FB">
              <w:rPr>
                <w:sz w:val="20"/>
                <w:szCs w:val="20"/>
              </w:rPr>
              <w:t xml:space="preserve"> </w:t>
            </w:r>
            <w:proofErr w:type="spellStart"/>
            <w:r w:rsidRPr="003751FB">
              <w:rPr>
                <w:sz w:val="20"/>
                <w:szCs w:val="20"/>
              </w:rPr>
              <w:t>өзара</w:t>
            </w:r>
            <w:proofErr w:type="spellEnd"/>
            <w:r w:rsidRPr="003751FB">
              <w:rPr>
                <w:sz w:val="20"/>
                <w:szCs w:val="20"/>
              </w:rPr>
              <w:t xml:space="preserve"> </w:t>
            </w:r>
            <w:proofErr w:type="spellStart"/>
            <w:r w:rsidRPr="003751FB">
              <w:rPr>
                <w:sz w:val="20"/>
                <w:szCs w:val="20"/>
              </w:rPr>
              <w:t>әрекеттесу</w:t>
            </w:r>
            <w:proofErr w:type="spellEnd"/>
            <w:r w:rsidRPr="003751FB">
              <w:rPr>
                <w:sz w:val="20"/>
                <w:szCs w:val="20"/>
              </w:rPr>
              <w:t>.</w:t>
            </w:r>
          </w:p>
        </w:tc>
      </w:tr>
      <w:tr w:rsidR="00403B56" w14:paraId="01FD87E0" w14:textId="77777777" w:rsidTr="003751FB">
        <w:tc>
          <w:tcPr>
            <w:tcW w:w="2263" w:type="dxa"/>
          </w:tcPr>
          <w:p w14:paraId="13A808A6" w14:textId="77777777" w:rsidR="00403B56" w:rsidRPr="003751FB" w:rsidRDefault="0006100F" w:rsidP="003751FB">
            <w:pPr>
              <w:rPr>
                <w:sz w:val="20"/>
                <w:szCs w:val="20"/>
              </w:rPr>
            </w:pP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таланттарды</w:t>
            </w:r>
            <w:proofErr w:type="spellEnd"/>
            <w:r w:rsidRPr="003751FB">
              <w:rPr>
                <w:sz w:val="20"/>
                <w:szCs w:val="20"/>
              </w:rPr>
              <w:t xml:space="preserve"> </w:t>
            </w:r>
            <w:proofErr w:type="spellStart"/>
            <w:r w:rsidRPr="003751FB">
              <w:rPr>
                <w:sz w:val="20"/>
                <w:szCs w:val="20"/>
              </w:rPr>
              <w:t>тарту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сақтау</w:t>
            </w:r>
            <w:proofErr w:type="spellEnd"/>
          </w:p>
        </w:tc>
        <w:tc>
          <w:tcPr>
            <w:tcW w:w="7097" w:type="dxa"/>
          </w:tcPr>
          <w:p w14:paraId="306085E6" w14:textId="77777777" w:rsidR="00403B56" w:rsidRPr="003751FB" w:rsidRDefault="0006100F" w:rsidP="003751FB">
            <w:pPr>
              <w:rPr>
                <w:sz w:val="20"/>
                <w:szCs w:val="20"/>
              </w:rPr>
            </w:pP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таланттарды</w:t>
            </w:r>
            <w:proofErr w:type="spellEnd"/>
            <w:r w:rsidRPr="003751FB">
              <w:rPr>
                <w:sz w:val="20"/>
                <w:szCs w:val="20"/>
              </w:rPr>
              <w:t xml:space="preserve"> </w:t>
            </w:r>
            <w:proofErr w:type="spellStart"/>
            <w:r w:rsidRPr="003751FB">
              <w:rPr>
                <w:sz w:val="20"/>
                <w:szCs w:val="20"/>
              </w:rPr>
              <w:t>жұмысқа</w:t>
            </w:r>
            <w:proofErr w:type="spellEnd"/>
            <w:r w:rsidRPr="003751FB">
              <w:rPr>
                <w:sz w:val="20"/>
                <w:szCs w:val="20"/>
              </w:rPr>
              <w:t xml:space="preserve"> </w:t>
            </w:r>
            <w:proofErr w:type="spellStart"/>
            <w:r w:rsidRPr="003751FB">
              <w:rPr>
                <w:sz w:val="20"/>
                <w:szCs w:val="20"/>
              </w:rPr>
              <w:t>тартатын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Қазақстанда</w:t>
            </w:r>
            <w:proofErr w:type="spellEnd"/>
            <w:r w:rsidRPr="003751FB">
              <w:rPr>
                <w:sz w:val="20"/>
                <w:szCs w:val="20"/>
              </w:rPr>
              <w:t xml:space="preserve"> АКТ </w:t>
            </w:r>
            <w:proofErr w:type="spellStart"/>
            <w:r w:rsidRPr="003751FB">
              <w:rPr>
                <w:sz w:val="20"/>
                <w:szCs w:val="20"/>
              </w:rPr>
              <w:t>кластерінің</w:t>
            </w:r>
            <w:proofErr w:type="spellEnd"/>
            <w:r w:rsidRPr="003751FB">
              <w:rPr>
                <w:sz w:val="20"/>
                <w:szCs w:val="20"/>
              </w:rPr>
              <w:t xml:space="preserve"> </w:t>
            </w:r>
            <w:proofErr w:type="spellStart"/>
            <w:r w:rsidRPr="003751FB">
              <w:rPr>
                <w:sz w:val="20"/>
                <w:szCs w:val="20"/>
              </w:rPr>
              <w:t>өсуіне</w:t>
            </w:r>
            <w:proofErr w:type="spellEnd"/>
            <w:r w:rsidRPr="003751FB">
              <w:rPr>
                <w:sz w:val="20"/>
                <w:szCs w:val="20"/>
              </w:rPr>
              <w:t xml:space="preserve"> </w:t>
            </w:r>
            <w:proofErr w:type="spellStart"/>
            <w:r w:rsidRPr="003751FB">
              <w:rPr>
                <w:sz w:val="20"/>
                <w:szCs w:val="20"/>
              </w:rPr>
              <w:t>ықпал</w:t>
            </w:r>
            <w:proofErr w:type="spellEnd"/>
            <w:r w:rsidRPr="003751FB">
              <w:rPr>
                <w:sz w:val="20"/>
                <w:szCs w:val="20"/>
              </w:rPr>
              <w:t xml:space="preserve"> </w:t>
            </w:r>
            <w:proofErr w:type="spellStart"/>
            <w:r w:rsidRPr="003751FB">
              <w:rPr>
                <w:sz w:val="20"/>
                <w:szCs w:val="20"/>
              </w:rPr>
              <w:t>ететін</w:t>
            </w:r>
            <w:proofErr w:type="spellEnd"/>
            <w:r w:rsidRPr="003751FB">
              <w:rPr>
                <w:sz w:val="20"/>
                <w:szCs w:val="20"/>
              </w:rPr>
              <w:t xml:space="preserve"> </w:t>
            </w:r>
            <w:proofErr w:type="spellStart"/>
            <w:r w:rsidRPr="003751FB">
              <w:rPr>
                <w:sz w:val="20"/>
                <w:szCs w:val="20"/>
              </w:rPr>
              <w:t>саясат</w:t>
            </w:r>
            <w:proofErr w:type="spellEnd"/>
            <w:r w:rsidRPr="003751FB">
              <w:rPr>
                <w:sz w:val="20"/>
                <w:szCs w:val="20"/>
              </w:rPr>
              <w:t xml:space="preserve"> пен </w:t>
            </w:r>
            <w:proofErr w:type="spellStart"/>
            <w:r w:rsidRPr="003751FB">
              <w:rPr>
                <w:sz w:val="20"/>
                <w:szCs w:val="20"/>
              </w:rPr>
              <w:t>бағдарламаларды</w:t>
            </w:r>
            <w:proofErr w:type="spellEnd"/>
            <w:r w:rsidRPr="003751FB">
              <w:rPr>
                <w:sz w:val="20"/>
                <w:szCs w:val="20"/>
              </w:rPr>
              <w:t xml:space="preserve"> </w:t>
            </w:r>
            <w:proofErr w:type="spellStart"/>
            <w:r w:rsidRPr="003751FB">
              <w:rPr>
                <w:sz w:val="20"/>
                <w:szCs w:val="20"/>
              </w:rPr>
              <w:t>әзірлеу</w:t>
            </w:r>
            <w:proofErr w:type="spellEnd"/>
            <w:r w:rsidRPr="003751FB">
              <w:rPr>
                <w:sz w:val="20"/>
                <w:szCs w:val="20"/>
              </w:rPr>
              <w:t xml:space="preserve">. </w:t>
            </w:r>
            <w:proofErr w:type="spellStart"/>
            <w:r w:rsidRPr="003751FB">
              <w:rPr>
                <w:sz w:val="20"/>
                <w:szCs w:val="20"/>
              </w:rPr>
              <w:t>Бұған</w:t>
            </w:r>
            <w:proofErr w:type="spellEnd"/>
            <w:r w:rsidRPr="003751FB">
              <w:rPr>
                <w:sz w:val="20"/>
                <w:szCs w:val="20"/>
              </w:rPr>
              <w:t xml:space="preserve"> </w:t>
            </w:r>
            <w:proofErr w:type="spellStart"/>
            <w:r w:rsidRPr="003751FB">
              <w:rPr>
                <w:sz w:val="20"/>
                <w:szCs w:val="20"/>
              </w:rPr>
              <w:t>жеңілдетілген</w:t>
            </w:r>
            <w:proofErr w:type="spellEnd"/>
            <w:r w:rsidRPr="003751FB">
              <w:rPr>
                <w:sz w:val="20"/>
                <w:szCs w:val="20"/>
              </w:rPr>
              <w:t xml:space="preserve"> </w:t>
            </w:r>
            <w:proofErr w:type="spellStart"/>
            <w:r w:rsidRPr="003751FB">
              <w:rPr>
                <w:sz w:val="20"/>
                <w:szCs w:val="20"/>
              </w:rPr>
              <w:t>визалық</w:t>
            </w:r>
            <w:proofErr w:type="spellEnd"/>
            <w:r w:rsidRPr="003751FB">
              <w:rPr>
                <w:sz w:val="20"/>
                <w:szCs w:val="20"/>
              </w:rPr>
              <w:t xml:space="preserve"> </w:t>
            </w:r>
            <w:proofErr w:type="spellStart"/>
            <w:r w:rsidRPr="003751FB">
              <w:rPr>
                <w:sz w:val="20"/>
                <w:szCs w:val="20"/>
              </w:rPr>
              <w:t>процедуралар</w:t>
            </w:r>
            <w:proofErr w:type="spellEnd"/>
            <w:r w:rsidRPr="003751FB">
              <w:rPr>
                <w:sz w:val="20"/>
                <w:szCs w:val="20"/>
              </w:rPr>
              <w:t xml:space="preserve">, </w:t>
            </w:r>
            <w:proofErr w:type="spellStart"/>
            <w:r w:rsidRPr="003751FB">
              <w:rPr>
                <w:sz w:val="20"/>
                <w:szCs w:val="20"/>
              </w:rPr>
              <w:t>арнайы</w:t>
            </w:r>
            <w:proofErr w:type="spellEnd"/>
            <w:r w:rsidRPr="003751FB">
              <w:rPr>
                <w:sz w:val="20"/>
                <w:szCs w:val="20"/>
              </w:rPr>
              <w:t xml:space="preserve"> </w:t>
            </w:r>
            <w:proofErr w:type="spellStart"/>
            <w:r w:rsidRPr="003751FB">
              <w:rPr>
                <w:sz w:val="20"/>
                <w:szCs w:val="20"/>
              </w:rPr>
              <w:t>жұмыс</w:t>
            </w:r>
            <w:proofErr w:type="spellEnd"/>
            <w:r w:rsidRPr="003751FB">
              <w:rPr>
                <w:sz w:val="20"/>
                <w:szCs w:val="20"/>
              </w:rPr>
              <w:t xml:space="preserve"> </w:t>
            </w:r>
            <w:proofErr w:type="spellStart"/>
            <w:r w:rsidRPr="003751FB">
              <w:rPr>
                <w:sz w:val="20"/>
                <w:szCs w:val="20"/>
              </w:rPr>
              <w:t>рұқсаттары</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халықаралық</w:t>
            </w:r>
            <w:proofErr w:type="spellEnd"/>
            <w:r w:rsidRPr="003751FB">
              <w:rPr>
                <w:sz w:val="20"/>
                <w:szCs w:val="20"/>
              </w:rPr>
              <w:t xml:space="preserve"> </w:t>
            </w:r>
            <w:proofErr w:type="spellStart"/>
            <w:r w:rsidRPr="003751FB">
              <w:rPr>
                <w:sz w:val="20"/>
                <w:szCs w:val="20"/>
              </w:rPr>
              <w:t>мамандарды</w:t>
            </w:r>
            <w:proofErr w:type="spellEnd"/>
            <w:r w:rsidRPr="003751FB">
              <w:rPr>
                <w:sz w:val="20"/>
                <w:szCs w:val="20"/>
              </w:rPr>
              <w:t xml:space="preserve"> </w:t>
            </w:r>
            <w:proofErr w:type="spellStart"/>
            <w:r w:rsidRPr="003751FB">
              <w:rPr>
                <w:sz w:val="20"/>
                <w:szCs w:val="20"/>
              </w:rPr>
              <w:t>жергілікті</w:t>
            </w:r>
            <w:proofErr w:type="spellEnd"/>
            <w:r w:rsidRPr="003751FB">
              <w:rPr>
                <w:sz w:val="20"/>
                <w:szCs w:val="20"/>
              </w:rPr>
              <w:t xml:space="preserve"> АКТ </w:t>
            </w:r>
            <w:proofErr w:type="spellStart"/>
            <w:r w:rsidRPr="003751FB">
              <w:rPr>
                <w:sz w:val="20"/>
                <w:szCs w:val="20"/>
              </w:rPr>
              <w:t>қауымдастығына</w:t>
            </w:r>
            <w:proofErr w:type="spellEnd"/>
            <w:r w:rsidRPr="003751FB">
              <w:rPr>
                <w:sz w:val="20"/>
                <w:szCs w:val="20"/>
              </w:rPr>
              <w:t xml:space="preserve"> </w:t>
            </w:r>
            <w:proofErr w:type="spellStart"/>
            <w:r w:rsidRPr="003751FB">
              <w:rPr>
                <w:sz w:val="20"/>
                <w:szCs w:val="20"/>
              </w:rPr>
              <w:t>біріктіру</w:t>
            </w:r>
            <w:proofErr w:type="spellEnd"/>
            <w:r w:rsidRPr="003751FB">
              <w:rPr>
                <w:sz w:val="20"/>
                <w:szCs w:val="20"/>
              </w:rPr>
              <w:t xml:space="preserve"> </w:t>
            </w:r>
            <w:proofErr w:type="spellStart"/>
            <w:r w:rsidRPr="003751FB">
              <w:rPr>
                <w:sz w:val="20"/>
                <w:szCs w:val="20"/>
              </w:rPr>
              <w:t>бастамалары</w:t>
            </w:r>
            <w:proofErr w:type="spellEnd"/>
            <w:r w:rsidRPr="003751FB">
              <w:rPr>
                <w:sz w:val="20"/>
                <w:szCs w:val="20"/>
              </w:rPr>
              <w:t xml:space="preserve"> </w:t>
            </w:r>
            <w:proofErr w:type="spellStart"/>
            <w:r w:rsidRPr="003751FB">
              <w:rPr>
                <w:sz w:val="20"/>
                <w:szCs w:val="20"/>
              </w:rPr>
              <w:t>кіруі</w:t>
            </w:r>
            <w:proofErr w:type="spellEnd"/>
            <w:r w:rsidRPr="003751FB">
              <w:rPr>
                <w:sz w:val="20"/>
                <w:szCs w:val="20"/>
              </w:rPr>
              <w:t xml:space="preserve"> </w:t>
            </w:r>
            <w:proofErr w:type="spellStart"/>
            <w:r w:rsidRPr="003751FB">
              <w:rPr>
                <w:sz w:val="20"/>
                <w:szCs w:val="20"/>
              </w:rPr>
              <w:t>мүмкін</w:t>
            </w:r>
            <w:proofErr w:type="spellEnd"/>
            <w:r w:rsidRPr="003751FB">
              <w:rPr>
                <w:sz w:val="20"/>
                <w:szCs w:val="20"/>
              </w:rPr>
              <w:t>.</w:t>
            </w:r>
          </w:p>
        </w:tc>
      </w:tr>
      <w:tr w:rsidR="00403B56" w14:paraId="0CB87ECD" w14:textId="77777777" w:rsidTr="003751FB">
        <w:tc>
          <w:tcPr>
            <w:tcW w:w="2263" w:type="dxa"/>
          </w:tcPr>
          <w:p w14:paraId="76523C24" w14:textId="77777777" w:rsidR="00403B56" w:rsidRPr="003751FB" w:rsidRDefault="0006100F" w:rsidP="003751FB">
            <w:pPr>
              <w:rPr>
                <w:sz w:val="20"/>
                <w:szCs w:val="20"/>
              </w:rPr>
            </w:pPr>
            <w:proofErr w:type="spellStart"/>
            <w:r w:rsidRPr="003751FB">
              <w:rPr>
                <w:sz w:val="20"/>
                <w:szCs w:val="20"/>
              </w:rPr>
              <w:t>Зерттеулер</w:t>
            </w:r>
            <w:proofErr w:type="spellEnd"/>
            <w:r w:rsidRPr="003751FB">
              <w:rPr>
                <w:sz w:val="20"/>
                <w:szCs w:val="20"/>
              </w:rPr>
              <w:t xml:space="preserve"> мен </w:t>
            </w:r>
            <w:proofErr w:type="spellStart"/>
            <w:r w:rsidRPr="003751FB">
              <w:rPr>
                <w:sz w:val="20"/>
                <w:szCs w:val="20"/>
              </w:rPr>
              <w:t>әзірлемелерді</w:t>
            </w:r>
            <w:proofErr w:type="spellEnd"/>
            <w:r w:rsidRPr="003751FB">
              <w:rPr>
                <w:sz w:val="20"/>
                <w:szCs w:val="20"/>
              </w:rPr>
              <w:t xml:space="preserve"> </w:t>
            </w:r>
            <w:proofErr w:type="spellStart"/>
            <w:r w:rsidRPr="003751FB">
              <w:rPr>
                <w:sz w:val="20"/>
                <w:szCs w:val="20"/>
              </w:rPr>
              <w:t>қаржыландыру</w:t>
            </w:r>
            <w:proofErr w:type="spellEnd"/>
            <w:r w:rsidRPr="003751FB">
              <w:rPr>
                <w:sz w:val="20"/>
                <w:szCs w:val="20"/>
              </w:rPr>
              <w:t xml:space="preserve"> (R &amp; D)</w:t>
            </w:r>
          </w:p>
        </w:tc>
        <w:tc>
          <w:tcPr>
            <w:tcW w:w="7097" w:type="dxa"/>
          </w:tcPr>
          <w:p w14:paraId="4BDA31E2" w14:textId="77777777" w:rsidR="00403B56" w:rsidRPr="003751FB" w:rsidRDefault="0006100F" w:rsidP="003751FB">
            <w:pPr>
              <w:rPr>
                <w:sz w:val="20"/>
                <w:szCs w:val="20"/>
              </w:rPr>
            </w:pPr>
            <w:r w:rsidRPr="003751FB">
              <w:rPr>
                <w:sz w:val="20"/>
                <w:szCs w:val="20"/>
              </w:rPr>
              <w:t>АКТ-</w:t>
            </w:r>
            <w:proofErr w:type="spellStart"/>
            <w:r w:rsidRPr="003751FB">
              <w:rPr>
                <w:sz w:val="20"/>
                <w:szCs w:val="20"/>
              </w:rPr>
              <w:t>ға</w:t>
            </w:r>
            <w:proofErr w:type="spellEnd"/>
            <w:r w:rsidRPr="003751FB">
              <w:rPr>
                <w:sz w:val="20"/>
                <w:szCs w:val="20"/>
              </w:rPr>
              <w:t xml:space="preserve"> </w:t>
            </w:r>
            <w:proofErr w:type="spellStart"/>
            <w:r w:rsidRPr="003751FB">
              <w:rPr>
                <w:sz w:val="20"/>
                <w:szCs w:val="20"/>
              </w:rPr>
              <w:t>байланысты</w:t>
            </w:r>
            <w:proofErr w:type="spellEnd"/>
            <w:r w:rsidRPr="003751FB">
              <w:rPr>
                <w:sz w:val="20"/>
                <w:szCs w:val="20"/>
              </w:rPr>
              <w:t xml:space="preserve"> </w:t>
            </w:r>
            <w:proofErr w:type="spellStart"/>
            <w:r w:rsidRPr="003751FB">
              <w:rPr>
                <w:sz w:val="20"/>
                <w:szCs w:val="20"/>
              </w:rPr>
              <w:t>ғылыми-зерттеу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w:t>
            </w:r>
            <w:proofErr w:type="spellStart"/>
            <w:r w:rsidRPr="003751FB">
              <w:rPr>
                <w:sz w:val="20"/>
                <w:szCs w:val="20"/>
              </w:rPr>
              <w:t>тәжірибелік-конструкторлық</w:t>
            </w:r>
            <w:proofErr w:type="spellEnd"/>
            <w:r w:rsidRPr="003751FB">
              <w:rPr>
                <w:sz w:val="20"/>
                <w:szCs w:val="20"/>
              </w:rPr>
              <w:t xml:space="preserve"> </w:t>
            </w:r>
            <w:proofErr w:type="spellStart"/>
            <w:r w:rsidRPr="003751FB">
              <w:rPr>
                <w:sz w:val="20"/>
                <w:szCs w:val="20"/>
              </w:rPr>
              <w:t>жобалар</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арнайы</w:t>
            </w:r>
            <w:proofErr w:type="spellEnd"/>
            <w:r w:rsidRPr="003751FB">
              <w:rPr>
                <w:sz w:val="20"/>
                <w:szCs w:val="20"/>
              </w:rPr>
              <w:t xml:space="preserve"> </w:t>
            </w:r>
            <w:proofErr w:type="spellStart"/>
            <w:r w:rsidRPr="003751FB">
              <w:rPr>
                <w:sz w:val="20"/>
                <w:szCs w:val="20"/>
              </w:rPr>
              <w:t>қаражат</w:t>
            </w:r>
            <w:proofErr w:type="spellEnd"/>
            <w:r w:rsidRPr="003751FB">
              <w:rPr>
                <w:sz w:val="20"/>
                <w:szCs w:val="20"/>
              </w:rPr>
              <w:t xml:space="preserve"> </w:t>
            </w:r>
            <w:proofErr w:type="spellStart"/>
            <w:r w:rsidRPr="003751FB">
              <w:rPr>
                <w:sz w:val="20"/>
                <w:szCs w:val="20"/>
              </w:rPr>
              <w:t>бөлу</w:t>
            </w:r>
            <w:proofErr w:type="spellEnd"/>
            <w:r w:rsidRPr="003751FB">
              <w:rPr>
                <w:sz w:val="20"/>
                <w:szCs w:val="20"/>
              </w:rPr>
              <w:t xml:space="preserve">. </w:t>
            </w:r>
            <w:proofErr w:type="spellStart"/>
            <w:r w:rsidRPr="003751FB">
              <w:rPr>
                <w:sz w:val="20"/>
                <w:szCs w:val="20"/>
              </w:rPr>
              <w:t>Университеттерді</w:t>
            </w:r>
            <w:proofErr w:type="spellEnd"/>
            <w:r w:rsidRPr="003751FB">
              <w:rPr>
                <w:sz w:val="20"/>
                <w:szCs w:val="20"/>
              </w:rPr>
              <w:t xml:space="preserve">, </w:t>
            </w:r>
            <w:proofErr w:type="spellStart"/>
            <w:r w:rsidRPr="003751FB">
              <w:rPr>
                <w:sz w:val="20"/>
                <w:szCs w:val="20"/>
              </w:rPr>
              <w:t>ғылыми-зерттеу</w:t>
            </w:r>
            <w:proofErr w:type="spellEnd"/>
            <w:r w:rsidRPr="003751FB">
              <w:rPr>
                <w:sz w:val="20"/>
                <w:szCs w:val="20"/>
              </w:rPr>
              <w:t xml:space="preserve"> </w:t>
            </w:r>
            <w:proofErr w:type="spellStart"/>
            <w:r w:rsidRPr="003751FB">
              <w:rPr>
                <w:sz w:val="20"/>
                <w:szCs w:val="20"/>
              </w:rPr>
              <w:t>институттарын</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сала </w:t>
            </w:r>
            <w:proofErr w:type="spellStart"/>
            <w:r w:rsidRPr="003751FB">
              <w:rPr>
                <w:sz w:val="20"/>
                <w:szCs w:val="20"/>
              </w:rPr>
              <w:t>ойыншыларын</w:t>
            </w:r>
            <w:proofErr w:type="spellEnd"/>
            <w:r w:rsidRPr="003751FB">
              <w:rPr>
                <w:sz w:val="20"/>
                <w:szCs w:val="20"/>
              </w:rPr>
              <w:t xml:space="preserve"> </w:t>
            </w:r>
            <w:proofErr w:type="spellStart"/>
            <w:r w:rsidRPr="003751FB">
              <w:rPr>
                <w:sz w:val="20"/>
                <w:szCs w:val="20"/>
              </w:rPr>
              <w:t>жаңа</w:t>
            </w:r>
            <w:proofErr w:type="spellEnd"/>
            <w:r w:rsidRPr="003751FB">
              <w:rPr>
                <w:sz w:val="20"/>
                <w:szCs w:val="20"/>
              </w:rPr>
              <w:t xml:space="preserve"> </w:t>
            </w:r>
            <w:proofErr w:type="spellStart"/>
            <w:r w:rsidRPr="003751FB">
              <w:rPr>
                <w:sz w:val="20"/>
                <w:szCs w:val="20"/>
              </w:rPr>
              <w:t>технологиялар</w:t>
            </w:r>
            <w:proofErr w:type="spellEnd"/>
            <w:r w:rsidRPr="003751FB">
              <w:rPr>
                <w:sz w:val="20"/>
                <w:szCs w:val="20"/>
              </w:rPr>
              <w:t xml:space="preserve"> мен </w:t>
            </w:r>
            <w:proofErr w:type="spellStart"/>
            <w:r w:rsidRPr="003751FB">
              <w:rPr>
                <w:sz w:val="20"/>
                <w:szCs w:val="20"/>
              </w:rPr>
              <w:t>инновациялық</w:t>
            </w:r>
            <w:proofErr w:type="spellEnd"/>
            <w:r w:rsidRPr="003751FB">
              <w:rPr>
                <w:sz w:val="20"/>
                <w:szCs w:val="20"/>
              </w:rPr>
              <w:t xml:space="preserve"> </w:t>
            </w:r>
            <w:proofErr w:type="spellStart"/>
            <w:r w:rsidRPr="003751FB">
              <w:rPr>
                <w:sz w:val="20"/>
                <w:szCs w:val="20"/>
              </w:rPr>
              <w:t>шешімдерге</w:t>
            </w:r>
            <w:proofErr w:type="spellEnd"/>
            <w:r w:rsidRPr="003751FB">
              <w:rPr>
                <w:sz w:val="20"/>
                <w:szCs w:val="20"/>
              </w:rPr>
              <w:t xml:space="preserve"> </w:t>
            </w:r>
            <w:proofErr w:type="spellStart"/>
            <w:r w:rsidRPr="003751FB">
              <w:rPr>
                <w:sz w:val="20"/>
                <w:szCs w:val="20"/>
              </w:rPr>
              <w:t>бағытталған</w:t>
            </w:r>
            <w:proofErr w:type="spellEnd"/>
            <w:r w:rsidRPr="003751FB">
              <w:rPr>
                <w:sz w:val="20"/>
                <w:szCs w:val="20"/>
              </w:rPr>
              <w:t xml:space="preserve"> </w:t>
            </w:r>
            <w:proofErr w:type="spellStart"/>
            <w:r w:rsidRPr="003751FB">
              <w:rPr>
                <w:sz w:val="20"/>
                <w:szCs w:val="20"/>
              </w:rPr>
              <w:t>ғылыми-зерттеу</w:t>
            </w:r>
            <w:proofErr w:type="spellEnd"/>
            <w:r w:rsidRPr="003751FB">
              <w:rPr>
                <w:sz w:val="20"/>
                <w:szCs w:val="20"/>
              </w:rPr>
              <w:t xml:space="preserve"> </w:t>
            </w:r>
            <w:proofErr w:type="spellStart"/>
            <w:r w:rsidRPr="003751FB">
              <w:rPr>
                <w:sz w:val="20"/>
                <w:szCs w:val="20"/>
              </w:rPr>
              <w:t>бастамалары</w:t>
            </w:r>
            <w:proofErr w:type="spellEnd"/>
            <w:r w:rsidRPr="003751FB">
              <w:rPr>
                <w:sz w:val="20"/>
                <w:szCs w:val="20"/>
              </w:rPr>
              <w:t xml:space="preserve"> </w:t>
            </w:r>
            <w:proofErr w:type="spellStart"/>
            <w:r w:rsidRPr="003751FB">
              <w:rPr>
                <w:sz w:val="20"/>
                <w:szCs w:val="20"/>
              </w:rPr>
              <w:t>шеңберінде</w:t>
            </w:r>
            <w:proofErr w:type="spellEnd"/>
            <w:r w:rsidRPr="003751FB">
              <w:rPr>
                <w:sz w:val="20"/>
                <w:szCs w:val="20"/>
              </w:rPr>
              <w:t xml:space="preserve"> </w:t>
            </w:r>
            <w:proofErr w:type="spellStart"/>
            <w:r w:rsidRPr="003751FB">
              <w:rPr>
                <w:sz w:val="20"/>
                <w:szCs w:val="20"/>
              </w:rPr>
              <w:t>ынтымақтастыққа</w:t>
            </w:r>
            <w:proofErr w:type="spellEnd"/>
            <w:r w:rsidRPr="003751FB">
              <w:rPr>
                <w:sz w:val="20"/>
                <w:szCs w:val="20"/>
              </w:rPr>
              <w:t xml:space="preserve"> </w:t>
            </w:r>
            <w:proofErr w:type="spellStart"/>
            <w:r w:rsidRPr="003751FB">
              <w:rPr>
                <w:sz w:val="20"/>
                <w:szCs w:val="20"/>
              </w:rPr>
              <w:t>ынталандыру</w:t>
            </w:r>
            <w:proofErr w:type="spellEnd"/>
            <w:r w:rsidRPr="003751FB">
              <w:rPr>
                <w:sz w:val="20"/>
                <w:szCs w:val="20"/>
              </w:rPr>
              <w:t xml:space="preserve">. </w:t>
            </w:r>
            <w:proofErr w:type="spellStart"/>
            <w:r w:rsidRPr="003751FB">
              <w:rPr>
                <w:sz w:val="20"/>
                <w:szCs w:val="20"/>
              </w:rPr>
              <w:t>Инновацияларды</w:t>
            </w:r>
            <w:proofErr w:type="spellEnd"/>
            <w:r w:rsidRPr="003751FB">
              <w:rPr>
                <w:sz w:val="20"/>
                <w:szCs w:val="20"/>
              </w:rPr>
              <w:t xml:space="preserve"> </w:t>
            </w:r>
            <w:proofErr w:type="spellStart"/>
            <w:r w:rsidRPr="003751FB">
              <w:rPr>
                <w:sz w:val="20"/>
                <w:szCs w:val="20"/>
              </w:rPr>
              <w:t>ынталандыру</w:t>
            </w:r>
            <w:proofErr w:type="spellEnd"/>
            <w:r w:rsidRPr="003751FB">
              <w:rPr>
                <w:sz w:val="20"/>
                <w:szCs w:val="20"/>
              </w:rPr>
              <w:t xml:space="preserve">, </w:t>
            </w:r>
            <w:proofErr w:type="spellStart"/>
            <w:r w:rsidRPr="003751FB">
              <w:rPr>
                <w:sz w:val="20"/>
                <w:szCs w:val="20"/>
              </w:rPr>
              <w:t>білім</w:t>
            </w:r>
            <w:proofErr w:type="spellEnd"/>
            <w:r w:rsidRPr="003751FB">
              <w:rPr>
                <w:sz w:val="20"/>
                <w:szCs w:val="20"/>
              </w:rPr>
              <w:t xml:space="preserve"> </w:t>
            </w:r>
            <w:proofErr w:type="spellStart"/>
            <w:r w:rsidRPr="003751FB">
              <w:rPr>
                <w:sz w:val="20"/>
                <w:szCs w:val="20"/>
              </w:rPr>
              <w:t>қорын</w:t>
            </w:r>
            <w:proofErr w:type="spellEnd"/>
            <w:r w:rsidRPr="003751FB">
              <w:rPr>
                <w:sz w:val="20"/>
                <w:szCs w:val="20"/>
              </w:rPr>
              <w:t xml:space="preserve"> </w:t>
            </w:r>
            <w:proofErr w:type="spellStart"/>
            <w:r w:rsidRPr="003751FB">
              <w:rPr>
                <w:sz w:val="20"/>
                <w:szCs w:val="20"/>
              </w:rPr>
              <w:t>кеңейту</w:t>
            </w:r>
            <w:proofErr w:type="spellEnd"/>
            <w:r w:rsidRPr="003751FB">
              <w:rPr>
                <w:sz w:val="20"/>
                <w:szCs w:val="20"/>
              </w:rPr>
              <w:t xml:space="preserve"> </w:t>
            </w:r>
            <w:proofErr w:type="spellStart"/>
            <w:r w:rsidRPr="003751FB">
              <w:rPr>
                <w:sz w:val="20"/>
                <w:szCs w:val="20"/>
              </w:rPr>
              <w:t>және</w:t>
            </w:r>
            <w:proofErr w:type="spellEnd"/>
            <w:r w:rsidRPr="003751FB">
              <w:rPr>
                <w:sz w:val="20"/>
                <w:szCs w:val="20"/>
              </w:rPr>
              <w:t xml:space="preserve"> АКТ </w:t>
            </w:r>
            <w:proofErr w:type="spellStart"/>
            <w:r w:rsidRPr="003751FB">
              <w:rPr>
                <w:sz w:val="20"/>
                <w:szCs w:val="20"/>
              </w:rPr>
              <w:t>кластері</w:t>
            </w:r>
            <w:proofErr w:type="spellEnd"/>
            <w:r w:rsidRPr="003751FB">
              <w:rPr>
                <w:sz w:val="20"/>
                <w:szCs w:val="20"/>
              </w:rPr>
              <w:t xml:space="preserve"> </w:t>
            </w:r>
            <w:proofErr w:type="spellStart"/>
            <w:r w:rsidRPr="003751FB">
              <w:rPr>
                <w:sz w:val="20"/>
                <w:szCs w:val="20"/>
              </w:rPr>
              <w:t>үшін</w:t>
            </w:r>
            <w:proofErr w:type="spellEnd"/>
            <w:r w:rsidRPr="003751FB">
              <w:rPr>
                <w:sz w:val="20"/>
                <w:szCs w:val="20"/>
              </w:rPr>
              <w:t xml:space="preserve"> </w:t>
            </w:r>
            <w:proofErr w:type="spellStart"/>
            <w:r w:rsidRPr="003751FB">
              <w:rPr>
                <w:sz w:val="20"/>
                <w:szCs w:val="20"/>
              </w:rPr>
              <w:t>озық</w:t>
            </w:r>
            <w:proofErr w:type="spellEnd"/>
            <w:r w:rsidRPr="003751FB">
              <w:rPr>
                <w:sz w:val="20"/>
                <w:szCs w:val="20"/>
              </w:rPr>
              <w:t xml:space="preserve"> </w:t>
            </w:r>
            <w:proofErr w:type="spellStart"/>
            <w:r w:rsidRPr="003751FB">
              <w:rPr>
                <w:sz w:val="20"/>
                <w:szCs w:val="20"/>
              </w:rPr>
              <w:t>идеялар</w:t>
            </w:r>
            <w:proofErr w:type="spellEnd"/>
            <w:r w:rsidRPr="003751FB">
              <w:rPr>
                <w:sz w:val="20"/>
                <w:szCs w:val="20"/>
              </w:rPr>
              <w:t xml:space="preserve"> </w:t>
            </w:r>
            <w:proofErr w:type="spellStart"/>
            <w:r w:rsidRPr="003751FB">
              <w:rPr>
                <w:sz w:val="20"/>
                <w:szCs w:val="20"/>
              </w:rPr>
              <w:t>құбырын</w:t>
            </w:r>
            <w:proofErr w:type="spellEnd"/>
            <w:r w:rsidRPr="003751FB">
              <w:rPr>
                <w:sz w:val="20"/>
                <w:szCs w:val="20"/>
              </w:rPr>
              <w:t xml:space="preserve"> </w:t>
            </w:r>
            <w:proofErr w:type="spellStart"/>
            <w:r w:rsidRPr="003751FB">
              <w:rPr>
                <w:sz w:val="20"/>
                <w:szCs w:val="20"/>
              </w:rPr>
              <w:t>құру</w:t>
            </w:r>
            <w:proofErr w:type="spellEnd"/>
            <w:r w:rsidRPr="003751FB">
              <w:rPr>
                <w:sz w:val="20"/>
                <w:szCs w:val="20"/>
              </w:rPr>
              <w:t>.</w:t>
            </w:r>
          </w:p>
        </w:tc>
      </w:tr>
      <w:tr w:rsidR="00A52EAC" w14:paraId="0E52071B" w14:textId="77777777" w:rsidTr="00061B5B">
        <w:tc>
          <w:tcPr>
            <w:tcW w:w="9360" w:type="dxa"/>
            <w:gridSpan w:val="2"/>
          </w:tcPr>
          <w:p w14:paraId="1C83FB72" w14:textId="2A853BA2" w:rsidR="00A52EAC" w:rsidRDefault="00A52EAC" w:rsidP="00986991">
            <w:proofErr w:type="spellStart"/>
            <w:r w:rsidRPr="00A52EAC">
              <w:t>Ескерту</w:t>
            </w:r>
            <w:proofErr w:type="spellEnd"/>
            <w:r w:rsidRPr="00A52EAC">
              <w:t xml:space="preserve"> - автор </w:t>
            </w:r>
            <w:proofErr w:type="spellStart"/>
            <w:r w:rsidRPr="00A52EAC">
              <w:t>құрастырған</w:t>
            </w:r>
            <w:proofErr w:type="spellEnd"/>
          </w:p>
        </w:tc>
      </w:tr>
    </w:tbl>
    <w:p w14:paraId="4F90D232" w14:textId="77777777" w:rsidR="00403B56" w:rsidRDefault="0006100F" w:rsidP="00341FD0">
      <w:pPr>
        <w:ind w:firstLine="709"/>
        <w:jc w:val="both"/>
        <w:rPr>
          <w:i/>
          <w:sz w:val="28"/>
          <w:szCs w:val="28"/>
        </w:rPr>
      </w:pPr>
      <w:r>
        <w:rPr>
          <w:i/>
          <w:sz w:val="28"/>
          <w:szCs w:val="28"/>
        </w:rPr>
        <w:lastRenderedPageBreak/>
        <w:t xml:space="preserve">4) </w:t>
      </w:r>
      <w:proofErr w:type="spellStart"/>
      <w:r>
        <w:rPr>
          <w:i/>
          <w:sz w:val="28"/>
          <w:szCs w:val="28"/>
        </w:rPr>
        <w:t>Қаржыландыру</w:t>
      </w:r>
      <w:proofErr w:type="spellEnd"/>
      <w:r>
        <w:rPr>
          <w:i/>
          <w:sz w:val="28"/>
          <w:szCs w:val="28"/>
        </w:rPr>
        <w:t xml:space="preserve"> мен </w:t>
      </w:r>
      <w:proofErr w:type="spellStart"/>
      <w:r>
        <w:rPr>
          <w:i/>
          <w:sz w:val="28"/>
          <w:szCs w:val="28"/>
        </w:rPr>
        <w:t>инвестицияларға</w:t>
      </w:r>
      <w:proofErr w:type="spellEnd"/>
      <w:r>
        <w:rPr>
          <w:i/>
          <w:sz w:val="28"/>
          <w:szCs w:val="28"/>
        </w:rPr>
        <w:t xml:space="preserve"> </w:t>
      </w:r>
      <w:proofErr w:type="spellStart"/>
      <w:r>
        <w:rPr>
          <w:i/>
          <w:sz w:val="28"/>
          <w:szCs w:val="28"/>
        </w:rPr>
        <w:t>қол</w:t>
      </w:r>
      <w:proofErr w:type="spellEnd"/>
      <w:r>
        <w:rPr>
          <w:i/>
          <w:sz w:val="28"/>
          <w:szCs w:val="28"/>
        </w:rPr>
        <w:t xml:space="preserve"> </w:t>
      </w:r>
      <w:proofErr w:type="spellStart"/>
      <w:r>
        <w:rPr>
          <w:i/>
          <w:sz w:val="28"/>
          <w:szCs w:val="28"/>
        </w:rPr>
        <w:t>жеткізу</w:t>
      </w:r>
      <w:proofErr w:type="spellEnd"/>
      <w:r>
        <w:rPr>
          <w:i/>
          <w:sz w:val="28"/>
          <w:szCs w:val="28"/>
        </w:rPr>
        <w:t>:</w:t>
      </w:r>
    </w:p>
    <w:p w14:paraId="32745A36" w14:textId="42D6DD82" w:rsidR="00D12CBD" w:rsidRDefault="00FA6A22" w:rsidP="00341FD0">
      <w:pPr>
        <w:ind w:firstLine="709"/>
        <w:jc w:val="both"/>
        <w:rPr>
          <w:sz w:val="28"/>
          <w:szCs w:val="28"/>
        </w:rPr>
      </w:pP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инвестицияларға</w:t>
      </w:r>
      <w:proofErr w:type="spellEnd"/>
      <w:r w:rsidRPr="00FA6A22">
        <w:rPr>
          <w:sz w:val="28"/>
          <w:szCs w:val="28"/>
        </w:rPr>
        <w:t xml:space="preserve"> </w:t>
      </w:r>
      <w:proofErr w:type="spellStart"/>
      <w:r w:rsidRPr="00FA6A22">
        <w:rPr>
          <w:sz w:val="28"/>
          <w:szCs w:val="28"/>
        </w:rPr>
        <w:t>қолжетімділік</w:t>
      </w:r>
      <w:proofErr w:type="spellEnd"/>
      <w:r w:rsidRPr="00FA6A22">
        <w:rPr>
          <w:sz w:val="28"/>
          <w:szCs w:val="28"/>
        </w:rPr>
        <w:t xml:space="preserve"> </w:t>
      </w:r>
      <w:proofErr w:type="spellStart"/>
      <w:r w:rsidRPr="00FA6A22">
        <w:rPr>
          <w:sz w:val="28"/>
          <w:szCs w:val="28"/>
        </w:rPr>
        <w:t>Қазақстандағы</w:t>
      </w:r>
      <w:proofErr w:type="spellEnd"/>
      <w:r w:rsidRPr="00FA6A22">
        <w:rPr>
          <w:sz w:val="28"/>
          <w:szCs w:val="28"/>
        </w:rPr>
        <w:t xml:space="preserve"> АКТ </w:t>
      </w:r>
      <w:proofErr w:type="spellStart"/>
      <w:r w:rsidRPr="00FA6A22">
        <w:rPr>
          <w:sz w:val="28"/>
          <w:szCs w:val="28"/>
        </w:rPr>
        <w:t>кластерлерінің</w:t>
      </w:r>
      <w:proofErr w:type="spellEnd"/>
      <w:r w:rsidRPr="00FA6A22">
        <w:rPr>
          <w:sz w:val="28"/>
          <w:szCs w:val="28"/>
        </w:rPr>
        <w:t xml:space="preserve"> </w:t>
      </w:r>
      <w:proofErr w:type="spellStart"/>
      <w:r w:rsidRPr="00FA6A22">
        <w:rPr>
          <w:sz w:val="28"/>
          <w:szCs w:val="28"/>
        </w:rPr>
        <w:t>өсуі</w:t>
      </w:r>
      <w:proofErr w:type="spellEnd"/>
      <w:r w:rsidRPr="00FA6A22">
        <w:rPr>
          <w:sz w:val="28"/>
          <w:szCs w:val="28"/>
        </w:rPr>
        <w:t xml:space="preserve"> мен </w:t>
      </w:r>
      <w:proofErr w:type="spellStart"/>
      <w:r w:rsidRPr="00FA6A22">
        <w:rPr>
          <w:sz w:val="28"/>
          <w:szCs w:val="28"/>
        </w:rPr>
        <w:t>тұрақтылығының</w:t>
      </w:r>
      <w:proofErr w:type="spellEnd"/>
      <w:r w:rsidRPr="00FA6A22">
        <w:rPr>
          <w:sz w:val="28"/>
          <w:szCs w:val="28"/>
        </w:rPr>
        <w:t xml:space="preserve"> </w:t>
      </w:r>
      <w:proofErr w:type="spellStart"/>
      <w:r w:rsidRPr="00FA6A22">
        <w:rPr>
          <w:sz w:val="28"/>
          <w:szCs w:val="28"/>
        </w:rPr>
        <w:t>негізі</w:t>
      </w:r>
      <w:proofErr w:type="spellEnd"/>
      <w:r w:rsidRPr="00FA6A22">
        <w:rPr>
          <w:sz w:val="28"/>
          <w:szCs w:val="28"/>
        </w:rPr>
        <w:t xml:space="preserve"> </w:t>
      </w:r>
      <w:proofErr w:type="spellStart"/>
      <w:r w:rsidRPr="00FA6A22">
        <w:rPr>
          <w:sz w:val="28"/>
          <w:szCs w:val="28"/>
        </w:rPr>
        <w:t>болып</w:t>
      </w:r>
      <w:proofErr w:type="spellEnd"/>
      <w:r w:rsidRPr="00FA6A22">
        <w:rPr>
          <w:sz w:val="28"/>
          <w:szCs w:val="28"/>
        </w:rPr>
        <w:t xml:space="preserve"> </w:t>
      </w:r>
      <w:proofErr w:type="spellStart"/>
      <w:r w:rsidRPr="00FA6A22">
        <w:rPr>
          <w:sz w:val="28"/>
          <w:szCs w:val="28"/>
        </w:rPr>
        <w:t>табылады</w:t>
      </w:r>
      <w:proofErr w:type="spellEnd"/>
      <w:r w:rsidRPr="00FA6A22">
        <w:rPr>
          <w:sz w:val="28"/>
          <w:szCs w:val="28"/>
        </w:rPr>
        <w:t xml:space="preserve">. </w:t>
      </w:r>
      <w:proofErr w:type="spellStart"/>
      <w:r w:rsidRPr="00FA6A22">
        <w:rPr>
          <w:sz w:val="28"/>
          <w:szCs w:val="28"/>
        </w:rPr>
        <w:t>Мұны</w:t>
      </w:r>
      <w:proofErr w:type="spellEnd"/>
      <w:r w:rsidRPr="00FA6A22">
        <w:rPr>
          <w:sz w:val="28"/>
          <w:szCs w:val="28"/>
        </w:rPr>
        <w:t xml:space="preserve"> </w:t>
      </w:r>
      <w:proofErr w:type="spellStart"/>
      <w:r w:rsidRPr="00FA6A22">
        <w:rPr>
          <w:sz w:val="28"/>
          <w:szCs w:val="28"/>
        </w:rPr>
        <w:t>жеңілдету</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үкімет</w:t>
      </w:r>
      <w:proofErr w:type="spellEnd"/>
      <w:r w:rsidRPr="00FA6A22">
        <w:rPr>
          <w:sz w:val="28"/>
          <w:szCs w:val="28"/>
        </w:rPr>
        <w:t xml:space="preserve"> </w:t>
      </w:r>
      <w:proofErr w:type="spellStart"/>
      <w:r w:rsidRPr="00FA6A22">
        <w:rPr>
          <w:sz w:val="28"/>
          <w:szCs w:val="28"/>
        </w:rPr>
        <w:t>венчурлық</w:t>
      </w:r>
      <w:proofErr w:type="spellEnd"/>
      <w:r w:rsidRPr="00FA6A22">
        <w:rPr>
          <w:sz w:val="28"/>
          <w:szCs w:val="28"/>
        </w:rPr>
        <w:t xml:space="preserve"> </w:t>
      </w:r>
      <w:proofErr w:type="spellStart"/>
      <w:r w:rsidRPr="00FA6A22">
        <w:rPr>
          <w:sz w:val="28"/>
          <w:szCs w:val="28"/>
        </w:rPr>
        <w:t>қорларды</w:t>
      </w:r>
      <w:proofErr w:type="spellEnd"/>
      <w:r w:rsidRPr="00FA6A22">
        <w:rPr>
          <w:sz w:val="28"/>
          <w:szCs w:val="28"/>
        </w:rPr>
        <w:t xml:space="preserve"> </w:t>
      </w:r>
      <w:proofErr w:type="spellStart"/>
      <w:r w:rsidRPr="00FA6A22">
        <w:rPr>
          <w:sz w:val="28"/>
          <w:szCs w:val="28"/>
        </w:rPr>
        <w:t>құру</w:t>
      </w:r>
      <w:proofErr w:type="spellEnd"/>
      <w:r w:rsidRPr="00FA6A22">
        <w:rPr>
          <w:sz w:val="28"/>
          <w:szCs w:val="28"/>
        </w:rPr>
        <w:t xml:space="preserve">, </w:t>
      </w:r>
      <w:proofErr w:type="spellStart"/>
      <w:r w:rsidRPr="00FA6A22">
        <w:rPr>
          <w:sz w:val="28"/>
          <w:szCs w:val="28"/>
        </w:rPr>
        <w:t>инвестицияларды</w:t>
      </w:r>
      <w:proofErr w:type="spellEnd"/>
      <w:r w:rsidRPr="00FA6A22">
        <w:rPr>
          <w:sz w:val="28"/>
          <w:szCs w:val="28"/>
        </w:rPr>
        <w:t xml:space="preserve"> </w:t>
      </w:r>
      <w:proofErr w:type="spellStart"/>
      <w:r w:rsidRPr="00FA6A22">
        <w:rPr>
          <w:sz w:val="28"/>
          <w:szCs w:val="28"/>
        </w:rPr>
        <w:t>ынталандыру</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ішкі</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шетелдік</w:t>
      </w:r>
      <w:proofErr w:type="spellEnd"/>
      <w:r w:rsidRPr="00FA6A22">
        <w:rPr>
          <w:sz w:val="28"/>
          <w:szCs w:val="28"/>
        </w:rPr>
        <w:t xml:space="preserve"> </w:t>
      </w:r>
      <w:proofErr w:type="spellStart"/>
      <w:r w:rsidRPr="00FA6A22">
        <w:rPr>
          <w:sz w:val="28"/>
          <w:szCs w:val="28"/>
        </w:rPr>
        <w:t>инвестицияларды</w:t>
      </w:r>
      <w:proofErr w:type="spellEnd"/>
      <w:r w:rsidRPr="00FA6A22">
        <w:rPr>
          <w:sz w:val="28"/>
          <w:szCs w:val="28"/>
        </w:rPr>
        <w:t xml:space="preserve"> </w:t>
      </w:r>
      <w:proofErr w:type="spellStart"/>
      <w:r w:rsidRPr="00FA6A22">
        <w:rPr>
          <w:sz w:val="28"/>
          <w:szCs w:val="28"/>
        </w:rPr>
        <w:t>тарту</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мемлекеттік-жекеменшік</w:t>
      </w:r>
      <w:proofErr w:type="spellEnd"/>
      <w:r w:rsidRPr="00FA6A22">
        <w:rPr>
          <w:sz w:val="28"/>
          <w:szCs w:val="28"/>
        </w:rPr>
        <w:t xml:space="preserve"> </w:t>
      </w:r>
      <w:proofErr w:type="spellStart"/>
      <w:r w:rsidRPr="00FA6A22">
        <w:rPr>
          <w:sz w:val="28"/>
          <w:szCs w:val="28"/>
        </w:rPr>
        <w:t>серіктестік</w:t>
      </w:r>
      <w:proofErr w:type="spellEnd"/>
      <w:r w:rsidRPr="00FA6A22">
        <w:rPr>
          <w:sz w:val="28"/>
          <w:szCs w:val="28"/>
        </w:rPr>
        <w:t xml:space="preserve"> </w:t>
      </w:r>
      <w:proofErr w:type="spellStart"/>
      <w:r w:rsidRPr="00FA6A22">
        <w:rPr>
          <w:sz w:val="28"/>
          <w:szCs w:val="28"/>
        </w:rPr>
        <w:t>модельдері</w:t>
      </w:r>
      <w:proofErr w:type="spellEnd"/>
      <w:r w:rsidRPr="00FA6A22">
        <w:rPr>
          <w:sz w:val="28"/>
          <w:szCs w:val="28"/>
        </w:rPr>
        <w:t xml:space="preserve"> </w:t>
      </w:r>
      <w:proofErr w:type="spellStart"/>
      <w:r w:rsidRPr="00FA6A22">
        <w:rPr>
          <w:sz w:val="28"/>
          <w:szCs w:val="28"/>
        </w:rPr>
        <w:t>сияқты</w:t>
      </w:r>
      <w:proofErr w:type="spellEnd"/>
      <w:r w:rsidRPr="00FA6A22">
        <w:rPr>
          <w:sz w:val="28"/>
          <w:szCs w:val="28"/>
        </w:rPr>
        <w:t xml:space="preserve"> </w:t>
      </w:r>
      <w:proofErr w:type="spellStart"/>
      <w:r w:rsidRPr="00FA6A22">
        <w:rPr>
          <w:sz w:val="28"/>
          <w:szCs w:val="28"/>
        </w:rPr>
        <w:t>түрлі</w:t>
      </w:r>
      <w:proofErr w:type="spellEnd"/>
      <w:r w:rsidRPr="00FA6A22">
        <w:rPr>
          <w:sz w:val="28"/>
          <w:szCs w:val="28"/>
        </w:rPr>
        <w:t xml:space="preserve"> </w:t>
      </w:r>
      <w:proofErr w:type="spellStart"/>
      <w:r w:rsidRPr="00FA6A22">
        <w:rPr>
          <w:sz w:val="28"/>
          <w:szCs w:val="28"/>
        </w:rPr>
        <w:t>шараларды</w:t>
      </w:r>
      <w:proofErr w:type="spellEnd"/>
      <w:r w:rsidRPr="00FA6A22">
        <w:rPr>
          <w:sz w:val="28"/>
          <w:szCs w:val="28"/>
        </w:rPr>
        <w:t xml:space="preserve"> </w:t>
      </w:r>
      <w:proofErr w:type="spellStart"/>
      <w:r w:rsidRPr="00FA6A22">
        <w:rPr>
          <w:sz w:val="28"/>
          <w:szCs w:val="28"/>
        </w:rPr>
        <w:t>жүзеге</w:t>
      </w:r>
      <w:proofErr w:type="spellEnd"/>
      <w:r w:rsidRPr="00FA6A22">
        <w:rPr>
          <w:sz w:val="28"/>
          <w:szCs w:val="28"/>
        </w:rPr>
        <w:t xml:space="preserve"> </w:t>
      </w:r>
      <w:proofErr w:type="spellStart"/>
      <w:r w:rsidRPr="00FA6A22">
        <w:rPr>
          <w:sz w:val="28"/>
          <w:szCs w:val="28"/>
        </w:rPr>
        <w:t>асыра</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Қаржы</w:t>
      </w:r>
      <w:proofErr w:type="spellEnd"/>
      <w:r w:rsidRPr="00FA6A22">
        <w:rPr>
          <w:sz w:val="28"/>
          <w:szCs w:val="28"/>
        </w:rPr>
        <w:t xml:space="preserve"> </w:t>
      </w:r>
      <w:proofErr w:type="spellStart"/>
      <w:r w:rsidRPr="00FA6A22">
        <w:rPr>
          <w:sz w:val="28"/>
          <w:szCs w:val="28"/>
        </w:rPr>
        <w:t>институттарын</w:t>
      </w:r>
      <w:proofErr w:type="spellEnd"/>
      <w:r w:rsidRPr="00FA6A22">
        <w:rPr>
          <w:sz w:val="28"/>
          <w:szCs w:val="28"/>
        </w:rPr>
        <w:t xml:space="preserve"> АКТ </w:t>
      </w:r>
      <w:proofErr w:type="spellStart"/>
      <w:r w:rsidRPr="00FA6A22">
        <w:rPr>
          <w:sz w:val="28"/>
          <w:szCs w:val="28"/>
        </w:rPr>
        <w:t>стартаптары</w:t>
      </w:r>
      <w:proofErr w:type="spellEnd"/>
      <w:r w:rsidRPr="00FA6A22">
        <w:rPr>
          <w:sz w:val="28"/>
          <w:szCs w:val="28"/>
        </w:rPr>
        <w:t xml:space="preserve"> мен </w:t>
      </w:r>
      <w:proofErr w:type="spellStart"/>
      <w:r w:rsidRPr="00FA6A22">
        <w:rPr>
          <w:sz w:val="28"/>
          <w:szCs w:val="28"/>
        </w:rPr>
        <w:t>шағын</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орта </w:t>
      </w:r>
      <w:proofErr w:type="spellStart"/>
      <w:r w:rsidRPr="00FA6A22">
        <w:rPr>
          <w:sz w:val="28"/>
          <w:szCs w:val="28"/>
        </w:rPr>
        <w:t>бизнеске</w:t>
      </w:r>
      <w:proofErr w:type="spellEnd"/>
      <w:r w:rsidRPr="00FA6A22">
        <w:rPr>
          <w:sz w:val="28"/>
          <w:szCs w:val="28"/>
        </w:rPr>
        <w:t xml:space="preserve"> </w:t>
      </w:r>
      <w:proofErr w:type="spellStart"/>
      <w:r w:rsidRPr="00FA6A22">
        <w:rPr>
          <w:sz w:val="28"/>
          <w:szCs w:val="28"/>
        </w:rPr>
        <w:t>бейімделген</w:t>
      </w:r>
      <w:proofErr w:type="spellEnd"/>
      <w:r w:rsidRPr="00FA6A22">
        <w:rPr>
          <w:sz w:val="28"/>
          <w:szCs w:val="28"/>
        </w:rPr>
        <w:t xml:space="preserve"> </w:t>
      </w:r>
      <w:proofErr w:type="spellStart"/>
      <w:r w:rsidRPr="00FA6A22">
        <w:rPr>
          <w:sz w:val="28"/>
          <w:szCs w:val="28"/>
        </w:rPr>
        <w:t>қаржыландырудың</w:t>
      </w:r>
      <w:proofErr w:type="spellEnd"/>
      <w:r w:rsidRPr="00FA6A22">
        <w:rPr>
          <w:sz w:val="28"/>
          <w:szCs w:val="28"/>
        </w:rPr>
        <w:t xml:space="preserve"> </w:t>
      </w:r>
      <w:proofErr w:type="spellStart"/>
      <w:r w:rsidRPr="00FA6A22">
        <w:rPr>
          <w:sz w:val="28"/>
          <w:szCs w:val="28"/>
        </w:rPr>
        <w:t>мамандандырылған</w:t>
      </w:r>
      <w:proofErr w:type="spellEnd"/>
      <w:r w:rsidRPr="00FA6A22">
        <w:rPr>
          <w:sz w:val="28"/>
          <w:szCs w:val="28"/>
        </w:rPr>
        <w:t xml:space="preserve"> </w:t>
      </w:r>
      <w:proofErr w:type="spellStart"/>
      <w:r w:rsidRPr="00FA6A22">
        <w:rPr>
          <w:sz w:val="28"/>
          <w:szCs w:val="28"/>
        </w:rPr>
        <w:t>нұсқаларын</w:t>
      </w:r>
      <w:proofErr w:type="spellEnd"/>
      <w:r w:rsidRPr="00FA6A22">
        <w:rPr>
          <w:sz w:val="28"/>
          <w:szCs w:val="28"/>
        </w:rPr>
        <w:t xml:space="preserve"> </w:t>
      </w:r>
      <w:proofErr w:type="spellStart"/>
      <w:r w:rsidRPr="00FA6A22">
        <w:rPr>
          <w:sz w:val="28"/>
          <w:szCs w:val="28"/>
        </w:rPr>
        <w:t>ұсынуға</w:t>
      </w:r>
      <w:proofErr w:type="spellEnd"/>
      <w:r w:rsidRPr="00FA6A22">
        <w:rPr>
          <w:sz w:val="28"/>
          <w:szCs w:val="28"/>
        </w:rPr>
        <w:t xml:space="preserve"> </w:t>
      </w:r>
      <w:proofErr w:type="spellStart"/>
      <w:r w:rsidRPr="00FA6A22">
        <w:rPr>
          <w:sz w:val="28"/>
          <w:szCs w:val="28"/>
        </w:rPr>
        <w:t>ынталандыру</w:t>
      </w:r>
      <w:proofErr w:type="spellEnd"/>
      <w:r w:rsidRPr="00FA6A22">
        <w:rPr>
          <w:sz w:val="28"/>
          <w:szCs w:val="28"/>
        </w:rPr>
        <w:t xml:space="preserve"> </w:t>
      </w:r>
      <w:proofErr w:type="spellStart"/>
      <w:r w:rsidRPr="00FA6A22">
        <w:rPr>
          <w:sz w:val="28"/>
          <w:szCs w:val="28"/>
        </w:rPr>
        <w:t>кластерлердің</w:t>
      </w:r>
      <w:proofErr w:type="spellEnd"/>
      <w:r w:rsidRPr="00FA6A22">
        <w:rPr>
          <w:sz w:val="28"/>
          <w:szCs w:val="28"/>
        </w:rPr>
        <w:t xml:space="preserve"> </w:t>
      </w:r>
      <w:proofErr w:type="spellStart"/>
      <w:r w:rsidRPr="00FA6A22">
        <w:rPr>
          <w:sz w:val="28"/>
          <w:szCs w:val="28"/>
        </w:rPr>
        <w:t>дамуын</w:t>
      </w:r>
      <w:proofErr w:type="spellEnd"/>
      <w:r w:rsidRPr="00FA6A22">
        <w:rPr>
          <w:sz w:val="28"/>
          <w:szCs w:val="28"/>
        </w:rPr>
        <w:t xml:space="preserve"> </w:t>
      </w:r>
      <w:proofErr w:type="spellStart"/>
      <w:r w:rsidRPr="00FA6A22">
        <w:rPr>
          <w:sz w:val="28"/>
          <w:szCs w:val="28"/>
        </w:rPr>
        <w:t>одан</w:t>
      </w:r>
      <w:proofErr w:type="spellEnd"/>
      <w:r w:rsidRPr="00FA6A22">
        <w:rPr>
          <w:sz w:val="28"/>
          <w:szCs w:val="28"/>
        </w:rPr>
        <w:t xml:space="preserve"> </w:t>
      </w:r>
      <w:proofErr w:type="spellStart"/>
      <w:r w:rsidRPr="00FA6A22">
        <w:rPr>
          <w:sz w:val="28"/>
          <w:szCs w:val="28"/>
        </w:rPr>
        <w:t>әрі</w:t>
      </w:r>
      <w:proofErr w:type="spellEnd"/>
      <w:r w:rsidRPr="00FA6A22">
        <w:rPr>
          <w:sz w:val="28"/>
          <w:szCs w:val="28"/>
        </w:rPr>
        <w:t xml:space="preserve"> </w:t>
      </w:r>
      <w:proofErr w:type="spellStart"/>
      <w:r w:rsidRPr="00FA6A22">
        <w:rPr>
          <w:sz w:val="28"/>
          <w:szCs w:val="28"/>
        </w:rPr>
        <w:t>нығайтады</w:t>
      </w:r>
      <w:proofErr w:type="spellEnd"/>
      <w:r w:rsidRPr="00FA6A22">
        <w:rPr>
          <w:sz w:val="28"/>
          <w:szCs w:val="28"/>
        </w:rPr>
        <w:t xml:space="preserve">. </w:t>
      </w:r>
      <w:proofErr w:type="spellStart"/>
      <w:r w:rsidRPr="00FA6A22">
        <w:rPr>
          <w:sz w:val="28"/>
          <w:szCs w:val="28"/>
        </w:rPr>
        <w:t>Негізгі</w:t>
      </w:r>
      <w:proofErr w:type="spellEnd"/>
      <w:r w:rsidRPr="00FA6A22">
        <w:rPr>
          <w:sz w:val="28"/>
          <w:szCs w:val="28"/>
        </w:rPr>
        <w:t xml:space="preserve"> </w:t>
      </w:r>
      <w:proofErr w:type="spellStart"/>
      <w:r w:rsidRPr="00FA6A22">
        <w:rPr>
          <w:sz w:val="28"/>
          <w:szCs w:val="28"/>
        </w:rPr>
        <w:t>аспектілерге</w:t>
      </w:r>
      <w:proofErr w:type="spellEnd"/>
      <w:r w:rsidRPr="00FA6A22">
        <w:rPr>
          <w:sz w:val="28"/>
          <w:szCs w:val="28"/>
        </w:rPr>
        <w:t xml:space="preserve"> </w:t>
      </w:r>
      <w:proofErr w:type="spellStart"/>
      <w:r w:rsidRPr="00FA6A22">
        <w:rPr>
          <w:sz w:val="28"/>
          <w:szCs w:val="28"/>
        </w:rPr>
        <w:t>венчурлық</w:t>
      </w:r>
      <w:proofErr w:type="spellEnd"/>
      <w:r w:rsidRPr="00FA6A22">
        <w:rPr>
          <w:sz w:val="28"/>
          <w:szCs w:val="28"/>
        </w:rPr>
        <w:t xml:space="preserve"> капитал </w:t>
      </w:r>
      <w:proofErr w:type="spellStart"/>
      <w:r w:rsidRPr="00FA6A22">
        <w:rPr>
          <w:sz w:val="28"/>
          <w:szCs w:val="28"/>
        </w:rPr>
        <w:t>фирмалары</w:t>
      </w:r>
      <w:proofErr w:type="spellEnd"/>
      <w:r w:rsidRPr="00FA6A22">
        <w:rPr>
          <w:sz w:val="28"/>
          <w:szCs w:val="28"/>
        </w:rPr>
        <w:t xml:space="preserve"> мен </w:t>
      </w:r>
      <w:proofErr w:type="spellStart"/>
      <w:r w:rsidRPr="00FA6A22">
        <w:rPr>
          <w:sz w:val="28"/>
          <w:szCs w:val="28"/>
        </w:rPr>
        <w:t>періште</w:t>
      </w:r>
      <w:proofErr w:type="spellEnd"/>
      <w:r w:rsidRPr="00FA6A22">
        <w:rPr>
          <w:sz w:val="28"/>
          <w:szCs w:val="28"/>
        </w:rPr>
        <w:t xml:space="preserve"> </w:t>
      </w:r>
      <w:proofErr w:type="spellStart"/>
      <w:r w:rsidRPr="00FA6A22">
        <w:rPr>
          <w:sz w:val="28"/>
          <w:szCs w:val="28"/>
        </w:rPr>
        <w:t>инвесторларының</w:t>
      </w:r>
      <w:proofErr w:type="spellEnd"/>
      <w:r w:rsidRPr="00FA6A22">
        <w:rPr>
          <w:sz w:val="28"/>
          <w:szCs w:val="28"/>
        </w:rPr>
        <w:t xml:space="preserve"> </w:t>
      </w:r>
      <w:proofErr w:type="spellStart"/>
      <w:r w:rsidRPr="00FA6A22">
        <w:rPr>
          <w:sz w:val="28"/>
          <w:szCs w:val="28"/>
        </w:rPr>
        <w:t>желілерін</w:t>
      </w:r>
      <w:proofErr w:type="spellEnd"/>
      <w:r w:rsidRPr="00FA6A22">
        <w:rPr>
          <w:sz w:val="28"/>
          <w:szCs w:val="28"/>
        </w:rPr>
        <w:t xml:space="preserve"> </w:t>
      </w:r>
      <w:proofErr w:type="spellStart"/>
      <w:r w:rsidRPr="00FA6A22">
        <w:rPr>
          <w:sz w:val="28"/>
          <w:szCs w:val="28"/>
        </w:rPr>
        <w:t>құруға</w:t>
      </w:r>
      <w:proofErr w:type="spellEnd"/>
      <w:r w:rsidRPr="00FA6A22">
        <w:rPr>
          <w:sz w:val="28"/>
          <w:szCs w:val="28"/>
        </w:rPr>
        <w:t xml:space="preserve"> </w:t>
      </w:r>
      <w:proofErr w:type="spellStart"/>
      <w:r w:rsidRPr="00FA6A22">
        <w:rPr>
          <w:sz w:val="28"/>
          <w:szCs w:val="28"/>
        </w:rPr>
        <w:t>жәрдемдесу</w:t>
      </w:r>
      <w:proofErr w:type="spellEnd"/>
      <w:r w:rsidRPr="00FA6A22">
        <w:rPr>
          <w:sz w:val="28"/>
          <w:szCs w:val="28"/>
        </w:rPr>
        <w:t xml:space="preserve">, АКТ </w:t>
      </w:r>
      <w:proofErr w:type="spellStart"/>
      <w:r w:rsidRPr="00FA6A22">
        <w:rPr>
          <w:sz w:val="28"/>
          <w:szCs w:val="28"/>
        </w:rPr>
        <w:t>кластерлері</w:t>
      </w:r>
      <w:proofErr w:type="spellEnd"/>
      <w:r w:rsidRPr="00FA6A22">
        <w:rPr>
          <w:sz w:val="28"/>
          <w:szCs w:val="28"/>
        </w:rPr>
        <w:t xml:space="preserve"> мен </w:t>
      </w:r>
      <w:proofErr w:type="spellStart"/>
      <w:r w:rsidRPr="00FA6A22">
        <w:rPr>
          <w:sz w:val="28"/>
          <w:szCs w:val="28"/>
        </w:rPr>
        <w:t>стартаптар</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арнайы</w:t>
      </w:r>
      <w:proofErr w:type="spellEnd"/>
      <w:r w:rsidRPr="00FA6A22">
        <w:rPr>
          <w:sz w:val="28"/>
          <w:szCs w:val="28"/>
        </w:rPr>
        <w:t xml:space="preserve"> </w:t>
      </w:r>
      <w:proofErr w:type="spellStart"/>
      <w:r w:rsidRPr="00FA6A22">
        <w:rPr>
          <w:sz w:val="28"/>
          <w:szCs w:val="28"/>
        </w:rPr>
        <w:t>мемлекеттік</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гранттарды</w:t>
      </w:r>
      <w:proofErr w:type="spellEnd"/>
      <w:r w:rsidRPr="00FA6A22">
        <w:rPr>
          <w:sz w:val="28"/>
          <w:szCs w:val="28"/>
        </w:rPr>
        <w:t xml:space="preserve"> </w:t>
      </w:r>
      <w:proofErr w:type="spellStart"/>
      <w:r w:rsidRPr="00FA6A22">
        <w:rPr>
          <w:sz w:val="28"/>
          <w:szCs w:val="28"/>
        </w:rPr>
        <w:t>бөлу</w:t>
      </w:r>
      <w:proofErr w:type="spellEnd"/>
      <w:r w:rsidRPr="00FA6A22">
        <w:rPr>
          <w:sz w:val="28"/>
          <w:szCs w:val="28"/>
        </w:rPr>
        <w:t xml:space="preserve">, </w:t>
      </w:r>
      <w:proofErr w:type="spellStart"/>
      <w:r w:rsidRPr="00FA6A22">
        <w:rPr>
          <w:sz w:val="28"/>
          <w:szCs w:val="28"/>
        </w:rPr>
        <w:t>сондай-ақ</w:t>
      </w:r>
      <w:proofErr w:type="spellEnd"/>
      <w:r w:rsidRPr="00FA6A22">
        <w:rPr>
          <w:sz w:val="28"/>
          <w:szCs w:val="28"/>
        </w:rPr>
        <w:t xml:space="preserve"> </w:t>
      </w: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ынталандыруды</w:t>
      </w:r>
      <w:proofErr w:type="spellEnd"/>
      <w:r w:rsidRPr="00FA6A22">
        <w:rPr>
          <w:sz w:val="28"/>
          <w:szCs w:val="28"/>
        </w:rPr>
        <w:t xml:space="preserve"> </w:t>
      </w:r>
      <w:proofErr w:type="spellStart"/>
      <w:r w:rsidRPr="00FA6A22">
        <w:rPr>
          <w:sz w:val="28"/>
          <w:szCs w:val="28"/>
        </w:rPr>
        <w:t>ұсыну</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мемлекеттік-жекеменшік</w:t>
      </w:r>
      <w:proofErr w:type="spellEnd"/>
      <w:r w:rsidRPr="00FA6A22">
        <w:rPr>
          <w:sz w:val="28"/>
          <w:szCs w:val="28"/>
        </w:rPr>
        <w:t xml:space="preserve"> </w:t>
      </w:r>
      <w:proofErr w:type="spellStart"/>
      <w:r w:rsidRPr="00FA6A22">
        <w:rPr>
          <w:sz w:val="28"/>
          <w:szCs w:val="28"/>
        </w:rPr>
        <w:t>серіктестікті</w:t>
      </w:r>
      <w:proofErr w:type="spellEnd"/>
      <w:r w:rsidRPr="00FA6A22">
        <w:rPr>
          <w:sz w:val="28"/>
          <w:szCs w:val="28"/>
        </w:rPr>
        <w:t xml:space="preserve"> </w:t>
      </w:r>
      <w:proofErr w:type="spellStart"/>
      <w:r w:rsidRPr="00FA6A22">
        <w:rPr>
          <w:sz w:val="28"/>
          <w:szCs w:val="28"/>
        </w:rPr>
        <w:t>дамыту</w:t>
      </w:r>
      <w:proofErr w:type="spellEnd"/>
      <w:r w:rsidRPr="00FA6A22">
        <w:rPr>
          <w:sz w:val="28"/>
          <w:szCs w:val="28"/>
        </w:rPr>
        <w:t xml:space="preserve"> </w:t>
      </w:r>
      <w:proofErr w:type="spellStart"/>
      <w:r w:rsidRPr="00FA6A22">
        <w:rPr>
          <w:sz w:val="28"/>
          <w:szCs w:val="28"/>
        </w:rPr>
        <w:t>кіреді</w:t>
      </w:r>
      <w:proofErr w:type="spellEnd"/>
      <w:r w:rsidRPr="00FA6A22">
        <w:rPr>
          <w:sz w:val="28"/>
          <w:szCs w:val="28"/>
        </w:rPr>
        <w:t xml:space="preserve">. </w:t>
      </w:r>
      <w:proofErr w:type="spellStart"/>
      <w:r w:rsidRPr="00FA6A22">
        <w:rPr>
          <w:sz w:val="28"/>
          <w:szCs w:val="28"/>
        </w:rPr>
        <w:t>Мемлекеттік</w:t>
      </w:r>
      <w:proofErr w:type="spellEnd"/>
      <w:r w:rsidRPr="00FA6A22">
        <w:rPr>
          <w:sz w:val="28"/>
          <w:szCs w:val="28"/>
        </w:rPr>
        <w:t xml:space="preserve"> </w:t>
      </w:r>
      <w:proofErr w:type="spellStart"/>
      <w:r w:rsidRPr="00FA6A22">
        <w:rPr>
          <w:sz w:val="28"/>
          <w:szCs w:val="28"/>
        </w:rPr>
        <w:t>қаржыландыруға</w:t>
      </w:r>
      <w:proofErr w:type="spellEnd"/>
      <w:r w:rsidRPr="00FA6A22">
        <w:rPr>
          <w:sz w:val="28"/>
          <w:szCs w:val="28"/>
        </w:rPr>
        <w:t xml:space="preserve"> </w:t>
      </w:r>
      <w:proofErr w:type="spellStart"/>
      <w:r w:rsidRPr="00FA6A22">
        <w:rPr>
          <w:sz w:val="28"/>
          <w:szCs w:val="28"/>
        </w:rPr>
        <w:t>қол</w:t>
      </w:r>
      <w:proofErr w:type="spellEnd"/>
      <w:r w:rsidRPr="00FA6A22">
        <w:rPr>
          <w:sz w:val="28"/>
          <w:szCs w:val="28"/>
        </w:rPr>
        <w:t xml:space="preserve"> </w:t>
      </w:r>
      <w:proofErr w:type="spellStart"/>
      <w:r w:rsidRPr="00FA6A22">
        <w:rPr>
          <w:sz w:val="28"/>
          <w:szCs w:val="28"/>
        </w:rPr>
        <w:t>жеткізудің</w:t>
      </w:r>
      <w:proofErr w:type="spellEnd"/>
      <w:r w:rsidRPr="00FA6A22">
        <w:rPr>
          <w:sz w:val="28"/>
          <w:szCs w:val="28"/>
        </w:rPr>
        <w:t xml:space="preserve"> </w:t>
      </w:r>
      <w:proofErr w:type="spellStart"/>
      <w:r w:rsidRPr="00FA6A22">
        <w:rPr>
          <w:sz w:val="28"/>
          <w:szCs w:val="28"/>
        </w:rPr>
        <w:t>оңтайландырылған</w:t>
      </w:r>
      <w:proofErr w:type="spellEnd"/>
      <w:r w:rsidRPr="00FA6A22">
        <w:rPr>
          <w:sz w:val="28"/>
          <w:szCs w:val="28"/>
        </w:rPr>
        <w:t xml:space="preserve"> </w:t>
      </w:r>
      <w:proofErr w:type="spellStart"/>
      <w:r w:rsidRPr="00FA6A22">
        <w:rPr>
          <w:sz w:val="28"/>
          <w:szCs w:val="28"/>
        </w:rPr>
        <w:t>процестері</w:t>
      </w:r>
      <w:proofErr w:type="spellEnd"/>
      <w:r w:rsidRPr="00FA6A22">
        <w:rPr>
          <w:sz w:val="28"/>
          <w:szCs w:val="28"/>
        </w:rPr>
        <w:t xml:space="preserve"> мен </w:t>
      </w:r>
      <w:proofErr w:type="spellStart"/>
      <w:r w:rsidRPr="00FA6A22">
        <w:rPr>
          <w:sz w:val="28"/>
          <w:szCs w:val="28"/>
        </w:rPr>
        <w:t>нақты</w:t>
      </w:r>
      <w:proofErr w:type="spellEnd"/>
      <w:r w:rsidRPr="00FA6A22">
        <w:rPr>
          <w:sz w:val="28"/>
          <w:szCs w:val="28"/>
        </w:rPr>
        <w:t xml:space="preserve"> </w:t>
      </w:r>
      <w:proofErr w:type="spellStart"/>
      <w:r w:rsidRPr="00FA6A22">
        <w:rPr>
          <w:sz w:val="28"/>
          <w:szCs w:val="28"/>
        </w:rPr>
        <w:t>критерийлерін</w:t>
      </w:r>
      <w:proofErr w:type="spellEnd"/>
      <w:r w:rsidRPr="00FA6A22">
        <w:rPr>
          <w:sz w:val="28"/>
          <w:szCs w:val="28"/>
        </w:rPr>
        <w:t xml:space="preserve"> </w:t>
      </w:r>
      <w:proofErr w:type="spellStart"/>
      <w:r w:rsidRPr="00FA6A22">
        <w:rPr>
          <w:sz w:val="28"/>
          <w:szCs w:val="28"/>
        </w:rPr>
        <w:t>қамтамасыз</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инвестицияларды</w:t>
      </w:r>
      <w:proofErr w:type="spellEnd"/>
      <w:r w:rsidRPr="00FA6A22">
        <w:rPr>
          <w:sz w:val="28"/>
          <w:szCs w:val="28"/>
        </w:rPr>
        <w:t xml:space="preserve"> </w:t>
      </w:r>
      <w:proofErr w:type="spellStart"/>
      <w:r w:rsidRPr="00FA6A22">
        <w:rPr>
          <w:sz w:val="28"/>
          <w:szCs w:val="28"/>
        </w:rPr>
        <w:t>тартуға</w:t>
      </w:r>
      <w:proofErr w:type="spellEnd"/>
      <w:r w:rsidRPr="00FA6A22">
        <w:rPr>
          <w:sz w:val="28"/>
          <w:szCs w:val="28"/>
        </w:rPr>
        <w:t xml:space="preserve"> </w:t>
      </w:r>
      <w:proofErr w:type="spellStart"/>
      <w:r w:rsidRPr="00FA6A22">
        <w:rPr>
          <w:sz w:val="28"/>
          <w:szCs w:val="28"/>
        </w:rPr>
        <w:t>қолайлы</w:t>
      </w:r>
      <w:proofErr w:type="spellEnd"/>
      <w:r w:rsidRPr="00FA6A22">
        <w:rPr>
          <w:sz w:val="28"/>
          <w:szCs w:val="28"/>
        </w:rPr>
        <w:t xml:space="preserve"> </w:t>
      </w:r>
      <w:proofErr w:type="spellStart"/>
      <w:r w:rsidRPr="00FA6A22">
        <w:rPr>
          <w:sz w:val="28"/>
          <w:szCs w:val="28"/>
        </w:rPr>
        <w:t>жағдай</w:t>
      </w:r>
      <w:proofErr w:type="spellEnd"/>
      <w:r w:rsidRPr="00FA6A22">
        <w:rPr>
          <w:sz w:val="28"/>
          <w:szCs w:val="28"/>
        </w:rPr>
        <w:t xml:space="preserve"> </w:t>
      </w:r>
      <w:proofErr w:type="spellStart"/>
      <w:r w:rsidRPr="00FA6A22">
        <w:rPr>
          <w:sz w:val="28"/>
          <w:szCs w:val="28"/>
        </w:rPr>
        <w:t>жасай</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осылайша</w:t>
      </w:r>
      <w:proofErr w:type="spellEnd"/>
      <w:r w:rsidRPr="00FA6A22">
        <w:rPr>
          <w:sz w:val="28"/>
          <w:szCs w:val="28"/>
        </w:rPr>
        <w:t xml:space="preserve"> </w:t>
      </w:r>
      <w:proofErr w:type="spellStart"/>
      <w:r w:rsidRPr="00FA6A22">
        <w:rPr>
          <w:sz w:val="28"/>
          <w:szCs w:val="28"/>
        </w:rPr>
        <w:t>инновацияларды</w:t>
      </w:r>
      <w:proofErr w:type="spellEnd"/>
      <w:r w:rsidRPr="00FA6A22">
        <w:rPr>
          <w:sz w:val="28"/>
          <w:szCs w:val="28"/>
        </w:rPr>
        <w:t xml:space="preserve">, </w:t>
      </w:r>
      <w:proofErr w:type="spellStart"/>
      <w:r w:rsidRPr="00FA6A22">
        <w:rPr>
          <w:sz w:val="28"/>
          <w:szCs w:val="28"/>
        </w:rPr>
        <w:t>жұмыс</w:t>
      </w:r>
      <w:proofErr w:type="spellEnd"/>
      <w:r w:rsidRPr="00FA6A22">
        <w:rPr>
          <w:sz w:val="28"/>
          <w:szCs w:val="28"/>
        </w:rPr>
        <w:t xml:space="preserve"> </w:t>
      </w:r>
      <w:proofErr w:type="spellStart"/>
      <w:r w:rsidRPr="00FA6A22">
        <w:rPr>
          <w:sz w:val="28"/>
          <w:szCs w:val="28"/>
        </w:rPr>
        <w:t>орындарын</w:t>
      </w:r>
      <w:proofErr w:type="spellEnd"/>
      <w:r w:rsidRPr="00FA6A22">
        <w:rPr>
          <w:sz w:val="28"/>
          <w:szCs w:val="28"/>
        </w:rPr>
        <w:t xml:space="preserve"> </w:t>
      </w:r>
      <w:proofErr w:type="spellStart"/>
      <w:r w:rsidRPr="00FA6A22">
        <w:rPr>
          <w:sz w:val="28"/>
          <w:szCs w:val="28"/>
        </w:rPr>
        <w:t>құруды</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АКТ </w:t>
      </w:r>
      <w:proofErr w:type="spellStart"/>
      <w:r w:rsidRPr="00FA6A22">
        <w:rPr>
          <w:sz w:val="28"/>
          <w:szCs w:val="28"/>
        </w:rPr>
        <w:t>экожүйесінің</w:t>
      </w:r>
      <w:proofErr w:type="spellEnd"/>
      <w:r w:rsidRPr="00FA6A22">
        <w:rPr>
          <w:sz w:val="28"/>
          <w:szCs w:val="28"/>
        </w:rPr>
        <w:t xml:space="preserve"> </w:t>
      </w:r>
      <w:proofErr w:type="spellStart"/>
      <w:r w:rsidRPr="00FA6A22">
        <w:rPr>
          <w:sz w:val="28"/>
          <w:szCs w:val="28"/>
        </w:rPr>
        <w:t>бөлігі</w:t>
      </w:r>
      <w:proofErr w:type="spellEnd"/>
      <w:r w:rsidRPr="00FA6A22">
        <w:rPr>
          <w:sz w:val="28"/>
          <w:szCs w:val="28"/>
        </w:rPr>
        <w:t xml:space="preserve"> </w:t>
      </w:r>
      <w:proofErr w:type="spellStart"/>
      <w:r w:rsidRPr="00FA6A22">
        <w:rPr>
          <w:sz w:val="28"/>
          <w:szCs w:val="28"/>
        </w:rPr>
        <w:t>ретінде</w:t>
      </w:r>
      <w:proofErr w:type="spellEnd"/>
      <w:r w:rsidRPr="00FA6A22">
        <w:rPr>
          <w:sz w:val="28"/>
          <w:szCs w:val="28"/>
        </w:rPr>
        <w:t xml:space="preserve"> </w:t>
      </w:r>
      <w:proofErr w:type="spellStart"/>
      <w:r w:rsidRPr="00FA6A22">
        <w:rPr>
          <w:sz w:val="28"/>
          <w:szCs w:val="28"/>
        </w:rPr>
        <w:t>экономикалық</w:t>
      </w:r>
      <w:proofErr w:type="spellEnd"/>
      <w:r w:rsidRPr="00FA6A22">
        <w:rPr>
          <w:sz w:val="28"/>
          <w:szCs w:val="28"/>
        </w:rPr>
        <w:t xml:space="preserve"> </w:t>
      </w:r>
      <w:proofErr w:type="spellStart"/>
      <w:r w:rsidRPr="00FA6A22">
        <w:rPr>
          <w:sz w:val="28"/>
          <w:szCs w:val="28"/>
        </w:rPr>
        <w:t>өсуді</w:t>
      </w:r>
      <w:proofErr w:type="spellEnd"/>
      <w:r w:rsidRPr="00FA6A22">
        <w:rPr>
          <w:sz w:val="28"/>
          <w:szCs w:val="28"/>
        </w:rPr>
        <w:t xml:space="preserve"> </w:t>
      </w:r>
      <w:proofErr w:type="spellStart"/>
      <w:r w:rsidRPr="00FA6A22">
        <w:rPr>
          <w:sz w:val="28"/>
          <w:szCs w:val="28"/>
        </w:rPr>
        <w:t>ынталандырады</w:t>
      </w:r>
      <w:proofErr w:type="spellEnd"/>
      <w:r w:rsidRPr="00FA6A22">
        <w:rPr>
          <w:sz w:val="28"/>
          <w:szCs w:val="28"/>
        </w:rPr>
        <w:t>.</w:t>
      </w:r>
    </w:p>
    <w:p w14:paraId="5BE491B7" w14:textId="77777777" w:rsidR="00FA6A22" w:rsidRDefault="00FA6A22" w:rsidP="00341FD0">
      <w:pPr>
        <w:ind w:firstLine="709"/>
        <w:jc w:val="both"/>
        <w:rPr>
          <w:sz w:val="28"/>
          <w:szCs w:val="28"/>
        </w:rPr>
      </w:pPr>
    </w:p>
    <w:p w14:paraId="0F79A589" w14:textId="48D02C78" w:rsidR="00D12CBD" w:rsidRDefault="00D12CBD" w:rsidP="00FA6A22">
      <w:pPr>
        <w:ind w:firstLine="709"/>
        <w:jc w:val="center"/>
        <w:rPr>
          <w:sz w:val="28"/>
          <w:szCs w:val="28"/>
        </w:rPr>
      </w:pPr>
      <w:r>
        <w:rPr>
          <w:noProof/>
        </w:rPr>
        <w:drawing>
          <wp:inline distT="0" distB="0" distL="0" distR="0" wp14:anchorId="7546DE2B" wp14:editId="3AC60B03">
            <wp:extent cx="4572000" cy="2743200"/>
            <wp:effectExtent l="0" t="0" r="0" b="0"/>
            <wp:docPr id="1232421755" name="Диаграмма 1">
              <a:extLst xmlns:a="http://schemas.openxmlformats.org/drawingml/2006/main">
                <a:ext uri="{FF2B5EF4-FFF2-40B4-BE49-F238E27FC236}">
                  <a16:creationId xmlns:a16="http://schemas.microsoft.com/office/drawing/2014/main" id="{A7A538F8-9109-82FD-12C7-CB275A9CB6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3A51B00" w14:textId="335D57CD" w:rsidR="00A52EAC" w:rsidRDefault="00A52EAC" w:rsidP="003751FB">
      <w:pPr>
        <w:ind w:firstLine="709"/>
        <w:jc w:val="center"/>
        <w:rPr>
          <w:sz w:val="28"/>
          <w:szCs w:val="28"/>
          <w:lang w:val="kk-KZ"/>
        </w:rPr>
      </w:pPr>
      <w:r>
        <w:rPr>
          <w:sz w:val="28"/>
          <w:szCs w:val="28"/>
          <w:lang w:val="kk-KZ"/>
        </w:rPr>
        <w:t>Сурет</w:t>
      </w:r>
      <w:r w:rsidR="003751FB">
        <w:rPr>
          <w:sz w:val="28"/>
          <w:szCs w:val="28"/>
          <w:lang w:val="kk-KZ"/>
        </w:rPr>
        <w:t xml:space="preserve"> 18</w:t>
      </w:r>
      <w:r w:rsidR="003751FB" w:rsidRPr="003751FB">
        <w:t xml:space="preserve"> </w:t>
      </w:r>
      <w:r w:rsidR="003751FB">
        <w:rPr>
          <w:lang w:val="kk-KZ"/>
        </w:rPr>
        <w:t xml:space="preserve">- </w:t>
      </w:r>
      <w:r w:rsidR="003751FB" w:rsidRPr="003751FB">
        <w:rPr>
          <w:sz w:val="28"/>
          <w:szCs w:val="28"/>
          <w:lang w:val="kk-KZ"/>
        </w:rPr>
        <w:t>Тартылған қаржыландыру</w:t>
      </w:r>
    </w:p>
    <w:p w14:paraId="0009A971" w14:textId="77777777" w:rsidR="00A52EAC" w:rsidRDefault="00A52EAC"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34305500" w14:textId="77777777" w:rsidR="00D12CBD" w:rsidRDefault="00D12CBD" w:rsidP="00341FD0">
      <w:pPr>
        <w:ind w:firstLine="709"/>
        <w:jc w:val="both"/>
        <w:rPr>
          <w:sz w:val="28"/>
          <w:szCs w:val="28"/>
        </w:rPr>
      </w:pPr>
    </w:p>
    <w:p w14:paraId="75F14F03" w14:textId="52C221BC" w:rsidR="00FA6A22" w:rsidRPr="00FA6A22" w:rsidRDefault="00FA6A22" w:rsidP="00FA6A22">
      <w:pPr>
        <w:ind w:firstLine="709"/>
        <w:jc w:val="both"/>
        <w:rPr>
          <w:sz w:val="28"/>
          <w:szCs w:val="28"/>
        </w:rPr>
      </w:pP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ынталандыру</w:t>
      </w:r>
      <w:proofErr w:type="spellEnd"/>
      <w:r w:rsidRPr="00FA6A22">
        <w:rPr>
          <w:sz w:val="28"/>
          <w:szCs w:val="28"/>
        </w:rPr>
        <w:t xml:space="preserve"> </w:t>
      </w:r>
      <w:proofErr w:type="spellStart"/>
      <w:r w:rsidRPr="00FA6A22">
        <w:rPr>
          <w:sz w:val="28"/>
          <w:szCs w:val="28"/>
        </w:rPr>
        <w:t>Қазақстанның</w:t>
      </w:r>
      <w:proofErr w:type="spellEnd"/>
      <w:r w:rsidRPr="00FA6A22">
        <w:rPr>
          <w:sz w:val="28"/>
          <w:szCs w:val="28"/>
        </w:rPr>
        <w:t xml:space="preserve"> </w:t>
      </w:r>
      <w:proofErr w:type="spellStart"/>
      <w:r w:rsidRPr="00FA6A22">
        <w:rPr>
          <w:sz w:val="28"/>
          <w:szCs w:val="28"/>
        </w:rPr>
        <w:t>Ақпараттық-Коммуникациялық</w:t>
      </w:r>
      <w:proofErr w:type="spellEnd"/>
      <w:r w:rsidRPr="00FA6A22">
        <w:rPr>
          <w:sz w:val="28"/>
          <w:szCs w:val="28"/>
        </w:rPr>
        <w:t xml:space="preserve"> </w:t>
      </w:r>
      <w:proofErr w:type="spellStart"/>
      <w:r w:rsidRPr="00FA6A22">
        <w:rPr>
          <w:sz w:val="28"/>
          <w:szCs w:val="28"/>
        </w:rPr>
        <w:t>Технологиялар</w:t>
      </w:r>
      <w:proofErr w:type="spellEnd"/>
      <w:r w:rsidRPr="00FA6A22">
        <w:rPr>
          <w:sz w:val="28"/>
          <w:szCs w:val="28"/>
        </w:rPr>
        <w:t xml:space="preserve"> (АКТ) </w:t>
      </w:r>
      <w:proofErr w:type="spellStart"/>
      <w:r w:rsidRPr="00FA6A22">
        <w:rPr>
          <w:sz w:val="28"/>
          <w:szCs w:val="28"/>
        </w:rPr>
        <w:t>секторына</w:t>
      </w:r>
      <w:proofErr w:type="spellEnd"/>
      <w:r w:rsidRPr="00FA6A22">
        <w:rPr>
          <w:sz w:val="28"/>
          <w:szCs w:val="28"/>
        </w:rPr>
        <w:t xml:space="preserve"> </w:t>
      </w:r>
      <w:proofErr w:type="spellStart"/>
      <w:r w:rsidRPr="00FA6A22">
        <w:rPr>
          <w:sz w:val="28"/>
          <w:szCs w:val="28"/>
        </w:rPr>
        <w:t>отандық</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шетелдік</w:t>
      </w:r>
      <w:proofErr w:type="spellEnd"/>
      <w:r w:rsidRPr="00FA6A22">
        <w:rPr>
          <w:sz w:val="28"/>
          <w:szCs w:val="28"/>
        </w:rPr>
        <w:t xml:space="preserve"> </w:t>
      </w:r>
      <w:proofErr w:type="spellStart"/>
      <w:r w:rsidRPr="00FA6A22">
        <w:rPr>
          <w:sz w:val="28"/>
          <w:szCs w:val="28"/>
        </w:rPr>
        <w:t>инвесторларды</w:t>
      </w:r>
      <w:proofErr w:type="spellEnd"/>
      <w:r w:rsidRPr="00FA6A22">
        <w:rPr>
          <w:sz w:val="28"/>
          <w:szCs w:val="28"/>
        </w:rPr>
        <w:t xml:space="preserve"> </w:t>
      </w:r>
      <w:proofErr w:type="spellStart"/>
      <w:r w:rsidRPr="00FA6A22">
        <w:rPr>
          <w:sz w:val="28"/>
          <w:szCs w:val="28"/>
        </w:rPr>
        <w:t>тартуда</w:t>
      </w:r>
      <w:proofErr w:type="spellEnd"/>
      <w:r w:rsidRPr="00FA6A22">
        <w:rPr>
          <w:sz w:val="28"/>
          <w:szCs w:val="28"/>
        </w:rPr>
        <w:t xml:space="preserve"> </w:t>
      </w:r>
      <w:proofErr w:type="spellStart"/>
      <w:r w:rsidRPr="00FA6A22">
        <w:rPr>
          <w:sz w:val="28"/>
          <w:szCs w:val="28"/>
        </w:rPr>
        <w:t>шешуші</w:t>
      </w:r>
      <w:proofErr w:type="spellEnd"/>
      <w:r w:rsidRPr="00FA6A22">
        <w:rPr>
          <w:sz w:val="28"/>
          <w:szCs w:val="28"/>
        </w:rPr>
        <w:t xml:space="preserve"> </w:t>
      </w:r>
      <w:proofErr w:type="spellStart"/>
      <w:r w:rsidRPr="00FA6A22">
        <w:rPr>
          <w:sz w:val="28"/>
          <w:szCs w:val="28"/>
        </w:rPr>
        <w:t>рөл</w:t>
      </w:r>
      <w:proofErr w:type="spellEnd"/>
      <w:r w:rsidRPr="00FA6A22">
        <w:rPr>
          <w:sz w:val="28"/>
          <w:szCs w:val="28"/>
        </w:rPr>
        <w:t xml:space="preserve"> </w:t>
      </w:r>
      <w:proofErr w:type="spellStart"/>
      <w:r w:rsidRPr="00FA6A22">
        <w:rPr>
          <w:sz w:val="28"/>
          <w:szCs w:val="28"/>
        </w:rPr>
        <w:t>атқарады</w:t>
      </w:r>
      <w:proofErr w:type="spellEnd"/>
      <w:r w:rsidRPr="00FA6A22">
        <w:rPr>
          <w:sz w:val="28"/>
          <w:szCs w:val="28"/>
        </w:rPr>
        <w:t xml:space="preserve">. </w:t>
      </w:r>
      <w:proofErr w:type="spellStart"/>
      <w:r w:rsidRPr="00FA6A22">
        <w:rPr>
          <w:sz w:val="28"/>
          <w:szCs w:val="28"/>
        </w:rPr>
        <w:t>Салықтық</w:t>
      </w:r>
      <w:proofErr w:type="spellEnd"/>
      <w:r w:rsidRPr="00FA6A22">
        <w:rPr>
          <w:sz w:val="28"/>
          <w:szCs w:val="28"/>
        </w:rPr>
        <w:t xml:space="preserve"> </w:t>
      </w:r>
      <w:proofErr w:type="spellStart"/>
      <w:r w:rsidRPr="00FA6A22">
        <w:rPr>
          <w:sz w:val="28"/>
          <w:szCs w:val="28"/>
        </w:rPr>
        <w:t>жеңілдіктер</w:t>
      </w:r>
      <w:proofErr w:type="spellEnd"/>
      <w:r w:rsidRPr="00FA6A22">
        <w:rPr>
          <w:sz w:val="28"/>
          <w:szCs w:val="28"/>
        </w:rPr>
        <w:t xml:space="preserve">, </w:t>
      </w:r>
      <w:proofErr w:type="spellStart"/>
      <w:r w:rsidRPr="00FA6A22">
        <w:rPr>
          <w:sz w:val="28"/>
          <w:szCs w:val="28"/>
        </w:rPr>
        <w:t>корпоративті</w:t>
      </w:r>
      <w:proofErr w:type="spellEnd"/>
      <w:r w:rsidRPr="00FA6A22">
        <w:rPr>
          <w:sz w:val="28"/>
          <w:szCs w:val="28"/>
        </w:rPr>
        <w:t xml:space="preserve"> </w:t>
      </w:r>
      <w:proofErr w:type="spellStart"/>
      <w:r w:rsidRPr="00FA6A22">
        <w:rPr>
          <w:sz w:val="28"/>
          <w:szCs w:val="28"/>
        </w:rPr>
        <w:t>салық</w:t>
      </w:r>
      <w:proofErr w:type="spellEnd"/>
      <w:r w:rsidRPr="00FA6A22">
        <w:rPr>
          <w:sz w:val="28"/>
          <w:szCs w:val="28"/>
        </w:rPr>
        <w:t xml:space="preserve"> </w:t>
      </w:r>
      <w:proofErr w:type="spellStart"/>
      <w:r w:rsidRPr="00FA6A22">
        <w:rPr>
          <w:sz w:val="28"/>
          <w:szCs w:val="28"/>
        </w:rPr>
        <w:t>ставкаларын</w:t>
      </w:r>
      <w:proofErr w:type="spellEnd"/>
      <w:r w:rsidRPr="00FA6A22">
        <w:rPr>
          <w:sz w:val="28"/>
          <w:szCs w:val="28"/>
        </w:rPr>
        <w:t xml:space="preserve"> </w:t>
      </w:r>
      <w:proofErr w:type="spellStart"/>
      <w:r w:rsidRPr="00FA6A22">
        <w:rPr>
          <w:sz w:val="28"/>
          <w:szCs w:val="28"/>
        </w:rPr>
        <w:t>төмендету</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АКТ </w:t>
      </w:r>
      <w:proofErr w:type="spellStart"/>
      <w:r w:rsidRPr="00FA6A22">
        <w:rPr>
          <w:sz w:val="28"/>
          <w:szCs w:val="28"/>
        </w:rPr>
        <w:t>жабдықтары</w:t>
      </w:r>
      <w:proofErr w:type="spellEnd"/>
      <w:r w:rsidRPr="00FA6A22">
        <w:rPr>
          <w:sz w:val="28"/>
          <w:szCs w:val="28"/>
        </w:rPr>
        <w:t xml:space="preserve"> мен </w:t>
      </w:r>
      <w:proofErr w:type="spellStart"/>
      <w:r w:rsidRPr="00FA6A22">
        <w:rPr>
          <w:sz w:val="28"/>
          <w:szCs w:val="28"/>
        </w:rPr>
        <w:t>бағдарламалық</w:t>
      </w:r>
      <w:proofErr w:type="spellEnd"/>
      <w:r w:rsidRPr="00FA6A22">
        <w:rPr>
          <w:sz w:val="28"/>
          <w:szCs w:val="28"/>
        </w:rPr>
        <w:t xml:space="preserve"> </w:t>
      </w:r>
      <w:proofErr w:type="spellStart"/>
      <w:r w:rsidRPr="00FA6A22">
        <w:rPr>
          <w:sz w:val="28"/>
          <w:szCs w:val="28"/>
        </w:rPr>
        <w:t>жасақтамасына</w:t>
      </w:r>
      <w:proofErr w:type="spellEnd"/>
      <w:r w:rsidRPr="00FA6A22">
        <w:rPr>
          <w:sz w:val="28"/>
          <w:szCs w:val="28"/>
        </w:rPr>
        <w:t xml:space="preserve"> </w:t>
      </w:r>
      <w:proofErr w:type="spellStart"/>
      <w:r w:rsidRPr="00FA6A22">
        <w:rPr>
          <w:sz w:val="28"/>
          <w:szCs w:val="28"/>
        </w:rPr>
        <w:t>импорттық</w:t>
      </w:r>
      <w:proofErr w:type="spellEnd"/>
      <w:r w:rsidRPr="00FA6A22">
        <w:rPr>
          <w:sz w:val="28"/>
          <w:szCs w:val="28"/>
        </w:rPr>
        <w:t xml:space="preserve"> </w:t>
      </w:r>
      <w:proofErr w:type="spellStart"/>
      <w:r w:rsidRPr="00FA6A22">
        <w:rPr>
          <w:sz w:val="28"/>
          <w:szCs w:val="28"/>
        </w:rPr>
        <w:t>баж</w:t>
      </w:r>
      <w:proofErr w:type="spellEnd"/>
      <w:r w:rsidRPr="00FA6A22">
        <w:rPr>
          <w:sz w:val="28"/>
          <w:szCs w:val="28"/>
        </w:rPr>
        <w:t xml:space="preserve"> </w:t>
      </w:r>
      <w:proofErr w:type="spellStart"/>
      <w:r w:rsidRPr="00FA6A22">
        <w:rPr>
          <w:sz w:val="28"/>
          <w:szCs w:val="28"/>
        </w:rPr>
        <w:t>салығын</w:t>
      </w:r>
      <w:proofErr w:type="spellEnd"/>
      <w:r w:rsidRPr="00FA6A22">
        <w:rPr>
          <w:sz w:val="28"/>
          <w:szCs w:val="28"/>
        </w:rPr>
        <w:t xml:space="preserve"> </w:t>
      </w:r>
      <w:proofErr w:type="spellStart"/>
      <w:r w:rsidRPr="00FA6A22">
        <w:rPr>
          <w:sz w:val="28"/>
          <w:szCs w:val="28"/>
        </w:rPr>
        <w:t>төлеуден</w:t>
      </w:r>
      <w:proofErr w:type="spellEnd"/>
      <w:r w:rsidRPr="00FA6A22">
        <w:rPr>
          <w:sz w:val="28"/>
          <w:szCs w:val="28"/>
        </w:rPr>
        <w:t xml:space="preserve"> </w:t>
      </w:r>
      <w:proofErr w:type="spellStart"/>
      <w:r w:rsidRPr="00FA6A22">
        <w:rPr>
          <w:sz w:val="28"/>
          <w:szCs w:val="28"/>
        </w:rPr>
        <w:t>босату</w:t>
      </w:r>
      <w:proofErr w:type="spellEnd"/>
      <w:r w:rsidRPr="00FA6A22">
        <w:rPr>
          <w:sz w:val="28"/>
          <w:szCs w:val="28"/>
        </w:rPr>
        <w:t xml:space="preserve"> </w:t>
      </w:r>
      <w:proofErr w:type="spellStart"/>
      <w:r w:rsidRPr="00FA6A22">
        <w:rPr>
          <w:sz w:val="28"/>
          <w:szCs w:val="28"/>
        </w:rPr>
        <w:t>сияқты</w:t>
      </w:r>
      <w:proofErr w:type="spellEnd"/>
      <w:r w:rsidRPr="00FA6A22">
        <w:rPr>
          <w:sz w:val="28"/>
          <w:szCs w:val="28"/>
        </w:rPr>
        <w:t xml:space="preserve"> </w:t>
      </w:r>
      <w:proofErr w:type="spellStart"/>
      <w:r w:rsidRPr="00FA6A22">
        <w:rPr>
          <w:sz w:val="28"/>
          <w:szCs w:val="28"/>
        </w:rPr>
        <w:t>жеңілдіктер</w:t>
      </w:r>
      <w:proofErr w:type="spellEnd"/>
      <w:r w:rsidRPr="00FA6A22">
        <w:rPr>
          <w:sz w:val="28"/>
          <w:szCs w:val="28"/>
        </w:rPr>
        <w:t xml:space="preserve"> </w:t>
      </w:r>
      <w:proofErr w:type="spellStart"/>
      <w:r w:rsidRPr="00FA6A22">
        <w:rPr>
          <w:sz w:val="28"/>
          <w:szCs w:val="28"/>
        </w:rPr>
        <w:t>ұсына</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үкімет</w:t>
      </w:r>
      <w:proofErr w:type="spellEnd"/>
      <w:r w:rsidRPr="00FA6A22">
        <w:rPr>
          <w:sz w:val="28"/>
          <w:szCs w:val="28"/>
        </w:rPr>
        <w:t xml:space="preserve"> </w:t>
      </w:r>
      <w:proofErr w:type="spellStart"/>
      <w:r w:rsidRPr="00FA6A22">
        <w:rPr>
          <w:sz w:val="28"/>
          <w:szCs w:val="28"/>
        </w:rPr>
        <w:t>инвесторларды</w:t>
      </w:r>
      <w:proofErr w:type="spellEnd"/>
      <w:r w:rsidRPr="00FA6A22">
        <w:rPr>
          <w:sz w:val="28"/>
          <w:szCs w:val="28"/>
        </w:rPr>
        <w:t xml:space="preserve"> </w:t>
      </w:r>
      <w:proofErr w:type="spellStart"/>
      <w:r w:rsidRPr="00FA6A22">
        <w:rPr>
          <w:sz w:val="28"/>
          <w:szCs w:val="28"/>
        </w:rPr>
        <w:t>елдегі</w:t>
      </w:r>
      <w:proofErr w:type="spellEnd"/>
      <w:r w:rsidRPr="00FA6A22">
        <w:rPr>
          <w:sz w:val="28"/>
          <w:szCs w:val="28"/>
        </w:rPr>
        <w:t xml:space="preserve"> АКТ </w:t>
      </w:r>
      <w:proofErr w:type="spellStart"/>
      <w:r w:rsidRPr="00FA6A22">
        <w:rPr>
          <w:sz w:val="28"/>
          <w:szCs w:val="28"/>
        </w:rPr>
        <w:t>кластерлеріне</w:t>
      </w:r>
      <w:proofErr w:type="spellEnd"/>
      <w:r w:rsidRPr="00FA6A22">
        <w:rPr>
          <w:sz w:val="28"/>
          <w:szCs w:val="28"/>
        </w:rPr>
        <w:t xml:space="preserve"> капитал </w:t>
      </w:r>
      <w:proofErr w:type="spellStart"/>
      <w:r w:rsidRPr="00FA6A22">
        <w:rPr>
          <w:sz w:val="28"/>
          <w:szCs w:val="28"/>
        </w:rPr>
        <w:t>бөлуге</w:t>
      </w:r>
      <w:proofErr w:type="spellEnd"/>
      <w:r w:rsidRPr="00FA6A22">
        <w:rPr>
          <w:sz w:val="28"/>
          <w:szCs w:val="28"/>
        </w:rPr>
        <w:t xml:space="preserve"> </w:t>
      </w:r>
      <w:proofErr w:type="spellStart"/>
      <w:r w:rsidRPr="00FA6A22">
        <w:rPr>
          <w:sz w:val="28"/>
          <w:szCs w:val="28"/>
        </w:rPr>
        <w:t>ынталандыруы</w:t>
      </w:r>
      <w:proofErr w:type="spellEnd"/>
      <w:r w:rsidRPr="00FA6A22">
        <w:rPr>
          <w:sz w:val="28"/>
          <w:szCs w:val="28"/>
        </w:rPr>
        <w:t xml:space="preserve"> </w:t>
      </w:r>
      <w:proofErr w:type="spellStart"/>
      <w:r w:rsidRPr="00FA6A22">
        <w:rPr>
          <w:sz w:val="28"/>
          <w:szCs w:val="28"/>
        </w:rPr>
        <w:t>мүмкін</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w:t>
      </w:r>
      <w:proofErr w:type="spellStart"/>
      <w:r w:rsidRPr="00FA6A22">
        <w:rPr>
          <w:sz w:val="28"/>
          <w:szCs w:val="28"/>
        </w:rPr>
        <w:t>шаралар</w:t>
      </w:r>
      <w:proofErr w:type="spellEnd"/>
      <w:r w:rsidRPr="00FA6A22">
        <w:rPr>
          <w:sz w:val="28"/>
          <w:szCs w:val="28"/>
        </w:rPr>
        <w:t xml:space="preserve"> </w:t>
      </w:r>
      <w:proofErr w:type="spellStart"/>
      <w:r w:rsidRPr="00FA6A22">
        <w:rPr>
          <w:sz w:val="28"/>
          <w:szCs w:val="28"/>
        </w:rPr>
        <w:t>инвесторларды</w:t>
      </w:r>
      <w:proofErr w:type="spellEnd"/>
      <w:r w:rsidRPr="00FA6A22">
        <w:rPr>
          <w:sz w:val="28"/>
          <w:szCs w:val="28"/>
        </w:rPr>
        <w:t xml:space="preserve"> АКТ </w:t>
      </w:r>
      <w:proofErr w:type="spellStart"/>
      <w:r w:rsidRPr="00FA6A22">
        <w:rPr>
          <w:sz w:val="28"/>
          <w:szCs w:val="28"/>
        </w:rPr>
        <w:t>секторын</w:t>
      </w:r>
      <w:proofErr w:type="spellEnd"/>
      <w:r w:rsidRPr="00FA6A22">
        <w:rPr>
          <w:sz w:val="28"/>
          <w:szCs w:val="28"/>
        </w:rPr>
        <w:t xml:space="preserve"> </w:t>
      </w:r>
      <w:proofErr w:type="spellStart"/>
      <w:r w:rsidRPr="00FA6A22">
        <w:rPr>
          <w:sz w:val="28"/>
          <w:szCs w:val="28"/>
        </w:rPr>
        <w:t>дамытуға</w:t>
      </w:r>
      <w:proofErr w:type="spellEnd"/>
      <w:r w:rsidRPr="00FA6A22">
        <w:rPr>
          <w:sz w:val="28"/>
          <w:szCs w:val="28"/>
        </w:rPr>
        <w:t xml:space="preserve"> </w:t>
      </w:r>
      <w:proofErr w:type="spellStart"/>
      <w:r w:rsidRPr="00FA6A22">
        <w:rPr>
          <w:sz w:val="28"/>
          <w:szCs w:val="28"/>
        </w:rPr>
        <w:t>ресурстар</w:t>
      </w:r>
      <w:proofErr w:type="spellEnd"/>
      <w:r w:rsidRPr="00FA6A22">
        <w:rPr>
          <w:sz w:val="28"/>
          <w:szCs w:val="28"/>
        </w:rPr>
        <w:t xml:space="preserve"> </w:t>
      </w:r>
      <w:proofErr w:type="spellStart"/>
      <w:r w:rsidRPr="00FA6A22">
        <w:rPr>
          <w:sz w:val="28"/>
          <w:szCs w:val="28"/>
        </w:rPr>
        <w:t>бөлуге</w:t>
      </w:r>
      <w:proofErr w:type="spellEnd"/>
      <w:r w:rsidRPr="00FA6A22">
        <w:rPr>
          <w:sz w:val="28"/>
          <w:szCs w:val="28"/>
        </w:rPr>
        <w:t xml:space="preserve"> </w:t>
      </w:r>
      <w:proofErr w:type="spellStart"/>
      <w:r w:rsidRPr="00FA6A22">
        <w:rPr>
          <w:sz w:val="28"/>
          <w:szCs w:val="28"/>
        </w:rPr>
        <w:t>шақыра</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lastRenderedPageBreak/>
        <w:t>қолайлы</w:t>
      </w:r>
      <w:proofErr w:type="spellEnd"/>
      <w:r w:rsidRPr="00FA6A22">
        <w:rPr>
          <w:sz w:val="28"/>
          <w:szCs w:val="28"/>
        </w:rPr>
        <w:t xml:space="preserve"> </w:t>
      </w: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ахуал</w:t>
      </w:r>
      <w:proofErr w:type="spellEnd"/>
      <w:r w:rsidRPr="00FA6A22">
        <w:rPr>
          <w:sz w:val="28"/>
          <w:szCs w:val="28"/>
        </w:rPr>
        <w:t xml:space="preserve"> </w:t>
      </w:r>
      <w:proofErr w:type="spellStart"/>
      <w:r w:rsidRPr="00FA6A22">
        <w:rPr>
          <w:sz w:val="28"/>
          <w:szCs w:val="28"/>
        </w:rPr>
        <w:t>туғызады</w:t>
      </w:r>
      <w:proofErr w:type="spellEnd"/>
      <w:r w:rsidRPr="00FA6A22">
        <w:rPr>
          <w:sz w:val="28"/>
          <w:szCs w:val="28"/>
        </w:rPr>
        <w:t xml:space="preserve">. </w:t>
      </w:r>
      <w:proofErr w:type="spellStart"/>
      <w:r w:rsidRPr="00FA6A22">
        <w:rPr>
          <w:sz w:val="28"/>
          <w:szCs w:val="28"/>
        </w:rPr>
        <w:t>Сонымен</w:t>
      </w:r>
      <w:proofErr w:type="spellEnd"/>
      <w:r w:rsidRPr="00FA6A22">
        <w:rPr>
          <w:sz w:val="28"/>
          <w:szCs w:val="28"/>
        </w:rPr>
        <w:t xml:space="preserve"> </w:t>
      </w:r>
      <w:proofErr w:type="spellStart"/>
      <w:r w:rsidRPr="00FA6A22">
        <w:rPr>
          <w:sz w:val="28"/>
          <w:szCs w:val="28"/>
        </w:rPr>
        <w:t>қатар</w:t>
      </w:r>
      <w:proofErr w:type="spellEnd"/>
      <w:r w:rsidRPr="00FA6A22">
        <w:rPr>
          <w:sz w:val="28"/>
          <w:szCs w:val="28"/>
        </w:rPr>
        <w:t xml:space="preserve">, </w:t>
      </w:r>
      <w:proofErr w:type="spellStart"/>
      <w:r w:rsidRPr="00FA6A22">
        <w:rPr>
          <w:sz w:val="28"/>
          <w:szCs w:val="28"/>
        </w:rPr>
        <w:t>Мемлекеттік-Жекеменшік</w:t>
      </w:r>
      <w:proofErr w:type="spellEnd"/>
      <w:r w:rsidRPr="00FA6A22">
        <w:rPr>
          <w:sz w:val="28"/>
          <w:szCs w:val="28"/>
        </w:rPr>
        <w:t xml:space="preserve"> </w:t>
      </w:r>
      <w:proofErr w:type="spellStart"/>
      <w:r w:rsidRPr="00FA6A22">
        <w:rPr>
          <w:sz w:val="28"/>
          <w:szCs w:val="28"/>
        </w:rPr>
        <w:t>Серіктестікті</w:t>
      </w:r>
      <w:proofErr w:type="spellEnd"/>
      <w:r w:rsidRPr="00FA6A22">
        <w:rPr>
          <w:sz w:val="28"/>
          <w:szCs w:val="28"/>
        </w:rPr>
        <w:t xml:space="preserve"> (МЖӘ) </w:t>
      </w:r>
      <w:proofErr w:type="spellStart"/>
      <w:r w:rsidRPr="00FA6A22">
        <w:rPr>
          <w:sz w:val="28"/>
          <w:szCs w:val="28"/>
        </w:rPr>
        <w:t>дамыту</w:t>
      </w:r>
      <w:proofErr w:type="spellEnd"/>
      <w:r w:rsidRPr="00FA6A22">
        <w:rPr>
          <w:sz w:val="28"/>
          <w:szCs w:val="28"/>
        </w:rPr>
        <w:t xml:space="preserve"> АКТ </w:t>
      </w:r>
      <w:proofErr w:type="spellStart"/>
      <w:r w:rsidRPr="00FA6A22">
        <w:rPr>
          <w:sz w:val="28"/>
          <w:szCs w:val="28"/>
        </w:rPr>
        <w:t>бастамаларын</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w:t>
      </w:r>
      <w:proofErr w:type="spellStart"/>
      <w:r w:rsidRPr="00FA6A22">
        <w:rPr>
          <w:sz w:val="28"/>
          <w:szCs w:val="28"/>
        </w:rPr>
        <w:t>әлеуетін</w:t>
      </w:r>
      <w:proofErr w:type="spellEnd"/>
      <w:r w:rsidRPr="00FA6A22">
        <w:rPr>
          <w:sz w:val="28"/>
          <w:szCs w:val="28"/>
        </w:rPr>
        <w:t xml:space="preserve"> </w:t>
      </w:r>
      <w:proofErr w:type="spellStart"/>
      <w:r w:rsidRPr="00FA6A22">
        <w:rPr>
          <w:sz w:val="28"/>
          <w:szCs w:val="28"/>
        </w:rPr>
        <w:t>одан</w:t>
      </w:r>
      <w:proofErr w:type="spellEnd"/>
      <w:r w:rsidRPr="00FA6A22">
        <w:rPr>
          <w:sz w:val="28"/>
          <w:szCs w:val="28"/>
        </w:rPr>
        <w:t xml:space="preserve"> </w:t>
      </w:r>
      <w:proofErr w:type="spellStart"/>
      <w:r w:rsidRPr="00FA6A22">
        <w:rPr>
          <w:sz w:val="28"/>
          <w:szCs w:val="28"/>
        </w:rPr>
        <w:t>әрі</w:t>
      </w:r>
      <w:proofErr w:type="spellEnd"/>
      <w:r w:rsidRPr="00FA6A22">
        <w:rPr>
          <w:sz w:val="28"/>
          <w:szCs w:val="28"/>
        </w:rPr>
        <w:t xml:space="preserve"> </w:t>
      </w:r>
      <w:proofErr w:type="spellStart"/>
      <w:r w:rsidRPr="00FA6A22">
        <w:rPr>
          <w:sz w:val="28"/>
          <w:szCs w:val="28"/>
        </w:rPr>
        <w:t>арттырады</w:t>
      </w:r>
      <w:proofErr w:type="spellEnd"/>
      <w:r w:rsidRPr="00FA6A22">
        <w:rPr>
          <w:sz w:val="28"/>
          <w:szCs w:val="28"/>
        </w:rPr>
        <w:t xml:space="preserve">. Жеке </w:t>
      </w:r>
      <w:proofErr w:type="spellStart"/>
      <w:r w:rsidRPr="00FA6A22">
        <w:rPr>
          <w:sz w:val="28"/>
          <w:szCs w:val="28"/>
        </w:rPr>
        <w:t>сектормен</w:t>
      </w:r>
      <w:proofErr w:type="spellEnd"/>
      <w:r w:rsidRPr="00FA6A22">
        <w:rPr>
          <w:sz w:val="28"/>
          <w:szCs w:val="28"/>
        </w:rPr>
        <w:t xml:space="preserve"> </w:t>
      </w:r>
      <w:proofErr w:type="spellStart"/>
      <w:r w:rsidRPr="00FA6A22">
        <w:rPr>
          <w:sz w:val="28"/>
          <w:szCs w:val="28"/>
        </w:rPr>
        <w:t>ынтымақтастық</w:t>
      </w:r>
      <w:proofErr w:type="spellEnd"/>
      <w:r w:rsidRPr="00FA6A22">
        <w:rPr>
          <w:sz w:val="28"/>
          <w:szCs w:val="28"/>
        </w:rPr>
        <w:t xml:space="preserve"> </w:t>
      </w:r>
      <w:proofErr w:type="spellStart"/>
      <w:r w:rsidRPr="00FA6A22">
        <w:rPr>
          <w:sz w:val="28"/>
          <w:szCs w:val="28"/>
        </w:rPr>
        <w:t>бірлескен</w:t>
      </w:r>
      <w:proofErr w:type="spellEnd"/>
      <w:r w:rsidRPr="00FA6A22">
        <w:rPr>
          <w:sz w:val="28"/>
          <w:szCs w:val="28"/>
        </w:rPr>
        <w:t xml:space="preserve"> </w:t>
      </w:r>
      <w:proofErr w:type="spellStart"/>
      <w:r w:rsidRPr="00FA6A22">
        <w:rPr>
          <w:sz w:val="28"/>
          <w:szCs w:val="28"/>
        </w:rPr>
        <w:t>инвестицияларға</w:t>
      </w:r>
      <w:proofErr w:type="spellEnd"/>
      <w:r w:rsidRPr="00FA6A22">
        <w:rPr>
          <w:sz w:val="28"/>
          <w:szCs w:val="28"/>
        </w:rPr>
        <w:t xml:space="preserve">, </w:t>
      </w:r>
      <w:proofErr w:type="spellStart"/>
      <w:r w:rsidRPr="00FA6A22">
        <w:rPr>
          <w:sz w:val="28"/>
          <w:szCs w:val="28"/>
        </w:rPr>
        <w:t>бірлесіп</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w:t>
      </w:r>
      <w:proofErr w:type="spellStart"/>
      <w:r w:rsidRPr="00FA6A22">
        <w:rPr>
          <w:sz w:val="28"/>
          <w:szCs w:val="28"/>
        </w:rPr>
        <w:t>тетіктеріне</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тәуекелдерді</w:t>
      </w:r>
      <w:proofErr w:type="spellEnd"/>
      <w:r w:rsidRPr="00FA6A22">
        <w:rPr>
          <w:sz w:val="28"/>
          <w:szCs w:val="28"/>
        </w:rPr>
        <w:t xml:space="preserve"> </w:t>
      </w:r>
      <w:proofErr w:type="spellStart"/>
      <w:r w:rsidRPr="00FA6A22">
        <w:rPr>
          <w:sz w:val="28"/>
          <w:szCs w:val="28"/>
        </w:rPr>
        <w:t>бөлуге</w:t>
      </w:r>
      <w:proofErr w:type="spellEnd"/>
      <w:r w:rsidRPr="00FA6A22">
        <w:rPr>
          <w:sz w:val="28"/>
          <w:szCs w:val="28"/>
        </w:rPr>
        <w:t xml:space="preserve"> </w:t>
      </w:r>
      <w:proofErr w:type="spellStart"/>
      <w:r w:rsidRPr="00FA6A22">
        <w:rPr>
          <w:sz w:val="28"/>
          <w:szCs w:val="28"/>
        </w:rPr>
        <w:t>мүмкіндік</w:t>
      </w:r>
      <w:proofErr w:type="spellEnd"/>
      <w:r w:rsidRPr="00FA6A22">
        <w:rPr>
          <w:sz w:val="28"/>
          <w:szCs w:val="28"/>
        </w:rPr>
        <w:t xml:space="preserve"> </w:t>
      </w:r>
      <w:proofErr w:type="spellStart"/>
      <w:r w:rsidRPr="00FA6A22">
        <w:rPr>
          <w:sz w:val="28"/>
          <w:szCs w:val="28"/>
        </w:rPr>
        <w:t>береді</w:t>
      </w:r>
      <w:proofErr w:type="spellEnd"/>
      <w:r w:rsidRPr="00FA6A22">
        <w:rPr>
          <w:sz w:val="28"/>
          <w:szCs w:val="28"/>
        </w:rPr>
        <w:t xml:space="preserve">. МЖӘ АКТ </w:t>
      </w:r>
      <w:proofErr w:type="spellStart"/>
      <w:r w:rsidRPr="00FA6A22">
        <w:rPr>
          <w:sz w:val="28"/>
          <w:szCs w:val="28"/>
        </w:rPr>
        <w:t>кластерлерін</w:t>
      </w:r>
      <w:proofErr w:type="spellEnd"/>
      <w:r w:rsidRPr="00FA6A22">
        <w:rPr>
          <w:sz w:val="28"/>
          <w:szCs w:val="28"/>
        </w:rPr>
        <w:t xml:space="preserve"> </w:t>
      </w:r>
      <w:proofErr w:type="spellStart"/>
      <w:r w:rsidRPr="00FA6A22">
        <w:rPr>
          <w:sz w:val="28"/>
          <w:szCs w:val="28"/>
        </w:rPr>
        <w:t>қаржыландырудың</w:t>
      </w:r>
      <w:proofErr w:type="spellEnd"/>
      <w:r w:rsidRPr="00FA6A22">
        <w:rPr>
          <w:sz w:val="28"/>
          <w:szCs w:val="28"/>
        </w:rPr>
        <w:t xml:space="preserve"> </w:t>
      </w:r>
      <w:proofErr w:type="spellStart"/>
      <w:r w:rsidRPr="00FA6A22">
        <w:rPr>
          <w:sz w:val="28"/>
          <w:szCs w:val="28"/>
        </w:rPr>
        <w:t>қолжетімділігін</w:t>
      </w:r>
      <w:proofErr w:type="spellEnd"/>
      <w:r w:rsidRPr="00FA6A22">
        <w:rPr>
          <w:sz w:val="28"/>
          <w:szCs w:val="28"/>
        </w:rPr>
        <w:t xml:space="preserve"> </w:t>
      </w:r>
      <w:proofErr w:type="spellStart"/>
      <w:r w:rsidRPr="00FA6A22">
        <w:rPr>
          <w:sz w:val="28"/>
          <w:szCs w:val="28"/>
        </w:rPr>
        <w:t>арттыру</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тиімді</w:t>
      </w:r>
      <w:proofErr w:type="spellEnd"/>
      <w:r w:rsidRPr="00FA6A22">
        <w:rPr>
          <w:sz w:val="28"/>
          <w:szCs w:val="28"/>
        </w:rPr>
        <w:t xml:space="preserve"> </w:t>
      </w:r>
      <w:proofErr w:type="spellStart"/>
      <w:r w:rsidRPr="00FA6A22">
        <w:rPr>
          <w:sz w:val="28"/>
          <w:szCs w:val="28"/>
        </w:rPr>
        <w:t>жобаларды</w:t>
      </w:r>
      <w:proofErr w:type="spellEnd"/>
      <w:r w:rsidRPr="00FA6A22">
        <w:rPr>
          <w:sz w:val="28"/>
          <w:szCs w:val="28"/>
        </w:rPr>
        <w:t xml:space="preserve"> </w:t>
      </w:r>
      <w:proofErr w:type="spellStart"/>
      <w:r w:rsidRPr="00FA6A22">
        <w:rPr>
          <w:sz w:val="28"/>
          <w:szCs w:val="28"/>
        </w:rPr>
        <w:t>жүзеге</w:t>
      </w:r>
      <w:proofErr w:type="spellEnd"/>
      <w:r w:rsidRPr="00FA6A22">
        <w:rPr>
          <w:sz w:val="28"/>
          <w:szCs w:val="28"/>
        </w:rPr>
        <w:t xml:space="preserve"> </w:t>
      </w:r>
      <w:proofErr w:type="spellStart"/>
      <w:r w:rsidRPr="00FA6A22">
        <w:rPr>
          <w:sz w:val="28"/>
          <w:szCs w:val="28"/>
        </w:rPr>
        <w:t>асыруға</w:t>
      </w:r>
      <w:proofErr w:type="spellEnd"/>
      <w:r w:rsidRPr="00FA6A22">
        <w:rPr>
          <w:sz w:val="28"/>
          <w:szCs w:val="28"/>
        </w:rPr>
        <w:t xml:space="preserve"> </w:t>
      </w:r>
      <w:proofErr w:type="spellStart"/>
      <w:r w:rsidRPr="00FA6A22">
        <w:rPr>
          <w:sz w:val="28"/>
          <w:szCs w:val="28"/>
        </w:rPr>
        <w:t>жәрдемдесу</w:t>
      </w:r>
      <w:proofErr w:type="spellEnd"/>
      <w:r w:rsidRPr="00FA6A22">
        <w:rPr>
          <w:sz w:val="28"/>
          <w:szCs w:val="28"/>
        </w:rPr>
        <w:t xml:space="preserve"> </w:t>
      </w:r>
      <w:proofErr w:type="spellStart"/>
      <w:r w:rsidRPr="00FA6A22">
        <w:rPr>
          <w:sz w:val="28"/>
          <w:szCs w:val="28"/>
        </w:rPr>
        <w:t>арқылы</w:t>
      </w:r>
      <w:proofErr w:type="spellEnd"/>
      <w:r w:rsidRPr="00FA6A22">
        <w:rPr>
          <w:sz w:val="28"/>
          <w:szCs w:val="28"/>
        </w:rPr>
        <w:t xml:space="preserve"> </w:t>
      </w:r>
      <w:proofErr w:type="spellStart"/>
      <w:r w:rsidRPr="00FA6A22">
        <w:rPr>
          <w:sz w:val="28"/>
          <w:szCs w:val="28"/>
        </w:rPr>
        <w:t>екі</w:t>
      </w:r>
      <w:proofErr w:type="spellEnd"/>
      <w:r w:rsidRPr="00FA6A22">
        <w:rPr>
          <w:sz w:val="28"/>
          <w:szCs w:val="28"/>
        </w:rPr>
        <w:t xml:space="preserve"> </w:t>
      </w:r>
      <w:proofErr w:type="spellStart"/>
      <w:r w:rsidRPr="00FA6A22">
        <w:rPr>
          <w:sz w:val="28"/>
          <w:szCs w:val="28"/>
        </w:rPr>
        <w:t>сектордың</w:t>
      </w:r>
      <w:proofErr w:type="spellEnd"/>
      <w:r w:rsidRPr="00FA6A22">
        <w:rPr>
          <w:sz w:val="28"/>
          <w:szCs w:val="28"/>
        </w:rPr>
        <w:t xml:space="preserve"> </w:t>
      </w:r>
      <w:proofErr w:type="spellStart"/>
      <w:r w:rsidRPr="00FA6A22">
        <w:rPr>
          <w:sz w:val="28"/>
          <w:szCs w:val="28"/>
        </w:rPr>
        <w:t>ресурстары</w:t>
      </w:r>
      <w:proofErr w:type="spellEnd"/>
      <w:r w:rsidRPr="00FA6A22">
        <w:rPr>
          <w:sz w:val="28"/>
          <w:szCs w:val="28"/>
        </w:rPr>
        <w:t xml:space="preserve"> мен </w:t>
      </w:r>
      <w:proofErr w:type="spellStart"/>
      <w:r w:rsidRPr="00FA6A22">
        <w:rPr>
          <w:sz w:val="28"/>
          <w:szCs w:val="28"/>
        </w:rPr>
        <w:t>сараптамалық</w:t>
      </w:r>
      <w:proofErr w:type="spellEnd"/>
      <w:r w:rsidRPr="00FA6A22">
        <w:rPr>
          <w:sz w:val="28"/>
          <w:szCs w:val="28"/>
        </w:rPr>
        <w:t xml:space="preserve"> </w:t>
      </w:r>
      <w:proofErr w:type="spellStart"/>
      <w:r w:rsidRPr="00FA6A22">
        <w:rPr>
          <w:sz w:val="28"/>
          <w:szCs w:val="28"/>
        </w:rPr>
        <w:t>білімін</w:t>
      </w:r>
      <w:proofErr w:type="spellEnd"/>
      <w:r w:rsidRPr="00FA6A22">
        <w:rPr>
          <w:sz w:val="28"/>
          <w:szCs w:val="28"/>
        </w:rPr>
        <w:t xml:space="preserve"> </w:t>
      </w:r>
      <w:proofErr w:type="spellStart"/>
      <w:r w:rsidRPr="00FA6A22">
        <w:rPr>
          <w:sz w:val="28"/>
          <w:szCs w:val="28"/>
        </w:rPr>
        <w:t>пайдаланады</w:t>
      </w:r>
      <w:proofErr w:type="spellEnd"/>
      <w:r w:rsidRPr="00FA6A22">
        <w:rPr>
          <w:sz w:val="28"/>
          <w:szCs w:val="28"/>
        </w:rPr>
        <w:t>.</w:t>
      </w:r>
    </w:p>
    <w:p w14:paraId="0074950D" w14:textId="5155C8B4" w:rsidR="00D12CBD" w:rsidRDefault="00FA6A22" w:rsidP="00FA6A22">
      <w:pPr>
        <w:ind w:firstLine="709"/>
        <w:jc w:val="both"/>
        <w:rPr>
          <w:sz w:val="28"/>
          <w:szCs w:val="28"/>
        </w:rPr>
      </w:pPr>
      <w:proofErr w:type="spellStart"/>
      <w:r w:rsidRPr="00FA6A22">
        <w:rPr>
          <w:sz w:val="28"/>
          <w:szCs w:val="28"/>
        </w:rPr>
        <w:t>Технологияларды</w:t>
      </w:r>
      <w:proofErr w:type="spellEnd"/>
      <w:r w:rsidRPr="00FA6A22">
        <w:rPr>
          <w:sz w:val="28"/>
          <w:szCs w:val="28"/>
        </w:rPr>
        <w:t xml:space="preserve"> </w:t>
      </w:r>
      <w:proofErr w:type="spellStart"/>
      <w:r w:rsidRPr="00FA6A22">
        <w:rPr>
          <w:sz w:val="28"/>
          <w:szCs w:val="28"/>
        </w:rPr>
        <w:t>трансферттеу</w:t>
      </w:r>
      <w:proofErr w:type="spellEnd"/>
      <w:r w:rsidRPr="00FA6A22">
        <w:rPr>
          <w:sz w:val="28"/>
          <w:szCs w:val="28"/>
        </w:rPr>
        <w:t xml:space="preserve"> мен </w:t>
      </w:r>
      <w:proofErr w:type="spellStart"/>
      <w:r w:rsidRPr="00FA6A22">
        <w:rPr>
          <w:sz w:val="28"/>
          <w:szCs w:val="28"/>
        </w:rPr>
        <w:t>коммерцияландыруды</w:t>
      </w:r>
      <w:proofErr w:type="spellEnd"/>
      <w:r w:rsidRPr="00FA6A22">
        <w:rPr>
          <w:sz w:val="28"/>
          <w:szCs w:val="28"/>
        </w:rPr>
        <w:t xml:space="preserve"> </w:t>
      </w:r>
      <w:proofErr w:type="spellStart"/>
      <w:r w:rsidRPr="00FA6A22">
        <w:rPr>
          <w:sz w:val="28"/>
          <w:szCs w:val="28"/>
        </w:rPr>
        <w:t>қолдау</w:t>
      </w:r>
      <w:proofErr w:type="spellEnd"/>
      <w:r w:rsidRPr="00FA6A22">
        <w:rPr>
          <w:sz w:val="28"/>
          <w:szCs w:val="28"/>
        </w:rPr>
        <w:t xml:space="preserve"> АКТ </w:t>
      </w:r>
      <w:proofErr w:type="spellStart"/>
      <w:r w:rsidRPr="00FA6A22">
        <w:rPr>
          <w:sz w:val="28"/>
          <w:szCs w:val="28"/>
        </w:rPr>
        <w:t>секторындағы</w:t>
      </w:r>
      <w:proofErr w:type="spellEnd"/>
      <w:r w:rsidRPr="00FA6A22">
        <w:rPr>
          <w:sz w:val="28"/>
          <w:szCs w:val="28"/>
        </w:rPr>
        <w:t xml:space="preserve"> </w:t>
      </w:r>
      <w:proofErr w:type="spellStart"/>
      <w:r w:rsidRPr="00FA6A22">
        <w:rPr>
          <w:sz w:val="28"/>
          <w:szCs w:val="28"/>
        </w:rPr>
        <w:t>зерттеулер</w:t>
      </w:r>
      <w:proofErr w:type="spellEnd"/>
      <w:r w:rsidRPr="00FA6A22">
        <w:rPr>
          <w:sz w:val="28"/>
          <w:szCs w:val="28"/>
        </w:rPr>
        <w:t xml:space="preserve"> мен </w:t>
      </w:r>
      <w:proofErr w:type="spellStart"/>
      <w:r w:rsidRPr="00FA6A22">
        <w:rPr>
          <w:sz w:val="28"/>
          <w:szCs w:val="28"/>
        </w:rPr>
        <w:t>коммерциялық</w:t>
      </w:r>
      <w:proofErr w:type="spellEnd"/>
      <w:r w:rsidRPr="00FA6A22">
        <w:rPr>
          <w:sz w:val="28"/>
          <w:szCs w:val="28"/>
        </w:rPr>
        <w:t xml:space="preserve"> </w:t>
      </w:r>
      <w:proofErr w:type="spellStart"/>
      <w:r w:rsidRPr="00FA6A22">
        <w:rPr>
          <w:sz w:val="28"/>
          <w:szCs w:val="28"/>
        </w:rPr>
        <w:t>қолдану</w:t>
      </w:r>
      <w:proofErr w:type="spellEnd"/>
      <w:r w:rsidRPr="00FA6A22">
        <w:rPr>
          <w:sz w:val="28"/>
          <w:szCs w:val="28"/>
        </w:rPr>
        <w:t xml:space="preserve"> </w:t>
      </w:r>
      <w:proofErr w:type="spellStart"/>
      <w:r w:rsidRPr="00FA6A22">
        <w:rPr>
          <w:sz w:val="28"/>
          <w:szCs w:val="28"/>
        </w:rPr>
        <w:t>арасындағы</w:t>
      </w:r>
      <w:proofErr w:type="spellEnd"/>
      <w:r w:rsidRPr="00FA6A22">
        <w:rPr>
          <w:sz w:val="28"/>
          <w:szCs w:val="28"/>
        </w:rPr>
        <w:t xml:space="preserve"> </w:t>
      </w:r>
      <w:proofErr w:type="spellStart"/>
      <w:r w:rsidRPr="00FA6A22">
        <w:rPr>
          <w:sz w:val="28"/>
          <w:szCs w:val="28"/>
        </w:rPr>
        <w:t>алшақтықты</w:t>
      </w:r>
      <w:proofErr w:type="spellEnd"/>
      <w:r w:rsidRPr="00FA6A22">
        <w:rPr>
          <w:sz w:val="28"/>
          <w:szCs w:val="28"/>
        </w:rPr>
        <w:t xml:space="preserve"> </w:t>
      </w:r>
      <w:proofErr w:type="spellStart"/>
      <w:r w:rsidRPr="00FA6A22">
        <w:rPr>
          <w:sz w:val="28"/>
          <w:szCs w:val="28"/>
        </w:rPr>
        <w:t>жою</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өте</w:t>
      </w:r>
      <w:proofErr w:type="spellEnd"/>
      <w:r w:rsidRPr="00FA6A22">
        <w:rPr>
          <w:sz w:val="28"/>
          <w:szCs w:val="28"/>
        </w:rPr>
        <w:t xml:space="preserve"> </w:t>
      </w:r>
      <w:proofErr w:type="spellStart"/>
      <w:r w:rsidRPr="00FA6A22">
        <w:rPr>
          <w:sz w:val="28"/>
          <w:szCs w:val="28"/>
        </w:rPr>
        <w:t>маңызды</w:t>
      </w:r>
      <w:proofErr w:type="spellEnd"/>
      <w:r w:rsidRPr="00FA6A22">
        <w:rPr>
          <w:sz w:val="28"/>
          <w:szCs w:val="28"/>
        </w:rPr>
        <w:t xml:space="preserve">. </w:t>
      </w:r>
      <w:proofErr w:type="spellStart"/>
      <w:r w:rsidRPr="00FA6A22">
        <w:rPr>
          <w:sz w:val="28"/>
          <w:szCs w:val="28"/>
        </w:rPr>
        <w:t>Технологияларды</w:t>
      </w:r>
      <w:proofErr w:type="spellEnd"/>
      <w:r w:rsidRPr="00FA6A22">
        <w:rPr>
          <w:sz w:val="28"/>
          <w:szCs w:val="28"/>
        </w:rPr>
        <w:t xml:space="preserve"> беру мен </w:t>
      </w:r>
      <w:proofErr w:type="spellStart"/>
      <w:r w:rsidRPr="00FA6A22">
        <w:rPr>
          <w:sz w:val="28"/>
          <w:szCs w:val="28"/>
        </w:rPr>
        <w:t>коммерцияландыруға</w:t>
      </w:r>
      <w:proofErr w:type="spellEnd"/>
      <w:r w:rsidRPr="00FA6A22">
        <w:rPr>
          <w:sz w:val="28"/>
          <w:szCs w:val="28"/>
        </w:rPr>
        <w:t xml:space="preserve"> </w:t>
      </w:r>
      <w:proofErr w:type="spellStart"/>
      <w:r w:rsidRPr="00FA6A22">
        <w:rPr>
          <w:sz w:val="28"/>
          <w:szCs w:val="28"/>
        </w:rPr>
        <w:t>бағытталған</w:t>
      </w:r>
      <w:proofErr w:type="spellEnd"/>
      <w:r w:rsidRPr="00FA6A22">
        <w:rPr>
          <w:sz w:val="28"/>
          <w:szCs w:val="28"/>
        </w:rPr>
        <w:t xml:space="preserve"> </w:t>
      </w:r>
      <w:proofErr w:type="spellStart"/>
      <w:r w:rsidRPr="00FA6A22">
        <w:rPr>
          <w:sz w:val="28"/>
          <w:szCs w:val="28"/>
        </w:rPr>
        <w:t>бағдарламаларды</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қолдауды</w:t>
      </w:r>
      <w:proofErr w:type="spellEnd"/>
      <w:r w:rsidRPr="00FA6A22">
        <w:rPr>
          <w:sz w:val="28"/>
          <w:szCs w:val="28"/>
        </w:rPr>
        <w:t xml:space="preserve"> </w:t>
      </w:r>
      <w:proofErr w:type="spellStart"/>
      <w:r w:rsidRPr="00FA6A22">
        <w:rPr>
          <w:sz w:val="28"/>
          <w:szCs w:val="28"/>
        </w:rPr>
        <w:t>қамтамасыз</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үкімет</w:t>
      </w:r>
      <w:proofErr w:type="spellEnd"/>
      <w:r w:rsidRPr="00FA6A22">
        <w:rPr>
          <w:sz w:val="28"/>
          <w:szCs w:val="28"/>
        </w:rPr>
        <w:t xml:space="preserve"> </w:t>
      </w:r>
      <w:proofErr w:type="spellStart"/>
      <w:r w:rsidRPr="00FA6A22">
        <w:rPr>
          <w:sz w:val="28"/>
          <w:szCs w:val="28"/>
        </w:rPr>
        <w:t>зерттеушілер</w:t>
      </w:r>
      <w:proofErr w:type="spellEnd"/>
      <w:r w:rsidRPr="00FA6A22">
        <w:rPr>
          <w:sz w:val="28"/>
          <w:szCs w:val="28"/>
        </w:rPr>
        <w:t xml:space="preserve"> мен </w:t>
      </w:r>
      <w:proofErr w:type="spellStart"/>
      <w:r w:rsidRPr="00FA6A22">
        <w:rPr>
          <w:sz w:val="28"/>
          <w:szCs w:val="28"/>
        </w:rPr>
        <w:t>инноваторларға</w:t>
      </w:r>
      <w:proofErr w:type="spellEnd"/>
      <w:r w:rsidRPr="00FA6A22">
        <w:rPr>
          <w:sz w:val="28"/>
          <w:szCs w:val="28"/>
        </w:rPr>
        <w:t xml:space="preserve"> </w:t>
      </w:r>
      <w:proofErr w:type="spellStart"/>
      <w:r w:rsidRPr="00FA6A22">
        <w:rPr>
          <w:sz w:val="28"/>
          <w:szCs w:val="28"/>
        </w:rPr>
        <w:t>өз</w:t>
      </w:r>
      <w:proofErr w:type="spellEnd"/>
      <w:r w:rsidRPr="00FA6A22">
        <w:rPr>
          <w:sz w:val="28"/>
          <w:szCs w:val="28"/>
        </w:rPr>
        <w:t xml:space="preserve"> </w:t>
      </w:r>
      <w:proofErr w:type="spellStart"/>
      <w:r w:rsidRPr="00FA6A22">
        <w:rPr>
          <w:sz w:val="28"/>
          <w:szCs w:val="28"/>
        </w:rPr>
        <w:t>идеяларын</w:t>
      </w:r>
      <w:proofErr w:type="spellEnd"/>
      <w:r w:rsidRPr="00FA6A22">
        <w:rPr>
          <w:sz w:val="28"/>
          <w:szCs w:val="28"/>
        </w:rPr>
        <w:t xml:space="preserve"> </w:t>
      </w:r>
      <w:proofErr w:type="spellStart"/>
      <w:r w:rsidRPr="00FA6A22">
        <w:rPr>
          <w:sz w:val="28"/>
          <w:szCs w:val="28"/>
        </w:rPr>
        <w:t>өміршең</w:t>
      </w:r>
      <w:proofErr w:type="spellEnd"/>
      <w:r w:rsidRPr="00FA6A22">
        <w:rPr>
          <w:sz w:val="28"/>
          <w:szCs w:val="28"/>
        </w:rPr>
        <w:t xml:space="preserve"> </w:t>
      </w:r>
      <w:proofErr w:type="spellStart"/>
      <w:r w:rsidRPr="00FA6A22">
        <w:rPr>
          <w:sz w:val="28"/>
          <w:szCs w:val="28"/>
        </w:rPr>
        <w:t>коммерциялық</w:t>
      </w:r>
      <w:proofErr w:type="spellEnd"/>
      <w:r w:rsidRPr="00FA6A22">
        <w:rPr>
          <w:sz w:val="28"/>
          <w:szCs w:val="28"/>
        </w:rPr>
        <w:t xml:space="preserve"> </w:t>
      </w:r>
      <w:proofErr w:type="spellStart"/>
      <w:r w:rsidRPr="00FA6A22">
        <w:rPr>
          <w:sz w:val="28"/>
          <w:szCs w:val="28"/>
        </w:rPr>
        <w:t>өнімдерге</w:t>
      </w:r>
      <w:proofErr w:type="spellEnd"/>
      <w:r w:rsidRPr="00FA6A22">
        <w:rPr>
          <w:sz w:val="28"/>
          <w:szCs w:val="28"/>
        </w:rPr>
        <w:t xml:space="preserve"> </w:t>
      </w:r>
      <w:proofErr w:type="spellStart"/>
      <w:r w:rsidRPr="00FA6A22">
        <w:rPr>
          <w:sz w:val="28"/>
          <w:szCs w:val="28"/>
        </w:rPr>
        <w:t>немесе</w:t>
      </w:r>
      <w:proofErr w:type="spellEnd"/>
      <w:r w:rsidRPr="00FA6A22">
        <w:rPr>
          <w:sz w:val="28"/>
          <w:szCs w:val="28"/>
        </w:rPr>
        <w:t xml:space="preserve"> </w:t>
      </w:r>
      <w:proofErr w:type="spellStart"/>
      <w:r w:rsidRPr="00FA6A22">
        <w:rPr>
          <w:sz w:val="28"/>
          <w:szCs w:val="28"/>
        </w:rPr>
        <w:t>қызметтерге</w:t>
      </w:r>
      <w:proofErr w:type="spellEnd"/>
      <w:r w:rsidRPr="00FA6A22">
        <w:rPr>
          <w:sz w:val="28"/>
          <w:szCs w:val="28"/>
        </w:rPr>
        <w:t xml:space="preserve"> </w:t>
      </w:r>
      <w:proofErr w:type="spellStart"/>
      <w:r w:rsidRPr="00FA6A22">
        <w:rPr>
          <w:sz w:val="28"/>
          <w:szCs w:val="28"/>
        </w:rPr>
        <w:t>айналдыруға</w:t>
      </w:r>
      <w:proofErr w:type="spellEnd"/>
      <w:r w:rsidRPr="00FA6A22">
        <w:rPr>
          <w:sz w:val="28"/>
          <w:szCs w:val="28"/>
        </w:rPr>
        <w:t xml:space="preserve"> </w:t>
      </w:r>
      <w:proofErr w:type="spellStart"/>
      <w:r w:rsidRPr="00FA6A22">
        <w:rPr>
          <w:sz w:val="28"/>
          <w:szCs w:val="28"/>
        </w:rPr>
        <w:t>өкілеттік</w:t>
      </w:r>
      <w:proofErr w:type="spellEnd"/>
      <w:r w:rsidRPr="00FA6A22">
        <w:rPr>
          <w:sz w:val="28"/>
          <w:szCs w:val="28"/>
        </w:rPr>
        <w:t xml:space="preserve"> </w:t>
      </w:r>
      <w:proofErr w:type="spellStart"/>
      <w:r w:rsidRPr="00FA6A22">
        <w:rPr>
          <w:sz w:val="28"/>
          <w:szCs w:val="28"/>
        </w:rPr>
        <w:t>береді</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w:t>
      </w:r>
      <w:proofErr w:type="spellStart"/>
      <w:r w:rsidRPr="00FA6A22">
        <w:rPr>
          <w:sz w:val="28"/>
          <w:szCs w:val="28"/>
        </w:rPr>
        <w:t>қолдау</w:t>
      </w:r>
      <w:proofErr w:type="spellEnd"/>
      <w:r w:rsidRPr="00FA6A22">
        <w:rPr>
          <w:sz w:val="28"/>
          <w:szCs w:val="28"/>
        </w:rPr>
        <w:t xml:space="preserve"> </w:t>
      </w:r>
      <w:proofErr w:type="spellStart"/>
      <w:r w:rsidRPr="00FA6A22">
        <w:rPr>
          <w:sz w:val="28"/>
          <w:szCs w:val="28"/>
        </w:rPr>
        <w:t>коммерцияландыру</w:t>
      </w:r>
      <w:proofErr w:type="spellEnd"/>
      <w:r w:rsidRPr="00FA6A22">
        <w:rPr>
          <w:sz w:val="28"/>
          <w:szCs w:val="28"/>
        </w:rPr>
        <w:t xml:space="preserve"> </w:t>
      </w:r>
      <w:proofErr w:type="spellStart"/>
      <w:r w:rsidRPr="00FA6A22">
        <w:rPr>
          <w:sz w:val="28"/>
          <w:szCs w:val="28"/>
        </w:rPr>
        <w:t>процесін</w:t>
      </w:r>
      <w:proofErr w:type="spellEnd"/>
      <w:r w:rsidRPr="00FA6A22">
        <w:rPr>
          <w:sz w:val="28"/>
          <w:szCs w:val="28"/>
        </w:rPr>
        <w:t xml:space="preserve"> </w:t>
      </w:r>
      <w:proofErr w:type="spellStart"/>
      <w:r w:rsidRPr="00FA6A22">
        <w:rPr>
          <w:sz w:val="28"/>
          <w:szCs w:val="28"/>
        </w:rPr>
        <w:t>жеңілдету</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гранттарды</w:t>
      </w:r>
      <w:proofErr w:type="spellEnd"/>
      <w:r w:rsidRPr="00FA6A22">
        <w:rPr>
          <w:sz w:val="28"/>
          <w:szCs w:val="28"/>
        </w:rPr>
        <w:t xml:space="preserve"> </w:t>
      </w:r>
      <w:proofErr w:type="spellStart"/>
      <w:r w:rsidRPr="00FA6A22">
        <w:rPr>
          <w:sz w:val="28"/>
          <w:szCs w:val="28"/>
        </w:rPr>
        <w:t>немесе</w:t>
      </w:r>
      <w:proofErr w:type="spellEnd"/>
      <w:r w:rsidRPr="00FA6A22">
        <w:rPr>
          <w:sz w:val="28"/>
          <w:szCs w:val="28"/>
        </w:rPr>
        <w:t xml:space="preserve"> </w:t>
      </w:r>
      <w:proofErr w:type="spellStart"/>
      <w:r w:rsidRPr="00FA6A22">
        <w:rPr>
          <w:sz w:val="28"/>
          <w:szCs w:val="28"/>
        </w:rPr>
        <w:t>бастапқы</w:t>
      </w:r>
      <w:proofErr w:type="spellEnd"/>
      <w:r w:rsidRPr="00FA6A22">
        <w:rPr>
          <w:sz w:val="28"/>
          <w:szCs w:val="28"/>
        </w:rPr>
        <w:t xml:space="preserve"> </w:t>
      </w:r>
      <w:proofErr w:type="spellStart"/>
      <w:r w:rsidRPr="00FA6A22">
        <w:rPr>
          <w:sz w:val="28"/>
          <w:szCs w:val="28"/>
        </w:rPr>
        <w:t>қаржыландыруды</w:t>
      </w:r>
      <w:proofErr w:type="spellEnd"/>
      <w:r w:rsidRPr="00FA6A22">
        <w:rPr>
          <w:sz w:val="28"/>
          <w:szCs w:val="28"/>
        </w:rPr>
        <w:t xml:space="preserve">, </w:t>
      </w:r>
      <w:proofErr w:type="spellStart"/>
      <w:r w:rsidRPr="00FA6A22">
        <w:rPr>
          <w:sz w:val="28"/>
          <w:szCs w:val="28"/>
        </w:rPr>
        <w:t>сондай-ақ</w:t>
      </w:r>
      <w:proofErr w:type="spellEnd"/>
      <w:r w:rsidRPr="00FA6A22">
        <w:rPr>
          <w:sz w:val="28"/>
          <w:szCs w:val="28"/>
        </w:rPr>
        <w:t xml:space="preserve"> </w:t>
      </w:r>
      <w:proofErr w:type="spellStart"/>
      <w:r w:rsidRPr="00FA6A22">
        <w:rPr>
          <w:sz w:val="28"/>
          <w:szCs w:val="28"/>
        </w:rPr>
        <w:t>инноваторларды</w:t>
      </w:r>
      <w:proofErr w:type="spellEnd"/>
      <w:r w:rsidRPr="00FA6A22">
        <w:rPr>
          <w:sz w:val="28"/>
          <w:szCs w:val="28"/>
        </w:rPr>
        <w:t xml:space="preserve"> </w:t>
      </w:r>
      <w:proofErr w:type="spellStart"/>
      <w:r w:rsidRPr="00FA6A22">
        <w:rPr>
          <w:sz w:val="28"/>
          <w:szCs w:val="28"/>
        </w:rPr>
        <w:t>әлеуетті</w:t>
      </w:r>
      <w:proofErr w:type="spellEnd"/>
      <w:r w:rsidRPr="00FA6A22">
        <w:rPr>
          <w:sz w:val="28"/>
          <w:szCs w:val="28"/>
        </w:rPr>
        <w:t xml:space="preserve"> </w:t>
      </w:r>
      <w:proofErr w:type="spellStart"/>
      <w:r w:rsidRPr="00FA6A22">
        <w:rPr>
          <w:sz w:val="28"/>
          <w:szCs w:val="28"/>
        </w:rPr>
        <w:t>инвесторлармен</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салалық</w:t>
      </w:r>
      <w:proofErr w:type="spellEnd"/>
      <w:r w:rsidRPr="00FA6A22">
        <w:rPr>
          <w:sz w:val="28"/>
          <w:szCs w:val="28"/>
        </w:rPr>
        <w:t xml:space="preserve"> </w:t>
      </w:r>
      <w:proofErr w:type="spellStart"/>
      <w:r w:rsidRPr="00FA6A22">
        <w:rPr>
          <w:sz w:val="28"/>
          <w:szCs w:val="28"/>
        </w:rPr>
        <w:t>серіктестермен</w:t>
      </w:r>
      <w:proofErr w:type="spellEnd"/>
      <w:r w:rsidRPr="00FA6A22">
        <w:rPr>
          <w:sz w:val="28"/>
          <w:szCs w:val="28"/>
        </w:rPr>
        <w:t xml:space="preserve"> </w:t>
      </w:r>
      <w:proofErr w:type="spellStart"/>
      <w:r w:rsidRPr="00FA6A22">
        <w:rPr>
          <w:sz w:val="28"/>
          <w:szCs w:val="28"/>
        </w:rPr>
        <w:t>байланыстыру</w:t>
      </w:r>
      <w:proofErr w:type="spellEnd"/>
      <w:r w:rsidRPr="00FA6A22">
        <w:rPr>
          <w:sz w:val="28"/>
          <w:szCs w:val="28"/>
        </w:rPr>
        <w:t xml:space="preserve"> </w:t>
      </w:r>
      <w:proofErr w:type="spellStart"/>
      <w:r w:rsidRPr="00FA6A22">
        <w:rPr>
          <w:sz w:val="28"/>
          <w:szCs w:val="28"/>
        </w:rPr>
        <w:t>тетіктерін</w:t>
      </w:r>
      <w:proofErr w:type="spellEnd"/>
      <w:r w:rsidRPr="00FA6A22">
        <w:rPr>
          <w:sz w:val="28"/>
          <w:szCs w:val="28"/>
        </w:rPr>
        <w:t xml:space="preserve"> </w:t>
      </w:r>
      <w:proofErr w:type="spellStart"/>
      <w:r w:rsidRPr="00FA6A22">
        <w:rPr>
          <w:sz w:val="28"/>
          <w:szCs w:val="28"/>
        </w:rPr>
        <w:t>қамтуы</w:t>
      </w:r>
      <w:proofErr w:type="spellEnd"/>
      <w:r w:rsidRPr="00FA6A22">
        <w:rPr>
          <w:sz w:val="28"/>
          <w:szCs w:val="28"/>
        </w:rPr>
        <w:t xml:space="preserve"> </w:t>
      </w:r>
      <w:proofErr w:type="spellStart"/>
      <w:r w:rsidRPr="00FA6A22">
        <w:rPr>
          <w:sz w:val="28"/>
          <w:szCs w:val="28"/>
        </w:rPr>
        <w:t>мүмкін</w:t>
      </w:r>
      <w:proofErr w:type="spellEnd"/>
      <w:r w:rsidRPr="00FA6A22">
        <w:rPr>
          <w:sz w:val="28"/>
          <w:szCs w:val="28"/>
        </w:rPr>
        <w:t>.</w:t>
      </w:r>
    </w:p>
    <w:p w14:paraId="4D4B734E" w14:textId="3E3F5D32" w:rsidR="00FA6A22" w:rsidRDefault="00FA6A22" w:rsidP="00FA6A22">
      <w:pPr>
        <w:ind w:firstLine="709"/>
        <w:jc w:val="both"/>
        <w:rPr>
          <w:sz w:val="28"/>
          <w:szCs w:val="28"/>
        </w:rPr>
      </w:pPr>
      <w:r w:rsidRPr="00FA6A22">
        <w:rPr>
          <w:sz w:val="28"/>
          <w:szCs w:val="28"/>
        </w:rPr>
        <w:t xml:space="preserve">АКТ </w:t>
      </w:r>
      <w:proofErr w:type="spellStart"/>
      <w:r w:rsidRPr="00FA6A22">
        <w:rPr>
          <w:sz w:val="28"/>
          <w:szCs w:val="28"/>
        </w:rPr>
        <w:t>жобалары</w:t>
      </w:r>
      <w:proofErr w:type="spellEnd"/>
      <w:r w:rsidRPr="00FA6A22">
        <w:rPr>
          <w:sz w:val="28"/>
          <w:szCs w:val="28"/>
        </w:rPr>
        <w:t xml:space="preserve"> мен </w:t>
      </w:r>
      <w:proofErr w:type="spellStart"/>
      <w:r w:rsidRPr="00FA6A22">
        <w:rPr>
          <w:sz w:val="28"/>
          <w:szCs w:val="28"/>
        </w:rPr>
        <w:t>стартаптарға</w:t>
      </w:r>
      <w:proofErr w:type="spellEnd"/>
      <w:r w:rsidRPr="00FA6A22">
        <w:rPr>
          <w:sz w:val="28"/>
          <w:szCs w:val="28"/>
        </w:rPr>
        <w:t xml:space="preserve"> </w:t>
      </w:r>
      <w:proofErr w:type="spellStart"/>
      <w:r w:rsidRPr="00FA6A22">
        <w:rPr>
          <w:sz w:val="28"/>
          <w:szCs w:val="28"/>
        </w:rPr>
        <w:t>бейімделген</w:t>
      </w:r>
      <w:proofErr w:type="spellEnd"/>
      <w:r w:rsidRPr="00FA6A22">
        <w:rPr>
          <w:sz w:val="28"/>
          <w:szCs w:val="28"/>
        </w:rPr>
        <w:t xml:space="preserve"> краудфандинг </w:t>
      </w:r>
      <w:proofErr w:type="spellStart"/>
      <w:r w:rsidRPr="00FA6A22">
        <w:rPr>
          <w:sz w:val="28"/>
          <w:szCs w:val="28"/>
        </w:rPr>
        <w:t>платформаларын</w:t>
      </w:r>
      <w:proofErr w:type="spellEnd"/>
      <w:r w:rsidRPr="00FA6A22">
        <w:rPr>
          <w:sz w:val="28"/>
          <w:szCs w:val="28"/>
        </w:rPr>
        <w:t xml:space="preserve"> </w:t>
      </w:r>
      <w:proofErr w:type="spellStart"/>
      <w:r w:rsidRPr="00FA6A22">
        <w:rPr>
          <w:sz w:val="28"/>
          <w:szCs w:val="28"/>
        </w:rPr>
        <w:t>дамыту</w:t>
      </w:r>
      <w:proofErr w:type="spellEnd"/>
      <w:r w:rsidRPr="00FA6A22">
        <w:rPr>
          <w:sz w:val="28"/>
          <w:szCs w:val="28"/>
        </w:rPr>
        <w:t xml:space="preserve"> </w:t>
      </w:r>
      <w:proofErr w:type="spellStart"/>
      <w:r w:rsidRPr="00FA6A22">
        <w:rPr>
          <w:sz w:val="28"/>
          <w:szCs w:val="28"/>
        </w:rPr>
        <w:t>капиталды</w:t>
      </w:r>
      <w:proofErr w:type="spellEnd"/>
      <w:r w:rsidRPr="00FA6A22">
        <w:rPr>
          <w:sz w:val="28"/>
          <w:szCs w:val="28"/>
        </w:rPr>
        <w:t xml:space="preserve"> </w:t>
      </w:r>
      <w:proofErr w:type="spellStart"/>
      <w:r w:rsidRPr="00FA6A22">
        <w:rPr>
          <w:sz w:val="28"/>
          <w:szCs w:val="28"/>
        </w:rPr>
        <w:t>тартудың</w:t>
      </w:r>
      <w:proofErr w:type="spellEnd"/>
      <w:r w:rsidRPr="00FA6A22">
        <w:rPr>
          <w:sz w:val="28"/>
          <w:szCs w:val="28"/>
        </w:rPr>
        <w:t xml:space="preserve"> </w:t>
      </w:r>
      <w:proofErr w:type="spellStart"/>
      <w:r w:rsidRPr="00FA6A22">
        <w:rPr>
          <w:sz w:val="28"/>
          <w:szCs w:val="28"/>
        </w:rPr>
        <w:t>инновациялық</w:t>
      </w:r>
      <w:proofErr w:type="spellEnd"/>
      <w:r w:rsidRPr="00FA6A22">
        <w:rPr>
          <w:sz w:val="28"/>
          <w:szCs w:val="28"/>
        </w:rPr>
        <w:t xml:space="preserve"> </w:t>
      </w:r>
      <w:proofErr w:type="spellStart"/>
      <w:r w:rsidRPr="00FA6A22">
        <w:rPr>
          <w:sz w:val="28"/>
          <w:szCs w:val="28"/>
        </w:rPr>
        <w:t>жолын</w:t>
      </w:r>
      <w:proofErr w:type="spellEnd"/>
      <w:r w:rsidRPr="00FA6A22">
        <w:rPr>
          <w:sz w:val="28"/>
          <w:szCs w:val="28"/>
        </w:rPr>
        <w:t xml:space="preserve"> </w:t>
      </w:r>
      <w:proofErr w:type="spellStart"/>
      <w:r w:rsidRPr="00FA6A22">
        <w:rPr>
          <w:sz w:val="28"/>
          <w:szCs w:val="28"/>
        </w:rPr>
        <w:t>ұсынады</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w:t>
      </w:r>
      <w:proofErr w:type="spellStart"/>
      <w:r w:rsidRPr="00FA6A22">
        <w:rPr>
          <w:sz w:val="28"/>
          <w:szCs w:val="28"/>
        </w:rPr>
        <w:t>платформалар</w:t>
      </w:r>
      <w:proofErr w:type="spellEnd"/>
      <w:r w:rsidRPr="00FA6A22">
        <w:rPr>
          <w:sz w:val="28"/>
          <w:szCs w:val="28"/>
        </w:rPr>
        <w:t xml:space="preserve"> </w:t>
      </w:r>
      <w:proofErr w:type="spellStart"/>
      <w:r w:rsidRPr="00FA6A22">
        <w:rPr>
          <w:sz w:val="28"/>
          <w:szCs w:val="28"/>
        </w:rPr>
        <w:t>жеке</w:t>
      </w:r>
      <w:proofErr w:type="spellEnd"/>
      <w:r w:rsidRPr="00FA6A22">
        <w:rPr>
          <w:sz w:val="28"/>
          <w:szCs w:val="28"/>
        </w:rPr>
        <w:t xml:space="preserve"> </w:t>
      </w:r>
      <w:proofErr w:type="spellStart"/>
      <w:r w:rsidRPr="00FA6A22">
        <w:rPr>
          <w:sz w:val="28"/>
          <w:szCs w:val="28"/>
        </w:rPr>
        <w:t>тұлғалар</w:t>
      </w:r>
      <w:proofErr w:type="spellEnd"/>
      <w:r w:rsidRPr="00FA6A22">
        <w:rPr>
          <w:sz w:val="28"/>
          <w:szCs w:val="28"/>
        </w:rPr>
        <w:t xml:space="preserve"> мен </w:t>
      </w:r>
      <w:proofErr w:type="spellStart"/>
      <w:r w:rsidRPr="00FA6A22">
        <w:rPr>
          <w:sz w:val="28"/>
          <w:szCs w:val="28"/>
        </w:rPr>
        <w:t>ұйымдарға</w:t>
      </w:r>
      <w:proofErr w:type="spellEnd"/>
      <w:r w:rsidRPr="00FA6A22">
        <w:rPr>
          <w:sz w:val="28"/>
          <w:szCs w:val="28"/>
        </w:rPr>
        <w:t xml:space="preserve"> </w:t>
      </w:r>
      <w:proofErr w:type="spellStart"/>
      <w:r w:rsidRPr="00FA6A22">
        <w:rPr>
          <w:sz w:val="28"/>
          <w:szCs w:val="28"/>
        </w:rPr>
        <w:t>кәсіпкерлерге</w:t>
      </w:r>
      <w:proofErr w:type="spellEnd"/>
      <w:r w:rsidRPr="00FA6A22">
        <w:rPr>
          <w:sz w:val="28"/>
          <w:szCs w:val="28"/>
        </w:rPr>
        <w:t xml:space="preserve"> </w:t>
      </w:r>
      <w:proofErr w:type="spellStart"/>
      <w:r w:rsidRPr="00FA6A22">
        <w:rPr>
          <w:sz w:val="28"/>
          <w:szCs w:val="28"/>
        </w:rPr>
        <w:t>қаржыландырудың</w:t>
      </w:r>
      <w:proofErr w:type="spellEnd"/>
      <w:r w:rsidRPr="00FA6A22">
        <w:rPr>
          <w:sz w:val="28"/>
          <w:szCs w:val="28"/>
        </w:rPr>
        <w:t xml:space="preserve"> </w:t>
      </w:r>
      <w:proofErr w:type="spellStart"/>
      <w:r w:rsidRPr="00FA6A22">
        <w:rPr>
          <w:sz w:val="28"/>
          <w:szCs w:val="28"/>
        </w:rPr>
        <w:t>балама</w:t>
      </w:r>
      <w:proofErr w:type="spellEnd"/>
      <w:r w:rsidRPr="00FA6A22">
        <w:rPr>
          <w:sz w:val="28"/>
          <w:szCs w:val="28"/>
        </w:rPr>
        <w:t xml:space="preserve"> </w:t>
      </w:r>
      <w:proofErr w:type="spellStart"/>
      <w:r w:rsidRPr="00FA6A22">
        <w:rPr>
          <w:sz w:val="28"/>
          <w:szCs w:val="28"/>
        </w:rPr>
        <w:t>көзін</w:t>
      </w:r>
      <w:proofErr w:type="spellEnd"/>
      <w:r w:rsidRPr="00FA6A22">
        <w:rPr>
          <w:sz w:val="28"/>
          <w:szCs w:val="28"/>
        </w:rPr>
        <w:t xml:space="preserve"> </w:t>
      </w:r>
      <w:proofErr w:type="spellStart"/>
      <w:r w:rsidRPr="00FA6A22">
        <w:rPr>
          <w:sz w:val="28"/>
          <w:szCs w:val="28"/>
        </w:rPr>
        <w:t>ұсына</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аз </w:t>
      </w:r>
      <w:proofErr w:type="spellStart"/>
      <w:r w:rsidRPr="00FA6A22">
        <w:rPr>
          <w:sz w:val="28"/>
          <w:szCs w:val="28"/>
        </w:rPr>
        <w:t>мөлшерде</w:t>
      </w:r>
      <w:proofErr w:type="spellEnd"/>
      <w:r w:rsidRPr="00FA6A22">
        <w:rPr>
          <w:sz w:val="28"/>
          <w:szCs w:val="28"/>
        </w:rPr>
        <w:t xml:space="preserve"> </w:t>
      </w:r>
      <w:proofErr w:type="spellStart"/>
      <w:r w:rsidRPr="00FA6A22">
        <w:rPr>
          <w:sz w:val="28"/>
          <w:szCs w:val="28"/>
        </w:rPr>
        <w:t>ақша</w:t>
      </w:r>
      <w:proofErr w:type="spellEnd"/>
      <w:r w:rsidRPr="00FA6A22">
        <w:rPr>
          <w:sz w:val="28"/>
          <w:szCs w:val="28"/>
        </w:rPr>
        <w:t xml:space="preserve"> </w:t>
      </w:r>
      <w:proofErr w:type="spellStart"/>
      <w:r w:rsidRPr="00FA6A22">
        <w:rPr>
          <w:sz w:val="28"/>
          <w:szCs w:val="28"/>
        </w:rPr>
        <w:t>салуға</w:t>
      </w:r>
      <w:proofErr w:type="spellEnd"/>
      <w:r w:rsidRPr="00FA6A22">
        <w:rPr>
          <w:sz w:val="28"/>
          <w:szCs w:val="28"/>
        </w:rPr>
        <w:t xml:space="preserve"> </w:t>
      </w:r>
      <w:proofErr w:type="spellStart"/>
      <w:r w:rsidRPr="00FA6A22">
        <w:rPr>
          <w:sz w:val="28"/>
          <w:szCs w:val="28"/>
        </w:rPr>
        <w:t>мүмкіндік</w:t>
      </w:r>
      <w:proofErr w:type="spellEnd"/>
      <w:r w:rsidRPr="00FA6A22">
        <w:rPr>
          <w:sz w:val="28"/>
          <w:szCs w:val="28"/>
        </w:rPr>
        <w:t xml:space="preserve"> </w:t>
      </w:r>
      <w:proofErr w:type="spellStart"/>
      <w:r w:rsidRPr="00FA6A22">
        <w:rPr>
          <w:sz w:val="28"/>
          <w:szCs w:val="28"/>
        </w:rPr>
        <w:t>береді</w:t>
      </w:r>
      <w:proofErr w:type="spellEnd"/>
      <w:r w:rsidRPr="00FA6A22">
        <w:rPr>
          <w:sz w:val="28"/>
          <w:szCs w:val="28"/>
        </w:rPr>
        <w:t xml:space="preserve">. Краудфандинг </w:t>
      </w:r>
      <w:proofErr w:type="spellStart"/>
      <w:r w:rsidRPr="00FA6A22">
        <w:rPr>
          <w:sz w:val="28"/>
          <w:szCs w:val="28"/>
        </w:rPr>
        <w:t>платформаларының</w:t>
      </w:r>
      <w:proofErr w:type="spellEnd"/>
      <w:r w:rsidRPr="00FA6A22">
        <w:rPr>
          <w:sz w:val="28"/>
          <w:szCs w:val="28"/>
        </w:rPr>
        <w:t xml:space="preserve"> </w:t>
      </w:r>
      <w:proofErr w:type="spellStart"/>
      <w:r w:rsidRPr="00FA6A22">
        <w:rPr>
          <w:sz w:val="28"/>
          <w:szCs w:val="28"/>
        </w:rPr>
        <w:t>өсуіне</w:t>
      </w:r>
      <w:proofErr w:type="spellEnd"/>
      <w:r w:rsidRPr="00FA6A22">
        <w:rPr>
          <w:sz w:val="28"/>
          <w:szCs w:val="28"/>
        </w:rPr>
        <w:t xml:space="preserve"> </w:t>
      </w:r>
      <w:proofErr w:type="spellStart"/>
      <w:r w:rsidRPr="00FA6A22">
        <w:rPr>
          <w:sz w:val="28"/>
          <w:szCs w:val="28"/>
        </w:rPr>
        <w:t>ықпал</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АКТ </w:t>
      </w:r>
      <w:proofErr w:type="spellStart"/>
      <w:r w:rsidRPr="00FA6A22">
        <w:rPr>
          <w:sz w:val="28"/>
          <w:szCs w:val="28"/>
        </w:rPr>
        <w:t>инноваторларына</w:t>
      </w:r>
      <w:proofErr w:type="spellEnd"/>
      <w:r w:rsidRPr="00FA6A22">
        <w:rPr>
          <w:sz w:val="28"/>
          <w:szCs w:val="28"/>
        </w:rPr>
        <w:t xml:space="preserve"> </w:t>
      </w:r>
      <w:proofErr w:type="spellStart"/>
      <w:r w:rsidRPr="00FA6A22">
        <w:rPr>
          <w:sz w:val="28"/>
          <w:szCs w:val="28"/>
        </w:rPr>
        <w:t>өз</w:t>
      </w:r>
      <w:proofErr w:type="spellEnd"/>
      <w:r w:rsidRPr="00FA6A22">
        <w:rPr>
          <w:sz w:val="28"/>
          <w:szCs w:val="28"/>
        </w:rPr>
        <w:t xml:space="preserve"> </w:t>
      </w:r>
      <w:proofErr w:type="spellStart"/>
      <w:r w:rsidRPr="00FA6A22">
        <w:rPr>
          <w:sz w:val="28"/>
          <w:szCs w:val="28"/>
        </w:rPr>
        <w:t>идеяларын</w:t>
      </w:r>
      <w:proofErr w:type="spellEnd"/>
      <w:r w:rsidRPr="00FA6A22">
        <w:rPr>
          <w:sz w:val="28"/>
          <w:szCs w:val="28"/>
        </w:rPr>
        <w:t xml:space="preserve"> </w:t>
      </w:r>
      <w:proofErr w:type="spellStart"/>
      <w:r w:rsidRPr="00FA6A22">
        <w:rPr>
          <w:sz w:val="28"/>
          <w:szCs w:val="28"/>
        </w:rPr>
        <w:t>жүзеге</w:t>
      </w:r>
      <w:proofErr w:type="spellEnd"/>
      <w:r w:rsidRPr="00FA6A22">
        <w:rPr>
          <w:sz w:val="28"/>
          <w:szCs w:val="28"/>
        </w:rPr>
        <w:t xml:space="preserve"> </w:t>
      </w:r>
      <w:proofErr w:type="spellStart"/>
      <w:r w:rsidRPr="00FA6A22">
        <w:rPr>
          <w:sz w:val="28"/>
          <w:szCs w:val="28"/>
        </w:rPr>
        <w:t>асыру</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қажетті</w:t>
      </w:r>
      <w:proofErr w:type="spellEnd"/>
      <w:r w:rsidRPr="00FA6A22">
        <w:rPr>
          <w:sz w:val="28"/>
          <w:szCs w:val="28"/>
        </w:rPr>
        <w:t xml:space="preserve"> </w:t>
      </w:r>
      <w:proofErr w:type="spellStart"/>
      <w:r w:rsidRPr="00FA6A22">
        <w:rPr>
          <w:sz w:val="28"/>
          <w:szCs w:val="28"/>
        </w:rPr>
        <w:t>қаржылық</w:t>
      </w:r>
      <w:proofErr w:type="spellEnd"/>
      <w:r w:rsidRPr="00FA6A22">
        <w:rPr>
          <w:sz w:val="28"/>
          <w:szCs w:val="28"/>
        </w:rPr>
        <w:t xml:space="preserve"> </w:t>
      </w:r>
      <w:proofErr w:type="spellStart"/>
      <w:r w:rsidRPr="00FA6A22">
        <w:rPr>
          <w:sz w:val="28"/>
          <w:szCs w:val="28"/>
        </w:rPr>
        <w:t>ресурстарға</w:t>
      </w:r>
      <w:proofErr w:type="spellEnd"/>
      <w:r w:rsidRPr="00FA6A22">
        <w:rPr>
          <w:sz w:val="28"/>
          <w:szCs w:val="28"/>
        </w:rPr>
        <w:t xml:space="preserve"> </w:t>
      </w:r>
      <w:proofErr w:type="spellStart"/>
      <w:r w:rsidRPr="00FA6A22">
        <w:rPr>
          <w:sz w:val="28"/>
          <w:szCs w:val="28"/>
        </w:rPr>
        <w:t>қол</w:t>
      </w:r>
      <w:proofErr w:type="spellEnd"/>
      <w:r w:rsidRPr="00FA6A22">
        <w:rPr>
          <w:sz w:val="28"/>
          <w:szCs w:val="28"/>
        </w:rPr>
        <w:t xml:space="preserve"> </w:t>
      </w:r>
      <w:proofErr w:type="spellStart"/>
      <w:r w:rsidRPr="00FA6A22">
        <w:rPr>
          <w:sz w:val="28"/>
          <w:szCs w:val="28"/>
        </w:rPr>
        <w:t>жеткізуге</w:t>
      </w:r>
      <w:proofErr w:type="spellEnd"/>
      <w:r w:rsidRPr="00FA6A22">
        <w:rPr>
          <w:sz w:val="28"/>
          <w:szCs w:val="28"/>
        </w:rPr>
        <w:t xml:space="preserve"> </w:t>
      </w:r>
      <w:proofErr w:type="spellStart"/>
      <w:r w:rsidRPr="00FA6A22">
        <w:rPr>
          <w:sz w:val="28"/>
          <w:szCs w:val="28"/>
        </w:rPr>
        <w:t>мүмкіндік</w:t>
      </w:r>
      <w:proofErr w:type="spellEnd"/>
      <w:r w:rsidRPr="00FA6A22">
        <w:rPr>
          <w:sz w:val="28"/>
          <w:szCs w:val="28"/>
        </w:rPr>
        <w:t xml:space="preserve"> </w:t>
      </w:r>
      <w:proofErr w:type="spellStart"/>
      <w:r w:rsidRPr="00FA6A22">
        <w:rPr>
          <w:sz w:val="28"/>
          <w:szCs w:val="28"/>
        </w:rPr>
        <w:t>бере</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Банктер</w:t>
      </w:r>
      <w:proofErr w:type="spellEnd"/>
      <w:r w:rsidRPr="00FA6A22">
        <w:rPr>
          <w:sz w:val="28"/>
          <w:szCs w:val="28"/>
        </w:rPr>
        <w:t xml:space="preserve"> мен </w:t>
      </w: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фирмалар</w:t>
      </w:r>
      <w:proofErr w:type="spellEnd"/>
      <w:r w:rsidRPr="00FA6A22">
        <w:rPr>
          <w:sz w:val="28"/>
          <w:szCs w:val="28"/>
        </w:rPr>
        <w:t xml:space="preserve"> </w:t>
      </w:r>
      <w:proofErr w:type="spellStart"/>
      <w:r w:rsidRPr="00FA6A22">
        <w:rPr>
          <w:sz w:val="28"/>
          <w:szCs w:val="28"/>
        </w:rPr>
        <w:t>сияқты</w:t>
      </w:r>
      <w:proofErr w:type="spellEnd"/>
      <w:r w:rsidRPr="00FA6A22">
        <w:rPr>
          <w:sz w:val="28"/>
          <w:szCs w:val="28"/>
        </w:rPr>
        <w:t xml:space="preserve"> </w:t>
      </w:r>
      <w:proofErr w:type="spellStart"/>
      <w:r w:rsidRPr="00FA6A22">
        <w:rPr>
          <w:sz w:val="28"/>
          <w:szCs w:val="28"/>
        </w:rPr>
        <w:t>қаржы</w:t>
      </w:r>
      <w:proofErr w:type="spellEnd"/>
      <w:r w:rsidRPr="00FA6A22">
        <w:rPr>
          <w:sz w:val="28"/>
          <w:szCs w:val="28"/>
        </w:rPr>
        <w:t xml:space="preserve"> </w:t>
      </w:r>
      <w:proofErr w:type="spellStart"/>
      <w:r w:rsidRPr="00FA6A22">
        <w:rPr>
          <w:sz w:val="28"/>
          <w:szCs w:val="28"/>
        </w:rPr>
        <w:t>институттарымен</w:t>
      </w:r>
      <w:proofErr w:type="spellEnd"/>
      <w:r w:rsidRPr="00FA6A22">
        <w:rPr>
          <w:sz w:val="28"/>
          <w:szCs w:val="28"/>
        </w:rPr>
        <w:t xml:space="preserve"> </w:t>
      </w:r>
      <w:proofErr w:type="spellStart"/>
      <w:r w:rsidRPr="00FA6A22">
        <w:rPr>
          <w:sz w:val="28"/>
          <w:szCs w:val="28"/>
        </w:rPr>
        <w:t>ынтымақтастық</w:t>
      </w:r>
      <w:proofErr w:type="spellEnd"/>
      <w:r w:rsidRPr="00FA6A22">
        <w:rPr>
          <w:sz w:val="28"/>
          <w:szCs w:val="28"/>
        </w:rPr>
        <w:t xml:space="preserve"> </w:t>
      </w:r>
      <w:proofErr w:type="spellStart"/>
      <w:r w:rsidRPr="00FA6A22">
        <w:rPr>
          <w:sz w:val="28"/>
          <w:szCs w:val="28"/>
        </w:rPr>
        <w:t>қаржылық</w:t>
      </w:r>
      <w:proofErr w:type="spellEnd"/>
      <w:r w:rsidRPr="00FA6A22">
        <w:rPr>
          <w:sz w:val="28"/>
          <w:szCs w:val="28"/>
        </w:rPr>
        <w:t xml:space="preserve"> </w:t>
      </w:r>
      <w:proofErr w:type="spellStart"/>
      <w:r w:rsidRPr="00FA6A22">
        <w:rPr>
          <w:sz w:val="28"/>
          <w:szCs w:val="28"/>
        </w:rPr>
        <w:t>өнімдер</w:t>
      </w:r>
      <w:proofErr w:type="spellEnd"/>
      <w:r w:rsidRPr="00FA6A22">
        <w:rPr>
          <w:sz w:val="28"/>
          <w:szCs w:val="28"/>
        </w:rPr>
        <w:t xml:space="preserve"> мен </w:t>
      </w:r>
      <w:proofErr w:type="spellStart"/>
      <w:r w:rsidRPr="00FA6A22">
        <w:rPr>
          <w:sz w:val="28"/>
          <w:szCs w:val="28"/>
        </w:rPr>
        <w:t>қызметтерді</w:t>
      </w:r>
      <w:proofErr w:type="spellEnd"/>
      <w:r w:rsidRPr="00FA6A22">
        <w:rPr>
          <w:sz w:val="28"/>
          <w:szCs w:val="28"/>
        </w:rPr>
        <w:t xml:space="preserve"> АКТ </w:t>
      </w:r>
      <w:proofErr w:type="spellStart"/>
      <w:r w:rsidRPr="00FA6A22">
        <w:rPr>
          <w:sz w:val="28"/>
          <w:szCs w:val="28"/>
        </w:rPr>
        <w:t>секторының</w:t>
      </w:r>
      <w:proofErr w:type="spellEnd"/>
      <w:r w:rsidRPr="00FA6A22">
        <w:rPr>
          <w:sz w:val="28"/>
          <w:szCs w:val="28"/>
        </w:rPr>
        <w:t xml:space="preserve"> </w:t>
      </w:r>
      <w:proofErr w:type="spellStart"/>
      <w:r w:rsidRPr="00FA6A22">
        <w:rPr>
          <w:sz w:val="28"/>
          <w:szCs w:val="28"/>
        </w:rPr>
        <w:t>бірегей</w:t>
      </w:r>
      <w:proofErr w:type="spellEnd"/>
      <w:r w:rsidRPr="00FA6A22">
        <w:rPr>
          <w:sz w:val="28"/>
          <w:szCs w:val="28"/>
        </w:rPr>
        <w:t xml:space="preserve"> </w:t>
      </w:r>
      <w:proofErr w:type="spellStart"/>
      <w:r w:rsidRPr="00FA6A22">
        <w:rPr>
          <w:sz w:val="28"/>
          <w:szCs w:val="28"/>
        </w:rPr>
        <w:t>қажеттіліктеріне</w:t>
      </w:r>
      <w:proofErr w:type="spellEnd"/>
      <w:r w:rsidRPr="00FA6A22">
        <w:rPr>
          <w:sz w:val="28"/>
          <w:szCs w:val="28"/>
        </w:rPr>
        <w:t xml:space="preserve"> </w:t>
      </w:r>
      <w:proofErr w:type="spellStart"/>
      <w:r w:rsidRPr="00FA6A22">
        <w:rPr>
          <w:sz w:val="28"/>
          <w:szCs w:val="28"/>
        </w:rPr>
        <w:t>бейімдеуде</w:t>
      </w:r>
      <w:proofErr w:type="spellEnd"/>
      <w:r w:rsidRPr="00FA6A22">
        <w:rPr>
          <w:sz w:val="28"/>
          <w:szCs w:val="28"/>
        </w:rPr>
        <w:t xml:space="preserve"> </w:t>
      </w:r>
      <w:proofErr w:type="spellStart"/>
      <w:r w:rsidRPr="00FA6A22">
        <w:rPr>
          <w:sz w:val="28"/>
          <w:szCs w:val="28"/>
        </w:rPr>
        <w:t>маңызды</w:t>
      </w:r>
      <w:proofErr w:type="spellEnd"/>
      <w:r w:rsidRPr="00FA6A22">
        <w:rPr>
          <w:sz w:val="28"/>
          <w:szCs w:val="28"/>
        </w:rPr>
        <w:t xml:space="preserve"> </w:t>
      </w:r>
      <w:proofErr w:type="spellStart"/>
      <w:r w:rsidRPr="00FA6A22">
        <w:rPr>
          <w:sz w:val="28"/>
          <w:szCs w:val="28"/>
        </w:rPr>
        <w:t>рөл</w:t>
      </w:r>
      <w:proofErr w:type="spellEnd"/>
      <w:r w:rsidRPr="00FA6A22">
        <w:rPr>
          <w:sz w:val="28"/>
          <w:szCs w:val="28"/>
        </w:rPr>
        <w:t xml:space="preserve"> </w:t>
      </w:r>
      <w:proofErr w:type="spellStart"/>
      <w:r w:rsidRPr="00FA6A22">
        <w:rPr>
          <w:sz w:val="28"/>
          <w:szCs w:val="28"/>
        </w:rPr>
        <w:t>атқарады</w:t>
      </w:r>
      <w:proofErr w:type="spellEnd"/>
      <w:r w:rsidRPr="00FA6A22">
        <w:rPr>
          <w:sz w:val="28"/>
          <w:szCs w:val="28"/>
        </w:rPr>
        <w:t>.</w:t>
      </w:r>
    </w:p>
    <w:p w14:paraId="01FDE8A0" w14:textId="77777777" w:rsidR="00FA6A22" w:rsidRDefault="00FA6A22" w:rsidP="00FA6A22">
      <w:pPr>
        <w:ind w:firstLine="709"/>
        <w:jc w:val="both"/>
        <w:rPr>
          <w:sz w:val="28"/>
          <w:szCs w:val="28"/>
        </w:rPr>
      </w:pPr>
    </w:p>
    <w:p w14:paraId="324A5B96" w14:textId="69A844B9" w:rsidR="00D12CBD" w:rsidRDefault="00D12CBD" w:rsidP="00FA6A22">
      <w:pPr>
        <w:ind w:firstLine="709"/>
        <w:jc w:val="center"/>
        <w:rPr>
          <w:sz w:val="28"/>
          <w:szCs w:val="28"/>
        </w:rPr>
      </w:pPr>
      <w:r>
        <w:rPr>
          <w:noProof/>
        </w:rPr>
        <w:drawing>
          <wp:inline distT="0" distB="0" distL="0" distR="0" wp14:anchorId="77614A61" wp14:editId="6A6F533D">
            <wp:extent cx="4572000" cy="2743200"/>
            <wp:effectExtent l="0" t="0" r="0" b="0"/>
            <wp:docPr id="599467314" name="Диаграмма 1">
              <a:extLst xmlns:a="http://schemas.openxmlformats.org/drawingml/2006/main">
                <a:ext uri="{FF2B5EF4-FFF2-40B4-BE49-F238E27FC236}">
                  <a16:creationId xmlns:a16="http://schemas.microsoft.com/office/drawing/2014/main" id="{08092E88-12E9-6C21-B312-A596E1995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37F4803" w14:textId="13117062" w:rsidR="00A52EAC" w:rsidRDefault="00A52EAC" w:rsidP="003751FB">
      <w:pPr>
        <w:ind w:firstLine="709"/>
        <w:jc w:val="center"/>
        <w:rPr>
          <w:sz w:val="28"/>
          <w:szCs w:val="28"/>
          <w:lang w:val="kk-KZ"/>
        </w:rPr>
      </w:pPr>
      <w:r>
        <w:rPr>
          <w:sz w:val="28"/>
          <w:szCs w:val="28"/>
          <w:lang w:val="kk-KZ"/>
        </w:rPr>
        <w:t>Сурет</w:t>
      </w:r>
      <w:r w:rsidR="003751FB">
        <w:rPr>
          <w:sz w:val="28"/>
          <w:szCs w:val="28"/>
          <w:lang w:val="kk-KZ"/>
        </w:rPr>
        <w:t xml:space="preserve"> 19 - </w:t>
      </w:r>
      <w:r w:rsidR="003751FB" w:rsidRPr="003751FB">
        <w:rPr>
          <w:sz w:val="28"/>
          <w:szCs w:val="28"/>
          <w:lang w:val="kk-KZ"/>
        </w:rPr>
        <w:t>Акселерациялық бағдарламаға қатысушылардың географиясы</w:t>
      </w:r>
    </w:p>
    <w:p w14:paraId="54FA8A22" w14:textId="77777777" w:rsidR="00A52EAC" w:rsidRDefault="00A52EAC"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37FA1357" w14:textId="674E3475" w:rsidR="00FA6A22" w:rsidRPr="00FA6A22" w:rsidRDefault="00FA6A22" w:rsidP="00FA6A22">
      <w:pPr>
        <w:ind w:firstLine="709"/>
        <w:jc w:val="both"/>
        <w:rPr>
          <w:sz w:val="28"/>
          <w:szCs w:val="28"/>
        </w:rPr>
      </w:pPr>
      <w:r w:rsidRPr="00FA6A22">
        <w:rPr>
          <w:sz w:val="28"/>
          <w:szCs w:val="28"/>
        </w:rPr>
        <w:lastRenderedPageBreak/>
        <w:t xml:space="preserve">Осы </w:t>
      </w:r>
      <w:proofErr w:type="spellStart"/>
      <w:r w:rsidRPr="00FA6A22">
        <w:rPr>
          <w:sz w:val="28"/>
          <w:szCs w:val="28"/>
        </w:rPr>
        <w:t>институттармен</w:t>
      </w:r>
      <w:proofErr w:type="spellEnd"/>
      <w:r w:rsidRPr="00FA6A22">
        <w:rPr>
          <w:sz w:val="28"/>
          <w:szCs w:val="28"/>
        </w:rPr>
        <w:t xml:space="preserve"> </w:t>
      </w:r>
      <w:proofErr w:type="spellStart"/>
      <w:r w:rsidRPr="00FA6A22">
        <w:rPr>
          <w:sz w:val="28"/>
          <w:szCs w:val="28"/>
        </w:rPr>
        <w:t>өзара</w:t>
      </w:r>
      <w:proofErr w:type="spellEnd"/>
      <w:r w:rsidRPr="00FA6A22">
        <w:rPr>
          <w:sz w:val="28"/>
          <w:szCs w:val="28"/>
        </w:rPr>
        <w:t xml:space="preserve"> </w:t>
      </w:r>
      <w:proofErr w:type="spellStart"/>
      <w:r w:rsidRPr="00FA6A22">
        <w:rPr>
          <w:sz w:val="28"/>
          <w:szCs w:val="28"/>
        </w:rPr>
        <w:t>іс-қимыл</w:t>
      </w:r>
      <w:proofErr w:type="spellEnd"/>
      <w:r w:rsidRPr="00FA6A22">
        <w:rPr>
          <w:sz w:val="28"/>
          <w:szCs w:val="28"/>
        </w:rPr>
        <w:t xml:space="preserve"> </w:t>
      </w:r>
      <w:proofErr w:type="spellStart"/>
      <w:r w:rsidRPr="00FA6A22">
        <w:rPr>
          <w:sz w:val="28"/>
          <w:szCs w:val="28"/>
        </w:rPr>
        <w:t>жасай</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w:t>
      </w:r>
      <w:proofErr w:type="spellStart"/>
      <w:r w:rsidRPr="00FA6A22">
        <w:rPr>
          <w:sz w:val="28"/>
          <w:szCs w:val="28"/>
        </w:rPr>
        <w:t>мамандандырылған</w:t>
      </w:r>
      <w:proofErr w:type="spellEnd"/>
      <w:r w:rsidRPr="00FA6A22">
        <w:rPr>
          <w:sz w:val="28"/>
          <w:szCs w:val="28"/>
        </w:rPr>
        <w:t xml:space="preserve"> </w:t>
      </w:r>
      <w:proofErr w:type="spellStart"/>
      <w:r w:rsidRPr="00FA6A22">
        <w:rPr>
          <w:sz w:val="28"/>
          <w:szCs w:val="28"/>
        </w:rPr>
        <w:t>қаржылық</w:t>
      </w:r>
      <w:proofErr w:type="spellEnd"/>
      <w:r w:rsidRPr="00FA6A22">
        <w:rPr>
          <w:sz w:val="28"/>
          <w:szCs w:val="28"/>
        </w:rPr>
        <w:t xml:space="preserve"> </w:t>
      </w:r>
      <w:proofErr w:type="spellStart"/>
      <w:r w:rsidRPr="00FA6A22">
        <w:rPr>
          <w:sz w:val="28"/>
          <w:szCs w:val="28"/>
        </w:rPr>
        <w:t>шешімдерді</w:t>
      </w:r>
      <w:proofErr w:type="spellEnd"/>
      <w:r w:rsidRPr="00FA6A22">
        <w:rPr>
          <w:sz w:val="28"/>
          <w:szCs w:val="28"/>
        </w:rPr>
        <w:t xml:space="preserve">, </w:t>
      </w:r>
      <w:proofErr w:type="spellStart"/>
      <w:r w:rsidRPr="00FA6A22">
        <w:rPr>
          <w:sz w:val="28"/>
          <w:szCs w:val="28"/>
        </w:rPr>
        <w:t>соның</w:t>
      </w:r>
      <w:proofErr w:type="spellEnd"/>
      <w:r w:rsidRPr="00FA6A22">
        <w:rPr>
          <w:sz w:val="28"/>
          <w:szCs w:val="28"/>
        </w:rPr>
        <w:t xml:space="preserve"> </w:t>
      </w:r>
      <w:proofErr w:type="spellStart"/>
      <w:r w:rsidRPr="00FA6A22">
        <w:rPr>
          <w:sz w:val="28"/>
          <w:szCs w:val="28"/>
        </w:rPr>
        <w:t>ішінде</w:t>
      </w:r>
      <w:proofErr w:type="spellEnd"/>
      <w:r w:rsidRPr="00FA6A22">
        <w:rPr>
          <w:sz w:val="28"/>
          <w:szCs w:val="28"/>
        </w:rPr>
        <w:t xml:space="preserve"> </w:t>
      </w:r>
      <w:proofErr w:type="spellStart"/>
      <w:r w:rsidRPr="00FA6A22">
        <w:rPr>
          <w:sz w:val="28"/>
          <w:szCs w:val="28"/>
        </w:rPr>
        <w:t>жеке</w:t>
      </w:r>
      <w:proofErr w:type="spellEnd"/>
      <w:r w:rsidRPr="00FA6A22">
        <w:rPr>
          <w:sz w:val="28"/>
          <w:szCs w:val="28"/>
        </w:rPr>
        <w:t xml:space="preserve"> </w:t>
      </w:r>
      <w:proofErr w:type="spellStart"/>
      <w:r w:rsidRPr="00FA6A22">
        <w:rPr>
          <w:sz w:val="28"/>
          <w:szCs w:val="28"/>
        </w:rPr>
        <w:t>несие</w:t>
      </w:r>
      <w:proofErr w:type="spellEnd"/>
      <w:r w:rsidRPr="00FA6A22">
        <w:rPr>
          <w:sz w:val="28"/>
          <w:szCs w:val="28"/>
        </w:rPr>
        <w:t xml:space="preserve"> </w:t>
      </w:r>
      <w:proofErr w:type="spellStart"/>
      <w:r w:rsidRPr="00FA6A22">
        <w:rPr>
          <w:sz w:val="28"/>
          <w:szCs w:val="28"/>
        </w:rPr>
        <w:t>пакеттерін</w:t>
      </w:r>
      <w:proofErr w:type="spellEnd"/>
      <w:r w:rsidRPr="00FA6A22">
        <w:rPr>
          <w:sz w:val="28"/>
          <w:szCs w:val="28"/>
        </w:rPr>
        <w:t xml:space="preserve">, </w:t>
      </w:r>
      <w:proofErr w:type="spellStart"/>
      <w:r w:rsidRPr="00FA6A22">
        <w:rPr>
          <w:sz w:val="28"/>
          <w:szCs w:val="28"/>
        </w:rPr>
        <w:t>венчурлық</w:t>
      </w:r>
      <w:proofErr w:type="spellEnd"/>
      <w:r w:rsidRPr="00FA6A22">
        <w:rPr>
          <w:sz w:val="28"/>
          <w:szCs w:val="28"/>
        </w:rPr>
        <w:t xml:space="preserve"> </w:t>
      </w:r>
      <w:proofErr w:type="spellStart"/>
      <w:r w:rsidRPr="00FA6A22">
        <w:rPr>
          <w:sz w:val="28"/>
          <w:szCs w:val="28"/>
        </w:rPr>
        <w:t>қарыздарды</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АКТ </w:t>
      </w:r>
      <w:proofErr w:type="spellStart"/>
      <w:r w:rsidRPr="00FA6A22">
        <w:rPr>
          <w:sz w:val="28"/>
          <w:szCs w:val="28"/>
        </w:rPr>
        <w:t>стартаптары</w:t>
      </w:r>
      <w:proofErr w:type="spellEnd"/>
      <w:r w:rsidRPr="00FA6A22">
        <w:rPr>
          <w:sz w:val="28"/>
          <w:szCs w:val="28"/>
        </w:rPr>
        <w:t xml:space="preserve"> мен </w:t>
      </w:r>
      <w:proofErr w:type="spellStart"/>
      <w:r w:rsidRPr="00FA6A22">
        <w:rPr>
          <w:sz w:val="28"/>
          <w:szCs w:val="28"/>
        </w:rPr>
        <w:t>компанияларының</w:t>
      </w:r>
      <w:proofErr w:type="spellEnd"/>
      <w:r w:rsidRPr="00FA6A22">
        <w:rPr>
          <w:sz w:val="28"/>
          <w:szCs w:val="28"/>
        </w:rPr>
        <w:t xml:space="preserve"> </w:t>
      </w:r>
      <w:proofErr w:type="spellStart"/>
      <w:r w:rsidRPr="00FA6A22">
        <w:rPr>
          <w:sz w:val="28"/>
          <w:szCs w:val="28"/>
        </w:rPr>
        <w:t>талаптарын</w:t>
      </w:r>
      <w:proofErr w:type="spellEnd"/>
      <w:r w:rsidRPr="00FA6A22">
        <w:rPr>
          <w:sz w:val="28"/>
          <w:szCs w:val="28"/>
        </w:rPr>
        <w:t xml:space="preserve"> </w:t>
      </w:r>
      <w:proofErr w:type="spellStart"/>
      <w:r w:rsidRPr="00FA6A22">
        <w:rPr>
          <w:sz w:val="28"/>
          <w:szCs w:val="28"/>
        </w:rPr>
        <w:t>қанағаттандыратын</w:t>
      </w:r>
      <w:proofErr w:type="spellEnd"/>
      <w:r w:rsidRPr="00FA6A22">
        <w:rPr>
          <w:sz w:val="28"/>
          <w:szCs w:val="28"/>
        </w:rPr>
        <w:t xml:space="preserve"> </w:t>
      </w:r>
      <w:proofErr w:type="spellStart"/>
      <w:r w:rsidRPr="00FA6A22">
        <w:rPr>
          <w:sz w:val="28"/>
          <w:szCs w:val="28"/>
        </w:rPr>
        <w:t>қаржыландырудың</w:t>
      </w:r>
      <w:proofErr w:type="spellEnd"/>
      <w:r w:rsidRPr="00FA6A22">
        <w:rPr>
          <w:sz w:val="28"/>
          <w:szCs w:val="28"/>
        </w:rPr>
        <w:t xml:space="preserve"> </w:t>
      </w:r>
      <w:proofErr w:type="spellStart"/>
      <w:r w:rsidRPr="00FA6A22">
        <w:rPr>
          <w:sz w:val="28"/>
          <w:szCs w:val="28"/>
        </w:rPr>
        <w:t>икемді</w:t>
      </w:r>
      <w:proofErr w:type="spellEnd"/>
      <w:r w:rsidRPr="00FA6A22">
        <w:rPr>
          <w:sz w:val="28"/>
          <w:szCs w:val="28"/>
        </w:rPr>
        <w:t xml:space="preserve"> </w:t>
      </w:r>
      <w:proofErr w:type="spellStart"/>
      <w:r w:rsidRPr="00FA6A22">
        <w:rPr>
          <w:sz w:val="28"/>
          <w:szCs w:val="28"/>
        </w:rPr>
        <w:t>нұсқаларын</w:t>
      </w:r>
      <w:proofErr w:type="spellEnd"/>
      <w:r w:rsidRPr="00FA6A22">
        <w:rPr>
          <w:sz w:val="28"/>
          <w:szCs w:val="28"/>
        </w:rPr>
        <w:t xml:space="preserve"> </w:t>
      </w:r>
      <w:proofErr w:type="spellStart"/>
      <w:r w:rsidRPr="00FA6A22">
        <w:rPr>
          <w:sz w:val="28"/>
          <w:szCs w:val="28"/>
        </w:rPr>
        <w:t>әзірлеуге</w:t>
      </w:r>
      <w:proofErr w:type="spellEnd"/>
      <w:r w:rsidRPr="00FA6A22">
        <w:rPr>
          <w:sz w:val="28"/>
          <w:szCs w:val="28"/>
        </w:rPr>
        <w:t xml:space="preserve"> </w:t>
      </w:r>
      <w:proofErr w:type="spellStart"/>
      <w:r w:rsidRPr="00FA6A22">
        <w:rPr>
          <w:sz w:val="28"/>
          <w:szCs w:val="28"/>
        </w:rPr>
        <w:t>ықпал</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Қазақстанда</w:t>
      </w:r>
      <w:proofErr w:type="spellEnd"/>
      <w:r w:rsidRPr="00FA6A22">
        <w:rPr>
          <w:sz w:val="28"/>
          <w:szCs w:val="28"/>
        </w:rPr>
        <w:t xml:space="preserve"> АКТ </w:t>
      </w:r>
      <w:proofErr w:type="spellStart"/>
      <w:r w:rsidRPr="00FA6A22">
        <w:rPr>
          <w:sz w:val="28"/>
          <w:szCs w:val="28"/>
        </w:rPr>
        <w:t>кластерлерін</w:t>
      </w:r>
      <w:proofErr w:type="spellEnd"/>
      <w:r w:rsidRPr="00FA6A22">
        <w:rPr>
          <w:sz w:val="28"/>
          <w:szCs w:val="28"/>
        </w:rPr>
        <w:t xml:space="preserve"> </w:t>
      </w:r>
      <w:proofErr w:type="spellStart"/>
      <w:r w:rsidRPr="00FA6A22">
        <w:rPr>
          <w:sz w:val="28"/>
          <w:szCs w:val="28"/>
        </w:rPr>
        <w:t>халықаралық</w:t>
      </w:r>
      <w:proofErr w:type="spellEnd"/>
      <w:r w:rsidRPr="00FA6A22">
        <w:rPr>
          <w:sz w:val="28"/>
          <w:szCs w:val="28"/>
        </w:rPr>
        <w:t xml:space="preserve"> </w:t>
      </w:r>
      <w:proofErr w:type="spellStart"/>
      <w:r w:rsidRPr="00FA6A22">
        <w:rPr>
          <w:sz w:val="28"/>
          <w:szCs w:val="28"/>
        </w:rPr>
        <w:t>аренада</w:t>
      </w:r>
      <w:proofErr w:type="spellEnd"/>
      <w:r w:rsidRPr="00FA6A22">
        <w:rPr>
          <w:sz w:val="28"/>
          <w:szCs w:val="28"/>
        </w:rPr>
        <w:t xml:space="preserve"> </w:t>
      </w:r>
      <w:proofErr w:type="spellStart"/>
      <w:r w:rsidRPr="00FA6A22">
        <w:rPr>
          <w:sz w:val="28"/>
          <w:szCs w:val="28"/>
        </w:rPr>
        <w:t>белсенді</w:t>
      </w:r>
      <w:proofErr w:type="spellEnd"/>
      <w:r w:rsidRPr="00FA6A22">
        <w:rPr>
          <w:sz w:val="28"/>
          <w:szCs w:val="28"/>
        </w:rPr>
        <w:t xml:space="preserve"> </w:t>
      </w:r>
      <w:proofErr w:type="spellStart"/>
      <w:r w:rsidRPr="00FA6A22">
        <w:rPr>
          <w:sz w:val="28"/>
          <w:szCs w:val="28"/>
        </w:rPr>
        <w:t>түрде</w:t>
      </w:r>
      <w:proofErr w:type="spellEnd"/>
      <w:r w:rsidRPr="00FA6A22">
        <w:rPr>
          <w:sz w:val="28"/>
          <w:szCs w:val="28"/>
        </w:rPr>
        <w:t xml:space="preserve"> </w:t>
      </w:r>
      <w:proofErr w:type="spellStart"/>
      <w:r w:rsidRPr="00FA6A22">
        <w:rPr>
          <w:sz w:val="28"/>
          <w:szCs w:val="28"/>
        </w:rPr>
        <w:t>ілгерілету</w:t>
      </w:r>
      <w:proofErr w:type="spellEnd"/>
      <w:r w:rsidRPr="00FA6A22">
        <w:rPr>
          <w:sz w:val="28"/>
          <w:szCs w:val="28"/>
        </w:rPr>
        <w:t xml:space="preserve"> </w:t>
      </w:r>
      <w:proofErr w:type="spellStart"/>
      <w:r w:rsidRPr="00FA6A22">
        <w:rPr>
          <w:sz w:val="28"/>
          <w:szCs w:val="28"/>
        </w:rPr>
        <w:t>жаһандық</w:t>
      </w:r>
      <w:proofErr w:type="spellEnd"/>
      <w:r w:rsidRPr="00FA6A22">
        <w:rPr>
          <w:sz w:val="28"/>
          <w:szCs w:val="28"/>
        </w:rPr>
        <w:t xml:space="preserve"> </w:t>
      </w:r>
      <w:proofErr w:type="spellStart"/>
      <w:r w:rsidRPr="00FA6A22">
        <w:rPr>
          <w:sz w:val="28"/>
          <w:szCs w:val="28"/>
        </w:rPr>
        <w:t>технологиялық</w:t>
      </w:r>
      <w:proofErr w:type="spellEnd"/>
      <w:r w:rsidRPr="00FA6A22">
        <w:rPr>
          <w:sz w:val="28"/>
          <w:szCs w:val="28"/>
        </w:rPr>
        <w:t xml:space="preserve"> </w:t>
      </w:r>
      <w:proofErr w:type="spellStart"/>
      <w:r w:rsidRPr="00FA6A22">
        <w:rPr>
          <w:sz w:val="28"/>
          <w:szCs w:val="28"/>
        </w:rPr>
        <w:t>компаниялардан</w:t>
      </w:r>
      <w:proofErr w:type="spellEnd"/>
      <w:r w:rsidRPr="00FA6A22">
        <w:rPr>
          <w:sz w:val="28"/>
          <w:szCs w:val="28"/>
        </w:rPr>
        <w:t xml:space="preserve">, </w:t>
      </w:r>
      <w:proofErr w:type="spellStart"/>
      <w:r w:rsidRPr="00FA6A22">
        <w:rPr>
          <w:sz w:val="28"/>
          <w:szCs w:val="28"/>
        </w:rPr>
        <w:t>венчурлық</w:t>
      </w:r>
      <w:proofErr w:type="spellEnd"/>
      <w:r w:rsidRPr="00FA6A22">
        <w:rPr>
          <w:sz w:val="28"/>
          <w:szCs w:val="28"/>
        </w:rPr>
        <w:t xml:space="preserve"> </w:t>
      </w:r>
      <w:proofErr w:type="spellStart"/>
      <w:r w:rsidRPr="00FA6A22">
        <w:rPr>
          <w:sz w:val="28"/>
          <w:szCs w:val="28"/>
        </w:rPr>
        <w:t>капиталистерден</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инвесторлардан</w:t>
      </w:r>
      <w:proofErr w:type="spellEnd"/>
      <w:r w:rsidRPr="00FA6A22">
        <w:rPr>
          <w:sz w:val="28"/>
          <w:szCs w:val="28"/>
        </w:rPr>
        <w:t xml:space="preserve"> </w:t>
      </w:r>
      <w:proofErr w:type="spellStart"/>
      <w:r w:rsidRPr="00FA6A22">
        <w:rPr>
          <w:sz w:val="28"/>
          <w:szCs w:val="28"/>
        </w:rPr>
        <w:t>тікелей</w:t>
      </w:r>
      <w:proofErr w:type="spellEnd"/>
      <w:r w:rsidRPr="00FA6A22">
        <w:rPr>
          <w:sz w:val="28"/>
          <w:szCs w:val="28"/>
        </w:rPr>
        <w:t xml:space="preserve"> </w:t>
      </w:r>
      <w:proofErr w:type="spellStart"/>
      <w:r w:rsidRPr="00FA6A22">
        <w:rPr>
          <w:sz w:val="28"/>
          <w:szCs w:val="28"/>
        </w:rPr>
        <w:t>шетелдік</w:t>
      </w:r>
      <w:proofErr w:type="spellEnd"/>
      <w:r w:rsidRPr="00FA6A22">
        <w:rPr>
          <w:sz w:val="28"/>
          <w:szCs w:val="28"/>
        </w:rPr>
        <w:t xml:space="preserve"> </w:t>
      </w:r>
      <w:proofErr w:type="spellStart"/>
      <w:r w:rsidRPr="00FA6A22">
        <w:rPr>
          <w:sz w:val="28"/>
          <w:szCs w:val="28"/>
        </w:rPr>
        <w:t>инвестицияларды</w:t>
      </w:r>
      <w:proofErr w:type="spellEnd"/>
      <w:r w:rsidRPr="00FA6A22">
        <w:rPr>
          <w:sz w:val="28"/>
          <w:szCs w:val="28"/>
        </w:rPr>
        <w:t xml:space="preserve"> (ТШИ) </w:t>
      </w:r>
      <w:proofErr w:type="spellStart"/>
      <w:r w:rsidRPr="00FA6A22">
        <w:rPr>
          <w:sz w:val="28"/>
          <w:szCs w:val="28"/>
        </w:rPr>
        <w:t>тартудың</w:t>
      </w:r>
      <w:proofErr w:type="spellEnd"/>
      <w:r w:rsidRPr="00FA6A22">
        <w:rPr>
          <w:sz w:val="28"/>
          <w:szCs w:val="28"/>
        </w:rPr>
        <w:t xml:space="preserve"> </w:t>
      </w:r>
      <w:proofErr w:type="spellStart"/>
      <w:r w:rsidRPr="00FA6A22">
        <w:rPr>
          <w:sz w:val="28"/>
          <w:szCs w:val="28"/>
        </w:rPr>
        <w:t>кілті</w:t>
      </w:r>
      <w:proofErr w:type="spellEnd"/>
      <w:r w:rsidRPr="00FA6A22">
        <w:rPr>
          <w:sz w:val="28"/>
          <w:szCs w:val="28"/>
        </w:rPr>
        <w:t xml:space="preserve"> </w:t>
      </w:r>
      <w:proofErr w:type="spellStart"/>
      <w:r w:rsidRPr="00FA6A22">
        <w:rPr>
          <w:sz w:val="28"/>
          <w:szCs w:val="28"/>
        </w:rPr>
        <w:t>болып</w:t>
      </w:r>
      <w:proofErr w:type="spellEnd"/>
      <w:r w:rsidRPr="00FA6A22">
        <w:rPr>
          <w:sz w:val="28"/>
          <w:szCs w:val="28"/>
        </w:rPr>
        <w:t xml:space="preserve"> </w:t>
      </w:r>
      <w:proofErr w:type="spellStart"/>
      <w:r w:rsidRPr="00FA6A22">
        <w:rPr>
          <w:sz w:val="28"/>
          <w:szCs w:val="28"/>
        </w:rPr>
        <w:t>табылады</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w:t>
      </w:r>
      <w:proofErr w:type="spellStart"/>
      <w:r w:rsidRPr="00FA6A22">
        <w:rPr>
          <w:sz w:val="28"/>
          <w:szCs w:val="28"/>
        </w:rPr>
        <w:t>халықаралық</w:t>
      </w:r>
      <w:proofErr w:type="spellEnd"/>
      <w:r w:rsidRPr="00FA6A22">
        <w:rPr>
          <w:sz w:val="28"/>
          <w:szCs w:val="28"/>
        </w:rPr>
        <w:t xml:space="preserve"> </w:t>
      </w:r>
      <w:proofErr w:type="spellStart"/>
      <w:r w:rsidRPr="00FA6A22">
        <w:rPr>
          <w:sz w:val="28"/>
          <w:szCs w:val="28"/>
        </w:rPr>
        <w:t>технологиялық</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конференцияларға</w:t>
      </w:r>
      <w:proofErr w:type="spellEnd"/>
      <w:r w:rsidRPr="00FA6A22">
        <w:rPr>
          <w:sz w:val="28"/>
          <w:szCs w:val="28"/>
        </w:rPr>
        <w:t xml:space="preserve"> </w:t>
      </w:r>
      <w:proofErr w:type="spellStart"/>
      <w:r w:rsidRPr="00FA6A22">
        <w:rPr>
          <w:sz w:val="28"/>
          <w:szCs w:val="28"/>
        </w:rPr>
        <w:t>қатысуды</w:t>
      </w:r>
      <w:proofErr w:type="spellEnd"/>
      <w:r w:rsidRPr="00FA6A22">
        <w:rPr>
          <w:sz w:val="28"/>
          <w:szCs w:val="28"/>
        </w:rPr>
        <w:t xml:space="preserve">, </w:t>
      </w:r>
      <w:proofErr w:type="spellStart"/>
      <w:r w:rsidRPr="00FA6A22">
        <w:rPr>
          <w:sz w:val="28"/>
          <w:szCs w:val="28"/>
        </w:rPr>
        <w:t>инвестициялық</w:t>
      </w:r>
      <w:proofErr w:type="spellEnd"/>
      <w:r w:rsidRPr="00FA6A22">
        <w:rPr>
          <w:sz w:val="28"/>
          <w:szCs w:val="28"/>
        </w:rPr>
        <w:t xml:space="preserve"> </w:t>
      </w:r>
      <w:proofErr w:type="spellStart"/>
      <w:r w:rsidRPr="00FA6A22">
        <w:rPr>
          <w:sz w:val="28"/>
          <w:szCs w:val="28"/>
        </w:rPr>
        <w:t>форумдарды</w:t>
      </w:r>
      <w:proofErr w:type="spellEnd"/>
      <w:r w:rsidRPr="00FA6A22">
        <w:rPr>
          <w:sz w:val="28"/>
          <w:szCs w:val="28"/>
        </w:rPr>
        <w:t xml:space="preserve"> </w:t>
      </w:r>
      <w:proofErr w:type="spellStart"/>
      <w:r w:rsidRPr="00FA6A22">
        <w:rPr>
          <w:sz w:val="28"/>
          <w:szCs w:val="28"/>
        </w:rPr>
        <w:t>ұйымдастыруды</w:t>
      </w:r>
      <w:proofErr w:type="spellEnd"/>
      <w:r w:rsidRPr="00FA6A22">
        <w:rPr>
          <w:sz w:val="28"/>
          <w:szCs w:val="28"/>
        </w:rPr>
        <w:t xml:space="preserve">, </w:t>
      </w:r>
      <w:proofErr w:type="spellStart"/>
      <w:r w:rsidRPr="00FA6A22">
        <w:rPr>
          <w:sz w:val="28"/>
          <w:szCs w:val="28"/>
        </w:rPr>
        <w:t>әлеуетті</w:t>
      </w:r>
      <w:proofErr w:type="spellEnd"/>
      <w:r w:rsidRPr="00FA6A22">
        <w:rPr>
          <w:sz w:val="28"/>
          <w:szCs w:val="28"/>
        </w:rPr>
        <w:t xml:space="preserve"> </w:t>
      </w:r>
      <w:proofErr w:type="spellStart"/>
      <w:r w:rsidRPr="00FA6A22">
        <w:rPr>
          <w:sz w:val="28"/>
          <w:szCs w:val="28"/>
        </w:rPr>
        <w:t>шетелдік</w:t>
      </w:r>
      <w:proofErr w:type="spellEnd"/>
      <w:r w:rsidRPr="00FA6A22">
        <w:rPr>
          <w:sz w:val="28"/>
          <w:szCs w:val="28"/>
        </w:rPr>
        <w:t xml:space="preserve"> </w:t>
      </w:r>
      <w:proofErr w:type="spellStart"/>
      <w:r w:rsidRPr="00FA6A22">
        <w:rPr>
          <w:sz w:val="28"/>
          <w:szCs w:val="28"/>
        </w:rPr>
        <w:t>инвесторларға</w:t>
      </w:r>
      <w:proofErr w:type="spellEnd"/>
      <w:r w:rsidRPr="00FA6A22">
        <w:rPr>
          <w:sz w:val="28"/>
          <w:szCs w:val="28"/>
        </w:rPr>
        <w:t xml:space="preserve"> </w:t>
      </w:r>
      <w:proofErr w:type="spellStart"/>
      <w:r w:rsidRPr="00FA6A22">
        <w:rPr>
          <w:sz w:val="28"/>
          <w:szCs w:val="28"/>
        </w:rPr>
        <w:t>ақпарат</w:t>
      </w:r>
      <w:proofErr w:type="spellEnd"/>
      <w:r w:rsidRPr="00FA6A22">
        <w:rPr>
          <w:sz w:val="28"/>
          <w:szCs w:val="28"/>
        </w:rPr>
        <w:t xml:space="preserve"> пен </w:t>
      </w:r>
      <w:proofErr w:type="spellStart"/>
      <w:r w:rsidRPr="00FA6A22">
        <w:rPr>
          <w:sz w:val="28"/>
          <w:szCs w:val="28"/>
        </w:rPr>
        <w:t>қолдау</w:t>
      </w:r>
      <w:proofErr w:type="spellEnd"/>
      <w:r w:rsidRPr="00FA6A22">
        <w:rPr>
          <w:sz w:val="28"/>
          <w:szCs w:val="28"/>
        </w:rPr>
        <w:t xml:space="preserve"> </w:t>
      </w:r>
      <w:proofErr w:type="spellStart"/>
      <w:r w:rsidRPr="00FA6A22">
        <w:rPr>
          <w:sz w:val="28"/>
          <w:szCs w:val="28"/>
        </w:rPr>
        <w:t>көрсетуді</w:t>
      </w:r>
      <w:proofErr w:type="spellEnd"/>
      <w:r w:rsidRPr="00FA6A22">
        <w:rPr>
          <w:sz w:val="28"/>
          <w:szCs w:val="28"/>
        </w:rPr>
        <w:t xml:space="preserve"> </w:t>
      </w:r>
      <w:proofErr w:type="spellStart"/>
      <w:r w:rsidRPr="00FA6A22">
        <w:rPr>
          <w:sz w:val="28"/>
          <w:szCs w:val="28"/>
        </w:rPr>
        <w:t>талап</w:t>
      </w:r>
      <w:proofErr w:type="spellEnd"/>
      <w:r w:rsidRPr="00FA6A22">
        <w:rPr>
          <w:sz w:val="28"/>
          <w:szCs w:val="28"/>
        </w:rPr>
        <w:t xml:space="preserve"> </w:t>
      </w:r>
      <w:proofErr w:type="spellStart"/>
      <w:r w:rsidRPr="00FA6A22">
        <w:rPr>
          <w:sz w:val="28"/>
          <w:szCs w:val="28"/>
        </w:rPr>
        <w:t>етеді</w:t>
      </w:r>
      <w:proofErr w:type="spellEnd"/>
      <w:r w:rsidRPr="00FA6A22">
        <w:rPr>
          <w:sz w:val="28"/>
          <w:szCs w:val="28"/>
        </w:rPr>
        <w:t xml:space="preserve">. </w:t>
      </w:r>
      <w:proofErr w:type="spellStart"/>
      <w:r w:rsidRPr="00FA6A22">
        <w:rPr>
          <w:sz w:val="28"/>
          <w:szCs w:val="28"/>
        </w:rPr>
        <w:t>Қазақстандағы</w:t>
      </w:r>
      <w:proofErr w:type="spellEnd"/>
      <w:r w:rsidRPr="00FA6A22">
        <w:rPr>
          <w:sz w:val="28"/>
          <w:szCs w:val="28"/>
        </w:rPr>
        <w:t xml:space="preserve"> АКТ </w:t>
      </w:r>
      <w:proofErr w:type="spellStart"/>
      <w:r w:rsidRPr="00FA6A22">
        <w:rPr>
          <w:sz w:val="28"/>
          <w:szCs w:val="28"/>
        </w:rPr>
        <w:t>кластерлерінің</w:t>
      </w:r>
      <w:proofErr w:type="spellEnd"/>
      <w:r w:rsidRPr="00FA6A22">
        <w:rPr>
          <w:sz w:val="28"/>
          <w:szCs w:val="28"/>
        </w:rPr>
        <w:t xml:space="preserve"> </w:t>
      </w:r>
      <w:proofErr w:type="spellStart"/>
      <w:r w:rsidRPr="00FA6A22">
        <w:rPr>
          <w:sz w:val="28"/>
          <w:szCs w:val="28"/>
        </w:rPr>
        <w:t>әлеуетін</w:t>
      </w:r>
      <w:proofErr w:type="spellEnd"/>
      <w:r w:rsidRPr="00FA6A22">
        <w:rPr>
          <w:sz w:val="28"/>
          <w:szCs w:val="28"/>
        </w:rPr>
        <w:t xml:space="preserve"> </w:t>
      </w:r>
      <w:proofErr w:type="spellStart"/>
      <w:r w:rsidRPr="00FA6A22">
        <w:rPr>
          <w:sz w:val="28"/>
          <w:szCs w:val="28"/>
        </w:rPr>
        <w:t>көрсете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ел </w:t>
      </w:r>
      <w:proofErr w:type="spellStart"/>
      <w:r w:rsidRPr="00FA6A22">
        <w:rPr>
          <w:sz w:val="28"/>
          <w:szCs w:val="28"/>
        </w:rPr>
        <w:t>өзін</w:t>
      </w:r>
      <w:proofErr w:type="spellEnd"/>
      <w:r w:rsidRPr="00FA6A22">
        <w:rPr>
          <w:sz w:val="28"/>
          <w:szCs w:val="28"/>
        </w:rPr>
        <w:t xml:space="preserve"> осы </w:t>
      </w:r>
      <w:proofErr w:type="spellStart"/>
      <w:r w:rsidRPr="00FA6A22">
        <w:rPr>
          <w:sz w:val="28"/>
          <w:szCs w:val="28"/>
        </w:rPr>
        <w:t>салаға</w:t>
      </w:r>
      <w:proofErr w:type="spellEnd"/>
      <w:r w:rsidRPr="00FA6A22">
        <w:rPr>
          <w:sz w:val="28"/>
          <w:szCs w:val="28"/>
        </w:rPr>
        <w:t xml:space="preserve"> </w:t>
      </w:r>
      <w:proofErr w:type="spellStart"/>
      <w:r w:rsidRPr="00FA6A22">
        <w:rPr>
          <w:sz w:val="28"/>
          <w:szCs w:val="28"/>
        </w:rPr>
        <w:t>халықаралық</w:t>
      </w:r>
      <w:proofErr w:type="spellEnd"/>
      <w:r w:rsidRPr="00FA6A22">
        <w:rPr>
          <w:sz w:val="28"/>
          <w:szCs w:val="28"/>
        </w:rPr>
        <w:t xml:space="preserve"> </w:t>
      </w:r>
      <w:proofErr w:type="spellStart"/>
      <w:r w:rsidRPr="00FA6A22">
        <w:rPr>
          <w:sz w:val="28"/>
          <w:szCs w:val="28"/>
        </w:rPr>
        <w:t>инвестициялар</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тартымды</w:t>
      </w:r>
      <w:proofErr w:type="spellEnd"/>
      <w:r w:rsidRPr="00FA6A22">
        <w:rPr>
          <w:sz w:val="28"/>
          <w:szCs w:val="28"/>
        </w:rPr>
        <w:t xml:space="preserve"> </w:t>
      </w:r>
      <w:proofErr w:type="spellStart"/>
      <w:r w:rsidRPr="00FA6A22">
        <w:rPr>
          <w:sz w:val="28"/>
          <w:szCs w:val="28"/>
        </w:rPr>
        <w:t>бағыт</w:t>
      </w:r>
      <w:proofErr w:type="spellEnd"/>
      <w:r w:rsidRPr="00FA6A22">
        <w:rPr>
          <w:sz w:val="28"/>
          <w:szCs w:val="28"/>
        </w:rPr>
        <w:t xml:space="preserve"> </w:t>
      </w:r>
      <w:proofErr w:type="spellStart"/>
      <w:r w:rsidRPr="00FA6A22">
        <w:rPr>
          <w:sz w:val="28"/>
          <w:szCs w:val="28"/>
        </w:rPr>
        <w:t>ретінде</w:t>
      </w:r>
      <w:proofErr w:type="spellEnd"/>
      <w:r w:rsidRPr="00FA6A22">
        <w:rPr>
          <w:sz w:val="28"/>
          <w:szCs w:val="28"/>
        </w:rPr>
        <w:t xml:space="preserve"> </w:t>
      </w:r>
      <w:proofErr w:type="spellStart"/>
      <w:r w:rsidRPr="00FA6A22">
        <w:rPr>
          <w:sz w:val="28"/>
          <w:szCs w:val="28"/>
        </w:rPr>
        <w:t>көрсете</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w:t>
      </w:r>
    </w:p>
    <w:p w14:paraId="310E8DAF" w14:textId="312C8673" w:rsidR="00403B56" w:rsidRDefault="00B54569" w:rsidP="00FA6A22">
      <w:pPr>
        <w:ind w:firstLine="709"/>
        <w:jc w:val="both"/>
        <w:rPr>
          <w:sz w:val="28"/>
          <w:szCs w:val="28"/>
        </w:rPr>
      </w:pPr>
      <w:r w:rsidRPr="00FA6A22">
        <w:rPr>
          <w:sz w:val="28"/>
          <w:szCs w:val="28"/>
        </w:rPr>
        <w:t xml:space="preserve">АКТ </w:t>
      </w:r>
      <w:proofErr w:type="spellStart"/>
      <w:r w:rsidR="00FA6A22" w:rsidRPr="00FA6A22">
        <w:rPr>
          <w:sz w:val="28"/>
          <w:szCs w:val="28"/>
        </w:rPr>
        <w:t>секторына</w:t>
      </w:r>
      <w:proofErr w:type="spellEnd"/>
      <w:r w:rsidR="00FA6A22" w:rsidRPr="00FA6A22">
        <w:rPr>
          <w:sz w:val="28"/>
          <w:szCs w:val="28"/>
        </w:rPr>
        <w:t xml:space="preserve"> </w:t>
      </w:r>
      <w:proofErr w:type="spellStart"/>
      <w:r w:rsidR="00FA6A22" w:rsidRPr="00FA6A22">
        <w:rPr>
          <w:sz w:val="28"/>
          <w:szCs w:val="28"/>
        </w:rPr>
        <w:t>инвесторларды</w:t>
      </w:r>
      <w:proofErr w:type="spellEnd"/>
      <w:r w:rsidR="00FA6A22" w:rsidRPr="00FA6A22">
        <w:rPr>
          <w:sz w:val="28"/>
          <w:szCs w:val="28"/>
        </w:rPr>
        <w:t xml:space="preserve"> </w:t>
      </w:r>
      <w:proofErr w:type="spellStart"/>
      <w:r w:rsidR="00FA6A22" w:rsidRPr="00FA6A22">
        <w:rPr>
          <w:sz w:val="28"/>
          <w:szCs w:val="28"/>
        </w:rPr>
        <w:t>тарту</w:t>
      </w:r>
      <w:proofErr w:type="spellEnd"/>
      <w:r w:rsidR="00FA6A22" w:rsidRPr="00FA6A22">
        <w:rPr>
          <w:sz w:val="28"/>
          <w:szCs w:val="28"/>
        </w:rPr>
        <w:t xml:space="preserve"> </w:t>
      </w:r>
      <w:proofErr w:type="spellStart"/>
      <w:r w:rsidR="00FA6A22" w:rsidRPr="00FA6A22">
        <w:rPr>
          <w:sz w:val="28"/>
          <w:szCs w:val="28"/>
        </w:rPr>
        <w:t>және</w:t>
      </w:r>
      <w:proofErr w:type="spellEnd"/>
      <w:r w:rsidR="00FA6A22" w:rsidRPr="00FA6A22">
        <w:rPr>
          <w:sz w:val="28"/>
          <w:szCs w:val="28"/>
        </w:rPr>
        <w:t xml:space="preserve"> </w:t>
      </w:r>
      <w:proofErr w:type="spellStart"/>
      <w:r w:rsidR="00FA6A22" w:rsidRPr="00FA6A22">
        <w:rPr>
          <w:sz w:val="28"/>
          <w:szCs w:val="28"/>
        </w:rPr>
        <w:t>ұстап</w:t>
      </w:r>
      <w:proofErr w:type="spellEnd"/>
      <w:r w:rsidR="00FA6A22" w:rsidRPr="00FA6A22">
        <w:rPr>
          <w:sz w:val="28"/>
          <w:szCs w:val="28"/>
        </w:rPr>
        <w:t xml:space="preserve"> </w:t>
      </w:r>
      <w:proofErr w:type="spellStart"/>
      <w:r w:rsidR="00FA6A22" w:rsidRPr="00FA6A22">
        <w:rPr>
          <w:sz w:val="28"/>
          <w:szCs w:val="28"/>
        </w:rPr>
        <w:t>қалу</w:t>
      </w:r>
      <w:proofErr w:type="spellEnd"/>
      <w:r w:rsidR="00FA6A22" w:rsidRPr="00FA6A22">
        <w:rPr>
          <w:sz w:val="28"/>
          <w:szCs w:val="28"/>
        </w:rPr>
        <w:t xml:space="preserve"> </w:t>
      </w:r>
      <w:proofErr w:type="spellStart"/>
      <w:r w:rsidR="00FA6A22" w:rsidRPr="00FA6A22">
        <w:rPr>
          <w:sz w:val="28"/>
          <w:szCs w:val="28"/>
        </w:rPr>
        <w:t>үшін</w:t>
      </w:r>
      <w:proofErr w:type="spellEnd"/>
      <w:r w:rsidR="00FA6A22" w:rsidRPr="00FA6A22">
        <w:rPr>
          <w:sz w:val="28"/>
          <w:szCs w:val="28"/>
        </w:rPr>
        <w:t xml:space="preserve"> </w:t>
      </w:r>
      <w:proofErr w:type="spellStart"/>
      <w:r w:rsidR="00FA6A22" w:rsidRPr="00FA6A22">
        <w:rPr>
          <w:sz w:val="28"/>
          <w:szCs w:val="28"/>
        </w:rPr>
        <w:t>қолайлы</w:t>
      </w:r>
      <w:proofErr w:type="spellEnd"/>
      <w:r w:rsidR="00FA6A22" w:rsidRPr="00FA6A22">
        <w:rPr>
          <w:sz w:val="28"/>
          <w:szCs w:val="28"/>
        </w:rPr>
        <w:t xml:space="preserve"> </w:t>
      </w:r>
      <w:proofErr w:type="spellStart"/>
      <w:r w:rsidR="00FA6A22" w:rsidRPr="00FA6A22">
        <w:rPr>
          <w:sz w:val="28"/>
          <w:szCs w:val="28"/>
        </w:rPr>
        <w:t>нормативтік-құқықтық</w:t>
      </w:r>
      <w:proofErr w:type="spellEnd"/>
      <w:r w:rsidR="00FA6A22" w:rsidRPr="00FA6A22">
        <w:rPr>
          <w:sz w:val="28"/>
          <w:szCs w:val="28"/>
        </w:rPr>
        <w:t xml:space="preserve"> </w:t>
      </w:r>
      <w:proofErr w:type="spellStart"/>
      <w:r w:rsidR="00FA6A22" w:rsidRPr="00FA6A22">
        <w:rPr>
          <w:sz w:val="28"/>
          <w:szCs w:val="28"/>
        </w:rPr>
        <w:t>ортаны</w:t>
      </w:r>
      <w:proofErr w:type="spellEnd"/>
      <w:r w:rsidR="00FA6A22" w:rsidRPr="00FA6A22">
        <w:rPr>
          <w:sz w:val="28"/>
          <w:szCs w:val="28"/>
        </w:rPr>
        <w:t xml:space="preserve"> </w:t>
      </w:r>
      <w:proofErr w:type="spellStart"/>
      <w:r w:rsidR="00FA6A22" w:rsidRPr="00FA6A22">
        <w:rPr>
          <w:sz w:val="28"/>
          <w:szCs w:val="28"/>
        </w:rPr>
        <w:t>құру</w:t>
      </w:r>
      <w:proofErr w:type="spellEnd"/>
      <w:r w:rsidR="00FA6A22" w:rsidRPr="00FA6A22">
        <w:rPr>
          <w:sz w:val="28"/>
          <w:szCs w:val="28"/>
        </w:rPr>
        <w:t xml:space="preserve"> </w:t>
      </w:r>
      <w:proofErr w:type="spellStart"/>
      <w:r w:rsidR="00FA6A22" w:rsidRPr="00FA6A22">
        <w:rPr>
          <w:sz w:val="28"/>
          <w:szCs w:val="28"/>
        </w:rPr>
        <w:t>өте</w:t>
      </w:r>
      <w:proofErr w:type="spellEnd"/>
      <w:r w:rsidR="00FA6A22" w:rsidRPr="00FA6A22">
        <w:rPr>
          <w:sz w:val="28"/>
          <w:szCs w:val="28"/>
        </w:rPr>
        <w:t xml:space="preserve"> </w:t>
      </w:r>
      <w:proofErr w:type="spellStart"/>
      <w:r w:rsidR="00FA6A22" w:rsidRPr="00FA6A22">
        <w:rPr>
          <w:sz w:val="28"/>
          <w:szCs w:val="28"/>
        </w:rPr>
        <w:t>маңызды</w:t>
      </w:r>
      <w:proofErr w:type="spellEnd"/>
      <w:r w:rsidR="00FA6A22" w:rsidRPr="00FA6A22">
        <w:rPr>
          <w:sz w:val="28"/>
          <w:szCs w:val="28"/>
        </w:rPr>
        <w:t xml:space="preserve">. </w:t>
      </w:r>
      <w:proofErr w:type="spellStart"/>
      <w:r w:rsidR="00FA6A22" w:rsidRPr="00FA6A22">
        <w:rPr>
          <w:sz w:val="28"/>
          <w:szCs w:val="28"/>
        </w:rPr>
        <w:t>Қазақстан</w:t>
      </w:r>
      <w:proofErr w:type="spellEnd"/>
      <w:r w:rsidR="00FA6A22" w:rsidRPr="00FA6A22">
        <w:rPr>
          <w:sz w:val="28"/>
          <w:szCs w:val="28"/>
        </w:rPr>
        <w:t xml:space="preserve"> </w:t>
      </w:r>
      <w:proofErr w:type="spellStart"/>
      <w:r w:rsidR="00FA6A22" w:rsidRPr="00FA6A22">
        <w:rPr>
          <w:sz w:val="28"/>
          <w:szCs w:val="28"/>
        </w:rPr>
        <w:t>инвестициялаудың</w:t>
      </w:r>
      <w:proofErr w:type="spellEnd"/>
      <w:r w:rsidR="00FA6A22" w:rsidRPr="00FA6A22">
        <w:rPr>
          <w:sz w:val="28"/>
          <w:szCs w:val="28"/>
        </w:rPr>
        <w:t xml:space="preserve"> </w:t>
      </w:r>
      <w:proofErr w:type="spellStart"/>
      <w:r w:rsidR="00FA6A22" w:rsidRPr="00FA6A22">
        <w:rPr>
          <w:sz w:val="28"/>
          <w:szCs w:val="28"/>
        </w:rPr>
        <w:t>нақты</w:t>
      </w:r>
      <w:proofErr w:type="spellEnd"/>
      <w:r w:rsidR="00FA6A22" w:rsidRPr="00FA6A22">
        <w:rPr>
          <w:sz w:val="28"/>
          <w:szCs w:val="28"/>
        </w:rPr>
        <w:t xml:space="preserve"> </w:t>
      </w:r>
      <w:proofErr w:type="spellStart"/>
      <w:r w:rsidR="00FA6A22" w:rsidRPr="00FA6A22">
        <w:rPr>
          <w:sz w:val="28"/>
          <w:szCs w:val="28"/>
        </w:rPr>
        <w:t>және</w:t>
      </w:r>
      <w:proofErr w:type="spellEnd"/>
      <w:r w:rsidR="00FA6A22" w:rsidRPr="00FA6A22">
        <w:rPr>
          <w:sz w:val="28"/>
          <w:szCs w:val="28"/>
        </w:rPr>
        <w:t xml:space="preserve"> </w:t>
      </w:r>
      <w:proofErr w:type="spellStart"/>
      <w:r w:rsidR="00FA6A22" w:rsidRPr="00FA6A22">
        <w:rPr>
          <w:sz w:val="28"/>
          <w:szCs w:val="28"/>
        </w:rPr>
        <w:t>ашық</w:t>
      </w:r>
      <w:proofErr w:type="spellEnd"/>
      <w:r w:rsidR="00FA6A22" w:rsidRPr="00FA6A22">
        <w:rPr>
          <w:sz w:val="28"/>
          <w:szCs w:val="28"/>
        </w:rPr>
        <w:t xml:space="preserve"> </w:t>
      </w:r>
      <w:proofErr w:type="spellStart"/>
      <w:r w:rsidR="00FA6A22" w:rsidRPr="00FA6A22">
        <w:rPr>
          <w:sz w:val="28"/>
          <w:szCs w:val="28"/>
        </w:rPr>
        <w:t>ережелерін</w:t>
      </w:r>
      <w:proofErr w:type="spellEnd"/>
      <w:r w:rsidR="00FA6A22" w:rsidRPr="00FA6A22">
        <w:rPr>
          <w:sz w:val="28"/>
          <w:szCs w:val="28"/>
        </w:rPr>
        <w:t xml:space="preserve"> </w:t>
      </w:r>
      <w:proofErr w:type="spellStart"/>
      <w:r w:rsidR="00FA6A22" w:rsidRPr="00FA6A22">
        <w:rPr>
          <w:sz w:val="28"/>
          <w:szCs w:val="28"/>
        </w:rPr>
        <w:t>белгілеуі</w:t>
      </w:r>
      <w:proofErr w:type="spellEnd"/>
      <w:r w:rsidR="00FA6A22" w:rsidRPr="00FA6A22">
        <w:rPr>
          <w:sz w:val="28"/>
          <w:szCs w:val="28"/>
        </w:rPr>
        <w:t xml:space="preserve">, </w:t>
      </w:r>
      <w:proofErr w:type="spellStart"/>
      <w:r w:rsidR="00FA6A22" w:rsidRPr="00FA6A22">
        <w:rPr>
          <w:sz w:val="28"/>
          <w:szCs w:val="28"/>
        </w:rPr>
        <w:t>зияткерлік</w:t>
      </w:r>
      <w:proofErr w:type="spellEnd"/>
      <w:r w:rsidR="00FA6A22" w:rsidRPr="00FA6A22">
        <w:rPr>
          <w:sz w:val="28"/>
          <w:szCs w:val="28"/>
        </w:rPr>
        <w:t xml:space="preserve"> </w:t>
      </w:r>
      <w:proofErr w:type="spellStart"/>
      <w:r w:rsidR="00FA6A22" w:rsidRPr="00FA6A22">
        <w:rPr>
          <w:sz w:val="28"/>
          <w:szCs w:val="28"/>
        </w:rPr>
        <w:t>меншік</w:t>
      </w:r>
      <w:proofErr w:type="spellEnd"/>
      <w:r w:rsidR="00FA6A22" w:rsidRPr="00FA6A22">
        <w:rPr>
          <w:sz w:val="28"/>
          <w:szCs w:val="28"/>
        </w:rPr>
        <w:t xml:space="preserve"> </w:t>
      </w:r>
      <w:proofErr w:type="spellStart"/>
      <w:r w:rsidR="00FA6A22" w:rsidRPr="00FA6A22">
        <w:rPr>
          <w:sz w:val="28"/>
          <w:szCs w:val="28"/>
        </w:rPr>
        <w:t>құқықтарының</w:t>
      </w:r>
      <w:proofErr w:type="spellEnd"/>
      <w:r w:rsidR="00FA6A22" w:rsidRPr="00FA6A22">
        <w:rPr>
          <w:sz w:val="28"/>
          <w:szCs w:val="28"/>
        </w:rPr>
        <w:t xml:space="preserve"> </w:t>
      </w:r>
      <w:proofErr w:type="spellStart"/>
      <w:r w:rsidR="00FA6A22" w:rsidRPr="00FA6A22">
        <w:rPr>
          <w:sz w:val="28"/>
          <w:szCs w:val="28"/>
        </w:rPr>
        <w:t>сенімді</w:t>
      </w:r>
      <w:proofErr w:type="spellEnd"/>
      <w:r w:rsidR="00FA6A22" w:rsidRPr="00FA6A22">
        <w:rPr>
          <w:sz w:val="28"/>
          <w:szCs w:val="28"/>
        </w:rPr>
        <w:t xml:space="preserve"> </w:t>
      </w:r>
      <w:proofErr w:type="spellStart"/>
      <w:r w:rsidR="00FA6A22" w:rsidRPr="00FA6A22">
        <w:rPr>
          <w:sz w:val="28"/>
          <w:szCs w:val="28"/>
        </w:rPr>
        <w:t>қорғалуын</w:t>
      </w:r>
      <w:proofErr w:type="spellEnd"/>
      <w:r w:rsidR="00FA6A22" w:rsidRPr="00FA6A22">
        <w:rPr>
          <w:sz w:val="28"/>
          <w:szCs w:val="28"/>
        </w:rPr>
        <w:t xml:space="preserve"> </w:t>
      </w:r>
      <w:proofErr w:type="spellStart"/>
      <w:r w:rsidR="00FA6A22" w:rsidRPr="00FA6A22">
        <w:rPr>
          <w:sz w:val="28"/>
          <w:szCs w:val="28"/>
        </w:rPr>
        <w:t>қамтамасыз</w:t>
      </w:r>
      <w:proofErr w:type="spellEnd"/>
      <w:r w:rsidR="00FA6A22" w:rsidRPr="00FA6A22">
        <w:rPr>
          <w:sz w:val="28"/>
          <w:szCs w:val="28"/>
        </w:rPr>
        <w:t xml:space="preserve"> </w:t>
      </w:r>
      <w:proofErr w:type="spellStart"/>
      <w:r w:rsidR="00FA6A22" w:rsidRPr="00FA6A22">
        <w:rPr>
          <w:sz w:val="28"/>
          <w:szCs w:val="28"/>
        </w:rPr>
        <w:t>етуі</w:t>
      </w:r>
      <w:proofErr w:type="spellEnd"/>
      <w:r w:rsidR="00FA6A22" w:rsidRPr="00FA6A22">
        <w:rPr>
          <w:sz w:val="28"/>
          <w:szCs w:val="28"/>
        </w:rPr>
        <w:t xml:space="preserve">, </w:t>
      </w:r>
      <w:proofErr w:type="spellStart"/>
      <w:r w:rsidR="00FA6A22" w:rsidRPr="00FA6A22">
        <w:rPr>
          <w:sz w:val="28"/>
          <w:szCs w:val="28"/>
        </w:rPr>
        <w:t>бизнесті</w:t>
      </w:r>
      <w:proofErr w:type="spellEnd"/>
      <w:r w:rsidR="00FA6A22" w:rsidRPr="00FA6A22">
        <w:rPr>
          <w:sz w:val="28"/>
          <w:szCs w:val="28"/>
        </w:rPr>
        <w:t xml:space="preserve"> </w:t>
      </w:r>
      <w:proofErr w:type="spellStart"/>
      <w:r w:rsidR="00FA6A22" w:rsidRPr="00FA6A22">
        <w:rPr>
          <w:sz w:val="28"/>
          <w:szCs w:val="28"/>
        </w:rPr>
        <w:t>жүргізудің</w:t>
      </w:r>
      <w:proofErr w:type="spellEnd"/>
      <w:r w:rsidR="00FA6A22" w:rsidRPr="00FA6A22">
        <w:rPr>
          <w:sz w:val="28"/>
          <w:szCs w:val="28"/>
        </w:rPr>
        <w:t xml:space="preserve"> </w:t>
      </w:r>
      <w:proofErr w:type="spellStart"/>
      <w:r w:rsidR="00FA6A22" w:rsidRPr="00FA6A22">
        <w:rPr>
          <w:sz w:val="28"/>
          <w:szCs w:val="28"/>
        </w:rPr>
        <w:t>жеңілдігін</w:t>
      </w:r>
      <w:proofErr w:type="spellEnd"/>
      <w:r w:rsidR="00FA6A22" w:rsidRPr="00FA6A22">
        <w:rPr>
          <w:sz w:val="28"/>
          <w:szCs w:val="28"/>
        </w:rPr>
        <w:t xml:space="preserve"> </w:t>
      </w:r>
      <w:proofErr w:type="spellStart"/>
      <w:r w:rsidR="00FA6A22" w:rsidRPr="00FA6A22">
        <w:rPr>
          <w:sz w:val="28"/>
          <w:szCs w:val="28"/>
        </w:rPr>
        <w:t>оңтайландыруы</w:t>
      </w:r>
      <w:proofErr w:type="spellEnd"/>
      <w:r w:rsidR="00FA6A22" w:rsidRPr="00FA6A22">
        <w:rPr>
          <w:sz w:val="28"/>
          <w:szCs w:val="28"/>
        </w:rPr>
        <w:t xml:space="preserve"> </w:t>
      </w:r>
      <w:proofErr w:type="spellStart"/>
      <w:r w:rsidR="00FA6A22" w:rsidRPr="00FA6A22">
        <w:rPr>
          <w:sz w:val="28"/>
          <w:szCs w:val="28"/>
        </w:rPr>
        <w:t>және</w:t>
      </w:r>
      <w:proofErr w:type="spellEnd"/>
      <w:r w:rsidR="00FA6A22" w:rsidRPr="00FA6A22">
        <w:rPr>
          <w:sz w:val="28"/>
          <w:szCs w:val="28"/>
        </w:rPr>
        <w:t xml:space="preserve"> </w:t>
      </w:r>
      <w:proofErr w:type="spellStart"/>
      <w:r w:rsidR="00FA6A22" w:rsidRPr="00FA6A22">
        <w:rPr>
          <w:sz w:val="28"/>
          <w:szCs w:val="28"/>
        </w:rPr>
        <w:t>дауларды</w:t>
      </w:r>
      <w:proofErr w:type="spellEnd"/>
      <w:r w:rsidR="00FA6A22" w:rsidRPr="00FA6A22">
        <w:rPr>
          <w:sz w:val="28"/>
          <w:szCs w:val="28"/>
        </w:rPr>
        <w:t xml:space="preserve"> </w:t>
      </w:r>
      <w:proofErr w:type="spellStart"/>
      <w:r w:rsidR="00FA6A22" w:rsidRPr="00FA6A22">
        <w:rPr>
          <w:sz w:val="28"/>
          <w:szCs w:val="28"/>
        </w:rPr>
        <w:t>шешудің</w:t>
      </w:r>
      <w:proofErr w:type="spellEnd"/>
      <w:r w:rsidR="00FA6A22" w:rsidRPr="00FA6A22">
        <w:rPr>
          <w:sz w:val="28"/>
          <w:szCs w:val="28"/>
        </w:rPr>
        <w:t xml:space="preserve"> </w:t>
      </w:r>
      <w:proofErr w:type="spellStart"/>
      <w:r w:rsidR="00FA6A22" w:rsidRPr="00FA6A22">
        <w:rPr>
          <w:sz w:val="28"/>
          <w:szCs w:val="28"/>
        </w:rPr>
        <w:t>тиімді</w:t>
      </w:r>
      <w:proofErr w:type="spellEnd"/>
      <w:r w:rsidR="00FA6A22" w:rsidRPr="00FA6A22">
        <w:rPr>
          <w:sz w:val="28"/>
          <w:szCs w:val="28"/>
        </w:rPr>
        <w:t xml:space="preserve"> </w:t>
      </w:r>
      <w:proofErr w:type="spellStart"/>
      <w:r w:rsidR="00FA6A22" w:rsidRPr="00FA6A22">
        <w:rPr>
          <w:sz w:val="28"/>
          <w:szCs w:val="28"/>
        </w:rPr>
        <w:t>тетіктерін</w:t>
      </w:r>
      <w:proofErr w:type="spellEnd"/>
      <w:r w:rsidR="00FA6A22" w:rsidRPr="00FA6A22">
        <w:rPr>
          <w:sz w:val="28"/>
          <w:szCs w:val="28"/>
        </w:rPr>
        <w:t xml:space="preserve"> </w:t>
      </w:r>
      <w:proofErr w:type="spellStart"/>
      <w:r w:rsidR="00FA6A22" w:rsidRPr="00FA6A22">
        <w:rPr>
          <w:sz w:val="28"/>
          <w:szCs w:val="28"/>
        </w:rPr>
        <w:t>енгізуі</w:t>
      </w:r>
      <w:proofErr w:type="spellEnd"/>
      <w:r w:rsidR="00FA6A22" w:rsidRPr="00FA6A22">
        <w:rPr>
          <w:sz w:val="28"/>
          <w:szCs w:val="28"/>
        </w:rPr>
        <w:t xml:space="preserve"> </w:t>
      </w:r>
      <w:proofErr w:type="spellStart"/>
      <w:r w:rsidR="00FA6A22" w:rsidRPr="00FA6A22">
        <w:rPr>
          <w:sz w:val="28"/>
          <w:szCs w:val="28"/>
        </w:rPr>
        <w:t>тиіс</w:t>
      </w:r>
      <w:proofErr w:type="spellEnd"/>
      <w:r w:rsidR="00FA6A22" w:rsidRPr="00FA6A22">
        <w:rPr>
          <w:sz w:val="28"/>
          <w:szCs w:val="28"/>
        </w:rPr>
        <w:t xml:space="preserve">. </w:t>
      </w:r>
      <w:proofErr w:type="spellStart"/>
      <w:r w:rsidR="00FA6A22" w:rsidRPr="00FA6A22">
        <w:rPr>
          <w:sz w:val="28"/>
          <w:szCs w:val="28"/>
        </w:rPr>
        <w:t>Қолайлы</w:t>
      </w:r>
      <w:proofErr w:type="spellEnd"/>
      <w:r w:rsidR="00FA6A22" w:rsidRPr="00FA6A22">
        <w:rPr>
          <w:sz w:val="28"/>
          <w:szCs w:val="28"/>
        </w:rPr>
        <w:t xml:space="preserve"> </w:t>
      </w:r>
      <w:proofErr w:type="spellStart"/>
      <w:r w:rsidR="00FA6A22" w:rsidRPr="00FA6A22">
        <w:rPr>
          <w:sz w:val="28"/>
          <w:szCs w:val="28"/>
        </w:rPr>
        <w:t>нормативтік-құқықтық</w:t>
      </w:r>
      <w:proofErr w:type="spellEnd"/>
      <w:r w:rsidR="00FA6A22" w:rsidRPr="00FA6A22">
        <w:rPr>
          <w:sz w:val="28"/>
          <w:szCs w:val="28"/>
        </w:rPr>
        <w:t xml:space="preserve"> </w:t>
      </w:r>
      <w:proofErr w:type="spellStart"/>
      <w:r w:rsidR="00FA6A22" w:rsidRPr="00FA6A22">
        <w:rPr>
          <w:sz w:val="28"/>
          <w:szCs w:val="28"/>
        </w:rPr>
        <w:t>базаны</w:t>
      </w:r>
      <w:proofErr w:type="spellEnd"/>
      <w:r w:rsidR="00FA6A22" w:rsidRPr="00FA6A22">
        <w:rPr>
          <w:sz w:val="28"/>
          <w:szCs w:val="28"/>
        </w:rPr>
        <w:t xml:space="preserve"> </w:t>
      </w:r>
      <w:proofErr w:type="spellStart"/>
      <w:r w:rsidR="00FA6A22" w:rsidRPr="00FA6A22">
        <w:rPr>
          <w:sz w:val="28"/>
          <w:szCs w:val="28"/>
        </w:rPr>
        <w:t>нығайта</w:t>
      </w:r>
      <w:proofErr w:type="spellEnd"/>
      <w:r w:rsidR="00FA6A22" w:rsidRPr="00FA6A22">
        <w:rPr>
          <w:sz w:val="28"/>
          <w:szCs w:val="28"/>
        </w:rPr>
        <w:t xml:space="preserve"> </w:t>
      </w:r>
      <w:proofErr w:type="spellStart"/>
      <w:r w:rsidR="00FA6A22" w:rsidRPr="00FA6A22">
        <w:rPr>
          <w:sz w:val="28"/>
          <w:szCs w:val="28"/>
        </w:rPr>
        <w:t>отырып</w:t>
      </w:r>
      <w:proofErr w:type="spellEnd"/>
      <w:r w:rsidR="00FA6A22" w:rsidRPr="00FA6A22">
        <w:rPr>
          <w:sz w:val="28"/>
          <w:szCs w:val="28"/>
        </w:rPr>
        <w:t xml:space="preserve">, </w:t>
      </w:r>
      <w:proofErr w:type="spellStart"/>
      <w:r w:rsidR="00FA6A22" w:rsidRPr="00FA6A22">
        <w:rPr>
          <w:sz w:val="28"/>
          <w:szCs w:val="28"/>
        </w:rPr>
        <w:t>Қазақстан</w:t>
      </w:r>
      <w:proofErr w:type="spellEnd"/>
      <w:r w:rsidR="00FA6A22" w:rsidRPr="00FA6A22">
        <w:rPr>
          <w:sz w:val="28"/>
          <w:szCs w:val="28"/>
        </w:rPr>
        <w:t xml:space="preserve"> </w:t>
      </w:r>
      <w:proofErr w:type="spellStart"/>
      <w:r w:rsidR="00FA6A22" w:rsidRPr="00FA6A22">
        <w:rPr>
          <w:sz w:val="28"/>
          <w:szCs w:val="28"/>
        </w:rPr>
        <w:t>инвесторлардың</w:t>
      </w:r>
      <w:proofErr w:type="spellEnd"/>
      <w:r w:rsidR="00FA6A22" w:rsidRPr="00FA6A22">
        <w:rPr>
          <w:sz w:val="28"/>
          <w:szCs w:val="28"/>
        </w:rPr>
        <w:t xml:space="preserve"> </w:t>
      </w:r>
      <w:proofErr w:type="spellStart"/>
      <w:r w:rsidR="00FA6A22" w:rsidRPr="00FA6A22">
        <w:rPr>
          <w:sz w:val="28"/>
          <w:szCs w:val="28"/>
        </w:rPr>
        <w:t>сенімін</w:t>
      </w:r>
      <w:proofErr w:type="spellEnd"/>
      <w:r w:rsidR="00FA6A22" w:rsidRPr="00FA6A22">
        <w:rPr>
          <w:sz w:val="28"/>
          <w:szCs w:val="28"/>
        </w:rPr>
        <w:t xml:space="preserve"> </w:t>
      </w:r>
      <w:proofErr w:type="spellStart"/>
      <w:r w:rsidR="00FA6A22" w:rsidRPr="00FA6A22">
        <w:rPr>
          <w:sz w:val="28"/>
          <w:szCs w:val="28"/>
        </w:rPr>
        <w:t>оята</w:t>
      </w:r>
      <w:proofErr w:type="spellEnd"/>
      <w:r w:rsidR="00FA6A22" w:rsidRPr="00FA6A22">
        <w:rPr>
          <w:sz w:val="28"/>
          <w:szCs w:val="28"/>
        </w:rPr>
        <w:t xml:space="preserve"> </w:t>
      </w:r>
      <w:proofErr w:type="spellStart"/>
      <w:r w:rsidR="00FA6A22" w:rsidRPr="00FA6A22">
        <w:rPr>
          <w:sz w:val="28"/>
          <w:szCs w:val="28"/>
        </w:rPr>
        <w:t>алады</w:t>
      </w:r>
      <w:proofErr w:type="spellEnd"/>
      <w:r w:rsidR="00FA6A22" w:rsidRPr="00FA6A22">
        <w:rPr>
          <w:sz w:val="28"/>
          <w:szCs w:val="28"/>
        </w:rPr>
        <w:t xml:space="preserve">, </w:t>
      </w:r>
      <w:proofErr w:type="spellStart"/>
      <w:r w:rsidR="00FA6A22" w:rsidRPr="00FA6A22">
        <w:rPr>
          <w:sz w:val="28"/>
          <w:szCs w:val="28"/>
        </w:rPr>
        <w:t>осылайша</w:t>
      </w:r>
      <w:proofErr w:type="spellEnd"/>
      <w:r w:rsidR="00FA6A22" w:rsidRPr="00FA6A22">
        <w:rPr>
          <w:sz w:val="28"/>
          <w:szCs w:val="28"/>
        </w:rPr>
        <w:t xml:space="preserve"> АКТ </w:t>
      </w:r>
      <w:proofErr w:type="spellStart"/>
      <w:r w:rsidR="00FA6A22" w:rsidRPr="00FA6A22">
        <w:rPr>
          <w:sz w:val="28"/>
          <w:szCs w:val="28"/>
        </w:rPr>
        <w:t>секторына</w:t>
      </w:r>
      <w:proofErr w:type="spellEnd"/>
      <w:r w:rsidR="00FA6A22" w:rsidRPr="00FA6A22">
        <w:rPr>
          <w:sz w:val="28"/>
          <w:szCs w:val="28"/>
        </w:rPr>
        <w:t xml:space="preserve"> </w:t>
      </w:r>
      <w:proofErr w:type="spellStart"/>
      <w:r w:rsidR="00FA6A22" w:rsidRPr="00FA6A22">
        <w:rPr>
          <w:sz w:val="28"/>
          <w:szCs w:val="28"/>
        </w:rPr>
        <w:t>инвестициялар</w:t>
      </w:r>
      <w:proofErr w:type="spellEnd"/>
      <w:r w:rsidR="00FA6A22" w:rsidRPr="00FA6A22">
        <w:rPr>
          <w:sz w:val="28"/>
          <w:szCs w:val="28"/>
        </w:rPr>
        <w:t xml:space="preserve"> </w:t>
      </w:r>
      <w:proofErr w:type="spellStart"/>
      <w:r w:rsidR="00FA6A22" w:rsidRPr="00FA6A22">
        <w:rPr>
          <w:sz w:val="28"/>
          <w:szCs w:val="28"/>
        </w:rPr>
        <w:t>ағынын</w:t>
      </w:r>
      <w:proofErr w:type="spellEnd"/>
      <w:r w:rsidR="00FA6A22" w:rsidRPr="00FA6A22">
        <w:rPr>
          <w:sz w:val="28"/>
          <w:szCs w:val="28"/>
        </w:rPr>
        <w:t xml:space="preserve"> </w:t>
      </w:r>
      <w:proofErr w:type="spellStart"/>
      <w:r w:rsidR="00FA6A22" w:rsidRPr="00FA6A22">
        <w:rPr>
          <w:sz w:val="28"/>
          <w:szCs w:val="28"/>
        </w:rPr>
        <w:t>ынталандырады</w:t>
      </w:r>
      <w:proofErr w:type="spellEnd"/>
      <w:r w:rsidR="00FA6A22" w:rsidRPr="00FA6A22">
        <w:rPr>
          <w:sz w:val="28"/>
          <w:szCs w:val="28"/>
        </w:rPr>
        <w:t xml:space="preserve"> </w:t>
      </w:r>
      <w:proofErr w:type="spellStart"/>
      <w:r w:rsidR="00FA6A22" w:rsidRPr="00FA6A22">
        <w:rPr>
          <w:sz w:val="28"/>
          <w:szCs w:val="28"/>
        </w:rPr>
        <w:t>және</w:t>
      </w:r>
      <w:proofErr w:type="spellEnd"/>
      <w:r w:rsidR="00FA6A22" w:rsidRPr="00FA6A22">
        <w:rPr>
          <w:sz w:val="28"/>
          <w:szCs w:val="28"/>
        </w:rPr>
        <w:t xml:space="preserve"> </w:t>
      </w:r>
      <w:proofErr w:type="spellStart"/>
      <w:r w:rsidR="00FA6A22" w:rsidRPr="00FA6A22">
        <w:rPr>
          <w:sz w:val="28"/>
          <w:szCs w:val="28"/>
        </w:rPr>
        <w:t>оның</w:t>
      </w:r>
      <w:proofErr w:type="spellEnd"/>
      <w:r w:rsidR="00FA6A22" w:rsidRPr="00FA6A22">
        <w:rPr>
          <w:sz w:val="28"/>
          <w:szCs w:val="28"/>
        </w:rPr>
        <w:t xml:space="preserve"> </w:t>
      </w:r>
      <w:proofErr w:type="spellStart"/>
      <w:r w:rsidR="00FA6A22" w:rsidRPr="00FA6A22">
        <w:rPr>
          <w:sz w:val="28"/>
          <w:szCs w:val="28"/>
        </w:rPr>
        <w:t>өсуі</w:t>
      </w:r>
      <w:proofErr w:type="spellEnd"/>
      <w:r w:rsidR="00FA6A22" w:rsidRPr="00FA6A22">
        <w:rPr>
          <w:sz w:val="28"/>
          <w:szCs w:val="28"/>
        </w:rPr>
        <w:t xml:space="preserve"> мен </w:t>
      </w:r>
      <w:proofErr w:type="spellStart"/>
      <w:r w:rsidR="00FA6A22" w:rsidRPr="00FA6A22">
        <w:rPr>
          <w:sz w:val="28"/>
          <w:szCs w:val="28"/>
        </w:rPr>
        <w:t>дамуын</w:t>
      </w:r>
      <w:proofErr w:type="spellEnd"/>
      <w:r w:rsidR="00FA6A22" w:rsidRPr="00FA6A22">
        <w:rPr>
          <w:sz w:val="28"/>
          <w:szCs w:val="28"/>
        </w:rPr>
        <w:t xml:space="preserve"> </w:t>
      </w:r>
      <w:proofErr w:type="spellStart"/>
      <w:r w:rsidR="00FA6A22" w:rsidRPr="00FA6A22">
        <w:rPr>
          <w:sz w:val="28"/>
          <w:szCs w:val="28"/>
        </w:rPr>
        <w:t>ынталандырады</w:t>
      </w:r>
      <w:proofErr w:type="spellEnd"/>
      <w:r w:rsidR="00FA6A22" w:rsidRPr="00FA6A22">
        <w:rPr>
          <w:sz w:val="28"/>
          <w:szCs w:val="28"/>
        </w:rPr>
        <w:t>.</w:t>
      </w:r>
    </w:p>
    <w:p w14:paraId="719DE410" w14:textId="731889EE" w:rsidR="00FA6A22" w:rsidRPr="00FA6A22" w:rsidRDefault="00FA6A22" w:rsidP="00FA6A22">
      <w:pPr>
        <w:ind w:firstLine="709"/>
        <w:jc w:val="both"/>
        <w:rPr>
          <w:sz w:val="28"/>
          <w:szCs w:val="28"/>
        </w:rPr>
      </w:pP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инвестицияларға</w:t>
      </w:r>
      <w:proofErr w:type="spellEnd"/>
      <w:r w:rsidRPr="00FA6A22">
        <w:rPr>
          <w:sz w:val="28"/>
          <w:szCs w:val="28"/>
        </w:rPr>
        <w:t xml:space="preserve"> </w:t>
      </w:r>
      <w:proofErr w:type="spellStart"/>
      <w:r w:rsidRPr="00FA6A22">
        <w:rPr>
          <w:sz w:val="28"/>
          <w:szCs w:val="28"/>
        </w:rPr>
        <w:t>қолжетімділікті</w:t>
      </w:r>
      <w:proofErr w:type="spellEnd"/>
      <w:r w:rsidRPr="00FA6A22">
        <w:rPr>
          <w:sz w:val="28"/>
          <w:szCs w:val="28"/>
        </w:rPr>
        <w:t xml:space="preserve"> </w:t>
      </w:r>
      <w:proofErr w:type="spellStart"/>
      <w:r w:rsidRPr="00FA6A22">
        <w:rPr>
          <w:sz w:val="28"/>
          <w:szCs w:val="28"/>
        </w:rPr>
        <w:t>жеңілдету</w:t>
      </w:r>
      <w:proofErr w:type="spellEnd"/>
      <w:r w:rsidRPr="00FA6A22">
        <w:rPr>
          <w:sz w:val="28"/>
          <w:szCs w:val="28"/>
        </w:rPr>
        <w:t xml:space="preserve"> </w:t>
      </w:r>
      <w:proofErr w:type="spellStart"/>
      <w:r w:rsidRPr="00FA6A22">
        <w:rPr>
          <w:sz w:val="28"/>
          <w:szCs w:val="28"/>
        </w:rPr>
        <w:t>Арқылы</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w:t>
      </w:r>
      <w:proofErr w:type="spellStart"/>
      <w:r w:rsidRPr="00FA6A22">
        <w:rPr>
          <w:sz w:val="28"/>
          <w:szCs w:val="28"/>
        </w:rPr>
        <w:t>өзінің</w:t>
      </w:r>
      <w:proofErr w:type="spellEnd"/>
      <w:r w:rsidRPr="00FA6A22">
        <w:rPr>
          <w:sz w:val="28"/>
          <w:szCs w:val="28"/>
        </w:rPr>
        <w:t xml:space="preserve"> АКТ </w:t>
      </w:r>
      <w:proofErr w:type="spellStart"/>
      <w:r w:rsidRPr="00FA6A22">
        <w:rPr>
          <w:sz w:val="28"/>
          <w:szCs w:val="28"/>
        </w:rPr>
        <w:t>кластерлерінің</w:t>
      </w:r>
      <w:proofErr w:type="spellEnd"/>
      <w:r w:rsidRPr="00FA6A22">
        <w:rPr>
          <w:sz w:val="28"/>
          <w:szCs w:val="28"/>
        </w:rPr>
        <w:t xml:space="preserve"> </w:t>
      </w:r>
      <w:proofErr w:type="spellStart"/>
      <w:r w:rsidRPr="00FA6A22">
        <w:rPr>
          <w:sz w:val="28"/>
          <w:szCs w:val="28"/>
        </w:rPr>
        <w:t>өсуі</w:t>
      </w:r>
      <w:proofErr w:type="spellEnd"/>
      <w:r w:rsidRPr="00FA6A22">
        <w:rPr>
          <w:sz w:val="28"/>
          <w:szCs w:val="28"/>
        </w:rPr>
        <w:t xml:space="preserve"> мен </w:t>
      </w:r>
      <w:proofErr w:type="spellStart"/>
      <w:r w:rsidRPr="00FA6A22">
        <w:rPr>
          <w:sz w:val="28"/>
          <w:szCs w:val="28"/>
        </w:rPr>
        <w:t>дамуын</w:t>
      </w:r>
      <w:proofErr w:type="spellEnd"/>
      <w:r w:rsidRPr="00FA6A22">
        <w:rPr>
          <w:sz w:val="28"/>
          <w:szCs w:val="28"/>
        </w:rPr>
        <w:t xml:space="preserve"> </w:t>
      </w:r>
      <w:proofErr w:type="spellStart"/>
      <w:r w:rsidRPr="00FA6A22">
        <w:rPr>
          <w:sz w:val="28"/>
          <w:szCs w:val="28"/>
        </w:rPr>
        <w:t>шынымен</w:t>
      </w:r>
      <w:proofErr w:type="spellEnd"/>
      <w:r w:rsidRPr="00FA6A22">
        <w:rPr>
          <w:sz w:val="28"/>
          <w:szCs w:val="28"/>
        </w:rPr>
        <w:t xml:space="preserve"> </w:t>
      </w:r>
      <w:proofErr w:type="spellStart"/>
      <w:r w:rsidRPr="00FA6A22">
        <w:rPr>
          <w:sz w:val="28"/>
          <w:szCs w:val="28"/>
        </w:rPr>
        <w:t>катализдей</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Тиісті</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w:t>
      </w:r>
      <w:proofErr w:type="spellStart"/>
      <w:r w:rsidRPr="00FA6A22">
        <w:rPr>
          <w:sz w:val="28"/>
          <w:szCs w:val="28"/>
        </w:rPr>
        <w:t>инновациялардың</w:t>
      </w:r>
      <w:proofErr w:type="spellEnd"/>
      <w:r w:rsidRPr="00FA6A22">
        <w:rPr>
          <w:sz w:val="28"/>
          <w:szCs w:val="28"/>
        </w:rPr>
        <w:t xml:space="preserve"> катализаторы </w:t>
      </w:r>
      <w:proofErr w:type="spellStart"/>
      <w:r w:rsidRPr="00FA6A22">
        <w:rPr>
          <w:sz w:val="28"/>
          <w:szCs w:val="28"/>
        </w:rPr>
        <w:t>болып</w:t>
      </w:r>
      <w:proofErr w:type="spellEnd"/>
      <w:r w:rsidRPr="00FA6A22">
        <w:rPr>
          <w:sz w:val="28"/>
          <w:szCs w:val="28"/>
        </w:rPr>
        <w:t xml:space="preserve"> </w:t>
      </w:r>
      <w:proofErr w:type="spellStart"/>
      <w:r w:rsidRPr="00FA6A22">
        <w:rPr>
          <w:sz w:val="28"/>
          <w:szCs w:val="28"/>
        </w:rPr>
        <w:t>табылады</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АКТ </w:t>
      </w:r>
      <w:proofErr w:type="spellStart"/>
      <w:r w:rsidRPr="00FA6A22">
        <w:rPr>
          <w:sz w:val="28"/>
          <w:szCs w:val="28"/>
        </w:rPr>
        <w:t>саласындағы</w:t>
      </w:r>
      <w:proofErr w:type="spellEnd"/>
      <w:r w:rsidRPr="00FA6A22">
        <w:rPr>
          <w:sz w:val="28"/>
          <w:szCs w:val="28"/>
        </w:rPr>
        <w:t xml:space="preserve"> </w:t>
      </w:r>
      <w:proofErr w:type="spellStart"/>
      <w:r w:rsidRPr="00FA6A22">
        <w:rPr>
          <w:sz w:val="28"/>
          <w:szCs w:val="28"/>
        </w:rPr>
        <w:t>стартаптар</w:t>
      </w:r>
      <w:proofErr w:type="spellEnd"/>
      <w:r w:rsidRPr="00FA6A22">
        <w:rPr>
          <w:sz w:val="28"/>
          <w:szCs w:val="28"/>
        </w:rPr>
        <w:t xml:space="preserve"> мен </w:t>
      </w:r>
      <w:proofErr w:type="spellStart"/>
      <w:r w:rsidRPr="00FA6A22">
        <w:rPr>
          <w:sz w:val="28"/>
          <w:szCs w:val="28"/>
        </w:rPr>
        <w:t>компанияларға</w:t>
      </w:r>
      <w:proofErr w:type="spellEnd"/>
      <w:r w:rsidRPr="00FA6A22">
        <w:rPr>
          <w:sz w:val="28"/>
          <w:szCs w:val="28"/>
        </w:rPr>
        <w:t xml:space="preserve"> </w:t>
      </w:r>
      <w:proofErr w:type="spellStart"/>
      <w:r w:rsidRPr="00FA6A22">
        <w:rPr>
          <w:sz w:val="28"/>
          <w:szCs w:val="28"/>
        </w:rPr>
        <w:t>өз</w:t>
      </w:r>
      <w:proofErr w:type="spellEnd"/>
      <w:r w:rsidRPr="00FA6A22">
        <w:rPr>
          <w:sz w:val="28"/>
          <w:szCs w:val="28"/>
        </w:rPr>
        <w:t xml:space="preserve"> </w:t>
      </w:r>
      <w:proofErr w:type="spellStart"/>
      <w:r w:rsidRPr="00FA6A22">
        <w:rPr>
          <w:sz w:val="28"/>
          <w:szCs w:val="28"/>
        </w:rPr>
        <w:t>қызметін</w:t>
      </w:r>
      <w:proofErr w:type="spellEnd"/>
      <w:r w:rsidRPr="00FA6A22">
        <w:rPr>
          <w:sz w:val="28"/>
          <w:szCs w:val="28"/>
        </w:rPr>
        <w:t xml:space="preserve"> </w:t>
      </w:r>
      <w:proofErr w:type="spellStart"/>
      <w:r w:rsidRPr="00FA6A22">
        <w:rPr>
          <w:sz w:val="28"/>
          <w:szCs w:val="28"/>
        </w:rPr>
        <w:t>кеңейтуге</w:t>
      </w:r>
      <w:proofErr w:type="spellEnd"/>
      <w:r w:rsidRPr="00FA6A22">
        <w:rPr>
          <w:sz w:val="28"/>
          <w:szCs w:val="28"/>
        </w:rPr>
        <w:t xml:space="preserve">, </w:t>
      </w:r>
      <w:proofErr w:type="spellStart"/>
      <w:r w:rsidRPr="00FA6A22">
        <w:rPr>
          <w:sz w:val="28"/>
          <w:szCs w:val="28"/>
        </w:rPr>
        <w:t>жаңа</w:t>
      </w:r>
      <w:proofErr w:type="spellEnd"/>
      <w:r w:rsidRPr="00FA6A22">
        <w:rPr>
          <w:sz w:val="28"/>
          <w:szCs w:val="28"/>
        </w:rPr>
        <w:t xml:space="preserve"> </w:t>
      </w:r>
      <w:proofErr w:type="spellStart"/>
      <w:r w:rsidRPr="00FA6A22">
        <w:rPr>
          <w:sz w:val="28"/>
          <w:szCs w:val="28"/>
        </w:rPr>
        <w:t>технологияларды</w:t>
      </w:r>
      <w:proofErr w:type="spellEnd"/>
      <w:r w:rsidRPr="00FA6A22">
        <w:rPr>
          <w:sz w:val="28"/>
          <w:szCs w:val="28"/>
        </w:rPr>
        <w:t xml:space="preserve"> </w:t>
      </w:r>
      <w:proofErr w:type="spellStart"/>
      <w:r w:rsidRPr="00FA6A22">
        <w:rPr>
          <w:sz w:val="28"/>
          <w:szCs w:val="28"/>
        </w:rPr>
        <w:t>дамытуға</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әлемдік</w:t>
      </w:r>
      <w:proofErr w:type="spellEnd"/>
      <w:r w:rsidRPr="00FA6A22">
        <w:rPr>
          <w:sz w:val="28"/>
          <w:szCs w:val="28"/>
        </w:rPr>
        <w:t xml:space="preserve"> </w:t>
      </w:r>
      <w:proofErr w:type="spellStart"/>
      <w:r w:rsidRPr="00FA6A22">
        <w:rPr>
          <w:sz w:val="28"/>
          <w:szCs w:val="28"/>
        </w:rPr>
        <w:t>нарықта</w:t>
      </w:r>
      <w:proofErr w:type="spellEnd"/>
      <w:r w:rsidRPr="00FA6A22">
        <w:rPr>
          <w:sz w:val="28"/>
          <w:szCs w:val="28"/>
        </w:rPr>
        <w:t xml:space="preserve"> </w:t>
      </w:r>
      <w:proofErr w:type="spellStart"/>
      <w:r w:rsidRPr="00FA6A22">
        <w:rPr>
          <w:sz w:val="28"/>
          <w:szCs w:val="28"/>
        </w:rPr>
        <w:t>бәсекеге</w:t>
      </w:r>
      <w:proofErr w:type="spellEnd"/>
      <w:r w:rsidRPr="00FA6A22">
        <w:rPr>
          <w:sz w:val="28"/>
          <w:szCs w:val="28"/>
        </w:rPr>
        <w:t xml:space="preserve"> </w:t>
      </w:r>
      <w:proofErr w:type="spellStart"/>
      <w:r w:rsidRPr="00FA6A22">
        <w:rPr>
          <w:sz w:val="28"/>
          <w:szCs w:val="28"/>
        </w:rPr>
        <w:t>қабілеттілігін</w:t>
      </w:r>
      <w:proofErr w:type="spellEnd"/>
      <w:r w:rsidRPr="00FA6A22">
        <w:rPr>
          <w:sz w:val="28"/>
          <w:szCs w:val="28"/>
        </w:rPr>
        <w:t xml:space="preserve"> </w:t>
      </w:r>
      <w:proofErr w:type="spellStart"/>
      <w:r w:rsidRPr="00FA6A22">
        <w:rPr>
          <w:sz w:val="28"/>
          <w:szCs w:val="28"/>
        </w:rPr>
        <w:t>арттыруға</w:t>
      </w:r>
      <w:proofErr w:type="spellEnd"/>
      <w:r w:rsidRPr="00FA6A22">
        <w:rPr>
          <w:sz w:val="28"/>
          <w:szCs w:val="28"/>
        </w:rPr>
        <w:t xml:space="preserve"> </w:t>
      </w:r>
      <w:proofErr w:type="spellStart"/>
      <w:r w:rsidRPr="00FA6A22">
        <w:rPr>
          <w:sz w:val="28"/>
          <w:szCs w:val="28"/>
        </w:rPr>
        <w:t>мүмкіндік</w:t>
      </w:r>
      <w:proofErr w:type="spellEnd"/>
      <w:r w:rsidRPr="00FA6A22">
        <w:rPr>
          <w:sz w:val="28"/>
          <w:szCs w:val="28"/>
        </w:rPr>
        <w:t xml:space="preserve"> </w:t>
      </w:r>
      <w:proofErr w:type="spellStart"/>
      <w:r w:rsidRPr="00FA6A22">
        <w:rPr>
          <w:sz w:val="28"/>
          <w:szCs w:val="28"/>
        </w:rPr>
        <w:t>береді</w:t>
      </w:r>
      <w:proofErr w:type="spellEnd"/>
      <w:r w:rsidRPr="00FA6A22">
        <w:rPr>
          <w:sz w:val="28"/>
          <w:szCs w:val="28"/>
        </w:rPr>
        <w:t xml:space="preserve">. </w:t>
      </w:r>
      <w:proofErr w:type="spellStart"/>
      <w:r w:rsidRPr="00FA6A22">
        <w:rPr>
          <w:sz w:val="28"/>
          <w:szCs w:val="28"/>
        </w:rPr>
        <w:t>Қолында</w:t>
      </w:r>
      <w:proofErr w:type="spellEnd"/>
      <w:r w:rsidRPr="00FA6A22">
        <w:rPr>
          <w:sz w:val="28"/>
          <w:szCs w:val="28"/>
        </w:rPr>
        <w:t xml:space="preserve"> </w:t>
      </w:r>
      <w:proofErr w:type="spellStart"/>
      <w:r w:rsidRPr="00FA6A22">
        <w:rPr>
          <w:sz w:val="28"/>
          <w:szCs w:val="28"/>
        </w:rPr>
        <w:t>жеткілікті</w:t>
      </w:r>
      <w:proofErr w:type="spellEnd"/>
      <w:r w:rsidRPr="00FA6A22">
        <w:rPr>
          <w:sz w:val="28"/>
          <w:szCs w:val="28"/>
        </w:rPr>
        <w:t xml:space="preserve"> </w:t>
      </w:r>
      <w:proofErr w:type="spellStart"/>
      <w:r w:rsidRPr="00FA6A22">
        <w:rPr>
          <w:sz w:val="28"/>
          <w:szCs w:val="28"/>
        </w:rPr>
        <w:t>қаржылық</w:t>
      </w:r>
      <w:proofErr w:type="spellEnd"/>
      <w:r w:rsidRPr="00FA6A22">
        <w:rPr>
          <w:sz w:val="28"/>
          <w:szCs w:val="28"/>
        </w:rPr>
        <w:t xml:space="preserve"> </w:t>
      </w:r>
      <w:proofErr w:type="spellStart"/>
      <w:r w:rsidRPr="00FA6A22">
        <w:rPr>
          <w:sz w:val="28"/>
          <w:szCs w:val="28"/>
        </w:rPr>
        <w:t>ресурстар</w:t>
      </w:r>
      <w:proofErr w:type="spellEnd"/>
      <w:r w:rsidRPr="00FA6A22">
        <w:rPr>
          <w:sz w:val="28"/>
          <w:szCs w:val="28"/>
        </w:rPr>
        <w:t xml:space="preserve"> </w:t>
      </w:r>
      <w:proofErr w:type="spellStart"/>
      <w:r w:rsidRPr="00FA6A22">
        <w:rPr>
          <w:sz w:val="28"/>
          <w:szCs w:val="28"/>
        </w:rPr>
        <w:t>болған</w:t>
      </w:r>
      <w:proofErr w:type="spellEnd"/>
      <w:r w:rsidRPr="00FA6A22">
        <w:rPr>
          <w:sz w:val="28"/>
          <w:szCs w:val="28"/>
        </w:rPr>
        <w:t xml:space="preserve"> </w:t>
      </w:r>
      <w:proofErr w:type="spellStart"/>
      <w:r w:rsidRPr="00FA6A22">
        <w:rPr>
          <w:sz w:val="28"/>
          <w:szCs w:val="28"/>
        </w:rPr>
        <w:t>кезде</w:t>
      </w:r>
      <w:proofErr w:type="spellEnd"/>
      <w:r w:rsidRPr="00FA6A22">
        <w:rPr>
          <w:sz w:val="28"/>
          <w:szCs w:val="28"/>
        </w:rPr>
        <w:t xml:space="preserve"> АКТ </w:t>
      </w:r>
      <w:proofErr w:type="spellStart"/>
      <w:r w:rsidRPr="00FA6A22">
        <w:rPr>
          <w:sz w:val="28"/>
          <w:szCs w:val="28"/>
        </w:rPr>
        <w:t>кәсіпорындары</w:t>
      </w:r>
      <w:proofErr w:type="spellEnd"/>
      <w:r w:rsidRPr="00FA6A22">
        <w:rPr>
          <w:sz w:val="28"/>
          <w:szCs w:val="28"/>
        </w:rPr>
        <w:t xml:space="preserve"> </w:t>
      </w:r>
      <w:proofErr w:type="spellStart"/>
      <w:r w:rsidRPr="00FA6A22">
        <w:rPr>
          <w:sz w:val="28"/>
          <w:szCs w:val="28"/>
        </w:rPr>
        <w:t>ғылыми-зерттеу</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тәжірибелік-конструкторлық</w:t>
      </w:r>
      <w:proofErr w:type="spellEnd"/>
      <w:r w:rsidRPr="00FA6A22">
        <w:rPr>
          <w:sz w:val="28"/>
          <w:szCs w:val="28"/>
        </w:rPr>
        <w:t xml:space="preserve"> </w:t>
      </w:r>
      <w:proofErr w:type="spellStart"/>
      <w:r w:rsidRPr="00FA6A22">
        <w:rPr>
          <w:sz w:val="28"/>
          <w:szCs w:val="28"/>
        </w:rPr>
        <w:t>жұмыстарға</w:t>
      </w:r>
      <w:proofErr w:type="spellEnd"/>
      <w:r w:rsidRPr="00FA6A22">
        <w:rPr>
          <w:sz w:val="28"/>
          <w:szCs w:val="28"/>
        </w:rPr>
        <w:t xml:space="preserve"> инвестиция сала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инфрақұрылымын</w:t>
      </w:r>
      <w:proofErr w:type="spellEnd"/>
      <w:r w:rsidRPr="00FA6A22">
        <w:rPr>
          <w:sz w:val="28"/>
          <w:szCs w:val="28"/>
        </w:rPr>
        <w:t xml:space="preserve"> </w:t>
      </w:r>
      <w:proofErr w:type="spellStart"/>
      <w:r w:rsidRPr="00FA6A22">
        <w:rPr>
          <w:sz w:val="28"/>
          <w:szCs w:val="28"/>
        </w:rPr>
        <w:t>жаңарта</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өз</w:t>
      </w:r>
      <w:proofErr w:type="spellEnd"/>
      <w:r w:rsidRPr="00FA6A22">
        <w:rPr>
          <w:sz w:val="28"/>
          <w:szCs w:val="28"/>
        </w:rPr>
        <w:t xml:space="preserve"> </w:t>
      </w:r>
      <w:proofErr w:type="spellStart"/>
      <w:r w:rsidRPr="00FA6A22">
        <w:rPr>
          <w:sz w:val="28"/>
          <w:szCs w:val="28"/>
        </w:rPr>
        <w:t>қызметін</w:t>
      </w:r>
      <w:proofErr w:type="spellEnd"/>
      <w:r w:rsidRPr="00FA6A22">
        <w:rPr>
          <w:sz w:val="28"/>
          <w:szCs w:val="28"/>
        </w:rPr>
        <w:t xml:space="preserve"> </w:t>
      </w:r>
      <w:proofErr w:type="spellStart"/>
      <w:r w:rsidRPr="00FA6A22">
        <w:rPr>
          <w:sz w:val="28"/>
          <w:szCs w:val="28"/>
        </w:rPr>
        <w:t>кеңейте</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осылайша</w:t>
      </w:r>
      <w:proofErr w:type="spellEnd"/>
      <w:r w:rsidRPr="00FA6A22">
        <w:rPr>
          <w:sz w:val="28"/>
          <w:szCs w:val="28"/>
        </w:rPr>
        <w:t xml:space="preserve"> </w:t>
      </w:r>
      <w:proofErr w:type="spellStart"/>
      <w:r w:rsidRPr="00FA6A22">
        <w:rPr>
          <w:sz w:val="28"/>
          <w:szCs w:val="28"/>
        </w:rPr>
        <w:t>өнімділіктің</w:t>
      </w:r>
      <w:proofErr w:type="spellEnd"/>
      <w:r w:rsidRPr="00FA6A22">
        <w:rPr>
          <w:sz w:val="28"/>
          <w:szCs w:val="28"/>
        </w:rPr>
        <w:t xml:space="preserve"> </w:t>
      </w:r>
      <w:proofErr w:type="spellStart"/>
      <w:r w:rsidRPr="00FA6A22">
        <w:rPr>
          <w:sz w:val="28"/>
          <w:szCs w:val="28"/>
        </w:rPr>
        <w:t>өсуіне</w:t>
      </w:r>
      <w:proofErr w:type="spellEnd"/>
      <w:r w:rsidRPr="00FA6A22">
        <w:rPr>
          <w:sz w:val="28"/>
          <w:szCs w:val="28"/>
        </w:rPr>
        <w:t xml:space="preserve"> </w:t>
      </w:r>
      <w:proofErr w:type="spellStart"/>
      <w:r w:rsidRPr="00FA6A22">
        <w:rPr>
          <w:sz w:val="28"/>
          <w:szCs w:val="28"/>
        </w:rPr>
        <w:t>ықпал</w:t>
      </w:r>
      <w:proofErr w:type="spellEnd"/>
      <w:r w:rsidRPr="00FA6A22">
        <w:rPr>
          <w:sz w:val="28"/>
          <w:szCs w:val="28"/>
        </w:rPr>
        <w:t xml:space="preserve"> </w:t>
      </w:r>
      <w:proofErr w:type="spellStart"/>
      <w:r w:rsidRPr="00FA6A22">
        <w:rPr>
          <w:sz w:val="28"/>
          <w:szCs w:val="28"/>
        </w:rPr>
        <w:t>етеді</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экономикалық</w:t>
      </w:r>
      <w:proofErr w:type="spellEnd"/>
      <w:r w:rsidRPr="00FA6A22">
        <w:rPr>
          <w:sz w:val="28"/>
          <w:szCs w:val="28"/>
        </w:rPr>
        <w:t xml:space="preserve"> </w:t>
      </w:r>
      <w:proofErr w:type="spellStart"/>
      <w:r w:rsidRPr="00FA6A22">
        <w:rPr>
          <w:sz w:val="28"/>
          <w:szCs w:val="28"/>
        </w:rPr>
        <w:t>өсуге</w:t>
      </w:r>
      <w:proofErr w:type="spellEnd"/>
      <w:r w:rsidRPr="00FA6A22">
        <w:rPr>
          <w:sz w:val="28"/>
          <w:szCs w:val="28"/>
        </w:rPr>
        <w:t xml:space="preserve"> </w:t>
      </w:r>
      <w:proofErr w:type="spellStart"/>
      <w:r w:rsidRPr="00FA6A22">
        <w:rPr>
          <w:sz w:val="28"/>
          <w:szCs w:val="28"/>
        </w:rPr>
        <w:t>ықпал</w:t>
      </w:r>
      <w:proofErr w:type="spellEnd"/>
      <w:r w:rsidRPr="00FA6A22">
        <w:rPr>
          <w:sz w:val="28"/>
          <w:szCs w:val="28"/>
        </w:rPr>
        <w:t xml:space="preserve"> </w:t>
      </w:r>
      <w:proofErr w:type="spellStart"/>
      <w:r w:rsidRPr="00FA6A22">
        <w:rPr>
          <w:sz w:val="28"/>
          <w:szCs w:val="28"/>
        </w:rPr>
        <w:t>етеді</w:t>
      </w:r>
      <w:proofErr w:type="spellEnd"/>
      <w:r w:rsidRPr="00FA6A22">
        <w:rPr>
          <w:sz w:val="28"/>
          <w:szCs w:val="28"/>
        </w:rPr>
        <w:t>.</w:t>
      </w:r>
    </w:p>
    <w:p w14:paraId="7D931EE0" w14:textId="66F46474" w:rsidR="00FA6A22" w:rsidRDefault="00FA6A22" w:rsidP="00FA6A22">
      <w:pPr>
        <w:ind w:firstLine="709"/>
        <w:jc w:val="both"/>
        <w:rPr>
          <w:sz w:val="28"/>
          <w:szCs w:val="28"/>
        </w:rPr>
      </w:pPr>
      <w:proofErr w:type="spellStart"/>
      <w:r w:rsidRPr="00FA6A22">
        <w:rPr>
          <w:sz w:val="28"/>
          <w:szCs w:val="28"/>
        </w:rPr>
        <w:t>Сонымен</w:t>
      </w:r>
      <w:proofErr w:type="spellEnd"/>
      <w:r w:rsidRPr="00FA6A22">
        <w:rPr>
          <w:sz w:val="28"/>
          <w:szCs w:val="28"/>
        </w:rPr>
        <w:t xml:space="preserve"> </w:t>
      </w:r>
      <w:proofErr w:type="spellStart"/>
      <w:r w:rsidRPr="00FA6A22">
        <w:rPr>
          <w:sz w:val="28"/>
          <w:szCs w:val="28"/>
        </w:rPr>
        <w:t>қатар</w:t>
      </w:r>
      <w:proofErr w:type="spellEnd"/>
      <w:r w:rsidRPr="00FA6A22">
        <w:rPr>
          <w:sz w:val="28"/>
          <w:szCs w:val="28"/>
        </w:rPr>
        <w:t xml:space="preserve">, </w:t>
      </w:r>
      <w:proofErr w:type="spellStart"/>
      <w:r w:rsidRPr="00FA6A22">
        <w:rPr>
          <w:sz w:val="28"/>
          <w:szCs w:val="28"/>
        </w:rPr>
        <w:t>қаржыландыруға</w:t>
      </w:r>
      <w:proofErr w:type="spellEnd"/>
      <w:r w:rsidRPr="00FA6A22">
        <w:rPr>
          <w:sz w:val="28"/>
          <w:szCs w:val="28"/>
        </w:rPr>
        <w:t xml:space="preserve"> </w:t>
      </w:r>
      <w:proofErr w:type="spellStart"/>
      <w:r w:rsidRPr="00FA6A22">
        <w:rPr>
          <w:sz w:val="28"/>
          <w:szCs w:val="28"/>
        </w:rPr>
        <w:t>қол</w:t>
      </w:r>
      <w:proofErr w:type="spellEnd"/>
      <w:r w:rsidRPr="00FA6A22">
        <w:rPr>
          <w:sz w:val="28"/>
          <w:szCs w:val="28"/>
        </w:rPr>
        <w:t xml:space="preserve"> </w:t>
      </w:r>
      <w:proofErr w:type="spellStart"/>
      <w:r w:rsidRPr="00FA6A22">
        <w:rPr>
          <w:sz w:val="28"/>
          <w:szCs w:val="28"/>
        </w:rPr>
        <w:t>жеткізу</w:t>
      </w:r>
      <w:proofErr w:type="spellEnd"/>
      <w:r w:rsidRPr="00FA6A22">
        <w:rPr>
          <w:sz w:val="28"/>
          <w:szCs w:val="28"/>
        </w:rPr>
        <w:t xml:space="preserve"> АКТ </w:t>
      </w:r>
      <w:proofErr w:type="spellStart"/>
      <w:r w:rsidRPr="00FA6A22">
        <w:rPr>
          <w:sz w:val="28"/>
          <w:szCs w:val="28"/>
        </w:rPr>
        <w:t>стартаптары</w:t>
      </w:r>
      <w:proofErr w:type="spellEnd"/>
      <w:r w:rsidRPr="00FA6A22">
        <w:rPr>
          <w:sz w:val="28"/>
          <w:szCs w:val="28"/>
        </w:rPr>
        <w:t xml:space="preserve"> мен </w:t>
      </w:r>
      <w:proofErr w:type="spellStart"/>
      <w:r w:rsidRPr="00FA6A22">
        <w:rPr>
          <w:sz w:val="28"/>
          <w:szCs w:val="28"/>
        </w:rPr>
        <w:t>компанияларына</w:t>
      </w:r>
      <w:proofErr w:type="spellEnd"/>
      <w:r w:rsidRPr="00FA6A22">
        <w:rPr>
          <w:sz w:val="28"/>
          <w:szCs w:val="28"/>
        </w:rPr>
        <w:t xml:space="preserve"> </w:t>
      </w:r>
      <w:proofErr w:type="spellStart"/>
      <w:r w:rsidRPr="00FA6A22">
        <w:rPr>
          <w:sz w:val="28"/>
          <w:szCs w:val="28"/>
        </w:rPr>
        <w:t>жоғары</w:t>
      </w:r>
      <w:proofErr w:type="spellEnd"/>
      <w:r w:rsidRPr="00FA6A22">
        <w:rPr>
          <w:sz w:val="28"/>
          <w:szCs w:val="28"/>
        </w:rPr>
        <w:t xml:space="preserve"> </w:t>
      </w:r>
      <w:proofErr w:type="spellStart"/>
      <w:r w:rsidRPr="00FA6A22">
        <w:rPr>
          <w:sz w:val="28"/>
          <w:szCs w:val="28"/>
        </w:rPr>
        <w:t>таланттарды</w:t>
      </w:r>
      <w:proofErr w:type="spellEnd"/>
      <w:r w:rsidRPr="00FA6A22">
        <w:rPr>
          <w:sz w:val="28"/>
          <w:szCs w:val="28"/>
        </w:rPr>
        <w:t xml:space="preserve"> </w:t>
      </w:r>
      <w:proofErr w:type="spellStart"/>
      <w:r w:rsidRPr="00FA6A22">
        <w:rPr>
          <w:sz w:val="28"/>
          <w:szCs w:val="28"/>
        </w:rPr>
        <w:t>тартуға</w:t>
      </w:r>
      <w:proofErr w:type="spellEnd"/>
      <w:r w:rsidRPr="00FA6A22">
        <w:rPr>
          <w:sz w:val="28"/>
          <w:szCs w:val="28"/>
        </w:rPr>
        <w:t xml:space="preserve">, </w:t>
      </w:r>
      <w:proofErr w:type="spellStart"/>
      <w:r w:rsidRPr="00FA6A22">
        <w:rPr>
          <w:sz w:val="28"/>
          <w:szCs w:val="28"/>
        </w:rPr>
        <w:t>дағдыларды</w:t>
      </w:r>
      <w:proofErr w:type="spellEnd"/>
      <w:r w:rsidRPr="00FA6A22">
        <w:rPr>
          <w:sz w:val="28"/>
          <w:szCs w:val="28"/>
        </w:rPr>
        <w:t xml:space="preserve"> </w:t>
      </w:r>
      <w:proofErr w:type="spellStart"/>
      <w:r w:rsidRPr="00FA6A22">
        <w:rPr>
          <w:sz w:val="28"/>
          <w:szCs w:val="28"/>
        </w:rPr>
        <w:t>дамытуға</w:t>
      </w:r>
      <w:proofErr w:type="spellEnd"/>
      <w:r w:rsidRPr="00FA6A22">
        <w:rPr>
          <w:sz w:val="28"/>
          <w:szCs w:val="28"/>
        </w:rPr>
        <w:t xml:space="preserve"> инвестиция </w:t>
      </w:r>
      <w:proofErr w:type="spellStart"/>
      <w:r w:rsidRPr="00FA6A22">
        <w:rPr>
          <w:sz w:val="28"/>
          <w:szCs w:val="28"/>
        </w:rPr>
        <w:t>салуға</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стратегиялық</w:t>
      </w:r>
      <w:proofErr w:type="spellEnd"/>
      <w:r w:rsidRPr="00FA6A22">
        <w:rPr>
          <w:sz w:val="28"/>
          <w:szCs w:val="28"/>
        </w:rPr>
        <w:t xml:space="preserve"> </w:t>
      </w:r>
      <w:proofErr w:type="spellStart"/>
      <w:r w:rsidRPr="00FA6A22">
        <w:rPr>
          <w:sz w:val="28"/>
          <w:szCs w:val="28"/>
        </w:rPr>
        <w:t>серіктестіктер</w:t>
      </w:r>
      <w:proofErr w:type="spellEnd"/>
      <w:r w:rsidRPr="00FA6A22">
        <w:rPr>
          <w:sz w:val="28"/>
          <w:szCs w:val="28"/>
        </w:rPr>
        <w:t xml:space="preserve"> мен </w:t>
      </w:r>
      <w:proofErr w:type="spellStart"/>
      <w:r w:rsidRPr="00FA6A22">
        <w:rPr>
          <w:sz w:val="28"/>
          <w:szCs w:val="28"/>
        </w:rPr>
        <w:t>ынтымақтастықты</w:t>
      </w:r>
      <w:proofErr w:type="spellEnd"/>
      <w:r w:rsidRPr="00FA6A22">
        <w:rPr>
          <w:sz w:val="28"/>
          <w:szCs w:val="28"/>
        </w:rPr>
        <w:t xml:space="preserve"> </w:t>
      </w:r>
      <w:proofErr w:type="spellStart"/>
      <w:r w:rsidRPr="00FA6A22">
        <w:rPr>
          <w:sz w:val="28"/>
          <w:szCs w:val="28"/>
        </w:rPr>
        <w:t>жалғастыруға</w:t>
      </w:r>
      <w:proofErr w:type="spellEnd"/>
      <w:r w:rsidRPr="00FA6A22">
        <w:rPr>
          <w:sz w:val="28"/>
          <w:szCs w:val="28"/>
        </w:rPr>
        <w:t xml:space="preserve"> </w:t>
      </w:r>
      <w:proofErr w:type="spellStart"/>
      <w:r w:rsidRPr="00FA6A22">
        <w:rPr>
          <w:sz w:val="28"/>
          <w:szCs w:val="28"/>
        </w:rPr>
        <w:t>мүмкіндік</w:t>
      </w:r>
      <w:proofErr w:type="spellEnd"/>
      <w:r w:rsidRPr="00FA6A22">
        <w:rPr>
          <w:sz w:val="28"/>
          <w:szCs w:val="28"/>
        </w:rPr>
        <w:t xml:space="preserve"> </w:t>
      </w:r>
      <w:proofErr w:type="spellStart"/>
      <w:r w:rsidRPr="00FA6A22">
        <w:rPr>
          <w:sz w:val="28"/>
          <w:szCs w:val="28"/>
        </w:rPr>
        <w:t>береді</w:t>
      </w:r>
      <w:proofErr w:type="spellEnd"/>
      <w:r w:rsidRPr="00FA6A22">
        <w:rPr>
          <w:sz w:val="28"/>
          <w:szCs w:val="28"/>
        </w:rPr>
        <w:t xml:space="preserve">. </w:t>
      </w:r>
      <w:proofErr w:type="spellStart"/>
      <w:r w:rsidRPr="00FA6A22">
        <w:rPr>
          <w:sz w:val="28"/>
          <w:szCs w:val="28"/>
        </w:rPr>
        <w:t>Бұл</w:t>
      </w:r>
      <w:proofErr w:type="spellEnd"/>
      <w:r w:rsidRPr="00FA6A22">
        <w:rPr>
          <w:sz w:val="28"/>
          <w:szCs w:val="28"/>
        </w:rPr>
        <w:t xml:space="preserve"> </w:t>
      </w:r>
      <w:proofErr w:type="spellStart"/>
      <w:r w:rsidRPr="00FA6A22">
        <w:rPr>
          <w:sz w:val="28"/>
          <w:szCs w:val="28"/>
        </w:rPr>
        <w:t>өз</w:t>
      </w:r>
      <w:proofErr w:type="spellEnd"/>
      <w:r w:rsidRPr="00FA6A22">
        <w:rPr>
          <w:sz w:val="28"/>
          <w:szCs w:val="28"/>
        </w:rPr>
        <w:t xml:space="preserve"> </w:t>
      </w:r>
      <w:proofErr w:type="spellStart"/>
      <w:r w:rsidRPr="00FA6A22">
        <w:rPr>
          <w:sz w:val="28"/>
          <w:szCs w:val="28"/>
        </w:rPr>
        <w:t>кезегінде</w:t>
      </w:r>
      <w:proofErr w:type="spellEnd"/>
      <w:r w:rsidRPr="00FA6A22">
        <w:rPr>
          <w:sz w:val="28"/>
          <w:szCs w:val="28"/>
        </w:rPr>
        <w:t xml:space="preserve"> </w:t>
      </w:r>
      <w:proofErr w:type="spellStart"/>
      <w:r w:rsidRPr="00FA6A22">
        <w:rPr>
          <w:sz w:val="28"/>
          <w:szCs w:val="28"/>
        </w:rPr>
        <w:t>инновациялар</w:t>
      </w:r>
      <w:proofErr w:type="spellEnd"/>
      <w:r w:rsidRPr="00FA6A22">
        <w:rPr>
          <w:sz w:val="28"/>
          <w:szCs w:val="28"/>
        </w:rPr>
        <w:t xml:space="preserve"> мен </w:t>
      </w:r>
      <w:proofErr w:type="spellStart"/>
      <w:r w:rsidRPr="00FA6A22">
        <w:rPr>
          <w:sz w:val="28"/>
          <w:szCs w:val="28"/>
        </w:rPr>
        <w:t>кәсіпкерліктің</w:t>
      </w:r>
      <w:proofErr w:type="spellEnd"/>
      <w:r w:rsidRPr="00FA6A22">
        <w:rPr>
          <w:sz w:val="28"/>
          <w:szCs w:val="28"/>
        </w:rPr>
        <w:t xml:space="preserve"> </w:t>
      </w:r>
      <w:proofErr w:type="spellStart"/>
      <w:r w:rsidRPr="00FA6A22">
        <w:rPr>
          <w:sz w:val="28"/>
          <w:szCs w:val="28"/>
        </w:rPr>
        <w:t>қарқынды</w:t>
      </w:r>
      <w:proofErr w:type="spellEnd"/>
      <w:r w:rsidRPr="00FA6A22">
        <w:rPr>
          <w:sz w:val="28"/>
          <w:szCs w:val="28"/>
        </w:rPr>
        <w:t xml:space="preserve"> </w:t>
      </w:r>
      <w:proofErr w:type="spellStart"/>
      <w:r w:rsidRPr="00FA6A22">
        <w:rPr>
          <w:sz w:val="28"/>
          <w:szCs w:val="28"/>
        </w:rPr>
        <w:t>дамып</w:t>
      </w:r>
      <w:proofErr w:type="spellEnd"/>
      <w:r w:rsidRPr="00FA6A22">
        <w:rPr>
          <w:sz w:val="28"/>
          <w:szCs w:val="28"/>
        </w:rPr>
        <w:t xml:space="preserve"> </w:t>
      </w:r>
      <w:proofErr w:type="spellStart"/>
      <w:r w:rsidRPr="00FA6A22">
        <w:rPr>
          <w:sz w:val="28"/>
          <w:szCs w:val="28"/>
        </w:rPr>
        <w:t>келе</w:t>
      </w:r>
      <w:proofErr w:type="spellEnd"/>
      <w:r w:rsidRPr="00FA6A22">
        <w:rPr>
          <w:sz w:val="28"/>
          <w:szCs w:val="28"/>
        </w:rPr>
        <w:t xml:space="preserve"> </w:t>
      </w:r>
      <w:proofErr w:type="spellStart"/>
      <w:r w:rsidRPr="00FA6A22">
        <w:rPr>
          <w:sz w:val="28"/>
          <w:szCs w:val="28"/>
        </w:rPr>
        <w:t>жатқан</w:t>
      </w:r>
      <w:proofErr w:type="spellEnd"/>
      <w:r w:rsidRPr="00FA6A22">
        <w:rPr>
          <w:sz w:val="28"/>
          <w:szCs w:val="28"/>
        </w:rPr>
        <w:t xml:space="preserve"> </w:t>
      </w:r>
      <w:proofErr w:type="spellStart"/>
      <w:r w:rsidRPr="00FA6A22">
        <w:rPr>
          <w:sz w:val="28"/>
          <w:szCs w:val="28"/>
        </w:rPr>
        <w:t>экожүйесін</w:t>
      </w:r>
      <w:proofErr w:type="spellEnd"/>
      <w:r w:rsidRPr="00FA6A22">
        <w:rPr>
          <w:sz w:val="28"/>
          <w:szCs w:val="28"/>
        </w:rPr>
        <w:t xml:space="preserve"> </w:t>
      </w:r>
      <w:proofErr w:type="spellStart"/>
      <w:r w:rsidRPr="00FA6A22">
        <w:rPr>
          <w:sz w:val="28"/>
          <w:szCs w:val="28"/>
        </w:rPr>
        <w:t>жасайды</w:t>
      </w:r>
      <w:proofErr w:type="spellEnd"/>
      <w:r w:rsidRPr="00FA6A22">
        <w:rPr>
          <w:sz w:val="28"/>
          <w:szCs w:val="28"/>
        </w:rPr>
        <w:t xml:space="preserve">, </w:t>
      </w:r>
      <w:proofErr w:type="spellStart"/>
      <w:r w:rsidRPr="00FA6A22">
        <w:rPr>
          <w:sz w:val="28"/>
          <w:szCs w:val="28"/>
        </w:rPr>
        <w:t>жұмысқа</w:t>
      </w:r>
      <w:proofErr w:type="spellEnd"/>
      <w:r w:rsidRPr="00FA6A22">
        <w:rPr>
          <w:sz w:val="28"/>
          <w:szCs w:val="28"/>
        </w:rPr>
        <w:t xml:space="preserve"> </w:t>
      </w:r>
      <w:proofErr w:type="spellStart"/>
      <w:r w:rsidRPr="00FA6A22">
        <w:rPr>
          <w:sz w:val="28"/>
          <w:szCs w:val="28"/>
        </w:rPr>
        <w:t>орналасуға</w:t>
      </w:r>
      <w:proofErr w:type="spellEnd"/>
      <w:r w:rsidRPr="00FA6A22">
        <w:rPr>
          <w:sz w:val="28"/>
          <w:szCs w:val="28"/>
        </w:rPr>
        <w:t xml:space="preserve"> </w:t>
      </w:r>
      <w:proofErr w:type="spellStart"/>
      <w:r w:rsidRPr="00FA6A22">
        <w:rPr>
          <w:sz w:val="28"/>
          <w:szCs w:val="28"/>
        </w:rPr>
        <w:t>мүмкіндіктер</w:t>
      </w:r>
      <w:proofErr w:type="spellEnd"/>
      <w:r w:rsidRPr="00FA6A22">
        <w:rPr>
          <w:sz w:val="28"/>
          <w:szCs w:val="28"/>
        </w:rPr>
        <w:t xml:space="preserve"> </w:t>
      </w:r>
      <w:proofErr w:type="spellStart"/>
      <w:r w:rsidRPr="00FA6A22">
        <w:rPr>
          <w:sz w:val="28"/>
          <w:szCs w:val="28"/>
        </w:rPr>
        <w:t>туғызады</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бүкіл</w:t>
      </w:r>
      <w:proofErr w:type="spellEnd"/>
      <w:r w:rsidRPr="00FA6A22">
        <w:rPr>
          <w:sz w:val="28"/>
          <w:szCs w:val="28"/>
        </w:rPr>
        <w:t xml:space="preserve"> ел </w:t>
      </w:r>
      <w:proofErr w:type="spellStart"/>
      <w:r w:rsidRPr="00FA6A22">
        <w:rPr>
          <w:sz w:val="28"/>
          <w:szCs w:val="28"/>
        </w:rPr>
        <w:t>бойынша</w:t>
      </w:r>
      <w:proofErr w:type="spellEnd"/>
      <w:r w:rsidRPr="00FA6A22">
        <w:rPr>
          <w:sz w:val="28"/>
          <w:szCs w:val="28"/>
        </w:rPr>
        <w:t xml:space="preserve"> </w:t>
      </w:r>
      <w:proofErr w:type="spellStart"/>
      <w:r w:rsidRPr="00FA6A22">
        <w:rPr>
          <w:sz w:val="28"/>
          <w:szCs w:val="28"/>
        </w:rPr>
        <w:t>әлеуметтік-экономикалық</w:t>
      </w:r>
      <w:proofErr w:type="spellEnd"/>
      <w:r w:rsidRPr="00FA6A22">
        <w:rPr>
          <w:sz w:val="28"/>
          <w:szCs w:val="28"/>
        </w:rPr>
        <w:t xml:space="preserve"> </w:t>
      </w:r>
      <w:proofErr w:type="spellStart"/>
      <w:r w:rsidRPr="00FA6A22">
        <w:rPr>
          <w:sz w:val="28"/>
          <w:szCs w:val="28"/>
        </w:rPr>
        <w:t>дамуды</w:t>
      </w:r>
      <w:proofErr w:type="spellEnd"/>
      <w:r w:rsidRPr="00FA6A22">
        <w:rPr>
          <w:sz w:val="28"/>
          <w:szCs w:val="28"/>
        </w:rPr>
        <w:t xml:space="preserve"> </w:t>
      </w:r>
      <w:proofErr w:type="spellStart"/>
      <w:r w:rsidRPr="00FA6A22">
        <w:rPr>
          <w:sz w:val="28"/>
          <w:szCs w:val="28"/>
        </w:rPr>
        <w:t>ынталандырады</w:t>
      </w:r>
      <w:proofErr w:type="spellEnd"/>
      <w:r w:rsidRPr="00FA6A22">
        <w:rPr>
          <w:sz w:val="28"/>
          <w:szCs w:val="28"/>
        </w:rPr>
        <w:t xml:space="preserve">. АКТ </w:t>
      </w:r>
      <w:proofErr w:type="spellStart"/>
      <w:r w:rsidRPr="00FA6A22">
        <w:rPr>
          <w:sz w:val="28"/>
          <w:szCs w:val="28"/>
        </w:rPr>
        <w:t>секторын</w:t>
      </w:r>
      <w:proofErr w:type="spellEnd"/>
      <w:r w:rsidRPr="00FA6A22">
        <w:rPr>
          <w:sz w:val="28"/>
          <w:szCs w:val="28"/>
        </w:rPr>
        <w:t xml:space="preserve"> </w:t>
      </w:r>
      <w:proofErr w:type="spellStart"/>
      <w:r w:rsidRPr="00FA6A22">
        <w:rPr>
          <w:sz w:val="28"/>
          <w:szCs w:val="28"/>
        </w:rPr>
        <w:t>қаржыландыру</w:t>
      </w:r>
      <w:proofErr w:type="spellEnd"/>
      <w:r w:rsidRPr="00FA6A22">
        <w:rPr>
          <w:sz w:val="28"/>
          <w:szCs w:val="28"/>
        </w:rPr>
        <w:t xml:space="preserve"> мен </w:t>
      </w:r>
      <w:proofErr w:type="spellStart"/>
      <w:r w:rsidRPr="00FA6A22">
        <w:rPr>
          <w:sz w:val="28"/>
          <w:szCs w:val="28"/>
        </w:rPr>
        <w:t>инвестициялау</w:t>
      </w:r>
      <w:proofErr w:type="spellEnd"/>
      <w:r w:rsidRPr="00FA6A22">
        <w:rPr>
          <w:sz w:val="28"/>
          <w:szCs w:val="28"/>
        </w:rPr>
        <w:t xml:space="preserve"> </w:t>
      </w:r>
      <w:proofErr w:type="spellStart"/>
      <w:r w:rsidRPr="00FA6A22">
        <w:rPr>
          <w:sz w:val="28"/>
          <w:szCs w:val="28"/>
        </w:rPr>
        <w:t>үшін</w:t>
      </w:r>
      <w:proofErr w:type="spellEnd"/>
      <w:r w:rsidRPr="00FA6A22">
        <w:rPr>
          <w:sz w:val="28"/>
          <w:szCs w:val="28"/>
        </w:rPr>
        <w:t xml:space="preserve"> </w:t>
      </w:r>
      <w:proofErr w:type="spellStart"/>
      <w:r w:rsidRPr="00FA6A22">
        <w:rPr>
          <w:sz w:val="28"/>
          <w:szCs w:val="28"/>
        </w:rPr>
        <w:t>қолайлы</w:t>
      </w:r>
      <w:proofErr w:type="spellEnd"/>
      <w:r w:rsidRPr="00FA6A22">
        <w:rPr>
          <w:sz w:val="28"/>
          <w:szCs w:val="28"/>
        </w:rPr>
        <w:t xml:space="preserve"> </w:t>
      </w:r>
      <w:proofErr w:type="spellStart"/>
      <w:r w:rsidRPr="00FA6A22">
        <w:rPr>
          <w:sz w:val="28"/>
          <w:szCs w:val="28"/>
        </w:rPr>
        <w:t>ортаны</w:t>
      </w:r>
      <w:proofErr w:type="spellEnd"/>
      <w:r w:rsidRPr="00FA6A22">
        <w:rPr>
          <w:sz w:val="28"/>
          <w:szCs w:val="28"/>
        </w:rPr>
        <w:t xml:space="preserve"> </w:t>
      </w:r>
      <w:proofErr w:type="spellStart"/>
      <w:r w:rsidRPr="00FA6A22">
        <w:rPr>
          <w:sz w:val="28"/>
          <w:szCs w:val="28"/>
        </w:rPr>
        <w:t>қамтамасыз</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w:t>
      </w:r>
      <w:proofErr w:type="spellStart"/>
      <w:r w:rsidRPr="00FA6A22">
        <w:rPr>
          <w:sz w:val="28"/>
          <w:szCs w:val="28"/>
        </w:rPr>
        <w:t>өзінің</w:t>
      </w:r>
      <w:proofErr w:type="spellEnd"/>
      <w:r w:rsidRPr="00FA6A22">
        <w:rPr>
          <w:sz w:val="28"/>
          <w:szCs w:val="28"/>
        </w:rPr>
        <w:t xml:space="preserve"> </w:t>
      </w:r>
      <w:proofErr w:type="spellStart"/>
      <w:r w:rsidRPr="00FA6A22">
        <w:rPr>
          <w:sz w:val="28"/>
          <w:szCs w:val="28"/>
        </w:rPr>
        <w:t>өсіп</w:t>
      </w:r>
      <w:proofErr w:type="spellEnd"/>
      <w:r w:rsidRPr="00FA6A22">
        <w:rPr>
          <w:sz w:val="28"/>
          <w:szCs w:val="28"/>
        </w:rPr>
        <w:t xml:space="preserve"> </w:t>
      </w:r>
      <w:proofErr w:type="spellStart"/>
      <w:r w:rsidRPr="00FA6A22">
        <w:rPr>
          <w:sz w:val="28"/>
          <w:szCs w:val="28"/>
        </w:rPr>
        <w:t>келе</w:t>
      </w:r>
      <w:proofErr w:type="spellEnd"/>
      <w:r w:rsidRPr="00FA6A22">
        <w:rPr>
          <w:sz w:val="28"/>
          <w:szCs w:val="28"/>
        </w:rPr>
        <w:t xml:space="preserve"> </w:t>
      </w:r>
      <w:proofErr w:type="spellStart"/>
      <w:r w:rsidRPr="00FA6A22">
        <w:rPr>
          <w:sz w:val="28"/>
          <w:szCs w:val="28"/>
        </w:rPr>
        <w:t>жатқан</w:t>
      </w:r>
      <w:proofErr w:type="spellEnd"/>
      <w:r w:rsidRPr="00FA6A22">
        <w:rPr>
          <w:sz w:val="28"/>
          <w:szCs w:val="28"/>
        </w:rPr>
        <w:t xml:space="preserve"> АКТ </w:t>
      </w:r>
      <w:proofErr w:type="spellStart"/>
      <w:r w:rsidRPr="00FA6A22">
        <w:rPr>
          <w:sz w:val="28"/>
          <w:szCs w:val="28"/>
        </w:rPr>
        <w:t>кластерлерінің</w:t>
      </w:r>
      <w:proofErr w:type="spellEnd"/>
      <w:r w:rsidRPr="00FA6A22">
        <w:rPr>
          <w:sz w:val="28"/>
          <w:szCs w:val="28"/>
        </w:rPr>
        <w:t xml:space="preserve"> </w:t>
      </w:r>
      <w:proofErr w:type="spellStart"/>
      <w:r w:rsidRPr="00FA6A22">
        <w:rPr>
          <w:sz w:val="28"/>
          <w:szCs w:val="28"/>
        </w:rPr>
        <w:t>әлеуетін</w:t>
      </w:r>
      <w:proofErr w:type="spellEnd"/>
      <w:r w:rsidRPr="00FA6A22">
        <w:rPr>
          <w:sz w:val="28"/>
          <w:szCs w:val="28"/>
        </w:rPr>
        <w:t xml:space="preserve"> </w:t>
      </w:r>
      <w:proofErr w:type="spellStart"/>
      <w:r w:rsidRPr="00FA6A22">
        <w:rPr>
          <w:sz w:val="28"/>
          <w:szCs w:val="28"/>
        </w:rPr>
        <w:t>толық</w:t>
      </w:r>
      <w:proofErr w:type="spellEnd"/>
      <w:r w:rsidRPr="00FA6A22">
        <w:rPr>
          <w:sz w:val="28"/>
          <w:szCs w:val="28"/>
        </w:rPr>
        <w:t xml:space="preserve"> </w:t>
      </w:r>
      <w:proofErr w:type="spellStart"/>
      <w:r w:rsidRPr="00FA6A22">
        <w:rPr>
          <w:sz w:val="28"/>
          <w:szCs w:val="28"/>
        </w:rPr>
        <w:t>аша</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 xml:space="preserve">. </w:t>
      </w:r>
      <w:proofErr w:type="spellStart"/>
      <w:r w:rsidRPr="00FA6A22">
        <w:rPr>
          <w:sz w:val="28"/>
          <w:szCs w:val="28"/>
        </w:rPr>
        <w:t>Қаржы</w:t>
      </w:r>
      <w:proofErr w:type="spellEnd"/>
      <w:r w:rsidRPr="00FA6A22">
        <w:rPr>
          <w:sz w:val="28"/>
          <w:szCs w:val="28"/>
        </w:rPr>
        <w:t xml:space="preserve"> </w:t>
      </w:r>
      <w:proofErr w:type="spellStart"/>
      <w:r w:rsidRPr="00FA6A22">
        <w:rPr>
          <w:sz w:val="28"/>
          <w:szCs w:val="28"/>
        </w:rPr>
        <w:t>ресурстарын</w:t>
      </w:r>
      <w:proofErr w:type="spellEnd"/>
      <w:r w:rsidRPr="00FA6A22">
        <w:rPr>
          <w:sz w:val="28"/>
          <w:szCs w:val="28"/>
        </w:rPr>
        <w:t xml:space="preserve"> </w:t>
      </w:r>
      <w:proofErr w:type="spellStart"/>
      <w:r w:rsidRPr="00FA6A22">
        <w:rPr>
          <w:sz w:val="28"/>
          <w:szCs w:val="28"/>
        </w:rPr>
        <w:t>тиімді</w:t>
      </w:r>
      <w:proofErr w:type="spellEnd"/>
      <w:r w:rsidRPr="00FA6A22">
        <w:rPr>
          <w:sz w:val="28"/>
          <w:szCs w:val="28"/>
        </w:rPr>
        <w:t xml:space="preserve"> </w:t>
      </w:r>
      <w:proofErr w:type="spellStart"/>
      <w:r w:rsidRPr="00FA6A22">
        <w:rPr>
          <w:sz w:val="28"/>
          <w:szCs w:val="28"/>
        </w:rPr>
        <w:t>пайдалана</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Қазақстан</w:t>
      </w:r>
      <w:proofErr w:type="spellEnd"/>
      <w:r w:rsidRPr="00FA6A22">
        <w:rPr>
          <w:sz w:val="28"/>
          <w:szCs w:val="28"/>
        </w:rPr>
        <w:t xml:space="preserve"> </w:t>
      </w:r>
      <w:proofErr w:type="spellStart"/>
      <w:r w:rsidRPr="00FA6A22">
        <w:rPr>
          <w:sz w:val="28"/>
          <w:szCs w:val="28"/>
        </w:rPr>
        <w:t>өзін</w:t>
      </w:r>
      <w:proofErr w:type="spellEnd"/>
      <w:r w:rsidRPr="00FA6A22">
        <w:rPr>
          <w:sz w:val="28"/>
          <w:szCs w:val="28"/>
        </w:rPr>
        <w:t xml:space="preserve"> </w:t>
      </w:r>
      <w:proofErr w:type="spellStart"/>
      <w:r w:rsidRPr="00FA6A22">
        <w:rPr>
          <w:sz w:val="28"/>
          <w:szCs w:val="28"/>
        </w:rPr>
        <w:t>отандық</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шетелдік</w:t>
      </w:r>
      <w:proofErr w:type="spellEnd"/>
      <w:r w:rsidRPr="00FA6A22">
        <w:rPr>
          <w:sz w:val="28"/>
          <w:szCs w:val="28"/>
        </w:rPr>
        <w:t xml:space="preserve"> </w:t>
      </w:r>
      <w:proofErr w:type="spellStart"/>
      <w:r w:rsidRPr="00FA6A22">
        <w:rPr>
          <w:sz w:val="28"/>
          <w:szCs w:val="28"/>
        </w:rPr>
        <w:t>инвесторларды</w:t>
      </w:r>
      <w:proofErr w:type="spellEnd"/>
      <w:r w:rsidRPr="00FA6A22">
        <w:rPr>
          <w:sz w:val="28"/>
          <w:szCs w:val="28"/>
        </w:rPr>
        <w:t xml:space="preserve"> </w:t>
      </w:r>
      <w:proofErr w:type="spellStart"/>
      <w:r w:rsidRPr="00FA6A22">
        <w:rPr>
          <w:sz w:val="28"/>
          <w:szCs w:val="28"/>
        </w:rPr>
        <w:t>тарта</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және</w:t>
      </w:r>
      <w:proofErr w:type="spellEnd"/>
      <w:r w:rsidRPr="00FA6A22">
        <w:rPr>
          <w:sz w:val="28"/>
          <w:szCs w:val="28"/>
        </w:rPr>
        <w:t xml:space="preserve"> </w:t>
      </w:r>
      <w:proofErr w:type="spellStart"/>
      <w:r w:rsidRPr="00FA6A22">
        <w:rPr>
          <w:sz w:val="28"/>
          <w:szCs w:val="28"/>
        </w:rPr>
        <w:t>цифрлық</w:t>
      </w:r>
      <w:proofErr w:type="spellEnd"/>
      <w:r w:rsidRPr="00FA6A22">
        <w:rPr>
          <w:sz w:val="28"/>
          <w:szCs w:val="28"/>
        </w:rPr>
        <w:t xml:space="preserve"> </w:t>
      </w:r>
      <w:proofErr w:type="spellStart"/>
      <w:r w:rsidRPr="00FA6A22">
        <w:rPr>
          <w:sz w:val="28"/>
          <w:szCs w:val="28"/>
        </w:rPr>
        <w:t>дәуірде</w:t>
      </w:r>
      <w:proofErr w:type="spellEnd"/>
      <w:r w:rsidRPr="00FA6A22">
        <w:rPr>
          <w:sz w:val="28"/>
          <w:szCs w:val="28"/>
        </w:rPr>
        <w:t xml:space="preserve"> </w:t>
      </w:r>
      <w:proofErr w:type="spellStart"/>
      <w:r w:rsidRPr="00FA6A22">
        <w:rPr>
          <w:sz w:val="28"/>
          <w:szCs w:val="28"/>
        </w:rPr>
        <w:t>тұрақты</w:t>
      </w:r>
      <w:proofErr w:type="spellEnd"/>
      <w:r w:rsidRPr="00FA6A22">
        <w:rPr>
          <w:sz w:val="28"/>
          <w:szCs w:val="28"/>
        </w:rPr>
        <w:t xml:space="preserve"> </w:t>
      </w:r>
      <w:proofErr w:type="spellStart"/>
      <w:r w:rsidRPr="00FA6A22">
        <w:rPr>
          <w:sz w:val="28"/>
          <w:szCs w:val="28"/>
        </w:rPr>
        <w:t>экономикалық</w:t>
      </w:r>
      <w:proofErr w:type="spellEnd"/>
      <w:r w:rsidRPr="00FA6A22">
        <w:rPr>
          <w:sz w:val="28"/>
          <w:szCs w:val="28"/>
        </w:rPr>
        <w:t xml:space="preserve"> </w:t>
      </w:r>
      <w:proofErr w:type="spellStart"/>
      <w:r w:rsidRPr="00FA6A22">
        <w:rPr>
          <w:sz w:val="28"/>
          <w:szCs w:val="28"/>
        </w:rPr>
        <w:t>өсуді</w:t>
      </w:r>
      <w:proofErr w:type="spellEnd"/>
      <w:r w:rsidRPr="00FA6A22">
        <w:rPr>
          <w:sz w:val="28"/>
          <w:szCs w:val="28"/>
        </w:rPr>
        <w:t xml:space="preserve"> </w:t>
      </w:r>
      <w:proofErr w:type="spellStart"/>
      <w:r w:rsidRPr="00FA6A22">
        <w:rPr>
          <w:sz w:val="28"/>
          <w:szCs w:val="28"/>
        </w:rPr>
        <w:t>қамтамасыз</w:t>
      </w:r>
      <w:proofErr w:type="spellEnd"/>
      <w:r w:rsidRPr="00FA6A22">
        <w:rPr>
          <w:sz w:val="28"/>
          <w:szCs w:val="28"/>
        </w:rPr>
        <w:t xml:space="preserve"> </w:t>
      </w:r>
      <w:proofErr w:type="spellStart"/>
      <w:r w:rsidRPr="00FA6A22">
        <w:rPr>
          <w:sz w:val="28"/>
          <w:szCs w:val="28"/>
        </w:rPr>
        <w:t>ете</w:t>
      </w:r>
      <w:proofErr w:type="spellEnd"/>
      <w:r w:rsidRPr="00FA6A22">
        <w:rPr>
          <w:sz w:val="28"/>
          <w:szCs w:val="28"/>
        </w:rPr>
        <w:t xml:space="preserve"> </w:t>
      </w:r>
      <w:proofErr w:type="spellStart"/>
      <w:r w:rsidRPr="00FA6A22">
        <w:rPr>
          <w:sz w:val="28"/>
          <w:szCs w:val="28"/>
        </w:rPr>
        <w:t>отырып</w:t>
      </w:r>
      <w:proofErr w:type="spellEnd"/>
      <w:r w:rsidRPr="00FA6A22">
        <w:rPr>
          <w:sz w:val="28"/>
          <w:szCs w:val="28"/>
        </w:rPr>
        <w:t xml:space="preserve">, </w:t>
      </w:r>
      <w:proofErr w:type="spellStart"/>
      <w:r w:rsidRPr="00FA6A22">
        <w:rPr>
          <w:sz w:val="28"/>
          <w:szCs w:val="28"/>
        </w:rPr>
        <w:t>технологиялық</w:t>
      </w:r>
      <w:proofErr w:type="spellEnd"/>
      <w:r w:rsidRPr="00FA6A22">
        <w:rPr>
          <w:sz w:val="28"/>
          <w:szCs w:val="28"/>
        </w:rPr>
        <w:t xml:space="preserve"> </w:t>
      </w:r>
      <w:proofErr w:type="spellStart"/>
      <w:r w:rsidRPr="00FA6A22">
        <w:rPr>
          <w:sz w:val="28"/>
          <w:szCs w:val="28"/>
        </w:rPr>
        <w:t>инновациялар</w:t>
      </w:r>
      <w:proofErr w:type="spellEnd"/>
      <w:r w:rsidRPr="00FA6A22">
        <w:rPr>
          <w:sz w:val="28"/>
          <w:szCs w:val="28"/>
        </w:rPr>
        <w:t xml:space="preserve"> </w:t>
      </w:r>
      <w:proofErr w:type="spellStart"/>
      <w:r w:rsidRPr="00FA6A22">
        <w:rPr>
          <w:sz w:val="28"/>
          <w:szCs w:val="28"/>
        </w:rPr>
        <w:t>орталығы</w:t>
      </w:r>
      <w:proofErr w:type="spellEnd"/>
      <w:r w:rsidRPr="00FA6A22">
        <w:rPr>
          <w:sz w:val="28"/>
          <w:szCs w:val="28"/>
        </w:rPr>
        <w:t xml:space="preserve"> </w:t>
      </w:r>
      <w:proofErr w:type="spellStart"/>
      <w:r w:rsidRPr="00FA6A22">
        <w:rPr>
          <w:sz w:val="28"/>
          <w:szCs w:val="28"/>
        </w:rPr>
        <w:t>ретінде</w:t>
      </w:r>
      <w:proofErr w:type="spellEnd"/>
      <w:r w:rsidRPr="00FA6A22">
        <w:rPr>
          <w:sz w:val="28"/>
          <w:szCs w:val="28"/>
        </w:rPr>
        <w:t xml:space="preserve"> </w:t>
      </w:r>
      <w:proofErr w:type="spellStart"/>
      <w:r w:rsidRPr="00FA6A22">
        <w:rPr>
          <w:sz w:val="28"/>
          <w:szCs w:val="28"/>
        </w:rPr>
        <w:t>көрсете</w:t>
      </w:r>
      <w:proofErr w:type="spellEnd"/>
      <w:r w:rsidRPr="00FA6A22">
        <w:rPr>
          <w:sz w:val="28"/>
          <w:szCs w:val="28"/>
        </w:rPr>
        <w:t xml:space="preserve"> </w:t>
      </w:r>
      <w:proofErr w:type="spellStart"/>
      <w:r w:rsidRPr="00FA6A22">
        <w:rPr>
          <w:sz w:val="28"/>
          <w:szCs w:val="28"/>
        </w:rPr>
        <w:t>алады</w:t>
      </w:r>
      <w:proofErr w:type="spellEnd"/>
      <w:r w:rsidRPr="00FA6A22">
        <w:rPr>
          <w:sz w:val="28"/>
          <w:szCs w:val="28"/>
        </w:rPr>
        <w:t>.</w:t>
      </w:r>
    </w:p>
    <w:p w14:paraId="165E394F" w14:textId="5DCF87A1" w:rsidR="00403B56" w:rsidRDefault="0006100F" w:rsidP="00B95C63">
      <w:pPr>
        <w:jc w:val="both"/>
        <w:rPr>
          <w:sz w:val="28"/>
          <w:szCs w:val="28"/>
        </w:rPr>
      </w:pPr>
      <w:proofErr w:type="spellStart"/>
      <w:r>
        <w:rPr>
          <w:sz w:val="28"/>
          <w:szCs w:val="28"/>
        </w:rPr>
        <w:lastRenderedPageBreak/>
        <w:t>Кесте</w:t>
      </w:r>
      <w:proofErr w:type="spellEnd"/>
      <w:r>
        <w:rPr>
          <w:sz w:val="28"/>
          <w:szCs w:val="28"/>
        </w:rPr>
        <w:t xml:space="preserve"> </w:t>
      </w:r>
      <w:r w:rsidR="003751FB">
        <w:rPr>
          <w:sz w:val="28"/>
          <w:szCs w:val="28"/>
        </w:rPr>
        <w:t>41</w:t>
      </w:r>
      <w:r>
        <w:rPr>
          <w:sz w:val="28"/>
          <w:szCs w:val="28"/>
        </w:rPr>
        <w:t xml:space="preserve"> - АКТ </w:t>
      </w:r>
      <w:proofErr w:type="spellStart"/>
      <w:r>
        <w:rPr>
          <w:sz w:val="28"/>
          <w:szCs w:val="28"/>
        </w:rPr>
        <w:t>кластерлеріне</w:t>
      </w:r>
      <w:proofErr w:type="spellEnd"/>
      <w:r>
        <w:rPr>
          <w:sz w:val="28"/>
          <w:szCs w:val="28"/>
        </w:rPr>
        <w:t xml:space="preserve"> </w:t>
      </w:r>
      <w:proofErr w:type="spellStart"/>
      <w:r>
        <w:rPr>
          <w:sz w:val="28"/>
          <w:szCs w:val="28"/>
        </w:rPr>
        <w:t>қаржыландыру</w:t>
      </w:r>
      <w:proofErr w:type="spellEnd"/>
      <w:r>
        <w:rPr>
          <w:sz w:val="28"/>
          <w:szCs w:val="28"/>
        </w:rPr>
        <w:t xml:space="preserve"> мен </w:t>
      </w:r>
      <w:proofErr w:type="spellStart"/>
      <w:r>
        <w:rPr>
          <w:sz w:val="28"/>
          <w:szCs w:val="28"/>
        </w:rPr>
        <w:t>инвестицияларға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жеткізу</w:t>
      </w:r>
      <w:proofErr w:type="spellEnd"/>
    </w:p>
    <w:p w14:paraId="37C95129" w14:textId="77777777" w:rsidR="00403B56" w:rsidRDefault="00403B56" w:rsidP="00341FD0">
      <w:pPr>
        <w:ind w:firstLine="709"/>
        <w:jc w:val="both"/>
        <w:rPr>
          <w:sz w:val="28"/>
          <w:szCs w:val="28"/>
        </w:rPr>
      </w:pPr>
    </w:p>
    <w:tbl>
      <w:tblPr>
        <w:tblStyle w:val="afff0"/>
        <w:tblW w:w="93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5"/>
        <w:gridCol w:w="6630"/>
      </w:tblGrid>
      <w:tr w:rsidR="00A52EAC" w:rsidRPr="00FA6A22" w14:paraId="6C18D024" w14:textId="77777777">
        <w:tc>
          <w:tcPr>
            <w:tcW w:w="2685" w:type="dxa"/>
          </w:tcPr>
          <w:p w14:paraId="413B53FB" w14:textId="0F1F4616" w:rsidR="00A52EAC" w:rsidRPr="00FA6A22" w:rsidRDefault="00A52EAC" w:rsidP="00F20B10">
            <w:pPr>
              <w:rPr>
                <w:sz w:val="20"/>
                <w:szCs w:val="20"/>
              </w:rPr>
            </w:pPr>
            <w:r w:rsidRPr="00FA6A22">
              <w:rPr>
                <w:b/>
                <w:bCs/>
                <w:sz w:val="20"/>
                <w:szCs w:val="20"/>
                <w:lang w:val="kk-KZ"/>
              </w:rPr>
              <w:t>Тетіктер</w:t>
            </w:r>
          </w:p>
        </w:tc>
        <w:tc>
          <w:tcPr>
            <w:tcW w:w="6630" w:type="dxa"/>
          </w:tcPr>
          <w:p w14:paraId="1C11A5F8" w14:textId="00BC5DFE" w:rsidR="00A52EAC" w:rsidRPr="00FA6A22" w:rsidRDefault="00A52EAC" w:rsidP="00F20B10">
            <w:pPr>
              <w:rPr>
                <w:sz w:val="20"/>
                <w:szCs w:val="20"/>
              </w:rPr>
            </w:pPr>
            <w:r w:rsidRPr="00FA6A22">
              <w:rPr>
                <w:b/>
                <w:bCs/>
                <w:sz w:val="20"/>
                <w:szCs w:val="20"/>
                <w:lang w:val="kk-KZ"/>
              </w:rPr>
              <w:t>Тетіктерді жүзеге асыру іс-шаралары</w:t>
            </w:r>
          </w:p>
        </w:tc>
      </w:tr>
      <w:tr w:rsidR="00403B56" w:rsidRPr="00FA6A22" w14:paraId="33A6C895" w14:textId="77777777">
        <w:tc>
          <w:tcPr>
            <w:tcW w:w="2685" w:type="dxa"/>
          </w:tcPr>
          <w:p w14:paraId="0EF5E600" w14:textId="77777777" w:rsidR="00403B56" w:rsidRPr="00FA6A22" w:rsidRDefault="0006100F" w:rsidP="00F20B10">
            <w:pPr>
              <w:rPr>
                <w:sz w:val="20"/>
                <w:szCs w:val="20"/>
              </w:rPr>
            </w:pPr>
            <w:proofErr w:type="spellStart"/>
            <w:r w:rsidRPr="00FA6A22">
              <w:rPr>
                <w:sz w:val="20"/>
                <w:szCs w:val="20"/>
              </w:rPr>
              <w:t>Венчурлық</w:t>
            </w:r>
            <w:proofErr w:type="spellEnd"/>
            <w:r w:rsidRPr="00FA6A22">
              <w:rPr>
                <w:sz w:val="20"/>
                <w:szCs w:val="20"/>
              </w:rPr>
              <w:t xml:space="preserve"> капитал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періште</w:t>
            </w:r>
            <w:proofErr w:type="spellEnd"/>
            <w:r w:rsidRPr="00FA6A22">
              <w:rPr>
                <w:sz w:val="20"/>
                <w:szCs w:val="20"/>
              </w:rPr>
              <w:t xml:space="preserve"> </w:t>
            </w:r>
            <w:proofErr w:type="spellStart"/>
            <w:r w:rsidRPr="00FA6A22">
              <w:rPr>
                <w:sz w:val="20"/>
                <w:szCs w:val="20"/>
              </w:rPr>
              <w:t>инвесторларының</w:t>
            </w:r>
            <w:proofErr w:type="spellEnd"/>
            <w:r w:rsidRPr="00FA6A22">
              <w:rPr>
                <w:sz w:val="20"/>
                <w:szCs w:val="20"/>
              </w:rPr>
              <w:t xml:space="preserve"> </w:t>
            </w:r>
            <w:proofErr w:type="spellStart"/>
            <w:r w:rsidRPr="00FA6A22">
              <w:rPr>
                <w:sz w:val="20"/>
                <w:szCs w:val="20"/>
              </w:rPr>
              <w:t>желілері</w:t>
            </w:r>
            <w:proofErr w:type="spellEnd"/>
          </w:p>
        </w:tc>
        <w:tc>
          <w:tcPr>
            <w:tcW w:w="6630" w:type="dxa"/>
          </w:tcPr>
          <w:p w14:paraId="0A85374A"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секторына</w:t>
            </w:r>
            <w:proofErr w:type="spellEnd"/>
            <w:r w:rsidRPr="00FA6A22">
              <w:rPr>
                <w:sz w:val="20"/>
                <w:szCs w:val="20"/>
              </w:rPr>
              <w:t xml:space="preserve"> инвестиция </w:t>
            </w:r>
            <w:proofErr w:type="spellStart"/>
            <w:r w:rsidRPr="00FA6A22">
              <w:rPr>
                <w:sz w:val="20"/>
                <w:szCs w:val="20"/>
              </w:rPr>
              <w:t>салуға</w:t>
            </w:r>
            <w:proofErr w:type="spellEnd"/>
            <w:r w:rsidRPr="00FA6A22">
              <w:rPr>
                <w:sz w:val="20"/>
                <w:szCs w:val="20"/>
              </w:rPr>
              <w:t xml:space="preserve"> баса </w:t>
            </w:r>
            <w:proofErr w:type="spellStart"/>
            <w:r w:rsidRPr="00FA6A22">
              <w:rPr>
                <w:sz w:val="20"/>
                <w:szCs w:val="20"/>
              </w:rPr>
              <w:t>назар</w:t>
            </w:r>
            <w:proofErr w:type="spellEnd"/>
            <w:r w:rsidRPr="00FA6A22">
              <w:rPr>
                <w:sz w:val="20"/>
                <w:szCs w:val="20"/>
              </w:rPr>
              <w:t xml:space="preserve"> </w:t>
            </w:r>
            <w:proofErr w:type="spellStart"/>
            <w:r w:rsidRPr="00FA6A22">
              <w:rPr>
                <w:sz w:val="20"/>
                <w:szCs w:val="20"/>
              </w:rPr>
              <w:t>аударатын</w:t>
            </w:r>
            <w:proofErr w:type="spellEnd"/>
            <w:r w:rsidRPr="00FA6A22">
              <w:rPr>
                <w:sz w:val="20"/>
                <w:szCs w:val="20"/>
              </w:rPr>
              <w:t xml:space="preserve"> </w:t>
            </w:r>
            <w:proofErr w:type="spellStart"/>
            <w:r w:rsidRPr="00FA6A22">
              <w:rPr>
                <w:sz w:val="20"/>
                <w:szCs w:val="20"/>
              </w:rPr>
              <w:t>венчурлық</w:t>
            </w:r>
            <w:proofErr w:type="spellEnd"/>
            <w:r w:rsidRPr="00FA6A22">
              <w:rPr>
                <w:sz w:val="20"/>
                <w:szCs w:val="20"/>
              </w:rPr>
              <w:t xml:space="preserve"> </w:t>
            </w:r>
            <w:proofErr w:type="spellStart"/>
            <w:r w:rsidRPr="00FA6A22">
              <w:rPr>
                <w:sz w:val="20"/>
                <w:szCs w:val="20"/>
              </w:rPr>
              <w:t>фирмалар</w:t>
            </w:r>
            <w:proofErr w:type="spellEnd"/>
            <w:r w:rsidRPr="00FA6A22">
              <w:rPr>
                <w:sz w:val="20"/>
                <w:szCs w:val="20"/>
              </w:rPr>
              <w:t xml:space="preserve"> мен </w:t>
            </w:r>
            <w:proofErr w:type="spellStart"/>
            <w:r w:rsidRPr="00FA6A22">
              <w:rPr>
                <w:sz w:val="20"/>
                <w:szCs w:val="20"/>
              </w:rPr>
              <w:t>періште</w:t>
            </w:r>
            <w:proofErr w:type="spellEnd"/>
            <w:r w:rsidRPr="00FA6A22">
              <w:rPr>
                <w:sz w:val="20"/>
                <w:szCs w:val="20"/>
              </w:rPr>
              <w:t xml:space="preserve"> </w:t>
            </w:r>
            <w:proofErr w:type="spellStart"/>
            <w:r w:rsidRPr="00FA6A22">
              <w:rPr>
                <w:sz w:val="20"/>
                <w:szCs w:val="20"/>
              </w:rPr>
              <w:t>инвесторларының</w:t>
            </w:r>
            <w:proofErr w:type="spellEnd"/>
            <w:r w:rsidRPr="00FA6A22">
              <w:rPr>
                <w:sz w:val="20"/>
                <w:szCs w:val="20"/>
              </w:rPr>
              <w:t xml:space="preserve"> </w:t>
            </w:r>
            <w:proofErr w:type="spellStart"/>
            <w:r w:rsidRPr="00FA6A22">
              <w:rPr>
                <w:sz w:val="20"/>
                <w:szCs w:val="20"/>
              </w:rPr>
              <w:t>желілерін</w:t>
            </w:r>
            <w:proofErr w:type="spellEnd"/>
            <w:r w:rsidRPr="00FA6A22">
              <w:rPr>
                <w:sz w:val="20"/>
                <w:szCs w:val="20"/>
              </w:rPr>
              <w:t xml:space="preserve"> </w:t>
            </w:r>
            <w:proofErr w:type="spellStart"/>
            <w:r w:rsidRPr="00FA6A22">
              <w:rPr>
                <w:sz w:val="20"/>
                <w:szCs w:val="20"/>
              </w:rPr>
              <w:t>құруды</w:t>
            </w:r>
            <w:proofErr w:type="spellEnd"/>
            <w:r w:rsidRPr="00FA6A22">
              <w:rPr>
                <w:sz w:val="20"/>
                <w:szCs w:val="20"/>
              </w:rPr>
              <w:t xml:space="preserve"> </w:t>
            </w:r>
            <w:proofErr w:type="spellStart"/>
            <w:r w:rsidRPr="00FA6A22">
              <w:rPr>
                <w:sz w:val="20"/>
                <w:szCs w:val="20"/>
              </w:rPr>
              <w:t>ынталандыру</w:t>
            </w:r>
            <w:proofErr w:type="spellEnd"/>
            <w:r w:rsidRPr="00FA6A22">
              <w:rPr>
                <w:sz w:val="20"/>
                <w:szCs w:val="20"/>
              </w:rPr>
              <w:t xml:space="preserve">. </w:t>
            </w:r>
            <w:proofErr w:type="spellStart"/>
            <w:r w:rsidRPr="00FA6A22">
              <w:rPr>
                <w:sz w:val="20"/>
                <w:szCs w:val="20"/>
              </w:rPr>
              <w:t>Бұл</w:t>
            </w:r>
            <w:proofErr w:type="spellEnd"/>
            <w:r w:rsidRPr="00FA6A22">
              <w:rPr>
                <w:sz w:val="20"/>
                <w:szCs w:val="20"/>
              </w:rPr>
              <w:t xml:space="preserve"> </w:t>
            </w:r>
            <w:proofErr w:type="spellStart"/>
            <w:r w:rsidRPr="00FA6A22">
              <w:rPr>
                <w:sz w:val="20"/>
                <w:szCs w:val="20"/>
              </w:rPr>
              <w:t>инвесторлар</w:t>
            </w:r>
            <w:proofErr w:type="spellEnd"/>
            <w:r w:rsidRPr="00FA6A22">
              <w:rPr>
                <w:sz w:val="20"/>
                <w:szCs w:val="20"/>
              </w:rPr>
              <w:t xml:space="preserve"> </w:t>
            </w:r>
            <w:proofErr w:type="spellStart"/>
            <w:r w:rsidRPr="00FA6A22">
              <w:rPr>
                <w:sz w:val="20"/>
                <w:szCs w:val="20"/>
              </w:rPr>
              <w:t>бастапқы</w:t>
            </w:r>
            <w:proofErr w:type="spellEnd"/>
            <w:r w:rsidRPr="00FA6A22">
              <w:rPr>
                <w:sz w:val="20"/>
                <w:szCs w:val="20"/>
              </w:rPr>
              <w:t xml:space="preserve"> </w:t>
            </w:r>
            <w:proofErr w:type="spellStart"/>
            <w:r w:rsidRPr="00FA6A22">
              <w:rPr>
                <w:sz w:val="20"/>
                <w:szCs w:val="20"/>
              </w:rPr>
              <w:t>кезеңдерде</w:t>
            </w:r>
            <w:proofErr w:type="spellEnd"/>
            <w:r w:rsidRPr="00FA6A22">
              <w:rPr>
                <w:sz w:val="20"/>
                <w:szCs w:val="20"/>
              </w:rPr>
              <w:t xml:space="preserve"> </w:t>
            </w:r>
            <w:proofErr w:type="spellStart"/>
            <w:r w:rsidRPr="00FA6A22">
              <w:rPr>
                <w:sz w:val="20"/>
                <w:szCs w:val="20"/>
              </w:rPr>
              <w:t>қаржыландыруды</w:t>
            </w:r>
            <w:proofErr w:type="spellEnd"/>
            <w:r w:rsidRPr="00FA6A22">
              <w:rPr>
                <w:sz w:val="20"/>
                <w:szCs w:val="20"/>
              </w:rPr>
              <w:t xml:space="preserve">, </w:t>
            </w:r>
            <w:proofErr w:type="spellStart"/>
            <w:r w:rsidRPr="00FA6A22">
              <w:rPr>
                <w:sz w:val="20"/>
                <w:szCs w:val="20"/>
              </w:rPr>
              <w:t>тәлімгерлікті</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стартаптар</w:t>
            </w:r>
            <w:proofErr w:type="spellEnd"/>
            <w:r w:rsidRPr="00FA6A22">
              <w:rPr>
                <w:sz w:val="20"/>
                <w:szCs w:val="20"/>
              </w:rPr>
              <w:t xml:space="preserve"> мен </w:t>
            </w:r>
            <w:proofErr w:type="spellStart"/>
            <w:r w:rsidRPr="00FA6A22">
              <w:rPr>
                <w:sz w:val="20"/>
                <w:szCs w:val="20"/>
              </w:rPr>
              <w:t>дамушы</w:t>
            </w:r>
            <w:proofErr w:type="spellEnd"/>
            <w:r w:rsidRPr="00FA6A22">
              <w:rPr>
                <w:sz w:val="20"/>
                <w:szCs w:val="20"/>
              </w:rPr>
              <w:t xml:space="preserve"> </w:t>
            </w:r>
            <w:proofErr w:type="spellStart"/>
            <w:r w:rsidRPr="00FA6A22">
              <w:rPr>
                <w:sz w:val="20"/>
                <w:szCs w:val="20"/>
              </w:rPr>
              <w:t>компанияларды</w:t>
            </w:r>
            <w:proofErr w:type="spellEnd"/>
            <w:r w:rsidRPr="00FA6A22">
              <w:rPr>
                <w:sz w:val="20"/>
                <w:szCs w:val="20"/>
              </w:rPr>
              <w:t xml:space="preserve"> </w:t>
            </w:r>
            <w:proofErr w:type="spellStart"/>
            <w:r w:rsidRPr="00FA6A22">
              <w:rPr>
                <w:sz w:val="20"/>
                <w:szCs w:val="20"/>
              </w:rPr>
              <w:t>стратегиялық</w:t>
            </w:r>
            <w:proofErr w:type="spellEnd"/>
            <w:r w:rsidRPr="00FA6A22">
              <w:rPr>
                <w:sz w:val="20"/>
                <w:szCs w:val="20"/>
              </w:rPr>
              <w:t xml:space="preserve"> </w:t>
            </w:r>
            <w:proofErr w:type="spellStart"/>
            <w:r w:rsidRPr="00FA6A22">
              <w:rPr>
                <w:sz w:val="20"/>
                <w:szCs w:val="20"/>
              </w:rPr>
              <w:t>басқаруды</w:t>
            </w:r>
            <w:proofErr w:type="spellEnd"/>
            <w:r w:rsidRPr="00FA6A22">
              <w:rPr>
                <w:sz w:val="20"/>
                <w:szCs w:val="20"/>
              </w:rPr>
              <w:t xml:space="preserve"> </w:t>
            </w:r>
            <w:proofErr w:type="spellStart"/>
            <w:r w:rsidRPr="00FA6A22">
              <w:rPr>
                <w:sz w:val="20"/>
                <w:szCs w:val="20"/>
              </w:rPr>
              <w:t>қамтамасыз</w:t>
            </w:r>
            <w:proofErr w:type="spellEnd"/>
            <w:r w:rsidRPr="00FA6A22">
              <w:rPr>
                <w:sz w:val="20"/>
                <w:szCs w:val="20"/>
              </w:rPr>
              <w:t xml:space="preserve"> </w:t>
            </w:r>
            <w:proofErr w:type="spellStart"/>
            <w:r w:rsidRPr="00FA6A22">
              <w:rPr>
                <w:sz w:val="20"/>
                <w:szCs w:val="20"/>
              </w:rPr>
              <w:t>ете</w:t>
            </w:r>
            <w:proofErr w:type="spellEnd"/>
            <w:r w:rsidRPr="00FA6A22">
              <w:rPr>
                <w:sz w:val="20"/>
                <w:szCs w:val="20"/>
              </w:rPr>
              <w:t xml:space="preserve"> </w:t>
            </w:r>
            <w:proofErr w:type="spellStart"/>
            <w:r w:rsidRPr="00FA6A22">
              <w:rPr>
                <w:sz w:val="20"/>
                <w:szCs w:val="20"/>
              </w:rPr>
              <w:t>алады</w:t>
            </w:r>
            <w:proofErr w:type="spellEnd"/>
            <w:r w:rsidRPr="00FA6A22">
              <w:rPr>
                <w:sz w:val="20"/>
                <w:szCs w:val="20"/>
              </w:rPr>
              <w:t>.</w:t>
            </w:r>
          </w:p>
        </w:tc>
      </w:tr>
      <w:tr w:rsidR="00403B56" w:rsidRPr="00FA6A22" w14:paraId="2B446F1E" w14:textId="77777777">
        <w:tc>
          <w:tcPr>
            <w:tcW w:w="2685" w:type="dxa"/>
          </w:tcPr>
          <w:p w14:paraId="2069C689" w14:textId="77777777" w:rsidR="00403B56" w:rsidRPr="00FA6A22" w:rsidRDefault="0006100F" w:rsidP="00F20B10">
            <w:pPr>
              <w:rPr>
                <w:sz w:val="20"/>
                <w:szCs w:val="20"/>
              </w:rPr>
            </w:pPr>
            <w:proofErr w:type="spellStart"/>
            <w:r w:rsidRPr="00FA6A22">
              <w:rPr>
                <w:sz w:val="20"/>
                <w:szCs w:val="20"/>
              </w:rPr>
              <w:t>Мемлекеттік</w:t>
            </w:r>
            <w:proofErr w:type="spellEnd"/>
            <w:r w:rsidRPr="00FA6A22">
              <w:rPr>
                <w:sz w:val="20"/>
                <w:szCs w:val="20"/>
              </w:rPr>
              <w:t xml:space="preserve"> </w:t>
            </w:r>
            <w:proofErr w:type="spellStart"/>
            <w:r w:rsidRPr="00FA6A22">
              <w:rPr>
                <w:sz w:val="20"/>
                <w:szCs w:val="20"/>
              </w:rPr>
              <w:t>қаржыландыру</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гранттар</w:t>
            </w:r>
            <w:proofErr w:type="spellEnd"/>
          </w:p>
        </w:tc>
        <w:tc>
          <w:tcPr>
            <w:tcW w:w="6630" w:type="dxa"/>
          </w:tcPr>
          <w:p w14:paraId="14F23769"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кластерлері</w:t>
            </w:r>
            <w:proofErr w:type="spellEnd"/>
            <w:r w:rsidRPr="00FA6A22">
              <w:rPr>
                <w:sz w:val="20"/>
                <w:szCs w:val="20"/>
              </w:rPr>
              <w:t xml:space="preserve"> мен </w:t>
            </w:r>
            <w:proofErr w:type="spellStart"/>
            <w:r w:rsidRPr="00FA6A22">
              <w:rPr>
                <w:sz w:val="20"/>
                <w:szCs w:val="20"/>
              </w:rPr>
              <w:t>стартаптарды</w:t>
            </w:r>
            <w:proofErr w:type="spellEnd"/>
            <w:r w:rsidRPr="00FA6A22">
              <w:rPr>
                <w:sz w:val="20"/>
                <w:szCs w:val="20"/>
              </w:rPr>
              <w:t xml:space="preserve"> </w:t>
            </w:r>
            <w:proofErr w:type="spellStart"/>
            <w:r w:rsidRPr="00FA6A22">
              <w:rPr>
                <w:sz w:val="20"/>
                <w:szCs w:val="20"/>
              </w:rPr>
              <w:t>қолдау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арнайы</w:t>
            </w:r>
            <w:proofErr w:type="spellEnd"/>
            <w:r w:rsidRPr="00FA6A22">
              <w:rPr>
                <w:sz w:val="20"/>
                <w:szCs w:val="20"/>
              </w:rPr>
              <w:t xml:space="preserve"> </w:t>
            </w:r>
            <w:proofErr w:type="spellStart"/>
            <w:r w:rsidRPr="00FA6A22">
              <w:rPr>
                <w:sz w:val="20"/>
                <w:szCs w:val="20"/>
              </w:rPr>
              <w:t>бөлінген</w:t>
            </w:r>
            <w:proofErr w:type="spellEnd"/>
            <w:r w:rsidRPr="00FA6A22">
              <w:rPr>
                <w:sz w:val="20"/>
                <w:szCs w:val="20"/>
              </w:rPr>
              <w:t xml:space="preserve"> </w:t>
            </w:r>
            <w:proofErr w:type="spellStart"/>
            <w:r w:rsidRPr="00FA6A22">
              <w:rPr>
                <w:sz w:val="20"/>
                <w:szCs w:val="20"/>
              </w:rPr>
              <w:t>қаражат</w:t>
            </w:r>
            <w:proofErr w:type="spellEnd"/>
            <w:r w:rsidRPr="00FA6A22">
              <w:rPr>
                <w:sz w:val="20"/>
                <w:szCs w:val="20"/>
              </w:rPr>
              <w:t xml:space="preserve"> </w:t>
            </w:r>
            <w:proofErr w:type="spellStart"/>
            <w:r w:rsidRPr="00FA6A22">
              <w:rPr>
                <w:sz w:val="20"/>
                <w:szCs w:val="20"/>
              </w:rPr>
              <w:t>бөлу</w:t>
            </w:r>
            <w:proofErr w:type="spellEnd"/>
            <w:r w:rsidRPr="00FA6A22">
              <w:rPr>
                <w:sz w:val="20"/>
                <w:szCs w:val="20"/>
              </w:rPr>
              <w:t xml:space="preserve">. </w:t>
            </w:r>
            <w:proofErr w:type="spellStart"/>
            <w:r w:rsidRPr="00FA6A22">
              <w:rPr>
                <w:sz w:val="20"/>
                <w:szCs w:val="20"/>
              </w:rPr>
              <w:t>Бұған</w:t>
            </w:r>
            <w:proofErr w:type="spellEnd"/>
            <w:r w:rsidRPr="00FA6A22">
              <w:rPr>
                <w:sz w:val="20"/>
                <w:szCs w:val="20"/>
              </w:rPr>
              <w:t xml:space="preserve"> </w:t>
            </w:r>
            <w:proofErr w:type="spellStart"/>
            <w:r w:rsidRPr="00FA6A22">
              <w:rPr>
                <w:sz w:val="20"/>
                <w:szCs w:val="20"/>
              </w:rPr>
              <w:t>ғылыми-зерттеу</w:t>
            </w:r>
            <w:proofErr w:type="spellEnd"/>
            <w:r w:rsidRPr="00FA6A22">
              <w:rPr>
                <w:sz w:val="20"/>
                <w:szCs w:val="20"/>
              </w:rPr>
              <w:t xml:space="preserve"> </w:t>
            </w:r>
            <w:proofErr w:type="spellStart"/>
            <w:r w:rsidRPr="00FA6A22">
              <w:rPr>
                <w:sz w:val="20"/>
                <w:szCs w:val="20"/>
              </w:rPr>
              <w:t>қызметіне</w:t>
            </w:r>
            <w:proofErr w:type="spellEnd"/>
            <w:r w:rsidRPr="00FA6A22">
              <w:rPr>
                <w:sz w:val="20"/>
                <w:szCs w:val="20"/>
              </w:rPr>
              <w:t xml:space="preserve"> (R&amp;D) </w:t>
            </w:r>
            <w:proofErr w:type="spellStart"/>
            <w:r w:rsidRPr="00FA6A22">
              <w:rPr>
                <w:sz w:val="20"/>
                <w:szCs w:val="20"/>
              </w:rPr>
              <w:t>гранттар</w:t>
            </w:r>
            <w:proofErr w:type="spellEnd"/>
            <w:r w:rsidRPr="00FA6A22">
              <w:rPr>
                <w:sz w:val="20"/>
                <w:szCs w:val="20"/>
              </w:rPr>
              <w:t xml:space="preserve">, </w:t>
            </w:r>
            <w:proofErr w:type="spellStart"/>
            <w:r w:rsidRPr="00FA6A22">
              <w:rPr>
                <w:sz w:val="20"/>
                <w:szCs w:val="20"/>
              </w:rPr>
              <w:t>несиелер</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субсидиялар</w:t>
            </w:r>
            <w:proofErr w:type="spellEnd"/>
            <w:r w:rsidRPr="00FA6A22">
              <w:rPr>
                <w:sz w:val="20"/>
                <w:szCs w:val="20"/>
              </w:rPr>
              <w:t xml:space="preserve">, </w:t>
            </w:r>
            <w:proofErr w:type="spellStart"/>
            <w:r w:rsidRPr="00FA6A22">
              <w:rPr>
                <w:sz w:val="20"/>
                <w:szCs w:val="20"/>
              </w:rPr>
              <w:t>өнімді</w:t>
            </w:r>
            <w:proofErr w:type="spellEnd"/>
            <w:r w:rsidRPr="00FA6A22">
              <w:rPr>
                <w:sz w:val="20"/>
                <w:szCs w:val="20"/>
              </w:rPr>
              <w:t xml:space="preserve"> </w:t>
            </w:r>
            <w:proofErr w:type="spellStart"/>
            <w:r w:rsidRPr="00FA6A22">
              <w:rPr>
                <w:sz w:val="20"/>
                <w:szCs w:val="20"/>
              </w:rPr>
              <w:t>әзірлеу</w:t>
            </w:r>
            <w:proofErr w:type="spellEnd"/>
            <w:r w:rsidRPr="00FA6A22">
              <w:rPr>
                <w:sz w:val="20"/>
                <w:szCs w:val="20"/>
              </w:rPr>
              <w:t xml:space="preserve">, </w:t>
            </w:r>
            <w:proofErr w:type="spellStart"/>
            <w:r w:rsidRPr="00FA6A22">
              <w:rPr>
                <w:sz w:val="20"/>
                <w:szCs w:val="20"/>
              </w:rPr>
              <w:t>Технологияларды</w:t>
            </w:r>
            <w:proofErr w:type="spellEnd"/>
            <w:r w:rsidRPr="00FA6A22">
              <w:rPr>
                <w:sz w:val="20"/>
                <w:szCs w:val="20"/>
              </w:rPr>
              <w:t xml:space="preserve"> </w:t>
            </w:r>
            <w:proofErr w:type="spellStart"/>
            <w:r w:rsidRPr="00FA6A22">
              <w:rPr>
                <w:sz w:val="20"/>
                <w:szCs w:val="20"/>
              </w:rPr>
              <w:t>коммерцияландыру</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нарықты</w:t>
            </w:r>
            <w:proofErr w:type="spellEnd"/>
            <w:r w:rsidRPr="00FA6A22">
              <w:rPr>
                <w:sz w:val="20"/>
                <w:szCs w:val="20"/>
              </w:rPr>
              <w:t xml:space="preserve"> </w:t>
            </w:r>
            <w:proofErr w:type="spellStart"/>
            <w:r w:rsidRPr="00FA6A22">
              <w:rPr>
                <w:sz w:val="20"/>
                <w:szCs w:val="20"/>
              </w:rPr>
              <w:t>кеңейту</w:t>
            </w:r>
            <w:proofErr w:type="spellEnd"/>
            <w:r w:rsidRPr="00FA6A22">
              <w:rPr>
                <w:sz w:val="20"/>
                <w:szCs w:val="20"/>
              </w:rPr>
              <w:t xml:space="preserve"> </w:t>
            </w:r>
            <w:proofErr w:type="spellStart"/>
            <w:r w:rsidRPr="00FA6A22">
              <w:rPr>
                <w:sz w:val="20"/>
                <w:szCs w:val="20"/>
              </w:rPr>
              <w:t>кіруі</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 xml:space="preserve">. </w:t>
            </w:r>
            <w:proofErr w:type="spellStart"/>
            <w:r w:rsidRPr="00FA6A22">
              <w:rPr>
                <w:sz w:val="20"/>
                <w:szCs w:val="20"/>
              </w:rPr>
              <w:t>Мемлекеттік</w:t>
            </w:r>
            <w:proofErr w:type="spellEnd"/>
            <w:r w:rsidRPr="00FA6A22">
              <w:rPr>
                <w:sz w:val="20"/>
                <w:szCs w:val="20"/>
              </w:rPr>
              <w:t xml:space="preserve"> </w:t>
            </w:r>
            <w:proofErr w:type="spellStart"/>
            <w:r w:rsidRPr="00FA6A22">
              <w:rPr>
                <w:sz w:val="20"/>
                <w:szCs w:val="20"/>
              </w:rPr>
              <w:t>қаржыландыруға</w:t>
            </w:r>
            <w:proofErr w:type="spellEnd"/>
            <w:r w:rsidRPr="00FA6A22">
              <w:rPr>
                <w:sz w:val="20"/>
                <w:szCs w:val="20"/>
              </w:rPr>
              <w:t xml:space="preserve"> </w:t>
            </w:r>
            <w:proofErr w:type="spellStart"/>
            <w:r w:rsidRPr="00FA6A22">
              <w:rPr>
                <w:sz w:val="20"/>
                <w:szCs w:val="20"/>
              </w:rPr>
              <w:t>қол</w:t>
            </w:r>
            <w:proofErr w:type="spellEnd"/>
            <w:r w:rsidRPr="00FA6A22">
              <w:rPr>
                <w:sz w:val="20"/>
                <w:szCs w:val="20"/>
              </w:rPr>
              <w:t xml:space="preserve"> </w:t>
            </w:r>
            <w:proofErr w:type="spellStart"/>
            <w:r w:rsidRPr="00FA6A22">
              <w:rPr>
                <w:sz w:val="20"/>
                <w:szCs w:val="20"/>
              </w:rPr>
              <w:t>жеткізуге</w:t>
            </w:r>
            <w:proofErr w:type="spellEnd"/>
            <w:r w:rsidRPr="00FA6A22">
              <w:rPr>
                <w:sz w:val="20"/>
                <w:szCs w:val="20"/>
              </w:rPr>
              <w:t xml:space="preserve"> </w:t>
            </w:r>
            <w:proofErr w:type="spellStart"/>
            <w:r w:rsidRPr="00FA6A22">
              <w:rPr>
                <w:sz w:val="20"/>
                <w:szCs w:val="20"/>
              </w:rPr>
              <w:t>өтініш</w:t>
            </w:r>
            <w:proofErr w:type="spellEnd"/>
            <w:r w:rsidRPr="00FA6A22">
              <w:rPr>
                <w:sz w:val="20"/>
                <w:szCs w:val="20"/>
              </w:rPr>
              <w:t xml:space="preserve"> </w:t>
            </w:r>
            <w:proofErr w:type="spellStart"/>
            <w:r w:rsidRPr="00FA6A22">
              <w:rPr>
                <w:sz w:val="20"/>
                <w:szCs w:val="20"/>
              </w:rPr>
              <w:t>берудің</w:t>
            </w:r>
            <w:proofErr w:type="spellEnd"/>
            <w:r w:rsidRPr="00FA6A22">
              <w:rPr>
                <w:sz w:val="20"/>
                <w:szCs w:val="20"/>
              </w:rPr>
              <w:t xml:space="preserve"> </w:t>
            </w:r>
            <w:proofErr w:type="spellStart"/>
            <w:r w:rsidRPr="00FA6A22">
              <w:rPr>
                <w:sz w:val="20"/>
                <w:szCs w:val="20"/>
              </w:rPr>
              <w:t>нақты</w:t>
            </w:r>
            <w:proofErr w:type="spellEnd"/>
            <w:r w:rsidRPr="00FA6A22">
              <w:rPr>
                <w:sz w:val="20"/>
                <w:szCs w:val="20"/>
              </w:rPr>
              <w:t xml:space="preserve"> </w:t>
            </w:r>
            <w:proofErr w:type="spellStart"/>
            <w:r w:rsidRPr="00FA6A22">
              <w:rPr>
                <w:sz w:val="20"/>
                <w:szCs w:val="20"/>
              </w:rPr>
              <w:t>критерийлері</w:t>
            </w:r>
            <w:proofErr w:type="spellEnd"/>
            <w:r w:rsidRPr="00FA6A22">
              <w:rPr>
                <w:sz w:val="20"/>
                <w:szCs w:val="20"/>
              </w:rPr>
              <w:t xml:space="preserve"> мен </w:t>
            </w:r>
            <w:proofErr w:type="spellStart"/>
            <w:r w:rsidRPr="00FA6A22">
              <w:rPr>
                <w:sz w:val="20"/>
                <w:szCs w:val="20"/>
              </w:rPr>
              <w:t>жеңілдетілген</w:t>
            </w:r>
            <w:proofErr w:type="spellEnd"/>
            <w:r w:rsidRPr="00FA6A22">
              <w:rPr>
                <w:sz w:val="20"/>
                <w:szCs w:val="20"/>
              </w:rPr>
              <w:t xml:space="preserve"> </w:t>
            </w:r>
            <w:proofErr w:type="spellStart"/>
            <w:r w:rsidRPr="00FA6A22">
              <w:rPr>
                <w:sz w:val="20"/>
                <w:szCs w:val="20"/>
              </w:rPr>
              <w:t>процесін</w:t>
            </w:r>
            <w:proofErr w:type="spellEnd"/>
            <w:r w:rsidRPr="00FA6A22">
              <w:rPr>
                <w:sz w:val="20"/>
                <w:szCs w:val="20"/>
              </w:rPr>
              <w:t xml:space="preserve"> </w:t>
            </w:r>
            <w:proofErr w:type="spellStart"/>
            <w:r w:rsidRPr="00FA6A22">
              <w:rPr>
                <w:sz w:val="20"/>
                <w:szCs w:val="20"/>
              </w:rPr>
              <w:t>белгілеңіз</w:t>
            </w:r>
            <w:proofErr w:type="spellEnd"/>
            <w:r w:rsidRPr="00FA6A22">
              <w:rPr>
                <w:sz w:val="20"/>
                <w:szCs w:val="20"/>
              </w:rPr>
              <w:t>.</w:t>
            </w:r>
          </w:p>
        </w:tc>
      </w:tr>
      <w:tr w:rsidR="00403B56" w:rsidRPr="00FA6A22" w14:paraId="3CBF54F2" w14:textId="77777777">
        <w:tc>
          <w:tcPr>
            <w:tcW w:w="2685" w:type="dxa"/>
          </w:tcPr>
          <w:p w14:paraId="7B679FAC" w14:textId="77777777" w:rsidR="00403B56" w:rsidRPr="00FA6A22" w:rsidRDefault="0006100F" w:rsidP="00F20B10">
            <w:pPr>
              <w:rPr>
                <w:sz w:val="20"/>
                <w:szCs w:val="20"/>
              </w:rPr>
            </w:pPr>
            <w:proofErr w:type="spellStart"/>
            <w:r w:rsidRPr="00FA6A22">
              <w:rPr>
                <w:sz w:val="20"/>
                <w:szCs w:val="20"/>
              </w:rPr>
              <w:t>Инвестициялық</w:t>
            </w:r>
            <w:proofErr w:type="spellEnd"/>
            <w:r w:rsidRPr="00FA6A22">
              <w:rPr>
                <w:sz w:val="20"/>
                <w:szCs w:val="20"/>
              </w:rPr>
              <w:t xml:space="preserve"> </w:t>
            </w:r>
            <w:proofErr w:type="spellStart"/>
            <w:r w:rsidRPr="00FA6A22">
              <w:rPr>
                <w:sz w:val="20"/>
                <w:szCs w:val="20"/>
              </w:rPr>
              <w:t>ынталандыру</w:t>
            </w:r>
            <w:proofErr w:type="spellEnd"/>
          </w:p>
        </w:tc>
        <w:tc>
          <w:tcPr>
            <w:tcW w:w="6630" w:type="dxa"/>
          </w:tcPr>
          <w:p w14:paraId="51657827"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секторына</w:t>
            </w:r>
            <w:proofErr w:type="spellEnd"/>
            <w:r w:rsidRPr="00FA6A22">
              <w:rPr>
                <w:sz w:val="20"/>
                <w:szCs w:val="20"/>
              </w:rPr>
              <w:t xml:space="preserve"> </w:t>
            </w:r>
            <w:proofErr w:type="spellStart"/>
            <w:r w:rsidRPr="00FA6A22">
              <w:rPr>
                <w:sz w:val="20"/>
                <w:szCs w:val="20"/>
              </w:rPr>
              <w:t>отандық</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шетелдік</w:t>
            </w:r>
            <w:proofErr w:type="spellEnd"/>
            <w:r w:rsidRPr="00FA6A22">
              <w:rPr>
                <w:sz w:val="20"/>
                <w:szCs w:val="20"/>
              </w:rPr>
              <w:t xml:space="preserve"> </w:t>
            </w:r>
            <w:proofErr w:type="spellStart"/>
            <w:r w:rsidRPr="00FA6A22">
              <w:rPr>
                <w:sz w:val="20"/>
                <w:szCs w:val="20"/>
              </w:rPr>
              <w:t>инвесторларды</w:t>
            </w:r>
            <w:proofErr w:type="spellEnd"/>
            <w:r w:rsidRPr="00FA6A22">
              <w:rPr>
                <w:sz w:val="20"/>
                <w:szCs w:val="20"/>
              </w:rPr>
              <w:t xml:space="preserve"> </w:t>
            </w:r>
            <w:proofErr w:type="spellStart"/>
            <w:r w:rsidRPr="00FA6A22">
              <w:rPr>
                <w:sz w:val="20"/>
                <w:szCs w:val="20"/>
              </w:rPr>
              <w:t>тарту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инвестициялық</w:t>
            </w:r>
            <w:proofErr w:type="spellEnd"/>
            <w:r w:rsidRPr="00FA6A22">
              <w:rPr>
                <w:sz w:val="20"/>
                <w:szCs w:val="20"/>
              </w:rPr>
              <w:t xml:space="preserve"> </w:t>
            </w:r>
            <w:proofErr w:type="spellStart"/>
            <w:r w:rsidRPr="00FA6A22">
              <w:rPr>
                <w:sz w:val="20"/>
                <w:szCs w:val="20"/>
              </w:rPr>
              <w:t>ынталандыруды</w:t>
            </w:r>
            <w:proofErr w:type="spellEnd"/>
            <w:r w:rsidRPr="00FA6A22">
              <w:rPr>
                <w:sz w:val="20"/>
                <w:szCs w:val="20"/>
              </w:rPr>
              <w:t xml:space="preserve"> </w:t>
            </w:r>
            <w:proofErr w:type="spellStart"/>
            <w:r w:rsidRPr="00FA6A22">
              <w:rPr>
                <w:sz w:val="20"/>
                <w:szCs w:val="20"/>
              </w:rPr>
              <w:t>ұсыну</w:t>
            </w:r>
            <w:proofErr w:type="spellEnd"/>
            <w:r w:rsidRPr="00FA6A22">
              <w:rPr>
                <w:sz w:val="20"/>
                <w:szCs w:val="20"/>
              </w:rPr>
              <w:t xml:space="preserve">. </w:t>
            </w:r>
            <w:proofErr w:type="spellStart"/>
            <w:r w:rsidRPr="00FA6A22">
              <w:rPr>
                <w:sz w:val="20"/>
                <w:szCs w:val="20"/>
              </w:rPr>
              <w:t>Бұған</w:t>
            </w:r>
            <w:proofErr w:type="spellEnd"/>
            <w:r w:rsidRPr="00FA6A22">
              <w:rPr>
                <w:sz w:val="20"/>
                <w:szCs w:val="20"/>
              </w:rPr>
              <w:t xml:space="preserve"> </w:t>
            </w:r>
            <w:proofErr w:type="spellStart"/>
            <w:r w:rsidRPr="00FA6A22">
              <w:rPr>
                <w:sz w:val="20"/>
                <w:szCs w:val="20"/>
              </w:rPr>
              <w:t>салық</w:t>
            </w:r>
            <w:proofErr w:type="spellEnd"/>
            <w:r w:rsidRPr="00FA6A22">
              <w:rPr>
                <w:sz w:val="20"/>
                <w:szCs w:val="20"/>
              </w:rPr>
              <w:t xml:space="preserve"> </w:t>
            </w:r>
            <w:proofErr w:type="spellStart"/>
            <w:r w:rsidRPr="00FA6A22">
              <w:rPr>
                <w:sz w:val="20"/>
                <w:szCs w:val="20"/>
              </w:rPr>
              <w:t>жеңілдіктері</w:t>
            </w:r>
            <w:proofErr w:type="spellEnd"/>
            <w:r w:rsidRPr="00FA6A22">
              <w:rPr>
                <w:sz w:val="20"/>
                <w:szCs w:val="20"/>
              </w:rPr>
              <w:t xml:space="preserve">, </w:t>
            </w:r>
            <w:proofErr w:type="spellStart"/>
            <w:r w:rsidRPr="00FA6A22">
              <w:rPr>
                <w:sz w:val="20"/>
                <w:szCs w:val="20"/>
              </w:rPr>
              <w:t>корпоративті</w:t>
            </w:r>
            <w:proofErr w:type="spellEnd"/>
            <w:r w:rsidRPr="00FA6A22">
              <w:rPr>
                <w:sz w:val="20"/>
                <w:szCs w:val="20"/>
              </w:rPr>
              <w:t xml:space="preserve"> </w:t>
            </w:r>
            <w:proofErr w:type="spellStart"/>
            <w:r w:rsidRPr="00FA6A22">
              <w:rPr>
                <w:sz w:val="20"/>
                <w:szCs w:val="20"/>
              </w:rPr>
              <w:t>салық</w:t>
            </w:r>
            <w:proofErr w:type="spellEnd"/>
            <w:r w:rsidRPr="00FA6A22">
              <w:rPr>
                <w:sz w:val="20"/>
                <w:szCs w:val="20"/>
              </w:rPr>
              <w:t xml:space="preserve"> </w:t>
            </w:r>
            <w:proofErr w:type="spellStart"/>
            <w:r w:rsidRPr="00FA6A22">
              <w:rPr>
                <w:sz w:val="20"/>
                <w:szCs w:val="20"/>
              </w:rPr>
              <w:t>ставкалары</w:t>
            </w:r>
            <w:proofErr w:type="spellEnd"/>
            <w:r w:rsidRPr="00FA6A22">
              <w:rPr>
                <w:sz w:val="20"/>
                <w:szCs w:val="20"/>
              </w:rPr>
              <w:t xml:space="preserve"> </w:t>
            </w:r>
            <w:proofErr w:type="spellStart"/>
            <w:r w:rsidRPr="00FA6A22">
              <w:rPr>
                <w:sz w:val="20"/>
                <w:szCs w:val="20"/>
              </w:rPr>
              <w:t>төмендетілген</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АКТ </w:t>
            </w:r>
            <w:proofErr w:type="spellStart"/>
            <w:r w:rsidRPr="00FA6A22">
              <w:rPr>
                <w:sz w:val="20"/>
                <w:szCs w:val="20"/>
              </w:rPr>
              <w:t>жабдықтары</w:t>
            </w:r>
            <w:proofErr w:type="spellEnd"/>
            <w:r w:rsidRPr="00FA6A22">
              <w:rPr>
                <w:sz w:val="20"/>
                <w:szCs w:val="20"/>
              </w:rPr>
              <w:t xml:space="preserve"> мен </w:t>
            </w:r>
            <w:proofErr w:type="spellStart"/>
            <w:r w:rsidRPr="00FA6A22">
              <w:rPr>
                <w:sz w:val="20"/>
                <w:szCs w:val="20"/>
              </w:rPr>
              <w:t>бағдарламалық</w:t>
            </w:r>
            <w:proofErr w:type="spellEnd"/>
            <w:r w:rsidRPr="00FA6A22">
              <w:rPr>
                <w:sz w:val="20"/>
                <w:szCs w:val="20"/>
              </w:rPr>
              <w:t xml:space="preserve"> </w:t>
            </w:r>
            <w:proofErr w:type="spellStart"/>
            <w:r w:rsidRPr="00FA6A22">
              <w:rPr>
                <w:sz w:val="20"/>
                <w:szCs w:val="20"/>
              </w:rPr>
              <w:t>жасақтамаға</w:t>
            </w:r>
            <w:proofErr w:type="spellEnd"/>
            <w:r w:rsidRPr="00FA6A22">
              <w:rPr>
                <w:sz w:val="20"/>
                <w:szCs w:val="20"/>
              </w:rPr>
              <w:t xml:space="preserve"> </w:t>
            </w:r>
            <w:proofErr w:type="spellStart"/>
            <w:r w:rsidRPr="00FA6A22">
              <w:rPr>
                <w:sz w:val="20"/>
                <w:szCs w:val="20"/>
              </w:rPr>
              <w:t>импорттық</w:t>
            </w:r>
            <w:proofErr w:type="spellEnd"/>
            <w:r w:rsidRPr="00FA6A22">
              <w:rPr>
                <w:sz w:val="20"/>
                <w:szCs w:val="20"/>
              </w:rPr>
              <w:t xml:space="preserve"> </w:t>
            </w:r>
            <w:proofErr w:type="spellStart"/>
            <w:r w:rsidRPr="00FA6A22">
              <w:rPr>
                <w:sz w:val="20"/>
                <w:szCs w:val="20"/>
              </w:rPr>
              <w:t>баж</w:t>
            </w:r>
            <w:proofErr w:type="spellEnd"/>
            <w:r w:rsidRPr="00FA6A22">
              <w:rPr>
                <w:sz w:val="20"/>
                <w:szCs w:val="20"/>
              </w:rPr>
              <w:t xml:space="preserve"> </w:t>
            </w:r>
            <w:proofErr w:type="spellStart"/>
            <w:r w:rsidRPr="00FA6A22">
              <w:rPr>
                <w:sz w:val="20"/>
                <w:szCs w:val="20"/>
              </w:rPr>
              <w:t>салығынан</w:t>
            </w:r>
            <w:proofErr w:type="spellEnd"/>
            <w:r w:rsidRPr="00FA6A22">
              <w:rPr>
                <w:sz w:val="20"/>
                <w:szCs w:val="20"/>
              </w:rPr>
              <w:t xml:space="preserve"> </w:t>
            </w:r>
            <w:proofErr w:type="spellStart"/>
            <w:r w:rsidRPr="00FA6A22">
              <w:rPr>
                <w:sz w:val="20"/>
                <w:szCs w:val="20"/>
              </w:rPr>
              <w:t>босату</w:t>
            </w:r>
            <w:proofErr w:type="spellEnd"/>
            <w:r w:rsidRPr="00FA6A22">
              <w:rPr>
                <w:sz w:val="20"/>
                <w:szCs w:val="20"/>
              </w:rPr>
              <w:t xml:space="preserve"> </w:t>
            </w:r>
            <w:proofErr w:type="spellStart"/>
            <w:r w:rsidRPr="00FA6A22">
              <w:rPr>
                <w:sz w:val="20"/>
                <w:szCs w:val="20"/>
              </w:rPr>
              <w:t>кіруі</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 xml:space="preserve">. </w:t>
            </w:r>
            <w:proofErr w:type="spellStart"/>
            <w:r w:rsidRPr="00FA6A22">
              <w:rPr>
                <w:sz w:val="20"/>
                <w:szCs w:val="20"/>
              </w:rPr>
              <w:t>Мұндай</w:t>
            </w:r>
            <w:proofErr w:type="spellEnd"/>
            <w:r w:rsidRPr="00FA6A22">
              <w:rPr>
                <w:sz w:val="20"/>
                <w:szCs w:val="20"/>
              </w:rPr>
              <w:t xml:space="preserve"> </w:t>
            </w:r>
            <w:proofErr w:type="spellStart"/>
            <w:r w:rsidRPr="00FA6A22">
              <w:rPr>
                <w:sz w:val="20"/>
                <w:szCs w:val="20"/>
              </w:rPr>
              <w:t>ынталандырулар</w:t>
            </w:r>
            <w:proofErr w:type="spellEnd"/>
            <w:r w:rsidRPr="00FA6A22">
              <w:rPr>
                <w:sz w:val="20"/>
                <w:szCs w:val="20"/>
              </w:rPr>
              <w:t xml:space="preserve"> </w:t>
            </w:r>
            <w:proofErr w:type="spellStart"/>
            <w:r w:rsidRPr="00FA6A22">
              <w:rPr>
                <w:sz w:val="20"/>
                <w:szCs w:val="20"/>
              </w:rPr>
              <w:t>инвесторларды</w:t>
            </w:r>
            <w:proofErr w:type="spellEnd"/>
            <w:r w:rsidRPr="00FA6A22">
              <w:rPr>
                <w:sz w:val="20"/>
                <w:szCs w:val="20"/>
              </w:rPr>
              <w:t xml:space="preserve"> </w:t>
            </w:r>
            <w:proofErr w:type="spellStart"/>
            <w:r w:rsidRPr="00FA6A22">
              <w:rPr>
                <w:sz w:val="20"/>
                <w:szCs w:val="20"/>
              </w:rPr>
              <w:t>Қазақстандағы</w:t>
            </w:r>
            <w:proofErr w:type="spellEnd"/>
            <w:r w:rsidRPr="00FA6A22">
              <w:rPr>
                <w:sz w:val="20"/>
                <w:szCs w:val="20"/>
              </w:rPr>
              <w:t xml:space="preserve"> АКТ </w:t>
            </w:r>
            <w:proofErr w:type="spellStart"/>
            <w:r w:rsidRPr="00FA6A22">
              <w:rPr>
                <w:sz w:val="20"/>
                <w:szCs w:val="20"/>
              </w:rPr>
              <w:t>кластерлеріне</w:t>
            </w:r>
            <w:proofErr w:type="spellEnd"/>
            <w:r w:rsidRPr="00FA6A22">
              <w:rPr>
                <w:sz w:val="20"/>
                <w:szCs w:val="20"/>
              </w:rPr>
              <w:t xml:space="preserve"> капитал </w:t>
            </w:r>
            <w:proofErr w:type="spellStart"/>
            <w:r w:rsidRPr="00FA6A22">
              <w:rPr>
                <w:sz w:val="20"/>
                <w:szCs w:val="20"/>
              </w:rPr>
              <w:t>салуға</w:t>
            </w:r>
            <w:proofErr w:type="spellEnd"/>
            <w:r w:rsidRPr="00FA6A22">
              <w:rPr>
                <w:sz w:val="20"/>
                <w:szCs w:val="20"/>
              </w:rPr>
              <w:t xml:space="preserve"> </w:t>
            </w:r>
            <w:proofErr w:type="spellStart"/>
            <w:r w:rsidRPr="00FA6A22">
              <w:rPr>
                <w:sz w:val="20"/>
                <w:szCs w:val="20"/>
              </w:rPr>
              <w:t>итермелеуі</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w:t>
            </w:r>
          </w:p>
        </w:tc>
      </w:tr>
      <w:tr w:rsidR="00403B56" w:rsidRPr="00FA6A22" w14:paraId="70E6FB3E" w14:textId="77777777">
        <w:tc>
          <w:tcPr>
            <w:tcW w:w="2685" w:type="dxa"/>
          </w:tcPr>
          <w:p w14:paraId="132AAD85" w14:textId="77777777" w:rsidR="00403B56" w:rsidRPr="00FA6A22" w:rsidRDefault="0006100F" w:rsidP="00F20B10">
            <w:pPr>
              <w:rPr>
                <w:sz w:val="20"/>
                <w:szCs w:val="20"/>
              </w:rPr>
            </w:pPr>
            <w:proofErr w:type="spellStart"/>
            <w:r w:rsidRPr="00FA6A22">
              <w:rPr>
                <w:sz w:val="20"/>
                <w:szCs w:val="20"/>
              </w:rPr>
              <w:t>Мемлекеттік-жекешелік</w:t>
            </w:r>
            <w:proofErr w:type="spellEnd"/>
            <w:r w:rsidRPr="00FA6A22">
              <w:rPr>
                <w:sz w:val="20"/>
                <w:szCs w:val="20"/>
              </w:rPr>
              <w:t xml:space="preserve"> </w:t>
            </w:r>
            <w:proofErr w:type="spellStart"/>
            <w:r w:rsidRPr="00FA6A22">
              <w:rPr>
                <w:sz w:val="20"/>
                <w:szCs w:val="20"/>
              </w:rPr>
              <w:t>әріптестік</w:t>
            </w:r>
            <w:proofErr w:type="spellEnd"/>
            <w:r w:rsidRPr="00FA6A22">
              <w:rPr>
                <w:sz w:val="20"/>
                <w:szCs w:val="20"/>
              </w:rPr>
              <w:t xml:space="preserve"> (МЖӘ)</w:t>
            </w:r>
          </w:p>
        </w:tc>
        <w:tc>
          <w:tcPr>
            <w:tcW w:w="6630" w:type="dxa"/>
          </w:tcPr>
          <w:p w14:paraId="674F867B"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бастамаларын</w:t>
            </w:r>
            <w:proofErr w:type="spellEnd"/>
            <w:r w:rsidRPr="00FA6A22">
              <w:rPr>
                <w:sz w:val="20"/>
                <w:szCs w:val="20"/>
              </w:rPr>
              <w:t xml:space="preserve"> </w:t>
            </w:r>
            <w:proofErr w:type="spellStart"/>
            <w:r w:rsidRPr="00FA6A22">
              <w:rPr>
                <w:sz w:val="20"/>
                <w:szCs w:val="20"/>
              </w:rPr>
              <w:t>қаржыландыру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мемлекеттік-жекеменшік</w:t>
            </w:r>
            <w:proofErr w:type="spellEnd"/>
            <w:r w:rsidRPr="00FA6A22">
              <w:rPr>
                <w:sz w:val="20"/>
                <w:szCs w:val="20"/>
              </w:rPr>
              <w:t xml:space="preserve"> </w:t>
            </w:r>
            <w:proofErr w:type="spellStart"/>
            <w:r w:rsidRPr="00FA6A22">
              <w:rPr>
                <w:sz w:val="20"/>
                <w:szCs w:val="20"/>
              </w:rPr>
              <w:t>әріптестік</w:t>
            </w:r>
            <w:proofErr w:type="spellEnd"/>
            <w:r w:rsidRPr="00FA6A22">
              <w:rPr>
                <w:sz w:val="20"/>
                <w:szCs w:val="20"/>
              </w:rPr>
              <w:t xml:space="preserve"> </w:t>
            </w:r>
            <w:proofErr w:type="spellStart"/>
            <w:r w:rsidRPr="00FA6A22">
              <w:rPr>
                <w:sz w:val="20"/>
                <w:szCs w:val="20"/>
              </w:rPr>
              <w:t>құруда</w:t>
            </w:r>
            <w:proofErr w:type="spellEnd"/>
            <w:r w:rsidRPr="00FA6A22">
              <w:rPr>
                <w:sz w:val="20"/>
                <w:szCs w:val="20"/>
              </w:rPr>
              <w:t xml:space="preserve"> </w:t>
            </w:r>
            <w:proofErr w:type="spellStart"/>
            <w:r w:rsidRPr="00FA6A22">
              <w:rPr>
                <w:sz w:val="20"/>
                <w:szCs w:val="20"/>
              </w:rPr>
              <w:t>жеке</w:t>
            </w:r>
            <w:proofErr w:type="spellEnd"/>
            <w:r w:rsidRPr="00FA6A22">
              <w:rPr>
                <w:sz w:val="20"/>
                <w:szCs w:val="20"/>
              </w:rPr>
              <w:t xml:space="preserve"> </w:t>
            </w:r>
            <w:proofErr w:type="spellStart"/>
            <w:r w:rsidRPr="00FA6A22">
              <w:rPr>
                <w:sz w:val="20"/>
                <w:szCs w:val="20"/>
              </w:rPr>
              <w:t>сектормен</w:t>
            </w:r>
            <w:proofErr w:type="spellEnd"/>
            <w:r w:rsidRPr="00FA6A22">
              <w:rPr>
                <w:sz w:val="20"/>
                <w:szCs w:val="20"/>
              </w:rPr>
              <w:t xml:space="preserve"> </w:t>
            </w:r>
            <w:proofErr w:type="spellStart"/>
            <w:r w:rsidRPr="00FA6A22">
              <w:rPr>
                <w:sz w:val="20"/>
                <w:szCs w:val="20"/>
              </w:rPr>
              <w:t>ынтымақтасу</w:t>
            </w:r>
            <w:proofErr w:type="spellEnd"/>
            <w:r w:rsidRPr="00FA6A22">
              <w:rPr>
                <w:sz w:val="20"/>
                <w:szCs w:val="20"/>
              </w:rPr>
              <w:t xml:space="preserve">. </w:t>
            </w:r>
            <w:proofErr w:type="spellStart"/>
            <w:r w:rsidRPr="00FA6A22">
              <w:rPr>
                <w:sz w:val="20"/>
                <w:szCs w:val="20"/>
              </w:rPr>
              <w:t>Бұған</w:t>
            </w:r>
            <w:proofErr w:type="spellEnd"/>
            <w:r w:rsidRPr="00FA6A22">
              <w:rPr>
                <w:sz w:val="20"/>
                <w:szCs w:val="20"/>
              </w:rPr>
              <w:t xml:space="preserve"> </w:t>
            </w:r>
            <w:proofErr w:type="spellStart"/>
            <w:r w:rsidRPr="00FA6A22">
              <w:rPr>
                <w:sz w:val="20"/>
                <w:szCs w:val="20"/>
              </w:rPr>
              <w:t>бірлескен</w:t>
            </w:r>
            <w:proofErr w:type="spellEnd"/>
            <w:r w:rsidRPr="00FA6A22">
              <w:rPr>
                <w:sz w:val="20"/>
                <w:szCs w:val="20"/>
              </w:rPr>
              <w:t xml:space="preserve"> </w:t>
            </w:r>
            <w:proofErr w:type="spellStart"/>
            <w:r w:rsidRPr="00FA6A22">
              <w:rPr>
                <w:sz w:val="20"/>
                <w:szCs w:val="20"/>
              </w:rPr>
              <w:t>инвестициялар</w:t>
            </w:r>
            <w:proofErr w:type="spellEnd"/>
            <w:r w:rsidRPr="00FA6A22">
              <w:rPr>
                <w:sz w:val="20"/>
                <w:szCs w:val="20"/>
              </w:rPr>
              <w:t xml:space="preserve">, </w:t>
            </w:r>
            <w:proofErr w:type="spellStart"/>
            <w:r w:rsidRPr="00FA6A22">
              <w:rPr>
                <w:sz w:val="20"/>
                <w:szCs w:val="20"/>
              </w:rPr>
              <w:t>бірлескен</w:t>
            </w:r>
            <w:proofErr w:type="spellEnd"/>
            <w:r w:rsidRPr="00FA6A22">
              <w:rPr>
                <w:sz w:val="20"/>
                <w:szCs w:val="20"/>
              </w:rPr>
              <w:t xml:space="preserve"> </w:t>
            </w:r>
            <w:proofErr w:type="spellStart"/>
            <w:r w:rsidRPr="00FA6A22">
              <w:rPr>
                <w:sz w:val="20"/>
                <w:szCs w:val="20"/>
              </w:rPr>
              <w:t>қаржыландыру</w:t>
            </w:r>
            <w:proofErr w:type="spellEnd"/>
            <w:r w:rsidRPr="00FA6A22">
              <w:rPr>
                <w:sz w:val="20"/>
                <w:szCs w:val="20"/>
              </w:rPr>
              <w:t xml:space="preserve"> </w:t>
            </w:r>
            <w:proofErr w:type="spellStart"/>
            <w:r w:rsidRPr="00FA6A22">
              <w:rPr>
                <w:sz w:val="20"/>
                <w:szCs w:val="20"/>
              </w:rPr>
              <w:t>тетіктері</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бірлескен</w:t>
            </w:r>
            <w:proofErr w:type="spellEnd"/>
            <w:r w:rsidRPr="00FA6A22">
              <w:rPr>
                <w:sz w:val="20"/>
                <w:szCs w:val="20"/>
              </w:rPr>
              <w:t xml:space="preserve"> </w:t>
            </w:r>
            <w:proofErr w:type="spellStart"/>
            <w:r w:rsidRPr="00FA6A22">
              <w:rPr>
                <w:sz w:val="20"/>
                <w:szCs w:val="20"/>
              </w:rPr>
              <w:t>тәуекел</w:t>
            </w:r>
            <w:proofErr w:type="spellEnd"/>
            <w:r w:rsidRPr="00FA6A22">
              <w:rPr>
                <w:sz w:val="20"/>
                <w:szCs w:val="20"/>
              </w:rPr>
              <w:t xml:space="preserve"> </w:t>
            </w:r>
            <w:proofErr w:type="spellStart"/>
            <w:r w:rsidRPr="00FA6A22">
              <w:rPr>
                <w:sz w:val="20"/>
                <w:szCs w:val="20"/>
              </w:rPr>
              <w:t>модельдері</w:t>
            </w:r>
            <w:proofErr w:type="spellEnd"/>
            <w:r w:rsidRPr="00FA6A22">
              <w:rPr>
                <w:sz w:val="20"/>
                <w:szCs w:val="20"/>
              </w:rPr>
              <w:t xml:space="preserve"> </w:t>
            </w:r>
            <w:proofErr w:type="spellStart"/>
            <w:r w:rsidRPr="00FA6A22">
              <w:rPr>
                <w:sz w:val="20"/>
                <w:szCs w:val="20"/>
              </w:rPr>
              <w:t>кіруі</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 xml:space="preserve">. МЖӘ АКТ </w:t>
            </w:r>
            <w:proofErr w:type="spellStart"/>
            <w:r w:rsidRPr="00FA6A22">
              <w:rPr>
                <w:sz w:val="20"/>
                <w:szCs w:val="20"/>
              </w:rPr>
              <w:t>кластерлері</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қаржыландырудың</w:t>
            </w:r>
            <w:proofErr w:type="spellEnd"/>
            <w:r w:rsidRPr="00FA6A22">
              <w:rPr>
                <w:sz w:val="20"/>
                <w:szCs w:val="20"/>
              </w:rPr>
              <w:t xml:space="preserve"> </w:t>
            </w:r>
            <w:proofErr w:type="spellStart"/>
            <w:r w:rsidRPr="00FA6A22">
              <w:rPr>
                <w:sz w:val="20"/>
                <w:szCs w:val="20"/>
              </w:rPr>
              <w:t>қолжетімділігін</w:t>
            </w:r>
            <w:proofErr w:type="spellEnd"/>
            <w:r w:rsidRPr="00FA6A22">
              <w:rPr>
                <w:sz w:val="20"/>
                <w:szCs w:val="20"/>
              </w:rPr>
              <w:t xml:space="preserve"> </w:t>
            </w:r>
            <w:proofErr w:type="spellStart"/>
            <w:r w:rsidRPr="00FA6A22">
              <w:rPr>
                <w:sz w:val="20"/>
                <w:szCs w:val="20"/>
              </w:rPr>
              <w:t>арттыра</w:t>
            </w:r>
            <w:proofErr w:type="spellEnd"/>
            <w:r w:rsidRPr="00FA6A22">
              <w:rPr>
                <w:sz w:val="20"/>
                <w:szCs w:val="20"/>
              </w:rPr>
              <w:t xml:space="preserve"> </w:t>
            </w:r>
            <w:proofErr w:type="spellStart"/>
            <w:r w:rsidRPr="00FA6A22">
              <w:rPr>
                <w:sz w:val="20"/>
                <w:szCs w:val="20"/>
              </w:rPr>
              <w:t>отырып</w:t>
            </w:r>
            <w:proofErr w:type="spellEnd"/>
            <w:r w:rsidRPr="00FA6A22">
              <w:rPr>
                <w:sz w:val="20"/>
                <w:szCs w:val="20"/>
              </w:rPr>
              <w:t xml:space="preserve">, </w:t>
            </w:r>
            <w:proofErr w:type="spellStart"/>
            <w:r w:rsidRPr="00FA6A22">
              <w:rPr>
                <w:sz w:val="20"/>
                <w:szCs w:val="20"/>
              </w:rPr>
              <w:t>екі</w:t>
            </w:r>
            <w:proofErr w:type="spellEnd"/>
            <w:r w:rsidRPr="00FA6A22">
              <w:rPr>
                <w:sz w:val="20"/>
                <w:szCs w:val="20"/>
              </w:rPr>
              <w:t xml:space="preserve"> </w:t>
            </w:r>
            <w:proofErr w:type="spellStart"/>
            <w:r w:rsidRPr="00FA6A22">
              <w:rPr>
                <w:sz w:val="20"/>
                <w:szCs w:val="20"/>
              </w:rPr>
              <w:t>сектордың</w:t>
            </w:r>
            <w:proofErr w:type="spellEnd"/>
            <w:r w:rsidRPr="00FA6A22">
              <w:rPr>
                <w:sz w:val="20"/>
                <w:szCs w:val="20"/>
              </w:rPr>
              <w:t xml:space="preserve"> </w:t>
            </w:r>
            <w:proofErr w:type="spellStart"/>
            <w:r w:rsidRPr="00FA6A22">
              <w:rPr>
                <w:sz w:val="20"/>
                <w:szCs w:val="20"/>
              </w:rPr>
              <w:t>ресурстары</w:t>
            </w:r>
            <w:proofErr w:type="spellEnd"/>
            <w:r w:rsidRPr="00FA6A22">
              <w:rPr>
                <w:sz w:val="20"/>
                <w:szCs w:val="20"/>
              </w:rPr>
              <w:t xml:space="preserve"> мен </w:t>
            </w:r>
            <w:proofErr w:type="spellStart"/>
            <w:r w:rsidRPr="00FA6A22">
              <w:rPr>
                <w:sz w:val="20"/>
                <w:szCs w:val="20"/>
              </w:rPr>
              <w:t>сараптамалық</w:t>
            </w:r>
            <w:proofErr w:type="spellEnd"/>
            <w:r w:rsidRPr="00FA6A22">
              <w:rPr>
                <w:sz w:val="20"/>
                <w:szCs w:val="20"/>
              </w:rPr>
              <w:t xml:space="preserve"> </w:t>
            </w:r>
            <w:proofErr w:type="spellStart"/>
            <w:r w:rsidRPr="00FA6A22">
              <w:rPr>
                <w:sz w:val="20"/>
                <w:szCs w:val="20"/>
              </w:rPr>
              <w:t>білімін</w:t>
            </w:r>
            <w:proofErr w:type="spellEnd"/>
            <w:r w:rsidRPr="00FA6A22">
              <w:rPr>
                <w:sz w:val="20"/>
                <w:szCs w:val="20"/>
              </w:rPr>
              <w:t xml:space="preserve"> </w:t>
            </w:r>
            <w:proofErr w:type="spellStart"/>
            <w:r w:rsidRPr="00FA6A22">
              <w:rPr>
                <w:sz w:val="20"/>
                <w:szCs w:val="20"/>
              </w:rPr>
              <w:t>пайдалануға</w:t>
            </w:r>
            <w:proofErr w:type="spellEnd"/>
            <w:r w:rsidRPr="00FA6A22">
              <w:rPr>
                <w:sz w:val="20"/>
                <w:szCs w:val="20"/>
              </w:rPr>
              <w:t xml:space="preserve"> </w:t>
            </w:r>
            <w:proofErr w:type="spellStart"/>
            <w:r w:rsidRPr="00FA6A22">
              <w:rPr>
                <w:sz w:val="20"/>
                <w:szCs w:val="20"/>
              </w:rPr>
              <w:t>көмектеседі</w:t>
            </w:r>
            <w:proofErr w:type="spellEnd"/>
            <w:r w:rsidRPr="00FA6A22">
              <w:rPr>
                <w:sz w:val="20"/>
                <w:szCs w:val="20"/>
              </w:rPr>
              <w:t>.</w:t>
            </w:r>
          </w:p>
        </w:tc>
      </w:tr>
      <w:tr w:rsidR="00403B56" w:rsidRPr="00FA6A22" w14:paraId="438558DD" w14:textId="77777777">
        <w:tc>
          <w:tcPr>
            <w:tcW w:w="2685" w:type="dxa"/>
          </w:tcPr>
          <w:p w14:paraId="68415C34" w14:textId="77777777" w:rsidR="00403B56" w:rsidRPr="00FA6A22" w:rsidRDefault="0006100F" w:rsidP="00F20B10">
            <w:pPr>
              <w:rPr>
                <w:sz w:val="20"/>
                <w:szCs w:val="20"/>
              </w:rPr>
            </w:pPr>
            <w:proofErr w:type="spellStart"/>
            <w:r w:rsidRPr="00FA6A22">
              <w:rPr>
                <w:sz w:val="20"/>
                <w:szCs w:val="20"/>
              </w:rPr>
              <w:t>Технологияларды</w:t>
            </w:r>
            <w:proofErr w:type="spellEnd"/>
            <w:r w:rsidRPr="00FA6A22">
              <w:rPr>
                <w:sz w:val="20"/>
                <w:szCs w:val="20"/>
              </w:rPr>
              <w:t xml:space="preserve"> беру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коммерцияландыруды</w:t>
            </w:r>
            <w:proofErr w:type="spellEnd"/>
            <w:r w:rsidRPr="00FA6A22">
              <w:rPr>
                <w:sz w:val="20"/>
                <w:szCs w:val="20"/>
              </w:rPr>
              <w:t xml:space="preserve"> </w:t>
            </w:r>
            <w:proofErr w:type="spellStart"/>
            <w:r w:rsidRPr="00FA6A22">
              <w:rPr>
                <w:sz w:val="20"/>
                <w:szCs w:val="20"/>
              </w:rPr>
              <w:t>қолдау</w:t>
            </w:r>
            <w:proofErr w:type="spellEnd"/>
          </w:p>
        </w:tc>
        <w:tc>
          <w:tcPr>
            <w:tcW w:w="6630" w:type="dxa"/>
          </w:tcPr>
          <w:p w14:paraId="2E7B1946" w14:textId="77777777" w:rsidR="00403B56" w:rsidRPr="00FA6A22" w:rsidRDefault="0006100F" w:rsidP="00FA6A22">
            <w:pPr>
              <w:jc w:val="both"/>
              <w:rPr>
                <w:sz w:val="20"/>
                <w:szCs w:val="20"/>
              </w:rPr>
            </w:pPr>
            <w:proofErr w:type="spellStart"/>
            <w:r w:rsidRPr="00FA6A22">
              <w:rPr>
                <w:sz w:val="20"/>
                <w:szCs w:val="20"/>
              </w:rPr>
              <w:t>Технологияларды</w:t>
            </w:r>
            <w:proofErr w:type="spellEnd"/>
            <w:r w:rsidRPr="00FA6A22">
              <w:rPr>
                <w:sz w:val="20"/>
                <w:szCs w:val="20"/>
              </w:rPr>
              <w:t xml:space="preserve"> беру мен </w:t>
            </w:r>
            <w:proofErr w:type="spellStart"/>
            <w:r w:rsidRPr="00FA6A22">
              <w:rPr>
                <w:sz w:val="20"/>
                <w:szCs w:val="20"/>
              </w:rPr>
              <w:t>коммерцияландыруға</w:t>
            </w:r>
            <w:proofErr w:type="spellEnd"/>
            <w:r w:rsidRPr="00FA6A22">
              <w:rPr>
                <w:sz w:val="20"/>
                <w:szCs w:val="20"/>
              </w:rPr>
              <w:t xml:space="preserve"> </w:t>
            </w:r>
            <w:proofErr w:type="spellStart"/>
            <w:r w:rsidRPr="00FA6A22">
              <w:rPr>
                <w:sz w:val="20"/>
                <w:szCs w:val="20"/>
              </w:rPr>
              <w:t>бағытталған</w:t>
            </w:r>
            <w:proofErr w:type="spellEnd"/>
            <w:r w:rsidRPr="00FA6A22">
              <w:rPr>
                <w:sz w:val="20"/>
                <w:szCs w:val="20"/>
              </w:rPr>
              <w:t xml:space="preserve"> </w:t>
            </w:r>
            <w:proofErr w:type="spellStart"/>
            <w:r w:rsidRPr="00FA6A22">
              <w:rPr>
                <w:sz w:val="20"/>
                <w:szCs w:val="20"/>
              </w:rPr>
              <w:t>бағдарламаларды</w:t>
            </w:r>
            <w:proofErr w:type="spellEnd"/>
            <w:r w:rsidRPr="00FA6A22">
              <w:rPr>
                <w:sz w:val="20"/>
                <w:szCs w:val="20"/>
              </w:rPr>
              <w:t xml:space="preserve"> </w:t>
            </w:r>
            <w:proofErr w:type="spellStart"/>
            <w:r w:rsidRPr="00FA6A22">
              <w:rPr>
                <w:sz w:val="20"/>
                <w:szCs w:val="20"/>
              </w:rPr>
              <w:t>қаржыландыруды</w:t>
            </w:r>
            <w:proofErr w:type="spellEnd"/>
            <w:r w:rsidRPr="00FA6A22">
              <w:rPr>
                <w:sz w:val="20"/>
                <w:szCs w:val="20"/>
              </w:rPr>
              <w:t xml:space="preserve"> </w:t>
            </w:r>
            <w:proofErr w:type="spellStart"/>
            <w:r w:rsidRPr="00FA6A22">
              <w:rPr>
                <w:sz w:val="20"/>
                <w:szCs w:val="20"/>
              </w:rPr>
              <w:t>қамтамасыз</w:t>
            </w:r>
            <w:proofErr w:type="spellEnd"/>
            <w:r w:rsidRPr="00FA6A22">
              <w:rPr>
                <w:sz w:val="20"/>
                <w:szCs w:val="20"/>
              </w:rPr>
              <w:t xml:space="preserve"> </w:t>
            </w:r>
            <w:proofErr w:type="spellStart"/>
            <w:r w:rsidRPr="00FA6A22">
              <w:rPr>
                <w:sz w:val="20"/>
                <w:szCs w:val="20"/>
              </w:rPr>
              <w:t>ету</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қолдау</w:t>
            </w:r>
            <w:proofErr w:type="spellEnd"/>
            <w:r w:rsidRPr="00FA6A22">
              <w:rPr>
                <w:sz w:val="20"/>
                <w:szCs w:val="20"/>
              </w:rPr>
              <w:t xml:space="preserve">. </w:t>
            </w:r>
            <w:proofErr w:type="spellStart"/>
            <w:r w:rsidRPr="00FA6A22">
              <w:rPr>
                <w:sz w:val="20"/>
                <w:szCs w:val="20"/>
              </w:rPr>
              <w:t>Бұл</w:t>
            </w:r>
            <w:proofErr w:type="spellEnd"/>
            <w:r w:rsidRPr="00FA6A22">
              <w:rPr>
                <w:sz w:val="20"/>
                <w:szCs w:val="20"/>
              </w:rPr>
              <w:t xml:space="preserve"> </w:t>
            </w:r>
            <w:proofErr w:type="spellStart"/>
            <w:r w:rsidRPr="00FA6A22">
              <w:rPr>
                <w:sz w:val="20"/>
                <w:szCs w:val="20"/>
              </w:rPr>
              <w:t>зерттеушілер</w:t>
            </w:r>
            <w:proofErr w:type="spellEnd"/>
            <w:r w:rsidRPr="00FA6A22">
              <w:rPr>
                <w:sz w:val="20"/>
                <w:szCs w:val="20"/>
              </w:rPr>
              <w:t xml:space="preserve"> мен </w:t>
            </w:r>
            <w:proofErr w:type="spellStart"/>
            <w:r w:rsidRPr="00FA6A22">
              <w:rPr>
                <w:sz w:val="20"/>
                <w:szCs w:val="20"/>
              </w:rPr>
              <w:t>инноваторларға</w:t>
            </w:r>
            <w:proofErr w:type="spellEnd"/>
            <w:r w:rsidRPr="00FA6A22">
              <w:rPr>
                <w:sz w:val="20"/>
                <w:szCs w:val="20"/>
              </w:rPr>
              <w:t xml:space="preserve"> </w:t>
            </w:r>
            <w:proofErr w:type="spellStart"/>
            <w:r w:rsidRPr="00FA6A22">
              <w:rPr>
                <w:sz w:val="20"/>
                <w:szCs w:val="20"/>
              </w:rPr>
              <w:t>өз</w:t>
            </w:r>
            <w:proofErr w:type="spellEnd"/>
            <w:r w:rsidRPr="00FA6A22">
              <w:rPr>
                <w:sz w:val="20"/>
                <w:szCs w:val="20"/>
              </w:rPr>
              <w:t xml:space="preserve"> </w:t>
            </w:r>
            <w:proofErr w:type="spellStart"/>
            <w:r w:rsidRPr="00FA6A22">
              <w:rPr>
                <w:sz w:val="20"/>
                <w:szCs w:val="20"/>
              </w:rPr>
              <w:t>идеяларын</w:t>
            </w:r>
            <w:proofErr w:type="spellEnd"/>
            <w:r w:rsidRPr="00FA6A22">
              <w:rPr>
                <w:sz w:val="20"/>
                <w:szCs w:val="20"/>
              </w:rPr>
              <w:t xml:space="preserve"> </w:t>
            </w:r>
            <w:proofErr w:type="spellStart"/>
            <w:r w:rsidRPr="00FA6A22">
              <w:rPr>
                <w:sz w:val="20"/>
                <w:szCs w:val="20"/>
              </w:rPr>
              <w:t>өміршең</w:t>
            </w:r>
            <w:proofErr w:type="spellEnd"/>
            <w:r w:rsidRPr="00FA6A22">
              <w:rPr>
                <w:sz w:val="20"/>
                <w:szCs w:val="20"/>
              </w:rPr>
              <w:t xml:space="preserve"> </w:t>
            </w:r>
            <w:proofErr w:type="spellStart"/>
            <w:r w:rsidRPr="00FA6A22">
              <w:rPr>
                <w:sz w:val="20"/>
                <w:szCs w:val="20"/>
              </w:rPr>
              <w:t>коммерциялық</w:t>
            </w:r>
            <w:proofErr w:type="spellEnd"/>
            <w:r w:rsidRPr="00FA6A22">
              <w:rPr>
                <w:sz w:val="20"/>
                <w:szCs w:val="20"/>
              </w:rPr>
              <w:t xml:space="preserve"> </w:t>
            </w:r>
            <w:proofErr w:type="spellStart"/>
            <w:r w:rsidRPr="00FA6A22">
              <w:rPr>
                <w:sz w:val="20"/>
                <w:szCs w:val="20"/>
              </w:rPr>
              <w:t>өнімдерге</w:t>
            </w:r>
            <w:proofErr w:type="spellEnd"/>
            <w:r w:rsidRPr="00FA6A22">
              <w:rPr>
                <w:sz w:val="20"/>
                <w:szCs w:val="20"/>
              </w:rPr>
              <w:t xml:space="preserve"> </w:t>
            </w:r>
            <w:proofErr w:type="spellStart"/>
            <w:r w:rsidRPr="00FA6A22">
              <w:rPr>
                <w:sz w:val="20"/>
                <w:szCs w:val="20"/>
              </w:rPr>
              <w:t>немесе</w:t>
            </w:r>
            <w:proofErr w:type="spellEnd"/>
            <w:r w:rsidRPr="00FA6A22">
              <w:rPr>
                <w:sz w:val="20"/>
                <w:szCs w:val="20"/>
              </w:rPr>
              <w:t xml:space="preserve"> </w:t>
            </w:r>
            <w:proofErr w:type="spellStart"/>
            <w:r w:rsidRPr="00FA6A22">
              <w:rPr>
                <w:sz w:val="20"/>
                <w:szCs w:val="20"/>
              </w:rPr>
              <w:t>қызметтерге</w:t>
            </w:r>
            <w:proofErr w:type="spellEnd"/>
            <w:r w:rsidRPr="00FA6A22">
              <w:rPr>
                <w:sz w:val="20"/>
                <w:szCs w:val="20"/>
              </w:rPr>
              <w:t xml:space="preserve"> </w:t>
            </w:r>
            <w:proofErr w:type="spellStart"/>
            <w:r w:rsidRPr="00FA6A22">
              <w:rPr>
                <w:sz w:val="20"/>
                <w:szCs w:val="20"/>
              </w:rPr>
              <w:t>айналдыруға</w:t>
            </w:r>
            <w:proofErr w:type="spellEnd"/>
            <w:r w:rsidRPr="00FA6A22">
              <w:rPr>
                <w:sz w:val="20"/>
                <w:szCs w:val="20"/>
              </w:rPr>
              <w:t xml:space="preserve"> </w:t>
            </w:r>
            <w:proofErr w:type="spellStart"/>
            <w:r w:rsidRPr="00FA6A22">
              <w:rPr>
                <w:sz w:val="20"/>
                <w:szCs w:val="20"/>
              </w:rPr>
              <w:t>көмектесетін</w:t>
            </w:r>
            <w:proofErr w:type="spellEnd"/>
            <w:r w:rsidRPr="00FA6A22">
              <w:rPr>
                <w:sz w:val="20"/>
                <w:szCs w:val="20"/>
              </w:rPr>
              <w:t xml:space="preserve"> </w:t>
            </w:r>
            <w:proofErr w:type="spellStart"/>
            <w:r w:rsidRPr="00FA6A22">
              <w:rPr>
                <w:sz w:val="20"/>
                <w:szCs w:val="20"/>
              </w:rPr>
              <w:t>гранттарды</w:t>
            </w:r>
            <w:proofErr w:type="spellEnd"/>
            <w:r w:rsidRPr="00FA6A22">
              <w:rPr>
                <w:sz w:val="20"/>
                <w:szCs w:val="20"/>
              </w:rPr>
              <w:t xml:space="preserve"> </w:t>
            </w:r>
            <w:proofErr w:type="spellStart"/>
            <w:r w:rsidRPr="00FA6A22">
              <w:rPr>
                <w:sz w:val="20"/>
                <w:szCs w:val="20"/>
              </w:rPr>
              <w:t>немесе</w:t>
            </w:r>
            <w:proofErr w:type="spellEnd"/>
            <w:r w:rsidRPr="00FA6A22">
              <w:rPr>
                <w:sz w:val="20"/>
                <w:szCs w:val="20"/>
              </w:rPr>
              <w:t xml:space="preserve"> </w:t>
            </w:r>
            <w:proofErr w:type="spellStart"/>
            <w:r w:rsidRPr="00FA6A22">
              <w:rPr>
                <w:sz w:val="20"/>
                <w:szCs w:val="20"/>
              </w:rPr>
              <w:t>бастапқы</w:t>
            </w:r>
            <w:proofErr w:type="spellEnd"/>
            <w:r w:rsidRPr="00FA6A22">
              <w:rPr>
                <w:sz w:val="20"/>
                <w:szCs w:val="20"/>
              </w:rPr>
              <w:t xml:space="preserve"> </w:t>
            </w:r>
            <w:proofErr w:type="spellStart"/>
            <w:r w:rsidRPr="00FA6A22">
              <w:rPr>
                <w:sz w:val="20"/>
                <w:szCs w:val="20"/>
              </w:rPr>
              <w:t>қаржыландыруды</w:t>
            </w:r>
            <w:proofErr w:type="spellEnd"/>
            <w:r w:rsidRPr="00FA6A22">
              <w:rPr>
                <w:sz w:val="20"/>
                <w:szCs w:val="20"/>
              </w:rPr>
              <w:t xml:space="preserve"> </w:t>
            </w:r>
            <w:proofErr w:type="spellStart"/>
            <w:r w:rsidRPr="00FA6A22">
              <w:rPr>
                <w:sz w:val="20"/>
                <w:szCs w:val="20"/>
              </w:rPr>
              <w:t>қамтуы</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 xml:space="preserve">. </w:t>
            </w:r>
            <w:proofErr w:type="spellStart"/>
            <w:r w:rsidRPr="00FA6A22">
              <w:rPr>
                <w:sz w:val="20"/>
                <w:szCs w:val="20"/>
              </w:rPr>
              <w:t>Инноваторлардың</w:t>
            </w:r>
            <w:proofErr w:type="spellEnd"/>
            <w:r w:rsidRPr="00FA6A22">
              <w:rPr>
                <w:sz w:val="20"/>
                <w:szCs w:val="20"/>
              </w:rPr>
              <w:t xml:space="preserve"> </w:t>
            </w:r>
            <w:proofErr w:type="spellStart"/>
            <w:r w:rsidRPr="00FA6A22">
              <w:rPr>
                <w:sz w:val="20"/>
                <w:szCs w:val="20"/>
              </w:rPr>
              <w:t>әлеуетті</w:t>
            </w:r>
            <w:proofErr w:type="spellEnd"/>
            <w:r w:rsidRPr="00FA6A22">
              <w:rPr>
                <w:sz w:val="20"/>
                <w:szCs w:val="20"/>
              </w:rPr>
              <w:t xml:space="preserve"> </w:t>
            </w:r>
            <w:proofErr w:type="spellStart"/>
            <w:r w:rsidRPr="00FA6A22">
              <w:rPr>
                <w:sz w:val="20"/>
                <w:szCs w:val="20"/>
              </w:rPr>
              <w:t>инвесторлармен</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салалық</w:t>
            </w:r>
            <w:proofErr w:type="spellEnd"/>
            <w:r w:rsidRPr="00FA6A22">
              <w:rPr>
                <w:sz w:val="20"/>
                <w:szCs w:val="20"/>
              </w:rPr>
              <w:t xml:space="preserve"> </w:t>
            </w:r>
            <w:proofErr w:type="spellStart"/>
            <w:r w:rsidRPr="00FA6A22">
              <w:rPr>
                <w:sz w:val="20"/>
                <w:szCs w:val="20"/>
              </w:rPr>
              <w:t>серіктестермен</w:t>
            </w:r>
            <w:proofErr w:type="spellEnd"/>
            <w:r w:rsidRPr="00FA6A22">
              <w:rPr>
                <w:sz w:val="20"/>
                <w:szCs w:val="20"/>
              </w:rPr>
              <w:t xml:space="preserve"> </w:t>
            </w:r>
            <w:proofErr w:type="spellStart"/>
            <w:r w:rsidRPr="00FA6A22">
              <w:rPr>
                <w:sz w:val="20"/>
                <w:szCs w:val="20"/>
              </w:rPr>
              <w:t>байланысын</w:t>
            </w:r>
            <w:proofErr w:type="spellEnd"/>
            <w:r w:rsidRPr="00FA6A22">
              <w:rPr>
                <w:sz w:val="20"/>
                <w:szCs w:val="20"/>
              </w:rPr>
              <w:t xml:space="preserve"> </w:t>
            </w:r>
            <w:proofErr w:type="spellStart"/>
            <w:r w:rsidRPr="00FA6A22">
              <w:rPr>
                <w:sz w:val="20"/>
                <w:szCs w:val="20"/>
              </w:rPr>
              <w:t>орнату</w:t>
            </w:r>
            <w:proofErr w:type="spellEnd"/>
            <w:r w:rsidRPr="00FA6A22">
              <w:rPr>
                <w:sz w:val="20"/>
                <w:szCs w:val="20"/>
              </w:rPr>
              <w:t xml:space="preserve"> </w:t>
            </w:r>
            <w:proofErr w:type="spellStart"/>
            <w:r w:rsidRPr="00FA6A22">
              <w:rPr>
                <w:sz w:val="20"/>
                <w:szCs w:val="20"/>
              </w:rPr>
              <w:t>тетіктерін</w:t>
            </w:r>
            <w:proofErr w:type="spellEnd"/>
            <w:r w:rsidRPr="00FA6A22">
              <w:rPr>
                <w:sz w:val="20"/>
                <w:szCs w:val="20"/>
              </w:rPr>
              <w:t xml:space="preserve"> </w:t>
            </w:r>
            <w:proofErr w:type="spellStart"/>
            <w:r w:rsidRPr="00FA6A22">
              <w:rPr>
                <w:sz w:val="20"/>
                <w:szCs w:val="20"/>
              </w:rPr>
              <w:t>жасау</w:t>
            </w:r>
            <w:proofErr w:type="spellEnd"/>
            <w:r w:rsidRPr="00FA6A22">
              <w:rPr>
                <w:sz w:val="20"/>
                <w:szCs w:val="20"/>
              </w:rPr>
              <w:t>.</w:t>
            </w:r>
          </w:p>
        </w:tc>
      </w:tr>
      <w:tr w:rsidR="00403B56" w:rsidRPr="00FA6A22" w14:paraId="07081C96" w14:textId="77777777">
        <w:tc>
          <w:tcPr>
            <w:tcW w:w="2685" w:type="dxa"/>
          </w:tcPr>
          <w:p w14:paraId="6DAEE63B" w14:textId="77777777" w:rsidR="00403B56" w:rsidRPr="00FA6A22" w:rsidRDefault="0006100F" w:rsidP="00F20B10">
            <w:pPr>
              <w:rPr>
                <w:sz w:val="20"/>
                <w:szCs w:val="20"/>
              </w:rPr>
            </w:pPr>
            <w:r w:rsidRPr="00FA6A22">
              <w:rPr>
                <w:sz w:val="20"/>
                <w:szCs w:val="20"/>
              </w:rPr>
              <w:t xml:space="preserve">Бизнес - </w:t>
            </w:r>
            <w:proofErr w:type="spellStart"/>
            <w:r w:rsidRPr="00FA6A22">
              <w:rPr>
                <w:sz w:val="20"/>
                <w:szCs w:val="20"/>
              </w:rPr>
              <w:t>инкубаторлар</w:t>
            </w:r>
            <w:proofErr w:type="spellEnd"/>
            <w:r w:rsidRPr="00FA6A22">
              <w:rPr>
                <w:sz w:val="20"/>
                <w:szCs w:val="20"/>
              </w:rPr>
              <w:t xml:space="preserve"> мен </w:t>
            </w:r>
            <w:proofErr w:type="spellStart"/>
            <w:r w:rsidRPr="00FA6A22">
              <w:rPr>
                <w:sz w:val="20"/>
                <w:szCs w:val="20"/>
              </w:rPr>
              <w:t>үдеткіштер</w:t>
            </w:r>
            <w:proofErr w:type="spellEnd"/>
          </w:p>
        </w:tc>
        <w:tc>
          <w:tcPr>
            <w:tcW w:w="6630" w:type="dxa"/>
          </w:tcPr>
          <w:p w14:paraId="69C35E5E"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секторындағы</w:t>
            </w:r>
            <w:proofErr w:type="spellEnd"/>
            <w:r w:rsidRPr="00FA6A22">
              <w:rPr>
                <w:sz w:val="20"/>
                <w:szCs w:val="20"/>
              </w:rPr>
              <w:t xml:space="preserve"> </w:t>
            </w:r>
            <w:proofErr w:type="spellStart"/>
            <w:r w:rsidRPr="00FA6A22">
              <w:rPr>
                <w:sz w:val="20"/>
                <w:szCs w:val="20"/>
              </w:rPr>
              <w:t>стартаптарға</w:t>
            </w:r>
            <w:proofErr w:type="spellEnd"/>
            <w:r w:rsidRPr="00FA6A22">
              <w:rPr>
                <w:sz w:val="20"/>
                <w:szCs w:val="20"/>
              </w:rPr>
              <w:t xml:space="preserve"> </w:t>
            </w:r>
            <w:proofErr w:type="spellStart"/>
            <w:r w:rsidRPr="00FA6A22">
              <w:rPr>
                <w:sz w:val="20"/>
                <w:szCs w:val="20"/>
              </w:rPr>
              <w:t>қаржыландыруға</w:t>
            </w:r>
            <w:proofErr w:type="spellEnd"/>
            <w:r w:rsidRPr="00FA6A22">
              <w:rPr>
                <w:sz w:val="20"/>
                <w:szCs w:val="20"/>
              </w:rPr>
              <w:t xml:space="preserve"> </w:t>
            </w:r>
            <w:proofErr w:type="spellStart"/>
            <w:r w:rsidRPr="00FA6A22">
              <w:rPr>
                <w:sz w:val="20"/>
                <w:szCs w:val="20"/>
              </w:rPr>
              <w:t>қол</w:t>
            </w:r>
            <w:proofErr w:type="spellEnd"/>
            <w:r w:rsidRPr="00FA6A22">
              <w:rPr>
                <w:sz w:val="20"/>
                <w:szCs w:val="20"/>
              </w:rPr>
              <w:t xml:space="preserve"> </w:t>
            </w:r>
            <w:proofErr w:type="spellStart"/>
            <w:r w:rsidRPr="00FA6A22">
              <w:rPr>
                <w:sz w:val="20"/>
                <w:szCs w:val="20"/>
              </w:rPr>
              <w:t>жеткізуге</w:t>
            </w:r>
            <w:proofErr w:type="spellEnd"/>
            <w:r w:rsidRPr="00FA6A22">
              <w:rPr>
                <w:sz w:val="20"/>
                <w:szCs w:val="20"/>
              </w:rPr>
              <w:t xml:space="preserve"> </w:t>
            </w:r>
            <w:proofErr w:type="spellStart"/>
            <w:r w:rsidRPr="00FA6A22">
              <w:rPr>
                <w:sz w:val="20"/>
                <w:szCs w:val="20"/>
              </w:rPr>
              <w:t>мүмкіндік</w:t>
            </w:r>
            <w:proofErr w:type="spellEnd"/>
            <w:r w:rsidRPr="00FA6A22">
              <w:rPr>
                <w:sz w:val="20"/>
                <w:szCs w:val="20"/>
              </w:rPr>
              <w:t xml:space="preserve"> </w:t>
            </w:r>
            <w:proofErr w:type="spellStart"/>
            <w:r w:rsidRPr="00FA6A22">
              <w:rPr>
                <w:sz w:val="20"/>
                <w:szCs w:val="20"/>
              </w:rPr>
              <w:t>беретін</w:t>
            </w:r>
            <w:proofErr w:type="spellEnd"/>
            <w:r w:rsidRPr="00FA6A22">
              <w:rPr>
                <w:sz w:val="20"/>
                <w:szCs w:val="20"/>
              </w:rPr>
              <w:t xml:space="preserve"> бизнес-</w:t>
            </w:r>
            <w:proofErr w:type="spellStart"/>
            <w:r w:rsidRPr="00FA6A22">
              <w:rPr>
                <w:sz w:val="20"/>
                <w:szCs w:val="20"/>
              </w:rPr>
              <w:t>инкубаторлар</w:t>
            </w:r>
            <w:proofErr w:type="spellEnd"/>
            <w:r w:rsidRPr="00FA6A22">
              <w:rPr>
                <w:sz w:val="20"/>
                <w:szCs w:val="20"/>
              </w:rPr>
              <w:t xml:space="preserve"> мен </w:t>
            </w:r>
            <w:proofErr w:type="spellStart"/>
            <w:r w:rsidRPr="00FA6A22">
              <w:rPr>
                <w:sz w:val="20"/>
                <w:szCs w:val="20"/>
              </w:rPr>
              <w:t>үдеткіштерді</w:t>
            </w:r>
            <w:proofErr w:type="spellEnd"/>
            <w:r w:rsidRPr="00FA6A22">
              <w:rPr>
                <w:sz w:val="20"/>
                <w:szCs w:val="20"/>
              </w:rPr>
              <w:t xml:space="preserve"> </w:t>
            </w:r>
            <w:proofErr w:type="spellStart"/>
            <w:r w:rsidRPr="00FA6A22">
              <w:rPr>
                <w:sz w:val="20"/>
                <w:szCs w:val="20"/>
              </w:rPr>
              <w:t>құру</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қолдау</w:t>
            </w:r>
            <w:proofErr w:type="spellEnd"/>
            <w:r w:rsidRPr="00FA6A22">
              <w:rPr>
                <w:sz w:val="20"/>
                <w:szCs w:val="20"/>
              </w:rPr>
              <w:t xml:space="preserve">. </w:t>
            </w:r>
            <w:proofErr w:type="spellStart"/>
            <w:r w:rsidRPr="00FA6A22">
              <w:rPr>
                <w:sz w:val="20"/>
                <w:szCs w:val="20"/>
              </w:rPr>
              <w:t>Бұл</w:t>
            </w:r>
            <w:proofErr w:type="spellEnd"/>
            <w:r w:rsidRPr="00FA6A22">
              <w:rPr>
                <w:sz w:val="20"/>
                <w:szCs w:val="20"/>
              </w:rPr>
              <w:t xml:space="preserve"> </w:t>
            </w:r>
            <w:proofErr w:type="spellStart"/>
            <w:r w:rsidRPr="00FA6A22">
              <w:rPr>
                <w:sz w:val="20"/>
                <w:szCs w:val="20"/>
              </w:rPr>
              <w:t>бағдарламалар</w:t>
            </w:r>
            <w:proofErr w:type="spellEnd"/>
            <w:r w:rsidRPr="00FA6A22">
              <w:rPr>
                <w:sz w:val="20"/>
                <w:szCs w:val="20"/>
              </w:rPr>
              <w:t xml:space="preserve"> </w:t>
            </w:r>
            <w:proofErr w:type="spellStart"/>
            <w:r w:rsidRPr="00FA6A22">
              <w:rPr>
                <w:sz w:val="20"/>
                <w:szCs w:val="20"/>
              </w:rPr>
              <w:t>көбінесе</w:t>
            </w:r>
            <w:proofErr w:type="spellEnd"/>
            <w:r w:rsidRPr="00FA6A22">
              <w:rPr>
                <w:sz w:val="20"/>
                <w:szCs w:val="20"/>
              </w:rPr>
              <w:t xml:space="preserve"> </w:t>
            </w:r>
            <w:proofErr w:type="spellStart"/>
            <w:r w:rsidRPr="00FA6A22">
              <w:rPr>
                <w:sz w:val="20"/>
                <w:szCs w:val="20"/>
              </w:rPr>
              <w:t>бастапқы</w:t>
            </w:r>
            <w:proofErr w:type="spellEnd"/>
            <w:r w:rsidRPr="00FA6A22">
              <w:rPr>
                <w:sz w:val="20"/>
                <w:szCs w:val="20"/>
              </w:rPr>
              <w:t xml:space="preserve"> </w:t>
            </w:r>
            <w:proofErr w:type="spellStart"/>
            <w:r w:rsidRPr="00FA6A22">
              <w:rPr>
                <w:sz w:val="20"/>
                <w:szCs w:val="20"/>
              </w:rPr>
              <w:t>қаржыландыруды</w:t>
            </w:r>
            <w:proofErr w:type="spellEnd"/>
            <w:r w:rsidRPr="00FA6A22">
              <w:rPr>
                <w:sz w:val="20"/>
                <w:szCs w:val="20"/>
              </w:rPr>
              <w:t xml:space="preserve">, </w:t>
            </w:r>
            <w:proofErr w:type="spellStart"/>
            <w:r w:rsidRPr="00FA6A22">
              <w:rPr>
                <w:sz w:val="20"/>
                <w:szCs w:val="20"/>
              </w:rPr>
              <w:t>тәлімгерлікті</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инвесторлар</w:t>
            </w:r>
            <w:proofErr w:type="spellEnd"/>
            <w:r w:rsidRPr="00FA6A22">
              <w:rPr>
                <w:sz w:val="20"/>
                <w:szCs w:val="20"/>
              </w:rPr>
              <w:t xml:space="preserve"> мен </w:t>
            </w:r>
            <w:proofErr w:type="spellStart"/>
            <w:r w:rsidRPr="00FA6A22">
              <w:rPr>
                <w:sz w:val="20"/>
                <w:szCs w:val="20"/>
              </w:rPr>
              <w:t>венчурлық</w:t>
            </w:r>
            <w:proofErr w:type="spellEnd"/>
            <w:r w:rsidRPr="00FA6A22">
              <w:rPr>
                <w:sz w:val="20"/>
                <w:szCs w:val="20"/>
              </w:rPr>
              <w:t xml:space="preserve"> </w:t>
            </w:r>
            <w:proofErr w:type="spellStart"/>
            <w:r w:rsidRPr="00FA6A22">
              <w:rPr>
                <w:sz w:val="20"/>
                <w:szCs w:val="20"/>
              </w:rPr>
              <w:t>капиталистер</w:t>
            </w:r>
            <w:proofErr w:type="spellEnd"/>
            <w:r w:rsidRPr="00FA6A22">
              <w:rPr>
                <w:sz w:val="20"/>
                <w:szCs w:val="20"/>
              </w:rPr>
              <w:t xml:space="preserve"> </w:t>
            </w:r>
            <w:proofErr w:type="spellStart"/>
            <w:r w:rsidRPr="00FA6A22">
              <w:rPr>
                <w:sz w:val="20"/>
                <w:szCs w:val="20"/>
              </w:rPr>
              <w:t>желісіне</w:t>
            </w:r>
            <w:proofErr w:type="spellEnd"/>
            <w:r w:rsidRPr="00FA6A22">
              <w:rPr>
                <w:sz w:val="20"/>
                <w:szCs w:val="20"/>
              </w:rPr>
              <w:t xml:space="preserve"> </w:t>
            </w:r>
            <w:proofErr w:type="spellStart"/>
            <w:r w:rsidRPr="00FA6A22">
              <w:rPr>
                <w:sz w:val="20"/>
                <w:szCs w:val="20"/>
              </w:rPr>
              <w:t>қол</w:t>
            </w:r>
            <w:proofErr w:type="spellEnd"/>
            <w:r w:rsidRPr="00FA6A22">
              <w:rPr>
                <w:sz w:val="20"/>
                <w:szCs w:val="20"/>
              </w:rPr>
              <w:t xml:space="preserve"> </w:t>
            </w:r>
            <w:proofErr w:type="spellStart"/>
            <w:r w:rsidRPr="00FA6A22">
              <w:rPr>
                <w:sz w:val="20"/>
                <w:szCs w:val="20"/>
              </w:rPr>
              <w:t>жеткізуді</w:t>
            </w:r>
            <w:proofErr w:type="spellEnd"/>
            <w:r w:rsidRPr="00FA6A22">
              <w:rPr>
                <w:sz w:val="20"/>
                <w:szCs w:val="20"/>
              </w:rPr>
              <w:t xml:space="preserve"> </w:t>
            </w:r>
            <w:proofErr w:type="spellStart"/>
            <w:r w:rsidRPr="00FA6A22">
              <w:rPr>
                <w:sz w:val="20"/>
                <w:szCs w:val="20"/>
              </w:rPr>
              <w:t>ұсынады</w:t>
            </w:r>
            <w:proofErr w:type="spellEnd"/>
            <w:r w:rsidRPr="00FA6A22">
              <w:rPr>
                <w:sz w:val="20"/>
                <w:szCs w:val="20"/>
              </w:rPr>
              <w:t>.</w:t>
            </w:r>
          </w:p>
        </w:tc>
      </w:tr>
      <w:tr w:rsidR="00403B56" w:rsidRPr="00FA6A22" w14:paraId="6845E362" w14:textId="77777777">
        <w:tc>
          <w:tcPr>
            <w:tcW w:w="2685" w:type="dxa"/>
          </w:tcPr>
          <w:p w14:paraId="5D3D5133" w14:textId="77777777" w:rsidR="00403B56" w:rsidRPr="00FA6A22" w:rsidRDefault="0006100F" w:rsidP="00F20B10">
            <w:pPr>
              <w:rPr>
                <w:sz w:val="20"/>
                <w:szCs w:val="20"/>
              </w:rPr>
            </w:pPr>
            <w:r w:rsidRPr="00FA6A22">
              <w:rPr>
                <w:sz w:val="20"/>
                <w:szCs w:val="20"/>
              </w:rPr>
              <w:t xml:space="preserve">Краудфандинг </w:t>
            </w:r>
            <w:proofErr w:type="spellStart"/>
            <w:r w:rsidRPr="00FA6A22">
              <w:rPr>
                <w:sz w:val="20"/>
                <w:szCs w:val="20"/>
              </w:rPr>
              <w:t>платформалары</w:t>
            </w:r>
            <w:proofErr w:type="spellEnd"/>
          </w:p>
        </w:tc>
        <w:tc>
          <w:tcPr>
            <w:tcW w:w="6630" w:type="dxa"/>
          </w:tcPr>
          <w:p w14:paraId="1460FFE6"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жобалары</w:t>
            </w:r>
            <w:proofErr w:type="spellEnd"/>
            <w:r w:rsidRPr="00FA6A22">
              <w:rPr>
                <w:sz w:val="20"/>
                <w:szCs w:val="20"/>
              </w:rPr>
              <w:t xml:space="preserve"> мен </w:t>
            </w:r>
            <w:proofErr w:type="spellStart"/>
            <w:r w:rsidRPr="00FA6A22">
              <w:rPr>
                <w:sz w:val="20"/>
                <w:szCs w:val="20"/>
              </w:rPr>
              <w:t>стартаптарға</w:t>
            </w:r>
            <w:proofErr w:type="spellEnd"/>
            <w:r w:rsidRPr="00FA6A22">
              <w:rPr>
                <w:sz w:val="20"/>
                <w:szCs w:val="20"/>
              </w:rPr>
              <w:t xml:space="preserve"> </w:t>
            </w:r>
            <w:proofErr w:type="spellStart"/>
            <w:r w:rsidRPr="00FA6A22">
              <w:rPr>
                <w:sz w:val="20"/>
                <w:szCs w:val="20"/>
              </w:rPr>
              <w:t>арналған</w:t>
            </w:r>
            <w:proofErr w:type="spellEnd"/>
            <w:r w:rsidRPr="00FA6A22">
              <w:rPr>
                <w:sz w:val="20"/>
                <w:szCs w:val="20"/>
              </w:rPr>
              <w:t xml:space="preserve"> </w:t>
            </w:r>
            <w:proofErr w:type="spellStart"/>
            <w:r w:rsidRPr="00FA6A22">
              <w:rPr>
                <w:sz w:val="20"/>
                <w:szCs w:val="20"/>
              </w:rPr>
              <w:t>краудфандингтік</w:t>
            </w:r>
            <w:proofErr w:type="spellEnd"/>
            <w:r w:rsidRPr="00FA6A22">
              <w:rPr>
                <w:sz w:val="20"/>
                <w:szCs w:val="20"/>
              </w:rPr>
              <w:t xml:space="preserve"> </w:t>
            </w:r>
            <w:proofErr w:type="spellStart"/>
            <w:r w:rsidRPr="00FA6A22">
              <w:rPr>
                <w:sz w:val="20"/>
                <w:szCs w:val="20"/>
              </w:rPr>
              <w:t>платформалардың</w:t>
            </w:r>
            <w:proofErr w:type="spellEnd"/>
            <w:r w:rsidRPr="00FA6A22">
              <w:rPr>
                <w:sz w:val="20"/>
                <w:szCs w:val="20"/>
              </w:rPr>
              <w:t xml:space="preserve"> </w:t>
            </w:r>
            <w:proofErr w:type="spellStart"/>
            <w:r w:rsidRPr="00FA6A22">
              <w:rPr>
                <w:sz w:val="20"/>
                <w:szCs w:val="20"/>
              </w:rPr>
              <w:t>дамуына</w:t>
            </w:r>
            <w:proofErr w:type="spellEnd"/>
            <w:r w:rsidRPr="00FA6A22">
              <w:rPr>
                <w:sz w:val="20"/>
                <w:szCs w:val="20"/>
              </w:rPr>
              <w:t xml:space="preserve"> </w:t>
            </w:r>
            <w:proofErr w:type="spellStart"/>
            <w:r w:rsidRPr="00FA6A22">
              <w:rPr>
                <w:sz w:val="20"/>
                <w:szCs w:val="20"/>
              </w:rPr>
              <w:t>ықпал</w:t>
            </w:r>
            <w:proofErr w:type="spellEnd"/>
            <w:r w:rsidRPr="00FA6A22">
              <w:rPr>
                <w:sz w:val="20"/>
                <w:szCs w:val="20"/>
              </w:rPr>
              <w:t xml:space="preserve"> </w:t>
            </w:r>
            <w:proofErr w:type="spellStart"/>
            <w:r w:rsidRPr="00FA6A22">
              <w:rPr>
                <w:sz w:val="20"/>
                <w:szCs w:val="20"/>
              </w:rPr>
              <w:t>ету</w:t>
            </w:r>
            <w:proofErr w:type="spellEnd"/>
            <w:r w:rsidRPr="00FA6A22">
              <w:rPr>
                <w:sz w:val="20"/>
                <w:szCs w:val="20"/>
              </w:rPr>
              <w:t xml:space="preserve">. </w:t>
            </w:r>
            <w:proofErr w:type="spellStart"/>
            <w:r w:rsidRPr="00FA6A22">
              <w:rPr>
                <w:sz w:val="20"/>
                <w:szCs w:val="20"/>
              </w:rPr>
              <w:t>Бұл</w:t>
            </w:r>
            <w:proofErr w:type="spellEnd"/>
            <w:r w:rsidRPr="00FA6A22">
              <w:rPr>
                <w:sz w:val="20"/>
                <w:szCs w:val="20"/>
              </w:rPr>
              <w:t xml:space="preserve"> </w:t>
            </w:r>
            <w:proofErr w:type="spellStart"/>
            <w:r w:rsidRPr="00FA6A22">
              <w:rPr>
                <w:sz w:val="20"/>
                <w:szCs w:val="20"/>
              </w:rPr>
              <w:t>платформалар</w:t>
            </w:r>
            <w:proofErr w:type="spellEnd"/>
            <w:r w:rsidRPr="00FA6A22">
              <w:rPr>
                <w:sz w:val="20"/>
                <w:szCs w:val="20"/>
              </w:rPr>
              <w:t xml:space="preserve"> </w:t>
            </w:r>
            <w:proofErr w:type="spellStart"/>
            <w:r w:rsidRPr="00FA6A22">
              <w:rPr>
                <w:sz w:val="20"/>
                <w:szCs w:val="20"/>
              </w:rPr>
              <w:t>жеке</w:t>
            </w:r>
            <w:proofErr w:type="spellEnd"/>
            <w:r w:rsidRPr="00FA6A22">
              <w:rPr>
                <w:sz w:val="20"/>
                <w:szCs w:val="20"/>
              </w:rPr>
              <w:t xml:space="preserve"> </w:t>
            </w:r>
            <w:proofErr w:type="spellStart"/>
            <w:r w:rsidRPr="00FA6A22">
              <w:rPr>
                <w:sz w:val="20"/>
                <w:szCs w:val="20"/>
              </w:rPr>
              <w:t>тұлғалар</w:t>
            </w:r>
            <w:proofErr w:type="spellEnd"/>
            <w:r w:rsidRPr="00FA6A22">
              <w:rPr>
                <w:sz w:val="20"/>
                <w:szCs w:val="20"/>
              </w:rPr>
              <w:t xml:space="preserve"> мен </w:t>
            </w:r>
            <w:proofErr w:type="spellStart"/>
            <w:r w:rsidRPr="00FA6A22">
              <w:rPr>
                <w:sz w:val="20"/>
                <w:szCs w:val="20"/>
              </w:rPr>
              <w:t>ұйымдарға</w:t>
            </w:r>
            <w:proofErr w:type="spellEnd"/>
            <w:r w:rsidRPr="00FA6A22">
              <w:rPr>
                <w:sz w:val="20"/>
                <w:szCs w:val="20"/>
              </w:rPr>
              <w:t xml:space="preserve"> </w:t>
            </w:r>
            <w:proofErr w:type="spellStart"/>
            <w:r w:rsidRPr="00FA6A22">
              <w:rPr>
                <w:sz w:val="20"/>
                <w:szCs w:val="20"/>
              </w:rPr>
              <w:t>кәсіпкерлер</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баламалы</w:t>
            </w:r>
            <w:proofErr w:type="spellEnd"/>
            <w:r w:rsidRPr="00FA6A22">
              <w:rPr>
                <w:sz w:val="20"/>
                <w:szCs w:val="20"/>
              </w:rPr>
              <w:t xml:space="preserve"> </w:t>
            </w:r>
            <w:proofErr w:type="spellStart"/>
            <w:r w:rsidRPr="00FA6A22">
              <w:rPr>
                <w:sz w:val="20"/>
                <w:szCs w:val="20"/>
              </w:rPr>
              <w:t>қаржыландыру</w:t>
            </w:r>
            <w:proofErr w:type="spellEnd"/>
            <w:r w:rsidRPr="00FA6A22">
              <w:rPr>
                <w:sz w:val="20"/>
                <w:szCs w:val="20"/>
              </w:rPr>
              <w:t xml:space="preserve"> </w:t>
            </w:r>
            <w:proofErr w:type="spellStart"/>
            <w:r w:rsidRPr="00FA6A22">
              <w:rPr>
                <w:sz w:val="20"/>
                <w:szCs w:val="20"/>
              </w:rPr>
              <w:t>көзін</w:t>
            </w:r>
            <w:proofErr w:type="spellEnd"/>
            <w:r w:rsidRPr="00FA6A22">
              <w:rPr>
                <w:sz w:val="20"/>
                <w:szCs w:val="20"/>
              </w:rPr>
              <w:t xml:space="preserve"> </w:t>
            </w:r>
            <w:proofErr w:type="spellStart"/>
            <w:r w:rsidRPr="00FA6A22">
              <w:rPr>
                <w:sz w:val="20"/>
                <w:szCs w:val="20"/>
              </w:rPr>
              <w:t>қамтамасыз</w:t>
            </w:r>
            <w:proofErr w:type="spellEnd"/>
            <w:r w:rsidRPr="00FA6A22">
              <w:rPr>
                <w:sz w:val="20"/>
                <w:szCs w:val="20"/>
              </w:rPr>
              <w:t xml:space="preserve"> </w:t>
            </w:r>
            <w:proofErr w:type="spellStart"/>
            <w:r w:rsidRPr="00FA6A22">
              <w:rPr>
                <w:sz w:val="20"/>
                <w:szCs w:val="20"/>
              </w:rPr>
              <w:t>ете</w:t>
            </w:r>
            <w:proofErr w:type="spellEnd"/>
            <w:r w:rsidRPr="00FA6A22">
              <w:rPr>
                <w:sz w:val="20"/>
                <w:szCs w:val="20"/>
              </w:rPr>
              <w:t xml:space="preserve"> </w:t>
            </w:r>
            <w:proofErr w:type="spellStart"/>
            <w:r w:rsidRPr="00FA6A22">
              <w:rPr>
                <w:sz w:val="20"/>
                <w:szCs w:val="20"/>
              </w:rPr>
              <w:t>отырып</w:t>
            </w:r>
            <w:proofErr w:type="spellEnd"/>
            <w:r w:rsidRPr="00FA6A22">
              <w:rPr>
                <w:sz w:val="20"/>
                <w:szCs w:val="20"/>
              </w:rPr>
              <w:t xml:space="preserve">, АКТ </w:t>
            </w:r>
            <w:proofErr w:type="spellStart"/>
            <w:r w:rsidRPr="00FA6A22">
              <w:rPr>
                <w:sz w:val="20"/>
                <w:szCs w:val="20"/>
              </w:rPr>
              <w:t>бастамаларын</w:t>
            </w:r>
            <w:proofErr w:type="spellEnd"/>
            <w:r w:rsidRPr="00FA6A22">
              <w:rPr>
                <w:sz w:val="20"/>
                <w:szCs w:val="20"/>
              </w:rPr>
              <w:t xml:space="preserve"> </w:t>
            </w:r>
            <w:proofErr w:type="spellStart"/>
            <w:r w:rsidRPr="00FA6A22">
              <w:rPr>
                <w:sz w:val="20"/>
                <w:szCs w:val="20"/>
              </w:rPr>
              <w:t>қолдау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аз </w:t>
            </w:r>
            <w:proofErr w:type="spellStart"/>
            <w:r w:rsidRPr="00FA6A22">
              <w:rPr>
                <w:sz w:val="20"/>
                <w:szCs w:val="20"/>
              </w:rPr>
              <w:t>мөлшерде</w:t>
            </w:r>
            <w:proofErr w:type="spellEnd"/>
            <w:r w:rsidRPr="00FA6A22">
              <w:rPr>
                <w:sz w:val="20"/>
                <w:szCs w:val="20"/>
              </w:rPr>
              <w:t xml:space="preserve"> </w:t>
            </w:r>
            <w:proofErr w:type="spellStart"/>
            <w:r w:rsidRPr="00FA6A22">
              <w:rPr>
                <w:sz w:val="20"/>
                <w:szCs w:val="20"/>
              </w:rPr>
              <w:t>ақша</w:t>
            </w:r>
            <w:proofErr w:type="spellEnd"/>
            <w:r w:rsidRPr="00FA6A22">
              <w:rPr>
                <w:sz w:val="20"/>
                <w:szCs w:val="20"/>
              </w:rPr>
              <w:t xml:space="preserve"> </w:t>
            </w:r>
            <w:proofErr w:type="spellStart"/>
            <w:r w:rsidRPr="00FA6A22">
              <w:rPr>
                <w:sz w:val="20"/>
                <w:szCs w:val="20"/>
              </w:rPr>
              <w:t>салуға</w:t>
            </w:r>
            <w:proofErr w:type="spellEnd"/>
            <w:r w:rsidRPr="00FA6A22">
              <w:rPr>
                <w:sz w:val="20"/>
                <w:szCs w:val="20"/>
              </w:rPr>
              <w:t xml:space="preserve"> </w:t>
            </w:r>
            <w:proofErr w:type="spellStart"/>
            <w:r w:rsidRPr="00FA6A22">
              <w:rPr>
                <w:sz w:val="20"/>
                <w:szCs w:val="20"/>
              </w:rPr>
              <w:t>мүмкіндік</w:t>
            </w:r>
            <w:proofErr w:type="spellEnd"/>
            <w:r w:rsidRPr="00FA6A22">
              <w:rPr>
                <w:sz w:val="20"/>
                <w:szCs w:val="20"/>
              </w:rPr>
              <w:t xml:space="preserve"> </w:t>
            </w:r>
            <w:proofErr w:type="spellStart"/>
            <w:r w:rsidRPr="00FA6A22">
              <w:rPr>
                <w:sz w:val="20"/>
                <w:szCs w:val="20"/>
              </w:rPr>
              <w:t>береді</w:t>
            </w:r>
            <w:proofErr w:type="spellEnd"/>
            <w:r w:rsidRPr="00FA6A22">
              <w:rPr>
                <w:sz w:val="20"/>
                <w:szCs w:val="20"/>
              </w:rPr>
              <w:t>.</w:t>
            </w:r>
          </w:p>
        </w:tc>
      </w:tr>
      <w:tr w:rsidR="00403B56" w:rsidRPr="00FA6A22" w14:paraId="450DCB8B" w14:textId="77777777">
        <w:tc>
          <w:tcPr>
            <w:tcW w:w="2685" w:type="dxa"/>
          </w:tcPr>
          <w:p w14:paraId="5C3115B8" w14:textId="77777777" w:rsidR="00403B56" w:rsidRPr="00FA6A22" w:rsidRDefault="0006100F" w:rsidP="00F20B10">
            <w:pPr>
              <w:rPr>
                <w:sz w:val="20"/>
                <w:szCs w:val="20"/>
              </w:rPr>
            </w:pPr>
            <w:proofErr w:type="spellStart"/>
            <w:r w:rsidRPr="00FA6A22">
              <w:rPr>
                <w:sz w:val="20"/>
                <w:szCs w:val="20"/>
              </w:rPr>
              <w:t>Қаржы</w:t>
            </w:r>
            <w:proofErr w:type="spellEnd"/>
            <w:r w:rsidRPr="00FA6A22">
              <w:rPr>
                <w:sz w:val="20"/>
                <w:szCs w:val="20"/>
              </w:rPr>
              <w:t xml:space="preserve"> </w:t>
            </w:r>
            <w:proofErr w:type="spellStart"/>
            <w:r w:rsidRPr="00FA6A22">
              <w:rPr>
                <w:sz w:val="20"/>
                <w:szCs w:val="20"/>
              </w:rPr>
              <w:t>институттарымен</w:t>
            </w:r>
            <w:proofErr w:type="spellEnd"/>
            <w:r w:rsidRPr="00FA6A22">
              <w:rPr>
                <w:sz w:val="20"/>
                <w:szCs w:val="20"/>
              </w:rPr>
              <w:t xml:space="preserve"> </w:t>
            </w:r>
            <w:proofErr w:type="spellStart"/>
            <w:r w:rsidRPr="00FA6A22">
              <w:rPr>
                <w:sz w:val="20"/>
                <w:szCs w:val="20"/>
              </w:rPr>
              <w:t>ынтымақтастық</w:t>
            </w:r>
            <w:proofErr w:type="spellEnd"/>
          </w:p>
        </w:tc>
        <w:tc>
          <w:tcPr>
            <w:tcW w:w="6630" w:type="dxa"/>
          </w:tcPr>
          <w:p w14:paraId="621B1BFE" w14:textId="77777777" w:rsidR="00403B56" w:rsidRPr="00FA6A22" w:rsidRDefault="0006100F" w:rsidP="00FA6A22">
            <w:pPr>
              <w:jc w:val="both"/>
              <w:rPr>
                <w:sz w:val="20"/>
                <w:szCs w:val="20"/>
              </w:rPr>
            </w:pPr>
            <w:r w:rsidRPr="00FA6A22">
              <w:rPr>
                <w:sz w:val="20"/>
                <w:szCs w:val="20"/>
              </w:rPr>
              <w:t xml:space="preserve">АКТ секторы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арнайы</w:t>
            </w:r>
            <w:proofErr w:type="spellEnd"/>
            <w:r w:rsidRPr="00FA6A22">
              <w:rPr>
                <w:sz w:val="20"/>
                <w:szCs w:val="20"/>
              </w:rPr>
              <w:t xml:space="preserve"> </w:t>
            </w:r>
            <w:proofErr w:type="spellStart"/>
            <w:r w:rsidRPr="00FA6A22">
              <w:rPr>
                <w:sz w:val="20"/>
                <w:szCs w:val="20"/>
              </w:rPr>
              <w:t>қаржылық</w:t>
            </w:r>
            <w:proofErr w:type="spellEnd"/>
            <w:r w:rsidRPr="00FA6A22">
              <w:rPr>
                <w:sz w:val="20"/>
                <w:szCs w:val="20"/>
              </w:rPr>
              <w:t xml:space="preserve"> </w:t>
            </w:r>
            <w:proofErr w:type="spellStart"/>
            <w:r w:rsidRPr="00FA6A22">
              <w:rPr>
                <w:sz w:val="20"/>
                <w:szCs w:val="20"/>
              </w:rPr>
              <w:t>өнімдер</w:t>
            </w:r>
            <w:proofErr w:type="spellEnd"/>
            <w:r w:rsidRPr="00FA6A22">
              <w:rPr>
                <w:sz w:val="20"/>
                <w:szCs w:val="20"/>
              </w:rPr>
              <w:t xml:space="preserve"> мен </w:t>
            </w:r>
            <w:proofErr w:type="spellStart"/>
            <w:r w:rsidRPr="00FA6A22">
              <w:rPr>
                <w:sz w:val="20"/>
                <w:szCs w:val="20"/>
              </w:rPr>
              <w:t>қызметтерді</w:t>
            </w:r>
            <w:proofErr w:type="spellEnd"/>
            <w:r w:rsidRPr="00FA6A22">
              <w:rPr>
                <w:sz w:val="20"/>
                <w:szCs w:val="20"/>
              </w:rPr>
              <w:t xml:space="preserve"> </w:t>
            </w:r>
            <w:proofErr w:type="spellStart"/>
            <w:r w:rsidRPr="00FA6A22">
              <w:rPr>
                <w:sz w:val="20"/>
                <w:szCs w:val="20"/>
              </w:rPr>
              <w:t>әзірлеу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Банктер</w:t>
            </w:r>
            <w:proofErr w:type="spellEnd"/>
            <w:r w:rsidRPr="00FA6A22">
              <w:rPr>
                <w:sz w:val="20"/>
                <w:szCs w:val="20"/>
              </w:rPr>
              <w:t xml:space="preserve"> мен </w:t>
            </w:r>
            <w:proofErr w:type="spellStart"/>
            <w:r w:rsidRPr="00FA6A22">
              <w:rPr>
                <w:sz w:val="20"/>
                <w:szCs w:val="20"/>
              </w:rPr>
              <w:t>инвестициялық</w:t>
            </w:r>
            <w:proofErr w:type="spellEnd"/>
            <w:r w:rsidRPr="00FA6A22">
              <w:rPr>
                <w:sz w:val="20"/>
                <w:szCs w:val="20"/>
              </w:rPr>
              <w:t xml:space="preserve"> </w:t>
            </w:r>
            <w:proofErr w:type="spellStart"/>
            <w:r w:rsidRPr="00FA6A22">
              <w:rPr>
                <w:sz w:val="20"/>
                <w:szCs w:val="20"/>
              </w:rPr>
              <w:t>фирмалар</w:t>
            </w:r>
            <w:proofErr w:type="spellEnd"/>
            <w:r w:rsidRPr="00FA6A22">
              <w:rPr>
                <w:sz w:val="20"/>
                <w:szCs w:val="20"/>
              </w:rPr>
              <w:t xml:space="preserve"> </w:t>
            </w:r>
            <w:proofErr w:type="spellStart"/>
            <w:r w:rsidRPr="00FA6A22">
              <w:rPr>
                <w:sz w:val="20"/>
                <w:szCs w:val="20"/>
              </w:rPr>
              <w:t>сияқты</w:t>
            </w:r>
            <w:proofErr w:type="spellEnd"/>
            <w:r w:rsidRPr="00FA6A22">
              <w:rPr>
                <w:sz w:val="20"/>
                <w:szCs w:val="20"/>
              </w:rPr>
              <w:t xml:space="preserve"> </w:t>
            </w:r>
            <w:proofErr w:type="spellStart"/>
            <w:r w:rsidRPr="00FA6A22">
              <w:rPr>
                <w:sz w:val="20"/>
                <w:szCs w:val="20"/>
              </w:rPr>
              <w:t>қаржы</w:t>
            </w:r>
            <w:proofErr w:type="spellEnd"/>
            <w:r w:rsidRPr="00FA6A22">
              <w:rPr>
                <w:sz w:val="20"/>
                <w:szCs w:val="20"/>
              </w:rPr>
              <w:t xml:space="preserve"> </w:t>
            </w:r>
            <w:proofErr w:type="spellStart"/>
            <w:r w:rsidRPr="00FA6A22">
              <w:rPr>
                <w:sz w:val="20"/>
                <w:szCs w:val="20"/>
              </w:rPr>
              <w:t>институттарымен</w:t>
            </w:r>
            <w:proofErr w:type="spellEnd"/>
            <w:r w:rsidRPr="00FA6A22">
              <w:rPr>
                <w:sz w:val="20"/>
                <w:szCs w:val="20"/>
              </w:rPr>
              <w:t xml:space="preserve"> </w:t>
            </w:r>
            <w:proofErr w:type="spellStart"/>
            <w:r w:rsidRPr="00FA6A22">
              <w:rPr>
                <w:sz w:val="20"/>
                <w:szCs w:val="20"/>
              </w:rPr>
              <w:t>өзара</w:t>
            </w:r>
            <w:proofErr w:type="spellEnd"/>
            <w:r w:rsidRPr="00FA6A22">
              <w:rPr>
                <w:sz w:val="20"/>
                <w:szCs w:val="20"/>
              </w:rPr>
              <w:t xml:space="preserve"> </w:t>
            </w:r>
            <w:proofErr w:type="spellStart"/>
            <w:r w:rsidRPr="00FA6A22">
              <w:rPr>
                <w:sz w:val="20"/>
                <w:szCs w:val="20"/>
              </w:rPr>
              <w:t>әрекеттесу</w:t>
            </w:r>
            <w:proofErr w:type="spellEnd"/>
            <w:r w:rsidRPr="00FA6A22">
              <w:rPr>
                <w:sz w:val="20"/>
                <w:szCs w:val="20"/>
              </w:rPr>
              <w:t xml:space="preserve">. </w:t>
            </w:r>
            <w:proofErr w:type="spellStart"/>
            <w:r w:rsidRPr="00FA6A22">
              <w:rPr>
                <w:sz w:val="20"/>
                <w:szCs w:val="20"/>
              </w:rPr>
              <w:t>Бұған</w:t>
            </w:r>
            <w:proofErr w:type="spellEnd"/>
            <w:r w:rsidRPr="00FA6A22">
              <w:rPr>
                <w:sz w:val="20"/>
                <w:szCs w:val="20"/>
              </w:rPr>
              <w:t xml:space="preserve"> </w:t>
            </w:r>
            <w:proofErr w:type="spellStart"/>
            <w:r w:rsidRPr="00FA6A22">
              <w:rPr>
                <w:sz w:val="20"/>
                <w:szCs w:val="20"/>
              </w:rPr>
              <w:t>жеке</w:t>
            </w:r>
            <w:proofErr w:type="spellEnd"/>
            <w:r w:rsidRPr="00FA6A22">
              <w:rPr>
                <w:sz w:val="20"/>
                <w:szCs w:val="20"/>
              </w:rPr>
              <w:t xml:space="preserve"> </w:t>
            </w:r>
            <w:proofErr w:type="spellStart"/>
            <w:r w:rsidRPr="00FA6A22">
              <w:rPr>
                <w:sz w:val="20"/>
                <w:szCs w:val="20"/>
              </w:rPr>
              <w:t>несиелік</w:t>
            </w:r>
            <w:proofErr w:type="spellEnd"/>
            <w:r w:rsidRPr="00FA6A22">
              <w:rPr>
                <w:sz w:val="20"/>
                <w:szCs w:val="20"/>
              </w:rPr>
              <w:t xml:space="preserve"> </w:t>
            </w:r>
            <w:proofErr w:type="spellStart"/>
            <w:r w:rsidRPr="00FA6A22">
              <w:rPr>
                <w:sz w:val="20"/>
                <w:szCs w:val="20"/>
              </w:rPr>
              <w:t>пакеттер</w:t>
            </w:r>
            <w:proofErr w:type="spellEnd"/>
            <w:r w:rsidRPr="00FA6A22">
              <w:rPr>
                <w:sz w:val="20"/>
                <w:szCs w:val="20"/>
              </w:rPr>
              <w:t xml:space="preserve">, </w:t>
            </w:r>
            <w:proofErr w:type="spellStart"/>
            <w:r w:rsidRPr="00FA6A22">
              <w:rPr>
                <w:sz w:val="20"/>
                <w:szCs w:val="20"/>
              </w:rPr>
              <w:t>венчурлық</w:t>
            </w:r>
            <w:proofErr w:type="spellEnd"/>
            <w:r w:rsidRPr="00FA6A22">
              <w:rPr>
                <w:sz w:val="20"/>
                <w:szCs w:val="20"/>
              </w:rPr>
              <w:t xml:space="preserve"> </w:t>
            </w:r>
            <w:proofErr w:type="spellStart"/>
            <w:r w:rsidRPr="00FA6A22">
              <w:rPr>
                <w:sz w:val="20"/>
                <w:szCs w:val="20"/>
              </w:rPr>
              <w:t>қарыз</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АКТ-</w:t>
            </w:r>
            <w:proofErr w:type="spellStart"/>
            <w:r w:rsidRPr="00FA6A22">
              <w:rPr>
                <w:sz w:val="20"/>
                <w:szCs w:val="20"/>
              </w:rPr>
              <w:t>стартаптар</w:t>
            </w:r>
            <w:proofErr w:type="spellEnd"/>
            <w:r w:rsidRPr="00FA6A22">
              <w:rPr>
                <w:sz w:val="20"/>
                <w:szCs w:val="20"/>
              </w:rPr>
              <w:t xml:space="preserve"> мен </w:t>
            </w:r>
            <w:proofErr w:type="spellStart"/>
            <w:r w:rsidRPr="00FA6A22">
              <w:rPr>
                <w:sz w:val="20"/>
                <w:szCs w:val="20"/>
              </w:rPr>
              <w:t>компаниялардың</w:t>
            </w:r>
            <w:proofErr w:type="spellEnd"/>
            <w:r w:rsidRPr="00FA6A22">
              <w:rPr>
                <w:sz w:val="20"/>
                <w:szCs w:val="20"/>
              </w:rPr>
              <w:t xml:space="preserve"> </w:t>
            </w:r>
            <w:proofErr w:type="spellStart"/>
            <w:r w:rsidRPr="00FA6A22">
              <w:rPr>
                <w:sz w:val="20"/>
                <w:szCs w:val="20"/>
              </w:rPr>
              <w:t>қажеттіліктеріне</w:t>
            </w:r>
            <w:proofErr w:type="spellEnd"/>
            <w:r w:rsidRPr="00FA6A22">
              <w:rPr>
                <w:sz w:val="20"/>
                <w:szCs w:val="20"/>
              </w:rPr>
              <w:t xml:space="preserve"> </w:t>
            </w:r>
            <w:proofErr w:type="spellStart"/>
            <w:r w:rsidRPr="00FA6A22">
              <w:rPr>
                <w:sz w:val="20"/>
                <w:szCs w:val="20"/>
              </w:rPr>
              <w:t>бейімделген</w:t>
            </w:r>
            <w:proofErr w:type="spellEnd"/>
            <w:r w:rsidRPr="00FA6A22">
              <w:rPr>
                <w:sz w:val="20"/>
                <w:szCs w:val="20"/>
              </w:rPr>
              <w:t xml:space="preserve"> </w:t>
            </w:r>
            <w:proofErr w:type="spellStart"/>
            <w:r w:rsidRPr="00FA6A22">
              <w:rPr>
                <w:sz w:val="20"/>
                <w:szCs w:val="20"/>
              </w:rPr>
              <w:t>қаржыландырудың</w:t>
            </w:r>
            <w:proofErr w:type="spellEnd"/>
            <w:r w:rsidRPr="00FA6A22">
              <w:rPr>
                <w:sz w:val="20"/>
                <w:szCs w:val="20"/>
              </w:rPr>
              <w:t xml:space="preserve"> </w:t>
            </w:r>
            <w:proofErr w:type="spellStart"/>
            <w:r w:rsidRPr="00FA6A22">
              <w:rPr>
                <w:sz w:val="20"/>
                <w:szCs w:val="20"/>
              </w:rPr>
              <w:t>икемді</w:t>
            </w:r>
            <w:proofErr w:type="spellEnd"/>
            <w:r w:rsidRPr="00FA6A22">
              <w:rPr>
                <w:sz w:val="20"/>
                <w:szCs w:val="20"/>
              </w:rPr>
              <w:t xml:space="preserve"> </w:t>
            </w:r>
            <w:proofErr w:type="spellStart"/>
            <w:r w:rsidRPr="00FA6A22">
              <w:rPr>
                <w:sz w:val="20"/>
                <w:szCs w:val="20"/>
              </w:rPr>
              <w:t>нұсқалары</w:t>
            </w:r>
            <w:proofErr w:type="spellEnd"/>
            <w:r w:rsidRPr="00FA6A22">
              <w:rPr>
                <w:sz w:val="20"/>
                <w:szCs w:val="20"/>
              </w:rPr>
              <w:t xml:space="preserve"> </w:t>
            </w:r>
            <w:proofErr w:type="spellStart"/>
            <w:r w:rsidRPr="00FA6A22">
              <w:rPr>
                <w:sz w:val="20"/>
                <w:szCs w:val="20"/>
              </w:rPr>
              <w:t>кіруі</w:t>
            </w:r>
            <w:proofErr w:type="spellEnd"/>
            <w:r w:rsidRPr="00FA6A22">
              <w:rPr>
                <w:sz w:val="20"/>
                <w:szCs w:val="20"/>
              </w:rPr>
              <w:t xml:space="preserve"> </w:t>
            </w:r>
            <w:proofErr w:type="spellStart"/>
            <w:r w:rsidRPr="00FA6A22">
              <w:rPr>
                <w:sz w:val="20"/>
                <w:szCs w:val="20"/>
              </w:rPr>
              <w:t>мүмкін</w:t>
            </w:r>
            <w:proofErr w:type="spellEnd"/>
            <w:r w:rsidRPr="00FA6A22">
              <w:rPr>
                <w:sz w:val="20"/>
                <w:szCs w:val="20"/>
              </w:rPr>
              <w:t>.</w:t>
            </w:r>
          </w:p>
        </w:tc>
      </w:tr>
      <w:tr w:rsidR="00403B56" w:rsidRPr="00FA6A22" w14:paraId="024C930D" w14:textId="77777777">
        <w:tc>
          <w:tcPr>
            <w:tcW w:w="2685" w:type="dxa"/>
          </w:tcPr>
          <w:p w14:paraId="3D467F65" w14:textId="77777777" w:rsidR="00403B56" w:rsidRPr="00FA6A22" w:rsidRDefault="0006100F" w:rsidP="00F20B10">
            <w:pPr>
              <w:rPr>
                <w:sz w:val="20"/>
                <w:szCs w:val="20"/>
              </w:rPr>
            </w:pPr>
            <w:proofErr w:type="spellStart"/>
            <w:r w:rsidRPr="00FA6A22">
              <w:rPr>
                <w:sz w:val="20"/>
                <w:szCs w:val="20"/>
              </w:rPr>
              <w:t>Халықаралық</w:t>
            </w:r>
            <w:proofErr w:type="spellEnd"/>
            <w:r w:rsidRPr="00FA6A22">
              <w:rPr>
                <w:sz w:val="20"/>
                <w:szCs w:val="20"/>
              </w:rPr>
              <w:t xml:space="preserve"> </w:t>
            </w:r>
            <w:proofErr w:type="spellStart"/>
            <w:r w:rsidRPr="00FA6A22">
              <w:rPr>
                <w:sz w:val="20"/>
                <w:szCs w:val="20"/>
              </w:rPr>
              <w:t>инвестицияларды</w:t>
            </w:r>
            <w:proofErr w:type="spellEnd"/>
            <w:r w:rsidRPr="00FA6A22">
              <w:rPr>
                <w:sz w:val="20"/>
                <w:szCs w:val="20"/>
              </w:rPr>
              <w:t xml:space="preserve"> </w:t>
            </w:r>
            <w:proofErr w:type="spellStart"/>
            <w:r w:rsidRPr="00FA6A22">
              <w:rPr>
                <w:sz w:val="20"/>
                <w:szCs w:val="20"/>
              </w:rPr>
              <w:t>ынталандыру</w:t>
            </w:r>
            <w:proofErr w:type="spellEnd"/>
          </w:p>
        </w:tc>
        <w:tc>
          <w:tcPr>
            <w:tcW w:w="6630" w:type="dxa"/>
          </w:tcPr>
          <w:p w14:paraId="54920EBF" w14:textId="77777777" w:rsidR="00403B56" w:rsidRPr="00FA6A22" w:rsidRDefault="0006100F" w:rsidP="00FA6A22">
            <w:pPr>
              <w:jc w:val="both"/>
              <w:rPr>
                <w:sz w:val="20"/>
                <w:szCs w:val="20"/>
              </w:rPr>
            </w:pPr>
            <w:proofErr w:type="spellStart"/>
            <w:r w:rsidRPr="00FA6A22">
              <w:rPr>
                <w:sz w:val="20"/>
                <w:szCs w:val="20"/>
              </w:rPr>
              <w:t>Халықаралық</w:t>
            </w:r>
            <w:proofErr w:type="spellEnd"/>
            <w:r w:rsidRPr="00FA6A22">
              <w:rPr>
                <w:sz w:val="20"/>
                <w:szCs w:val="20"/>
              </w:rPr>
              <w:t xml:space="preserve"> </w:t>
            </w:r>
            <w:proofErr w:type="spellStart"/>
            <w:r w:rsidRPr="00FA6A22">
              <w:rPr>
                <w:sz w:val="20"/>
                <w:szCs w:val="20"/>
              </w:rPr>
              <w:t>технологиялық</w:t>
            </w:r>
            <w:proofErr w:type="spellEnd"/>
            <w:r w:rsidRPr="00FA6A22">
              <w:rPr>
                <w:sz w:val="20"/>
                <w:szCs w:val="20"/>
              </w:rPr>
              <w:t xml:space="preserve"> </w:t>
            </w:r>
            <w:proofErr w:type="spellStart"/>
            <w:r w:rsidRPr="00FA6A22">
              <w:rPr>
                <w:sz w:val="20"/>
                <w:szCs w:val="20"/>
              </w:rPr>
              <w:t>компаниялардан</w:t>
            </w:r>
            <w:proofErr w:type="spellEnd"/>
            <w:r w:rsidRPr="00FA6A22">
              <w:rPr>
                <w:sz w:val="20"/>
                <w:szCs w:val="20"/>
              </w:rPr>
              <w:t xml:space="preserve">, </w:t>
            </w:r>
            <w:proofErr w:type="spellStart"/>
            <w:r w:rsidRPr="00FA6A22">
              <w:rPr>
                <w:sz w:val="20"/>
                <w:szCs w:val="20"/>
              </w:rPr>
              <w:t>венчурлік</w:t>
            </w:r>
            <w:proofErr w:type="spellEnd"/>
            <w:r w:rsidRPr="00FA6A22">
              <w:rPr>
                <w:sz w:val="20"/>
                <w:szCs w:val="20"/>
              </w:rPr>
              <w:t xml:space="preserve"> </w:t>
            </w:r>
            <w:proofErr w:type="spellStart"/>
            <w:r w:rsidRPr="00FA6A22">
              <w:rPr>
                <w:sz w:val="20"/>
                <w:szCs w:val="20"/>
              </w:rPr>
              <w:t>капиталистерден</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жаһандық</w:t>
            </w:r>
            <w:proofErr w:type="spellEnd"/>
            <w:r w:rsidRPr="00FA6A22">
              <w:rPr>
                <w:sz w:val="20"/>
                <w:szCs w:val="20"/>
              </w:rPr>
              <w:t xml:space="preserve"> </w:t>
            </w:r>
            <w:proofErr w:type="spellStart"/>
            <w:r w:rsidRPr="00FA6A22">
              <w:rPr>
                <w:sz w:val="20"/>
                <w:szCs w:val="20"/>
              </w:rPr>
              <w:t>инвесторлардан</w:t>
            </w:r>
            <w:proofErr w:type="spellEnd"/>
            <w:r w:rsidRPr="00FA6A22">
              <w:rPr>
                <w:sz w:val="20"/>
                <w:szCs w:val="20"/>
              </w:rPr>
              <w:t xml:space="preserve"> </w:t>
            </w:r>
            <w:proofErr w:type="spellStart"/>
            <w:r w:rsidRPr="00FA6A22">
              <w:rPr>
                <w:sz w:val="20"/>
                <w:szCs w:val="20"/>
              </w:rPr>
              <w:t>тікелей</w:t>
            </w:r>
            <w:proofErr w:type="spellEnd"/>
            <w:r w:rsidRPr="00FA6A22">
              <w:rPr>
                <w:sz w:val="20"/>
                <w:szCs w:val="20"/>
              </w:rPr>
              <w:t xml:space="preserve"> </w:t>
            </w:r>
            <w:proofErr w:type="spellStart"/>
            <w:r w:rsidRPr="00FA6A22">
              <w:rPr>
                <w:sz w:val="20"/>
                <w:szCs w:val="20"/>
              </w:rPr>
              <w:t>шетелдік</w:t>
            </w:r>
            <w:proofErr w:type="spellEnd"/>
            <w:r w:rsidRPr="00FA6A22">
              <w:rPr>
                <w:sz w:val="20"/>
                <w:szCs w:val="20"/>
              </w:rPr>
              <w:t xml:space="preserve"> </w:t>
            </w:r>
            <w:proofErr w:type="spellStart"/>
            <w:r w:rsidRPr="00FA6A22">
              <w:rPr>
                <w:sz w:val="20"/>
                <w:szCs w:val="20"/>
              </w:rPr>
              <w:t>инвестицияларды</w:t>
            </w:r>
            <w:proofErr w:type="spellEnd"/>
            <w:r w:rsidRPr="00FA6A22">
              <w:rPr>
                <w:sz w:val="20"/>
                <w:szCs w:val="20"/>
              </w:rPr>
              <w:t xml:space="preserve"> (ТШИ) </w:t>
            </w:r>
            <w:proofErr w:type="spellStart"/>
            <w:r w:rsidRPr="00FA6A22">
              <w:rPr>
                <w:sz w:val="20"/>
                <w:szCs w:val="20"/>
              </w:rPr>
              <w:t>тарту</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Қазақстанда</w:t>
            </w:r>
            <w:proofErr w:type="spellEnd"/>
            <w:r w:rsidRPr="00FA6A22">
              <w:rPr>
                <w:sz w:val="20"/>
                <w:szCs w:val="20"/>
              </w:rPr>
              <w:t xml:space="preserve"> АКТ </w:t>
            </w:r>
            <w:proofErr w:type="spellStart"/>
            <w:r w:rsidRPr="00FA6A22">
              <w:rPr>
                <w:sz w:val="20"/>
                <w:szCs w:val="20"/>
              </w:rPr>
              <w:t>кластерлерін</w:t>
            </w:r>
            <w:proofErr w:type="spellEnd"/>
            <w:r w:rsidRPr="00FA6A22">
              <w:rPr>
                <w:sz w:val="20"/>
                <w:szCs w:val="20"/>
              </w:rPr>
              <w:t xml:space="preserve"> </w:t>
            </w:r>
            <w:proofErr w:type="spellStart"/>
            <w:r w:rsidRPr="00FA6A22">
              <w:rPr>
                <w:sz w:val="20"/>
                <w:szCs w:val="20"/>
              </w:rPr>
              <w:t>белсенді</w:t>
            </w:r>
            <w:proofErr w:type="spellEnd"/>
            <w:r w:rsidRPr="00FA6A22">
              <w:rPr>
                <w:sz w:val="20"/>
                <w:szCs w:val="20"/>
              </w:rPr>
              <w:t xml:space="preserve"> </w:t>
            </w:r>
            <w:proofErr w:type="spellStart"/>
            <w:r w:rsidRPr="00FA6A22">
              <w:rPr>
                <w:sz w:val="20"/>
                <w:szCs w:val="20"/>
              </w:rPr>
              <w:t>түрде</w:t>
            </w:r>
            <w:proofErr w:type="spellEnd"/>
            <w:r w:rsidRPr="00FA6A22">
              <w:rPr>
                <w:sz w:val="20"/>
                <w:szCs w:val="20"/>
              </w:rPr>
              <w:t xml:space="preserve"> </w:t>
            </w:r>
            <w:proofErr w:type="spellStart"/>
            <w:r w:rsidRPr="00FA6A22">
              <w:rPr>
                <w:sz w:val="20"/>
                <w:szCs w:val="20"/>
              </w:rPr>
              <w:t>ілгерілету</w:t>
            </w:r>
            <w:proofErr w:type="spellEnd"/>
            <w:r w:rsidRPr="00FA6A22">
              <w:rPr>
                <w:sz w:val="20"/>
                <w:szCs w:val="20"/>
              </w:rPr>
              <w:t xml:space="preserve">. </w:t>
            </w:r>
            <w:proofErr w:type="spellStart"/>
            <w:r w:rsidRPr="00FA6A22">
              <w:rPr>
                <w:sz w:val="20"/>
                <w:szCs w:val="20"/>
              </w:rPr>
              <w:t>Халықаралық</w:t>
            </w:r>
            <w:proofErr w:type="spellEnd"/>
            <w:r w:rsidRPr="00FA6A22">
              <w:rPr>
                <w:sz w:val="20"/>
                <w:szCs w:val="20"/>
              </w:rPr>
              <w:t xml:space="preserve"> </w:t>
            </w:r>
            <w:proofErr w:type="spellStart"/>
            <w:r w:rsidRPr="00FA6A22">
              <w:rPr>
                <w:sz w:val="20"/>
                <w:szCs w:val="20"/>
              </w:rPr>
              <w:t>технологиялық</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инвестициялық</w:t>
            </w:r>
            <w:proofErr w:type="spellEnd"/>
            <w:r w:rsidRPr="00FA6A22">
              <w:rPr>
                <w:sz w:val="20"/>
                <w:szCs w:val="20"/>
              </w:rPr>
              <w:t xml:space="preserve"> </w:t>
            </w:r>
            <w:proofErr w:type="spellStart"/>
            <w:r w:rsidRPr="00FA6A22">
              <w:rPr>
                <w:sz w:val="20"/>
                <w:szCs w:val="20"/>
              </w:rPr>
              <w:t>конференцияларға</w:t>
            </w:r>
            <w:proofErr w:type="spellEnd"/>
            <w:r w:rsidRPr="00FA6A22">
              <w:rPr>
                <w:sz w:val="20"/>
                <w:szCs w:val="20"/>
              </w:rPr>
              <w:t xml:space="preserve"> </w:t>
            </w:r>
            <w:proofErr w:type="spellStart"/>
            <w:r w:rsidRPr="00FA6A22">
              <w:rPr>
                <w:sz w:val="20"/>
                <w:szCs w:val="20"/>
              </w:rPr>
              <w:t>қатысу</w:t>
            </w:r>
            <w:proofErr w:type="spellEnd"/>
            <w:r w:rsidRPr="00FA6A22">
              <w:rPr>
                <w:sz w:val="20"/>
                <w:szCs w:val="20"/>
              </w:rPr>
              <w:t xml:space="preserve">, </w:t>
            </w:r>
            <w:proofErr w:type="spellStart"/>
            <w:r w:rsidRPr="00FA6A22">
              <w:rPr>
                <w:sz w:val="20"/>
                <w:szCs w:val="20"/>
              </w:rPr>
              <w:t>инвестициялық</w:t>
            </w:r>
            <w:proofErr w:type="spellEnd"/>
            <w:r w:rsidRPr="00FA6A22">
              <w:rPr>
                <w:sz w:val="20"/>
                <w:szCs w:val="20"/>
              </w:rPr>
              <w:t xml:space="preserve"> </w:t>
            </w:r>
            <w:proofErr w:type="spellStart"/>
            <w:r w:rsidRPr="00FA6A22">
              <w:rPr>
                <w:sz w:val="20"/>
                <w:szCs w:val="20"/>
              </w:rPr>
              <w:t>форумдар</w:t>
            </w:r>
            <w:proofErr w:type="spellEnd"/>
            <w:r w:rsidRPr="00FA6A22">
              <w:rPr>
                <w:sz w:val="20"/>
                <w:szCs w:val="20"/>
              </w:rPr>
              <w:t xml:space="preserve"> </w:t>
            </w:r>
            <w:proofErr w:type="spellStart"/>
            <w:r w:rsidRPr="00FA6A22">
              <w:rPr>
                <w:sz w:val="20"/>
                <w:szCs w:val="20"/>
              </w:rPr>
              <w:t>ұйымдастыру</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әлеуетті</w:t>
            </w:r>
            <w:proofErr w:type="spellEnd"/>
            <w:r w:rsidRPr="00FA6A22">
              <w:rPr>
                <w:sz w:val="20"/>
                <w:szCs w:val="20"/>
              </w:rPr>
              <w:t xml:space="preserve"> </w:t>
            </w:r>
            <w:proofErr w:type="spellStart"/>
            <w:r w:rsidRPr="00FA6A22">
              <w:rPr>
                <w:sz w:val="20"/>
                <w:szCs w:val="20"/>
              </w:rPr>
              <w:t>шетелдік</w:t>
            </w:r>
            <w:proofErr w:type="spellEnd"/>
            <w:r w:rsidRPr="00FA6A22">
              <w:rPr>
                <w:sz w:val="20"/>
                <w:szCs w:val="20"/>
              </w:rPr>
              <w:t xml:space="preserve"> </w:t>
            </w:r>
            <w:proofErr w:type="spellStart"/>
            <w:r w:rsidRPr="00FA6A22">
              <w:rPr>
                <w:sz w:val="20"/>
                <w:szCs w:val="20"/>
              </w:rPr>
              <w:t>инвесторларға</w:t>
            </w:r>
            <w:proofErr w:type="spellEnd"/>
            <w:r w:rsidRPr="00FA6A22">
              <w:rPr>
                <w:sz w:val="20"/>
                <w:szCs w:val="20"/>
              </w:rPr>
              <w:t xml:space="preserve"> </w:t>
            </w:r>
            <w:proofErr w:type="spellStart"/>
            <w:r w:rsidRPr="00FA6A22">
              <w:rPr>
                <w:sz w:val="20"/>
                <w:szCs w:val="20"/>
              </w:rPr>
              <w:t>ақпарат</w:t>
            </w:r>
            <w:proofErr w:type="spellEnd"/>
            <w:r w:rsidRPr="00FA6A22">
              <w:rPr>
                <w:sz w:val="20"/>
                <w:szCs w:val="20"/>
              </w:rPr>
              <w:t xml:space="preserve"> пен </w:t>
            </w:r>
            <w:proofErr w:type="spellStart"/>
            <w:r w:rsidRPr="00FA6A22">
              <w:rPr>
                <w:sz w:val="20"/>
                <w:szCs w:val="20"/>
              </w:rPr>
              <w:t>қолдау</w:t>
            </w:r>
            <w:proofErr w:type="spellEnd"/>
            <w:r w:rsidRPr="00FA6A22">
              <w:rPr>
                <w:sz w:val="20"/>
                <w:szCs w:val="20"/>
              </w:rPr>
              <w:t xml:space="preserve"> </w:t>
            </w:r>
            <w:proofErr w:type="spellStart"/>
            <w:r w:rsidRPr="00FA6A22">
              <w:rPr>
                <w:sz w:val="20"/>
                <w:szCs w:val="20"/>
              </w:rPr>
              <w:t>көрсету</w:t>
            </w:r>
            <w:proofErr w:type="spellEnd"/>
            <w:r w:rsidRPr="00FA6A22">
              <w:rPr>
                <w:sz w:val="20"/>
                <w:szCs w:val="20"/>
              </w:rPr>
              <w:t>.</w:t>
            </w:r>
          </w:p>
        </w:tc>
      </w:tr>
      <w:tr w:rsidR="00403B56" w:rsidRPr="00FA6A22" w14:paraId="1E936914" w14:textId="77777777">
        <w:tc>
          <w:tcPr>
            <w:tcW w:w="2685" w:type="dxa"/>
          </w:tcPr>
          <w:p w14:paraId="4EB20F25" w14:textId="77777777" w:rsidR="00403B56" w:rsidRPr="00FA6A22" w:rsidRDefault="0006100F" w:rsidP="00F20B10">
            <w:pPr>
              <w:rPr>
                <w:sz w:val="20"/>
                <w:szCs w:val="20"/>
              </w:rPr>
            </w:pPr>
            <w:proofErr w:type="spellStart"/>
            <w:r w:rsidRPr="00FA6A22">
              <w:rPr>
                <w:sz w:val="20"/>
                <w:szCs w:val="20"/>
              </w:rPr>
              <w:t>Инвесторлар</w:t>
            </w:r>
            <w:proofErr w:type="spellEnd"/>
            <w:r w:rsidRPr="00FA6A22">
              <w:rPr>
                <w:sz w:val="20"/>
                <w:szCs w:val="20"/>
              </w:rPr>
              <w:t xml:space="preserve"> </w:t>
            </w:r>
            <w:proofErr w:type="spellStart"/>
            <w:r w:rsidRPr="00FA6A22">
              <w:rPr>
                <w:sz w:val="20"/>
                <w:szCs w:val="20"/>
              </w:rPr>
              <w:t>үшін</w:t>
            </w:r>
            <w:proofErr w:type="spellEnd"/>
            <w:r w:rsidRPr="00FA6A22">
              <w:rPr>
                <w:sz w:val="20"/>
                <w:szCs w:val="20"/>
              </w:rPr>
              <w:t xml:space="preserve"> </w:t>
            </w:r>
            <w:proofErr w:type="spellStart"/>
            <w:r w:rsidRPr="00FA6A22">
              <w:rPr>
                <w:sz w:val="20"/>
                <w:szCs w:val="20"/>
              </w:rPr>
              <w:t>қолайлы</w:t>
            </w:r>
            <w:proofErr w:type="spellEnd"/>
            <w:r w:rsidRPr="00FA6A22">
              <w:rPr>
                <w:sz w:val="20"/>
                <w:szCs w:val="20"/>
              </w:rPr>
              <w:t xml:space="preserve"> </w:t>
            </w:r>
            <w:proofErr w:type="spellStart"/>
            <w:r w:rsidRPr="00FA6A22">
              <w:rPr>
                <w:sz w:val="20"/>
                <w:szCs w:val="20"/>
              </w:rPr>
              <w:t>нормативтік-құқықтық</w:t>
            </w:r>
            <w:proofErr w:type="spellEnd"/>
            <w:r w:rsidRPr="00FA6A22">
              <w:rPr>
                <w:sz w:val="20"/>
                <w:szCs w:val="20"/>
              </w:rPr>
              <w:t xml:space="preserve"> орта</w:t>
            </w:r>
          </w:p>
        </w:tc>
        <w:tc>
          <w:tcPr>
            <w:tcW w:w="6630" w:type="dxa"/>
          </w:tcPr>
          <w:p w14:paraId="1FFBEBD7" w14:textId="77777777" w:rsidR="00403B56" w:rsidRPr="00FA6A22" w:rsidRDefault="0006100F" w:rsidP="00FA6A22">
            <w:pPr>
              <w:jc w:val="both"/>
              <w:rPr>
                <w:sz w:val="20"/>
                <w:szCs w:val="20"/>
              </w:rPr>
            </w:pPr>
            <w:r w:rsidRPr="00FA6A22">
              <w:rPr>
                <w:sz w:val="20"/>
                <w:szCs w:val="20"/>
              </w:rPr>
              <w:t xml:space="preserve">АКТ </w:t>
            </w:r>
            <w:proofErr w:type="spellStart"/>
            <w:r w:rsidRPr="00FA6A22">
              <w:rPr>
                <w:sz w:val="20"/>
                <w:szCs w:val="20"/>
              </w:rPr>
              <w:t>секторында</w:t>
            </w:r>
            <w:proofErr w:type="spellEnd"/>
            <w:r w:rsidRPr="00FA6A22">
              <w:rPr>
                <w:sz w:val="20"/>
                <w:szCs w:val="20"/>
              </w:rPr>
              <w:t xml:space="preserve"> </w:t>
            </w:r>
            <w:proofErr w:type="spellStart"/>
            <w:r w:rsidRPr="00FA6A22">
              <w:rPr>
                <w:sz w:val="20"/>
                <w:szCs w:val="20"/>
              </w:rPr>
              <w:t>инвесторларды</w:t>
            </w:r>
            <w:proofErr w:type="spellEnd"/>
            <w:r w:rsidRPr="00FA6A22">
              <w:rPr>
                <w:sz w:val="20"/>
                <w:szCs w:val="20"/>
              </w:rPr>
              <w:t xml:space="preserve"> </w:t>
            </w:r>
            <w:proofErr w:type="spellStart"/>
            <w:r w:rsidRPr="00FA6A22">
              <w:rPr>
                <w:sz w:val="20"/>
                <w:szCs w:val="20"/>
              </w:rPr>
              <w:t>тартуға</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ұстап</w:t>
            </w:r>
            <w:proofErr w:type="spellEnd"/>
            <w:r w:rsidRPr="00FA6A22">
              <w:rPr>
                <w:sz w:val="20"/>
                <w:szCs w:val="20"/>
              </w:rPr>
              <w:t xml:space="preserve"> </w:t>
            </w:r>
            <w:proofErr w:type="spellStart"/>
            <w:r w:rsidRPr="00FA6A22">
              <w:rPr>
                <w:sz w:val="20"/>
                <w:szCs w:val="20"/>
              </w:rPr>
              <w:t>қалуға</w:t>
            </w:r>
            <w:proofErr w:type="spellEnd"/>
            <w:r w:rsidRPr="00FA6A22">
              <w:rPr>
                <w:sz w:val="20"/>
                <w:szCs w:val="20"/>
              </w:rPr>
              <w:t xml:space="preserve"> </w:t>
            </w:r>
            <w:proofErr w:type="spellStart"/>
            <w:r w:rsidRPr="00FA6A22">
              <w:rPr>
                <w:sz w:val="20"/>
                <w:szCs w:val="20"/>
              </w:rPr>
              <w:t>ықпал</w:t>
            </w:r>
            <w:proofErr w:type="spellEnd"/>
            <w:r w:rsidRPr="00FA6A22">
              <w:rPr>
                <w:sz w:val="20"/>
                <w:szCs w:val="20"/>
              </w:rPr>
              <w:t xml:space="preserve"> </w:t>
            </w:r>
            <w:proofErr w:type="spellStart"/>
            <w:r w:rsidRPr="00FA6A22">
              <w:rPr>
                <w:sz w:val="20"/>
                <w:szCs w:val="20"/>
              </w:rPr>
              <w:t>ететін</w:t>
            </w:r>
            <w:proofErr w:type="spellEnd"/>
            <w:r w:rsidRPr="00FA6A22">
              <w:rPr>
                <w:sz w:val="20"/>
                <w:szCs w:val="20"/>
              </w:rPr>
              <w:t xml:space="preserve"> </w:t>
            </w:r>
            <w:proofErr w:type="spellStart"/>
            <w:r w:rsidRPr="00FA6A22">
              <w:rPr>
                <w:sz w:val="20"/>
                <w:szCs w:val="20"/>
              </w:rPr>
              <w:t>нормативтік-құқықтық</w:t>
            </w:r>
            <w:proofErr w:type="spellEnd"/>
            <w:r w:rsidRPr="00FA6A22">
              <w:rPr>
                <w:sz w:val="20"/>
                <w:szCs w:val="20"/>
              </w:rPr>
              <w:t xml:space="preserve"> орта </w:t>
            </w:r>
            <w:proofErr w:type="spellStart"/>
            <w:r w:rsidRPr="00FA6A22">
              <w:rPr>
                <w:sz w:val="20"/>
                <w:szCs w:val="20"/>
              </w:rPr>
              <w:t>құру</w:t>
            </w:r>
            <w:proofErr w:type="spellEnd"/>
            <w:r w:rsidRPr="00FA6A22">
              <w:rPr>
                <w:sz w:val="20"/>
                <w:szCs w:val="20"/>
              </w:rPr>
              <w:t xml:space="preserve">. </w:t>
            </w:r>
            <w:proofErr w:type="spellStart"/>
            <w:r w:rsidRPr="00FA6A22">
              <w:rPr>
                <w:sz w:val="20"/>
                <w:szCs w:val="20"/>
              </w:rPr>
              <w:t>Бұған</w:t>
            </w:r>
            <w:proofErr w:type="spellEnd"/>
            <w:r w:rsidRPr="00FA6A22">
              <w:rPr>
                <w:sz w:val="20"/>
                <w:szCs w:val="20"/>
              </w:rPr>
              <w:t xml:space="preserve"> </w:t>
            </w:r>
            <w:proofErr w:type="spellStart"/>
            <w:r w:rsidRPr="00FA6A22">
              <w:rPr>
                <w:sz w:val="20"/>
                <w:szCs w:val="20"/>
              </w:rPr>
              <w:t>инвестициялаудың</w:t>
            </w:r>
            <w:proofErr w:type="spellEnd"/>
            <w:r w:rsidRPr="00FA6A22">
              <w:rPr>
                <w:sz w:val="20"/>
                <w:szCs w:val="20"/>
              </w:rPr>
              <w:t xml:space="preserve"> </w:t>
            </w:r>
            <w:proofErr w:type="spellStart"/>
            <w:r w:rsidRPr="00FA6A22">
              <w:rPr>
                <w:sz w:val="20"/>
                <w:szCs w:val="20"/>
              </w:rPr>
              <w:t>нақты</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ашық</w:t>
            </w:r>
            <w:proofErr w:type="spellEnd"/>
            <w:r w:rsidRPr="00FA6A22">
              <w:rPr>
                <w:sz w:val="20"/>
                <w:szCs w:val="20"/>
              </w:rPr>
              <w:t xml:space="preserve"> </w:t>
            </w:r>
            <w:proofErr w:type="spellStart"/>
            <w:r w:rsidRPr="00FA6A22">
              <w:rPr>
                <w:sz w:val="20"/>
                <w:szCs w:val="20"/>
              </w:rPr>
              <w:t>ережелері</w:t>
            </w:r>
            <w:proofErr w:type="spellEnd"/>
            <w:r w:rsidRPr="00FA6A22">
              <w:rPr>
                <w:sz w:val="20"/>
                <w:szCs w:val="20"/>
              </w:rPr>
              <w:t xml:space="preserve">, </w:t>
            </w:r>
            <w:proofErr w:type="spellStart"/>
            <w:r w:rsidRPr="00FA6A22">
              <w:rPr>
                <w:sz w:val="20"/>
                <w:szCs w:val="20"/>
              </w:rPr>
              <w:t>зияткерлік</w:t>
            </w:r>
            <w:proofErr w:type="spellEnd"/>
            <w:r w:rsidRPr="00FA6A22">
              <w:rPr>
                <w:sz w:val="20"/>
                <w:szCs w:val="20"/>
              </w:rPr>
              <w:t xml:space="preserve"> </w:t>
            </w:r>
            <w:proofErr w:type="spellStart"/>
            <w:r w:rsidRPr="00FA6A22">
              <w:rPr>
                <w:sz w:val="20"/>
                <w:szCs w:val="20"/>
              </w:rPr>
              <w:t>меншік</w:t>
            </w:r>
            <w:proofErr w:type="spellEnd"/>
            <w:r w:rsidRPr="00FA6A22">
              <w:rPr>
                <w:sz w:val="20"/>
                <w:szCs w:val="20"/>
              </w:rPr>
              <w:t xml:space="preserve"> </w:t>
            </w:r>
            <w:proofErr w:type="spellStart"/>
            <w:r w:rsidRPr="00FA6A22">
              <w:rPr>
                <w:sz w:val="20"/>
                <w:szCs w:val="20"/>
              </w:rPr>
              <w:t>құқығын</w:t>
            </w:r>
            <w:proofErr w:type="spellEnd"/>
            <w:r w:rsidRPr="00FA6A22">
              <w:rPr>
                <w:sz w:val="20"/>
                <w:szCs w:val="20"/>
              </w:rPr>
              <w:t xml:space="preserve"> </w:t>
            </w:r>
            <w:proofErr w:type="spellStart"/>
            <w:r w:rsidRPr="00FA6A22">
              <w:rPr>
                <w:sz w:val="20"/>
                <w:szCs w:val="20"/>
              </w:rPr>
              <w:t>қорғау</w:t>
            </w:r>
            <w:proofErr w:type="spellEnd"/>
            <w:r w:rsidRPr="00FA6A22">
              <w:rPr>
                <w:sz w:val="20"/>
                <w:szCs w:val="20"/>
              </w:rPr>
              <w:t xml:space="preserve">, </w:t>
            </w:r>
            <w:proofErr w:type="spellStart"/>
            <w:r w:rsidRPr="00FA6A22">
              <w:rPr>
                <w:sz w:val="20"/>
                <w:szCs w:val="20"/>
              </w:rPr>
              <w:t>бизнесті</w:t>
            </w:r>
            <w:proofErr w:type="spellEnd"/>
            <w:r w:rsidRPr="00FA6A22">
              <w:rPr>
                <w:sz w:val="20"/>
                <w:szCs w:val="20"/>
              </w:rPr>
              <w:t xml:space="preserve"> </w:t>
            </w:r>
            <w:proofErr w:type="spellStart"/>
            <w:r w:rsidRPr="00FA6A22">
              <w:rPr>
                <w:sz w:val="20"/>
                <w:szCs w:val="20"/>
              </w:rPr>
              <w:t>жүргізудің</w:t>
            </w:r>
            <w:proofErr w:type="spellEnd"/>
            <w:r w:rsidRPr="00FA6A22">
              <w:rPr>
                <w:sz w:val="20"/>
                <w:szCs w:val="20"/>
              </w:rPr>
              <w:t xml:space="preserve"> </w:t>
            </w:r>
            <w:proofErr w:type="spellStart"/>
            <w:r w:rsidRPr="00FA6A22">
              <w:rPr>
                <w:sz w:val="20"/>
                <w:szCs w:val="20"/>
              </w:rPr>
              <w:t>қарапайымдылығы</w:t>
            </w:r>
            <w:proofErr w:type="spellEnd"/>
            <w:r w:rsidRPr="00FA6A22">
              <w:rPr>
                <w:sz w:val="20"/>
                <w:szCs w:val="20"/>
              </w:rPr>
              <w:t xml:space="preserve"> </w:t>
            </w:r>
            <w:proofErr w:type="spellStart"/>
            <w:r w:rsidRPr="00FA6A22">
              <w:rPr>
                <w:sz w:val="20"/>
                <w:szCs w:val="20"/>
              </w:rPr>
              <w:t>және</w:t>
            </w:r>
            <w:proofErr w:type="spellEnd"/>
            <w:r w:rsidRPr="00FA6A22">
              <w:rPr>
                <w:sz w:val="20"/>
                <w:szCs w:val="20"/>
              </w:rPr>
              <w:t xml:space="preserve"> </w:t>
            </w:r>
            <w:proofErr w:type="spellStart"/>
            <w:r w:rsidRPr="00FA6A22">
              <w:rPr>
                <w:sz w:val="20"/>
                <w:szCs w:val="20"/>
              </w:rPr>
              <w:t>дауларды</w:t>
            </w:r>
            <w:proofErr w:type="spellEnd"/>
            <w:r w:rsidRPr="00FA6A22">
              <w:rPr>
                <w:sz w:val="20"/>
                <w:szCs w:val="20"/>
              </w:rPr>
              <w:t xml:space="preserve"> </w:t>
            </w:r>
            <w:proofErr w:type="spellStart"/>
            <w:r w:rsidRPr="00FA6A22">
              <w:rPr>
                <w:sz w:val="20"/>
                <w:szCs w:val="20"/>
              </w:rPr>
              <w:t>шешудің</w:t>
            </w:r>
            <w:proofErr w:type="spellEnd"/>
            <w:r w:rsidRPr="00FA6A22">
              <w:rPr>
                <w:sz w:val="20"/>
                <w:szCs w:val="20"/>
              </w:rPr>
              <w:t xml:space="preserve"> </w:t>
            </w:r>
            <w:proofErr w:type="spellStart"/>
            <w:r w:rsidRPr="00FA6A22">
              <w:rPr>
                <w:sz w:val="20"/>
                <w:szCs w:val="20"/>
              </w:rPr>
              <w:t>тиімді</w:t>
            </w:r>
            <w:proofErr w:type="spellEnd"/>
            <w:r w:rsidRPr="00FA6A22">
              <w:rPr>
                <w:sz w:val="20"/>
                <w:szCs w:val="20"/>
              </w:rPr>
              <w:t xml:space="preserve"> </w:t>
            </w:r>
            <w:proofErr w:type="spellStart"/>
            <w:r w:rsidRPr="00FA6A22">
              <w:rPr>
                <w:sz w:val="20"/>
                <w:szCs w:val="20"/>
              </w:rPr>
              <w:t>тетіктері</w:t>
            </w:r>
            <w:proofErr w:type="spellEnd"/>
            <w:r w:rsidRPr="00FA6A22">
              <w:rPr>
                <w:sz w:val="20"/>
                <w:szCs w:val="20"/>
              </w:rPr>
              <w:t xml:space="preserve"> </w:t>
            </w:r>
            <w:proofErr w:type="spellStart"/>
            <w:r w:rsidRPr="00FA6A22">
              <w:rPr>
                <w:sz w:val="20"/>
                <w:szCs w:val="20"/>
              </w:rPr>
              <w:t>кіреді</w:t>
            </w:r>
            <w:proofErr w:type="spellEnd"/>
            <w:r w:rsidRPr="00FA6A22">
              <w:rPr>
                <w:sz w:val="20"/>
                <w:szCs w:val="20"/>
              </w:rPr>
              <w:t>.</w:t>
            </w:r>
          </w:p>
        </w:tc>
      </w:tr>
      <w:tr w:rsidR="00A52EAC" w:rsidRPr="00FA6A22" w14:paraId="3ABC8C1F" w14:textId="77777777" w:rsidTr="00856114">
        <w:tc>
          <w:tcPr>
            <w:tcW w:w="9315" w:type="dxa"/>
            <w:gridSpan w:val="2"/>
          </w:tcPr>
          <w:p w14:paraId="228DF353" w14:textId="7F589016" w:rsidR="00A52EAC" w:rsidRPr="00FA6A22" w:rsidRDefault="00A52EAC" w:rsidP="00320D62">
            <w:pPr>
              <w:rPr>
                <w:sz w:val="20"/>
                <w:szCs w:val="20"/>
              </w:rPr>
            </w:pPr>
            <w:proofErr w:type="spellStart"/>
            <w:r w:rsidRPr="00FA6A22">
              <w:rPr>
                <w:sz w:val="20"/>
                <w:szCs w:val="20"/>
              </w:rPr>
              <w:t>Ескерту</w:t>
            </w:r>
            <w:proofErr w:type="spellEnd"/>
            <w:r w:rsidRPr="00FA6A22">
              <w:rPr>
                <w:sz w:val="20"/>
                <w:szCs w:val="20"/>
              </w:rPr>
              <w:t xml:space="preserve"> - автор </w:t>
            </w:r>
            <w:proofErr w:type="spellStart"/>
            <w:r w:rsidRPr="00FA6A22">
              <w:rPr>
                <w:sz w:val="20"/>
                <w:szCs w:val="20"/>
              </w:rPr>
              <w:t>құрастырған</w:t>
            </w:r>
            <w:proofErr w:type="spellEnd"/>
          </w:p>
        </w:tc>
      </w:tr>
    </w:tbl>
    <w:p w14:paraId="1832F32B" w14:textId="77777777" w:rsidR="00403B56" w:rsidRDefault="00403B56" w:rsidP="00341FD0">
      <w:pPr>
        <w:ind w:firstLine="709"/>
        <w:jc w:val="both"/>
        <w:rPr>
          <w:sz w:val="28"/>
          <w:szCs w:val="28"/>
        </w:rPr>
      </w:pPr>
    </w:p>
    <w:p w14:paraId="34749B0A" w14:textId="77777777" w:rsidR="00403B56" w:rsidRDefault="0006100F" w:rsidP="00341FD0">
      <w:pPr>
        <w:ind w:firstLine="709"/>
        <w:jc w:val="both"/>
        <w:rPr>
          <w:i/>
          <w:sz w:val="28"/>
          <w:szCs w:val="28"/>
        </w:rPr>
      </w:pPr>
      <w:r>
        <w:rPr>
          <w:sz w:val="28"/>
          <w:szCs w:val="28"/>
        </w:rPr>
        <w:lastRenderedPageBreak/>
        <w:t xml:space="preserve">5) </w:t>
      </w:r>
      <w:r>
        <w:rPr>
          <w:i/>
          <w:sz w:val="28"/>
          <w:szCs w:val="28"/>
        </w:rPr>
        <w:t xml:space="preserve">Инновация </w:t>
      </w:r>
      <w:proofErr w:type="spellStart"/>
      <w:r>
        <w:rPr>
          <w:i/>
          <w:sz w:val="28"/>
          <w:szCs w:val="28"/>
        </w:rPr>
        <w:t>және</w:t>
      </w:r>
      <w:proofErr w:type="spellEnd"/>
      <w:r>
        <w:rPr>
          <w:i/>
          <w:sz w:val="28"/>
          <w:szCs w:val="28"/>
        </w:rPr>
        <w:t xml:space="preserve"> ҒЗТКЖ:</w:t>
      </w:r>
    </w:p>
    <w:p w14:paraId="2E4C2787" w14:textId="377C836A" w:rsidR="00504BEF" w:rsidRDefault="00504BEF" w:rsidP="00504BEF">
      <w:pPr>
        <w:ind w:firstLine="709"/>
        <w:jc w:val="both"/>
        <w:rPr>
          <w:sz w:val="28"/>
          <w:szCs w:val="28"/>
        </w:rPr>
      </w:pPr>
      <w:r w:rsidRPr="00504BEF">
        <w:rPr>
          <w:sz w:val="28"/>
          <w:szCs w:val="28"/>
        </w:rPr>
        <w:t xml:space="preserve">АКТ </w:t>
      </w:r>
      <w:proofErr w:type="spellStart"/>
      <w:r w:rsidRPr="00504BEF">
        <w:rPr>
          <w:sz w:val="28"/>
          <w:szCs w:val="28"/>
        </w:rPr>
        <w:t>секторында</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тәжірибелік-конструкторлық</w:t>
      </w:r>
      <w:proofErr w:type="spellEnd"/>
      <w:r w:rsidRPr="00504BEF">
        <w:rPr>
          <w:sz w:val="28"/>
          <w:szCs w:val="28"/>
        </w:rPr>
        <w:t xml:space="preserve"> </w:t>
      </w:r>
      <w:proofErr w:type="spellStart"/>
      <w:r w:rsidRPr="00504BEF">
        <w:rPr>
          <w:sz w:val="28"/>
          <w:szCs w:val="28"/>
        </w:rPr>
        <w:t>жұмыстарды</w:t>
      </w:r>
      <w:proofErr w:type="spellEnd"/>
      <w:r w:rsidRPr="00504BEF">
        <w:rPr>
          <w:sz w:val="28"/>
          <w:szCs w:val="28"/>
        </w:rPr>
        <w:t xml:space="preserve"> </w:t>
      </w:r>
      <w:proofErr w:type="spellStart"/>
      <w:r w:rsidRPr="00504BEF">
        <w:rPr>
          <w:sz w:val="28"/>
          <w:szCs w:val="28"/>
        </w:rPr>
        <w:t>ілгерілету</w:t>
      </w:r>
      <w:proofErr w:type="spellEnd"/>
      <w:r w:rsidRPr="00504BEF">
        <w:rPr>
          <w:sz w:val="28"/>
          <w:szCs w:val="28"/>
        </w:rPr>
        <w:t xml:space="preserve"> </w:t>
      </w:r>
      <w:proofErr w:type="spellStart"/>
      <w:r w:rsidRPr="00504BEF">
        <w:rPr>
          <w:sz w:val="28"/>
          <w:szCs w:val="28"/>
        </w:rPr>
        <w:t>инновацияларды</w:t>
      </w:r>
      <w:proofErr w:type="spellEnd"/>
      <w:r w:rsidRPr="00504BEF">
        <w:rPr>
          <w:sz w:val="28"/>
          <w:szCs w:val="28"/>
        </w:rPr>
        <w:t xml:space="preserve"> </w:t>
      </w:r>
      <w:proofErr w:type="spellStart"/>
      <w:r w:rsidRPr="00504BEF">
        <w:rPr>
          <w:sz w:val="28"/>
          <w:szCs w:val="28"/>
        </w:rPr>
        <w:t>ынталандыру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Қазақстандағы</w:t>
      </w:r>
      <w:proofErr w:type="spellEnd"/>
      <w:r w:rsidRPr="00504BEF">
        <w:rPr>
          <w:sz w:val="28"/>
          <w:szCs w:val="28"/>
        </w:rPr>
        <w:t xml:space="preserve"> АКТ </w:t>
      </w:r>
      <w:proofErr w:type="spellStart"/>
      <w:r w:rsidRPr="00504BEF">
        <w:rPr>
          <w:sz w:val="28"/>
          <w:szCs w:val="28"/>
        </w:rPr>
        <w:t>кластерлерінің</w:t>
      </w:r>
      <w:proofErr w:type="spellEnd"/>
      <w:r w:rsidRPr="00504BEF">
        <w:rPr>
          <w:sz w:val="28"/>
          <w:szCs w:val="28"/>
        </w:rPr>
        <w:t xml:space="preserve"> </w:t>
      </w:r>
      <w:proofErr w:type="spellStart"/>
      <w:r w:rsidRPr="00504BEF">
        <w:rPr>
          <w:sz w:val="28"/>
          <w:szCs w:val="28"/>
        </w:rPr>
        <w:t>бәсекеге</w:t>
      </w:r>
      <w:proofErr w:type="spellEnd"/>
      <w:r w:rsidRPr="00504BEF">
        <w:rPr>
          <w:sz w:val="28"/>
          <w:szCs w:val="28"/>
        </w:rPr>
        <w:t xml:space="preserve"> </w:t>
      </w:r>
      <w:proofErr w:type="spellStart"/>
      <w:r w:rsidRPr="00504BEF">
        <w:rPr>
          <w:sz w:val="28"/>
          <w:szCs w:val="28"/>
        </w:rPr>
        <w:t>қабілеттілігін</w:t>
      </w:r>
      <w:proofErr w:type="spellEnd"/>
      <w:r w:rsidRPr="00504BEF">
        <w:rPr>
          <w:sz w:val="28"/>
          <w:szCs w:val="28"/>
        </w:rPr>
        <w:t xml:space="preserve"> </w:t>
      </w:r>
      <w:proofErr w:type="spellStart"/>
      <w:r w:rsidRPr="00504BEF">
        <w:rPr>
          <w:sz w:val="28"/>
          <w:szCs w:val="28"/>
        </w:rPr>
        <w:t>қамтамасыз</w:t>
      </w:r>
      <w:proofErr w:type="spellEnd"/>
      <w:r w:rsidRPr="00504BEF">
        <w:rPr>
          <w:sz w:val="28"/>
          <w:szCs w:val="28"/>
        </w:rPr>
        <w:t xml:space="preserve"> </w:t>
      </w:r>
      <w:proofErr w:type="spellStart"/>
      <w:r w:rsidRPr="00504BEF">
        <w:rPr>
          <w:sz w:val="28"/>
          <w:szCs w:val="28"/>
        </w:rPr>
        <w:t>ету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w:t>
      </w:r>
      <w:proofErr w:type="spellStart"/>
      <w:r w:rsidRPr="00504BEF">
        <w:rPr>
          <w:sz w:val="28"/>
          <w:szCs w:val="28"/>
        </w:rPr>
        <w:t>өте</w:t>
      </w:r>
      <w:proofErr w:type="spellEnd"/>
      <w:r w:rsidRPr="00504BEF">
        <w:rPr>
          <w:sz w:val="28"/>
          <w:szCs w:val="28"/>
        </w:rPr>
        <w:t xml:space="preserve"> </w:t>
      </w:r>
      <w:proofErr w:type="spellStart"/>
      <w:r w:rsidRPr="00504BEF">
        <w:rPr>
          <w:sz w:val="28"/>
          <w:szCs w:val="28"/>
        </w:rPr>
        <w:t>маңызды</w:t>
      </w:r>
      <w:proofErr w:type="spellEnd"/>
      <w:r w:rsidRPr="00504BEF">
        <w:rPr>
          <w:sz w:val="28"/>
          <w:szCs w:val="28"/>
        </w:rPr>
        <w:t xml:space="preserve">. </w:t>
      </w:r>
      <w:proofErr w:type="spellStart"/>
      <w:r w:rsidRPr="00504BEF">
        <w:rPr>
          <w:sz w:val="28"/>
          <w:szCs w:val="28"/>
        </w:rPr>
        <w:t>Біріншіден</w:t>
      </w:r>
      <w:proofErr w:type="spellEnd"/>
      <w:r w:rsidRPr="00504BEF">
        <w:rPr>
          <w:sz w:val="28"/>
          <w:szCs w:val="28"/>
        </w:rPr>
        <w:t>, ҒЗТКЖ-</w:t>
      </w:r>
      <w:proofErr w:type="spellStart"/>
      <w:r w:rsidRPr="00504BEF">
        <w:rPr>
          <w:sz w:val="28"/>
          <w:szCs w:val="28"/>
        </w:rPr>
        <w:t>ны</w:t>
      </w:r>
      <w:proofErr w:type="spellEnd"/>
      <w:r w:rsidRPr="00504BEF">
        <w:rPr>
          <w:sz w:val="28"/>
          <w:szCs w:val="28"/>
        </w:rPr>
        <w:t xml:space="preserve"> </w:t>
      </w:r>
      <w:proofErr w:type="spellStart"/>
      <w:r w:rsidRPr="00504BEF">
        <w:rPr>
          <w:sz w:val="28"/>
          <w:szCs w:val="28"/>
        </w:rPr>
        <w:t>қаржыландыру</w:t>
      </w:r>
      <w:proofErr w:type="spellEnd"/>
      <w:r w:rsidRPr="00504BEF">
        <w:rPr>
          <w:sz w:val="28"/>
          <w:szCs w:val="28"/>
        </w:rPr>
        <w:t xml:space="preserve"> </w:t>
      </w:r>
      <w:proofErr w:type="spellStart"/>
      <w:r w:rsidRPr="00504BEF">
        <w:rPr>
          <w:sz w:val="28"/>
          <w:szCs w:val="28"/>
        </w:rPr>
        <w:t>бастамаларына</w:t>
      </w:r>
      <w:proofErr w:type="spellEnd"/>
      <w:r w:rsidRPr="00504BEF">
        <w:rPr>
          <w:sz w:val="28"/>
          <w:szCs w:val="28"/>
        </w:rPr>
        <w:t xml:space="preserve"> </w:t>
      </w:r>
      <w:proofErr w:type="spellStart"/>
      <w:r w:rsidRPr="00504BEF">
        <w:rPr>
          <w:sz w:val="28"/>
          <w:szCs w:val="28"/>
        </w:rPr>
        <w:t>басымдық</w:t>
      </w:r>
      <w:proofErr w:type="spellEnd"/>
      <w:r w:rsidRPr="00504BEF">
        <w:rPr>
          <w:sz w:val="28"/>
          <w:szCs w:val="28"/>
        </w:rPr>
        <w:t xml:space="preserve"> </w:t>
      </w:r>
      <w:proofErr w:type="spellStart"/>
      <w:r w:rsidRPr="00504BEF">
        <w:rPr>
          <w:sz w:val="28"/>
          <w:szCs w:val="28"/>
        </w:rPr>
        <w:t>берілуі</w:t>
      </w:r>
      <w:proofErr w:type="spellEnd"/>
      <w:r w:rsidRPr="00504BEF">
        <w:rPr>
          <w:sz w:val="28"/>
          <w:szCs w:val="28"/>
        </w:rPr>
        <w:t xml:space="preserve"> керек, АКТ </w:t>
      </w:r>
      <w:proofErr w:type="spellStart"/>
      <w:r w:rsidRPr="00504BEF">
        <w:rPr>
          <w:sz w:val="28"/>
          <w:szCs w:val="28"/>
        </w:rPr>
        <w:t>саласындағы</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қызметін</w:t>
      </w:r>
      <w:proofErr w:type="spellEnd"/>
      <w:r w:rsidRPr="00504BEF">
        <w:rPr>
          <w:sz w:val="28"/>
          <w:szCs w:val="28"/>
        </w:rPr>
        <w:t xml:space="preserve"> </w:t>
      </w:r>
      <w:proofErr w:type="spellStart"/>
      <w:r w:rsidRPr="00504BEF">
        <w:rPr>
          <w:sz w:val="28"/>
          <w:szCs w:val="28"/>
        </w:rPr>
        <w:t>қолдауға</w:t>
      </w:r>
      <w:proofErr w:type="spellEnd"/>
      <w:r w:rsidRPr="00504BEF">
        <w:rPr>
          <w:sz w:val="28"/>
          <w:szCs w:val="28"/>
        </w:rPr>
        <w:t xml:space="preserve"> </w:t>
      </w:r>
      <w:proofErr w:type="spellStart"/>
      <w:r w:rsidRPr="00504BEF">
        <w:rPr>
          <w:sz w:val="28"/>
          <w:szCs w:val="28"/>
        </w:rPr>
        <w:t>бөлінген</w:t>
      </w:r>
      <w:proofErr w:type="spellEnd"/>
      <w:r w:rsidRPr="00504BEF">
        <w:rPr>
          <w:sz w:val="28"/>
          <w:szCs w:val="28"/>
        </w:rPr>
        <w:t xml:space="preserve"> </w:t>
      </w:r>
      <w:proofErr w:type="spellStart"/>
      <w:r w:rsidRPr="00504BEF">
        <w:rPr>
          <w:sz w:val="28"/>
          <w:szCs w:val="28"/>
        </w:rPr>
        <w:t>қаражат</w:t>
      </w:r>
      <w:proofErr w:type="spellEnd"/>
      <w:r w:rsidRPr="00504BEF">
        <w:rPr>
          <w:sz w:val="28"/>
          <w:szCs w:val="28"/>
        </w:rPr>
        <w:t xml:space="preserve"> </w:t>
      </w:r>
      <w:proofErr w:type="spellStart"/>
      <w:r w:rsidRPr="00504BEF">
        <w:rPr>
          <w:sz w:val="28"/>
          <w:szCs w:val="28"/>
        </w:rPr>
        <w:t>бөлінуі</w:t>
      </w:r>
      <w:proofErr w:type="spellEnd"/>
      <w:r w:rsidRPr="00504BEF">
        <w:rPr>
          <w:sz w:val="28"/>
          <w:szCs w:val="28"/>
        </w:rPr>
        <w:t xml:space="preserve"> керек. </w:t>
      </w:r>
      <w:proofErr w:type="spellStart"/>
      <w:r w:rsidRPr="00504BEF">
        <w:rPr>
          <w:sz w:val="28"/>
          <w:szCs w:val="28"/>
        </w:rPr>
        <w:t>Мемлекеттік</w:t>
      </w:r>
      <w:proofErr w:type="spellEnd"/>
      <w:r w:rsidRPr="00504BEF">
        <w:rPr>
          <w:sz w:val="28"/>
          <w:szCs w:val="28"/>
        </w:rPr>
        <w:t xml:space="preserve"> </w:t>
      </w:r>
      <w:proofErr w:type="spellStart"/>
      <w:r w:rsidRPr="00504BEF">
        <w:rPr>
          <w:sz w:val="28"/>
          <w:szCs w:val="28"/>
        </w:rPr>
        <w:t>гранттар</w:t>
      </w:r>
      <w:proofErr w:type="spellEnd"/>
      <w:r w:rsidRPr="00504BEF">
        <w:rPr>
          <w:sz w:val="28"/>
          <w:szCs w:val="28"/>
        </w:rPr>
        <w:t xml:space="preserve">, </w:t>
      </w:r>
      <w:proofErr w:type="spellStart"/>
      <w:r w:rsidRPr="00504BEF">
        <w:rPr>
          <w:sz w:val="28"/>
          <w:szCs w:val="28"/>
        </w:rPr>
        <w:t>субсидиялар</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салықтық</w:t>
      </w:r>
      <w:proofErr w:type="spellEnd"/>
      <w:r w:rsidRPr="00504BEF">
        <w:rPr>
          <w:sz w:val="28"/>
          <w:szCs w:val="28"/>
        </w:rPr>
        <w:t xml:space="preserve"> </w:t>
      </w:r>
      <w:proofErr w:type="spellStart"/>
      <w:r w:rsidRPr="00504BEF">
        <w:rPr>
          <w:sz w:val="28"/>
          <w:szCs w:val="28"/>
        </w:rPr>
        <w:t>жеңілдіктер</w:t>
      </w:r>
      <w:proofErr w:type="spellEnd"/>
      <w:r w:rsidRPr="00504BEF">
        <w:rPr>
          <w:sz w:val="28"/>
          <w:szCs w:val="28"/>
        </w:rPr>
        <w:t xml:space="preserve"> </w:t>
      </w:r>
      <w:proofErr w:type="spellStart"/>
      <w:r w:rsidRPr="00504BEF">
        <w:rPr>
          <w:sz w:val="28"/>
          <w:szCs w:val="28"/>
        </w:rPr>
        <w:t>компаниялар</w:t>
      </w:r>
      <w:proofErr w:type="spellEnd"/>
      <w:r w:rsidRPr="00504BEF">
        <w:rPr>
          <w:sz w:val="28"/>
          <w:szCs w:val="28"/>
        </w:rPr>
        <w:t xml:space="preserve"> мен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институттарын</w:t>
      </w:r>
      <w:proofErr w:type="spellEnd"/>
      <w:r w:rsidRPr="00504BEF">
        <w:rPr>
          <w:sz w:val="28"/>
          <w:szCs w:val="28"/>
        </w:rPr>
        <w:t xml:space="preserve"> </w:t>
      </w:r>
      <w:proofErr w:type="spellStart"/>
      <w:r w:rsidRPr="00504BEF">
        <w:rPr>
          <w:sz w:val="28"/>
          <w:szCs w:val="28"/>
        </w:rPr>
        <w:t>инновациялық</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технологиялық</w:t>
      </w:r>
      <w:proofErr w:type="spellEnd"/>
      <w:r w:rsidRPr="00504BEF">
        <w:rPr>
          <w:sz w:val="28"/>
          <w:szCs w:val="28"/>
        </w:rPr>
        <w:t xml:space="preserve"> прогресс </w:t>
      </w:r>
      <w:proofErr w:type="spellStart"/>
      <w:r w:rsidRPr="00504BEF">
        <w:rPr>
          <w:sz w:val="28"/>
          <w:szCs w:val="28"/>
        </w:rPr>
        <w:t>мәдениетін</w:t>
      </w:r>
      <w:proofErr w:type="spellEnd"/>
      <w:r w:rsidRPr="00504BEF">
        <w:rPr>
          <w:sz w:val="28"/>
          <w:szCs w:val="28"/>
        </w:rPr>
        <w:t xml:space="preserve"> </w:t>
      </w:r>
      <w:proofErr w:type="spellStart"/>
      <w:r w:rsidRPr="00504BEF">
        <w:rPr>
          <w:sz w:val="28"/>
          <w:szCs w:val="28"/>
        </w:rPr>
        <w:t>дамыта</w:t>
      </w:r>
      <w:proofErr w:type="spellEnd"/>
      <w:r w:rsidRPr="00504BEF">
        <w:rPr>
          <w:sz w:val="28"/>
          <w:szCs w:val="28"/>
        </w:rPr>
        <w:t xml:space="preserve"> </w:t>
      </w:r>
      <w:proofErr w:type="spellStart"/>
      <w:r w:rsidRPr="00504BEF">
        <w:rPr>
          <w:sz w:val="28"/>
          <w:szCs w:val="28"/>
        </w:rPr>
        <w:t>отырып</w:t>
      </w:r>
      <w:proofErr w:type="spellEnd"/>
      <w:r w:rsidRPr="00504BEF">
        <w:rPr>
          <w:sz w:val="28"/>
          <w:szCs w:val="28"/>
        </w:rPr>
        <w:t xml:space="preserve">, </w:t>
      </w:r>
      <w:proofErr w:type="spellStart"/>
      <w:r w:rsidRPr="00504BEF">
        <w:rPr>
          <w:sz w:val="28"/>
          <w:szCs w:val="28"/>
        </w:rPr>
        <w:t>Ғзткж-ға</w:t>
      </w:r>
      <w:proofErr w:type="spellEnd"/>
      <w:r w:rsidRPr="00504BEF">
        <w:rPr>
          <w:sz w:val="28"/>
          <w:szCs w:val="28"/>
        </w:rPr>
        <w:t xml:space="preserve"> инвестиция </w:t>
      </w:r>
      <w:proofErr w:type="spellStart"/>
      <w:r w:rsidRPr="00504BEF">
        <w:rPr>
          <w:sz w:val="28"/>
          <w:szCs w:val="28"/>
        </w:rPr>
        <w:t>салуға</w:t>
      </w:r>
      <w:proofErr w:type="spellEnd"/>
      <w:r w:rsidRPr="00504BEF">
        <w:rPr>
          <w:sz w:val="28"/>
          <w:szCs w:val="28"/>
        </w:rPr>
        <w:t xml:space="preserve"> </w:t>
      </w:r>
      <w:proofErr w:type="spellStart"/>
      <w:r w:rsidRPr="00504BEF">
        <w:rPr>
          <w:sz w:val="28"/>
          <w:szCs w:val="28"/>
        </w:rPr>
        <w:t>ынталандыруы</w:t>
      </w:r>
      <w:proofErr w:type="spellEnd"/>
      <w:r w:rsidRPr="00504BEF">
        <w:rPr>
          <w:sz w:val="28"/>
          <w:szCs w:val="28"/>
        </w:rPr>
        <w:t xml:space="preserve"> </w:t>
      </w:r>
      <w:proofErr w:type="spellStart"/>
      <w:r w:rsidRPr="00504BEF">
        <w:rPr>
          <w:sz w:val="28"/>
          <w:szCs w:val="28"/>
        </w:rPr>
        <w:t>мүмкін</w:t>
      </w:r>
      <w:proofErr w:type="spellEnd"/>
      <w:r w:rsidRPr="00504BEF">
        <w:rPr>
          <w:sz w:val="28"/>
          <w:szCs w:val="28"/>
        </w:rPr>
        <w:t xml:space="preserve">. </w:t>
      </w:r>
      <w:proofErr w:type="spellStart"/>
      <w:r w:rsidRPr="00504BEF">
        <w:rPr>
          <w:sz w:val="28"/>
          <w:szCs w:val="28"/>
        </w:rPr>
        <w:t>Қаржыландыру</w:t>
      </w:r>
      <w:proofErr w:type="spellEnd"/>
      <w:r w:rsidRPr="00504BEF">
        <w:rPr>
          <w:sz w:val="28"/>
          <w:szCs w:val="28"/>
        </w:rPr>
        <w:t xml:space="preserve"> </w:t>
      </w:r>
      <w:proofErr w:type="spellStart"/>
      <w:r w:rsidRPr="00504BEF">
        <w:rPr>
          <w:sz w:val="28"/>
          <w:szCs w:val="28"/>
        </w:rPr>
        <w:t>мүмкіндіктері</w:t>
      </w:r>
      <w:proofErr w:type="spellEnd"/>
      <w:r w:rsidRPr="00504BEF">
        <w:rPr>
          <w:sz w:val="28"/>
          <w:szCs w:val="28"/>
        </w:rPr>
        <w:t xml:space="preserve"> </w:t>
      </w:r>
      <w:proofErr w:type="spellStart"/>
      <w:r w:rsidRPr="00504BEF">
        <w:rPr>
          <w:sz w:val="28"/>
          <w:szCs w:val="28"/>
        </w:rPr>
        <w:t>стартаптарға</w:t>
      </w:r>
      <w:proofErr w:type="spellEnd"/>
      <w:r w:rsidRPr="00504BEF">
        <w:rPr>
          <w:sz w:val="28"/>
          <w:szCs w:val="28"/>
        </w:rPr>
        <w:t xml:space="preserve">, </w:t>
      </w:r>
      <w:proofErr w:type="spellStart"/>
      <w:r w:rsidRPr="00504BEF">
        <w:rPr>
          <w:sz w:val="28"/>
          <w:szCs w:val="28"/>
        </w:rPr>
        <w:t>шағын</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орта </w:t>
      </w:r>
      <w:proofErr w:type="spellStart"/>
      <w:r w:rsidRPr="00504BEF">
        <w:rPr>
          <w:sz w:val="28"/>
          <w:szCs w:val="28"/>
        </w:rPr>
        <w:t>бизнеске</w:t>
      </w:r>
      <w:proofErr w:type="spellEnd"/>
      <w:r w:rsidRPr="00504BEF">
        <w:rPr>
          <w:sz w:val="28"/>
          <w:szCs w:val="28"/>
        </w:rPr>
        <w:t xml:space="preserve">, </w:t>
      </w:r>
      <w:proofErr w:type="spellStart"/>
      <w:r w:rsidRPr="00504BEF">
        <w:rPr>
          <w:sz w:val="28"/>
          <w:szCs w:val="28"/>
        </w:rPr>
        <w:t>сондай-ақ</w:t>
      </w:r>
      <w:proofErr w:type="spellEnd"/>
      <w:r w:rsidRPr="00504BEF">
        <w:rPr>
          <w:sz w:val="28"/>
          <w:szCs w:val="28"/>
        </w:rPr>
        <w:t xml:space="preserve"> </w:t>
      </w:r>
      <w:proofErr w:type="spellStart"/>
      <w:r w:rsidRPr="00504BEF">
        <w:rPr>
          <w:sz w:val="28"/>
          <w:szCs w:val="28"/>
        </w:rPr>
        <w:t>академиялық</w:t>
      </w:r>
      <w:proofErr w:type="spellEnd"/>
      <w:r w:rsidRPr="00504BEF">
        <w:rPr>
          <w:sz w:val="28"/>
          <w:szCs w:val="28"/>
        </w:rPr>
        <w:t xml:space="preserve"> </w:t>
      </w:r>
      <w:proofErr w:type="spellStart"/>
      <w:r w:rsidRPr="00504BEF">
        <w:rPr>
          <w:sz w:val="28"/>
          <w:szCs w:val="28"/>
        </w:rPr>
        <w:t>институттарға</w:t>
      </w:r>
      <w:proofErr w:type="spellEnd"/>
      <w:r w:rsidRPr="00504BEF">
        <w:rPr>
          <w:sz w:val="28"/>
          <w:szCs w:val="28"/>
        </w:rPr>
        <w:t xml:space="preserve"> </w:t>
      </w:r>
      <w:proofErr w:type="spellStart"/>
      <w:r w:rsidRPr="00504BEF">
        <w:rPr>
          <w:sz w:val="28"/>
          <w:szCs w:val="28"/>
        </w:rPr>
        <w:t>Барлық</w:t>
      </w:r>
      <w:proofErr w:type="spellEnd"/>
      <w:r w:rsidRPr="00504BEF">
        <w:rPr>
          <w:sz w:val="28"/>
          <w:szCs w:val="28"/>
        </w:rPr>
        <w:t xml:space="preserve"> </w:t>
      </w:r>
      <w:proofErr w:type="spellStart"/>
      <w:r w:rsidRPr="00504BEF">
        <w:rPr>
          <w:sz w:val="28"/>
          <w:szCs w:val="28"/>
        </w:rPr>
        <w:t>бағыттар</w:t>
      </w:r>
      <w:proofErr w:type="spellEnd"/>
      <w:r w:rsidRPr="00504BEF">
        <w:rPr>
          <w:sz w:val="28"/>
          <w:szCs w:val="28"/>
        </w:rPr>
        <w:t xml:space="preserve"> </w:t>
      </w:r>
      <w:proofErr w:type="spellStart"/>
      <w:r w:rsidRPr="00504BEF">
        <w:rPr>
          <w:sz w:val="28"/>
          <w:szCs w:val="28"/>
        </w:rPr>
        <w:t>бойынша</w:t>
      </w:r>
      <w:proofErr w:type="spellEnd"/>
      <w:r w:rsidRPr="00504BEF">
        <w:rPr>
          <w:sz w:val="28"/>
          <w:szCs w:val="28"/>
        </w:rPr>
        <w:t xml:space="preserve"> ҒЗТКЖ-</w:t>
      </w:r>
      <w:proofErr w:type="spellStart"/>
      <w:r w:rsidRPr="00504BEF">
        <w:rPr>
          <w:sz w:val="28"/>
          <w:szCs w:val="28"/>
        </w:rPr>
        <w:t>ны</w:t>
      </w:r>
      <w:proofErr w:type="spellEnd"/>
      <w:r w:rsidRPr="00504BEF">
        <w:rPr>
          <w:sz w:val="28"/>
          <w:szCs w:val="28"/>
        </w:rPr>
        <w:t xml:space="preserve"> </w:t>
      </w:r>
      <w:proofErr w:type="spellStart"/>
      <w:r w:rsidRPr="00504BEF">
        <w:rPr>
          <w:sz w:val="28"/>
          <w:szCs w:val="28"/>
        </w:rPr>
        <w:t>ынталандыру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w:t>
      </w:r>
      <w:proofErr w:type="spellStart"/>
      <w:r w:rsidRPr="00504BEF">
        <w:rPr>
          <w:sz w:val="28"/>
          <w:szCs w:val="28"/>
        </w:rPr>
        <w:t>берілуі</w:t>
      </w:r>
      <w:proofErr w:type="spellEnd"/>
      <w:r w:rsidRPr="00504BEF">
        <w:rPr>
          <w:sz w:val="28"/>
          <w:szCs w:val="28"/>
        </w:rPr>
        <w:t xml:space="preserve"> керек.</w:t>
      </w:r>
    </w:p>
    <w:p w14:paraId="6BE4B599" w14:textId="77777777" w:rsidR="00504BEF" w:rsidRPr="00504BEF" w:rsidRDefault="00504BEF" w:rsidP="00504BEF">
      <w:pPr>
        <w:ind w:firstLine="709"/>
        <w:jc w:val="both"/>
        <w:rPr>
          <w:sz w:val="28"/>
          <w:szCs w:val="28"/>
        </w:rPr>
      </w:pPr>
    </w:p>
    <w:p w14:paraId="1B6DC77A" w14:textId="5D8A66B7" w:rsidR="00D12CBD" w:rsidRDefault="00D12CBD" w:rsidP="00373221">
      <w:pPr>
        <w:jc w:val="center"/>
        <w:rPr>
          <w:sz w:val="28"/>
          <w:szCs w:val="28"/>
        </w:rPr>
      </w:pPr>
      <w:r>
        <w:rPr>
          <w:noProof/>
        </w:rPr>
        <mc:AlternateContent>
          <mc:Choice Requires="cx2">
            <w:drawing>
              <wp:inline distT="0" distB="0" distL="0" distR="0" wp14:anchorId="21935AB1" wp14:editId="15DAB856">
                <wp:extent cx="5581291" cy="3830128"/>
                <wp:effectExtent l="0" t="0" r="635" b="18415"/>
                <wp:docPr id="500141182" name="Диаграмма 1">
                  <a:extLst xmlns:a="http://schemas.openxmlformats.org/drawingml/2006/main">
                    <a:ext uri="{FF2B5EF4-FFF2-40B4-BE49-F238E27FC236}">
                      <a16:creationId xmlns:a16="http://schemas.microsoft.com/office/drawing/2014/main" id="{DFCA5324-E052-E844-1E20-ACBA4025561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5"/>
                  </a:graphicData>
                </a:graphic>
              </wp:inline>
            </w:drawing>
          </mc:Choice>
          <mc:Fallback>
            <w:drawing>
              <wp:inline distT="0" distB="0" distL="0" distR="0" wp14:anchorId="21935AB1" wp14:editId="15DAB856">
                <wp:extent cx="5581291" cy="3830128"/>
                <wp:effectExtent l="0" t="0" r="635" b="18415"/>
                <wp:docPr id="500141182" name="Диаграмма 1">
                  <a:extLst xmlns:a="http://schemas.openxmlformats.org/drawingml/2006/main">
                    <a:ext uri="{FF2B5EF4-FFF2-40B4-BE49-F238E27FC236}">
                      <a16:creationId xmlns:a16="http://schemas.microsoft.com/office/drawing/2014/main" id="{DFCA5324-E052-E844-1E20-ACBA4025561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00141182" name="Диаграмма 1">
                          <a:extLst>
                            <a:ext uri="{FF2B5EF4-FFF2-40B4-BE49-F238E27FC236}">
                              <a16:creationId xmlns:a16="http://schemas.microsoft.com/office/drawing/2014/main" id="{DFCA5324-E052-E844-1E20-ACBA40255614}"/>
                            </a:ext>
                          </a:extLst>
                        </pic:cNvPr>
                        <pic:cNvPicPr>
                          <a:picLocks noGrp="1" noRot="1" noChangeAspect="1" noMove="1" noResize="1" noEditPoints="1" noAdjustHandles="1" noChangeArrowheads="1" noChangeShapeType="1"/>
                        </pic:cNvPicPr>
                      </pic:nvPicPr>
                      <pic:blipFill>
                        <a:blip r:embed="rId36"/>
                        <a:stretch>
                          <a:fillRect/>
                        </a:stretch>
                      </pic:blipFill>
                      <pic:spPr>
                        <a:xfrm>
                          <a:off x="0" y="0"/>
                          <a:ext cx="5581015" cy="3829685"/>
                        </a:xfrm>
                        <a:prstGeom prst="rect">
                          <a:avLst/>
                        </a:prstGeom>
                      </pic:spPr>
                    </pic:pic>
                  </a:graphicData>
                </a:graphic>
              </wp:inline>
            </w:drawing>
          </mc:Fallback>
        </mc:AlternateContent>
      </w:r>
    </w:p>
    <w:p w14:paraId="18006267" w14:textId="77777777" w:rsidR="003751FB" w:rsidRPr="003751FB" w:rsidRDefault="005D1EB2" w:rsidP="003751FB">
      <w:pPr>
        <w:ind w:firstLine="709"/>
        <w:jc w:val="center"/>
        <w:rPr>
          <w:sz w:val="28"/>
          <w:szCs w:val="28"/>
        </w:rPr>
      </w:pPr>
      <w:r>
        <w:rPr>
          <w:sz w:val="28"/>
          <w:szCs w:val="28"/>
          <w:lang w:val="kk-KZ"/>
        </w:rPr>
        <w:t>Сурет</w:t>
      </w:r>
      <w:r w:rsidR="003751FB">
        <w:rPr>
          <w:sz w:val="28"/>
          <w:szCs w:val="28"/>
          <w:lang w:val="kk-KZ"/>
        </w:rPr>
        <w:t xml:space="preserve"> 20 - </w:t>
      </w:r>
      <w:proofErr w:type="spellStart"/>
      <w:r w:rsidR="003751FB" w:rsidRPr="003751FB">
        <w:rPr>
          <w:sz w:val="28"/>
          <w:szCs w:val="28"/>
        </w:rPr>
        <w:t>Акселерациялық</w:t>
      </w:r>
      <w:proofErr w:type="spellEnd"/>
      <w:r w:rsidR="003751FB" w:rsidRPr="003751FB">
        <w:rPr>
          <w:sz w:val="28"/>
          <w:szCs w:val="28"/>
        </w:rPr>
        <w:t xml:space="preserve"> </w:t>
      </w:r>
      <w:proofErr w:type="spellStart"/>
      <w:r w:rsidR="003751FB" w:rsidRPr="003751FB">
        <w:rPr>
          <w:sz w:val="28"/>
          <w:szCs w:val="28"/>
        </w:rPr>
        <w:t>бағдарламалар</w:t>
      </w:r>
      <w:proofErr w:type="spellEnd"/>
    </w:p>
    <w:p w14:paraId="07CB0163" w14:textId="77777777" w:rsidR="005D1EB2" w:rsidRDefault="005D1EB2"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4824D591" w14:textId="77777777" w:rsidR="00D12CBD" w:rsidRDefault="00D12CBD" w:rsidP="00341FD0">
      <w:pPr>
        <w:ind w:firstLine="709"/>
        <w:jc w:val="both"/>
        <w:rPr>
          <w:sz w:val="28"/>
          <w:szCs w:val="28"/>
        </w:rPr>
      </w:pPr>
    </w:p>
    <w:p w14:paraId="401796A8" w14:textId="77777777" w:rsidR="00504BEF" w:rsidRDefault="00504BEF" w:rsidP="00504BEF">
      <w:pPr>
        <w:ind w:firstLine="709"/>
        <w:jc w:val="both"/>
        <w:rPr>
          <w:sz w:val="28"/>
          <w:szCs w:val="28"/>
        </w:rPr>
      </w:pPr>
      <w:proofErr w:type="spellStart"/>
      <w:r w:rsidRPr="00504BEF">
        <w:rPr>
          <w:sz w:val="28"/>
          <w:szCs w:val="28"/>
        </w:rPr>
        <w:t>Екіншіден</w:t>
      </w:r>
      <w:proofErr w:type="spellEnd"/>
      <w:r w:rsidRPr="00504BEF">
        <w:rPr>
          <w:sz w:val="28"/>
          <w:szCs w:val="28"/>
        </w:rPr>
        <w:t xml:space="preserve">, </w:t>
      </w:r>
      <w:proofErr w:type="spellStart"/>
      <w:r w:rsidRPr="00504BEF">
        <w:rPr>
          <w:sz w:val="28"/>
          <w:szCs w:val="28"/>
        </w:rPr>
        <w:t>өнеркәсіп</w:t>
      </w:r>
      <w:proofErr w:type="spellEnd"/>
      <w:r w:rsidRPr="00504BEF">
        <w:rPr>
          <w:sz w:val="28"/>
          <w:szCs w:val="28"/>
        </w:rPr>
        <w:t xml:space="preserve">, </w:t>
      </w:r>
      <w:proofErr w:type="spellStart"/>
      <w:r w:rsidRPr="00504BEF">
        <w:rPr>
          <w:sz w:val="28"/>
          <w:szCs w:val="28"/>
        </w:rPr>
        <w:t>ғылыми</w:t>
      </w:r>
      <w:proofErr w:type="spellEnd"/>
      <w:r w:rsidRPr="00504BEF">
        <w:rPr>
          <w:sz w:val="28"/>
          <w:szCs w:val="28"/>
        </w:rPr>
        <w:t xml:space="preserve"> орта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институттары</w:t>
      </w:r>
      <w:proofErr w:type="spellEnd"/>
      <w:r w:rsidRPr="00504BEF">
        <w:rPr>
          <w:sz w:val="28"/>
          <w:szCs w:val="28"/>
        </w:rPr>
        <w:t xml:space="preserve"> </w:t>
      </w:r>
      <w:proofErr w:type="spellStart"/>
      <w:r w:rsidRPr="00504BEF">
        <w:rPr>
          <w:sz w:val="28"/>
          <w:szCs w:val="28"/>
        </w:rPr>
        <w:t>арасындағы</w:t>
      </w:r>
      <w:proofErr w:type="spellEnd"/>
      <w:r w:rsidRPr="00504BEF">
        <w:rPr>
          <w:sz w:val="28"/>
          <w:szCs w:val="28"/>
        </w:rPr>
        <w:t xml:space="preserve"> </w:t>
      </w:r>
      <w:proofErr w:type="spellStart"/>
      <w:r w:rsidRPr="00504BEF">
        <w:rPr>
          <w:sz w:val="28"/>
          <w:szCs w:val="28"/>
        </w:rPr>
        <w:t>бірлескен</w:t>
      </w:r>
      <w:proofErr w:type="spellEnd"/>
      <w:r w:rsidRPr="00504BEF">
        <w:rPr>
          <w:sz w:val="28"/>
          <w:szCs w:val="28"/>
        </w:rPr>
        <w:t xml:space="preserve"> </w:t>
      </w:r>
      <w:proofErr w:type="spellStart"/>
      <w:r w:rsidRPr="00504BEF">
        <w:rPr>
          <w:sz w:val="28"/>
          <w:szCs w:val="28"/>
        </w:rPr>
        <w:t>ғылыми</w:t>
      </w:r>
      <w:proofErr w:type="spellEnd"/>
      <w:r w:rsidRPr="00504BEF">
        <w:rPr>
          <w:sz w:val="28"/>
          <w:szCs w:val="28"/>
        </w:rPr>
        <w:t xml:space="preserve"> </w:t>
      </w:r>
      <w:proofErr w:type="spellStart"/>
      <w:r w:rsidRPr="00504BEF">
        <w:rPr>
          <w:sz w:val="28"/>
          <w:szCs w:val="28"/>
        </w:rPr>
        <w:t>жобалар</w:t>
      </w:r>
      <w:proofErr w:type="spellEnd"/>
      <w:r w:rsidRPr="00504BEF">
        <w:rPr>
          <w:sz w:val="28"/>
          <w:szCs w:val="28"/>
        </w:rPr>
        <w:t xml:space="preserve"> </w:t>
      </w:r>
      <w:proofErr w:type="spellStart"/>
      <w:r w:rsidRPr="00504BEF">
        <w:rPr>
          <w:sz w:val="28"/>
          <w:szCs w:val="28"/>
        </w:rPr>
        <w:t>арқылы</w:t>
      </w:r>
      <w:proofErr w:type="spellEnd"/>
      <w:r w:rsidRPr="00504BEF">
        <w:rPr>
          <w:sz w:val="28"/>
          <w:szCs w:val="28"/>
        </w:rPr>
        <w:t xml:space="preserve"> </w:t>
      </w:r>
      <w:proofErr w:type="spellStart"/>
      <w:r w:rsidRPr="00504BEF">
        <w:rPr>
          <w:sz w:val="28"/>
          <w:szCs w:val="28"/>
        </w:rPr>
        <w:t>ынтымақтастықты</w:t>
      </w:r>
      <w:proofErr w:type="spellEnd"/>
      <w:r w:rsidRPr="00504BEF">
        <w:rPr>
          <w:sz w:val="28"/>
          <w:szCs w:val="28"/>
        </w:rPr>
        <w:t xml:space="preserve"> </w:t>
      </w:r>
      <w:proofErr w:type="spellStart"/>
      <w:r w:rsidRPr="00504BEF">
        <w:rPr>
          <w:sz w:val="28"/>
          <w:szCs w:val="28"/>
        </w:rPr>
        <w:t>ынталандыру</w:t>
      </w:r>
      <w:proofErr w:type="spellEnd"/>
      <w:r w:rsidRPr="00504BEF">
        <w:rPr>
          <w:sz w:val="28"/>
          <w:szCs w:val="28"/>
        </w:rPr>
        <w:t xml:space="preserve"> </w:t>
      </w:r>
      <w:proofErr w:type="spellStart"/>
      <w:r w:rsidRPr="00504BEF">
        <w:rPr>
          <w:sz w:val="28"/>
          <w:szCs w:val="28"/>
        </w:rPr>
        <w:t>өте</w:t>
      </w:r>
      <w:proofErr w:type="spellEnd"/>
      <w:r w:rsidRPr="00504BEF">
        <w:rPr>
          <w:sz w:val="28"/>
          <w:szCs w:val="28"/>
        </w:rPr>
        <w:t xml:space="preserve"> </w:t>
      </w:r>
      <w:proofErr w:type="spellStart"/>
      <w:r w:rsidRPr="00504BEF">
        <w:rPr>
          <w:sz w:val="28"/>
          <w:szCs w:val="28"/>
        </w:rPr>
        <w:t>маңызды</w:t>
      </w:r>
      <w:proofErr w:type="spellEnd"/>
      <w:r w:rsidRPr="00504BEF">
        <w:rPr>
          <w:sz w:val="28"/>
          <w:szCs w:val="28"/>
        </w:rPr>
        <w:t xml:space="preserve">. </w:t>
      </w:r>
      <w:proofErr w:type="spellStart"/>
      <w:r w:rsidRPr="00504BEF">
        <w:rPr>
          <w:sz w:val="28"/>
          <w:szCs w:val="28"/>
        </w:rPr>
        <w:t>Серіктестікті</w:t>
      </w:r>
      <w:proofErr w:type="spellEnd"/>
      <w:r w:rsidRPr="00504BEF">
        <w:rPr>
          <w:sz w:val="28"/>
          <w:szCs w:val="28"/>
        </w:rPr>
        <w:t xml:space="preserve"> </w:t>
      </w:r>
      <w:proofErr w:type="spellStart"/>
      <w:r w:rsidRPr="00504BEF">
        <w:rPr>
          <w:sz w:val="28"/>
          <w:szCs w:val="28"/>
        </w:rPr>
        <w:t>жеңілдету</w:t>
      </w:r>
      <w:proofErr w:type="spellEnd"/>
      <w:r w:rsidRPr="00504BEF">
        <w:rPr>
          <w:sz w:val="28"/>
          <w:szCs w:val="28"/>
        </w:rPr>
        <w:t xml:space="preserve"> </w:t>
      </w:r>
      <w:proofErr w:type="spellStart"/>
      <w:r w:rsidRPr="00504BEF">
        <w:rPr>
          <w:sz w:val="28"/>
          <w:szCs w:val="28"/>
        </w:rPr>
        <w:t>білім</w:t>
      </w:r>
      <w:proofErr w:type="spellEnd"/>
      <w:r w:rsidRPr="00504BEF">
        <w:rPr>
          <w:sz w:val="28"/>
          <w:szCs w:val="28"/>
        </w:rPr>
        <w:t xml:space="preserve"> </w:t>
      </w:r>
      <w:proofErr w:type="spellStart"/>
      <w:r w:rsidRPr="00504BEF">
        <w:rPr>
          <w:sz w:val="28"/>
          <w:szCs w:val="28"/>
        </w:rPr>
        <w:t>алмасуға</w:t>
      </w:r>
      <w:proofErr w:type="spellEnd"/>
      <w:r w:rsidRPr="00504BEF">
        <w:rPr>
          <w:sz w:val="28"/>
          <w:szCs w:val="28"/>
        </w:rPr>
        <w:t xml:space="preserve">, </w:t>
      </w:r>
      <w:proofErr w:type="spellStart"/>
      <w:r w:rsidRPr="00504BEF">
        <w:rPr>
          <w:sz w:val="28"/>
          <w:szCs w:val="28"/>
        </w:rPr>
        <w:t>технологиялар</w:t>
      </w:r>
      <w:proofErr w:type="spellEnd"/>
      <w:r w:rsidRPr="00504BEF">
        <w:rPr>
          <w:sz w:val="28"/>
          <w:szCs w:val="28"/>
        </w:rPr>
        <w:t xml:space="preserve"> </w:t>
      </w:r>
      <w:proofErr w:type="spellStart"/>
      <w:r w:rsidRPr="00504BEF">
        <w:rPr>
          <w:sz w:val="28"/>
          <w:szCs w:val="28"/>
        </w:rPr>
        <w:t>алмасуға</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бірлескен</w:t>
      </w:r>
      <w:proofErr w:type="spellEnd"/>
      <w:r w:rsidRPr="00504BEF">
        <w:rPr>
          <w:sz w:val="28"/>
          <w:szCs w:val="28"/>
        </w:rPr>
        <w:t xml:space="preserve"> </w:t>
      </w:r>
      <w:proofErr w:type="spellStart"/>
      <w:r w:rsidRPr="00504BEF">
        <w:rPr>
          <w:sz w:val="28"/>
          <w:szCs w:val="28"/>
        </w:rPr>
        <w:t>инновацияларға</w:t>
      </w:r>
      <w:proofErr w:type="spellEnd"/>
      <w:r w:rsidRPr="00504BEF">
        <w:rPr>
          <w:sz w:val="28"/>
          <w:szCs w:val="28"/>
        </w:rPr>
        <w:t xml:space="preserve"> </w:t>
      </w:r>
      <w:proofErr w:type="spellStart"/>
      <w:r w:rsidRPr="00504BEF">
        <w:rPr>
          <w:sz w:val="28"/>
          <w:szCs w:val="28"/>
        </w:rPr>
        <w:t>мүмкіндік</w:t>
      </w:r>
      <w:proofErr w:type="spellEnd"/>
      <w:r w:rsidRPr="00504BEF">
        <w:rPr>
          <w:sz w:val="28"/>
          <w:szCs w:val="28"/>
        </w:rPr>
        <w:t xml:space="preserve"> </w:t>
      </w:r>
      <w:proofErr w:type="spellStart"/>
      <w:r w:rsidRPr="00504BEF">
        <w:rPr>
          <w:sz w:val="28"/>
          <w:szCs w:val="28"/>
        </w:rPr>
        <w:t>береді</w:t>
      </w:r>
      <w:proofErr w:type="spellEnd"/>
      <w:r w:rsidRPr="00504BEF">
        <w:rPr>
          <w:sz w:val="28"/>
          <w:szCs w:val="28"/>
        </w:rPr>
        <w:t xml:space="preserve">. </w:t>
      </w:r>
      <w:proofErr w:type="spellStart"/>
      <w:r w:rsidRPr="00504BEF">
        <w:rPr>
          <w:sz w:val="28"/>
          <w:szCs w:val="28"/>
        </w:rPr>
        <w:t>Бірлескен</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Тәжірибелік-конструкторлық</w:t>
      </w:r>
      <w:proofErr w:type="spellEnd"/>
      <w:r w:rsidRPr="00504BEF">
        <w:rPr>
          <w:sz w:val="28"/>
          <w:szCs w:val="28"/>
        </w:rPr>
        <w:t xml:space="preserve"> </w:t>
      </w:r>
      <w:proofErr w:type="spellStart"/>
      <w:r w:rsidRPr="00504BEF">
        <w:rPr>
          <w:sz w:val="28"/>
          <w:szCs w:val="28"/>
        </w:rPr>
        <w:t>бастамаларды</w:t>
      </w:r>
      <w:proofErr w:type="spellEnd"/>
      <w:r w:rsidRPr="00504BEF">
        <w:rPr>
          <w:sz w:val="28"/>
          <w:szCs w:val="28"/>
        </w:rPr>
        <w:t xml:space="preserve"> </w:t>
      </w:r>
      <w:proofErr w:type="spellStart"/>
      <w:r w:rsidRPr="00504BEF">
        <w:rPr>
          <w:sz w:val="28"/>
          <w:szCs w:val="28"/>
        </w:rPr>
        <w:t>ілгерілету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зерттеу</w:t>
      </w:r>
      <w:proofErr w:type="spellEnd"/>
      <w:r w:rsidRPr="00504BEF">
        <w:rPr>
          <w:sz w:val="28"/>
          <w:szCs w:val="28"/>
        </w:rPr>
        <w:t xml:space="preserve"> </w:t>
      </w:r>
      <w:proofErr w:type="spellStart"/>
      <w:r w:rsidRPr="00504BEF">
        <w:rPr>
          <w:sz w:val="28"/>
          <w:szCs w:val="28"/>
        </w:rPr>
        <w:t>жұмыстарының</w:t>
      </w:r>
      <w:proofErr w:type="spellEnd"/>
      <w:r w:rsidRPr="00504BEF">
        <w:rPr>
          <w:sz w:val="28"/>
          <w:szCs w:val="28"/>
        </w:rPr>
        <w:t xml:space="preserve"> </w:t>
      </w:r>
      <w:proofErr w:type="spellStart"/>
      <w:r w:rsidRPr="00504BEF">
        <w:rPr>
          <w:sz w:val="28"/>
          <w:szCs w:val="28"/>
        </w:rPr>
        <w:t>әсерін</w:t>
      </w:r>
      <w:proofErr w:type="spellEnd"/>
      <w:r w:rsidRPr="00504BEF">
        <w:rPr>
          <w:sz w:val="28"/>
          <w:szCs w:val="28"/>
        </w:rPr>
        <w:t xml:space="preserve"> </w:t>
      </w:r>
      <w:proofErr w:type="spellStart"/>
      <w:r w:rsidRPr="00504BEF">
        <w:rPr>
          <w:sz w:val="28"/>
          <w:szCs w:val="28"/>
        </w:rPr>
        <w:t>барынша</w:t>
      </w:r>
      <w:proofErr w:type="spellEnd"/>
      <w:r w:rsidRPr="00504BEF">
        <w:rPr>
          <w:sz w:val="28"/>
          <w:szCs w:val="28"/>
        </w:rPr>
        <w:t xml:space="preserve"> </w:t>
      </w:r>
      <w:proofErr w:type="spellStart"/>
      <w:r w:rsidRPr="00504BEF">
        <w:rPr>
          <w:sz w:val="28"/>
          <w:szCs w:val="28"/>
        </w:rPr>
        <w:t>арттыру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консорциумдары</w:t>
      </w:r>
      <w:proofErr w:type="spellEnd"/>
      <w:r w:rsidRPr="00504BEF">
        <w:rPr>
          <w:sz w:val="28"/>
          <w:szCs w:val="28"/>
        </w:rPr>
        <w:t xml:space="preserve">, </w:t>
      </w:r>
      <w:proofErr w:type="spellStart"/>
      <w:r w:rsidRPr="00504BEF">
        <w:rPr>
          <w:sz w:val="28"/>
          <w:szCs w:val="28"/>
        </w:rPr>
        <w:t>бірлескен</w:t>
      </w:r>
      <w:proofErr w:type="spellEnd"/>
      <w:r w:rsidRPr="00504BEF">
        <w:rPr>
          <w:sz w:val="28"/>
          <w:szCs w:val="28"/>
        </w:rPr>
        <w:t xml:space="preserve"> </w:t>
      </w:r>
      <w:proofErr w:type="spellStart"/>
      <w:r w:rsidRPr="00504BEF">
        <w:rPr>
          <w:sz w:val="28"/>
          <w:szCs w:val="28"/>
        </w:rPr>
        <w:t>қаржыландыру</w:t>
      </w:r>
      <w:proofErr w:type="spellEnd"/>
      <w:r w:rsidRPr="00504BEF">
        <w:rPr>
          <w:sz w:val="28"/>
          <w:szCs w:val="28"/>
        </w:rPr>
        <w:t xml:space="preserve"> </w:t>
      </w:r>
      <w:proofErr w:type="spellStart"/>
      <w:r w:rsidRPr="00504BEF">
        <w:rPr>
          <w:sz w:val="28"/>
          <w:szCs w:val="28"/>
        </w:rPr>
        <w:t>бағдарламалары</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технологиялар</w:t>
      </w:r>
      <w:proofErr w:type="spellEnd"/>
      <w:r w:rsidRPr="00504BEF">
        <w:rPr>
          <w:sz w:val="28"/>
          <w:szCs w:val="28"/>
        </w:rPr>
        <w:t xml:space="preserve"> </w:t>
      </w:r>
      <w:proofErr w:type="spellStart"/>
      <w:r w:rsidRPr="00504BEF">
        <w:rPr>
          <w:sz w:val="28"/>
          <w:szCs w:val="28"/>
        </w:rPr>
        <w:t>алмасу</w:t>
      </w:r>
      <w:proofErr w:type="spellEnd"/>
      <w:r w:rsidRPr="00504BEF">
        <w:rPr>
          <w:sz w:val="28"/>
          <w:szCs w:val="28"/>
        </w:rPr>
        <w:t xml:space="preserve"> </w:t>
      </w:r>
      <w:proofErr w:type="spellStart"/>
      <w:r w:rsidRPr="00504BEF">
        <w:rPr>
          <w:sz w:val="28"/>
          <w:szCs w:val="28"/>
        </w:rPr>
        <w:t>платформалары</w:t>
      </w:r>
      <w:proofErr w:type="spellEnd"/>
      <w:r w:rsidRPr="00504BEF">
        <w:rPr>
          <w:sz w:val="28"/>
          <w:szCs w:val="28"/>
        </w:rPr>
        <w:t xml:space="preserve"> </w:t>
      </w:r>
      <w:proofErr w:type="spellStart"/>
      <w:r w:rsidRPr="00504BEF">
        <w:rPr>
          <w:sz w:val="28"/>
          <w:szCs w:val="28"/>
        </w:rPr>
        <w:t>сияқты</w:t>
      </w:r>
      <w:proofErr w:type="spellEnd"/>
      <w:r w:rsidRPr="00504BEF">
        <w:rPr>
          <w:sz w:val="28"/>
          <w:szCs w:val="28"/>
        </w:rPr>
        <w:t xml:space="preserve"> </w:t>
      </w:r>
      <w:proofErr w:type="spellStart"/>
      <w:r w:rsidRPr="00504BEF">
        <w:rPr>
          <w:sz w:val="28"/>
          <w:szCs w:val="28"/>
        </w:rPr>
        <w:t>механизмдерді</w:t>
      </w:r>
      <w:proofErr w:type="spellEnd"/>
      <w:r w:rsidRPr="00504BEF">
        <w:rPr>
          <w:sz w:val="28"/>
          <w:szCs w:val="28"/>
        </w:rPr>
        <w:t xml:space="preserve"> </w:t>
      </w:r>
      <w:proofErr w:type="spellStart"/>
      <w:r w:rsidRPr="00504BEF">
        <w:rPr>
          <w:sz w:val="28"/>
          <w:szCs w:val="28"/>
        </w:rPr>
        <w:t>әзірлеуге</w:t>
      </w:r>
      <w:proofErr w:type="spellEnd"/>
      <w:r w:rsidRPr="00504BEF">
        <w:rPr>
          <w:sz w:val="28"/>
          <w:szCs w:val="28"/>
        </w:rPr>
        <w:t xml:space="preserve"> </w:t>
      </w:r>
      <w:proofErr w:type="spellStart"/>
      <w:r w:rsidRPr="00504BEF">
        <w:rPr>
          <w:sz w:val="28"/>
          <w:szCs w:val="28"/>
        </w:rPr>
        <w:t>болады</w:t>
      </w:r>
      <w:proofErr w:type="spellEnd"/>
      <w:r w:rsidRPr="00504BEF">
        <w:rPr>
          <w:sz w:val="28"/>
          <w:szCs w:val="28"/>
        </w:rPr>
        <w:t xml:space="preserve">. </w:t>
      </w:r>
      <w:proofErr w:type="spellStart"/>
      <w:r w:rsidRPr="00504BEF">
        <w:rPr>
          <w:sz w:val="28"/>
          <w:szCs w:val="28"/>
        </w:rPr>
        <w:t>Сонымен</w:t>
      </w:r>
      <w:proofErr w:type="spellEnd"/>
      <w:r w:rsidRPr="00504BEF">
        <w:rPr>
          <w:sz w:val="28"/>
          <w:szCs w:val="28"/>
        </w:rPr>
        <w:t xml:space="preserve"> </w:t>
      </w:r>
      <w:proofErr w:type="spellStart"/>
      <w:r w:rsidRPr="00504BEF">
        <w:rPr>
          <w:sz w:val="28"/>
          <w:szCs w:val="28"/>
        </w:rPr>
        <w:t>қатар</w:t>
      </w:r>
      <w:proofErr w:type="spellEnd"/>
      <w:r w:rsidRPr="00504BEF">
        <w:rPr>
          <w:sz w:val="28"/>
          <w:szCs w:val="28"/>
        </w:rPr>
        <w:t xml:space="preserve">, </w:t>
      </w:r>
      <w:proofErr w:type="spellStart"/>
      <w:r w:rsidRPr="00504BEF">
        <w:rPr>
          <w:sz w:val="28"/>
          <w:szCs w:val="28"/>
        </w:rPr>
        <w:t>арнайы</w:t>
      </w:r>
      <w:proofErr w:type="spellEnd"/>
      <w:r w:rsidRPr="00504BEF">
        <w:rPr>
          <w:sz w:val="28"/>
          <w:szCs w:val="28"/>
        </w:rPr>
        <w:t xml:space="preserve"> </w:t>
      </w:r>
      <w:proofErr w:type="spellStart"/>
      <w:r w:rsidRPr="00504BEF">
        <w:rPr>
          <w:sz w:val="28"/>
          <w:szCs w:val="28"/>
        </w:rPr>
        <w:t>ғылыми</w:t>
      </w:r>
      <w:proofErr w:type="spellEnd"/>
      <w:r w:rsidRPr="00504BEF">
        <w:rPr>
          <w:sz w:val="28"/>
          <w:szCs w:val="28"/>
        </w:rPr>
        <w:t xml:space="preserve"> </w:t>
      </w:r>
      <w:proofErr w:type="spellStart"/>
      <w:r w:rsidRPr="00504BEF">
        <w:rPr>
          <w:sz w:val="28"/>
          <w:szCs w:val="28"/>
        </w:rPr>
        <w:t>орталықтар</w:t>
      </w:r>
      <w:proofErr w:type="spellEnd"/>
      <w:r w:rsidRPr="00504BEF">
        <w:rPr>
          <w:sz w:val="28"/>
          <w:szCs w:val="28"/>
        </w:rPr>
        <w:t xml:space="preserve"> мен </w:t>
      </w:r>
      <w:proofErr w:type="spellStart"/>
      <w:r w:rsidRPr="00504BEF">
        <w:rPr>
          <w:sz w:val="28"/>
          <w:szCs w:val="28"/>
        </w:rPr>
        <w:t>инновациялық</w:t>
      </w:r>
      <w:proofErr w:type="spellEnd"/>
      <w:r w:rsidRPr="00504BEF">
        <w:rPr>
          <w:sz w:val="28"/>
          <w:szCs w:val="28"/>
        </w:rPr>
        <w:t xml:space="preserve"> </w:t>
      </w:r>
      <w:proofErr w:type="spellStart"/>
      <w:r w:rsidRPr="00504BEF">
        <w:rPr>
          <w:sz w:val="28"/>
          <w:szCs w:val="28"/>
        </w:rPr>
        <w:t>зертханаларды</w:t>
      </w:r>
      <w:proofErr w:type="spellEnd"/>
      <w:r w:rsidRPr="00504BEF">
        <w:rPr>
          <w:sz w:val="28"/>
          <w:szCs w:val="28"/>
        </w:rPr>
        <w:t xml:space="preserve"> </w:t>
      </w:r>
      <w:proofErr w:type="spellStart"/>
      <w:r w:rsidRPr="00504BEF">
        <w:rPr>
          <w:sz w:val="28"/>
          <w:szCs w:val="28"/>
        </w:rPr>
        <w:t>құру</w:t>
      </w:r>
      <w:proofErr w:type="spellEnd"/>
      <w:r w:rsidRPr="00504BEF">
        <w:rPr>
          <w:sz w:val="28"/>
          <w:szCs w:val="28"/>
        </w:rPr>
        <w:t xml:space="preserve"> АКТ </w:t>
      </w:r>
      <w:proofErr w:type="spellStart"/>
      <w:r w:rsidRPr="00504BEF">
        <w:rPr>
          <w:sz w:val="28"/>
          <w:szCs w:val="28"/>
        </w:rPr>
        <w:t>саласындағы</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Тәжірибелік-</w:t>
      </w:r>
      <w:r w:rsidRPr="00504BEF">
        <w:rPr>
          <w:sz w:val="28"/>
          <w:szCs w:val="28"/>
        </w:rPr>
        <w:lastRenderedPageBreak/>
        <w:t>конструкторлық</w:t>
      </w:r>
      <w:proofErr w:type="spellEnd"/>
      <w:r w:rsidRPr="00504BEF">
        <w:rPr>
          <w:sz w:val="28"/>
          <w:szCs w:val="28"/>
        </w:rPr>
        <w:t xml:space="preserve"> </w:t>
      </w:r>
      <w:proofErr w:type="spellStart"/>
      <w:r w:rsidRPr="00504BEF">
        <w:rPr>
          <w:sz w:val="28"/>
          <w:szCs w:val="28"/>
        </w:rPr>
        <w:t>жұмыстарды</w:t>
      </w:r>
      <w:proofErr w:type="spellEnd"/>
      <w:r w:rsidRPr="00504BEF">
        <w:rPr>
          <w:sz w:val="28"/>
          <w:szCs w:val="28"/>
        </w:rPr>
        <w:t xml:space="preserve"> </w:t>
      </w:r>
      <w:proofErr w:type="spellStart"/>
      <w:r w:rsidRPr="00504BEF">
        <w:rPr>
          <w:sz w:val="28"/>
          <w:szCs w:val="28"/>
        </w:rPr>
        <w:t>қолдау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w:t>
      </w:r>
      <w:proofErr w:type="spellStart"/>
      <w:r w:rsidRPr="00504BEF">
        <w:rPr>
          <w:sz w:val="28"/>
          <w:szCs w:val="28"/>
        </w:rPr>
        <w:t>қажетті</w:t>
      </w:r>
      <w:proofErr w:type="spellEnd"/>
      <w:r w:rsidRPr="00504BEF">
        <w:rPr>
          <w:sz w:val="28"/>
          <w:szCs w:val="28"/>
        </w:rPr>
        <w:t xml:space="preserve"> </w:t>
      </w:r>
      <w:proofErr w:type="spellStart"/>
      <w:r w:rsidRPr="00504BEF">
        <w:rPr>
          <w:sz w:val="28"/>
          <w:szCs w:val="28"/>
        </w:rPr>
        <w:t>инфрақұрылым</w:t>
      </w:r>
      <w:proofErr w:type="spellEnd"/>
      <w:r w:rsidRPr="00504BEF">
        <w:rPr>
          <w:sz w:val="28"/>
          <w:szCs w:val="28"/>
        </w:rPr>
        <w:t xml:space="preserve"> мен </w:t>
      </w:r>
      <w:proofErr w:type="spellStart"/>
      <w:r w:rsidRPr="00504BEF">
        <w:rPr>
          <w:sz w:val="28"/>
          <w:szCs w:val="28"/>
        </w:rPr>
        <w:t>ресурстарды</w:t>
      </w:r>
      <w:proofErr w:type="spellEnd"/>
      <w:r w:rsidRPr="00504BEF">
        <w:rPr>
          <w:sz w:val="28"/>
          <w:szCs w:val="28"/>
        </w:rPr>
        <w:t xml:space="preserve"> </w:t>
      </w:r>
      <w:proofErr w:type="spellStart"/>
      <w:r w:rsidRPr="00504BEF">
        <w:rPr>
          <w:sz w:val="28"/>
          <w:szCs w:val="28"/>
        </w:rPr>
        <w:t>қамтамасыз</w:t>
      </w:r>
      <w:proofErr w:type="spellEnd"/>
      <w:r w:rsidRPr="00504BEF">
        <w:rPr>
          <w:sz w:val="28"/>
          <w:szCs w:val="28"/>
        </w:rPr>
        <w:t xml:space="preserve"> </w:t>
      </w:r>
      <w:proofErr w:type="spellStart"/>
      <w:r w:rsidRPr="00504BEF">
        <w:rPr>
          <w:sz w:val="28"/>
          <w:szCs w:val="28"/>
        </w:rPr>
        <w:t>ете</w:t>
      </w:r>
      <w:proofErr w:type="spellEnd"/>
      <w:r w:rsidRPr="00504BEF">
        <w:rPr>
          <w:sz w:val="28"/>
          <w:szCs w:val="28"/>
        </w:rPr>
        <w:t xml:space="preserve"> </w:t>
      </w:r>
      <w:proofErr w:type="spellStart"/>
      <w:r w:rsidRPr="00504BEF">
        <w:rPr>
          <w:sz w:val="28"/>
          <w:szCs w:val="28"/>
        </w:rPr>
        <w:t>алады</w:t>
      </w:r>
      <w:proofErr w:type="spellEnd"/>
      <w:r w:rsidRPr="00504BEF">
        <w:rPr>
          <w:sz w:val="28"/>
          <w:szCs w:val="28"/>
        </w:rPr>
        <w:t xml:space="preserve">. </w:t>
      </w:r>
      <w:proofErr w:type="spellStart"/>
      <w:r w:rsidRPr="00504BEF">
        <w:rPr>
          <w:sz w:val="28"/>
          <w:szCs w:val="28"/>
        </w:rPr>
        <w:t>Бұл</w:t>
      </w:r>
      <w:proofErr w:type="spellEnd"/>
      <w:r w:rsidRPr="00504BEF">
        <w:rPr>
          <w:sz w:val="28"/>
          <w:szCs w:val="28"/>
        </w:rPr>
        <w:t xml:space="preserve"> </w:t>
      </w:r>
      <w:proofErr w:type="spellStart"/>
      <w:r w:rsidRPr="00504BEF">
        <w:rPr>
          <w:sz w:val="28"/>
          <w:szCs w:val="28"/>
        </w:rPr>
        <w:t>қондырғылар</w:t>
      </w:r>
      <w:proofErr w:type="spellEnd"/>
      <w:r w:rsidRPr="00504BEF">
        <w:rPr>
          <w:sz w:val="28"/>
          <w:szCs w:val="28"/>
        </w:rPr>
        <w:t xml:space="preserve"> </w:t>
      </w:r>
      <w:proofErr w:type="spellStart"/>
      <w:r w:rsidRPr="00504BEF">
        <w:rPr>
          <w:sz w:val="28"/>
          <w:szCs w:val="28"/>
        </w:rPr>
        <w:t>технологиялық</w:t>
      </w:r>
      <w:proofErr w:type="spellEnd"/>
      <w:r w:rsidRPr="00504BEF">
        <w:rPr>
          <w:sz w:val="28"/>
          <w:szCs w:val="28"/>
        </w:rPr>
        <w:t xml:space="preserve"> </w:t>
      </w:r>
      <w:proofErr w:type="spellStart"/>
      <w:r w:rsidRPr="00504BEF">
        <w:rPr>
          <w:sz w:val="28"/>
          <w:szCs w:val="28"/>
        </w:rPr>
        <w:t>прогрестің</w:t>
      </w:r>
      <w:proofErr w:type="spellEnd"/>
      <w:r w:rsidRPr="00504BEF">
        <w:rPr>
          <w:sz w:val="28"/>
          <w:szCs w:val="28"/>
        </w:rPr>
        <w:t xml:space="preserve"> </w:t>
      </w:r>
      <w:proofErr w:type="spellStart"/>
      <w:r w:rsidRPr="00504BEF">
        <w:rPr>
          <w:sz w:val="28"/>
          <w:szCs w:val="28"/>
        </w:rPr>
        <w:t>қарқынын</w:t>
      </w:r>
      <w:proofErr w:type="spellEnd"/>
      <w:r w:rsidRPr="00504BEF">
        <w:rPr>
          <w:sz w:val="28"/>
          <w:szCs w:val="28"/>
        </w:rPr>
        <w:t xml:space="preserve"> </w:t>
      </w:r>
      <w:proofErr w:type="spellStart"/>
      <w:r w:rsidRPr="00504BEF">
        <w:rPr>
          <w:sz w:val="28"/>
          <w:szCs w:val="28"/>
        </w:rPr>
        <w:t>жеделдете</w:t>
      </w:r>
      <w:proofErr w:type="spellEnd"/>
      <w:r w:rsidRPr="00504BEF">
        <w:rPr>
          <w:sz w:val="28"/>
          <w:szCs w:val="28"/>
        </w:rPr>
        <w:t xml:space="preserve"> </w:t>
      </w:r>
      <w:proofErr w:type="spellStart"/>
      <w:r w:rsidRPr="00504BEF">
        <w:rPr>
          <w:sz w:val="28"/>
          <w:szCs w:val="28"/>
        </w:rPr>
        <w:t>отырып</w:t>
      </w:r>
      <w:proofErr w:type="spellEnd"/>
      <w:r w:rsidRPr="00504BEF">
        <w:rPr>
          <w:sz w:val="28"/>
          <w:szCs w:val="28"/>
        </w:rPr>
        <w:t xml:space="preserve">, </w:t>
      </w:r>
      <w:proofErr w:type="spellStart"/>
      <w:r w:rsidRPr="00504BEF">
        <w:rPr>
          <w:sz w:val="28"/>
          <w:szCs w:val="28"/>
        </w:rPr>
        <w:t>эксперименттер</w:t>
      </w:r>
      <w:proofErr w:type="spellEnd"/>
      <w:r w:rsidRPr="00504BEF">
        <w:rPr>
          <w:sz w:val="28"/>
          <w:szCs w:val="28"/>
        </w:rPr>
        <w:t xml:space="preserve">, </w:t>
      </w:r>
      <w:proofErr w:type="spellStart"/>
      <w:r w:rsidRPr="00504BEF">
        <w:rPr>
          <w:sz w:val="28"/>
          <w:szCs w:val="28"/>
        </w:rPr>
        <w:t>прототиптерді</w:t>
      </w:r>
      <w:proofErr w:type="spellEnd"/>
      <w:r w:rsidRPr="00504BEF">
        <w:rPr>
          <w:sz w:val="28"/>
          <w:szCs w:val="28"/>
        </w:rPr>
        <w:t xml:space="preserve"> </w:t>
      </w:r>
      <w:proofErr w:type="spellStart"/>
      <w:r w:rsidRPr="00504BEF">
        <w:rPr>
          <w:sz w:val="28"/>
          <w:szCs w:val="28"/>
        </w:rPr>
        <w:t>әзірлеу</w:t>
      </w:r>
      <w:proofErr w:type="spellEnd"/>
      <w:r w:rsidRPr="00504BEF">
        <w:rPr>
          <w:sz w:val="28"/>
          <w:szCs w:val="28"/>
        </w:rPr>
        <w:t xml:space="preserve"> </w:t>
      </w:r>
      <w:proofErr w:type="spellStart"/>
      <w:r w:rsidRPr="00504BEF">
        <w:rPr>
          <w:sz w:val="28"/>
          <w:szCs w:val="28"/>
        </w:rPr>
        <w:t>және</w:t>
      </w:r>
      <w:proofErr w:type="spellEnd"/>
      <w:r w:rsidRPr="00504BEF">
        <w:rPr>
          <w:sz w:val="28"/>
          <w:szCs w:val="28"/>
        </w:rPr>
        <w:t xml:space="preserve"> </w:t>
      </w:r>
      <w:proofErr w:type="spellStart"/>
      <w:r w:rsidRPr="00504BEF">
        <w:rPr>
          <w:sz w:val="28"/>
          <w:szCs w:val="28"/>
        </w:rPr>
        <w:t>озық</w:t>
      </w:r>
      <w:proofErr w:type="spellEnd"/>
      <w:r w:rsidRPr="00504BEF">
        <w:rPr>
          <w:sz w:val="28"/>
          <w:szCs w:val="28"/>
        </w:rPr>
        <w:t xml:space="preserve"> </w:t>
      </w:r>
      <w:proofErr w:type="spellStart"/>
      <w:r w:rsidRPr="00504BEF">
        <w:rPr>
          <w:sz w:val="28"/>
          <w:szCs w:val="28"/>
        </w:rPr>
        <w:t>зерттеулер</w:t>
      </w:r>
      <w:proofErr w:type="spellEnd"/>
      <w:r w:rsidRPr="00504BEF">
        <w:rPr>
          <w:sz w:val="28"/>
          <w:szCs w:val="28"/>
        </w:rPr>
        <w:t xml:space="preserve"> </w:t>
      </w:r>
      <w:proofErr w:type="spellStart"/>
      <w:r w:rsidRPr="00504BEF">
        <w:rPr>
          <w:sz w:val="28"/>
          <w:szCs w:val="28"/>
        </w:rPr>
        <w:t>жүргізу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хаб </w:t>
      </w:r>
      <w:proofErr w:type="spellStart"/>
      <w:r w:rsidRPr="00504BEF">
        <w:rPr>
          <w:sz w:val="28"/>
          <w:szCs w:val="28"/>
        </w:rPr>
        <w:t>ретінде</w:t>
      </w:r>
      <w:proofErr w:type="spellEnd"/>
      <w:r w:rsidRPr="00504BEF">
        <w:rPr>
          <w:sz w:val="28"/>
          <w:szCs w:val="28"/>
        </w:rPr>
        <w:t xml:space="preserve"> </w:t>
      </w:r>
      <w:proofErr w:type="spellStart"/>
      <w:r w:rsidRPr="00504BEF">
        <w:rPr>
          <w:sz w:val="28"/>
          <w:szCs w:val="28"/>
        </w:rPr>
        <w:t>қызмет</w:t>
      </w:r>
      <w:proofErr w:type="spellEnd"/>
      <w:r w:rsidRPr="00504BEF">
        <w:rPr>
          <w:sz w:val="28"/>
          <w:szCs w:val="28"/>
        </w:rPr>
        <w:t xml:space="preserve"> </w:t>
      </w:r>
      <w:proofErr w:type="spellStart"/>
      <w:r w:rsidRPr="00504BEF">
        <w:rPr>
          <w:sz w:val="28"/>
          <w:szCs w:val="28"/>
        </w:rPr>
        <w:t>етеді</w:t>
      </w:r>
      <w:proofErr w:type="spellEnd"/>
      <w:r w:rsidRPr="00504BEF">
        <w:rPr>
          <w:sz w:val="28"/>
          <w:szCs w:val="28"/>
        </w:rPr>
        <w:t xml:space="preserve">. </w:t>
      </w:r>
      <w:proofErr w:type="spellStart"/>
      <w:r w:rsidRPr="00504BEF">
        <w:rPr>
          <w:sz w:val="28"/>
          <w:szCs w:val="28"/>
        </w:rPr>
        <w:t>Технологияларды</w:t>
      </w:r>
      <w:proofErr w:type="spellEnd"/>
      <w:r w:rsidRPr="00504BEF">
        <w:rPr>
          <w:sz w:val="28"/>
          <w:szCs w:val="28"/>
        </w:rPr>
        <w:t xml:space="preserve"> беру </w:t>
      </w:r>
      <w:proofErr w:type="spellStart"/>
      <w:r w:rsidRPr="00504BEF">
        <w:rPr>
          <w:sz w:val="28"/>
          <w:szCs w:val="28"/>
        </w:rPr>
        <w:t>тетіктерін</w:t>
      </w:r>
      <w:proofErr w:type="spellEnd"/>
      <w:r w:rsidRPr="00504BEF">
        <w:rPr>
          <w:sz w:val="28"/>
          <w:szCs w:val="28"/>
        </w:rPr>
        <w:t xml:space="preserve"> </w:t>
      </w:r>
      <w:proofErr w:type="spellStart"/>
      <w:r w:rsidRPr="00504BEF">
        <w:rPr>
          <w:sz w:val="28"/>
          <w:szCs w:val="28"/>
        </w:rPr>
        <w:t>енгізу</w:t>
      </w:r>
      <w:proofErr w:type="spellEnd"/>
      <w:r w:rsidRPr="00504BEF">
        <w:rPr>
          <w:sz w:val="28"/>
          <w:szCs w:val="28"/>
        </w:rPr>
        <w:t xml:space="preserve"> ҒЗТКЖ-</w:t>
      </w:r>
      <w:proofErr w:type="spellStart"/>
      <w:r w:rsidRPr="00504BEF">
        <w:rPr>
          <w:sz w:val="28"/>
          <w:szCs w:val="28"/>
        </w:rPr>
        <w:t>ны</w:t>
      </w:r>
      <w:proofErr w:type="spellEnd"/>
      <w:r>
        <w:rPr>
          <w:sz w:val="28"/>
          <w:szCs w:val="28"/>
          <w:lang w:val="kk-KZ"/>
        </w:rPr>
        <w:t>ң</w:t>
      </w:r>
      <w:r w:rsidRPr="00504BEF">
        <w:rPr>
          <w:sz w:val="28"/>
          <w:szCs w:val="28"/>
        </w:rPr>
        <w:t xml:space="preserve"> </w:t>
      </w:r>
      <w:proofErr w:type="spellStart"/>
      <w:r w:rsidRPr="00504BEF">
        <w:rPr>
          <w:sz w:val="28"/>
          <w:szCs w:val="28"/>
        </w:rPr>
        <w:t>нәтижелерін</w:t>
      </w:r>
      <w:proofErr w:type="spellEnd"/>
      <w:r w:rsidRPr="00504BEF">
        <w:rPr>
          <w:sz w:val="28"/>
          <w:szCs w:val="28"/>
        </w:rPr>
        <w:t xml:space="preserve"> </w:t>
      </w:r>
      <w:proofErr w:type="spellStart"/>
      <w:r w:rsidRPr="00504BEF">
        <w:rPr>
          <w:sz w:val="28"/>
          <w:szCs w:val="28"/>
        </w:rPr>
        <w:t>нақты</w:t>
      </w:r>
      <w:proofErr w:type="spellEnd"/>
      <w:r w:rsidRPr="00504BEF">
        <w:rPr>
          <w:sz w:val="28"/>
          <w:szCs w:val="28"/>
        </w:rPr>
        <w:t xml:space="preserve"> </w:t>
      </w:r>
      <w:proofErr w:type="spellStart"/>
      <w:r w:rsidRPr="00504BEF">
        <w:rPr>
          <w:sz w:val="28"/>
          <w:szCs w:val="28"/>
        </w:rPr>
        <w:t>әлемде</w:t>
      </w:r>
      <w:proofErr w:type="spellEnd"/>
      <w:r w:rsidRPr="00504BEF">
        <w:rPr>
          <w:sz w:val="28"/>
          <w:szCs w:val="28"/>
        </w:rPr>
        <w:t xml:space="preserve"> </w:t>
      </w:r>
      <w:proofErr w:type="spellStart"/>
      <w:r w:rsidRPr="00504BEF">
        <w:rPr>
          <w:sz w:val="28"/>
          <w:szCs w:val="28"/>
        </w:rPr>
        <w:t>қолдану</w:t>
      </w:r>
      <w:proofErr w:type="spellEnd"/>
      <w:r w:rsidRPr="00504BEF">
        <w:rPr>
          <w:sz w:val="28"/>
          <w:szCs w:val="28"/>
        </w:rPr>
        <w:t xml:space="preserve"> </w:t>
      </w:r>
      <w:proofErr w:type="spellStart"/>
      <w:r w:rsidRPr="00504BEF">
        <w:rPr>
          <w:sz w:val="28"/>
          <w:szCs w:val="28"/>
        </w:rPr>
        <w:t>үшін</w:t>
      </w:r>
      <w:proofErr w:type="spellEnd"/>
      <w:r w:rsidRPr="00504BEF">
        <w:rPr>
          <w:sz w:val="28"/>
          <w:szCs w:val="28"/>
        </w:rPr>
        <w:t xml:space="preserve"> </w:t>
      </w:r>
      <w:proofErr w:type="spellStart"/>
      <w:r w:rsidRPr="00504BEF">
        <w:rPr>
          <w:sz w:val="28"/>
          <w:szCs w:val="28"/>
        </w:rPr>
        <w:t>өте</w:t>
      </w:r>
      <w:proofErr w:type="spellEnd"/>
      <w:r w:rsidRPr="00504BEF">
        <w:rPr>
          <w:sz w:val="28"/>
          <w:szCs w:val="28"/>
        </w:rPr>
        <w:t xml:space="preserve"> </w:t>
      </w:r>
      <w:proofErr w:type="spellStart"/>
      <w:r w:rsidRPr="00504BEF">
        <w:rPr>
          <w:sz w:val="28"/>
          <w:szCs w:val="28"/>
        </w:rPr>
        <w:t>маңызды</w:t>
      </w:r>
      <w:proofErr w:type="spellEnd"/>
      <w:r w:rsidRPr="00504BEF">
        <w:rPr>
          <w:sz w:val="28"/>
          <w:szCs w:val="28"/>
        </w:rPr>
        <w:t xml:space="preserve">. </w:t>
      </w:r>
      <w:proofErr w:type="spellStart"/>
      <w:r w:rsidRPr="00504BEF">
        <w:rPr>
          <w:sz w:val="28"/>
          <w:szCs w:val="28"/>
        </w:rPr>
        <w:t>Бұл</w:t>
      </w:r>
      <w:proofErr w:type="spellEnd"/>
      <w:r w:rsidRPr="00504BEF">
        <w:rPr>
          <w:sz w:val="28"/>
          <w:szCs w:val="28"/>
        </w:rPr>
        <w:t xml:space="preserve"> </w:t>
      </w:r>
      <w:proofErr w:type="spellStart"/>
      <w:r w:rsidRPr="00504BEF">
        <w:rPr>
          <w:sz w:val="28"/>
          <w:szCs w:val="28"/>
        </w:rPr>
        <w:t>тетіктер</w:t>
      </w:r>
      <w:proofErr w:type="spellEnd"/>
      <w:r w:rsidRPr="00504BEF">
        <w:rPr>
          <w:sz w:val="28"/>
          <w:szCs w:val="28"/>
        </w:rPr>
        <w:t xml:space="preserve"> </w:t>
      </w:r>
      <w:proofErr w:type="spellStart"/>
      <w:r w:rsidRPr="00504BEF">
        <w:rPr>
          <w:sz w:val="28"/>
          <w:szCs w:val="28"/>
        </w:rPr>
        <w:t>инновациялық</w:t>
      </w:r>
      <w:proofErr w:type="spellEnd"/>
      <w:r w:rsidRPr="00504BEF">
        <w:rPr>
          <w:sz w:val="28"/>
          <w:szCs w:val="28"/>
        </w:rPr>
        <w:t xml:space="preserve"> </w:t>
      </w:r>
      <w:proofErr w:type="spellStart"/>
      <w:r w:rsidRPr="00504BEF">
        <w:rPr>
          <w:sz w:val="28"/>
          <w:szCs w:val="28"/>
        </w:rPr>
        <w:t>шешімдерді</w:t>
      </w:r>
      <w:proofErr w:type="spellEnd"/>
      <w:r w:rsidRPr="00504BEF">
        <w:rPr>
          <w:sz w:val="28"/>
          <w:szCs w:val="28"/>
        </w:rPr>
        <w:t xml:space="preserve"> </w:t>
      </w:r>
      <w:proofErr w:type="spellStart"/>
      <w:r w:rsidRPr="00504BEF">
        <w:rPr>
          <w:sz w:val="28"/>
          <w:szCs w:val="28"/>
        </w:rPr>
        <w:t>коммерцияландыруға</w:t>
      </w:r>
      <w:proofErr w:type="spellEnd"/>
      <w:r w:rsidRPr="00504BEF">
        <w:rPr>
          <w:sz w:val="28"/>
          <w:szCs w:val="28"/>
        </w:rPr>
        <w:t xml:space="preserve"> </w:t>
      </w:r>
      <w:proofErr w:type="spellStart"/>
      <w:r w:rsidRPr="00504BEF">
        <w:rPr>
          <w:sz w:val="28"/>
          <w:szCs w:val="28"/>
        </w:rPr>
        <w:t>ықпал</w:t>
      </w:r>
      <w:proofErr w:type="spellEnd"/>
      <w:r w:rsidRPr="00504BEF">
        <w:rPr>
          <w:sz w:val="28"/>
          <w:szCs w:val="28"/>
        </w:rPr>
        <w:t xml:space="preserve"> </w:t>
      </w:r>
      <w:proofErr w:type="spellStart"/>
      <w:r w:rsidRPr="00504BEF">
        <w:rPr>
          <w:sz w:val="28"/>
          <w:szCs w:val="28"/>
        </w:rPr>
        <w:t>етеді</w:t>
      </w:r>
      <w:proofErr w:type="spellEnd"/>
      <w:r w:rsidRPr="00504BEF">
        <w:rPr>
          <w:sz w:val="28"/>
          <w:szCs w:val="28"/>
        </w:rPr>
        <w:t xml:space="preserve">, </w:t>
      </w:r>
      <w:proofErr w:type="spellStart"/>
      <w:r w:rsidRPr="00504BEF">
        <w:rPr>
          <w:sz w:val="28"/>
          <w:szCs w:val="28"/>
        </w:rPr>
        <w:t>экономикалық</w:t>
      </w:r>
      <w:proofErr w:type="spellEnd"/>
      <w:r w:rsidRPr="00504BEF">
        <w:rPr>
          <w:sz w:val="28"/>
          <w:szCs w:val="28"/>
        </w:rPr>
        <w:t xml:space="preserve"> </w:t>
      </w:r>
      <w:proofErr w:type="spellStart"/>
      <w:r w:rsidRPr="00504BEF">
        <w:rPr>
          <w:sz w:val="28"/>
          <w:szCs w:val="28"/>
        </w:rPr>
        <w:t>өсу</w:t>
      </w:r>
      <w:proofErr w:type="spellEnd"/>
      <w:r w:rsidRPr="00504BEF">
        <w:rPr>
          <w:sz w:val="28"/>
          <w:szCs w:val="28"/>
        </w:rPr>
        <w:t xml:space="preserve"> мен </w:t>
      </w:r>
      <w:proofErr w:type="spellStart"/>
      <w:r w:rsidRPr="00504BEF">
        <w:rPr>
          <w:sz w:val="28"/>
          <w:szCs w:val="28"/>
        </w:rPr>
        <w:t>бәсекеге</w:t>
      </w:r>
      <w:proofErr w:type="spellEnd"/>
      <w:r w:rsidRPr="00504BEF">
        <w:rPr>
          <w:sz w:val="28"/>
          <w:szCs w:val="28"/>
        </w:rPr>
        <w:t xml:space="preserve"> </w:t>
      </w:r>
      <w:proofErr w:type="spellStart"/>
      <w:r w:rsidRPr="00504BEF">
        <w:rPr>
          <w:sz w:val="28"/>
          <w:szCs w:val="28"/>
        </w:rPr>
        <w:t>қабілеттілікті</w:t>
      </w:r>
      <w:proofErr w:type="spellEnd"/>
      <w:r w:rsidRPr="00504BEF">
        <w:rPr>
          <w:sz w:val="28"/>
          <w:szCs w:val="28"/>
        </w:rPr>
        <w:t xml:space="preserve"> </w:t>
      </w:r>
      <w:proofErr w:type="spellStart"/>
      <w:r w:rsidRPr="00504BEF">
        <w:rPr>
          <w:sz w:val="28"/>
          <w:szCs w:val="28"/>
        </w:rPr>
        <w:t>ынталандырады</w:t>
      </w:r>
      <w:proofErr w:type="spellEnd"/>
      <w:r w:rsidRPr="00504BEF">
        <w:rPr>
          <w:sz w:val="28"/>
          <w:szCs w:val="28"/>
        </w:rPr>
        <w:t xml:space="preserve">. </w:t>
      </w:r>
      <w:proofErr w:type="spellStart"/>
      <w:r w:rsidRPr="00504BEF">
        <w:rPr>
          <w:sz w:val="28"/>
          <w:szCs w:val="28"/>
        </w:rPr>
        <w:t>Қазақстан</w:t>
      </w:r>
      <w:proofErr w:type="spellEnd"/>
      <w:r w:rsidRPr="00504BEF">
        <w:rPr>
          <w:sz w:val="28"/>
          <w:szCs w:val="28"/>
        </w:rPr>
        <w:t xml:space="preserve"> </w:t>
      </w:r>
      <w:proofErr w:type="spellStart"/>
      <w:r w:rsidRPr="00504BEF">
        <w:rPr>
          <w:sz w:val="28"/>
          <w:szCs w:val="28"/>
        </w:rPr>
        <w:t>ғылыми</w:t>
      </w:r>
      <w:proofErr w:type="spellEnd"/>
      <w:r w:rsidRPr="00504BEF">
        <w:rPr>
          <w:sz w:val="28"/>
          <w:szCs w:val="28"/>
        </w:rPr>
        <w:t xml:space="preserve"> </w:t>
      </w:r>
      <w:proofErr w:type="spellStart"/>
      <w:r w:rsidRPr="00504BEF">
        <w:rPr>
          <w:sz w:val="28"/>
          <w:szCs w:val="28"/>
        </w:rPr>
        <w:t>зерттеулер</w:t>
      </w:r>
      <w:proofErr w:type="spellEnd"/>
      <w:r w:rsidRPr="00504BEF">
        <w:rPr>
          <w:sz w:val="28"/>
          <w:szCs w:val="28"/>
        </w:rPr>
        <w:t xml:space="preserve"> мен </w:t>
      </w:r>
      <w:proofErr w:type="spellStart"/>
      <w:r w:rsidRPr="00504BEF">
        <w:rPr>
          <w:sz w:val="28"/>
          <w:szCs w:val="28"/>
        </w:rPr>
        <w:t>нарықты</w:t>
      </w:r>
      <w:proofErr w:type="spellEnd"/>
      <w:r w:rsidRPr="00504BEF">
        <w:rPr>
          <w:sz w:val="28"/>
          <w:szCs w:val="28"/>
        </w:rPr>
        <w:t xml:space="preserve"> </w:t>
      </w:r>
      <w:proofErr w:type="spellStart"/>
      <w:r w:rsidRPr="00504BEF">
        <w:rPr>
          <w:sz w:val="28"/>
          <w:szCs w:val="28"/>
        </w:rPr>
        <w:t>енгізу</w:t>
      </w:r>
      <w:proofErr w:type="spellEnd"/>
      <w:r w:rsidRPr="00504BEF">
        <w:rPr>
          <w:sz w:val="28"/>
          <w:szCs w:val="28"/>
        </w:rPr>
        <w:t xml:space="preserve"> </w:t>
      </w:r>
      <w:proofErr w:type="spellStart"/>
      <w:r w:rsidRPr="00504BEF">
        <w:rPr>
          <w:sz w:val="28"/>
          <w:szCs w:val="28"/>
        </w:rPr>
        <w:t>арасындағы</w:t>
      </w:r>
      <w:proofErr w:type="spellEnd"/>
      <w:r w:rsidRPr="00504BEF">
        <w:rPr>
          <w:sz w:val="28"/>
          <w:szCs w:val="28"/>
        </w:rPr>
        <w:t xml:space="preserve"> </w:t>
      </w:r>
      <w:proofErr w:type="spellStart"/>
      <w:r w:rsidRPr="00504BEF">
        <w:rPr>
          <w:sz w:val="28"/>
          <w:szCs w:val="28"/>
        </w:rPr>
        <w:t>алшақтықты</w:t>
      </w:r>
      <w:proofErr w:type="spellEnd"/>
      <w:r w:rsidRPr="00504BEF">
        <w:rPr>
          <w:sz w:val="28"/>
          <w:szCs w:val="28"/>
        </w:rPr>
        <w:t xml:space="preserve"> </w:t>
      </w:r>
      <w:proofErr w:type="spellStart"/>
      <w:r w:rsidRPr="00504BEF">
        <w:rPr>
          <w:sz w:val="28"/>
          <w:szCs w:val="28"/>
        </w:rPr>
        <w:t>жоюға</w:t>
      </w:r>
      <w:proofErr w:type="spellEnd"/>
      <w:r w:rsidRPr="00504BEF">
        <w:rPr>
          <w:sz w:val="28"/>
          <w:szCs w:val="28"/>
        </w:rPr>
        <w:t xml:space="preserve"> </w:t>
      </w:r>
      <w:proofErr w:type="spellStart"/>
      <w:r w:rsidRPr="00504BEF">
        <w:rPr>
          <w:sz w:val="28"/>
          <w:szCs w:val="28"/>
        </w:rPr>
        <w:t>бағытталған</w:t>
      </w:r>
      <w:proofErr w:type="spellEnd"/>
      <w:r w:rsidRPr="00504BEF">
        <w:rPr>
          <w:sz w:val="28"/>
          <w:szCs w:val="28"/>
        </w:rPr>
        <w:t xml:space="preserve"> </w:t>
      </w:r>
      <w:proofErr w:type="spellStart"/>
      <w:r w:rsidRPr="00504BEF">
        <w:rPr>
          <w:sz w:val="28"/>
          <w:szCs w:val="28"/>
        </w:rPr>
        <w:t>платформалар</w:t>
      </w:r>
      <w:proofErr w:type="spellEnd"/>
      <w:r w:rsidRPr="00504BEF">
        <w:rPr>
          <w:sz w:val="28"/>
          <w:szCs w:val="28"/>
        </w:rPr>
        <w:t xml:space="preserve"> мен </w:t>
      </w:r>
      <w:proofErr w:type="spellStart"/>
      <w:r w:rsidRPr="00504BEF">
        <w:rPr>
          <w:sz w:val="28"/>
          <w:szCs w:val="28"/>
        </w:rPr>
        <w:t>бағдарламалар</w:t>
      </w:r>
      <w:proofErr w:type="spellEnd"/>
      <w:r w:rsidRPr="00504BEF">
        <w:rPr>
          <w:sz w:val="28"/>
          <w:szCs w:val="28"/>
        </w:rPr>
        <w:t xml:space="preserve"> </w:t>
      </w:r>
      <w:proofErr w:type="spellStart"/>
      <w:r w:rsidRPr="00504BEF">
        <w:rPr>
          <w:sz w:val="28"/>
          <w:szCs w:val="28"/>
        </w:rPr>
        <w:t>құра</w:t>
      </w:r>
      <w:proofErr w:type="spellEnd"/>
      <w:r w:rsidRPr="00504BEF">
        <w:rPr>
          <w:sz w:val="28"/>
          <w:szCs w:val="28"/>
        </w:rPr>
        <w:t xml:space="preserve"> </w:t>
      </w:r>
      <w:proofErr w:type="spellStart"/>
      <w:r w:rsidRPr="00504BEF">
        <w:rPr>
          <w:sz w:val="28"/>
          <w:szCs w:val="28"/>
        </w:rPr>
        <w:t>алады</w:t>
      </w:r>
      <w:proofErr w:type="spellEnd"/>
      <w:r w:rsidRPr="00504BEF">
        <w:rPr>
          <w:sz w:val="28"/>
          <w:szCs w:val="28"/>
        </w:rPr>
        <w:t xml:space="preserve">, </w:t>
      </w:r>
      <w:proofErr w:type="spellStart"/>
      <w:r w:rsidRPr="00504BEF">
        <w:rPr>
          <w:sz w:val="28"/>
          <w:szCs w:val="28"/>
        </w:rPr>
        <w:t>осылайша</w:t>
      </w:r>
      <w:proofErr w:type="spellEnd"/>
      <w:r w:rsidRPr="00504BEF">
        <w:rPr>
          <w:sz w:val="28"/>
          <w:szCs w:val="28"/>
        </w:rPr>
        <w:t xml:space="preserve"> </w:t>
      </w:r>
      <w:proofErr w:type="spellStart"/>
      <w:r w:rsidRPr="00504BEF">
        <w:rPr>
          <w:sz w:val="28"/>
          <w:szCs w:val="28"/>
        </w:rPr>
        <w:t>технологияларды</w:t>
      </w:r>
      <w:proofErr w:type="spellEnd"/>
      <w:r w:rsidRPr="00504BEF">
        <w:rPr>
          <w:sz w:val="28"/>
          <w:szCs w:val="28"/>
        </w:rPr>
        <w:t xml:space="preserve"> </w:t>
      </w:r>
      <w:proofErr w:type="spellStart"/>
      <w:r w:rsidRPr="00504BEF">
        <w:rPr>
          <w:sz w:val="28"/>
          <w:szCs w:val="28"/>
        </w:rPr>
        <w:t>ғылыми-зерттеу</w:t>
      </w:r>
      <w:proofErr w:type="spellEnd"/>
      <w:r w:rsidRPr="00504BEF">
        <w:rPr>
          <w:sz w:val="28"/>
          <w:szCs w:val="28"/>
        </w:rPr>
        <w:t xml:space="preserve"> </w:t>
      </w:r>
      <w:proofErr w:type="spellStart"/>
      <w:r w:rsidRPr="00504BEF">
        <w:rPr>
          <w:sz w:val="28"/>
          <w:szCs w:val="28"/>
        </w:rPr>
        <w:t>мекемелерінен</w:t>
      </w:r>
      <w:proofErr w:type="spellEnd"/>
      <w:r w:rsidRPr="00504BEF">
        <w:rPr>
          <w:sz w:val="28"/>
          <w:szCs w:val="28"/>
        </w:rPr>
        <w:t xml:space="preserve"> </w:t>
      </w:r>
      <w:proofErr w:type="spellStart"/>
      <w:r w:rsidRPr="00504BEF">
        <w:rPr>
          <w:sz w:val="28"/>
          <w:szCs w:val="28"/>
        </w:rPr>
        <w:t>коммерциялық</w:t>
      </w:r>
      <w:proofErr w:type="spellEnd"/>
      <w:r w:rsidRPr="00504BEF">
        <w:rPr>
          <w:sz w:val="28"/>
          <w:szCs w:val="28"/>
        </w:rPr>
        <w:t xml:space="preserve"> </w:t>
      </w:r>
      <w:proofErr w:type="spellStart"/>
      <w:r w:rsidRPr="00504BEF">
        <w:rPr>
          <w:sz w:val="28"/>
          <w:szCs w:val="28"/>
        </w:rPr>
        <w:t>ұйымдарға</w:t>
      </w:r>
      <w:proofErr w:type="spellEnd"/>
      <w:r w:rsidRPr="00504BEF">
        <w:rPr>
          <w:sz w:val="28"/>
          <w:szCs w:val="28"/>
        </w:rPr>
        <w:t xml:space="preserve"> </w:t>
      </w:r>
      <w:proofErr w:type="spellStart"/>
      <w:r w:rsidRPr="00504BEF">
        <w:rPr>
          <w:sz w:val="28"/>
          <w:szCs w:val="28"/>
        </w:rPr>
        <w:t>беруді</w:t>
      </w:r>
      <w:proofErr w:type="spellEnd"/>
      <w:r w:rsidRPr="00504BEF">
        <w:rPr>
          <w:sz w:val="28"/>
          <w:szCs w:val="28"/>
        </w:rPr>
        <w:t xml:space="preserve"> </w:t>
      </w:r>
      <w:proofErr w:type="spellStart"/>
      <w:r w:rsidRPr="00504BEF">
        <w:rPr>
          <w:sz w:val="28"/>
          <w:szCs w:val="28"/>
        </w:rPr>
        <w:t>жеңілдетеді</w:t>
      </w:r>
      <w:proofErr w:type="spellEnd"/>
      <w:r w:rsidRPr="00504BEF">
        <w:rPr>
          <w:sz w:val="28"/>
          <w:szCs w:val="28"/>
        </w:rPr>
        <w:t>.</w:t>
      </w:r>
    </w:p>
    <w:p w14:paraId="43117423" w14:textId="26D0DEE9" w:rsidR="003E6745" w:rsidRPr="00A87591" w:rsidRDefault="003E6745" w:rsidP="003E6745">
      <w:pPr>
        <w:ind w:firstLine="709"/>
        <w:jc w:val="both"/>
        <w:rPr>
          <w:sz w:val="28"/>
          <w:szCs w:val="28"/>
          <w:lang w:val="kk-KZ"/>
        </w:rPr>
      </w:pPr>
      <w:proofErr w:type="spellStart"/>
      <w:r w:rsidRPr="003E6745">
        <w:rPr>
          <w:sz w:val="28"/>
          <w:szCs w:val="28"/>
        </w:rPr>
        <w:t>Технологиялар</w:t>
      </w:r>
      <w:proofErr w:type="spellEnd"/>
      <w:r w:rsidRPr="003E6745">
        <w:rPr>
          <w:sz w:val="28"/>
          <w:szCs w:val="28"/>
        </w:rPr>
        <w:t xml:space="preserve"> </w:t>
      </w:r>
      <w:proofErr w:type="spellStart"/>
      <w:r w:rsidRPr="003E6745">
        <w:rPr>
          <w:sz w:val="28"/>
          <w:szCs w:val="28"/>
        </w:rPr>
        <w:t>трансфертін</w:t>
      </w:r>
      <w:proofErr w:type="spellEnd"/>
      <w:r w:rsidRPr="003E6745">
        <w:rPr>
          <w:sz w:val="28"/>
          <w:szCs w:val="28"/>
        </w:rPr>
        <w:t xml:space="preserve"> </w:t>
      </w:r>
      <w:proofErr w:type="spellStart"/>
      <w:r w:rsidRPr="003E6745">
        <w:rPr>
          <w:sz w:val="28"/>
          <w:szCs w:val="28"/>
        </w:rPr>
        <w:t>ілгерілету</w:t>
      </w:r>
      <w:proofErr w:type="spellEnd"/>
      <w:r w:rsidRPr="003E6745">
        <w:rPr>
          <w:sz w:val="28"/>
          <w:szCs w:val="28"/>
        </w:rPr>
        <w:t xml:space="preserve"> </w:t>
      </w:r>
      <w:proofErr w:type="spellStart"/>
      <w:r w:rsidRPr="003E6745">
        <w:rPr>
          <w:sz w:val="28"/>
          <w:szCs w:val="28"/>
        </w:rPr>
        <w:t>инновацияларды</w:t>
      </w:r>
      <w:proofErr w:type="spellEnd"/>
      <w:r w:rsidRPr="003E6745">
        <w:rPr>
          <w:sz w:val="28"/>
          <w:szCs w:val="28"/>
        </w:rPr>
        <w:t xml:space="preserve"> </w:t>
      </w:r>
      <w:proofErr w:type="spellStart"/>
      <w:r w:rsidRPr="003E6745">
        <w:rPr>
          <w:sz w:val="28"/>
          <w:szCs w:val="28"/>
        </w:rPr>
        <w:t>ынталандыру</w:t>
      </w:r>
      <w:proofErr w:type="spellEnd"/>
      <w:r w:rsidRPr="003E6745">
        <w:rPr>
          <w:sz w:val="28"/>
          <w:szCs w:val="28"/>
        </w:rPr>
        <w:t xml:space="preserve"> </w:t>
      </w:r>
      <w:proofErr w:type="spellStart"/>
      <w:r w:rsidRPr="003E6745">
        <w:rPr>
          <w:sz w:val="28"/>
          <w:szCs w:val="28"/>
        </w:rPr>
        <w:t>және</w:t>
      </w:r>
      <w:proofErr w:type="spellEnd"/>
      <w:r w:rsidRPr="003E6745">
        <w:rPr>
          <w:sz w:val="28"/>
          <w:szCs w:val="28"/>
        </w:rPr>
        <w:t xml:space="preserve"> </w:t>
      </w:r>
      <w:proofErr w:type="spellStart"/>
      <w:r w:rsidRPr="003E6745">
        <w:rPr>
          <w:sz w:val="28"/>
          <w:szCs w:val="28"/>
        </w:rPr>
        <w:t>Қазақстандағы</w:t>
      </w:r>
      <w:proofErr w:type="spellEnd"/>
      <w:r w:rsidRPr="003E6745">
        <w:rPr>
          <w:sz w:val="28"/>
          <w:szCs w:val="28"/>
        </w:rPr>
        <w:t xml:space="preserve"> АКТ </w:t>
      </w:r>
      <w:proofErr w:type="spellStart"/>
      <w:r w:rsidRPr="003E6745">
        <w:rPr>
          <w:sz w:val="28"/>
          <w:szCs w:val="28"/>
        </w:rPr>
        <w:t>кластерлері</w:t>
      </w:r>
      <w:proofErr w:type="spellEnd"/>
      <w:r w:rsidRPr="003E6745">
        <w:rPr>
          <w:sz w:val="28"/>
          <w:szCs w:val="28"/>
        </w:rPr>
        <w:t xml:space="preserve"> </w:t>
      </w:r>
      <w:proofErr w:type="spellStart"/>
      <w:r w:rsidRPr="003E6745">
        <w:rPr>
          <w:sz w:val="28"/>
          <w:szCs w:val="28"/>
        </w:rPr>
        <w:t>шеңберінде</w:t>
      </w:r>
      <w:proofErr w:type="spellEnd"/>
      <w:r w:rsidRPr="003E6745">
        <w:rPr>
          <w:sz w:val="28"/>
          <w:szCs w:val="28"/>
        </w:rPr>
        <w:t xml:space="preserve"> </w:t>
      </w:r>
      <w:proofErr w:type="spellStart"/>
      <w:r w:rsidRPr="003E6745">
        <w:rPr>
          <w:sz w:val="28"/>
          <w:szCs w:val="28"/>
        </w:rPr>
        <w:t>экономикалық</w:t>
      </w:r>
      <w:proofErr w:type="spellEnd"/>
      <w:r w:rsidRPr="003E6745">
        <w:rPr>
          <w:sz w:val="28"/>
          <w:szCs w:val="28"/>
        </w:rPr>
        <w:t xml:space="preserve"> </w:t>
      </w:r>
      <w:proofErr w:type="spellStart"/>
      <w:r w:rsidRPr="003E6745">
        <w:rPr>
          <w:sz w:val="28"/>
          <w:szCs w:val="28"/>
        </w:rPr>
        <w:t>өсуді</w:t>
      </w:r>
      <w:proofErr w:type="spellEnd"/>
      <w:r w:rsidRPr="003E6745">
        <w:rPr>
          <w:sz w:val="28"/>
          <w:szCs w:val="28"/>
        </w:rPr>
        <w:t xml:space="preserve"> </w:t>
      </w:r>
      <w:proofErr w:type="spellStart"/>
      <w:r w:rsidRPr="003E6745">
        <w:rPr>
          <w:sz w:val="28"/>
          <w:szCs w:val="28"/>
        </w:rPr>
        <w:t>ынталандыру</w:t>
      </w:r>
      <w:proofErr w:type="spellEnd"/>
      <w:r w:rsidRPr="003E6745">
        <w:rPr>
          <w:sz w:val="28"/>
          <w:szCs w:val="28"/>
        </w:rPr>
        <w:t xml:space="preserve"> </w:t>
      </w:r>
      <w:proofErr w:type="spellStart"/>
      <w:r w:rsidRPr="003E6745">
        <w:rPr>
          <w:sz w:val="28"/>
          <w:szCs w:val="28"/>
        </w:rPr>
        <w:t>үшін</w:t>
      </w:r>
      <w:proofErr w:type="spellEnd"/>
      <w:r w:rsidRPr="003E6745">
        <w:rPr>
          <w:sz w:val="28"/>
          <w:szCs w:val="28"/>
        </w:rPr>
        <w:t xml:space="preserve"> </w:t>
      </w:r>
      <w:proofErr w:type="spellStart"/>
      <w:r w:rsidRPr="003E6745">
        <w:rPr>
          <w:sz w:val="28"/>
          <w:szCs w:val="28"/>
        </w:rPr>
        <w:t>өте</w:t>
      </w:r>
      <w:proofErr w:type="spellEnd"/>
      <w:r w:rsidRPr="003E6745">
        <w:rPr>
          <w:sz w:val="28"/>
          <w:szCs w:val="28"/>
        </w:rPr>
        <w:t xml:space="preserve"> </w:t>
      </w:r>
      <w:proofErr w:type="spellStart"/>
      <w:r w:rsidRPr="003E6745">
        <w:rPr>
          <w:sz w:val="28"/>
          <w:szCs w:val="28"/>
        </w:rPr>
        <w:t>маңызды</w:t>
      </w:r>
      <w:proofErr w:type="spellEnd"/>
      <w:r w:rsidRPr="003E6745">
        <w:rPr>
          <w:sz w:val="28"/>
          <w:szCs w:val="28"/>
        </w:rPr>
        <w:t xml:space="preserve">. </w:t>
      </w:r>
      <w:r>
        <w:rPr>
          <w:sz w:val="28"/>
          <w:szCs w:val="28"/>
          <w:lang w:val="kk-KZ"/>
        </w:rPr>
        <w:t>З</w:t>
      </w:r>
      <w:proofErr w:type="spellStart"/>
      <w:r w:rsidRPr="003E6745">
        <w:rPr>
          <w:sz w:val="28"/>
          <w:szCs w:val="28"/>
        </w:rPr>
        <w:t>ерттеушілерге</w:t>
      </w:r>
      <w:proofErr w:type="spellEnd"/>
      <w:r w:rsidRPr="003E6745">
        <w:rPr>
          <w:sz w:val="28"/>
          <w:szCs w:val="28"/>
        </w:rPr>
        <w:t xml:space="preserve"> </w:t>
      </w:r>
      <w:proofErr w:type="spellStart"/>
      <w:r w:rsidRPr="003E6745">
        <w:rPr>
          <w:sz w:val="28"/>
          <w:szCs w:val="28"/>
        </w:rPr>
        <w:t>өз</w:t>
      </w:r>
      <w:proofErr w:type="spellEnd"/>
      <w:r w:rsidRPr="003E6745">
        <w:rPr>
          <w:sz w:val="28"/>
          <w:szCs w:val="28"/>
        </w:rPr>
        <w:t xml:space="preserve"> </w:t>
      </w:r>
      <w:proofErr w:type="spellStart"/>
      <w:r w:rsidRPr="003E6745">
        <w:rPr>
          <w:sz w:val="28"/>
          <w:szCs w:val="28"/>
        </w:rPr>
        <w:t>инновацияларын</w:t>
      </w:r>
      <w:proofErr w:type="spellEnd"/>
      <w:r w:rsidRPr="003E6745">
        <w:rPr>
          <w:sz w:val="28"/>
          <w:szCs w:val="28"/>
        </w:rPr>
        <w:t xml:space="preserve"> </w:t>
      </w:r>
      <w:proofErr w:type="spellStart"/>
      <w:r w:rsidRPr="003E6745">
        <w:rPr>
          <w:sz w:val="28"/>
          <w:szCs w:val="28"/>
        </w:rPr>
        <w:t>коммерцияландыруға</w:t>
      </w:r>
      <w:proofErr w:type="spellEnd"/>
      <w:r w:rsidRPr="003E6745">
        <w:rPr>
          <w:sz w:val="28"/>
          <w:szCs w:val="28"/>
        </w:rPr>
        <w:t xml:space="preserve"> </w:t>
      </w:r>
      <w:proofErr w:type="spellStart"/>
      <w:r w:rsidRPr="003E6745">
        <w:rPr>
          <w:sz w:val="28"/>
          <w:szCs w:val="28"/>
        </w:rPr>
        <w:t>мүмкіндік</w:t>
      </w:r>
      <w:proofErr w:type="spellEnd"/>
      <w:r w:rsidRPr="003E6745">
        <w:rPr>
          <w:sz w:val="28"/>
          <w:szCs w:val="28"/>
        </w:rPr>
        <w:t xml:space="preserve"> </w:t>
      </w:r>
      <w:proofErr w:type="spellStart"/>
      <w:r w:rsidRPr="003E6745">
        <w:rPr>
          <w:sz w:val="28"/>
          <w:szCs w:val="28"/>
        </w:rPr>
        <w:t>беретін</w:t>
      </w:r>
      <w:proofErr w:type="spellEnd"/>
      <w:r w:rsidRPr="003E6745">
        <w:rPr>
          <w:sz w:val="28"/>
          <w:szCs w:val="28"/>
        </w:rPr>
        <w:t xml:space="preserve"> </w:t>
      </w:r>
      <w:proofErr w:type="spellStart"/>
      <w:r w:rsidRPr="003E6745">
        <w:rPr>
          <w:sz w:val="28"/>
          <w:szCs w:val="28"/>
        </w:rPr>
        <w:t>тетіктерді</w:t>
      </w:r>
      <w:proofErr w:type="spellEnd"/>
      <w:r w:rsidRPr="003E6745">
        <w:rPr>
          <w:sz w:val="28"/>
          <w:szCs w:val="28"/>
        </w:rPr>
        <w:t xml:space="preserve"> </w:t>
      </w:r>
      <w:proofErr w:type="spellStart"/>
      <w:r w:rsidRPr="003E6745">
        <w:rPr>
          <w:sz w:val="28"/>
          <w:szCs w:val="28"/>
        </w:rPr>
        <w:t>құру</w:t>
      </w:r>
      <w:proofErr w:type="spellEnd"/>
      <w:r w:rsidRPr="003E6745">
        <w:rPr>
          <w:sz w:val="28"/>
          <w:szCs w:val="28"/>
        </w:rPr>
        <w:t xml:space="preserve"> </w:t>
      </w:r>
      <w:proofErr w:type="spellStart"/>
      <w:r w:rsidRPr="003E6745">
        <w:rPr>
          <w:sz w:val="28"/>
          <w:szCs w:val="28"/>
        </w:rPr>
        <w:t>өте</w:t>
      </w:r>
      <w:proofErr w:type="spellEnd"/>
      <w:r w:rsidRPr="003E6745">
        <w:rPr>
          <w:sz w:val="28"/>
          <w:szCs w:val="28"/>
        </w:rPr>
        <w:t xml:space="preserve"> </w:t>
      </w:r>
      <w:proofErr w:type="spellStart"/>
      <w:r w:rsidRPr="003E6745">
        <w:rPr>
          <w:sz w:val="28"/>
          <w:szCs w:val="28"/>
        </w:rPr>
        <w:t>маңызды</w:t>
      </w:r>
      <w:proofErr w:type="spellEnd"/>
      <w:r w:rsidRPr="003E6745">
        <w:rPr>
          <w:sz w:val="28"/>
          <w:szCs w:val="28"/>
        </w:rPr>
        <w:t xml:space="preserve">. </w:t>
      </w:r>
      <w:proofErr w:type="spellStart"/>
      <w:r w:rsidRPr="003E6745">
        <w:rPr>
          <w:sz w:val="28"/>
          <w:szCs w:val="28"/>
        </w:rPr>
        <w:t>Бұған</w:t>
      </w:r>
      <w:proofErr w:type="spellEnd"/>
      <w:r w:rsidRPr="003E6745">
        <w:rPr>
          <w:sz w:val="28"/>
          <w:szCs w:val="28"/>
        </w:rPr>
        <w:t xml:space="preserve"> </w:t>
      </w:r>
      <w:proofErr w:type="spellStart"/>
      <w:r w:rsidRPr="003E6745">
        <w:rPr>
          <w:sz w:val="28"/>
          <w:szCs w:val="28"/>
        </w:rPr>
        <w:t>лицензиялық</w:t>
      </w:r>
      <w:proofErr w:type="spellEnd"/>
      <w:r w:rsidRPr="003E6745">
        <w:rPr>
          <w:sz w:val="28"/>
          <w:szCs w:val="28"/>
        </w:rPr>
        <w:t xml:space="preserve"> </w:t>
      </w:r>
      <w:proofErr w:type="spellStart"/>
      <w:r w:rsidRPr="003E6745">
        <w:rPr>
          <w:sz w:val="28"/>
          <w:szCs w:val="28"/>
        </w:rPr>
        <w:t>келісімдерді</w:t>
      </w:r>
      <w:proofErr w:type="spellEnd"/>
      <w:r w:rsidRPr="003E6745">
        <w:rPr>
          <w:sz w:val="28"/>
          <w:szCs w:val="28"/>
        </w:rPr>
        <w:t xml:space="preserve">, </w:t>
      </w:r>
      <w:proofErr w:type="spellStart"/>
      <w:r w:rsidRPr="003E6745">
        <w:rPr>
          <w:sz w:val="28"/>
          <w:szCs w:val="28"/>
        </w:rPr>
        <w:t>еншілес</w:t>
      </w:r>
      <w:proofErr w:type="spellEnd"/>
      <w:r w:rsidRPr="003E6745">
        <w:rPr>
          <w:sz w:val="28"/>
          <w:szCs w:val="28"/>
        </w:rPr>
        <w:t xml:space="preserve"> </w:t>
      </w:r>
      <w:proofErr w:type="spellStart"/>
      <w:r w:rsidRPr="003E6745">
        <w:rPr>
          <w:sz w:val="28"/>
          <w:szCs w:val="28"/>
        </w:rPr>
        <w:t>компанияларды</w:t>
      </w:r>
      <w:proofErr w:type="spellEnd"/>
      <w:r w:rsidRPr="003E6745">
        <w:rPr>
          <w:sz w:val="28"/>
          <w:szCs w:val="28"/>
        </w:rPr>
        <w:t xml:space="preserve"> </w:t>
      </w:r>
      <w:proofErr w:type="spellStart"/>
      <w:r w:rsidRPr="003E6745">
        <w:rPr>
          <w:sz w:val="28"/>
          <w:szCs w:val="28"/>
        </w:rPr>
        <w:t>құру</w:t>
      </w:r>
      <w:proofErr w:type="spellEnd"/>
      <w:r w:rsidRPr="003E6745">
        <w:rPr>
          <w:sz w:val="28"/>
          <w:szCs w:val="28"/>
        </w:rPr>
        <w:t xml:space="preserve"> </w:t>
      </w:r>
      <w:proofErr w:type="spellStart"/>
      <w:r w:rsidRPr="003E6745">
        <w:rPr>
          <w:sz w:val="28"/>
          <w:szCs w:val="28"/>
        </w:rPr>
        <w:t>және</w:t>
      </w:r>
      <w:proofErr w:type="spellEnd"/>
      <w:r w:rsidRPr="003E6745">
        <w:rPr>
          <w:sz w:val="28"/>
          <w:szCs w:val="28"/>
        </w:rPr>
        <w:t xml:space="preserve"> </w:t>
      </w:r>
      <w:proofErr w:type="spellStart"/>
      <w:r w:rsidRPr="003E6745">
        <w:rPr>
          <w:sz w:val="28"/>
          <w:szCs w:val="28"/>
        </w:rPr>
        <w:t>зерттеу</w:t>
      </w:r>
      <w:proofErr w:type="spellEnd"/>
      <w:r w:rsidRPr="003E6745">
        <w:rPr>
          <w:sz w:val="28"/>
          <w:szCs w:val="28"/>
        </w:rPr>
        <w:t xml:space="preserve"> </w:t>
      </w:r>
      <w:proofErr w:type="spellStart"/>
      <w:r w:rsidRPr="003E6745">
        <w:rPr>
          <w:sz w:val="28"/>
          <w:szCs w:val="28"/>
        </w:rPr>
        <w:t>нәтижелерінің</w:t>
      </w:r>
      <w:proofErr w:type="spellEnd"/>
      <w:r w:rsidRPr="003E6745">
        <w:rPr>
          <w:sz w:val="28"/>
          <w:szCs w:val="28"/>
        </w:rPr>
        <w:t xml:space="preserve"> </w:t>
      </w:r>
      <w:proofErr w:type="spellStart"/>
      <w:r w:rsidRPr="003E6745">
        <w:rPr>
          <w:sz w:val="28"/>
          <w:szCs w:val="28"/>
        </w:rPr>
        <w:t>нарықтық</w:t>
      </w:r>
      <w:proofErr w:type="spellEnd"/>
      <w:r w:rsidRPr="003E6745">
        <w:rPr>
          <w:sz w:val="28"/>
          <w:szCs w:val="28"/>
        </w:rPr>
        <w:t xml:space="preserve"> </w:t>
      </w:r>
      <w:proofErr w:type="spellStart"/>
      <w:r w:rsidRPr="003E6745">
        <w:rPr>
          <w:sz w:val="28"/>
          <w:szCs w:val="28"/>
        </w:rPr>
        <w:t>өнімдерге</w:t>
      </w:r>
      <w:proofErr w:type="spellEnd"/>
      <w:r w:rsidRPr="003E6745">
        <w:rPr>
          <w:sz w:val="28"/>
          <w:szCs w:val="28"/>
        </w:rPr>
        <w:t xml:space="preserve"> </w:t>
      </w:r>
      <w:proofErr w:type="spellStart"/>
      <w:r w:rsidRPr="003E6745">
        <w:rPr>
          <w:sz w:val="28"/>
          <w:szCs w:val="28"/>
        </w:rPr>
        <w:t>немесе</w:t>
      </w:r>
      <w:proofErr w:type="spellEnd"/>
      <w:r w:rsidRPr="003E6745">
        <w:rPr>
          <w:sz w:val="28"/>
          <w:szCs w:val="28"/>
        </w:rPr>
        <w:t xml:space="preserve"> </w:t>
      </w:r>
      <w:proofErr w:type="spellStart"/>
      <w:r w:rsidRPr="003E6745">
        <w:rPr>
          <w:sz w:val="28"/>
          <w:szCs w:val="28"/>
        </w:rPr>
        <w:t>қызметтерге</w:t>
      </w:r>
      <w:proofErr w:type="spellEnd"/>
      <w:r w:rsidRPr="003E6745">
        <w:rPr>
          <w:sz w:val="28"/>
          <w:szCs w:val="28"/>
        </w:rPr>
        <w:t xml:space="preserve"> </w:t>
      </w:r>
      <w:proofErr w:type="spellStart"/>
      <w:r w:rsidRPr="003E6745">
        <w:rPr>
          <w:sz w:val="28"/>
          <w:szCs w:val="28"/>
        </w:rPr>
        <w:t>ауысуын</w:t>
      </w:r>
      <w:proofErr w:type="spellEnd"/>
      <w:r w:rsidRPr="003E6745">
        <w:rPr>
          <w:sz w:val="28"/>
          <w:szCs w:val="28"/>
        </w:rPr>
        <w:t xml:space="preserve"> </w:t>
      </w:r>
      <w:proofErr w:type="spellStart"/>
      <w:r w:rsidRPr="003E6745">
        <w:rPr>
          <w:sz w:val="28"/>
          <w:szCs w:val="28"/>
        </w:rPr>
        <w:t>жеңілдету</w:t>
      </w:r>
      <w:proofErr w:type="spellEnd"/>
      <w:r w:rsidRPr="003E6745">
        <w:rPr>
          <w:sz w:val="28"/>
          <w:szCs w:val="28"/>
        </w:rPr>
        <w:t xml:space="preserve"> </w:t>
      </w:r>
      <w:proofErr w:type="spellStart"/>
      <w:r w:rsidRPr="003E6745">
        <w:rPr>
          <w:sz w:val="28"/>
          <w:szCs w:val="28"/>
        </w:rPr>
        <w:t>үшін</w:t>
      </w:r>
      <w:proofErr w:type="spellEnd"/>
      <w:r w:rsidRPr="003E6745">
        <w:rPr>
          <w:sz w:val="28"/>
          <w:szCs w:val="28"/>
        </w:rPr>
        <w:t xml:space="preserve"> </w:t>
      </w:r>
      <w:proofErr w:type="spellStart"/>
      <w:r w:rsidRPr="003E6745">
        <w:rPr>
          <w:sz w:val="28"/>
          <w:szCs w:val="28"/>
        </w:rPr>
        <w:t>инкубациялық</w:t>
      </w:r>
      <w:proofErr w:type="spellEnd"/>
      <w:r w:rsidRPr="003E6745">
        <w:rPr>
          <w:sz w:val="28"/>
          <w:szCs w:val="28"/>
        </w:rPr>
        <w:t xml:space="preserve"> </w:t>
      </w:r>
      <w:proofErr w:type="spellStart"/>
      <w:r w:rsidRPr="003E6745">
        <w:rPr>
          <w:sz w:val="28"/>
          <w:szCs w:val="28"/>
        </w:rPr>
        <w:t>қолдау</w:t>
      </w:r>
      <w:proofErr w:type="spellEnd"/>
      <w:r w:rsidRPr="003E6745">
        <w:rPr>
          <w:sz w:val="28"/>
          <w:szCs w:val="28"/>
        </w:rPr>
        <w:t xml:space="preserve"> </w:t>
      </w:r>
      <w:proofErr w:type="spellStart"/>
      <w:r w:rsidRPr="003E6745">
        <w:rPr>
          <w:sz w:val="28"/>
          <w:szCs w:val="28"/>
        </w:rPr>
        <w:t>көрсету</w:t>
      </w:r>
      <w:proofErr w:type="spellEnd"/>
      <w:r w:rsidRPr="003E6745">
        <w:rPr>
          <w:sz w:val="28"/>
          <w:szCs w:val="28"/>
        </w:rPr>
        <w:t xml:space="preserve"> </w:t>
      </w:r>
      <w:proofErr w:type="spellStart"/>
      <w:r w:rsidRPr="003E6745">
        <w:rPr>
          <w:sz w:val="28"/>
          <w:szCs w:val="28"/>
        </w:rPr>
        <w:t>кіреді</w:t>
      </w:r>
      <w:proofErr w:type="spellEnd"/>
      <w:r w:rsidRPr="003E6745">
        <w:rPr>
          <w:sz w:val="28"/>
          <w:szCs w:val="28"/>
        </w:rPr>
        <w:t xml:space="preserve">. </w:t>
      </w:r>
      <w:proofErr w:type="spellStart"/>
      <w:r w:rsidRPr="003E6745">
        <w:rPr>
          <w:sz w:val="28"/>
          <w:szCs w:val="28"/>
        </w:rPr>
        <w:t>Зерттеушілер</w:t>
      </w:r>
      <w:proofErr w:type="spellEnd"/>
      <w:r w:rsidRPr="003E6745">
        <w:rPr>
          <w:sz w:val="28"/>
          <w:szCs w:val="28"/>
        </w:rPr>
        <w:t xml:space="preserve"> мен </w:t>
      </w:r>
      <w:proofErr w:type="spellStart"/>
      <w:r w:rsidRPr="003E6745">
        <w:rPr>
          <w:sz w:val="28"/>
          <w:szCs w:val="28"/>
        </w:rPr>
        <w:t>саланың</w:t>
      </w:r>
      <w:proofErr w:type="spellEnd"/>
      <w:r w:rsidRPr="003E6745">
        <w:rPr>
          <w:sz w:val="28"/>
          <w:szCs w:val="28"/>
        </w:rPr>
        <w:t xml:space="preserve"> </w:t>
      </w:r>
      <w:proofErr w:type="spellStart"/>
      <w:r w:rsidRPr="003E6745">
        <w:rPr>
          <w:sz w:val="28"/>
          <w:szCs w:val="28"/>
        </w:rPr>
        <w:t>мүдделі</w:t>
      </w:r>
      <w:proofErr w:type="spellEnd"/>
      <w:r w:rsidRPr="003E6745">
        <w:rPr>
          <w:sz w:val="28"/>
          <w:szCs w:val="28"/>
        </w:rPr>
        <w:t xml:space="preserve"> </w:t>
      </w:r>
      <w:proofErr w:type="spellStart"/>
      <w:r w:rsidRPr="003E6745">
        <w:rPr>
          <w:sz w:val="28"/>
          <w:szCs w:val="28"/>
        </w:rPr>
        <w:t>тараптары</w:t>
      </w:r>
      <w:proofErr w:type="spellEnd"/>
      <w:r w:rsidRPr="003E6745">
        <w:rPr>
          <w:sz w:val="28"/>
          <w:szCs w:val="28"/>
        </w:rPr>
        <w:t xml:space="preserve"> </w:t>
      </w:r>
      <w:proofErr w:type="spellStart"/>
      <w:r w:rsidRPr="003E6745">
        <w:rPr>
          <w:sz w:val="28"/>
          <w:szCs w:val="28"/>
        </w:rPr>
        <w:t>арасындағы</w:t>
      </w:r>
      <w:proofErr w:type="spellEnd"/>
      <w:r w:rsidRPr="003E6745">
        <w:rPr>
          <w:sz w:val="28"/>
          <w:szCs w:val="28"/>
        </w:rPr>
        <w:t xml:space="preserve"> </w:t>
      </w:r>
      <w:proofErr w:type="spellStart"/>
      <w:r w:rsidRPr="003E6745">
        <w:rPr>
          <w:sz w:val="28"/>
          <w:szCs w:val="28"/>
        </w:rPr>
        <w:t>серіктестікті</w:t>
      </w:r>
      <w:proofErr w:type="spellEnd"/>
      <w:r w:rsidRPr="003E6745">
        <w:rPr>
          <w:sz w:val="28"/>
          <w:szCs w:val="28"/>
        </w:rPr>
        <w:t xml:space="preserve"> </w:t>
      </w:r>
      <w:proofErr w:type="spellStart"/>
      <w:r w:rsidRPr="003E6745">
        <w:rPr>
          <w:sz w:val="28"/>
          <w:szCs w:val="28"/>
        </w:rPr>
        <w:t>ынталандыру</w:t>
      </w:r>
      <w:proofErr w:type="spellEnd"/>
      <w:r w:rsidRPr="003E6745">
        <w:rPr>
          <w:sz w:val="28"/>
          <w:szCs w:val="28"/>
        </w:rPr>
        <w:t xml:space="preserve"> </w:t>
      </w:r>
      <w:proofErr w:type="spellStart"/>
      <w:r w:rsidRPr="003E6745">
        <w:rPr>
          <w:sz w:val="28"/>
          <w:szCs w:val="28"/>
        </w:rPr>
        <w:t>коммерцияландыру</w:t>
      </w:r>
      <w:proofErr w:type="spellEnd"/>
      <w:r w:rsidRPr="003E6745">
        <w:rPr>
          <w:sz w:val="28"/>
          <w:szCs w:val="28"/>
        </w:rPr>
        <w:t xml:space="preserve"> </w:t>
      </w:r>
      <w:proofErr w:type="spellStart"/>
      <w:r w:rsidRPr="003E6745">
        <w:rPr>
          <w:sz w:val="28"/>
          <w:szCs w:val="28"/>
        </w:rPr>
        <w:t>процесін</w:t>
      </w:r>
      <w:proofErr w:type="spellEnd"/>
      <w:r w:rsidRPr="003E6745">
        <w:rPr>
          <w:sz w:val="28"/>
          <w:szCs w:val="28"/>
        </w:rPr>
        <w:t xml:space="preserve"> </w:t>
      </w:r>
      <w:proofErr w:type="spellStart"/>
      <w:r w:rsidRPr="003E6745">
        <w:rPr>
          <w:sz w:val="28"/>
          <w:szCs w:val="28"/>
        </w:rPr>
        <w:t>жеделдетеді</w:t>
      </w:r>
      <w:proofErr w:type="spellEnd"/>
      <w:r w:rsidRPr="003E6745">
        <w:rPr>
          <w:sz w:val="28"/>
          <w:szCs w:val="28"/>
        </w:rPr>
        <w:t xml:space="preserve">, </w:t>
      </w:r>
      <w:proofErr w:type="spellStart"/>
      <w:r w:rsidRPr="003E6745">
        <w:rPr>
          <w:sz w:val="28"/>
          <w:szCs w:val="28"/>
        </w:rPr>
        <w:t>бұл</w:t>
      </w:r>
      <w:proofErr w:type="spellEnd"/>
      <w:r w:rsidRPr="003E6745">
        <w:rPr>
          <w:sz w:val="28"/>
          <w:szCs w:val="28"/>
        </w:rPr>
        <w:t xml:space="preserve"> технология мен </w:t>
      </w:r>
      <w:proofErr w:type="spellStart"/>
      <w:r w:rsidRPr="003E6745">
        <w:rPr>
          <w:sz w:val="28"/>
          <w:szCs w:val="28"/>
        </w:rPr>
        <w:t>білімнің</w:t>
      </w:r>
      <w:proofErr w:type="spellEnd"/>
      <w:r w:rsidRPr="003E6745">
        <w:rPr>
          <w:sz w:val="28"/>
          <w:szCs w:val="28"/>
        </w:rPr>
        <w:t xml:space="preserve"> </w:t>
      </w:r>
      <w:proofErr w:type="spellStart"/>
      <w:r w:rsidRPr="003E6745">
        <w:rPr>
          <w:sz w:val="28"/>
          <w:szCs w:val="28"/>
        </w:rPr>
        <w:t>академиядан</w:t>
      </w:r>
      <w:proofErr w:type="spellEnd"/>
      <w:r w:rsidRPr="003E6745">
        <w:rPr>
          <w:sz w:val="28"/>
          <w:szCs w:val="28"/>
        </w:rPr>
        <w:t xml:space="preserve"> </w:t>
      </w:r>
      <w:proofErr w:type="spellStart"/>
      <w:r w:rsidRPr="003E6745">
        <w:rPr>
          <w:sz w:val="28"/>
          <w:szCs w:val="28"/>
        </w:rPr>
        <w:t>өнеркәсіпке</w:t>
      </w:r>
      <w:proofErr w:type="spellEnd"/>
      <w:r w:rsidRPr="003E6745">
        <w:rPr>
          <w:sz w:val="28"/>
          <w:szCs w:val="28"/>
        </w:rPr>
        <w:t xml:space="preserve"> </w:t>
      </w:r>
      <w:proofErr w:type="spellStart"/>
      <w:r w:rsidRPr="003E6745">
        <w:rPr>
          <w:sz w:val="28"/>
          <w:szCs w:val="28"/>
        </w:rPr>
        <w:t>үздіксіз</w:t>
      </w:r>
      <w:proofErr w:type="spellEnd"/>
      <w:r w:rsidRPr="003E6745">
        <w:rPr>
          <w:sz w:val="28"/>
          <w:szCs w:val="28"/>
        </w:rPr>
        <w:t xml:space="preserve"> </w:t>
      </w:r>
      <w:proofErr w:type="spellStart"/>
      <w:r w:rsidRPr="003E6745">
        <w:rPr>
          <w:sz w:val="28"/>
          <w:szCs w:val="28"/>
        </w:rPr>
        <w:t>ауысуын</w:t>
      </w:r>
      <w:proofErr w:type="spellEnd"/>
      <w:r w:rsidRPr="003E6745">
        <w:rPr>
          <w:sz w:val="28"/>
          <w:szCs w:val="28"/>
        </w:rPr>
        <w:t xml:space="preserve"> </w:t>
      </w:r>
      <w:proofErr w:type="spellStart"/>
      <w:r w:rsidRPr="003E6745">
        <w:rPr>
          <w:sz w:val="28"/>
          <w:szCs w:val="28"/>
        </w:rPr>
        <w:t>жеңілдетеді</w:t>
      </w:r>
      <w:proofErr w:type="spellEnd"/>
      <w:r w:rsidRPr="003E6745">
        <w:rPr>
          <w:sz w:val="28"/>
          <w:szCs w:val="28"/>
        </w:rPr>
        <w:t>.</w:t>
      </w:r>
      <w:r>
        <w:rPr>
          <w:sz w:val="28"/>
          <w:szCs w:val="28"/>
          <w:lang w:val="kk-KZ"/>
        </w:rPr>
        <w:t xml:space="preserve"> </w:t>
      </w:r>
      <w:r w:rsidRPr="003E6745">
        <w:rPr>
          <w:sz w:val="28"/>
          <w:szCs w:val="28"/>
          <w:lang w:val="kk-KZ"/>
        </w:rPr>
        <w:t xml:space="preserve">АКТ кластерлеріндегі инновациялық зертханалар мен сынақ стендтерін дамыту стартаптар мен компанияларды жаңа технологияларды тәжірибе жасау және прототиптеу үшін қажетті инфрақұрылыммен, жабдықтармен және ресурстармен қамтамасыз етеді. </w:t>
      </w:r>
      <w:r w:rsidRPr="00A87591">
        <w:rPr>
          <w:sz w:val="28"/>
          <w:szCs w:val="28"/>
          <w:lang w:val="kk-KZ"/>
        </w:rPr>
        <w:t xml:space="preserve">Бұл нысандар инновациялар орталығы ретінде қызмет етеді, бұл кәсіпорындарға өз идеяларын нарыққа шығармас бұрын сынауға және жетілдіруге мүмкіндік береді. </w:t>
      </w:r>
    </w:p>
    <w:p w14:paraId="0FA13BF5" w14:textId="77777777" w:rsidR="003E6745" w:rsidRPr="00A87591" w:rsidRDefault="003E6745" w:rsidP="003E6745">
      <w:pPr>
        <w:ind w:firstLine="709"/>
        <w:jc w:val="both"/>
        <w:rPr>
          <w:sz w:val="28"/>
          <w:szCs w:val="28"/>
          <w:lang w:val="kk-KZ"/>
        </w:rPr>
      </w:pPr>
    </w:p>
    <w:p w14:paraId="2E52E2CE" w14:textId="77777777" w:rsidR="00D12CBD" w:rsidRDefault="00D12CBD" w:rsidP="00341FD0">
      <w:pPr>
        <w:ind w:firstLine="709"/>
        <w:jc w:val="both"/>
        <w:rPr>
          <w:sz w:val="28"/>
          <w:szCs w:val="28"/>
        </w:rPr>
      </w:pPr>
      <w:r>
        <w:rPr>
          <w:noProof/>
        </w:rPr>
        <w:drawing>
          <wp:inline distT="0" distB="0" distL="0" distR="0" wp14:anchorId="71F27852" wp14:editId="7DFEE177">
            <wp:extent cx="4770783" cy="2953578"/>
            <wp:effectExtent l="0" t="0" r="10795" b="18415"/>
            <wp:docPr id="140129990" name="Диаграмма 1">
              <a:extLst xmlns:a="http://schemas.openxmlformats.org/drawingml/2006/main">
                <a:ext uri="{FF2B5EF4-FFF2-40B4-BE49-F238E27FC236}">
                  <a16:creationId xmlns:a16="http://schemas.microsoft.com/office/drawing/2014/main" id="{FA93A9A4-7C74-440E-D708-5E70D060B7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32A22E" w14:textId="14EEB015" w:rsidR="005D1EB2" w:rsidRDefault="005D1EB2" w:rsidP="003751FB">
      <w:pPr>
        <w:ind w:firstLine="709"/>
        <w:jc w:val="center"/>
        <w:rPr>
          <w:sz w:val="28"/>
          <w:szCs w:val="28"/>
          <w:lang w:val="kk-KZ"/>
        </w:rPr>
      </w:pPr>
      <w:r>
        <w:rPr>
          <w:sz w:val="28"/>
          <w:szCs w:val="28"/>
          <w:lang w:val="kk-KZ"/>
        </w:rPr>
        <w:t>Сурет</w:t>
      </w:r>
      <w:r w:rsidR="003751FB">
        <w:rPr>
          <w:sz w:val="28"/>
          <w:szCs w:val="28"/>
          <w:lang w:val="kk-KZ"/>
        </w:rPr>
        <w:t xml:space="preserve"> 21 - </w:t>
      </w:r>
      <w:r w:rsidR="003751FB" w:rsidRPr="003751FB">
        <w:rPr>
          <w:sz w:val="28"/>
          <w:szCs w:val="28"/>
          <w:lang w:val="kk-KZ"/>
        </w:rPr>
        <w:t>Білім беру бағдарламалары</w:t>
      </w:r>
    </w:p>
    <w:p w14:paraId="5F84606D" w14:textId="77777777" w:rsidR="005D1EB2" w:rsidRDefault="005D1EB2"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5AF7105B" w14:textId="7DB287D5" w:rsidR="00A971CE" w:rsidRPr="00A87591" w:rsidRDefault="00A971CE" w:rsidP="00A971CE">
      <w:pPr>
        <w:ind w:firstLine="709"/>
        <w:jc w:val="both"/>
        <w:rPr>
          <w:sz w:val="28"/>
          <w:szCs w:val="28"/>
          <w:lang w:val="kk-KZ"/>
        </w:rPr>
      </w:pPr>
      <w:proofErr w:type="spellStart"/>
      <w:r w:rsidRPr="00A971CE">
        <w:rPr>
          <w:sz w:val="28"/>
          <w:szCs w:val="28"/>
        </w:rPr>
        <w:lastRenderedPageBreak/>
        <w:t>Бірлескен</w:t>
      </w:r>
      <w:proofErr w:type="spellEnd"/>
      <w:r w:rsidRPr="00A971CE">
        <w:rPr>
          <w:sz w:val="28"/>
          <w:szCs w:val="28"/>
        </w:rPr>
        <w:t xml:space="preserve"> </w:t>
      </w:r>
      <w:proofErr w:type="spellStart"/>
      <w:r w:rsidRPr="00A971CE">
        <w:rPr>
          <w:sz w:val="28"/>
          <w:szCs w:val="28"/>
        </w:rPr>
        <w:t>ғылыми</w:t>
      </w:r>
      <w:proofErr w:type="spellEnd"/>
      <w:r w:rsidRPr="00A971CE">
        <w:rPr>
          <w:sz w:val="28"/>
          <w:szCs w:val="28"/>
        </w:rPr>
        <w:t xml:space="preserve"> </w:t>
      </w:r>
      <w:proofErr w:type="spellStart"/>
      <w:r w:rsidRPr="00A971CE">
        <w:rPr>
          <w:sz w:val="28"/>
          <w:szCs w:val="28"/>
        </w:rPr>
        <w:t>орталықтар</w:t>
      </w:r>
      <w:proofErr w:type="spellEnd"/>
      <w:r w:rsidRPr="00A971CE">
        <w:rPr>
          <w:sz w:val="28"/>
          <w:szCs w:val="28"/>
        </w:rPr>
        <w:t xml:space="preserve"> мен </w:t>
      </w:r>
      <w:proofErr w:type="spellStart"/>
      <w:r w:rsidRPr="00A971CE">
        <w:rPr>
          <w:sz w:val="28"/>
          <w:szCs w:val="28"/>
        </w:rPr>
        <w:t>салалық</w:t>
      </w:r>
      <w:proofErr w:type="spellEnd"/>
      <w:r w:rsidRPr="00A971CE">
        <w:rPr>
          <w:sz w:val="28"/>
          <w:szCs w:val="28"/>
        </w:rPr>
        <w:t xml:space="preserve"> факультет </w:t>
      </w:r>
      <w:proofErr w:type="spellStart"/>
      <w:r w:rsidRPr="00A971CE">
        <w:rPr>
          <w:sz w:val="28"/>
          <w:szCs w:val="28"/>
        </w:rPr>
        <w:t>бағдарламаларын</w:t>
      </w:r>
      <w:proofErr w:type="spellEnd"/>
      <w:r w:rsidRPr="00A971CE">
        <w:rPr>
          <w:sz w:val="28"/>
          <w:szCs w:val="28"/>
        </w:rPr>
        <w:t xml:space="preserve"> </w:t>
      </w:r>
      <w:proofErr w:type="spellStart"/>
      <w:r w:rsidRPr="00A971CE">
        <w:rPr>
          <w:sz w:val="28"/>
          <w:szCs w:val="28"/>
        </w:rPr>
        <w:t>құру</w:t>
      </w:r>
      <w:proofErr w:type="spellEnd"/>
      <w:r w:rsidRPr="00A971CE">
        <w:rPr>
          <w:sz w:val="28"/>
          <w:szCs w:val="28"/>
        </w:rPr>
        <w:t xml:space="preserve"> </w:t>
      </w:r>
      <w:proofErr w:type="spellStart"/>
      <w:r w:rsidRPr="00A971CE">
        <w:rPr>
          <w:sz w:val="28"/>
          <w:szCs w:val="28"/>
        </w:rPr>
        <w:t>университеттер</w:t>
      </w:r>
      <w:proofErr w:type="spellEnd"/>
      <w:r w:rsidRPr="00A971CE">
        <w:rPr>
          <w:sz w:val="28"/>
          <w:szCs w:val="28"/>
        </w:rPr>
        <w:t xml:space="preserve"> мен сала </w:t>
      </w:r>
      <w:proofErr w:type="spellStart"/>
      <w:r w:rsidRPr="00A971CE">
        <w:rPr>
          <w:sz w:val="28"/>
          <w:szCs w:val="28"/>
        </w:rPr>
        <w:t>ойыншыларына</w:t>
      </w:r>
      <w:proofErr w:type="spellEnd"/>
      <w:r w:rsidRPr="00A971CE">
        <w:rPr>
          <w:sz w:val="28"/>
          <w:szCs w:val="28"/>
        </w:rPr>
        <w:t xml:space="preserve"> </w:t>
      </w:r>
      <w:proofErr w:type="spellStart"/>
      <w:r w:rsidRPr="00A971CE">
        <w:rPr>
          <w:sz w:val="28"/>
          <w:szCs w:val="28"/>
        </w:rPr>
        <w:t>ғылыми</w:t>
      </w:r>
      <w:proofErr w:type="spellEnd"/>
      <w:r w:rsidRPr="00A971CE">
        <w:rPr>
          <w:sz w:val="28"/>
          <w:szCs w:val="28"/>
        </w:rPr>
        <w:t xml:space="preserve"> </w:t>
      </w:r>
      <w:proofErr w:type="spellStart"/>
      <w:r w:rsidRPr="00A971CE">
        <w:rPr>
          <w:sz w:val="28"/>
          <w:szCs w:val="28"/>
        </w:rPr>
        <w:t>жобаларда</w:t>
      </w:r>
      <w:proofErr w:type="spellEnd"/>
      <w:r w:rsidRPr="00A971CE">
        <w:rPr>
          <w:sz w:val="28"/>
          <w:szCs w:val="28"/>
        </w:rPr>
        <w:t xml:space="preserve"> </w:t>
      </w:r>
      <w:proofErr w:type="spellStart"/>
      <w:r w:rsidRPr="00A971CE">
        <w:rPr>
          <w:sz w:val="28"/>
          <w:szCs w:val="28"/>
        </w:rPr>
        <w:t>бірлесіп</w:t>
      </w:r>
      <w:proofErr w:type="spellEnd"/>
      <w:r w:rsidRPr="00A971CE">
        <w:rPr>
          <w:sz w:val="28"/>
          <w:szCs w:val="28"/>
        </w:rPr>
        <w:t xml:space="preserve"> </w:t>
      </w:r>
      <w:proofErr w:type="spellStart"/>
      <w:r w:rsidRPr="00A971CE">
        <w:rPr>
          <w:sz w:val="28"/>
          <w:szCs w:val="28"/>
        </w:rPr>
        <w:t>жұмыс</w:t>
      </w:r>
      <w:proofErr w:type="spellEnd"/>
      <w:r w:rsidRPr="00A971CE">
        <w:rPr>
          <w:sz w:val="28"/>
          <w:szCs w:val="28"/>
        </w:rPr>
        <w:t xml:space="preserve"> </w:t>
      </w:r>
      <w:proofErr w:type="spellStart"/>
      <w:r w:rsidRPr="00A971CE">
        <w:rPr>
          <w:sz w:val="28"/>
          <w:szCs w:val="28"/>
        </w:rPr>
        <w:t>істеуге</w:t>
      </w:r>
      <w:proofErr w:type="spellEnd"/>
      <w:r w:rsidRPr="00A971CE">
        <w:rPr>
          <w:sz w:val="28"/>
          <w:szCs w:val="28"/>
        </w:rPr>
        <w:t xml:space="preserve"> </w:t>
      </w:r>
      <w:proofErr w:type="spellStart"/>
      <w:r w:rsidRPr="00A971CE">
        <w:rPr>
          <w:sz w:val="28"/>
          <w:szCs w:val="28"/>
        </w:rPr>
        <w:t>мүмкіндік</w:t>
      </w:r>
      <w:proofErr w:type="spellEnd"/>
      <w:r w:rsidRPr="00A971CE">
        <w:rPr>
          <w:sz w:val="28"/>
          <w:szCs w:val="28"/>
        </w:rPr>
        <w:t xml:space="preserve"> </w:t>
      </w:r>
      <w:proofErr w:type="spellStart"/>
      <w:r w:rsidRPr="00A971CE">
        <w:rPr>
          <w:sz w:val="28"/>
          <w:szCs w:val="28"/>
        </w:rPr>
        <w:t>береді</w:t>
      </w:r>
      <w:proofErr w:type="spellEnd"/>
      <w:r w:rsidRPr="00A971CE">
        <w:rPr>
          <w:sz w:val="28"/>
          <w:szCs w:val="28"/>
        </w:rPr>
        <w:t xml:space="preserve">. </w:t>
      </w:r>
      <w:proofErr w:type="spellStart"/>
      <w:r w:rsidRPr="00A971CE">
        <w:rPr>
          <w:sz w:val="28"/>
          <w:szCs w:val="28"/>
        </w:rPr>
        <w:t>Сонымен</w:t>
      </w:r>
      <w:proofErr w:type="spellEnd"/>
      <w:r w:rsidRPr="00A971CE">
        <w:rPr>
          <w:sz w:val="28"/>
          <w:szCs w:val="28"/>
        </w:rPr>
        <w:t xml:space="preserve"> </w:t>
      </w:r>
      <w:proofErr w:type="spellStart"/>
      <w:r w:rsidRPr="00A971CE">
        <w:rPr>
          <w:sz w:val="28"/>
          <w:szCs w:val="28"/>
        </w:rPr>
        <w:t>қатар</w:t>
      </w:r>
      <w:proofErr w:type="spellEnd"/>
      <w:r w:rsidRPr="00A971CE">
        <w:rPr>
          <w:sz w:val="28"/>
          <w:szCs w:val="28"/>
        </w:rPr>
        <w:t xml:space="preserve">, </w:t>
      </w:r>
      <w:proofErr w:type="spellStart"/>
      <w:r w:rsidRPr="00A971CE">
        <w:rPr>
          <w:sz w:val="28"/>
          <w:szCs w:val="28"/>
        </w:rPr>
        <w:t>тағылымдамадан</w:t>
      </w:r>
      <w:proofErr w:type="spellEnd"/>
      <w:r w:rsidRPr="00A971CE">
        <w:rPr>
          <w:sz w:val="28"/>
          <w:szCs w:val="28"/>
        </w:rPr>
        <w:t xml:space="preserve"> </w:t>
      </w:r>
      <w:proofErr w:type="spellStart"/>
      <w:r w:rsidRPr="00A971CE">
        <w:rPr>
          <w:sz w:val="28"/>
          <w:szCs w:val="28"/>
        </w:rPr>
        <w:t>өту</w:t>
      </w:r>
      <w:proofErr w:type="spellEnd"/>
      <w:r w:rsidRPr="00A971CE">
        <w:rPr>
          <w:sz w:val="28"/>
          <w:szCs w:val="28"/>
        </w:rPr>
        <w:t xml:space="preserve"> </w:t>
      </w:r>
      <w:proofErr w:type="spellStart"/>
      <w:r w:rsidRPr="00A971CE">
        <w:rPr>
          <w:sz w:val="28"/>
          <w:szCs w:val="28"/>
        </w:rPr>
        <w:t>бағдарламалары</w:t>
      </w:r>
      <w:proofErr w:type="spellEnd"/>
      <w:r w:rsidRPr="00A971CE">
        <w:rPr>
          <w:sz w:val="28"/>
          <w:szCs w:val="28"/>
        </w:rPr>
        <w:t xml:space="preserve"> </w:t>
      </w:r>
      <w:proofErr w:type="spellStart"/>
      <w:r w:rsidRPr="00A971CE">
        <w:rPr>
          <w:sz w:val="28"/>
          <w:szCs w:val="28"/>
        </w:rPr>
        <w:t>студенттерге</w:t>
      </w:r>
      <w:proofErr w:type="spellEnd"/>
      <w:r w:rsidRPr="00A971CE">
        <w:rPr>
          <w:sz w:val="28"/>
          <w:szCs w:val="28"/>
        </w:rPr>
        <w:t xml:space="preserve"> </w:t>
      </w:r>
      <w:proofErr w:type="spellStart"/>
      <w:r w:rsidRPr="00A971CE">
        <w:rPr>
          <w:sz w:val="28"/>
          <w:szCs w:val="28"/>
        </w:rPr>
        <w:t>академиялық</w:t>
      </w:r>
      <w:proofErr w:type="spellEnd"/>
      <w:r w:rsidRPr="00A971CE">
        <w:rPr>
          <w:sz w:val="28"/>
          <w:szCs w:val="28"/>
        </w:rPr>
        <w:t xml:space="preserve"> орта мен </w:t>
      </w:r>
      <w:proofErr w:type="spellStart"/>
      <w:r w:rsidRPr="00A971CE">
        <w:rPr>
          <w:sz w:val="28"/>
          <w:szCs w:val="28"/>
        </w:rPr>
        <w:t>өнеркәсіп</w:t>
      </w:r>
      <w:proofErr w:type="spellEnd"/>
      <w:r w:rsidRPr="00A971CE">
        <w:rPr>
          <w:sz w:val="28"/>
          <w:szCs w:val="28"/>
        </w:rPr>
        <w:t xml:space="preserve"> </w:t>
      </w:r>
      <w:proofErr w:type="spellStart"/>
      <w:r w:rsidRPr="00A971CE">
        <w:rPr>
          <w:sz w:val="28"/>
          <w:szCs w:val="28"/>
        </w:rPr>
        <w:t>арасындағы</w:t>
      </w:r>
      <w:proofErr w:type="spellEnd"/>
      <w:r w:rsidRPr="00A971CE">
        <w:rPr>
          <w:sz w:val="28"/>
          <w:szCs w:val="28"/>
        </w:rPr>
        <w:t xml:space="preserve"> </w:t>
      </w:r>
      <w:proofErr w:type="spellStart"/>
      <w:r w:rsidRPr="00A971CE">
        <w:rPr>
          <w:sz w:val="28"/>
          <w:szCs w:val="28"/>
        </w:rPr>
        <w:t>алшақтықты</w:t>
      </w:r>
      <w:proofErr w:type="spellEnd"/>
      <w:r w:rsidRPr="00A971CE">
        <w:rPr>
          <w:sz w:val="28"/>
          <w:szCs w:val="28"/>
        </w:rPr>
        <w:t xml:space="preserve"> </w:t>
      </w:r>
      <w:proofErr w:type="spellStart"/>
      <w:r w:rsidRPr="00A971CE">
        <w:rPr>
          <w:sz w:val="28"/>
          <w:szCs w:val="28"/>
        </w:rPr>
        <w:t>жою</w:t>
      </w:r>
      <w:proofErr w:type="spellEnd"/>
      <w:r w:rsidRPr="00A971CE">
        <w:rPr>
          <w:sz w:val="28"/>
          <w:szCs w:val="28"/>
        </w:rPr>
        <w:t xml:space="preserve"> </w:t>
      </w:r>
      <w:proofErr w:type="spellStart"/>
      <w:r w:rsidRPr="00A971CE">
        <w:rPr>
          <w:sz w:val="28"/>
          <w:szCs w:val="28"/>
        </w:rPr>
        <w:t>арқылы</w:t>
      </w:r>
      <w:proofErr w:type="spellEnd"/>
      <w:r w:rsidRPr="00A971CE">
        <w:rPr>
          <w:sz w:val="28"/>
          <w:szCs w:val="28"/>
        </w:rPr>
        <w:t xml:space="preserve"> </w:t>
      </w:r>
      <w:proofErr w:type="spellStart"/>
      <w:r w:rsidRPr="00A971CE">
        <w:rPr>
          <w:sz w:val="28"/>
          <w:szCs w:val="28"/>
        </w:rPr>
        <w:t>салалық</w:t>
      </w:r>
      <w:proofErr w:type="spellEnd"/>
      <w:r w:rsidRPr="00A971CE">
        <w:rPr>
          <w:sz w:val="28"/>
          <w:szCs w:val="28"/>
        </w:rPr>
        <w:t xml:space="preserve"> </w:t>
      </w:r>
      <w:proofErr w:type="spellStart"/>
      <w:r w:rsidRPr="00A971CE">
        <w:rPr>
          <w:sz w:val="28"/>
          <w:szCs w:val="28"/>
        </w:rPr>
        <w:t>жобалар</w:t>
      </w:r>
      <w:proofErr w:type="spellEnd"/>
      <w:r w:rsidRPr="00A971CE">
        <w:rPr>
          <w:sz w:val="28"/>
          <w:szCs w:val="28"/>
        </w:rPr>
        <w:t xml:space="preserve"> </w:t>
      </w:r>
      <w:proofErr w:type="spellStart"/>
      <w:r w:rsidRPr="00A971CE">
        <w:rPr>
          <w:sz w:val="28"/>
          <w:szCs w:val="28"/>
        </w:rPr>
        <w:t>бойынша</w:t>
      </w:r>
      <w:proofErr w:type="spellEnd"/>
      <w:r w:rsidRPr="00A971CE">
        <w:rPr>
          <w:sz w:val="28"/>
          <w:szCs w:val="28"/>
        </w:rPr>
        <w:t xml:space="preserve"> </w:t>
      </w:r>
      <w:proofErr w:type="spellStart"/>
      <w:r w:rsidRPr="00A971CE">
        <w:rPr>
          <w:sz w:val="28"/>
          <w:szCs w:val="28"/>
        </w:rPr>
        <w:t>практикалық</w:t>
      </w:r>
      <w:proofErr w:type="spellEnd"/>
      <w:r w:rsidRPr="00A971CE">
        <w:rPr>
          <w:sz w:val="28"/>
          <w:szCs w:val="28"/>
        </w:rPr>
        <w:t xml:space="preserve"> </w:t>
      </w:r>
      <w:proofErr w:type="spellStart"/>
      <w:r w:rsidRPr="00A971CE">
        <w:rPr>
          <w:sz w:val="28"/>
          <w:szCs w:val="28"/>
        </w:rPr>
        <w:t>тәжірибе</w:t>
      </w:r>
      <w:proofErr w:type="spellEnd"/>
      <w:r w:rsidRPr="00A971CE">
        <w:rPr>
          <w:sz w:val="28"/>
          <w:szCs w:val="28"/>
        </w:rPr>
        <w:t xml:space="preserve"> </w:t>
      </w:r>
      <w:proofErr w:type="spellStart"/>
      <w:r w:rsidRPr="00A971CE">
        <w:rPr>
          <w:sz w:val="28"/>
          <w:szCs w:val="28"/>
        </w:rPr>
        <w:t>жинауға</w:t>
      </w:r>
      <w:proofErr w:type="spellEnd"/>
      <w:r w:rsidRPr="00A971CE">
        <w:rPr>
          <w:sz w:val="28"/>
          <w:szCs w:val="28"/>
        </w:rPr>
        <w:t xml:space="preserve"> </w:t>
      </w:r>
      <w:proofErr w:type="spellStart"/>
      <w:r w:rsidRPr="00A971CE">
        <w:rPr>
          <w:sz w:val="28"/>
          <w:szCs w:val="28"/>
        </w:rPr>
        <w:t>мүмкіндік</w:t>
      </w:r>
      <w:proofErr w:type="spellEnd"/>
      <w:r w:rsidRPr="00A971CE">
        <w:rPr>
          <w:sz w:val="28"/>
          <w:szCs w:val="28"/>
        </w:rPr>
        <w:t xml:space="preserve"> </w:t>
      </w:r>
      <w:proofErr w:type="spellStart"/>
      <w:r w:rsidRPr="00A971CE">
        <w:rPr>
          <w:sz w:val="28"/>
          <w:szCs w:val="28"/>
        </w:rPr>
        <w:t>береді</w:t>
      </w:r>
      <w:proofErr w:type="spellEnd"/>
      <w:r w:rsidRPr="00A971CE">
        <w:rPr>
          <w:sz w:val="28"/>
          <w:szCs w:val="28"/>
        </w:rPr>
        <w:t>.</w:t>
      </w:r>
      <w:r>
        <w:rPr>
          <w:sz w:val="28"/>
          <w:szCs w:val="28"/>
          <w:lang w:val="kk-KZ"/>
        </w:rPr>
        <w:t xml:space="preserve"> </w:t>
      </w:r>
      <w:r w:rsidRPr="00A971CE">
        <w:rPr>
          <w:sz w:val="28"/>
          <w:szCs w:val="28"/>
          <w:lang w:val="kk-KZ"/>
        </w:rPr>
        <w:t>Академия мен өндіріс арасындағы тұрақты өзара іс-қимыл мен серіктестікті ынталандыру білім мен тәжірибе алмасуға ықпал етеді. Тұрақты диалог пен ынтымақтастыққа ықпал ете отырып, екі сектор да инновациялар мен Ғылыми-Зерттеу Және Тәжірибелік-конструкторлық жұмыстарды ілгерілету үшін бір-бірінің күшті жақтарын пайдалана алады.</w:t>
      </w:r>
      <w:r>
        <w:rPr>
          <w:sz w:val="28"/>
          <w:szCs w:val="28"/>
          <w:lang w:val="kk-KZ"/>
        </w:rPr>
        <w:t xml:space="preserve"> </w:t>
      </w:r>
      <w:r w:rsidRPr="00A971CE">
        <w:rPr>
          <w:sz w:val="28"/>
          <w:szCs w:val="28"/>
          <w:lang w:val="kk-KZ"/>
        </w:rPr>
        <w:t xml:space="preserve"> Ашық инновациялық бастамаларды ілгерілету компанияларды стартаптар, ғылыми-зерттеу институттары және технологиялық провайдерлер сияқты сыртқы серіктестермен ынтымақтастыққа шақырады. </w:t>
      </w:r>
      <w:r w:rsidRPr="00A87591">
        <w:rPr>
          <w:sz w:val="28"/>
          <w:szCs w:val="28"/>
          <w:lang w:val="kk-KZ"/>
        </w:rPr>
        <w:t>Ашық инновациялық сынақтар, хакатондар және инновациялық жарыстар АКТ экожүйесінде инновациялар мәдениетін дамыта отырып, ынтымақтастық пен мәселелерді шешуге ықпал етеді.</w:t>
      </w:r>
    </w:p>
    <w:p w14:paraId="0179A739" w14:textId="4A2C2534" w:rsidR="00A971CE" w:rsidRPr="00A87591" w:rsidRDefault="00A971CE" w:rsidP="00A971CE">
      <w:pPr>
        <w:ind w:firstLine="709"/>
        <w:jc w:val="both"/>
        <w:rPr>
          <w:sz w:val="28"/>
          <w:szCs w:val="28"/>
          <w:lang w:val="kk-KZ"/>
        </w:rPr>
      </w:pPr>
      <w:r w:rsidRPr="00A87591">
        <w:rPr>
          <w:sz w:val="28"/>
          <w:szCs w:val="28"/>
          <w:lang w:val="kk-KZ"/>
        </w:rPr>
        <w:t>АКТ саласындағы кәсіпкерлікті қолдау және стартаптарды дамыту бойынша бағдарламалар мен бастамаларды құру өте маңызды. Инкубациялық қолдауға, тәлімгерлікке және қаржыландыруға қол жетімділікті қамтамасыз ету стартаптардың өркендеуіне және АКТ кластеріндегі технологиялық прогреске үлес қосуына мүмкіндік береді. Тәуекелдерді қабылдау және инновацияларды қабылдау мәдениетін ынталандыру стартаптардың табысқа жетуіне ықпал ететін ортаны қалыптастырады. Жаһандық ғылыми-зерттеу институттарымен серіктестік және халықаралық ғылыми-зерттеу бағдарламаларына қатысу арқылы ҒЗТКЖ саласындағы халықаралық ынтымақтастықты ынталандыру білім алмасуды жақсартады және технологиялық жетістіктерге ықпал етеді. Халықаралық ойыншылармен ынтымақтастық АКТ кластеріне әртүрлі перспективалар, сараптамалық білім және қаржыландыру мүмкіндіктерін ұсынады.</w:t>
      </w:r>
      <w:r>
        <w:rPr>
          <w:sz w:val="28"/>
          <w:szCs w:val="28"/>
          <w:lang w:val="kk-KZ"/>
        </w:rPr>
        <w:t xml:space="preserve"> </w:t>
      </w:r>
      <w:r w:rsidRPr="00A971CE">
        <w:rPr>
          <w:sz w:val="28"/>
          <w:szCs w:val="28"/>
          <w:lang w:val="kk-KZ"/>
        </w:rPr>
        <w:t xml:space="preserve">АКТ кластері шеңберінде үздіксіз оқыту және біліктілікті арттыру мәдениетін насихаттау мамандардың соңғы технологиялар мен салалық тенденциялардан хабардар болуын қамтамасыз етеді. </w:t>
      </w:r>
      <w:r w:rsidRPr="00A87591">
        <w:rPr>
          <w:sz w:val="28"/>
          <w:szCs w:val="28"/>
          <w:lang w:val="kk-KZ"/>
        </w:rPr>
        <w:t>Конференциялар, семинарлар және оқыту бағдарламалары сала мамандарына АКТ секторының жалпы өсуі мен бәсекеге қабілеттілігіне ықпал ете отырып, олардың дағдылары мен білімдерін жетілдіруге мүмкіндік береді.</w:t>
      </w:r>
    </w:p>
    <w:p w14:paraId="6BB1205C" w14:textId="77777777" w:rsidR="000C2784" w:rsidRPr="00A87591" w:rsidRDefault="000C2784" w:rsidP="000C2784">
      <w:pPr>
        <w:ind w:firstLine="709"/>
        <w:jc w:val="both"/>
        <w:rPr>
          <w:i/>
          <w:sz w:val="28"/>
          <w:szCs w:val="28"/>
          <w:lang w:val="kk-KZ"/>
        </w:rPr>
      </w:pPr>
      <w:r w:rsidRPr="00A87591">
        <w:rPr>
          <w:i/>
          <w:sz w:val="28"/>
          <w:szCs w:val="28"/>
          <w:lang w:val="kk-KZ"/>
        </w:rPr>
        <w:t>6) Халықаралық ынтымақтастық:</w:t>
      </w:r>
    </w:p>
    <w:p w14:paraId="05335612" w14:textId="77777777" w:rsidR="000C2784" w:rsidRPr="00A87591" w:rsidRDefault="000C2784" w:rsidP="000C2784">
      <w:pPr>
        <w:ind w:firstLine="709"/>
        <w:jc w:val="both"/>
        <w:rPr>
          <w:sz w:val="28"/>
          <w:szCs w:val="28"/>
          <w:lang w:val="kk-KZ"/>
        </w:rPr>
      </w:pPr>
      <w:r w:rsidRPr="00A87591">
        <w:rPr>
          <w:sz w:val="28"/>
          <w:szCs w:val="28"/>
          <w:lang w:val="kk-KZ"/>
        </w:rPr>
        <w:t xml:space="preserve">Халықаралық ынтымақтастық Құнды білімге, сараптамаға және инвестицияларға қол жеткізуді қамтамасыз ете отырып, Қазақстандағы АКТ кластерлерінің дамуы мен табысының кілті болып табылады. Біріккен Ұлттар ұйымы, Дүниежүзілік Банк және Халықаралық электр байланысы одағы (ХЭО) сияқты халықаралық ұйымдармен серіктестік орнату арқылы Қазақстан білім ресурстарын, сараптамалық түсініктерді және қаржыландыру мүмкіндіктерін пайдалана алады. АКТ кластерінің мақсаттарына сәйкес келетін бірлескен жобаларға, ғылыми бастамаларға және әлеуетті арттыру бағдарламаларына қатысу оның жаһандық бәсекеге қабілеттілігін арттырады. </w:t>
      </w:r>
      <w:r w:rsidRPr="00A87591">
        <w:rPr>
          <w:sz w:val="28"/>
          <w:szCs w:val="28"/>
          <w:lang w:val="kk-KZ"/>
        </w:rPr>
        <w:lastRenderedPageBreak/>
        <w:t>АКТ саласындағы халықаралық форумдарға, конференцияларға және көрмелерге белсенді қатысу Қазақстанға кластерлік жетістіктерді көрсетуге, озық тәжірибелермен бөлісуге және әлемдік сала ойыншыларымен, инвесторлармен және инноваторлармен байланыс орнатуға мүмкіндік береді. Халықаралық институттармен және зерттеушілермен бірлескен ғылыми-зерттеу жұмыстары ғылыми алмасуға ықпал етеді, зерттеу көкжиегін кеңейтеді және озық технологиялардың дамуына ықпал етеді.</w:t>
      </w:r>
    </w:p>
    <w:p w14:paraId="0AF81E5A" w14:textId="77777777" w:rsidR="000C2784" w:rsidRPr="00A87591" w:rsidRDefault="000C2784" w:rsidP="00A971CE">
      <w:pPr>
        <w:ind w:firstLine="709"/>
        <w:jc w:val="both"/>
        <w:rPr>
          <w:sz w:val="28"/>
          <w:szCs w:val="28"/>
          <w:lang w:val="kk-KZ"/>
        </w:rPr>
      </w:pPr>
    </w:p>
    <w:p w14:paraId="78BB1BA5" w14:textId="3D208878" w:rsidR="00D12CBD" w:rsidRDefault="00D12CBD" w:rsidP="000C2784">
      <w:pPr>
        <w:ind w:firstLine="709"/>
        <w:jc w:val="center"/>
        <w:rPr>
          <w:sz w:val="28"/>
          <w:szCs w:val="28"/>
        </w:rPr>
      </w:pPr>
      <w:r>
        <w:rPr>
          <w:noProof/>
        </w:rPr>
        <w:drawing>
          <wp:inline distT="0" distB="0" distL="0" distR="0" wp14:anchorId="2420436E" wp14:editId="04C792A7">
            <wp:extent cx="4572000" cy="2743200"/>
            <wp:effectExtent l="0" t="0" r="0" b="0"/>
            <wp:docPr id="998474958" name="Диаграмма 1">
              <a:extLst xmlns:a="http://schemas.openxmlformats.org/drawingml/2006/main">
                <a:ext uri="{FF2B5EF4-FFF2-40B4-BE49-F238E27FC236}">
                  <a16:creationId xmlns:a16="http://schemas.microsoft.com/office/drawing/2014/main" id="{FFB2CC01-57DD-D0A8-822F-2F5C227A78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3CF27E8" w14:textId="4D75E36A" w:rsidR="005D1EB2" w:rsidRDefault="005D1EB2" w:rsidP="00FF3E49">
      <w:pPr>
        <w:ind w:firstLine="709"/>
        <w:jc w:val="center"/>
        <w:rPr>
          <w:sz w:val="28"/>
          <w:szCs w:val="28"/>
          <w:lang w:val="kk-KZ"/>
        </w:rPr>
      </w:pPr>
      <w:r>
        <w:rPr>
          <w:sz w:val="28"/>
          <w:szCs w:val="28"/>
          <w:lang w:val="kk-KZ"/>
        </w:rPr>
        <w:t>Сурет</w:t>
      </w:r>
      <w:r w:rsidR="00FF3E49">
        <w:rPr>
          <w:sz w:val="28"/>
          <w:szCs w:val="28"/>
          <w:lang w:val="kk-KZ"/>
        </w:rPr>
        <w:t xml:space="preserve"> 22 - </w:t>
      </w:r>
      <w:r w:rsidR="00FF3E49" w:rsidRPr="00FF3E49">
        <w:rPr>
          <w:sz w:val="28"/>
          <w:szCs w:val="28"/>
          <w:lang w:val="kk-KZ"/>
        </w:rPr>
        <w:t>Tech Orda бағдарламасы</w:t>
      </w:r>
    </w:p>
    <w:p w14:paraId="7D3AC4D9" w14:textId="77777777" w:rsidR="005D1EB2" w:rsidRDefault="005D1EB2" w:rsidP="00341FD0">
      <w:pPr>
        <w:ind w:firstLine="709"/>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p w14:paraId="7F6CA587" w14:textId="77777777" w:rsidR="00D12CBD" w:rsidRDefault="00D12CBD" w:rsidP="00341FD0">
      <w:pPr>
        <w:ind w:firstLine="709"/>
        <w:jc w:val="both"/>
        <w:rPr>
          <w:sz w:val="28"/>
          <w:szCs w:val="28"/>
        </w:rPr>
      </w:pPr>
    </w:p>
    <w:p w14:paraId="326D2B2E" w14:textId="39CE2ABD" w:rsidR="000C2784" w:rsidRPr="000C2784" w:rsidRDefault="000C2784" w:rsidP="000C2784">
      <w:pPr>
        <w:ind w:firstLine="709"/>
        <w:jc w:val="both"/>
        <w:rPr>
          <w:sz w:val="28"/>
          <w:szCs w:val="28"/>
        </w:rPr>
      </w:pPr>
      <w:proofErr w:type="spellStart"/>
      <w:r w:rsidRPr="000C2784">
        <w:rPr>
          <w:sz w:val="28"/>
          <w:szCs w:val="28"/>
        </w:rPr>
        <w:t>Тікелей</w:t>
      </w:r>
      <w:proofErr w:type="spellEnd"/>
      <w:r w:rsidRPr="000C2784">
        <w:rPr>
          <w:sz w:val="28"/>
          <w:szCs w:val="28"/>
        </w:rPr>
        <w:t xml:space="preserve"> </w:t>
      </w:r>
      <w:proofErr w:type="spellStart"/>
      <w:r w:rsidRPr="000C2784">
        <w:rPr>
          <w:sz w:val="28"/>
          <w:szCs w:val="28"/>
        </w:rPr>
        <w:t>шетелдік</w:t>
      </w:r>
      <w:proofErr w:type="spellEnd"/>
      <w:r w:rsidRPr="000C2784">
        <w:rPr>
          <w:sz w:val="28"/>
          <w:szCs w:val="28"/>
        </w:rPr>
        <w:t xml:space="preserve"> </w:t>
      </w:r>
      <w:proofErr w:type="spellStart"/>
      <w:r w:rsidRPr="000C2784">
        <w:rPr>
          <w:sz w:val="28"/>
          <w:szCs w:val="28"/>
        </w:rPr>
        <w:t>инвестицияларды</w:t>
      </w:r>
      <w:proofErr w:type="spellEnd"/>
      <w:r w:rsidRPr="000C2784">
        <w:rPr>
          <w:sz w:val="28"/>
          <w:szCs w:val="28"/>
        </w:rPr>
        <w:t xml:space="preserve"> (ТШИ) </w:t>
      </w:r>
      <w:proofErr w:type="spellStart"/>
      <w:r w:rsidRPr="000C2784">
        <w:rPr>
          <w:sz w:val="28"/>
          <w:szCs w:val="28"/>
        </w:rPr>
        <w:t>тарту</w:t>
      </w:r>
      <w:proofErr w:type="spellEnd"/>
      <w:r w:rsidRPr="000C2784">
        <w:rPr>
          <w:sz w:val="28"/>
          <w:szCs w:val="28"/>
        </w:rPr>
        <w:t xml:space="preserve"> </w:t>
      </w:r>
      <w:proofErr w:type="spellStart"/>
      <w:r w:rsidRPr="000C2784">
        <w:rPr>
          <w:sz w:val="28"/>
          <w:szCs w:val="28"/>
        </w:rPr>
        <w:t>бойынша</w:t>
      </w:r>
      <w:proofErr w:type="spellEnd"/>
      <w:r w:rsidRPr="000C2784">
        <w:rPr>
          <w:sz w:val="28"/>
          <w:szCs w:val="28"/>
        </w:rPr>
        <w:t xml:space="preserve"> </w:t>
      </w:r>
      <w:proofErr w:type="spellStart"/>
      <w:r w:rsidRPr="000C2784">
        <w:rPr>
          <w:sz w:val="28"/>
          <w:szCs w:val="28"/>
        </w:rPr>
        <w:t>күш-жігер</w:t>
      </w:r>
      <w:proofErr w:type="spellEnd"/>
      <w:r w:rsidRPr="000C2784">
        <w:rPr>
          <w:sz w:val="28"/>
          <w:szCs w:val="28"/>
        </w:rPr>
        <w:t xml:space="preserve"> АКТ </w:t>
      </w:r>
      <w:proofErr w:type="spellStart"/>
      <w:r w:rsidRPr="000C2784">
        <w:rPr>
          <w:sz w:val="28"/>
          <w:szCs w:val="28"/>
        </w:rPr>
        <w:t>кластерінің</w:t>
      </w:r>
      <w:proofErr w:type="spellEnd"/>
      <w:r w:rsidRPr="000C2784">
        <w:rPr>
          <w:sz w:val="28"/>
          <w:szCs w:val="28"/>
        </w:rPr>
        <w:t xml:space="preserve"> </w:t>
      </w:r>
      <w:proofErr w:type="spellStart"/>
      <w:r w:rsidRPr="000C2784">
        <w:rPr>
          <w:sz w:val="28"/>
          <w:szCs w:val="28"/>
        </w:rPr>
        <w:t>бәсекелестік</w:t>
      </w:r>
      <w:proofErr w:type="spellEnd"/>
      <w:r w:rsidRPr="000C2784">
        <w:rPr>
          <w:sz w:val="28"/>
          <w:szCs w:val="28"/>
        </w:rPr>
        <w:t xml:space="preserve"> </w:t>
      </w:r>
      <w:proofErr w:type="spellStart"/>
      <w:r w:rsidRPr="000C2784">
        <w:rPr>
          <w:sz w:val="28"/>
          <w:szCs w:val="28"/>
        </w:rPr>
        <w:t>артықшылықтарын</w:t>
      </w:r>
      <w:proofErr w:type="spellEnd"/>
      <w:r w:rsidRPr="000C2784">
        <w:rPr>
          <w:sz w:val="28"/>
          <w:szCs w:val="28"/>
        </w:rPr>
        <w:t xml:space="preserve">, </w:t>
      </w:r>
      <w:proofErr w:type="spellStart"/>
      <w:r w:rsidRPr="000C2784">
        <w:rPr>
          <w:sz w:val="28"/>
          <w:szCs w:val="28"/>
        </w:rPr>
        <w:t>инвестициялық</w:t>
      </w:r>
      <w:proofErr w:type="spellEnd"/>
      <w:r w:rsidRPr="000C2784">
        <w:rPr>
          <w:sz w:val="28"/>
          <w:szCs w:val="28"/>
        </w:rPr>
        <w:t xml:space="preserve"> </w:t>
      </w:r>
      <w:proofErr w:type="spellStart"/>
      <w:r w:rsidRPr="000C2784">
        <w:rPr>
          <w:sz w:val="28"/>
          <w:szCs w:val="28"/>
        </w:rPr>
        <w:t>мүмкіндіктерін</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Қазақстанда</w:t>
      </w:r>
      <w:proofErr w:type="spellEnd"/>
      <w:r w:rsidRPr="000C2784">
        <w:rPr>
          <w:sz w:val="28"/>
          <w:szCs w:val="28"/>
        </w:rPr>
        <w:t xml:space="preserve"> </w:t>
      </w:r>
      <w:proofErr w:type="spellStart"/>
      <w:r w:rsidRPr="000C2784">
        <w:rPr>
          <w:sz w:val="28"/>
          <w:szCs w:val="28"/>
        </w:rPr>
        <w:t>қолжетімді</w:t>
      </w:r>
      <w:proofErr w:type="spellEnd"/>
      <w:r w:rsidRPr="000C2784">
        <w:rPr>
          <w:sz w:val="28"/>
          <w:szCs w:val="28"/>
        </w:rPr>
        <w:t xml:space="preserve"> </w:t>
      </w:r>
      <w:proofErr w:type="spellStart"/>
      <w:r w:rsidRPr="000C2784">
        <w:rPr>
          <w:sz w:val="28"/>
          <w:szCs w:val="28"/>
        </w:rPr>
        <w:t>қолдау</w:t>
      </w:r>
      <w:proofErr w:type="spellEnd"/>
      <w:r w:rsidRPr="000C2784">
        <w:rPr>
          <w:sz w:val="28"/>
          <w:szCs w:val="28"/>
        </w:rPr>
        <w:t xml:space="preserve"> </w:t>
      </w:r>
      <w:proofErr w:type="spellStart"/>
      <w:r w:rsidRPr="000C2784">
        <w:rPr>
          <w:sz w:val="28"/>
          <w:szCs w:val="28"/>
        </w:rPr>
        <w:t>көрсететін</w:t>
      </w:r>
      <w:proofErr w:type="spellEnd"/>
      <w:r w:rsidRPr="000C2784">
        <w:rPr>
          <w:sz w:val="28"/>
          <w:szCs w:val="28"/>
        </w:rPr>
        <w:t xml:space="preserve"> </w:t>
      </w:r>
      <w:proofErr w:type="spellStart"/>
      <w:r w:rsidRPr="000C2784">
        <w:rPr>
          <w:sz w:val="28"/>
          <w:szCs w:val="28"/>
        </w:rPr>
        <w:t>экожүйені</w:t>
      </w:r>
      <w:proofErr w:type="spellEnd"/>
      <w:r w:rsidRPr="000C2784">
        <w:rPr>
          <w:sz w:val="28"/>
          <w:szCs w:val="28"/>
        </w:rPr>
        <w:t xml:space="preserve"> </w:t>
      </w:r>
      <w:proofErr w:type="spellStart"/>
      <w:r w:rsidRPr="000C2784">
        <w:rPr>
          <w:sz w:val="28"/>
          <w:szCs w:val="28"/>
        </w:rPr>
        <w:t>көрсетуді</w:t>
      </w:r>
      <w:proofErr w:type="spellEnd"/>
      <w:r w:rsidRPr="000C2784">
        <w:rPr>
          <w:sz w:val="28"/>
          <w:szCs w:val="28"/>
        </w:rPr>
        <w:t xml:space="preserve"> </w:t>
      </w:r>
      <w:proofErr w:type="spellStart"/>
      <w:r w:rsidRPr="000C2784">
        <w:rPr>
          <w:sz w:val="28"/>
          <w:szCs w:val="28"/>
        </w:rPr>
        <w:t>көздейді</w:t>
      </w:r>
      <w:proofErr w:type="spellEnd"/>
      <w:r w:rsidRPr="000C2784">
        <w:rPr>
          <w:sz w:val="28"/>
          <w:szCs w:val="28"/>
        </w:rPr>
        <w:t xml:space="preserve">. </w:t>
      </w:r>
      <w:proofErr w:type="spellStart"/>
      <w:r w:rsidRPr="000C2784">
        <w:rPr>
          <w:sz w:val="28"/>
          <w:szCs w:val="28"/>
        </w:rPr>
        <w:t>Маркетингтік</w:t>
      </w:r>
      <w:proofErr w:type="spellEnd"/>
      <w:r w:rsidRPr="000C2784">
        <w:rPr>
          <w:sz w:val="28"/>
          <w:szCs w:val="28"/>
        </w:rPr>
        <w:t xml:space="preserve"> </w:t>
      </w:r>
      <w:proofErr w:type="spellStart"/>
      <w:r w:rsidRPr="000C2784">
        <w:rPr>
          <w:sz w:val="28"/>
          <w:szCs w:val="28"/>
        </w:rPr>
        <w:t>стратегиялар</w:t>
      </w:r>
      <w:proofErr w:type="spellEnd"/>
      <w:r w:rsidRPr="000C2784">
        <w:rPr>
          <w:sz w:val="28"/>
          <w:szCs w:val="28"/>
        </w:rPr>
        <w:t xml:space="preserve">, </w:t>
      </w:r>
      <w:proofErr w:type="spellStart"/>
      <w:r w:rsidRPr="000C2784">
        <w:rPr>
          <w:sz w:val="28"/>
          <w:szCs w:val="28"/>
        </w:rPr>
        <w:t>инвестицияларды</w:t>
      </w:r>
      <w:proofErr w:type="spellEnd"/>
      <w:r w:rsidRPr="000C2784">
        <w:rPr>
          <w:sz w:val="28"/>
          <w:szCs w:val="28"/>
        </w:rPr>
        <w:t xml:space="preserve"> </w:t>
      </w:r>
      <w:proofErr w:type="spellStart"/>
      <w:r w:rsidRPr="000C2784">
        <w:rPr>
          <w:sz w:val="28"/>
          <w:szCs w:val="28"/>
        </w:rPr>
        <w:t>тарту</w:t>
      </w:r>
      <w:proofErr w:type="spellEnd"/>
      <w:r w:rsidRPr="000C2784">
        <w:rPr>
          <w:sz w:val="28"/>
          <w:szCs w:val="28"/>
        </w:rPr>
        <w:t xml:space="preserve"> </w:t>
      </w:r>
      <w:proofErr w:type="spellStart"/>
      <w:r w:rsidRPr="000C2784">
        <w:rPr>
          <w:sz w:val="28"/>
          <w:szCs w:val="28"/>
        </w:rPr>
        <w:t>бастамалары</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бизнес </w:t>
      </w:r>
      <w:proofErr w:type="spellStart"/>
      <w:r w:rsidRPr="000C2784">
        <w:rPr>
          <w:sz w:val="28"/>
          <w:szCs w:val="28"/>
        </w:rPr>
        <w:t>қауымдастықтарымен</w:t>
      </w:r>
      <w:proofErr w:type="spellEnd"/>
      <w:r w:rsidRPr="000C2784">
        <w:rPr>
          <w:sz w:val="28"/>
          <w:szCs w:val="28"/>
        </w:rPr>
        <w:t xml:space="preserve"> </w:t>
      </w:r>
      <w:proofErr w:type="spellStart"/>
      <w:r w:rsidRPr="000C2784">
        <w:rPr>
          <w:sz w:val="28"/>
          <w:szCs w:val="28"/>
        </w:rPr>
        <w:t>өзара</w:t>
      </w:r>
      <w:proofErr w:type="spellEnd"/>
      <w:r w:rsidRPr="000C2784">
        <w:rPr>
          <w:sz w:val="28"/>
          <w:szCs w:val="28"/>
        </w:rPr>
        <w:t xml:space="preserve"> </w:t>
      </w:r>
      <w:proofErr w:type="spellStart"/>
      <w:r w:rsidRPr="000C2784">
        <w:rPr>
          <w:sz w:val="28"/>
          <w:szCs w:val="28"/>
        </w:rPr>
        <w:t>әрекеттесу</w:t>
      </w:r>
      <w:proofErr w:type="spellEnd"/>
      <w:r w:rsidRPr="000C2784">
        <w:rPr>
          <w:sz w:val="28"/>
          <w:szCs w:val="28"/>
        </w:rPr>
        <w:t xml:space="preserve"> ТШИ </w:t>
      </w:r>
      <w:proofErr w:type="spellStart"/>
      <w:r w:rsidRPr="000C2784">
        <w:rPr>
          <w:sz w:val="28"/>
          <w:szCs w:val="28"/>
        </w:rPr>
        <w:t>ағынын</w:t>
      </w:r>
      <w:proofErr w:type="spellEnd"/>
      <w:r w:rsidRPr="000C2784">
        <w:rPr>
          <w:sz w:val="28"/>
          <w:szCs w:val="28"/>
        </w:rPr>
        <w:t xml:space="preserve"> </w:t>
      </w:r>
      <w:proofErr w:type="spellStart"/>
      <w:r w:rsidRPr="000C2784">
        <w:rPr>
          <w:sz w:val="28"/>
          <w:szCs w:val="28"/>
        </w:rPr>
        <w:t>жеңілдетеді</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кластердің</w:t>
      </w:r>
      <w:proofErr w:type="spellEnd"/>
      <w:r w:rsidRPr="000C2784">
        <w:rPr>
          <w:sz w:val="28"/>
          <w:szCs w:val="28"/>
        </w:rPr>
        <w:t xml:space="preserve"> </w:t>
      </w:r>
      <w:proofErr w:type="spellStart"/>
      <w:r w:rsidRPr="000C2784">
        <w:rPr>
          <w:sz w:val="28"/>
          <w:szCs w:val="28"/>
        </w:rPr>
        <w:t>жаһандық</w:t>
      </w:r>
      <w:proofErr w:type="spellEnd"/>
      <w:r w:rsidRPr="000C2784">
        <w:rPr>
          <w:sz w:val="28"/>
          <w:szCs w:val="28"/>
        </w:rPr>
        <w:t xml:space="preserve"> </w:t>
      </w:r>
      <w:proofErr w:type="spellStart"/>
      <w:r w:rsidRPr="000C2784">
        <w:rPr>
          <w:sz w:val="28"/>
          <w:szCs w:val="28"/>
        </w:rPr>
        <w:t>беделін</w:t>
      </w:r>
      <w:proofErr w:type="spellEnd"/>
      <w:r w:rsidRPr="000C2784">
        <w:rPr>
          <w:sz w:val="28"/>
          <w:szCs w:val="28"/>
        </w:rPr>
        <w:t xml:space="preserve"> </w:t>
      </w:r>
      <w:proofErr w:type="spellStart"/>
      <w:r w:rsidRPr="000C2784">
        <w:rPr>
          <w:sz w:val="28"/>
          <w:szCs w:val="28"/>
        </w:rPr>
        <w:t>нығайтады</w:t>
      </w:r>
      <w:proofErr w:type="spellEnd"/>
      <w:r w:rsidRPr="000C2784">
        <w:rPr>
          <w:sz w:val="28"/>
          <w:szCs w:val="28"/>
        </w:rPr>
        <w:t xml:space="preserve">. АКТ </w:t>
      </w:r>
      <w:proofErr w:type="spellStart"/>
      <w:r w:rsidRPr="000C2784">
        <w:rPr>
          <w:sz w:val="28"/>
          <w:szCs w:val="28"/>
        </w:rPr>
        <w:t>саласындағы</w:t>
      </w:r>
      <w:proofErr w:type="spellEnd"/>
      <w:r w:rsidRPr="000C2784">
        <w:rPr>
          <w:sz w:val="28"/>
          <w:szCs w:val="28"/>
        </w:rPr>
        <w:t xml:space="preserve"> </w:t>
      </w:r>
      <w:proofErr w:type="spellStart"/>
      <w:r w:rsidRPr="000C2784">
        <w:rPr>
          <w:sz w:val="28"/>
          <w:szCs w:val="28"/>
        </w:rPr>
        <w:t>студенттерге</w:t>
      </w:r>
      <w:proofErr w:type="spellEnd"/>
      <w:r w:rsidRPr="000C2784">
        <w:rPr>
          <w:sz w:val="28"/>
          <w:szCs w:val="28"/>
        </w:rPr>
        <w:t xml:space="preserve">, </w:t>
      </w:r>
      <w:proofErr w:type="spellStart"/>
      <w:r w:rsidRPr="000C2784">
        <w:rPr>
          <w:sz w:val="28"/>
          <w:szCs w:val="28"/>
        </w:rPr>
        <w:t>зерттеушілерге</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кәсіпқойларға</w:t>
      </w:r>
      <w:proofErr w:type="spellEnd"/>
      <w:r w:rsidRPr="000C2784">
        <w:rPr>
          <w:sz w:val="28"/>
          <w:szCs w:val="28"/>
        </w:rPr>
        <w:t xml:space="preserve"> </w:t>
      </w:r>
      <w:proofErr w:type="spellStart"/>
      <w:r w:rsidRPr="000C2784">
        <w:rPr>
          <w:sz w:val="28"/>
          <w:szCs w:val="28"/>
        </w:rPr>
        <w:t>арналған</w:t>
      </w:r>
      <w:proofErr w:type="spellEnd"/>
      <w:r w:rsidRPr="000C2784">
        <w:rPr>
          <w:sz w:val="28"/>
          <w:szCs w:val="28"/>
        </w:rPr>
        <w:t xml:space="preserve"> </w:t>
      </w:r>
      <w:proofErr w:type="spellStart"/>
      <w:r w:rsidRPr="000C2784">
        <w:rPr>
          <w:sz w:val="28"/>
          <w:szCs w:val="28"/>
        </w:rPr>
        <w:t>алмасу</w:t>
      </w:r>
      <w:proofErr w:type="spellEnd"/>
      <w:r w:rsidRPr="000C2784">
        <w:rPr>
          <w:sz w:val="28"/>
          <w:szCs w:val="28"/>
        </w:rPr>
        <w:t xml:space="preserve"> </w:t>
      </w:r>
      <w:proofErr w:type="spellStart"/>
      <w:r w:rsidRPr="000C2784">
        <w:rPr>
          <w:sz w:val="28"/>
          <w:szCs w:val="28"/>
        </w:rPr>
        <w:t>бағдарламалары</w:t>
      </w:r>
      <w:proofErr w:type="spellEnd"/>
      <w:r w:rsidRPr="000C2784">
        <w:rPr>
          <w:sz w:val="28"/>
          <w:szCs w:val="28"/>
        </w:rPr>
        <w:t xml:space="preserve"> </w:t>
      </w:r>
      <w:proofErr w:type="spellStart"/>
      <w:r w:rsidRPr="000C2784">
        <w:rPr>
          <w:sz w:val="28"/>
          <w:szCs w:val="28"/>
        </w:rPr>
        <w:t>шетелдік</w:t>
      </w:r>
      <w:proofErr w:type="spellEnd"/>
      <w:r w:rsidRPr="000C2784">
        <w:rPr>
          <w:sz w:val="28"/>
          <w:szCs w:val="28"/>
        </w:rPr>
        <w:t xml:space="preserve"> </w:t>
      </w:r>
      <w:proofErr w:type="spellStart"/>
      <w:r w:rsidRPr="000C2784">
        <w:rPr>
          <w:sz w:val="28"/>
          <w:szCs w:val="28"/>
        </w:rPr>
        <w:t>университеттермен</w:t>
      </w:r>
      <w:proofErr w:type="spellEnd"/>
      <w:r w:rsidRPr="000C2784">
        <w:rPr>
          <w:sz w:val="28"/>
          <w:szCs w:val="28"/>
        </w:rPr>
        <w:t xml:space="preserve">, </w:t>
      </w:r>
      <w:proofErr w:type="spellStart"/>
      <w:r w:rsidRPr="000C2784">
        <w:rPr>
          <w:sz w:val="28"/>
          <w:szCs w:val="28"/>
        </w:rPr>
        <w:t>ғылыми-зерттеу</w:t>
      </w:r>
      <w:proofErr w:type="spellEnd"/>
      <w:r w:rsidRPr="000C2784">
        <w:rPr>
          <w:sz w:val="28"/>
          <w:szCs w:val="28"/>
        </w:rPr>
        <w:t xml:space="preserve"> </w:t>
      </w:r>
      <w:proofErr w:type="spellStart"/>
      <w:r w:rsidRPr="000C2784">
        <w:rPr>
          <w:sz w:val="28"/>
          <w:szCs w:val="28"/>
        </w:rPr>
        <w:t>институттарымен</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салалық</w:t>
      </w:r>
      <w:proofErr w:type="spellEnd"/>
      <w:r w:rsidRPr="000C2784">
        <w:rPr>
          <w:sz w:val="28"/>
          <w:szCs w:val="28"/>
        </w:rPr>
        <w:t xml:space="preserve"> </w:t>
      </w:r>
      <w:proofErr w:type="spellStart"/>
      <w:r w:rsidRPr="000C2784">
        <w:rPr>
          <w:sz w:val="28"/>
          <w:szCs w:val="28"/>
        </w:rPr>
        <w:t>құрылымдармен</w:t>
      </w:r>
      <w:proofErr w:type="spellEnd"/>
      <w:r w:rsidRPr="000C2784">
        <w:rPr>
          <w:sz w:val="28"/>
          <w:szCs w:val="28"/>
        </w:rPr>
        <w:t xml:space="preserve"> </w:t>
      </w:r>
      <w:proofErr w:type="spellStart"/>
      <w:r w:rsidRPr="000C2784">
        <w:rPr>
          <w:sz w:val="28"/>
          <w:szCs w:val="28"/>
        </w:rPr>
        <w:t>серіктестік</w:t>
      </w:r>
      <w:proofErr w:type="spellEnd"/>
      <w:r w:rsidRPr="000C2784">
        <w:rPr>
          <w:sz w:val="28"/>
          <w:szCs w:val="28"/>
        </w:rPr>
        <w:t xml:space="preserve"> </w:t>
      </w:r>
      <w:proofErr w:type="spellStart"/>
      <w:r w:rsidRPr="000C2784">
        <w:rPr>
          <w:sz w:val="28"/>
          <w:szCs w:val="28"/>
        </w:rPr>
        <w:t>арқылы</w:t>
      </w:r>
      <w:proofErr w:type="spellEnd"/>
      <w:r w:rsidRPr="000C2784">
        <w:rPr>
          <w:sz w:val="28"/>
          <w:szCs w:val="28"/>
        </w:rPr>
        <w:t xml:space="preserve"> </w:t>
      </w:r>
      <w:proofErr w:type="spellStart"/>
      <w:r w:rsidRPr="000C2784">
        <w:rPr>
          <w:sz w:val="28"/>
          <w:szCs w:val="28"/>
        </w:rPr>
        <w:t>нығайтылған</w:t>
      </w:r>
      <w:proofErr w:type="spellEnd"/>
      <w:r w:rsidRPr="000C2784">
        <w:rPr>
          <w:sz w:val="28"/>
          <w:szCs w:val="28"/>
        </w:rPr>
        <w:t xml:space="preserve"> </w:t>
      </w:r>
      <w:proofErr w:type="spellStart"/>
      <w:r w:rsidRPr="000C2784">
        <w:rPr>
          <w:sz w:val="28"/>
          <w:szCs w:val="28"/>
        </w:rPr>
        <w:t>білім</w:t>
      </w:r>
      <w:proofErr w:type="spellEnd"/>
      <w:r w:rsidRPr="000C2784">
        <w:rPr>
          <w:sz w:val="28"/>
          <w:szCs w:val="28"/>
        </w:rPr>
        <w:t xml:space="preserve"> </w:t>
      </w:r>
      <w:proofErr w:type="spellStart"/>
      <w:r w:rsidRPr="000C2784">
        <w:rPr>
          <w:sz w:val="28"/>
          <w:szCs w:val="28"/>
        </w:rPr>
        <w:t>алмасуға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мәдениетаралық</w:t>
      </w:r>
      <w:proofErr w:type="spellEnd"/>
      <w:r w:rsidRPr="000C2784">
        <w:rPr>
          <w:sz w:val="28"/>
          <w:szCs w:val="28"/>
        </w:rPr>
        <w:t xml:space="preserve"> </w:t>
      </w:r>
      <w:proofErr w:type="spellStart"/>
      <w:r w:rsidRPr="000C2784">
        <w:rPr>
          <w:sz w:val="28"/>
          <w:szCs w:val="28"/>
        </w:rPr>
        <w:t>ынтымақтастыққа</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Стипендиялар</w:t>
      </w:r>
      <w:proofErr w:type="spellEnd"/>
      <w:r w:rsidRPr="000C2784">
        <w:rPr>
          <w:sz w:val="28"/>
          <w:szCs w:val="28"/>
        </w:rPr>
        <w:t xml:space="preserve"> мен </w:t>
      </w:r>
      <w:proofErr w:type="spellStart"/>
      <w:r w:rsidRPr="000C2784">
        <w:rPr>
          <w:sz w:val="28"/>
          <w:szCs w:val="28"/>
        </w:rPr>
        <w:t>гранттар</w:t>
      </w:r>
      <w:proofErr w:type="spellEnd"/>
      <w:r w:rsidRPr="000C2784">
        <w:rPr>
          <w:sz w:val="28"/>
          <w:szCs w:val="28"/>
        </w:rPr>
        <w:t xml:space="preserve"> беру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таланттарды</w:t>
      </w:r>
      <w:proofErr w:type="spellEnd"/>
      <w:r w:rsidRPr="000C2784">
        <w:rPr>
          <w:sz w:val="28"/>
          <w:szCs w:val="28"/>
        </w:rPr>
        <w:t xml:space="preserve"> АКТ </w:t>
      </w:r>
      <w:proofErr w:type="spellStart"/>
      <w:r w:rsidRPr="000C2784">
        <w:rPr>
          <w:sz w:val="28"/>
          <w:szCs w:val="28"/>
        </w:rPr>
        <w:t>кластерінде</w:t>
      </w:r>
      <w:proofErr w:type="spellEnd"/>
      <w:r w:rsidRPr="000C2784">
        <w:rPr>
          <w:sz w:val="28"/>
          <w:szCs w:val="28"/>
        </w:rPr>
        <w:t xml:space="preserve"> </w:t>
      </w:r>
      <w:proofErr w:type="spellStart"/>
      <w:r w:rsidRPr="000C2784">
        <w:rPr>
          <w:sz w:val="28"/>
          <w:szCs w:val="28"/>
        </w:rPr>
        <w:t>оқуға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жұмыс</w:t>
      </w:r>
      <w:proofErr w:type="spellEnd"/>
      <w:r w:rsidRPr="000C2784">
        <w:rPr>
          <w:sz w:val="28"/>
          <w:szCs w:val="28"/>
        </w:rPr>
        <w:t xml:space="preserve"> </w:t>
      </w:r>
      <w:proofErr w:type="spellStart"/>
      <w:r w:rsidRPr="000C2784">
        <w:rPr>
          <w:sz w:val="28"/>
          <w:szCs w:val="28"/>
        </w:rPr>
        <w:t>істеуге</w:t>
      </w:r>
      <w:proofErr w:type="spellEnd"/>
      <w:r w:rsidRPr="000C2784">
        <w:rPr>
          <w:sz w:val="28"/>
          <w:szCs w:val="28"/>
        </w:rPr>
        <w:t xml:space="preserve"> </w:t>
      </w:r>
      <w:proofErr w:type="spellStart"/>
      <w:r w:rsidRPr="000C2784">
        <w:rPr>
          <w:sz w:val="28"/>
          <w:szCs w:val="28"/>
        </w:rPr>
        <w:t>ынталандырады</w:t>
      </w:r>
      <w:proofErr w:type="spellEnd"/>
      <w:r w:rsidRPr="000C2784">
        <w:rPr>
          <w:sz w:val="28"/>
          <w:szCs w:val="28"/>
        </w:rPr>
        <w:t>.</w:t>
      </w:r>
    </w:p>
    <w:p w14:paraId="0920D146" w14:textId="2F437083" w:rsidR="000C2784" w:rsidRPr="000C2784" w:rsidRDefault="000C2784" w:rsidP="000C2784">
      <w:pPr>
        <w:ind w:firstLine="709"/>
        <w:jc w:val="both"/>
        <w:rPr>
          <w:sz w:val="28"/>
          <w:szCs w:val="28"/>
        </w:rPr>
      </w:pPr>
      <w:proofErr w:type="spellStart"/>
      <w:r w:rsidRPr="000C2784">
        <w:rPr>
          <w:sz w:val="28"/>
          <w:szCs w:val="28"/>
        </w:rPr>
        <w:t>Технологияларды</w:t>
      </w:r>
      <w:proofErr w:type="spellEnd"/>
      <w:r w:rsidRPr="000C2784">
        <w:rPr>
          <w:sz w:val="28"/>
          <w:szCs w:val="28"/>
        </w:rPr>
        <w:t xml:space="preserve"> беру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әріптестермен</w:t>
      </w:r>
      <w:proofErr w:type="spellEnd"/>
      <w:r w:rsidRPr="000C2784">
        <w:rPr>
          <w:sz w:val="28"/>
          <w:szCs w:val="28"/>
        </w:rPr>
        <w:t xml:space="preserve"> </w:t>
      </w:r>
      <w:proofErr w:type="spellStart"/>
      <w:r w:rsidRPr="000C2784">
        <w:rPr>
          <w:sz w:val="28"/>
          <w:szCs w:val="28"/>
        </w:rPr>
        <w:t>лицензиялық</w:t>
      </w:r>
      <w:proofErr w:type="spellEnd"/>
      <w:r w:rsidRPr="000C2784">
        <w:rPr>
          <w:sz w:val="28"/>
          <w:szCs w:val="28"/>
        </w:rPr>
        <w:t xml:space="preserve"> </w:t>
      </w:r>
      <w:proofErr w:type="spellStart"/>
      <w:r w:rsidRPr="000C2784">
        <w:rPr>
          <w:sz w:val="28"/>
          <w:szCs w:val="28"/>
        </w:rPr>
        <w:t>келісімдерді</w:t>
      </w:r>
      <w:proofErr w:type="spellEnd"/>
      <w:r w:rsidRPr="000C2784">
        <w:rPr>
          <w:sz w:val="28"/>
          <w:szCs w:val="28"/>
        </w:rPr>
        <w:t xml:space="preserve"> </w:t>
      </w:r>
      <w:proofErr w:type="spellStart"/>
      <w:r w:rsidRPr="000C2784">
        <w:rPr>
          <w:sz w:val="28"/>
          <w:szCs w:val="28"/>
        </w:rPr>
        <w:t>жеңілдету</w:t>
      </w:r>
      <w:proofErr w:type="spellEnd"/>
      <w:r w:rsidRPr="000C2784">
        <w:rPr>
          <w:sz w:val="28"/>
          <w:szCs w:val="28"/>
        </w:rPr>
        <w:t xml:space="preserve"> АКТ </w:t>
      </w:r>
      <w:proofErr w:type="spellStart"/>
      <w:r w:rsidRPr="000C2784">
        <w:rPr>
          <w:sz w:val="28"/>
          <w:szCs w:val="28"/>
        </w:rPr>
        <w:t>кластеріне</w:t>
      </w:r>
      <w:proofErr w:type="spellEnd"/>
      <w:r w:rsidRPr="000C2784">
        <w:rPr>
          <w:sz w:val="28"/>
          <w:szCs w:val="28"/>
        </w:rPr>
        <w:t xml:space="preserve"> </w:t>
      </w:r>
      <w:proofErr w:type="spellStart"/>
      <w:r w:rsidRPr="000C2784">
        <w:rPr>
          <w:sz w:val="28"/>
          <w:szCs w:val="28"/>
        </w:rPr>
        <w:t>озық</w:t>
      </w:r>
      <w:proofErr w:type="spellEnd"/>
      <w:r w:rsidRPr="000C2784">
        <w:rPr>
          <w:sz w:val="28"/>
          <w:szCs w:val="28"/>
        </w:rPr>
        <w:t xml:space="preserve"> </w:t>
      </w:r>
      <w:proofErr w:type="spellStart"/>
      <w:r w:rsidRPr="000C2784">
        <w:rPr>
          <w:sz w:val="28"/>
          <w:szCs w:val="28"/>
        </w:rPr>
        <w:t>технологияларды</w:t>
      </w:r>
      <w:proofErr w:type="spellEnd"/>
      <w:r w:rsidRPr="000C2784">
        <w:rPr>
          <w:sz w:val="28"/>
          <w:szCs w:val="28"/>
        </w:rPr>
        <w:t xml:space="preserve">, </w:t>
      </w:r>
      <w:proofErr w:type="spellStart"/>
      <w:r w:rsidRPr="000C2784">
        <w:rPr>
          <w:sz w:val="28"/>
          <w:szCs w:val="28"/>
        </w:rPr>
        <w:t>зияткерлік</w:t>
      </w:r>
      <w:proofErr w:type="spellEnd"/>
      <w:r w:rsidRPr="000C2784">
        <w:rPr>
          <w:sz w:val="28"/>
          <w:szCs w:val="28"/>
        </w:rPr>
        <w:t xml:space="preserve"> </w:t>
      </w:r>
      <w:proofErr w:type="spellStart"/>
      <w:r w:rsidRPr="000C2784">
        <w:rPr>
          <w:sz w:val="28"/>
          <w:szCs w:val="28"/>
        </w:rPr>
        <w:t>меншікті</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сараптамалық</w:t>
      </w:r>
      <w:proofErr w:type="spellEnd"/>
      <w:r w:rsidRPr="000C2784">
        <w:rPr>
          <w:sz w:val="28"/>
          <w:szCs w:val="28"/>
        </w:rPr>
        <w:t xml:space="preserve"> </w:t>
      </w:r>
      <w:proofErr w:type="spellStart"/>
      <w:r w:rsidRPr="000C2784">
        <w:rPr>
          <w:sz w:val="28"/>
          <w:szCs w:val="28"/>
        </w:rPr>
        <w:t>білімді</w:t>
      </w:r>
      <w:proofErr w:type="spellEnd"/>
      <w:r w:rsidRPr="000C2784">
        <w:rPr>
          <w:sz w:val="28"/>
          <w:szCs w:val="28"/>
        </w:rPr>
        <w:t xml:space="preserve"> </w:t>
      </w:r>
      <w:proofErr w:type="spellStart"/>
      <w:r w:rsidRPr="000C2784">
        <w:rPr>
          <w:sz w:val="28"/>
          <w:szCs w:val="28"/>
        </w:rPr>
        <w:t>енгізуге</w:t>
      </w:r>
      <w:proofErr w:type="spellEnd"/>
      <w:r w:rsidRPr="000C2784">
        <w:rPr>
          <w:sz w:val="28"/>
          <w:szCs w:val="28"/>
        </w:rPr>
        <w:t xml:space="preserve"> </w:t>
      </w:r>
      <w:proofErr w:type="spellStart"/>
      <w:r w:rsidRPr="000C2784">
        <w:rPr>
          <w:sz w:val="28"/>
          <w:szCs w:val="28"/>
        </w:rPr>
        <w:t>мүмкіндік</w:t>
      </w:r>
      <w:proofErr w:type="spellEnd"/>
      <w:r w:rsidRPr="000C2784">
        <w:rPr>
          <w:sz w:val="28"/>
          <w:szCs w:val="28"/>
        </w:rPr>
        <w:t xml:space="preserve"> </w:t>
      </w:r>
      <w:proofErr w:type="spellStart"/>
      <w:r w:rsidRPr="000C2784">
        <w:rPr>
          <w:sz w:val="28"/>
          <w:szCs w:val="28"/>
        </w:rPr>
        <w:t>береді</w:t>
      </w:r>
      <w:proofErr w:type="spellEnd"/>
      <w:r w:rsidRPr="000C2784">
        <w:rPr>
          <w:sz w:val="28"/>
          <w:szCs w:val="28"/>
        </w:rPr>
        <w:t xml:space="preserve">. </w:t>
      </w:r>
      <w:proofErr w:type="spellStart"/>
      <w:r w:rsidRPr="000C2784">
        <w:rPr>
          <w:sz w:val="28"/>
          <w:szCs w:val="28"/>
        </w:rPr>
        <w:t>Зияткерлік</w:t>
      </w:r>
      <w:proofErr w:type="spellEnd"/>
      <w:r w:rsidRPr="000C2784">
        <w:rPr>
          <w:sz w:val="28"/>
          <w:szCs w:val="28"/>
        </w:rPr>
        <w:t xml:space="preserve"> </w:t>
      </w:r>
      <w:proofErr w:type="spellStart"/>
      <w:r w:rsidRPr="000C2784">
        <w:rPr>
          <w:sz w:val="28"/>
          <w:szCs w:val="28"/>
        </w:rPr>
        <w:t>меншік</w:t>
      </w:r>
      <w:proofErr w:type="spellEnd"/>
      <w:r w:rsidRPr="000C2784">
        <w:rPr>
          <w:sz w:val="28"/>
          <w:szCs w:val="28"/>
        </w:rPr>
        <w:t xml:space="preserve"> </w:t>
      </w:r>
      <w:proofErr w:type="spellStart"/>
      <w:r w:rsidRPr="000C2784">
        <w:rPr>
          <w:sz w:val="28"/>
          <w:szCs w:val="28"/>
        </w:rPr>
        <w:t>құқықтарын</w:t>
      </w:r>
      <w:proofErr w:type="spellEnd"/>
      <w:r w:rsidRPr="000C2784">
        <w:rPr>
          <w:sz w:val="28"/>
          <w:szCs w:val="28"/>
        </w:rPr>
        <w:t xml:space="preserve"> </w:t>
      </w:r>
      <w:proofErr w:type="spellStart"/>
      <w:r w:rsidRPr="000C2784">
        <w:rPr>
          <w:sz w:val="28"/>
          <w:szCs w:val="28"/>
        </w:rPr>
        <w:t>қорғау</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технологияларды</w:t>
      </w:r>
      <w:proofErr w:type="spellEnd"/>
      <w:r w:rsidRPr="000C2784">
        <w:rPr>
          <w:sz w:val="28"/>
          <w:szCs w:val="28"/>
        </w:rPr>
        <w:t xml:space="preserve"> </w:t>
      </w:r>
      <w:proofErr w:type="spellStart"/>
      <w:r w:rsidRPr="000C2784">
        <w:rPr>
          <w:sz w:val="28"/>
          <w:szCs w:val="28"/>
        </w:rPr>
        <w:t>коммерцияландыру</w:t>
      </w:r>
      <w:proofErr w:type="spellEnd"/>
      <w:r w:rsidRPr="000C2784">
        <w:rPr>
          <w:sz w:val="28"/>
          <w:szCs w:val="28"/>
        </w:rPr>
        <w:t xml:space="preserve"> </w:t>
      </w:r>
      <w:proofErr w:type="spellStart"/>
      <w:r w:rsidRPr="000C2784">
        <w:rPr>
          <w:sz w:val="28"/>
          <w:szCs w:val="28"/>
        </w:rPr>
        <w:t>тетіктері</w:t>
      </w:r>
      <w:proofErr w:type="spellEnd"/>
      <w:r w:rsidRPr="000C2784">
        <w:rPr>
          <w:sz w:val="28"/>
          <w:szCs w:val="28"/>
        </w:rPr>
        <w:t xml:space="preserve"> </w:t>
      </w:r>
      <w:proofErr w:type="spellStart"/>
      <w:r w:rsidRPr="000C2784">
        <w:rPr>
          <w:sz w:val="28"/>
          <w:szCs w:val="28"/>
        </w:rPr>
        <w:t>инновациялық</w:t>
      </w:r>
      <w:proofErr w:type="spellEnd"/>
      <w:r w:rsidRPr="000C2784">
        <w:rPr>
          <w:sz w:val="28"/>
          <w:szCs w:val="28"/>
        </w:rPr>
        <w:t xml:space="preserve"> </w:t>
      </w:r>
      <w:proofErr w:type="spellStart"/>
      <w:r w:rsidRPr="000C2784">
        <w:rPr>
          <w:sz w:val="28"/>
          <w:szCs w:val="28"/>
        </w:rPr>
        <w:t>күш-жігерді</w:t>
      </w:r>
      <w:proofErr w:type="spellEnd"/>
      <w:r w:rsidRPr="000C2784">
        <w:rPr>
          <w:sz w:val="28"/>
          <w:szCs w:val="28"/>
        </w:rPr>
        <w:t xml:space="preserve"> </w:t>
      </w:r>
      <w:proofErr w:type="spellStart"/>
      <w:r w:rsidRPr="000C2784">
        <w:rPr>
          <w:sz w:val="28"/>
          <w:szCs w:val="28"/>
        </w:rPr>
        <w:t>одан</w:t>
      </w:r>
      <w:proofErr w:type="spellEnd"/>
      <w:r w:rsidRPr="000C2784">
        <w:rPr>
          <w:sz w:val="28"/>
          <w:szCs w:val="28"/>
        </w:rPr>
        <w:t xml:space="preserve"> </w:t>
      </w:r>
      <w:proofErr w:type="spellStart"/>
      <w:r w:rsidRPr="000C2784">
        <w:rPr>
          <w:sz w:val="28"/>
          <w:szCs w:val="28"/>
        </w:rPr>
        <w:t>әрі</w:t>
      </w:r>
      <w:proofErr w:type="spellEnd"/>
      <w:r w:rsidRPr="000C2784">
        <w:rPr>
          <w:sz w:val="28"/>
          <w:szCs w:val="28"/>
        </w:rPr>
        <w:t xml:space="preserve"> </w:t>
      </w:r>
      <w:proofErr w:type="spellStart"/>
      <w:r w:rsidRPr="000C2784">
        <w:rPr>
          <w:sz w:val="28"/>
          <w:szCs w:val="28"/>
        </w:rPr>
        <w:t>нығайтуға</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Саясатты</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деңгейде</w:t>
      </w:r>
      <w:proofErr w:type="spellEnd"/>
      <w:r w:rsidRPr="000C2784">
        <w:rPr>
          <w:sz w:val="28"/>
          <w:szCs w:val="28"/>
        </w:rPr>
        <w:t xml:space="preserve"> </w:t>
      </w:r>
      <w:proofErr w:type="spellStart"/>
      <w:r w:rsidRPr="000C2784">
        <w:rPr>
          <w:sz w:val="28"/>
          <w:szCs w:val="28"/>
        </w:rPr>
        <w:t>үйлестіру</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ынтымақтастыққа</w:t>
      </w:r>
      <w:proofErr w:type="spellEnd"/>
      <w:r w:rsidRPr="000C2784">
        <w:rPr>
          <w:sz w:val="28"/>
          <w:szCs w:val="28"/>
        </w:rPr>
        <w:t xml:space="preserve">, </w:t>
      </w:r>
      <w:proofErr w:type="spellStart"/>
      <w:r w:rsidRPr="000C2784">
        <w:rPr>
          <w:sz w:val="28"/>
          <w:szCs w:val="28"/>
        </w:rPr>
        <w:t>саудаға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технологиялар</w:t>
      </w:r>
      <w:proofErr w:type="spellEnd"/>
      <w:r w:rsidRPr="000C2784">
        <w:rPr>
          <w:sz w:val="28"/>
          <w:szCs w:val="28"/>
        </w:rPr>
        <w:t xml:space="preserve"> </w:t>
      </w:r>
      <w:proofErr w:type="spellStart"/>
      <w:r w:rsidRPr="000C2784">
        <w:rPr>
          <w:sz w:val="28"/>
          <w:szCs w:val="28"/>
        </w:rPr>
        <w:t>трансфертіне</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ететін</w:t>
      </w:r>
      <w:proofErr w:type="spellEnd"/>
      <w:r w:rsidRPr="000C2784">
        <w:rPr>
          <w:sz w:val="28"/>
          <w:szCs w:val="28"/>
        </w:rPr>
        <w:t xml:space="preserve"> </w:t>
      </w:r>
      <w:proofErr w:type="spellStart"/>
      <w:r w:rsidRPr="000C2784">
        <w:rPr>
          <w:sz w:val="28"/>
          <w:szCs w:val="28"/>
        </w:rPr>
        <w:t>қолайлы</w:t>
      </w:r>
      <w:proofErr w:type="spellEnd"/>
      <w:r w:rsidRPr="000C2784">
        <w:rPr>
          <w:sz w:val="28"/>
          <w:szCs w:val="28"/>
        </w:rPr>
        <w:t xml:space="preserve"> </w:t>
      </w:r>
      <w:proofErr w:type="spellStart"/>
      <w:r w:rsidRPr="000C2784">
        <w:rPr>
          <w:sz w:val="28"/>
          <w:szCs w:val="28"/>
        </w:rPr>
        <w:t>нормативтік-құқықтық</w:t>
      </w:r>
      <w:proofErr w:type="spellEnd"/>
      <w:r w:rsidRPr="000C2784">
        <w:rPr>
          <w:sz w:val="28"/>
          <w:szCs w:val="28"/>
        </w:rPr>
        <w:t xml:space="preserve"> </w:t>
      </w:r>
      <w:proofErr w:type="spellStart"/>
      <w:r w:rsidRPr="000C2784">
        <w:rPr>
          <w:sz w:val="28"/>
          <w:szCs w:val="28"/>
        </w:rPr>
        <w:t>базаны</w:t>
      </w:r>
      <w:proofErr w:type="spellEnd"/>
      <w:r w:rsidRPr="000C2784">
        <w:rPr>
          <w:sz w:val="28"/>
          <w:szCs w:val="28"/>
        </w:rPr>
        <w:t xml:space="preserve"> </w:t>
      </w:r>
      <w:proofErr w:type="spellStart"/>
      <w:r w:rsidRPr="000C2784">
        <w:rPr>
          <w:sz w:val="28"/>
          <w:szCs w:val="28"/>
        </w:rPr>
        <w:t>дамыта</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озық</w:t>
      </w:r>
      <w:proofErr w:type="spellEnd"/>
      <w:r w:rsidRPr="000C2784">
        <w:rPr>
          <w:sz w:val="28"/>
          <w:szCs w:val="28"/>
        </w:rPr>
        <w:t xml:space="preserve"> </w:t>
      </w:r>
      <w:proofErr w:type="spellStart"/>
      <w:r w:rsidRPr="000C2784">
        <w:rPr>
          <w:sz w:val="28"/>
          <w:szCs w:val="28"/>
        </w:rPr>
        <w:t>әлемдік</w:t>
      </w:r>
      <w:proofErr w:type="spellEnd"/>
      <w:r w:rsidRPr="000C2784">
        <w:rPr>
          <w:sz w:val="28"/>
          <w:szCs w:val="28"/>
        </w:rPr>
        <w:t xml:space="preserve"> </w:t>
      </w:r>
      <w:proofErr w:type="spellStart"/>
      <w:r w:rsidRPr="000C2784">
        <w:rPr>
          <w:sz w:val="28"/>
          <w:szCs w:val="28"/>
        </w:rPr>
        <w:t>тәжірибелерге</w:t>
      </w:r>
      <w:proofErr w:type="spellEnd"/>
      <w:r w:rsidRPr="000C2784">
        <w:rPr>
          <w:sz w:val="28"/>
          <w:szCs w:val="28"/>
        </w:rPr>
        <w:t xml:space="preserve"> </w:t>
      </w:r>
      <w:proofErr w:type="spellStart"/>
      <w:r w:rsidRPr="000C2784">
        <w:rPr>
          <w:sz w:val="28"/>
          <w:szCs w:val="28"/>
        </w:rPr>
        <w:t>сәйкестікті</w:t>
      </w:r>
      <w:proofErr w:type="spellEnd"/>
      <w:r w:rsidRPr="000C2784">
        <w:rPr>
          <w:sz w:val="28"/>
          <w:szCs w:val="28"/>
        </w:rPr>
        <w:t xml:space="preserve"> </w:t>
      </w:r>
      <w:proofErr w:type="spellStart"/>
      <w:r w:rsidRPr="000C2784">
        <w:rPr>
          <w:sz w:val="28"/>
          <w:szCs w:val="28"/>
        </w:rPr>
        <w:lastRenderedPageBreak/>
        <w:t>қамтамасыз</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АКТ </w:t>
      </w:r>
      <w:proofErr w:type="spellStart"/>
      <w:r w:rsidRPr="000C2784">
        <w:rPr>
          <w:sz w:val="28"/>
          <w:szCs w:val="28"/>
        </w:rPr>
        <w:t>жобалары</w:t>
      </w:r>
      <w:proofErr w:type="spellEnd"/>
      <w:r w:rsidRPr="000C2784">
        <w:rPr>
          <w:sz w:val="28"/>
          <w:szCs w:val="28"/>
        </w:rPr>
        <w:t xml:space="preserve"> мен </w:t>
      </w:r>
      <w:proofErr w:type="spellStart"/>
      <w:r w:rsidRPr="000C2784">
        <w:rPr>
          <w:sz w:val="28"/>
          <w:szCs w:val="28"/>
        </w:rPr>
        <w:t>бастамаларына</w:t>
      </w:r>
      <w:proofErr w:type="spellEnd"/>
      <w:r w:rsidRPr="000C2784">
        <w:rPr>
          <w:sz w:val="28"/>
          <w:szCs w:val="28"/>
        </w:rPr>
        <w:t xml:space="preserve"> </w:t>
      </w:r>
      <w:proofErr w:type="spellStart"/>
      <w:r w:rsidRPr="000C2784">
        <w:rPr>
          <w:sz w:val="28"/>
          <w:szCs w:val="28"/>
        </w:rPr>
        <w:t>қатысу</w:t>
      </w:r>
      <w:proofErr w:type="spellEnd"/>
      <w:r w:rsidRPr="000C2784">
        <w:rPr>
          <w:sz w:val="28"/>
          <w:szCs w:val="28"/>
        </w:rPr>
        <w:t xml:space="preserve"> </w:t>
      </w:r>
      <w:proofErr w:type="spellStart"/>
      <w:r w:rsidRPr="000C2784">
        <w:rPr>
          <w:sz w:val="28"/>
          <w:szCs w:val="28"/>
        </w:rPr>
        <w:t>цифрлық</w:t>
      </w:r>
      <w:proofErr w:type="spellEnd"/>
      <w:r w:rsidRPr="000C2784">
        <w:rPr>
          <w:sz w:val="28"/>
          <w:szCs w:val="28"/>
        </w:rPr>
        <w:t xml:space="preserve"> </w:t>
      </w:r>
      <w:proofErr w:type="spellStart"/>
      <w:r w:rsidRPr="000C2784">
        <w:rPr>
          <w:sz w:val="28"/>
          <w:szCs w:val="28"/>
        </w:rPr>
        <w:t>коммуникациялар</w:t>
      </w:r>
      <w:proofErr w:type="spellEnd"/>
      <w:r w:rsidRPr="000C2784">
        <w:rPr>
          <w:sz w:val="28"/>
          <w:szCs w:val="28"/>
        </w:rPr>
        <w:t xml:space="preserve">, </w:t>
      </w:r>
      <w:proofErr w:type="spellStart"/>
      <w:r w:rsidRPr="000C2784">
        <w:rPr>
          <w:sz w:val="28"/>
          <w:szCs w:val="28"/>
        </w:rPr>
        <w:t>электрондық</w:t>
      </w:r>
      <w:proofErr w:type="spellEnd"/>
      <w:r w:rsidRPr="000C2784">
        <w:rPr>
          <w:sz w:val="28"/>
          <w:szCs w:val="28"/>
        </w:rPr>
        <w:t xml:space="preserve"> </w:t>
      </w:r>
      <w:proofErr w:type="spellStart"/>
      <w:r w:rsidRPr="000C2784">
        <w:rPr>
          <w:sz w:val="28"/>
          <w:szCs w:val="28"/>
        </w:rPr>
        <w:t>үкімет</w:t>
      </w:r>
      <w:proofErr w:type="spellEnd"/>
      <w:r w:rsidRPr="000C2784">
        <w:rPr>
          <w:sz w:val="28"/>
          <w:szCs w:val="28"/>
        </w:rPr>
        <w:t xml:space="preserve">, </w:t>
      </w:r>
      <w:proofErr w:type="spellStart"/>
      <w:r w:rsidRPr="000C2784">
        <w:rPr>
          <w:sz w:val="28"/>
          <w:szCs w:val="28"/>
        </w:rPr>
        <w:t>киберқауіпсіздік</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цифрлық</w:t>
      </w:r>
      <w:proofErr w:type="spellEnd"/>
      <w:r w:rsidRPr="000C2784">
        <w:rPr>
          <w:sz w:val="28"/>
          <w:szCs w:val="28"/>
        </w:rPr>
        <w:t xml:space="preserve"> </w:t>
      </w:r>
      <w:proofErr w:type="spellStart"/>
      <w:r w:rsidRPr="000C2784">
        <w:rPr>
          <w:sz w:val="28"/>
          <w:szCs w:val="28"/>
        </w:rPr>
        <w:t>дағдыларды</w:t>
      </w:r>
      <w:proofErr w:type="spellEnd"/>
      <w:r w:rsidRPr="000C2784">
        <w:rPr>
          <w:sz w:val="28"/>
          <w:szCs w:val="28"/>
        </w:rPr>
        <w:t xml:space="preserve"> </w:t>
      </w:r>
      <w:proofErr w:type="spellStart"/>
      <w:r w:rsidRPr="000C2784">
        <w:rPr>
          <w:sz w:val="28"/>
          <w:szCs w:val="28"/>
        </w:rPr>
        <w:t>дамыту</w:t>
      </w:r>
      <w:proofErr w:type="spellEnd"/>
      <w:r w:rsidRPr="000C2784">
        <w:rPr>
          <w:sz w:val="28"/>
          <w:szCs w:val="28"/>
        </w:rPr>
        <w:t xml:space="preserve"> </w:t>
      </w:r>
      <w:proofErr w:type="spellStart"/>
      <w:r w:rsidRPr="000C2784">
        <w:rPr>
          <w:sz w:val="28"/>
          <w:szCs w:val="28"/>
        </w:rPr>
        <w:t>сияқты</w:t>
      </w:r>
      <w:proofErr w:type="spellEnd"/>
      <w:r w:rsidRPr="000C2784">
        <w:rPr>
          <w:sz w:val="28"/>
          <w:szCs w:val="28"/>
        </w:rPr>
        <w:t xml:space="preserve"> </w:t>
      </w:r>
      <w:proofErr w:type="spellStart"/>
      <w:r w:rsidRPr="000C2784">
        <w:rPr>
          <w:sz w:val="28"/>
          <w:szCs w:val="28"/>
        </w:rPr>
        <w:t>салаларда</w:t>
      </w:r>
      <w:proofErr w:type="spellEnd"/>
      <w:r w:rsidRPr="000C2784">
        <w:rPr>
          <w:sz w:val="28"/>
          <w:szCs w:val="28"/>
        </w:rPr>
        <w:t xml:space="preserve"> </w:t>
      </w:r>
      <w:proofErr w:type="spellStart"/>
      <w:r w:rsidRPr="000C2784">
        <w:rPr>
          <w:sz w:val="28"/>
          <w:szCs w:val="28"/>
        </w:rPr>
        <w:t>ресурстарды</w:t>
      </w:r>
      <w:proofErr w:type="spellEnd"/>
      <w:r w:rsidRPr="000C2784">
        <w:rPr>
          <w:sz w:val="28"/>
          <w:szCs w:val="28"/>
        </w:rPr>
        <w:t xml:space="preserve">, </w:t>
      </w:r>
      <w:proofErr w:type="spellStart"/>
      <w:r w:rsidRPr="000C2784">
        <w:rPr>
          <w:sz w:val="28"/>
          <w:szCs w:val="28"/>
        </w:rPr>
        <w:t>сараптамалық</w:t>
      </w:r>
      <w:proofErr w:type="spellEnd"/>
      <w:r w:rsidRPr="000C2784">
        <w:rPr>
          <w:sz w:val="28"/>
          <w:szCs w:val="28"/>
        </w:rPr>
        <w:t xml:space="preserve"> </w:t>
      </w:r>
      <w:proofErr w:type="spellStart"/>
      <w:r w:rsidRPr="000C2784">
        <w:rPr>
          <w:sz w:val="28"/>
          <w:szCs w:val="28"/>
        </w:rPr>
        <w:t>білімді</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білім</w:t>
      </w:r>
      <w:proofErr w:type="spellEnd"/>
      <w:r w:rsidRPr="000C2784">
        <w:rPr>
          <w:sz w:val="28"/>
          <w:szCs w:val="28"/>
        </w:rPr>
        <w:t xml:space="preserve"> </w:t>
      </w:r>
      <w:proofErr w:type="spellStart"/>
      <w:r w:rsidRPr="000C2784">
        <w:rPr>
          <w:sz w:val="28"/>
          <w:szCs w:val="28"/>
        </w:rPr>
        <w:t>беруді</w:t>
      </w:r>
      <w:proofErr w:type="spellEnd"/>
      <w:r w:rsidRPr="000C2784">
        <w:rPr>
          <w:sz w:val="28"/>
          <w:szCs w:val="28"/>
        </w:rPr>
        <w:t xml:space="preserve"> </w:t>
      </w:r>
      <w:proofErr w:type="spellStart"/>
      <w:r w:rsidRPr="000C2784">
        <w:rPr>
          <w:sz w:val="28"/>
          <w:szCs w:val="28"/>
        </w:rPr>
        <w:t>ұсына</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кластердің</w:t>
      </w:r>
      <w:proofErr w:type="spellEnd"/>
      <w:r w:rsidRPr="000C2784">
        <w:rPr>
          <w:sz w:val="28"/>
          <w:szCs w:val="28"/>
        </w:rPr>
        <w:t xml:space="preserve"> </w:t>
      </w:r>
      <w:proofErr w:type="spellStart"/>
      <w:r w:rsidRPr="000C2784">
        <w:rPr>
          <w:sz w:val="28"/>
          <w:szCs w:val="28"/>
        </w:rPr>
        <w:t>жаһандық</w:t>
      </w:r>
      <w:proofErr w:type="spellEnd"/>
      <w:r w:rsidRPr="000C2784">
        <w:rPr>
          <w:sz w:val="28"/>
          <w:szCs w:val="28"/>
        </w:rPr>
        <w:t xml:space="preserve"> </w:t>
      </w:r>
      <w:proofErr w:type="spellStart"/>
      <w:r w:rsidRPr="000C2784">
        <w:rPr>
          <w:sz w:val="28"/>
          <w:szCs w:val="28"/>
        </w:rPr>
        <w:t>қатысуын</w:t>
      </w:r>
      <w:proofErr w:type="spellEnd"/>
      <w:r w:rsidRPr="000C2784">
        <w:rPr>
          <w:sz w:val="28"/>
          <w:szCs w:val="28"/>
        </w:rPr>
        <w:t xml:space="preserve"> </w:t>
      </w:r>
      <w:proofErr w:type="spellStart"/>
      <w:r w:rsidRPr="000C2784">
        <w:rPr>
          <w:sz w:val="28"/>
          <w:szCs w:val="28"/>
        </w:rPr>
        <w:t>нығайтады</w:t>
      </w:r>
      <w:proofErr w:type="spellEnd"/>
      <w:r w:rsidRPr="000C2784">
        <w:rPr>
          <w:sz w:val="28"/>
          <w:szCs w:val="28"/>
        </w:rPr>
        <w:t>.</w:t>
      </w:r>
    </w:p>
    <w:p w14:paraId="4E0AAB0E" w14:textId="6360204F" w:rsidR="000C2784" w:rsidRDefault="000C2784" w:rsidP="000C2784">
      <w:pPr>
        <w:ind w:firstLine="709"/>
        <w:jc w:val="both"/>
        <w:rPr>
          <w:sz w:val="28"/>
          <w:szCs w:val="28"/>
        </w:rPr>
      </w:pPr>
      <w:proofErr w:type="spellStart"/>
      <w:r w:rsidRPr="000C2784">
        <w:rPr>
          <w:sz w:val="28"/>
          <w:szCs w:val="28"/>
        </w:rPr>
        <w:t>Көршілес</w:t>
      </w:r>
      <w:proofErr w:type="spellEnd"/>
      <w:r w:rsidRPr="000C2784">
        <w:rPr>
          <w:sz w:val="28"/>
          <w:szCs w:val="28"/>
        </w:rPr>
        <w:t xml:space="preserve"> </w:t>
      </w:r>
      <w:proofErr w:type="spellStart"/>
      <w:r w:rsidRPr="000C2784">
        <w:rPr>
          <w:sz w:val="28"/>
          <w:szCs w:val="28"/>
        </w:rPr>
        <w:t>елдермен</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аймақтық</w:t>
      </w:r>
      <w:proofErr w:type="spellEnd"/>
      <w:r w:rsidRPr="000C2784">
        <w:rPr>
          <w:sz w:val="28"/>
          <w:szCs w:val="28"/>
        </w:rPr>
        <w:t xml:space="preserve"> АКТ </w:t>
      </w:r>
      <w:proofErr w:type="spellStart"/>
      <w:r w:rsidRPr="000C2784">
        <w:rPr>
          <w:sz w:val="28"/>
          <w:szCs w:val="28"/>
        </w:rPr>
        <w:t>кластерлерімен</w:t>
      </w:r>
      <w:proofErr w:type="spellEnd"/>
      <w:r w:rsidRPr="000C2784">
        <w:rPr>
          <w:sz w:val="28"/>
          <w:szCs w:val="28"/>
        </w:rPr>
        <w:t xml:space="preserve"> </w:t>
      </w:r>
      <w:proofErr w:type="spellStart"/>
      <w:r w:rsidRPr="000C2784">
        <w:rPr>
          <w:sz w:val="28"/>
          <w:szCs w:val="28"/>
        </w:rPr>
        <w:t>трансшекаралық</w:t>
      </w:r>
      <w:proofErr w:type="spellEnd"/>
      <w:r w:rsidRPr="000C2784">
        <w:rPr>
          <w:sz w:val="28"/>
          <w:szCs w:val="28"/>
        </w:rPr>
        <w:t xml:space="preserve"> </w:t>
      </w:r>
      <w:proofErr w:type="spellStart"/>
      <w:r w:rsidRPr="000C2784">
        <w:rPr>
          <w:sz w:val="28"/>
          <w:szCs w:val="28"/>
        </w:rPr>
        <w:t>ынтымақтастық</w:t>
      </w:r>
      <w:proofErr w:type="spellEnd"/>
      <w:r w:rsidRPr="000C2784">
        <w:rPr>
          <w:sz w:val="28"/>
          <w:szCs w:val="28"/>
        </w:rPr>
        <w:t xml:space="preserve"> </w:t>
      </w:r>
      <w:proofErr w:type="spellStart"/>
      <w:r w:rsidRPr="000C2784">
        <w:rPr>
          <w:sz w:val="28"/>
          <w:szCs w:val="28"/>
        </w:rPr>
        <w:t>бірлескен</w:t>
      </w:r>
      <w:proofErr w:type="spellEnd"/>
      <w:r w:rsidRPr="000C2784">
        <w:rPr>
          <w:sz w:val="28"/>
          <w:szCs w:val="28"/>
        </w:rPr>
        <w:t xml:space="preserve"> </w:t>
      </w:r>
      <w:proofErr w:type="spellStart"/>
      <w:r w:rsidRPr="000C2784">
        <w:rPr>
          <w:sz w:val="28"/>
          <w:szCs w:val="28"/>
        </w:rPr>
        <w:t>зерттеулерге</w:t>
      </w:r>
      <w:proofErr w:type="spellEnd"/>
      <w:r w:rsidRPr="000C2784">
        <w:rPr>
          <w:sz w:val="28"/>
          <w:szCs w:val="28"/>
        </w:rPr>
        <w:t xml:space="preserve">, </w:t>
      </w:r>
      <w:proofErr w:type="spellStart"/>
      <w:r w:rsidRPr="000C2784">
        <w:rPr>
          <w:sz w:val="28"/>
          <w:szCs w:val="28"/>
        </w:rPr>
        <w:t>инфрақұрылымды</w:t>
      </w:r>
      <w:proofErr w:type="spellEnd"/>
      <w:r w:rsidRPr="000C2784">
        <w:rPr>
          <w:sz w:val="28"/>
          <w:szCs w:val="28"/>
        </w:rPr>
        <w:t xml:space="preserve"> </w:t>
      </w:r>
      <w:proofErr w:type="spellStart"/>
      <w:r w:rsidRPr="000C2784">
        <w:rPr>
          <w:sz w:val="28"/>
          <w:szCs w:val="28"/>
        </w:rPr>
        <w:t>бөлісуге</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инновациялық</w:t>
      </w:r>
      <w:proofErr w:type="spellEnd"/>
      <w:r w:rsidRPr="000C2784">
        <w:rPr>
          <w:sz w:val="28"/>
          <w:szCs w:val="28"/>
        </w:rPr>
        <w:t xml:space="preserve"> </w:t>
      </w:r>
      <w:proofErr w:type="spellStart"/>
      <w:r w:rsidRPr="000C2784">
        <w:rPr>
          <w:sz w:val="28"/>
          <w:szCs w:val="28"/>
        </w:rPr>
        <w:t>дәліздерді</w:t>
      </w:r>
      <w:proofErr w:type="spellEnd"/>
      <w:r w:rsidRPr="000C2784">
        <w:rPr>
          <w:sz w:val="28"/>
          <w:szCs w:val="28"/>
        </w:rPr>
        <w:t xml:space="preserve"> </w:t>
      </w:r>
      <w:proofErr w:type="spellStart"/>
      <w:r w:rsidRPr="000C2784">
        <w:rPr>
          <w:sz w:val="28"/>
          <w:szCs w:val="28"/>
        </w:rPr>
        <w:t>құруға</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Аймақтық</w:t>
      </w:r>
      <w:proofErr w:type="spellEnd"/>
      <w:r w:rsidRPr="000C2784">
        <w:rPr>
          <w:sz w:val="28"/>
          <w:szCs w:val="28"/>
        </w:rPr>
        <w:t xml:space="preserve"> </w:t>
      </w:r>
      <w:proofErr w:type="spellStart"/>
      <w:r w:rsidRPr="000C2784">
        <w:rPr>
          <w:sz w:val="28"/>
          <w:szCs w:val="28"/>
        </w:rPr>
        <w:t>ынтымақтастық</w:t>
      </w:r>
      <w:proofErr w:type="spellEnd"/>
      <w:r w:rsidRPr="000C2784">
        <w:rPr>
          <w:sz w:val="28"/>
          <w:szCs w:val="28"/>
        </w:rPr>
        <w:t xml:space="preserve"> </w:t>
      </w:r>
      <w:proofErr w:type="spellStart"/>
      <w:r w:rsidRPr="000C2784">
        <w:rPr>
          <w:sz w:val="28"/>
          <w:szCs w:val="28"/>
        </w:rPr>
        <w:t>бастамаларын</w:t>
      </w:r>
      <w:proofErr w:type="spellEnd"/>
      <w:r w:rsidRPr="000C2784">
        <w:rPr>
          <w:sz w:val="28"/>
          <w:szCs w:val="28"/>
        </w:rPr>
        <w:t xml:space="preserve"> </w:t>
      </w:r>
      <w:proofErr w:type="spellStart"/>
      <w:r w:rsidRPr="000C2784">
        <w:rPr>
          <w:sz w:val="28"/>
          <w:szCs w:val="28"/>
        </w:rPr>
        <w:t>ілгерілету</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бірлескен</w:t>
      </w:r>
      <w:proofErr w:type="spellEnd"/>
      <w:r w:rsidRPr="000C2784">
        <w:rPr>
          <w:sz w:val="28"/>
          <w:szCs w:val="28"/>
        </w:rPr>
        <w:t xml:space="preserve"> </w:t>
      </w:r>
      <w:proofErr w:type="spellStart"/>
      <w:r w:rsidRPr="000C2784">
        <w:rPr>
          <w:sz w:val="28"/>
          <w:szCs w:val="28"/>
        </w:rPr>
        <w:t>инвестициялық</w:t>
      </w:r>
      <w:proofErr w:type="spellEnd"/>
      <w:r w:rsidRPr="000C2784">
        <w:rPr>
          <w:sz w:val="28"/>
          <w:szCs w:val="28"/>
        </w:rPr>
        <w:t xml:space="preserve"> </w:t>
      </w:r>
      <w:proofErr w:type="spellStart"/>
      <w:r w:rsidRPr="000C2784">
        <w:rPr>
          <w:sz w:val="28"/>
          <w:szCs w:val="28"/>
        </w:rPr>
        <w:t>мүмкіндіктерді</w:t>
      </w:r>
      <w:proofErr w:type="spellEnd"/>
      <w:r w:rsidRPr="000C2784">
        <w:rPr>
          <w:sz w:val="28"/>
          <w:szCs w:val="28"/>
        </w:rPr>
        <w:t xml:space="preserve"> </w:t>
      </w:r>
      <w:proofErr w:type="spellStart"/>
      <w:r w:rsidRPr="000C2784">
        <w:rPr>
          <w:sz w:val="28"/>
          <w:szCs w:val="28"/>
        </w:rPr>
        <w:t>зерттеу</w:t>
      </w:r>
      <w:proofErr w:type="spellEnd"/>
      <w:r w:rsidRPr="000C2784">
        <w:rPr>
          <w:sz w:val="28"/>
          <w:szCs w:val="28"/>
        </w:rPr>
        <w:t xml:space="preserve"> </w:t>
      </w:r>
      <w:proofErr w:type="spellStart"/>
      <w:r w:rsidRPr="000C2784">
        <w:rPr>
          <w:sz w:val="28"/>
          <w:szCs w:val="28"/>
        </w:rPr>
        <w:t>нарықтарға</w:t>
      </w:r>
      <w:proofErr w:type="spellEnd"/>
      <w:r w:rsidRPr="000C2784">
        <w:rPr>
          <w:sz w:val="28"/>
          <w:szCs w:val="28"/>
        </w:rPr>
        <w:t xml:space="preserve"> </w:t>
      </w:r>
      <w:proofErr w:type="spellStart"/>
      <w:r w:rsidRPr="000C2784">
        <w:rPr>
          <w:sz w:val="28"/>
          <w:szCs w:val="28"/>
        </w:rPr>
        <w:t>қолжетімділікті</w:t>
      </w:r>
      <w:proofErr w:type="spellEnd"/>
      <w:r w:rsidRPr="000C2784">
        <w:rPr>
          <w:sz w:val="28"/>
          <w:szCs w:val="28"/>
        </w:rPr>
        <w:t xml:space="preserve"> </w:t>
      </w:r>
      <w:proofErr w:type="spellStart"/>
      <w:r w:rsidRPr="000C2784">
        <w:rPr>
          <w:sz w:val="28"/>
          <w:szCs w:val="28"/>
        </w:rPr>
        <w:t>арттырады</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кластерлердің</w:t>
      </w:r>
      <w:proofErr w:type="spellEnd"/>
      <w:r w:rsidRPr="000C2784">
        <w:rPr>
          <w:sz w:val="28"/>
          <w:szCs w:val="28"/>
        </w:rPr>
        <w:t xml:space="preserve"> </w:t>
      </w:r>
      <w:proofErr w:type="spellStart"/>
      <w:r w:rsidRPr="000C2784">
        <w:rPr>
          <w:sz w:val="28"/>
          <w:szCs w:val="28"/>
        </w:rPr>
        <w:t>өсуін</w:t>
      </w:r>
      <w:proofErr w:type="spellEnd"/>
      <w:r w:rsidRPr="000C2784">
        <w:rPr>
          <w:sz w:val="28"/>
          <w:szCs w:val="28"/>
        </w:rPr>
        <w:t xml:space="preserve"> </w:t>
      </w:r>
      <w:proofErr w:type="spellStart"/>
      <w:r w:rsidRPr="000C2784">
        <w:rPr>
          <w:sz w:val="28"/>
          <w:szCs w:val="28"/>
        </w:rPr>
        <w:t>жеделдетеді</w:t>
      </w:r>
      <w:proofErr w:type="spellEnd"/>
      <w:r w:rsidRPr="000C2784">
        <w:rPr>
          <w:sz w:val="28"/>
          <w:szCs w:val="28"/>
        </w:rPr>
        <w:t xml:space="preserve">. </w:t>
      </w:r>
      <w:proofErr w:type="spellStart"/>
      <w:r w:rsidRPr="000C2784">
        <w:rPr>
          <w:sz w:val="28"/>
          <w:szCs w:val="28"/>
        </w:rPr>
        <w:t>Желілер</w:t>
      </w:r>
      <w:proofErr w:type="spellEnd"/>
      <w:r w:rsidRPr="000C2784">
        <w:rPr>
          <w:sz w:val="28"/>
          <w:szCs w:val="28"/>
        </w:rPr>
        <w:t xml:space="preserve"> мен </w:t>
      </w:r>
      <w:proofErr w:type="spellStart"/>
      <w:r w:rsidRPr="000C2784">
        <w:rPr>
          <w:sz w:val="28"/>
          <w:szCs w:val="28"/>
        </w:rPr>
        <w:t>платформалар</w:t>
      </w:r>
      <w:proofErr w:type="spellEnd"/>
      <w:r w:rsidRPr="000C2784">
        <w:rPr>
          <w:sz w:val="28"/>
          <w:szCs w:val="28"/>
        </w:rPr>
        <w:t xml:space="preserve"> </w:t>
      </w:r>
      <w:proofErr w:type="spellStart"/>
      <w:r w:rsidRPr="000C2784">
        <w:rPr>
          <w:sz w:val="28"/>
          <w:szCs w:val="28"/>
        </w:rPr>
        <w:t>арқылы</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серіктестермен</w:t>
      </w:r>
      <w:proofErr w:type="spellEnd"/>
      <w:r w:rsidRPr="000C2784">
        <w:rPr>
          <w:sz w:val="28"/>
          <w:szCs w:val="28"/>
        </w:rPr>
        <w:t xml:space="preserve"> </w:t>
      </w:r>
      <w:proofErr w:type="spellStart"/>
      <w:r w:rsidRPr="000C2784">
        <w:rPr>
          <w:sz w:val="28"/>
          <w:szCs w:val="28"/>
        </w:rPr>
        <w:t>білім</w:t>
      </w:r>
      <w:proofErr w:type="spellEnd"/>
      <w:r w:rsidRPr="000C2784">
        <w:rPr>
          <w:sz w:val="28"/>
          <w:szCs w:val="28"/>
        </w:rPr>
        <w:t xml:space="preserve"> </w:t>
      </w:r>
      <w:proofErr w:type="spellStart"/>
      <w:r w:rsidRPr="000C2784">
        <w:rPr>
          <w:sz w:val="28"/>
          <w:szCs w:val="28"/>
        </w:rPr>
        <w:t>алмасуға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озық</w:t>
      </w:r>
      <w:proofErr w:type="spellEnd"/>
      <w:r w:rsidRPr="000C2784">
        <w:rPr>
          <w:sz w:val="28"/>
          <w:szCs w:val="28"/>
        </w:rPr>
        <w:t xml:space="preserve"> </w:t>
      </w:r>
      <w:proofErr w:type="spellStart"/>
      <w:r w:rsidRPr="000C2784">
        <w:rPr>
          <w:sz w:val="28"/>
          <w:szCs w:val="28"/>
        </w:rPr>
        <w:t>тәжірибелермен</w:t>
      </w:r>
      <w:proofErr w:type="spellEnd"/>
      <w:r w:rsidRPr="000C2784">
        <w:rPr>
          <w:sz w:val="28"/>
          <w:szCs w:val="28"/>
        </w:rPr>
        <w:t xml:space="preserve"> </w:t>
      </w:r>
      <w:proofErr w:type="spellStart"/>
      <w:r w:rsidRPr="000C2784">
        <w:rPr>
          <w:sz w:val="28"/>
          <w:szCs w:val="28"/>
        </w:rPr>
        <w:t>алмасуға</w:t>
      </w:r>
      <w:proofErr w:type="spellEnd"/>
      <w:r w:rsidRPr="000C2784">
        <w:rPr>
          <w:sz w:val="28"/>
          <w:szCs w:val="28"/>
        </w:rPr>
        <w:t xml:space="preserve"> </w:t>
      </w:r>
      <w:proofErr w:type="spellStart"/>
      <w:r w:rsidRPr="000C2784">
        <w:rPr>
          <w:sz w:val="28"/>
          <w:szCs w:val="28"/>
        </w:rPr>
        <w:t>белсенді</w:t>
      </w:r>
      <w:proofErr w:type="spellEnd"/>
      <w:r w:rsidRPr="000C2784">
        <w:rPr>
          <w:sz w:val="28"/>
          <w:szCs w:val="28"/>
        </w:rPr>
        <w:t xml:space="preserve"> </w:t>
      </w:r>
      <w:proofErr w:type="spellStart"/>
      <w:r w:rsidRPr="000C2784">
        <w:rPr>
          <w:sz w:val="28"/>
          <w:szCs w:val="28"/>
        </w:rPr>
        <w:t>қатысу</w:t>
      </w:r>
      <w:proofErr w:type="spellEnd"/>
      <w:r w:rsidRPr="000C2784">
        <w:rPr>
          <w:sz w:val="28"/>
          <w:szCs w:val="28"/>
        </w:rPr>
        <w:t xml:space="preserve"> АКТ </w:t>
      </w:r>
      <w:proofErr w:type="spellStart"/>
      <w:r w:rsidRPr="000C2784">
        <w:rPr>
          <w:sz w:val="28"/>
          <w:szCs w:val="28"/>
        </w:rPr>
        <w:t>кластері</w:t>
      </w:r>
      <w:proofErr w:type="spellEnd"/>
      <w:r w:rsidRPr="000C2784">
        <w:rPr>
          <w:sz w:val="28"/>
          <w:szCs w:val="28"/>
        </w:rPr>
        <w:t xml:space="preserve"> </w:t>
      </w:r>
      <w:proofErr w:type="spellStart"/>
      <w:r w:rsidRPr="000C2784">
        <w:rPr>
          <w:sz w:val="28"/>
          <w:szCs w:val="28"/>
        </w:rPr>
        <w:t>шеңберінде</w:t>
      </w:r>
      <w:proofErr w:type="spellEnd"/>
      <w:r w:rsidRPr="000C2784">
        <w:rPr>
          <w:sz w:val="28"/>
          <w:szCs w:val="28"/>
        </w:rPr>
        <w:t xml:space="preserve"> </w:t>
      </w:r>
      <w:proofErr w:type="spellStart"/>
      <w:r w:rsidRPr="000C2784">
        <w:rPr>
          <w:sz w:val="28"/>
          <w:szCs w:val="28"/>
        </w:rPr>
        <w:t>үздіксіз</w:t>
      </w:r>
      <w:proofErr w:type="spellEnd"/>
      <w:r w:rsidRPr="000C2784">
        <w:rPr>
          <w:sz w:val="28"/>
          <w:szCs w:val="28"/>
        </w:rPr>
        <w:t xml:space="preserve"> </w:t>
      </w:r>
      <w:proofErr w:type="spellStart"/>
      <w:r w:rsidRPr="000C2784">
        <w:rPr>
          <w:sz w:val="28"/>
          <w:szCs w:val="28"/>
        </w:rPr>
        <w:t>оқыту</w:t>
      </w:r>
      <w:proofErr w:type="spellEnd"/>
      <w:r w:rsidRPr="000C2784">
        <w:rPr>
          <w:sz w:val="28"/>
          <w:szCs w:val="28"/>
        </w:rPr>
        <w:t xml:space="preserve"> мен </w:t>
      </w:r>
      <w:proofErr w:type="spellStart"/>
      <w:r w:rsidRPr="000C2784">
        <w:rPr>
          <w:sz w:val="28"/>
          <w:szCs w:val="28"/>
        </w:rPr>
        <w:t>инновацияны</w:t>
      </w:r>
      <w:proofErr w:type="spellEnd"/>
      <w:r w:rsidRPr="000C2784">
        <w:rPr>
          <w:sz w:val="28"/>
          <w:szCs w:val="28"/>
        </w:rPr>
        <w:t xml:space="preserve"> </w:t>
      </w:r>
      <w:proofErr w:type="spellStart"/>
      <w:r w:rsidRPr="000C2784">
        <w:rPr>
          <w:sz w:val="28"/>
          <w:szCs w:val="28"/>
        </w:rPr>
        <w:t>жеңілдетеді</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ынтымақтастықты</w:t>
      </w:r>
      <w:proofErr w:type="spellEnd"/>
      <w:r w:rsidRPr="000C2784">
        <w:rPr>
          <w:sz w:val="28"/>
          <w:szCs w:val="28"/>
        </w:rPr>
        <w:t xml:space="preserve"> </w:t>
      </w:r>
      <w:proofErr w:type="spellStart"/>
      <w:r w:rsidRPr="000C2784">
        <w:rPr>
          <w:sz w:val="28"/>
          <w:szCs w:val="28"/>
        </w:rPr>
        <w:t>пайдалана</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Қазақстандық</w:t>
      </w:r>
      <w:proofErr w:type="spellEnd"/>
      <w:r w:rsidRPr="000C2784">
        <w:rPr>
          <w:sz w:val="28"/>
          <w:szCs w:val="28"/>
        </w:rPr>
        <w:t xml:space="preserve"> АКТ </w:t>
      </w:r>
      <w:proofErr w:type="spellStart"/>
      <w:r w:rsidRPr="000C2784">
        <w:rPr>
          <w:sz w:val="28"/>
          <w:szCs w:val="28"/>
        </w:rPr>
        <w:t>кластері</w:t>
      </w:r>
      <w:proofErr w:type="spellEnd"/>
      <w:r w:rsidRPr="000C2784">
        <w:rPr>
          <w:sz w:val="28"/>
          <w:szCs w:val="28"/>
        </w:rPr>
        <w:t xml:space="preserve"> </w:t>
      </w:r>
      <w:proofErr w:type="spellStart"/>
      <w:r w:rsidRPr="000C2784">
        <w:rPr>
          <w:sz w:val="28"/>
          <w:szCs w:val="28"/>
        </w:rPr>
        <w:t>жаһандық</w:t>
      </w:r>
      <w:proofErr w:type="spellEnd"/>
      <w:r w:rsidRPr="000C2784">
        <w:rPr>
          <w:sz w:val="28"/>
          <w:szCs w:val="28"/>
        </w:rPr>
        <w:t xml:space="preserve"> </w:t>
      </w:r>
      <w:proofErr w:type="spellStart"/>
      <w:r w:rsidRPr="000C2784">
        <w:rPr>
          <w:sz w:val="28"/>
          <w:szCs w:val="28"/>
        </w:rPr>
        <w:t>сараптаманы</w:t>
      </w:r>
      <w:proofErr w:type="spellEnd"/>
      <w:r w:rsidRPr="000C2784">
        <w:rPr>
          <w:sz w:val="28"/>
          <w:szCs w:val="28"/>
        </w:rPr>
        <w:t xml:space="preserve"> </w:t>
      </w:r>
      <w:proofErr w:type="spellStart"/>
      <w:r w:rsidRPr="000C2784">
        <w:rPr>
          <w:sz w:val="28"/>
          <w:szCs w:val="28"/>
        </w:rPr>
        <w:t>пайдалана</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жаңа</w:t>
      </w:r>
      <w:proofErr w:type="spellEnd"/>
      <w:r w:rsidRPr="000C2784">
        <w:rPr>
          <w:sz w:val="28"/>
          <w:szCs w:val="28"/>
        </w:rPr>
        <w:t xml:space="preserve"> </w:t>
      </w:r>
      <w:proofErr w:type="spellStart"/>
      <w:r w:rsidRPr="000C2784">
        <w:rPr>
          <w:sz w:val="28"/>
          <w:szCs w:val="28"/>
        </w:rPr>
        <w:t>нарықтар</w:t>
      </w:r>
      <w:proofErr w:type="spellEnd"/>
      <w:r w:rsidRPr="000C2784">
        <w:rPr>
          <w:sz w:val="28"/>
          <w:szCs w:val="28"/>
        </w:rPr>
        <w:t xml:space="preserve"> мен </w:t>
      </w:r>
      <w:proofErr w:type="spellStart"/>
      <w:r w:rsidRPr="000C2784">
        <w:rPr>
          <w:sz w:val="28"/>
          <w:szCs w:val="28"/>
        </w:rPr>
        <w:t>технологияларға</w:t>
      </w:r>
      <w:proofErr w:type="spellEnd"/>
      <w:r w:rsidRPr="000C2784">
        <w:rPr>
          <w:sz w:val="28"/>
          <w:szCs w:val="28"/>
        </w:rPr>
        <w:t xml:space="preserve"> </w:t>
      </w:r>
      <w:proofErr w:type="spellStart"/>
      <w:r w:rsidRPr="000C2784">
        <w:rPr>
          <w:sz w:val="28"/>
          <w:szCs w:val="28"/>
        </w:rPr>
        <w:t>қол</w:t>
      </w:r>
      <w:proofErr w:type="spellEnd"/>
      <w:r w:rsidRPr="000C2784">
        <w:rPr>
          <w:sz w:val="28"/>
          <w:szCs w:val="28"/>
        </w:rPr>
        <w:t xml:space="preserve"> </w:t>
      </w:r>
      <w:proofErr w:type="spellStart"/>
      <w:r w:rsidRPr="000C2784">
        <w:rPr>
          <w:sz w:val="28"/>
          <w:szCs w:val="28"/>
        </w:rPr>
        <w:t>жеткізе</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инвестицияларды</w:t>
      </w:r>
      <w:proofErr w:type="spellEnd"/>
      <w:r w:rsidRPr="000C2784">
        <w:rPr>
          <w:sz w:val="28"/>
          <w:szCs w:val="28"/>
        </w:rPr>
        <w:t xml:space="preserve"> </w:t>
      </w:r>
      <w:proofErr w:type="spellStart"/>
      <w:r w:rsidRPr="000C2784">
        <w:rPr>
          <w:sz w:val="28"/>
          <w:szCs w:val="28"/>
        </w:rPr>
        <w:t>тарта</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әлемдік</w:t>
      </w:r>
      <w:proofErr w:type="spellEnd"/>
      <w:r w:rsidRPr="000C2784">
        <w:rPr>
          <w:sz w:val="28"/>
          <w:szCs w:val="28"/>
        </w:rPr>
        <w:t xml:space="preserve"> </w:t>
      </w:r>
      <w:proofErr w:type="spellStart"/>
      <w:r w:rsidRPr="000C2784">
        <w:rPr>
          <w:sz w:val="28"/>
          <w:szCs w:val="28"/>
        </w:rPr>
        <w:t>аренада</w:t>
      </w:r>
      <w:proofErr w:type="spellEnd"/>
      <w:r w:rsidRPr="000C2784">
        <w:rPr>
          <w:sz w:val="28"/>
          <w:szCs w:val="28"/>
        </w:rPr>
        <w:t xml:space="preserve"> </w:t>
      </w:r>
      <w:proofErr w:type="spellStart"/>
      <w:r w:rsidRPr="000C2784">
        <w:rPr>
          <w:sz w:val="28"/>
          <w:szCs w:val="28"/>
        </w:rPr>
        <w:t>бәсекеге</w:t>
      </w:r>
      <w:proofErr w:type="spellEnd"/>
      <w:r w:rsidRPr="000C2784">
        <w:rPr>
          <w:sz w:val="28"/>
          <w:szCs w:val="28"/>
        </w:rPr>
        <w:t xml:space="preserve"> </w:t>
      </w:r>
      <w:proofErr w:type="spellStart"/>
      <w:r w:rsidRPr="000C2784">
        <w:rPr>
          <w:sz w:val="28"/>
          <w:szCs w:val="28"/>
        </w:rPr>
        <w:t>қабілеттілігін</w:t>
      </w:r>
      <w:proofErr w:type="spellEnd"/>
      <w:r w:rsidRPr="000C2784">
        <w:rPr>
          <w:sz w:val="28"/>
          <w:szCs w:val="28"/>
        </w:rPr>
        <w:t xml:space="preserve"> </w:t>
      </w:r>
      <w:proofErr w:type="spellStart"/>
      <w:r w:rsidRPr="000C2784">
        <w:rPr>
          <w:sz w:val="28"/>
          <w:szCs w:val="28"/>
        </w:rPr>
        <w:t>арттыра</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сайып</w:t>
      </w:r>
      <w:proofErr w:type="spellEnd"/>
      <w:r w:rsidRPr="000C2784">
        <w:rPr>
          <w:sz w:val="28"/>
          <w:szCs w:val="28"/>
        </w:rPr>
        <w:t xml:space="preserve"> </w:t>
      </w:r>
      <w:proofErr w:type="spellStart"/>
      <w:r w:rsidRPr="000C2784">
        <w:rPr>
          <w:sz w:val="28"/>
          <w:szCs w:val="28"/>
        </w:rPr>
        <w:t>келгенде</w:t>
      </w:r>
      <w:proofErr w:type="spellEnd"/>
      <w:r w:rsidRPr="000C2784">
        <w:rPr>
          <w:sz w:val="28"/>
          <w:szCs w:val="28"/>
        </w:rPr>
        <w:t xml:space="preserve">, </w:t>
      </w:r>
      <w:proofErr w:type="spellStart"/>
      <w:r w:rsidRPr="000C2784">
        <w:rPr>
          <w:sz w:val="28"/>
          <w:szCs w:val="28"/>
        </w:rPr>
        <w:t>елдің</w:t>
      </w:r>
      <w:proofErr w:type="spellEnd"/>
      <w:r w:rsidRPr="000C2784">
        <w:rPr>
          <w:sz w:val="28"/>
          <w:szCs w:val="28"/>
        </w:rPr>
        <w:t xml:space="preserve"> </w:t>
      </w:r>
      <w:proofErr w:type="spellStart"/>
      <w:r w:rsidRPr="000C2784">
        <w:rPr>
          <w:sz w:val="28"/>
          <w:szCs w:val="28"/>
        </w:rPr>
        <w:t>экономикалық</w:t>
      </w:r>
      <w:proofErr w:type="spellEnd"/>
      <w:r w:rsidRPr="000C2784">
        <w:rPr>
          <w:sz w:val="28"/>
          <w:szCs w:val="28"/>
        </w:rPr>
        <w:t xml:space="preserve"> </w:t>
      </w:r>
      <w:proofErr w:type="spellStart"/>
      <w:r w:rsidRPr="000C2784">
        <w:rPr>
          <w:sz w:val="28"/>
          <w:szCs w:val="28"/>
        </w:rPr>
        <w:t>дамуын</w:t>
      </w:r>
      <w:proofErr w:type="spellEnd"/>
      <w:r w:rsidRPr="000C2784">
        <w:rPr>
          <w:sz w:val="28"/>
          <w:szCs w:val="28"/>
        </w:rPr>
        <w:t xml:space="preserve"> </w:t>
      </w:r>
      <w:proofErr w:type="spellStart"/>
      <w:r w:rsidRPr="000C2784">
        <w:rPr>
          <w:sz w:val="28"/>
          <w:szCs w:val="28"/>
        </w:rPr>
        <w:t>алға</w:t>
      </w:r>
      <w:proofErr w:type="spellEnd"/>
      <w:r w:rsidRPr="000C2784">
        <w:rPr>
          <w:sz w:val="28"/>
          <w:szCs w:val="28"/>
        </w:rPr>
        <w:t xml:space="preserve"> </w:t>
      </w:r>
      <w:proofErr w:type="spellStart"/>
      <w:r w:rsidRPr="000C2784">
        <w:rPr>
          <w:sz w:val="28"/>
          <w:szCs w:val="28"/>
        </w:rPr>
        <w:t>жылжытады</w:t>
      </w:r>
      <w:proofErr w:type="spellEnd"/>
      <w:r w:rsidRPr="000C2784">
        <w:rPr>
          <w:sz w:val="28"/>
          <w:szCs w:val="28"/>
        </w:rPr>
        <w:t>.</w:t>
      </w:r>
    </w:p>
    <w:p w14:paraId="755BC8C6" w14:textId="77777777" w:rsidR="00FB21E6" w:rsidRDefault="00FB21E6" w:rsidP="000C2784">
      <w:pPr>
        <w:ind w:firstLine="709"/>
        <w:jc w:val="both"/>
        <w:rPr>
          <w:sz w:val="28"/>
          <w:szCs w:val="28"/>
        </w:rPr>
      </w:pPr>
    </w:p>
    <w:p w14:paraId="27C5434B" w14:textId="77777777" w:rsidR="00FB21E6" w:rsidRPr="003751FB" w:rsidRDefault="00FB21E6" w:rsidP="00FB21E6">
      <w:pPr>
        <w:jc w:val="both"/>
        <w:rPr>
          <w:sz w:val="28"/>
          <w:szCs w:val="28"/>
          <w:lang w:val="kk-KZ"/>
        </w:rPr>
      </w:pPr>
      <w:r>
        <w:rPr>
          <w:sz w:val="28"/>
          <w:szCs w:val="28"/>
          <w:lang w:val="kk-KZ"/>
        </w:rPr>
        <w:t>Кесте 42 – Қазақстан өңірлеріндегі АКТ кластерлері</w:t>
      </w:r>
    </w:p>
    <w:p w14:paraId="55B36564" w14:textId="77777777" w:rsidR="00FB21E6" w:rsidRPr="005D1EB2" w:rsidRDefault="00FB21E6" w:rsidP="00FB21E6">
      <w:pPr>
        <w:ind w:firstLine="709"/>
        <w:jc w:val="both"/>
        <w:rPr>
          <w:sz w:val="28"/>
          <w:szCs w:val="28"/>
          <w:lang w:val="kk-KZ"/>
        </w:rPr>
      </w:pPr>
    </w:p>
    <w:tbl>
      <w:tblPr>
        <w:tblStyle w:val="afff2"/>
        <w:tblW w:w="0" w:type="auto"/>
        <w:tblLook w:val="04A0" w:firstRow="1" w:lastRow="0" w:firstColumn="1" w:lastColumn="0" w:noHBand="0" w:noVBand="1"/>
      </w:tblPr>
      <w:tblGrid>
        <w:gridCol w:w="3396"/>
        <w:gridCol w:w="2410"/>
        <w:gridCol w:w="3538"/>
      </w:tblGrid>
      <w:tr w:rsidR="00FB21E6" w:rsidRPr="00A93DC0" w14:paraId="25FA71DB" w14:textId="77777777" w:rsidTr="00EF17A7">
        <w:trPr>
          <w:trHeight w:val="300"/>
        </w:trPr>
        <w:tc>
          <w:tcPr>
            <w:tcW w:w="3397" w:type="dxa"/>
            <w:noWrap/>
            <w:hideMark/>
          </w:tcPr>
          <w:p w14:paraId="5E45A2AA" w14:textId="77777777" w:rsidR="00FB21E6" w:rsidRPr="00A93DC0" w:rsidRDefault="00FB21E6" w:rsidP="00EF17A7">
            <w:pPr>
              <w:rPr>
                <w:b/>
                <w:bCs/>
                <w:sz w:val="28"/>
                <w:szCs w:val="28"/>
              </w:rPr>
            </w:pPr>
            <w:r w:rsidRPr="00A93DC0">
              <w:rPr>
                <w:b/>
                <w:bCs/>
                <w:sz w:val="28"/>
                <w:szCs w:val="28"/>
              </w:rPr>
              <w:t xml:space="preserve">IT </w:t>
            </w:r>
            <w:proofErr w:type="spellStart"/>
            <w:r w:rsidRPr="00A93DC0">
              <w:rPr>
                <w:b/>
                <w:bCs/>
                <w:sz w:val="28"/>
                <w:szCs w:val="28"/>
              </w:rPr>
              <w:t>hub</w:t>
            </w:r>
            <w:proofErr w:type="spellEnd"/>
            <w:r w:rsidRPr="00A93DC0">
              <w:rPr>
                <w:b/>
                <w:bCs/>
                <w:sz w:val="28"/>
                <w:szCs w:val="28"/>
              </w:rPr>
              <w:t xml:space="preserve"> </w:t>
            </w:r>
            <w:proofErr w:type="spellStart"/>
            <w:r w:rsidRPr="00A93DC0">
              <w:rPr>
                <w:b/>
                <w:bCs/>
                <w:sz w:val="28"/>
                <w:szCs w:val="28"/>
              </w:rPr>
              <w:t>атауы</w:t>
            </w:r>
            <w:proofErr w:type="spellEnd"/>
          </w:p>
        </w:tc>
        <w:tc>
          <w:tcPr>
            <w:tcW w:w="2410" w:type="dxa"/>
            <w:noWrap/>
            <w:hideMark/>
          </w:tcPr>
          <w:p w14:paraId="307E3ED5" w14:textId="77777777" w:rsidR="00FB21E6" w:rsidRPr="00A93DC0" w:rsidRDefault="00FB21E6" w:rsidP="00EF17A7">
            <w:pPr>
              <w:rPr>
                <w:b/>
                <w:bCs/>
                <w:sz w:val="28"/>
                <w:szCs w:val="28"/>
              </w:rPr>
            </w:pPr>
            <w:proofErr w:type="spellStart"/>
            <w:r w:rsidRPr="00A93DC0">
              <w:rPr>
                <w:b/>
                <w:bCs/>
                <w:sz w:val="28"/>
                <w:szCs w:val="28"/>
              </w:rPr>
              <w:t>Қала</w:t>
            </w:r>
            <w:proofErr w:type="spellEnd"/>
          </w:p>
        </w:tc>
        <w:tc>
          <w:tcPr>
            <w:tcW w:w="3538" w:type="dxa"/>
            <w:noWrap/>
            <w:hideMark/>
          </w:tcPr>
          <w:p w14:paraId="763D3A82" w14:textId="77777777" w:rsidR="00FB21E6" w:rsidRPr="00A93DC0" w:rsidRDefault="00FB21E6" w:rsidP="00EF17A7">
            <w:pPr>
              <w:rPr>
                <w:b/>
                <w:bCs/>
                <w:sz w:val="28"/>
                <w:szCs w:val="28"/>
              </w:rPr>
            </w:pPr>
            <w:proofErr w:type="spellStart"/>
            <w:r w:rsidRPr="00A93DC0">
              <w:rPr>
                <w:b/>
                <w:bCs/>
                <w:sz w:val="28"/>
                <w:szCs w:val="28"/>
              </w:rPr>
              <w:t>Ашылу</w:t>
            </w:r>
            <w:proofErr w:type="spellEnd"/>
            <w:r w:rsidRPr="00A93DC0">
              <w:rPr>
                <w:b/>
                <w:bCs/>
                <w:sz w:val="28"/>
                <w:szCs w:val="28"/>
              </w:rPr>
              <w:t xml:space="preserve"> </w:t>
            </w:r>
            <w:proofErr w:type="spellStart"/>
            <w:r w:rsidRPr="00A93DC0">
              <w:rPr>
                <w:b/>
                <w:bCs/>
                <w:sz w:val="28"/>
                <w:szCs w:val="28"/>
              </w:rPr>
              <w:t>күні</w:t>
            </w:r>
            <w:proofErr w:type="spellEnd"/>
          </w:p>
        </w:tc>
      </w:tr>
      <w:tr w:rsidR="00FB21E6" w:rsidRPr="00A93DC0" w14:paraId="219FBFEB" w14:textId="77777777" w:rsidTr="00EF17A7">
        <w:trPr>
          <w:trHeight w:val="300"/>
        </w:trPr>
        <w:tc>
          <w:tcPr>
            <w:tcW w:w="3397" w:type="dxa"/>
            <w:noWrap/>
            <w:hideMark/>
          </w:tcPr>
          <w:p w14:paraId="13EEB64D" w14:textId="77777777" w:rsidR="00FB21E6" w:rsidRPr="00A93DC0" w:rsidRDefault="00FB21E6" w:rsidP="00EF17A7">
            <w:pPr>
              <w:rPr>
                <w:sz w:val="28"/>
                <w:szCs w:val="28"/>
              </w:rPr>
            </w:pPr>
            <w:r w:rsidRPr="00A93DC0">
              <w:rPr>
                <w:sz w:val="28"/>
                <w:szCs w:val="28"/>
              </w:rPr>
              <w:t>Павлодар</w:t>
            </w:r>
          </w:p>
        </w:tc>
        <w:tc>
          <w:tcPr>
            <w:tcW w:w="2410" w:type="dxa"/>
            <w:noWrap/>
            <w:hideMark/>
          </w:tcPr>
          <w:p w14:paraId="47D47659" w14:textId="77777777" w:rsidR="00FB21E6" w:rsidRPr="00A93DC0" w:rsidRDefault="00FB21E6" w:rsidP="00EF17A7">
            <w:pPr>
              <w:rPr>
                <w:sz w:val="28"/>
                <w:szCs w:val="28"/>
              </w:rPr>
            </w:pPr>
            <w:proofErr w:type="spellStart"/>
            <w:r w:rsidRPr="00A93DC0">
              <w:rPr>
                <w:sz w:val="28"/>
                <w:szCs w:val="28"/>
              </w:rPr>
              <w:t>Қарағанды</w:t>
            </w:r>
            <w:proofErr w:type="spellEnd"/>
          </w:p>
        </w:tc>
        <w:tc>
          <w:tcPr>
            <w:tcW w:w="3538" w:type="dxa"/>
            <w:noWrap/>
            <w:hideMark/>
          </w:tcPr>
          <w:p w14:paraId="3CCD0E06" w14:textId="77777777" w:rsidR="00FB21E6" w:rsidRPr="00A93DC0" w:rsidRDefault="00FB21E6" w:rsidP="00EF17A7">
            <w:pPr>
              <w:rPr>
                <w:sz w:val="28"/>
                <w:szCs w:val="28"/>
              </w:rPr>
            </w:pPr>
            <w:r w:rsidRPr="00A93DC0">
              <w:rPr>
                <w:sz w:val="28"/>
                <w:szCs w:val="28"/>
              </w:rPr>
              <w:t xml:space="preserve">2022 </w:t>
            </w:r>
            <w:proofErr w:type="spellStart"/>
            <w:r w:rsidRPr="00A93DC0">
              <w:rPr>
                <w:sz w:val="28"/>
                <w:szCs w:val="28"/>
              </w:rPr>
              <w:t>жылдан</w:t>
            </w:r>
            <w:proofErr w:type="spellEnd"/>
            <w:r w:rsidRPr="00A93DC0">
              <w:rPr>
                <w:sz w:val="28"/>
                <w:szCs w:val="28"/>
              </w:rPr>
              <w:t xml:space="preserve"> </w:t>
            </w:r>
            <w:proofErr w:type="spellStart"/>
            <w:r w:rsidRPr="00A93DC0">
              <w:rPr>
                <w:sz w:val="28"/>
                <w:szCs w:val="28"/>
              </w:rPr>
              <w:t>бастап</w:t>
            </w:r>
            <w:proofErr w:type="spellEnd"/>
            <w:r w:rsidRPr="00A93DC0">
              <w:rPr>
                <w:sz w:val="28"/>
                <w:szCs w:val="28"/>
              </w:rPr>
              <w:t xml:space="preserve"> </w:t>
            </w:r>
            <w:proofErr w:type="spellStart"/>
            <w:r w:rsidRPr="00A93DC0">
              <w:rPr>
                <w:sz w:val="28"/>
                <w:szCs w:val="28"/>
              </w:rPr>
              <w:t>ашық</w:t>
            </w:r>
            <w:proofErr w:type="spellEnd"/>
          </w:p>
        </w:tc>
      </w:tr>
      <w:tr w:rsidR="00FB21E6" w:rsidRPr="00A93DC0" w14:paraId="7AB5DDFF" w14:textId="77777777" w:rsidTr="00EF17A7">
        <w:trPr>
          <w:trHeight w:val="300"/>
        </w:trPr>
        <w:tc>
          <w:tcPr>
            <w:tcW w:w="3397" w:type="dxa"/>
            <w:noWrap/>
            <w:hideMark/>
          </w:tcPr>
          <w:p w14:paraId="089255A5"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Zhambyl</w:t>
            </w:r>
            <w:proofErr w:type="spellEnd"/>
            <w:r w:rsidRPr="00A93DC0">
              <w:rPr>
                <w:rFonts w:ascii="Times New Roman" w:hAnsi="Times New Roman" w:cs="Times New Roman"/>
                <w:sz w:val="28"/>
                <w:szCs w:val="28"/>
              </w:rPr>
              <w:t xml:space="preserve"> </w:t>
            </w:r>
            <w:proofErr w:type="spellStart"/>
            <w:r w:rsidRPr="00A93DC0">
              <w:rPr>
                <w:rFonts w:ascii="Times New Roman" w:hAnsi="Times New Roman" w:cs="Times New Roman"/>
                <w:sz w:val="28"/>
                <w:szCs w:val="28"/>
              </w:rPr>
              <w:t>Hub</w:t>
            </w:r>
            <w:proofErr w:type="spellEnd"/>
          </w:p>
        </w:tc>
        <w:tc>
          <w:tcPr>
            <w:tcW w:w="2410" w:type="dxa"/>
            <w:noWrap/>
            <w:hideMark/>
          </w:tcPr>
          <w:p w14:paraId="70EC420D" w14:textId="77777777" w:rsidR="00FB21E6" w:rsidRPr="00A93DC0" w:rsidRDefault="00FB21E6" w:rsidP="00EF17A7">
            <w:pPr>
              <w:rPr>
                <w:sz w:val="28"/>
                <w:szCs w:val="28"/>
              </w:rPr>
            </w:pPr>
            <w:r w:rsidRPr="00A93DC0">
              <w:rPr>
                <w:sz w:val="28"/>
                <w:szCs w:val="28"/>
              </w:rPr>
              <w:t>Тараз</w:t>
            </w:r>
          </w:p>
        </w:tc>
        <w:tc>
          <w:tcPr>
            <w:tcW w:w="3538" w:type="dxa"/>
            <w:noWrap/>
            <w:hideMark/>
          </w:tcPr>
          <w:p w14:paraId="32AEE5E2" w14:textId="77777777" w:rsidR="00FB21E6" w:rsidRPr="00A93DC0" w:rsidRDefault="00FB21E6" w:rsidP="00EF17A7">
            <w:pPr>
              <w:rPr>
                <w:sz w:val="28"/>
                <w:szCs w:val="28"/>
              </w:rPr>
            </w:pPr>
            <w:r w:rsidRPr="00A93DC0">
              <w:rPr>
                <w:sz w:val="28"/>
                <w:szCs w:val="28"/>
              </w:rPr>
              <w:t>25.02.23 г.</w:t>
            </w:r>
          </w:p>
        </w:tc>
      </w:tr>
      <w:tr w:rsidR="00FB21E6" w:rsidRPr="00A93DC0" w14:paraId="66759E94" w14:textId="77777777" w:rsidTr="00EF17A7">
        <w:trPr>
          <w:trHeight w:val="300"/>
        </w:trPr>
        <w:tc>
          <w:tcPr>
            <w:tcW w:w="3397" w:type="dxa"/>
            <w:noWrap/>
            <w:hideMark/>
          </w:tcPr>
          <w:p w14:paraId="2E128A1B"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Turkistan</w:t>
            </w:r>
            <w:proofErr w:type="spellEnd"/>
            <w:r w:rsidRPr="00A93DC0">
              <w:rPr>
                <w:rFonts w:ascii="Times New Roman" w:hAnsi="Times New Roman" w:cs="Times New Roman"/>
                <w:sz w:val="28"/>
                <w:szCs w:val="28"/>
              </w:rPr>
              <w:t xml:space="preserve"> </w:t>
            </w:r>
            <w:proofErr w:type="spellStart"/>
            <w:r w:rsidRPr="00A93DC0">
              <w:rPr>
                <w:rFonts w:ascii="Times New Roman" w:hAnsi="Times New Roman" w:cs="Times New Roman"/>
                <w:sz w:val="28"/>
                <w:szCs w:val="28"/>
              </w:rPr>
              <w:t>Hub</w:t>
            </w:r>
            <w:proofErr w:type="spellEnd"/>
          </w:p>
        </w:tc>
        <w:tc>
          <w:tcPr>
            <w:tcW w:w="2410" w:type="dxa"/>
            <w:noWrap/>
            <w:hideMark/>
          </w:tcPr>
          <w:p w14:paraId="1848FB10" w14:textId="77777777" w:rsidR="00FB21E6" w:rsidRPr="00A93DC0" w:rsidRDefault="00FB21E6" w:rsidP="00EF17A7">
            <w:pPr>
              <w:rPr>
                <w:sz w:val="28"/>
                <w:szCs w:val="28"/>
              </w:rPr>
            </w:pPr>
            <w:proofErr w:type="spellStart"/>
            <w:r w:rsidRPr="00A93DC0">
              <w:rPr>
                <w:sz w:val="28"/>
                <w:szCs w:val="28"/>
              </w:rPr>
              <w:t>Түркістан</w:t>
            </w:r>
            <w:proofErr w:type="spellEnd"/>
          </w:p>
        </w:tc>
        <w:tc>
          <w:tcPr>
            <w:tcW w:w="3538" w:type="dxa"/>
            <w:noWrap/>
            <w:hideMark/>
          </w:tcPr>
          <w:p w14:paraId="42D452B4" w14:textId="77777777" w:rsidR="00FB21E6" w:rsidRPr="00A93DC0" w:rsidRDefault="00FB21E6" w:rsidP="00EF17A7">
            <w:pPr>
              <w:rPr>
                <w:sz w:val="28"/>
                <w:szCs w:val="28"/>
              </w:rPr>
            </w:pPr>
            <w:r w:rsidRPr="00A93DC0">
              <w:rPr>
                <w:sz w:val="28"/>
                <w:szCs w:val="28"/>
              </w:rPr>
              <w:t>06.04.2023</w:t>
            </w:r>
          </w:p>
        </w:tc>
      </w:tr>
      <w:tr w:rsidR="00FB21E6" w:rsidRPr="00A93DC0" w14:paraId="5CCB8D82" w14:textId="77777777" w:rsidTr="00EF17A7">
        <w:trPr>
          <w:trHeight w:val="300"/>
        </w:trPr>
        <w:tc>
          <w:tcPr>
            <w:tcW w:w="3397" w:type="dxa"/>
            <w:noWrap/>
            <w:hideMark/>
          </w:tcPr>
          <w:p w14:paraId="49516FC7"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Shymkent</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543A013B" w14:textId="77777777" w:rsidR="00FB21E6" w:rsidRPr="00A93DC0" w:rsidRDefault="00FB21E6" w:rsidP="00EF17A7">
            <w:pPr>
              <w:rPr>
                <w:sz w:val="28"/>
                <w:szCs w:val="28"/>
              </w:rPr>
            </w:pPr>
            <w:r w:rsidRPr="00A93DC0">
              <w:rPr>
                <w:sz w:val="28"/>
                <w:szCs w:val="28"/>
              </w:rPr>
              <w:t>Шымкент</w:t>
            </w:r>
          </w:p>
        </w:tc>
        <w:tc>
          <w:tcPr>
            <w:tcW w:w="3538" w:type="dxa"/>
            <w:noWrap/>
            <w:hideMark/>
          </w:tcPr>
          <w:p w14:paraId="504E0967" w14:textId="77777777" w:rsidR="00FB21E6" w:rsidRPr="00A93DC0" w:rsidRDefault="00FB21E6" w:rsidP="00EF17A7">
            <w:pPr>
              <w:rPr>
                <w:sz w:val="28"/>
                <w:szCs w:val="28"/>
              </w:rPr>
            </w:pPr>
            <w:proofErr w:type="spellStart"/>
            <w:r w:rsidRPr="00A93DC0">
              <w:rPr>
                <w:sz w:val="28"/>
                <w:szCs w:val="28"/>
              </w:rPr>
              <w:t>процесте</w:t>
            </w:r>
            <w:proofErr w:type="spellEnd"/>
          </w:p>
        </w:tc>
      </w:tr>
      <w:tr w:rsidR="00FB21E6" w:rsidRPr="00A93DC0" w14:paraId="1FB796E5" w14:textId="77777777" w:rsidTr="00EF17A7">
        <w:trPr>
          <w:trHeight w:val="300"/>
        </w:trPr>
        <w:tc>
          <w:tcPr>
            <w:tcW w:w="3397" w:type="dxa"/>
            <w:noWrap/>
            <w:hideMark/>
          </w:tcPr>
          <w:p w14:paraId="08008CF2"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Pavlodar</w:t>
            </w:r>
            <w:proofErr w:type="spellEnd"/>
            <w:r w:rsidRPr="00A93DC0">
              <w:rPr>
                <w:rFonts w:ascii="Times New Roman" w:hAnsi="Times New Roman" w:cs="Times New Roman"/>
                <w:sz w:val="28"/>
                <w:szCs w:val="28"/>
              </w:rPr>
              <w:t xml:space="preserve"> </w:t>
            </w:r>
            <w:proofErr w:type="spellStart"/>
            <w:r w:rsidRPr="00A93DC0">
              <w:rPr>
                <w:rFonts w:ascii="Times New Roman" w:hAnsi="Times New Roman" w:cs="Times New Roman"/>
                <w:sz w:val="28"/>
                <w:szCs w:val="28"/>
              </w:rPr>
              <w:t>Hub</w:t>
            </w:r>
            <w:proofErr w:type="spellEnd"/>
          </w:p>
        </w:tc>
        <w:tc>
          <w:tcPr>
            <w:tcW w:w="2410" w:type="dxa"/>
            <w:noWrap/>
            <w:hideMark/>
          </w:tcPr>
          <w:p w14:paraId="182BD5CA" w14:textId="77777777" w:rsidR="00FB21E6" w:rsidRPr="00A93DC0" w:rsidRDefault="00FB21E6" w:rsidP="00EF17A7">
            <w:pPr>
              <w:rPr>
                <w:sz w:val="28"/>
                <w:szCs w:val="28"/>
              </w:rPr>
            </w:pPr>
            <w:r w:rsidRPr="00A93DC0">
              <w:rPr>
                <w:sz w:val="28"/>
                <w:szCs w:val="28"/>
              </w:rPr>
              <w:t>Павлодар</w:t>
            </w:r>
          </w:p>
        </w:tc>
        <w:tc>
          <w:tcPr>
            <w:tcW w:w="3538" w:type="dxa"/>
            <w:noWrap/>
            <w:hideMark/>
          </w:tcPr>
          <w:p w14:paraId="64B570DC" w14:textId="77777777" w:rsidR="00FB21E6" w:rsidRPr="00A93DC0" w:rsidRDefault="00FB21E6" w:rsidP="00EF17A7">
            <w:pPr>
              <w:rPr>
                <w:sz w:val="28"/>
                <w:szCs w:val="28"/>
              </w:rPr>
            </w:pPr>
            <w:r w:rsidRPr="00A93DC0">
              <w:rPr>
                <w:sz w:val="28"/>
                <w:szCs w:val="28"/>
              </w:rPr>
              <w:t>28.09.2023</w:t>
            </w:r>
          </w:p>
        </w:tc>
      </w:tr>
      <w:tr w:rsidR="00FB21E6" w:rsidRPr="00A93DC0" w14:paraId="0967F1F5" w14:textId="77777777" w:rsidTr="00EF17A7">
        <w:trPr>
          <w:trHeight w:val="300"/>
        </w:trPr>
        <w:tc>
          <w:tcPr>
            <w:tcW w:w="3397" w:type="dxa"/>
            <w:noWrap/>
            <w:hideMark/>
          </w:tcPr>
          <w:p w14:paraId="6124830A"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Oskemen</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50C40B25" w14:textId="77777777" w:rsidR="00FB21E6" w:rsidRPr="00A93DC0" w:rsidRDefault="00FB21E6" w:rsidP="00EF17A7">
            <w:pPr>
              <w:rPr>
                <w:sz w:val="28"/>
                <w:szCs w:val="28"/>
              </w:rPr>
            </w:pPr>
            <w:proofErr w:type="spellStart"/>
            <w:r w:rsidRPr="00A93DC0">
              <w:rPr>
                <w:sz w:val="28"/>
                <w:szCs w:val="28"/>
              </w:rPr>
              <w:t>Өскемен</w:t>
            </w:r>
            <w:proofErr w:type="spellEnd"/>
          </w:p>
        </w:tc>
        <w:tc>
          <w:tcPr>
            <w:tcW w:w="3538" w:type="dxa"/>
            <w:noWrap/>
            <w:hideMark/>
          </w:tcPr>
          <w:p w14:paraId="0BEC7598" w14:textId="77777777" w:rsidR="00FB21E6" w:rsidRPr="00A93DC0" w:rsidRDefault="00FB21E6" w:rsidP="00EF17A7">
            <w:pPr>
              <w:rPr>
                <w:sz w:val="28"/>
                <w:szCs w:val="28"/>
              </w:rPr>
            </w:pPr>
            <w:r w:rsidRPr="00A93DC0">
              <w:rPr>
                <w:sz w:val="28"/>
                <w:szCs w:val="28"/>
              </w:rPr>
              <w:t>25.05.2023</w:t>
            </w:r>
          </w:p>
        </w:tc>
      </w:tr>
      <w:tr w:rsidR="00FB21E6" w:rsidRPr="00A93DC0" w14:paraId="4612EAEB" w14:textId="77777777" w:rsidTr="00EF17A7">
        <w:trPr>
          <w:trHeight w:val="300"/>
        </w:trPr>
        <w:tc>
          <w:tcPr>
            <w:tcW w:w="3397" w:type="dxa"/>
            <w:noWrap/>
            <w:hideMark/>
          </w:tcPr>
          <w:p w14:paraId="73B9FE25"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Mangystau</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4157CFD8" w14:textId="77777777" w:rsidR="00FB21E6" w:rsidRPr="00A93DC0" w:rsidRDefault="00FB21E6" w:rsidP="00EF17A7">
            <w:pPr>
              <w:rPr>
                <w:sz w:val="28"/>
                <w:szCs w:val="28"/>
              </w:rPr>
            </w:pPr>
            <w:proofErr w:type="spellStart"/>
            <w:r w:rsidRPr="00A93DC0">
              <w:rPr>
                <w:sz w:val="28"/>
                <w:szCs w:val="28"/>
              </w:rPr>
              <w:t>Ақтау</w:t>
            </w:r>
            <w:proofErr w:type="spellEnd"/>
          </w:p>
        </w:tc>
        <w:tc>
          <w:tcPr>
            <w:tcW w:w="3538" w:type="dxa"/>
            <w:noWrap/>
            <w:hideMark/>
          </w:tcPr>
          <w:p w14:paraId="60CD7BCA" w14:textId="77777777" w:rsidR="00FB21E6" w:rsidRPr="00A93DC0" w:rsidRDefault="00FB21E6" w:rsidP="00EF17A7">
            <w:pPr>
              <w:rPr>
                <w:sz w:val="28"/>
                <w:szCs w:val="28"/>
              </w:rPr>
            </w:pPr>
            <w:r w:rsidRPr="00A93DC0">
              <w:rPr>
                <w:sz w:val="28"/>
                <w:szCs w:val="28"/>
              </w:rPr>
              <w:t xml:space="preserve">2024 </w:t>
            </w:r>
            <w:proofErr w:type="spellStart"/>
            <w:r w:rsidRPr="00A93DC0">
              <w:rPr>
                <w:sz w:val="28"/>
                <w:szCs w:val="28"/>
              </w:rPr>
              <w:t>жылдың</w:t>
            </w:r>
            <w:proofErr w:type="spellEnd"/>
            <w:r w:rsidRPr="00A93DC0">
              <w:rPr>
                <w:sz w:val="28"/>
                <w:szCs w:val="28"/>
              </w:rPr>
              <w:t xml:space="preserve"> </w:t>
            </w:r>
            <w:proofErr w:type="spellStart"/>
            <w:r w:rsidRPr="00A93DC0">
              <w:rPr>
                <w:sz w:val="28"/>
                <w:szCs w:val="28"/>
              </w:rPr>
              <w:t>наурызы</w:t>
            </w:r>
            <w:proofErr w:type="spellEnd"/>
          </w:p>
        </w:tc>
      </w:tr>
      <w:tr w:rsidR="00FB21E6" w:rsidRPr="00A93DC0" w14:paraId="0CE9D090" w14:textId="77777777" w:rsidTr="00EF17A7">
        <w:trPr>
          <w:trHeight w:val="300"/>
        </w:trPr>
        <w:tc>
          <w:tcPr>
            <w:tcW w:w="3397" w:type="dxa"/>
            <w:noWrap/>
            <w:hideMark/>
          </w:tcPr>
          <w:p w14:paraId="5ECB20D8"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Kyzylorda</w:t>
            </w:r>
            <w:proofErr w:type="spellEnd"/>
            <w:r w:rsidRPr="00A93DC0">
              <w:rPr>
                <w:rFonts w:ascii="Times New Roman" w:hAnsi="Times New Roman" w:cs="Times New Roman"/>
                <w:sz w:val="28"/>
                <w:szCs w:val="28"/>
              </w:rPr>
              <w:t xml:space="preserve"> </w:t>
            </w:r>
            <w:proofErr w:type="spellStart"/>
            <w:r w:rsidRPr="00A93DC0">
              <w:rPr>
                <w:rFonts w:ascii="Times New Roman" w:hAnsi="Times New Roman" w:cs="Times New Roman"/>
                <w:sz w:val="28"/>
                <w:szCs w:val="28"/>
              </w:rPr>
              <w:t>Hub</w:t>
            </w:r>
            <w:proofErr w:type="spellEnd"/>
          </w:p>
        </w:tc>
        <w:tc>
          <w:tcPr>
            <w:tcW w:w="2410" w:type="dxa"/>
            <w:noWrap/>
            <w:hideMark/>
          </w:tcPr>
          <w:p w14:paraId="31B7F8C1" w14:textId="77777777" w:rsidR="00FB21E6" w:rsidRPr="00A93DC0" w:rsidRDefault="00FB21E6" w:rsidP="00EF17A7">
            <w:pPr>
              <w:rPr>
                <w:sz w:val="28"/>
                <w:szCs w:val="28"/>
              </w:rPr>
            </w:pPr>
            <w:proofErr w:type="spellStart"/>
            <w:r w:rsidRPr="00A93DC0">
              <w:rPr>
                <w:sz w:val="28"/>
                <w:szCs w:val="28"/>
              </w:rPr>
              <w:t>Қызылорда</w:t>
            </w:r>
            <w:proofErr w:type="spellEnd"/>
          </w:p>
        </w:tc>
        <w:tc>
          <w:tcPr>
            <w:tcW w:w="3538" w:type="dxa"/>
            <w:noWrap/>
            <w:hideMark/>
          </w:tcPr>
          <w:p w14:paraId="79CEC85F" w14:textId="77777777" w:rsidR="00FB21E6" w:rsidRPr="00A93DC0" w:rsidRDefault="00FB21E6" w:rsidP="00EF17A7">
            <w:pPr>
              <w:rPr>
                <w:sz w:val="28"/>
                <w:szCs w:val="28"/>
              </w:rPr>
            </w:pPr>
            <w:r w:rsidRPr="00A93DC0">
              <w:rPr>
                <w:sz w:val="28"/>
                <w:szCs w:val="28"/>
              </w:rPr>
              <w:t>19.04.2023</w:t>
            </w:r>
          </w:p>
        </w:tc>
      </w:tr>
      <w:tr w:rsidR="00FB21E6" w:rsidRPr="00A93DC0" w14:paraId="704406DB" w14:textId="77777777" w:rsidTr="00EF17A7">
        <w:trPr>
          <w:trHeight w:val="300"/>
        </w:trPr>
        <w:tc>
          <w:tcPr>
            <w:tcW w:w="3397" w:type="dxa"/>
            <w:noWrap/>
            <w:hideMark/>
          </w:tcPr>
          <w:p w14:paraId="00F2D518"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Kostanay</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7EE5B6B5" w14:textId="77777777" w:rsidR="00FB21E6" w:rsidRPr="00A93DC0" w:rsidRDefault="00FB21E6" w:rsidP="00EF17A7">
            <w:pPr>
              <w:rPr>
                <w:sz w:val="28"/>
                <w:szCs w:val="28"/>
              </w:rPr>
            </w:pPr>
            <w:proofErr w:type="spellStart"/>
            <w:r w:rsidRPr="00A93DC0">
              <w:rPr>
                <w:sz w:val="28"/>
                <w:szCs w:val="28"/>
              </w:rPr>
              <w:t>Қостанай</w:t>
            </w:r>
            <w:proofErr w:type="spellEnd"/>
          </w:p>
        </w:tc>
        <w:tc>
          <w:tcPr>
            <w:tcW w:w="3538" w:type="dxa"/>
            <w:noWrap/>
            <w:hideMark/>
          </w:tcPr>
          <w:p w14:paraId="4D9F386A" w14:textId="77777777" w:rsidR="00FB21E6" w:rsidRPr="00A93DC0" w:rsidRDefault="00FB21E6" w:rsidP="00EF17A7">
            <w:pPr>
              <w:rPr>
                <w:sz w:val="28"/>
                <w:szCs w:val="28"/>
              </w:rPr>
            </w:pPr>
            <w:r w:rsidRPr="00A93DC0">
              <w:rPr>
                <w:sz w:val="28"/>
                <w:szCs w:val="28"/>
              </w:rPr>
              <w:t>29.06.2023</w:t>
            </w:r>
          </w:p>
        </w:tc>
      </w:tr>
      <w:tr w:rsidR="00FB21E6" w:rsidRPr="00A93DC0" w14:paraId="6F30FF97" w14:textId="77777777" w:rsidTr="00EF17A7">
        <w:trPr>
          <w:trHeight w:val="300"/>
        </w:trPr>
        <w:tc>
          <w:tcPr>
            <w:tcW w:w="3397" w:type="dxa"/>
            <w:noWrap/>
            <w:hideMark/>
          </w:tcPr>
          <w:p w14:paraId="7CC80347"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Jetisu</w:t>
            </w:r>
            <w:proofErr w:type="spellEnd"/>
            <w:r w:rsidRPr="00A93DC0">
              <w:rPr>
                <w:rFonts w:ascii="Times New Roman" w:hAnsi="Times New Roman" w:cs="Times New Roman"/>
                <w:sz w:val="28"/>
                <w:szCs w:val="28"/>
              </w:rPr>
              <w:t xml:space="preserve"> Digital</w:t>
            </w:r>
          </w:p>
        </w:tc>
        <w:tc>
          <w:tcPr>
            <w:tcW w:w="2410" w:type="dxa"/>
            <w:noWrap/>
            <w:hideMark/>
          </w:tcPr>
          <w:p w14:paraId="2032C796" w14:textId="77777777" w:rsidR="00FB21E6" w:rsidRPr="00A93DC0" w:rsidRDefault="00FB21E6" w:rsidP="00EF17A7">
            <w:pPr>
              <w:rPr>
                <w:sz w:val="28"/>
                <w:szCs w:val="28"/>
              </w:rPr>
            </w:pPr>
            <w:proofErr w:type="spellStart"/>
            <w:r w:rsidRPr="00A93DC0">
              <w:rPr>
                <w:sz w:val="28"/>
                <w:szCs w:val="28"/>
              </w:rPr>
              <w:t>Талдықорған</w:t>
            </w:r>
            <w:proofErr w:type="spellEnd"/>
          </w:p>
        </w:tc>
        <w:tc>
          <w:tcPr>
            <w:tcW w:w="3538" w:type="dxa"/>
            <w:noWrap/>
            <w:hideMark/>
          </w:tcPr>
          <w:p w14:paraId="571F84A8" w14:textId="77777777" w:rsidR="00FB21E6" w:rsidRPr="00A93DC0" w:rsidRDefault="00FB21E6" w:rsidP="00EF17A7">
            <w:pPr>
              <w:rPr>
                <w:sz w:val="28"/>
                <w:szCs w:val="28"/>
              </w:rPr>
            </w:pPr>
            <w:r w:rsidRPr="00A93DC0">
              <w:rPr>
                <w:sz w:val="28"/>
                <w:szCs w:val="28"/>
              </w:rPr>
              <w:t>13.05.2023</w:t>
            </w:r>
          </w:p>
        </w:tc>
      </w:tr>
      <w:tr w:rsidR="00FB21E6" w:rsidRPr="00A93DC0" w14:paraId="5F7C41E4" w14:textId="77777777" w:rsidTr="00EF17A7">
        <w:trPr>
          <w:trHeight w:val="300"/>
        </w:trPr>
        <w:tc>
          <w:tcPr>
            <w:tcW w:w="3397" w:type="dxa"/>
            <w:noWrap/>
            <w:hideMark/>
          </w:tcPr>
          <w:p w14:paraId="45CA2689"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Jaiq</w:t>
            </w:r>
            <w:proofErr w:type="spellEnd"/>
            <w:r w:rsidRPr="00A93DC0">
              <w:rPr>
                <w:rFonts w:ascii="Times New Roman" w:hAnsi="Times New Roman" w:cs="Times New Roman"/>
                <w:sz w:val="28"/>
                <w:szCs w:val="28"/>
              </w:rPr>
              <w:t xml:space="preserve"> </w:t>
            </w:r>
            <w:proofErr w:type="spellStart"/>
            <w:r w:rsidRPr="00A93DC0">
              <w:rPr>
                <w:rFonts w:ascii="Times New Roman" w:hAnsi="Times New Roman" w:cs="Times New Roman"/>
                <w:sz w:val="28"/>
                <w:szCs w:val="28"/>
              </w:rPr>
              <w:t>Hub</w:t>
            </w:r>
            <w:proofErr w:type="spellEnd"/>
          </w:p>
        </w:tc>
        <w:tc>
          <w:tcPr>
            <w:tcW w:w="2410" w:type="dxa"/>
            <w:noWrap/>
            <w:hideMark/>
          </w:tcPr>
          <w:p w14:paraId="77353826" w14:textId="77777777" w:rsidR="00FB21E6" w:rsidRPr="00A93DC0" w:rsidRDefault="00FB21E6" w:rsidP="00EF17A7">
            <w:pPr>
              <w:rPr>
                <w:sz w:val="28"/>
                <w:szCs w:val="28"/>
              </w:rPr>
            </w:pPr>
            <w:r w:rsidRPr="00A93DC0">
              <w:rPr>
                <w:sz w:val="28"/>
                <w:szCs w:val="28"/>
              </w:rPr>
              <w:t>Орал</w:t>
            </w:r>
          </w:p>
        </w:tc>
        <w:tc>
          <w:tcPr>
            <w:tcW w:w="3538" w:type="dxa"/>
            <w:noWrap/>
            <w:hideMark/>
          </w:tcPr>
          <w:p w14:paraId="4FB7F69A" w14:textId="77777777" w:rsidR="00FB21E6" w:rsidRPr="00A93DC0" w:rsidRDefault="00FB21E6" w:rsidP="00EF17A7">
            <w:pPr>
              <w:rPr>
                <w:sz w:val="28"/>
                <w:szCs w:val="28"/>
              </w:rPr>
            </w:pPr>
            <w:r w:rsidRPr="00A93DC0">
              <w:rPr>
                <w:sz w:val="28"/>
                <w:szCs w:val="28"/>
              </w:rPr>
              <w:t>19.04.2023</w:t>
            </w:r>
          </w:p>
        </w:tc>
      </w:tr>
      <w:tr w:rsidR="00FB21E6" w:rsidRPr="00A93DC0" w14:paraId="61FD0016" w14:textId="77777777" w:rsidTr="00EF17A7">
        <w:trPr>
          <w:trHeight w:val="300"/>
        </w:trPr>
        <w:tc>
          <w:tcPr>
            <w:tcW w:w="3397" w:type="dxa"/>
            <w:noWrap/>
            <w:hideMark/>
          </w:tcPr>
          <w:p w14:paraId="3CF8C0C3"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Atyrau</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2E07D920" w14:textId="77777777" w:rsidR="00FB21E6" w:rsidRPr="00A93DC0" w:rsidRDefault="00FB21E6" w:rsidP="00EF17A7">
            <w:pPr>
              <w:rPr>
                <w:sz w:val="28"/>
                <w:szCs w:val="28"/>
              </w:rPr>
            </w:pPr>
            <w:r w:rsidRPr="00A93DC0">
              <w:rPr>
                <w:sz w:val="28"/>
                <w:szCs w:val="28"/>
              </w:rPr>
              <w:t>Атырау</w:t>
            </w:r>
          </w:p>
        </w:tc>
        <w:tc>
          <w:tcPr>
            <w:tcW w:w="3538" w:type="dxa"/>
            <w:noWrap/>
            <w:hideMark/>
          </w:tcPr>
          <w:p w14:paraId="7E2163C2" w14:textId="77777777" w:rsidR="00FB21E6" w:rsidRPr="00A93DC0" w:rsidRDefault="00FB21E6" w:rsidP="00EF17A7">
            <w:pPr>
              <w:rPr>
                <w:sz w:val="28"/>
                <w:szCs w:val="28"/>
              </w:rPr>
            </w:pPr>
            <w:r w:rsidRPr="00A93DC0">
              <w:rPr>
                <w:sz w:val="28"/>
                <w:szCs w:val="28"/>
              </w:rPr>
              <w:t>II квартал 2024</w:t>
            </w:r>
          </w:p>
        </w:tc>
      </w:tr>
      <w:tr w:rsidR="00FB21E6" w:rsidRPr="00A93DC0" w14:paraId="7E6ED8B8" w14:textId="77777777" w:rsidTr="00EF17A7">
        <w:trPr>
          <w:trHeight w:val="300"/>
        </w:trPr>
        <w:tc>
          <w:tcPr>
            <w:tcW w:w="3397" w:type="dxa"/>
            <w:noWrap/>
            <w:hideMark/>
          </w:tcPr>
          <w:p w14:paraId="41F93A83"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Aqtobe</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11468A5C" w14:textId="77777777" w:rsidR="00FB21E6" w:rsidRPr="00A93DC0" w:rsidRDefault="00FB21E6" w:rsidP="00EF17A7">
            <w:pPr>
              <w:rPr>
                <w:sz w:val="28"/>
                <w:szCs w:val="28"/>
              </w:rPr>
            </w:pPr>
            <w:proofErr w:type="spellStart"/>
            <w:r w:rsidRPr="00A93DC0">
              <w:rPr>
                <w:sz w:val="28"/>
                <w:szCs w:val="28"/>
              </w:rPr>
              <w:t>Ақтөбе</w:t>
            </w:r>
            <w:proofErr w:type="spellEnd"/>
          </w:p>
        </w:tc>
        <w:tc>
          <w:tcPr>
            <w:tcW w:w="3538" w:type="dxa"/>
            <w:noWrap/>
            <w:hideMark/>
          </w:tcPr>
          <w:p w14:paraId="5A36ABEF" w14:textId="77777777" w:rsidR="00FB21E6" w:rsidRPr="00A93DC0" w:rsidRDefault="00FB21E6" w:rsidP="00EF17A7">
            <w:pPr>
              <w:rPr>
                <w:sz w:val="28"/>
                <w:szCs w:val="28"/>
              </w:rPr>
            </w:pPr>
            <w:r w:rsidRPr="00A93DC0">
              <w:rPr>
                <w:sz w:val="28"/>
                <w:szCs w:val="28"/>
              </w:rPr>
              <w:t>10.08.2023</w:t>
            </w:r>
          </w:p>
        </w:tc>
      </w:tr>
      <w:tr w:rsidR="00FB21E6" w:rsidRPr="00A93DC0" w14:paraId="08BCBB6C" w14:textId="77777777" w:rsidTr="00EF17A7">
        <w:trPr>
          <w:trHeight w:val="300"/>
        </w:trPr>
        <w:tc>
          <w:tcPr>
            <w:tcW w:w="3397" w:type="dxa"/>
            <w:noWrap/>
            <w:hideMark/>
          </w:tcPr>
          <w:p w14:paraId="7D7D166F"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Aqmola</w:t>
            </w:r>
            <w:proofErr w:type="spellEnd"/>
            <w:r w:rsidRPr="00A93DC0">
              <w:rPr>
                <w:rFonts w:ascii="Times New Roman" w:hAnsi="Times New Roman" w:cs="Times New Roman"/>
                <w:sz w:val="28"/>
                <w:szCs w:val="28"/>
              </w:rPr>
              <w:t xml:space="preserve"> IT </w:t>
            </w:r>
            <w:proofErr w:type="spellStart"/>
            <w:r w:rsidRPr="00A93DC0">
              <w:rPr>
                <w:rFonts w:ascii="Times New Roman" w:hAnsi="Times New Roman" w:cs="Times New Roman"/>
                <w:sz w:val="28"/>
                <w:szCs w:val="28"/>
              </w:rPr>
              <w:t>Hub</w:t>
            </w:r>
            <w:proofErr w:type="spellEnd"/>
          </w:p>
        </w:tc>
        <w:tc>
          <w:tcPr>
            <w:tcW w:w="2410" w:type="dxa"/>
            <w:noWrap/>
            <w:hideMark/>
          </w:tcPr>
          <w:p w14:paraId="42D28973" w14:textId="77777777" w:rsidR="00FB21E6" w:rsidRPr="00A93DC0" w:rsidRDefault="00FB21E6" w:rsidP="00EF17A7">
            <w:pPr>
              <w:rPr>
                <w:sz w:val="28"/>
                <w:szCs w:val="28"/>
              </w:rPr>
            </w:pPr>
            <w:proofErr w:type="spellStart"/>
            <w:r w:rsidRPr="00A93DC0">
              <w:rPr>
                <w:sz w:val="28"/>
                <w:szCs w:val="28"/>
              </w:rPr>
              <w:t>Көкшетау</w:t>
            </w:r>
            <w:proofErr w:type="spellEnd"/>
          </w:p>
        </w:tc>
        <w:tc>
          <w:tcPr>
            <w:tcW w:w="3538" w:type="dxa"/>
            <w:noWrap/>
            <w:hideMark/>
          </w:tcPr>
          <w:p w14:paraId="21EFD4A0" w14:textId="77777777" w:rsidR="00FB21E6" w:rsidRPr="00A93DC0" w:rsidRDefault="00FB21E6" w:rsidP="00EF17A7">
            <w:pPr>
              <w:rPr>
                <w:sz w:val="28"/>
                <w:szCs w:val="28"/>
              </w:rPr>
            </w:pPr>
            <w:r w:rsidRPr="00A93DC0">
              <w:rPr>
                <w:sz w:val="28"/>
                <w:szCs w:val="28"/>
              </w:rPr>
              <w:t>26.09.2023</w:t>
            </w:r>
          </w:p>
        </w:tc>
      </w:tr>
      <w:tr w:rsidR="00FB21E6" w:rsidRPr="00A93DC0" w14:paraId="026478D8" w14:textId="77777777" w:rsidTr="00EF17A7">
        <w:trPr>
          <w:trHeight w:val="300"/>
        </w:trPr>
        <w:tc>
          <w:tcPr>
            <w:tcW w:w="3397" w:type="dxa"/>
            <w:noWrap/>
            <w:hideMark/>
          </w:tcPr>
          <w:p w14:paraId="4B6EC1AD" w14:textId="77777777" w:rsidR="00FB21E6" w:rsidRPr="00A93DC0" w:rsidRDefault="00FB21E6" w:rsidP="00EF17A7">
            <w:pPr>
              <w:rPr>
                <w:rFonts w:ascii="Times New Roman" w:hAnsi="Times New Roman" w:cs="Times New Roman"/>
                <w:sz w:val="28"/>
                <w:szCs w:val="28"/>
              </w:rPr>
            </w:pPr>
            <w:proofErr w:type="spellStart"/>
            <w:r w:rsidRPr="00A93DC0">
              <w:rPr>
                <w:rFonts w:ascii="Times New Roman" w:hAnsi="Times New Roman" w:cs="Times New Roman"/>
                <w:sz w:val="28"/>
                <w:szCs w:val="28"/>
              </w:rPr>
              <w:t>Abay</w:t>
            </w:r>
            <w:proofErr w:type="spellEnd"/>
            <w:r w:rsidRPr="00A93DC0">
              <w:rPr>
                <w:rFonts w:ascii="Times New Roman" w:hAnsi="Times New Roman" w:cs="Times New Roman"/>
                <w:sz w:val="28"/>
                <w:szCs w:val="28"/>
              </w:rPr>
              <w:t xml:space="preserve"> IT Valley</w:t>
            </w:r>
          </w:p>
        </w:tc>
        <w:tc>
          <w:tcPr>
            <w:tcW w:w="2410" w:type="dxa"/>
            <w:noWrap/>
            <w:hideMark/>
          </w:tcPr>
          <w:p w14:paraId="7308E076" w14:textId="77777777" w:rsidR="00FB21E6" w:rsidRPr="00A93DC0" w:rsidRDefault="00FB21E6" w:rsidP="00EF17A7">
            <w:pPr>
              <w:rPr>
                <w:sz w:val="28"/>
                <w:szCs w:val="28"/>
              </w:rPr>
            </w:pPr>
            <w:r w:rsidRPr="00A93DC0">
              <w:rPr>
                <w:sz w:val="28"/>
                <w:szCs w:val="28"/>
              </w:rPr>
              <w:t>Семей</w:t>
            </w:r>
          </w:p>
        </w:tc>
        <w:tc>
          <w:tcPr>
            <w:tcW w:w="3538" w:type="dxa"/>
            <w:noWrap/>
            <w:hideMark/>
          </w:tcPr>
          <w:p w14:paraId="36980E2C" w14:textId="77777777" w:rsidR="00FB21E6" w:rsidRPr="00A93DC0" w:rsidRDefault="00FB21E6" w:rsidP="00EF17A7">
            <w:pPr>
              <w:rPr>
                <w:sz w:val="28"/>
                <w:szCs w:val="28"/>
              </w:rPr>
            </w:pPr>
            <w:r w:rsidRPr="00A93DC0">
              <w:rPr>
                <w:sz w:val="28"/>
                <w:szCs w:val="28"/>
              </w:rPr>
              <w:t xml:space="preserve">2022 </w:t>
            </w:r>
            <w:proofErr w:type="spellStart"/>
            <w:r w:rsidRPr="00A93DC0">
              <w:rPr>
                <w:sz w:val="28"/>
                <w:szCs w:val="28"/>
              </w:rPr>
              <w:t>жылдан</w:t>
            </w:r>
            <w:proofErr w:type="spellEnd"/>
            <w:r w:rsidRPr="00A93DC0">
              <w:rPr>
                <w:sz w:val="28"/>
                <w:szCs w:val="28"/>
              </w:rPr>
              <w:t xml:space="preserve"> </w:t>
            </w:r>
            <w:proofErr w:type="spellStart"/>
            <w:r w:rsidRPr="00A93DC0">
              <w:rPr>
                <w:sz w:val="28"/>
                <w:szCs w:val="28"/>
              </w:rPr>
              <w:t>бастап</w:t>
            </w:r>
            <w:proofErr w:type="spellEnd"/>
            <w:r w:rsidRPr="00A93DC0">
              <w:rPr>
                <w:sz w:val="28"/>
                <w:szCs w:val="28"/>
              </w:rPr>
              <w:t xml:space="preserve"> </w:t>
            </w:r>
            <w:proofErr w:type="spellStart"/>
            <w:r w:rsidRPr="00A93DC0">
              <w:rPr>
                <w:sz w:val="28"/>
                <w:szCs w:val="28"/>
              </w:rPr>
              <w:t>ашық</w:t>
            </w:r>
            <w:proofErr w:type="spellEnd"/>
          </w:p>
        </w:tc>
      </w:tr>
      <w:tr w:rsidR="00FB21E6" w:rsidRPr="00A93DC0" w14:paraId="3D743E69" w14:textId="77777777" w:rsidTr="00EF17A7">
        <w:trPr>
          <w:trHeight w:val="300"/>
        </w:trPr>
        <w:tc>
          <w:tcPr>
            <w:tcW w:w="9345" w:type="dxa"/>
            <w:gridSpan w:val="3"/>
            <w:noWrap/>
          </w:tcPr>
          <w:p w14:paraId="637C9530" w14:textId="77777777" w:rsidR="00FB21E6" w:rsidRPr="00A93DC0" w:rsidRDefault="00FB21E6" w:rsidP="00EF17A7">
            <w:pPr>
              <w:jc w:val="both"/>
              <w:rPr>
                <w:sz w:val="28"/>
                <w:szCs w:val="28"/>
              </w:rPr>
            </w:pPr>
            <w:proofErr w:type="spellStart"/>
            <w:r>
              <w:rPr>
                <w:sz w:val="28"/>
                <w:szCs w:val="28"/>
              </w:rPr>
              <w:t>Ескерту</w:t>
            </w:r>
            <w:proofErr w:type="spellEnd"/>
            <w:r>
              <w:rPr>
                <w:sz w:val="28"/>
                <w:szCs w:val="28"/>
              </w:rPr>
              <w:t xml:space="preserve"> - [7</w:t>
            </w:r>
            <w:r>
              <w:rPr>
                <w:sz w:val="28"/>
                <w:szCs w:val="28"/>
                <w:lang w:val="kk-KZ"/>
              </w:rPr>
              <w:t>9</w:t>
            </w:r>
            <w:r>
              <w:rPr>
                <w:sz w:val="28"/>
                <w:szCs w:val="28"/>
              </w:rPr>
              <w:t xml:space="preserve">] </w:t>
            </w:r>
            <w:proofErr w:type="spellStart"/>
            <w:r>
              <w:rPr>
                <w:sz w:val="28"/>
                <w:szCs w:val="28"/>
              </w:rPr>
              <w:t>мәліметтері</w:t>
            </w:r>
            <w:proofErr w:type="spellEnd"/>
            <w:r>
              <w:rPr>
                <w:sz w:val="28"/>
                <w:szCs w:val="28"/>
              </w:rPr>
              <w:t xml:space="preserve"> </w:t>
            </w:r>
            <w:r>
              <w:rPr>
                <w:sz w:val="28"/>
                <w:szCs w:val="28"/>
                <w:lang w:val="kk-KZ"/>
              </w:rPr>
              <w:t xml:space="preserve">негізінде </w:t>
            </w:r>
            <w:r>
              <w:rPr>
                <w:sz w:val="28"/>
                <w:szCs w:val="28"/>
              </w:rPr>
              <w:t xml:space="preserve">автор </w:t>
            </w:r>
            <w:proofErr w:type="spellStart"/>
            <w:r>
              <w:rPr>
                <w:sz w:val="28"/>
                <w:szCs w:val="28"/>
              </w:rPr>
              <w:t>құрастырған</w:t>
            </w:r>
            <w:proofErr w:type="spellEnd"/>
          </w:p>
        </w:tc>
      </w:tr>
    </w:tbl>
    <w:p w14:paraId="2F8B292C" w14:textId="77777777" w:rsidR="00FB21E6" w:rsidRDefault="00FB21E6" w:rsidP="00FB21E6">
      <w:pPr>
        <w:ind w:firstLine="709"/>
        <w:jc w:val="both"/>
        <w:rPr>
          <w:sz w:val="28"/>
          <w:szCs w:val="28"/>
        </w:rPr>
      </w:pPr>
    </w:p>
    <w:p w14:paraId="70713E3E" w14:textId="35D52C20" w:rsidR="00403B56" w:rsidRDefault="0006100F" w:rsidP="000C2784">
      <w:pPr>
        <w:ind w:firstLine="709"/>
        <w:jc w:val="both"/>
        <w:rPr>
          <w:i/>
          <w:sz w:val="28"/>
          <w:szCs w:val="28"/>
        </w:rPr>
      </w:pPr>
      <w:r>
        <w:rPr>
          <w:sz w:val="28"/>
          <w:szCs w:val="28"/>
        </w:rPr>
        <w:t xml:space="preserve">7) </w:t>
      </w:r>
      <w:r>
        <w:rPr>
          <w:i/>
          <w:sz w:val="28"/>
          <w:szCs w:val="28"/>
        </w:rPr>
        <w:t xml:space="preserve">Маркетинг </w:t>
      </w:r>
      <w:proofErr w:type="spellStart"/>
      <w:r>
        <w:rPr>
          <w:i/>
          <w:sz w:val="28"/>
          <w:szCs w:val="28"/>
        </w:rPr>
        <w:t>және</w:t>
      </w:r>
      <w:proofErr w:type="spellEnd"/>
      <w:r>
        <w:rPr>
          <w:i/>
          <w:sz w:val="28"/>
          <w:szCs w:val="28"/>
        </w:rPr>
        <w:t xml:space="preserve"> </w:t>
      </w:r>
      <w:proofErr w:type="spellStart"/>
      <w:r>
        <w:rPr>
          <w:i/>
          <w:sz w:val="28"/>
          <w:szCs w:val="28"/>
        </w:rPr>
        <w:t>жылжыту</w:t>
      </w:r>
      <w:proofErr w:type="spellEnd"/>
      <w:r>
        <w:rPr>
          <w:i/>
          <w:sz w:val="28"/>
          <w:szCs w:val="28"/>
        </w:rPr>
        <w:t>:</w:t>
      </w:r>
    </w:p>
    <w:p w14:paraId="0C05108D" w14:textId="6EE7CD64" w:rsidR="000C2784" w:rsidRPr="000C2784" w:rsidRDefault="000C2784" w:rsidP="000C2784">
      <w:pPr>
        <w:ind w:firstLine="709"/>
        <w:jc w:val="both"/>
        <w:rPr>
          <w:sz w:val="28"/>
          <w:szCs w:val="28"/>
        </w:rPr>
      </w:pPr>
      <w:proofErr w:type="spellStart"/>
      <w:r w:rsidRPr="000C2784">
        <w:rPr>
          <w:sz w:val="28"/>
          <w:szCs w:val="28"/>
        </w:rPr>
        <w:t>Қазақстанда</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қалыптасуы</w:t>
      </w:r>
      <w:proofErr w:type="spellEnd"/>
      <w:r w:rsidRPr="000C2784">
        <w:rPr>
          <w:sz w:val="28"/>
          <w:szCs w:val="28"/>
        </w:rPr>
        <w:t xml:space="preserve"> мен </w:t>
      </w:r>
      <w:proofErr w:type="spellStart"/>
      <w:r w:rsidRPr="000C2784">
        <w:rPr>
          <w:sz w:val="28"/>
          <w:szCs w:val="28"/>
        </w:rPr>
        <w:t>ілгерілеуі</w:t>
      </w:r>
      <w:proofErr w:type="spellEnd"/>
      <w:r w:rsidRPr="000C2784">
        <w:rPr>
          <w:sz w:val="28"/>
          <w:szCs w:val="28"/>
        </w:rPr>
        <w:t xml:space="preserve"> </w:t>
      </w:r>
      <w:proofErr w:type="spellStart"/>
      <w:r w:rsidRPr="000C2784">
        <w:rPr>
          <w:sz w:val="28"/>
          <w:szCs w:val="28"/>
        </w:rPr>
        <w:t>маңызды</w:t>
      </w:r>
      <w:proofErr w:type="spellEnd"/>
      <w:r w:rsidRPr="000C2784">
        <w:rPr>
          <w:sz w:val="28"/>
          <w:szCs w:val="28"/>
        </w:rPr>
        <w:t xml:space="preserve"> </w:t>
      </w:r>
      <w:proofErr w:type="spellStart"/>
      <w:r w:rsidRPr="000C2784">
        <w:rPr>
          <w:sz w:val="28"/>
          <w:szCs w:val="28"/>
        </w:rPr>
        <w:t>компоненттердің</w:t>
      </w:r>
      <w:proofErr w:type="spellEnd"/>
      <w:r w:rsidRPr="000C2784">
        <w:rPr>
          <w:sz w:val="28"/>
          <w:szCs w:val="28"/>
        </w:rPr>
        <w:t xml:space="preserve"> </w:t>
      </w:r>
      <w:proofErr w:type="spellStart"/>
      <w:r w:rsidRPr="000C2784">
        <w:rPr>
          <w:sz w:val="28"/>
          <w:szCs w:val="28"/>
        </w:rPr>
        <w:t>жан-жақты</w:t>
      </w:r>
      <w:proofErr w:type="spellEnd"/>
      <w:r w:rsidRPr="000C2784">
        <w:rPr>
          <w:sz w:val="28"/>
          <w:szCs w:val="28"/>
        </w:rPr>
        <w:t xml:space="preserve"> </w:t>
      </w:r>
      <w:proofErr w:type="spellStart"/>
      <w:r w:rsidRPr="000C2784">
        <w:rPr>
          <w:sz w:val="28"/>
          <w:szCs w:val="28"/>
        </w:rPr>
        <w:t>интеграциясымен</w:t>
      </w:r>
      <w:proofErr w:type="spellEnd"/>
      <w:r w:rsidRPr="000C2784">
        <w:rPr>
          <w:sz w:val="28"/>
          <w:szCs w:val="28"/>
        </w:rPr>
        <w:t xml:space="preserve"> </w:t>
      </w:r>
      <w:proofErr w:type="spellStart"/>
      <w:r w:rsidRPr="000C2784">
        <w:rPr>
          <w:sz w:val="28"/>
          <w:szCs w:val="28"/>
        </w:rPr>
        <w:t>сипатталатын</w:t>
      </w:r>
      <w:proofErr w:type="spellEnd"/>
      <w:r w:rsidRPr="000C2784">
        <w:rPr>
          <w:sz w:val="28"/>
          <w:szCs w:val="28"/>
        </w:rPr>
        <w:t xml:space="preserve"> </w:t>
      </w:r>
      <w:proofErr w:type="spellStart"/>
      <w:r w:rsidRPr="000C2784">
        <w:rPr>
          <w:sz w:val="28"/>
          <w:szCs w:val="28"/>
        </w:rPr>
        <w:t>жан-жақты</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lastRenderedPageBreak/>
        <w:t>ғылыми</w:t>
      </w:r>
      <w:proofErr w:type="spellEnd"/>
      <w:r w:rsidRPr="000C2784">
        <w:rPr>
          <w:sz w:val="28"/>
          <w:szCs w:val="28"/>
        </w:rPr>
        <w:t xml:space="preserve"> </w:t>
      </w:r>
      <w:proofErr w:type="spellStart"/>
      <w:r w:rsidRPr="000C2784">
        <w:rPr>
          <w:sz w:val="28"/>
          <w:szCs w:val="28"/>
        </w:rPr>
        <w:t>негізделген</w:t>
      </w:r>
      <w:proofErr w:type="spellEnd"/>
      <w:r w:rsidRPr="000C2784">
        <w:rPr>
          <w:sz w:val="28"/>
          <w:szCs w:val="28"/>
        </w:rPr>
        <w:t xml:space="preserve"> </w:t>
      </w:r>
      <w:proofErr w:type="spellStart"/>
      <w:r w:rsidRPr="000C2784">
        <w:rPr>
          <w:sz w:val="28"/>
          <w:szCs w:val="28"/>
        </w:rPr>
        <w:t>тәсілді</w:t>
      </w:r>
      <w:proofErr w:type="spellEnd"/>
      <w:r w:rsidRPr="000C2784">
        <w:rPr>
          <w:sz w:val="28"/>
          <w:szCs w:val="28"/>
        </w:rPr>
        <w:t xml:space="preserve"> </w:t>
      </w:r>
      <w:proofErr w:type="spellStart"/>
      <w:r w:rsidRPr="000C2784">
        <w:rPr>
          <w:sz w:val="28"/>
          <w:szCs w:val="28"/>
        </w:rPr>
        <w:t>қажет</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Осы </w:t>
      </w:r>
      <w:proofErr w:type="spellStart"/>
      <w:r w:rsidRPr="000C2784">
        <w:rPr>
          <w:sz w:val="28"/>
          <w:szCs w:val="28"/>
        </w:rPr>
        <w:t>компоненттердің</w:t>
      </w:r>
      <w:proofErr w:type="spellEnd"/>
      <w:r w:rsidRPr="000C2784">
        <w:rPr>
          <w:sz w:val="28"/>
          <w:szCs w:val="28"/>
        </w:rPr>
        <w:t xml:space="preserve"> </w:t>
      </w:r>
      <w:proofErr w:type="spellStart"/>
      <w:r w:rsidRPr="000C2784">
        <w:rPr>
          <w:sz w:val="28"/>
          <w:szCs w:val="28"/>
        </w:rPr>
        <w:t>ішіндегі</w:t>
      </w:r>
      <w:proofErr w:type="spellEnd"/>
      <w:r w:rsidRPr="000C2784">
        <w:rPr>
          <w:sz w:val="28"/>
          <w:szCs w:val="28"/>
        </w:rPr>
        <w:t xml:space="preserve"> </w:t>
      </w:r>
      <w:proofErr w:type="spellStart"/>
      <w:r w:rsidRPr="000C2784">
        <w:rPr>
          <w:sz w:val="28"/>
          <w:szCs w:val="28"/>
        </w:rPr>
        <w:t>ең</w:t>
      </w:r>
      <w:proofErr w:type="spellEnd"/>
      <w:r w:rsidRPr="000C2784">
        <w:rPr>
          <w:sz w:val="28"/>
          <w:szCs w:val="28"/>
        </w:rPr>
        <w:t xml:space="preserve"> </w:t>
      </w:r>
      <w:proofErr w:type="spellStart"/>
      <w:r w:rsidRPr="000C2784">
        <w:rPr>
          <w:sz w:val="28"/>
          <w:szCs w:val="28"/>
        </w:rPr>
        <w:t>бастысы-қолайлы</w:t>
      </w:r>
      <w:proofErr w:type="spellEnd"/>
      <w:r w:rsidRPr="000C2784">
        <w:rPr>
          <w:sz w:val="28"/>
          <w:szCs w:val="28"/>
        </w:rPr>
        <w:t xml:space="preserve"> </w:t>
      </w:r>
      <w:proofErr w:type="spellStart"/>
      <w:r w:rsidRPr="000C2784">
        <w:rPr>
          <w:sz w:val="28"/>
          <w:szCs w:val="28"/>
        </w:rPr>
        <w:t>саяси</w:t>
      </w:r>
      <w:proofErr w:type="spellEnd"/>
      <w:r w:rsidRPr="000C2784">
        <w:rPr>
          <w:sz w:val="28"/>
          <w:szCs w:val="28"/>
        </w:rPr>
        <w:t xml:space="preserve"> </w:t>
      </w:r>
      <w:proofErr w:type="spellStart"/>
      <w:r w:rsidRPr="000C2784">
        <w:rPr>
          <w:sz w:val="28"/>
          <w:szCs w:val="28"/>
        </w:rPr>
        <w:t>ортаны</w:t>
      </w:r>
      <w:proofErr w:type="spellEnd"/>
      <w:r w:rsidRPr="000C2784">
        <w:rPr>
          <w:sz w:val="28"/>
          <w:szCs w:val="28"/>
        </w:rPr>
        <w:t xml:space="preserve"> </w:t>
      </w:r>
      <w:proofErr w:type="spellStart"/>
      <w:r w:rsidRPr="000C2784">
        <w:rPr>
          <w:sz w:val="28"/>
          <w:szCs w:val="28"/>
        </w:rPr>
        <w:t>құруға</w:t>
      </w:r>
      <w:proofErr w:type="spellEnd"/>
      <w:r w:rsidRPr="000C2784">
        <w:rPr>
          <w:sz w:val="28"/>
          <w:szCs w:val="28"/>
        </w:rPr>
        <w:t xml:space="preserve">, </w:t>
      </w:r>
      <w:proofErr w:type="spellStart"/>
      <w:r w:rsidRPr="000C2784">
        <w:rPr>
          <w:sz w:val="28"/>
          <w:szCs w:val="28"/>
        </w:rPr>
        <w:t>қаржылық</w:t>
      </w:r>
      <w:proofErr w:type="spellEnd"/>
      <w:r w:rsidRPr="000C2784">
        <w:rPr>
          <w:sz w:val="28"/>
          <w:szCs w:val="28"/>
        </w:rPr>
        <w:t xml:space="preserve"> </w:t>
      </w:r>
      <w:proofErr w:type="spellStart"/>
      <w:r w:rsidRPr="000C2784">
        <w:rPr>
          <w:sz w:val="28"/>
          <w:szCs w:val="28"/>
        </w:rPr>
        <w:t>тетіктерді</w:t>
      </w:r>
      <w:proofErr w:type="spellEnd"/>
      <w:r w:rsidRPr="000C2784">
        <w:rPr>
          <w:sz w:val="28"/>
          <w:szCs w:val="28"/>
        </w:rPr>
        <w:t xml:space="preserve"> </w:t>
      </w:r>
      <w:proofErr w:type="spellStart"/>
      <w:r w:rsidRPr="000C2784">
        <w:rPr>
          <w:sz w:val="28"/>
          <w:szCs w:val="28"/>
        </w:rPr>
        <w:t>жеңілдетуге</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инфрақұрылымды</w:t>
      </w:r>
      <w:proofErr w:type="spellEnd"/>
      <w:r w:rsidRPr="000C2784">
        <w:rPr>
          <w:sz w:val="28"/>
          <w:szCs w:val="28"/>
        </w:rPr>
        <w:t xml:space="preserve"> </w:t>
      </w:r>
      <w:proofErr w:type="spellStart"/>
      <w:r w:rsidRPr="000C2784">
        <w:rPr>
          <w:sz w:val="28"/>
          <w:szCs w:val="28"/>
        </w:rPr>
        <w:t>дамыту</w:t>
      </w:r>
      <w:proofErr w:type="spellEnd"/>
      <w:r w:rsidRPr="000C2784">
        <w:rPr>
          <w:sz w:val="28"/>
          <w:szCs w:val="28"/>
        </w:rPr>
        <w:t xml:space="preserve"> </w:t>
      </w:r>
      <w:proofErr w:type="spellStart"/>
      <w:r w:rsidRPr="000C2784">
        <w:rPr>
          <w:sz w:val="28"/>
          <w:szCs w:val="28"/>
        </w:rPr>
        <w:t>бастамаларын</w:t>
      </w:r>
      <w:proofErr w:type="spellEnd"/>
      <w:r w:rsidRPr="000C2784">
        <w:rPr>
          <w:sz w:val="28"/>
          <w:szCs w:val="28"/>
        </w:rPr>
        <w:t xml:space="preserve"> </w:t>
      </w:r>
      <w:proofErr w:type="spellStart"/>
      <w:r w:rsidRPr="000C2784">
        <w:rPr>
          <w:sz w:val="28"/>
          <w:szCs w:val="28"/>
        </w:rPr>
        <w:t>басқаруға</w:t>
      </w:r>
      <w:proofErr w:type="spellEnd"/>
      <w:r w:rsidRPr="000C2784">
        <w:rPr>
          <w:sz w:val="28"/>
          <w:szCs w:val="28"/>
        </w:rPr>
        <w:t xml:space="preserve"> </w:t>
      </w:r>
      <w:proofErr w:type="spellStart"/>
      <w:r w:rsidRPr="000C2784">
        <w:rPr>
          <w:sz w:val="28"/>
          <w:szCs w:val="28"/>
        </w:rPr>
        <w:t>әкеп</w:t>
      </w:r>
      <w:proofErr w:type="spellEnd"/>
      <w:r w:rsidRPr="000C2784">
        <w:rPr>
          <w:sz w:val="28"/>
          <w:szCs w:val="28"/>
        </w:rPr>
        <w:t xml:space="preserve"> </w:t>
      </w:r>
      <w:proofErr w:type="spellStart"/>
      <w:r w:rsidRPr="000C2784">
        <w:rPr>
          <w:sz w:val="28"/>
          <w:szCs w:val="28"/>
        </w:rPr>
        <w:t>соқтыратын</w:t>
      </w:r>
      <w:proofErr w:type="spellEnd"/>
      <w:r w:rsidRPr="000C2784">
        <w:rPr>
          <w:sz w:val="28"/>
          <w:szCs w:val="28"/>
        </w:rPr>
        <w:t xml:space="preserve"> </w:t>
      </w:r>
      <w:proofErr w:type="spellStart"/>
      <w:r w:rsidRPr="000C2784">
        <w:rPr>
          <w:sz w:val="28"/>
          <w:szCs w:val="28"/>
        </w:rPr>
        <w:t>үкіметтің</w:t>
      </w:r>
      <w:proofErr w:type="spellEnd"/>
      <w:r w:rsidRPr="000C2784">
        <w:rPr>
          <w:sz w:val="28"/>
          <w:szCs w:val="28"/>
        </w:rPr>
        <w:t xml:space="preserve"> </w:t>
      </w:r>
      <w:proofErr w:type="spellStart"/>
      <w:r w:rsidRPr="000C2784">
        <w:rPr>
          <w:sz w:val="28"/>
          <w:szCs w:val="28"/>
        </w:rPr>
        <w:t>араласуының</w:t>
      </w:r>
      <w:proofErr w:type="spellEnd"/>
      <w:r w:rsidRPr="000C2784">
        <w:rPr>
          <w:sz w:val="28"/>
          <w:szCs w:val="28"/>
        </w:rPr>
        <w:t xml:space="preserve"> </w:t>
      </w:r>
      <w:proofErr w:type="spellStart"/>
      <w:r w:rsidRPr="000C2784">
        <w:rPr>
          <w:sz w:val="28"/>
          <w:szCs w:val="28"/>
        </w:rPr>
        <w:t>шешуші</w:t>
      </w:r>
      <w:proofErr w:type="spellEnd"/>
      <w:r w:rsidRPr="000C2784">
        <w:rPr>
          <w:sz w:val="28"/>
          <w:szCs w:val="28"/>
        </w:rPr>
        <w:t xml:space="preserve"> </w:t>
      </w:r>
      <w:proofErr w:type="spellStart"/>
      <w:r w:rsidRPr="000C2784">
        <w:rPr>
          <w:sz w:val="28"/>
          <w:szCs w:val="28"/>
        </w:rPr>
        <w:t>рөлі</w:t>
      </w:r>
      <w:proofErr w:type="spellEnd"/>
      <w:r w:rsidRPr="000C2784">
        <w:rPr>
          <w:sz w:val="28"/>
          <w:szCs w:val="28"/>
        </w:rPr>
        <w:t xml:space="preserve">. </w:t>
      </w:r>
      <w:proofErr w:type="spellStart"/>
      <w:r w:rsidRPr="000C2784">
        <w:rPr>
          <w:sz w:val="28"/>
          <w:szCs w:val="28"/>
        </w:rPr>
        <w:t>Мұндай</w:t>
      </w:r>
      <w:proofErr w:type="spellEnd"/>
      <w:r w:rsidRPr="000C2784">
        <w:rPr>
          <w:sz w:val="28"/>
          <w:szCs w:val="28"/>
        </w:rPr>
        <w:t xml:space="preserve"> </w:t>
      </w:r>
      <w:proofErr w:type="spellStart"/>
      <w:r w:rsidRPr="000C2784">
        <w:rPr>
          <w:sz w:val="28"/>
          <w:szCs w:val="28"/>
        </w:rPr>
        <w:t>мемлекеттік</w:t>
      </w:r>
      <w:proofErr w:type="spellEnd"/>
      <w:r w:rsidRPr="000C2784">
        <w:rPr>
          <w:sz w:val="28"/>
          <w:szCs w:val="28"/>
        </w:rPr>
        <w:t xml:space="preserve"> </w:t>
      </w:r>
      <w:proofErr w:type="spellStart"/>
      <w:r w:rsidRPr="000C2784">
        <w:rPr>
          <w:sz w:val="28"/>
          <w:szCs w:val="28"/>
        </w:rPr>
        <w:t>қолдаудың</w:t>
      </w:r>
      <w:proofErr w:type="spellEnd"/>
      <w:r w:rsidRPr="000C2784">
        <w:rPr>
          <w:sz w:val="28"/>
          <w:szCs w:val="28"/>
        </w:rPr>
        <w:t xml:space="preserve"> </w:t>
      </w:r>
      <w:proofErr w:type="spellStart"/>
      <w:r w:rsidRPr="000C2784">
        <w:rPr>
          <w:sz w:val="28"/>
          <w:szCs w:val="28"/>
        </w:rPr>
        <w:t>болмауы</w:t>
      </w:r>
      <w:proofErr w:type="spellEnd"/>
      <w:r w:rsidRPr="000C2784">
        <w:rPr>
          <w:sz w:val="28"/>
          <w:szCs w:val="28"/>
        </w:rPr>
        <w:t xml:space="preserve"> </w:t>
      </w:r>
      <w:proofErr w:type="spellStart"/>
      <w:r w:rsidRPr="000C2784">
        <w:rPr>
          <w:sz w:val="28"/>
          <w:szCs w:val="28"/>
        </w:rPr>
        <w:t>елдегі</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өсуі</w:t>
      </w:r>
      <w:proofErr w:type="spellEnd"/>
      <w:r w:rsidRPr="000C2784">
        <w:rPr>
          <w:sz w:val="28"/>
          <w:szCs w:val="28"/>
        </w:rPr>
        <w:t xml:space="preserve"> мен </w:t>
      </w:r>
      <w:proofErr w:type="spellStart"/>
      <w:r w:rsidRPr="000C2784">
        <w:rPr>
          <w:sz w:val="28"/>
          <w:szCs w:val="28"/>
        </w:rPr>
        <w:t>тұрақтылығына</w:t>
      </w:r>
      <w:proofErr w:type="spellEnd"/>
      <w:r w:rsidRPr="000C2784">
        <w:rPr>
          <w:sz w:val="28"/>
          <w:szCs w:val="28"/>
        </w:rPr>
        <w:t xml:space="preserve"> </w:t>
      </w:r>
      <w:proofErr w:type="spellStart"/>
      <w:r w:rsidRPr="000C2784">
        <w:rPr>
          <w:sz w:val="28"/>
          <w:szCs w:val="28"/>
        </w:rPr>
        <w:t>айтарлықтай</w:t>
      </w:r>
      <w:proofErr w:type="spellEnd"/>
      <w:r w:rsidRPr="000C2784">
        <w:rPr>
          <w:sz w:val="28"/>
          <w:szCs w:val="28"/>
        </w:rPr>
        <w:t xml:space="preserve"> </w:t>
      </w:r>
      <w:proofErr w:type="spellStart"/>
      <w:r w:rsidRPr="000C2784">
        <w:rPr>
          <w:sz w:val="28"/>
          <w:szCs w:val="28"/>
        </w:rPr>
        <w:t>кедергі</w:t>
      </w:r>
      <w:proofErr w:type="spellEnd"/>
      <w:r w:rsidRPr="000C2784">
        <w:rPr>
          <w:sz w:val="28"/>
          <w:szCs w:val="28"/>
        </w:rPr>
        <w:t xml:space="preserve"> </w:t>
      </w:r>
      <w:proofErr w:type="spellStart"/>
      <w:r w:rsidRPr="000C2784">
        <w:rPr>
          <w:sz w:val="28"/>
          <w:szCs w:val="28"/>
        </w:rPr>
        <w:t>келтіруі</w:t>
      </w:r>
      <w:proofErr w:type="spellEnd"/>
      <w:r w:rsidRPr="000C2784">
        <w:rPr>
          <w:sz w:val="28"/>
          <w:szCs w:val="28"/>
        </w:rPr>
        <w:t xml:space="preserve"> </w:t>
      </w:r>
      <w:proofErr w:type="spellStart"/>
      <w:r w:rsidRPr="000C2784">
        <w:rPr>
          <w:sz w:val="28"/>
          <w:szCs w:val="28"/>
        </w:rPr>
        <w:t>мүмкін</w:t>
      </w:r>
      <w:proofErr w:type="spellEnd"/>
      <w:r w:rsidRPr="000C2784">
        <w:rPr>
          <w:sz w:val="28"/>
          <w:szCs w:val="28"/>
        </w:rPr>
        <w:t xml:space="preserve">. </w:t>
      </w:r>
      <w:proofErr w:type="spellStart"/>
      <w:r w:rsidRPr="000C2784">
        <w:rPr>
          <w:sz w:val="28"/>
          <w:szCs w:val="28"/>
        </w:rPr>
        <w:t>Бірлескен</w:t>
      </w:r>
      <w:proofErr w:type="spellEnd"/>
      <w:r w:rsidRPr="000C2784">
        <w:rPr>
          <w:sz w:val="28"/>
          <w:szCs w:val="28"/>
        </w:rPr>
        <w:t xml:space="preserve"> </w:t>
      </w:r>
      <w:proofErr w:type="spellStart"/>
      <w:r w:rsidRPr="000C2784">
        <w:rPr>
          <w:sz w:val="28"/>
          <w:szCs w:val="28"/>
        </w:rPr>
        <w:t>бастамалар</w:t>
      </w:r>
      <w:proofErr w:type="spellEnd"/>
      <w:r w:rsidRPr="000C2784">
        <w:rPr>
          <w:sz w:val="28"/>
          <w:szCs w:val="28"/>
        </w:rPr>
        <w:t xml:space="preserve"> </w:t>
      </w:r>
      <w:proofErr w:type="spellStart"/>
      <w:r w:rsidRPr="000C2784">
        <w:rPr>
          <w:sz w:val="28"/>
          <w:szCs w:val="28"/>
        </w:rPr>
        <w:t>сонымен</w:t>
      </w:r>
      <w:proofErr w:type="spellEnd"/>
      <w:r w:rsidRPr="000C2784">
        <w:rPr>
          <w:sz w:val="28"/>
          <w:szCs w:val="28"/>
        </w:rPr>
        <w:t xml:space="preserve"> </w:t>
      </w:r>
      <w:proofErr w:type="spellStart"/>
      <w:r w:rsidRPr="000C2784">
        <w:rPr>
          <w:sz w:val="28"/>
          <w:szCs w:val="28"/>
        </w:rPr>
        <w:t>қатар</w:t>
      </w:r>
      <w:proofErr w:type="spellEnd"/>
      <w:r w:rsidRPr="000C2784">
        <w:rPr>
          <w:sz w:val="28"/>
          <w:szCs w:val="28"/>
        </w:rPr>
        <w:t xml:space="preserve"> осы </w:t>
      </w:r>
      <w:proofErr w:type="spellStart"/>
      <w:r w:rsidRPr="000C2784">
        <w:rPr>
          <w:sz w:val="28"/>
          <w:szCs w:val="28"/>
        </w:rPr>
        <w:t>экожүйенің</w:t>
      </w:r>
      <w:proofErr w:type="spellEnd"/>
      <w:r w:rsidRPr="000C2784">
        <w:rPr>
          <w:sz w:val="28"/>
          <w:szCs w:val="28"/>
        </w:rPr>
        <w:t xml:space="preserve"> </w:t>
      </w:r>
      <w:proofErr w:type="spellStart"/>
      <w:r w:rsidRPr="000C2784">
        <w:rPr>
          <w:sz w:val="28"/>
          <w:szCs w:val="28"/>
        </w:rPr>
        <w:t>іргелі</w:t>
      </w:r>
      <w:proofErr w:type="spellEnd"/>
      <w:r w:rsidRPr="000C2784">
        <w:rPr>
          <w:sz w:val="28"/>
          <w:szCs w:val="28"/>
        </w:rPr>
        <w:t xml:space="preserve"> </w:t>
      </w:r>
      <w:proofErr w:type="spellStart"/>
      <w:r w:rsidRPr="000C2784">
        <w:rPr>
          <w:sz w:val="28"/>
          <w:szCs w:val="28"/>
        </w:rPr>
        <w:t>тіректеріне</w:t>
      </w:r>
      <w:proofErr w:type="spellEnd"/>
      <w:r w:rsidRPr="000C2784">
        <w:rPr>
          <w:sz w:val="28"/>
          <w:szCs w:val="28"/>
        </w:rPr>
        <w:t xml:space="preserve"> </w:t>
      </w:r>
      <w:proofErr w:type="spellStart"/>
      <w:r w:rsidRPr="000C2784">
        <w:rPr>
          <w:sz w:val="28"/>
          <w:szCs w:val="28"/>
        </w:rPr>
        <w:t>айналуда</w:t>
      </w:r>
      <w:proofErr w:type="spellEnd"/>
      <w:r w:rsidRPr="000C2784">
        <w:rPr>
          <w:sz w:val="28"/>
          <w:szCs w:val="28"/>
        </w:rPr>
        <w:t xml:space="preserve">, </w:t>
      </w:r>
      <w:proofErr w:type="spellStart"/>
      <w:r w:rsidRPr="000C2784">
        <w:rPr>
          <w:sz w:val="28"/>
          <w:szCs w:val="28"/>
        </w:rPr>
        <w:t>технопарктер</w:t>
      </w:r>
      <w:proofErr w:type="spellEnd"/>
      <w:r w:rsidRPr="000C2784">
        <w:rPr>
          <w:sz w:val="28"/>
          <w:szCs w:val="28"/>
        </w:rPr>
        <w:t xml:space="preserve"> мен </w:t>
      </w:r>
      <w:proofErr w:type="spellStart"/>
      <w:r w:rsidRPr="000C2784">
        <w:rPr>
          <w:sz w:val="28"/>
          <w:szCs w:val="28"/>
        </w:rPr>
        <w:t>инкубаторлар</w:t>
      </w:r>
      <w:proofErr w:type="spellEnd"/>
      <w:r w:rsidRPr="000C2784">
        <w:rPr>
          <w:sz w:val="28"/>
          <w:szCs w:val="28"/>
        </w:rPr>
        <w:t xml:space="preserve"> </w:t>
      </w:r>
      <w:proofErr w:type="spellStart"/>
      <w:r w:rsidRPr="000C2784">
        <w:rPr>
          <w:sz w:val="28"/>
          <w:szCs w:val="28"/>
        </w:rPr>
        <w:t>сияқты</w:t>
      </w:r>
      <w:proofErr w:type="spellEnd"/>
      <w:r w:rsidRPr="000C2784">
        <w:rPr>
          <w:sz w:val="28"/>
          <w:szCs w:val="28"/>
        </w:rPr>
        <w:t xml:space="preserve"> </w:t>
      </w:r>
      <w:proofErr w:type="spellStart"/>
      <w:r w:rsidRPr="000C2784">
        <w:rPr>
          <w:sz w:val="28"/>
          <w:szCs w:val="28"/>
        </w:rPr>
        <w:t>платформалар</w:t>
      </w:r>
      <w:proofErr w:type="spellEnd"/>
      <w:r w:rsidRPr="000C2784">
        <w:rPr>
          <w:sz w:val="28"/>
          <w:szCs w:val="28"/>
        </w:rPr>
        <w:t xml:space="preserve"> </w:t>
      </w:r>
      <w:proofErr w:type="spellStart"/>
      <w:r w:rsidRPr="000C2784">
        <w:rPr>
          <w:sz w:val="28"/>
          <w:szCs w:val="28"/>
        </w:rPr>
        <w:t>инновациялар</w:t>
      </w:r>
      <w:proofErr w:type="spellEnd"/>
      <w:r w:rsidRPr="000C2784">
        <w:rPr>
          <w:sz w:val="28"/>
          <w:szCs w:val="28"/>
        </w:rPr>
        <w:t xml:space="preserve"> мен </w:t>
      </w:r>
      <w:proofErr w:type="spellStart"/>
      <w:r w:rsidRPr="000C2784">
        <w:rPr>
          <w:sz w:val="28"/>
          <w:szCs w:val="28"/>
        </w:rPr>
        <w:t>білім</w:t>
      </w:r>
      <w:proofErr w:type="spellEnd"/>
      <w:r w:rsidRPr="000C2784">
        <w:rPr>
          <w:sz w:val="28"/>
          <w:szCs w:val="28"/>
        </w:rPr>
        <w:t xml:space="preserve"> </w:t>
      </w:r>
      <w:proofErr w:type="spellStart"/>
      <w:r w:rsidRPr="000C2784">
        <w:rPr>
          <w:sz w:val="28"/>
          <w:szCs w:val="28"/>
        </w:rPr>
        <w:t>алмасудың</w:t>
      </w:r>
      <w:proofErr w:type="spellEnd"/>
      <w:r w:rsidRPr="000C2784">
        <w:rPr>
          <w:sz w:val="28"/>
          <w:szCs w:val="28"/>
        </w:rPr>
        <w:t xml:space="preserve"> катализаторы </w:t>
      </w:r>
      <w:proofErr w:type="spellStart"/>
      <w:r w:rsidRPr="000C2784">
        <w:rPr>
          <w:sz w:val="28"/>
          <w:szCs w:val="28"/>
        </w:rPr>
        <w:t>ретінде</w:t>
      </w:r>
      <w:proofErr w:type="spellEnd"/>
      <w:r w:rsidRPr="000C2784">
        <w:rPr>
          <w:sz w:val="28"/>
          <w:szCs w:val="28"/>
        </w:rPr>
        <w:t xml:space="preserve"> </w:t>
      </w:r>
      <w:proofErr w:type="spellStart"/>
      <w:r w:rsidRPr="000C2784">
        <w:rPr>
          <w:sz w:val="28"/>
          <w:szCs w:val="28"/>
        </w:rPr>
        <w:t>қызмет</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Академиялық</w:t>
      </w:r>
      <w:proofErr w:type="spellEnd"/>
      <w:r w:rsidRPr="000C2784">
        <w:rPr>
          <w:sz w:val="28"/>
          <w:szCs w:val="28"/>
        </w:rPr>
        <w:t xml:space="preserve"> </w:t>
      </w:r>
      <w:proofErr w:type="spellStart"/>
      <w:r w:rsidRPr="000C2784">
        <w:rPr>
          <w:sz w:val="28"/>
          <w:szCs w:val="28"/>
        </w:rPr>
        <w:t>институттар</w:t>
      </w:r>
      <w:proofErr w:type="spellEnd"/>
      <w:r w:rsidRPr="000C2784">
        <w:rPr>
          <w:sz w:val="28"/>
          <w:szCs w:val="28"/>
        </w:rPr>
        <w:t xml:space="preserve"> мен </w:t>
      </w:r>
      <w:proofErr w:type="spellStart"/>
      <w:r w:rsidRPr="000C2784">
        <w:rPr>
          <w:sz w:val="28"/>
          <w:szCs w:val="28"/>
        </w:rPr>
        <w:t>саланың</w:t>
      </w:r>
      <w:proofErr w:type="spellEnd"/>
      <w:r w:rsidRPr="000C2784">
        <w:rPr>
          <w:sz w:val="28"/>
          <w:szCs w:val="28"/>
        </w:rPr>
        <w:t xml:space="preserve"> </w:t>
      </w:r>
      <w:proofErr w:type="spellStart"/>
      <w:r w:rsidRPr="000C2784">
        <w:rPr>
          <w:sz w:val="28"/>
          <w:szCs w:val="28"/>
        </w:rPr>
        <w:t>мүдделі</w:t>
      </w:r>
      <w:proofErr w:type="spellEnd"/>
      <w:r w:rsidRPr="000C2784">
        <w:rPr>
          <w:sz w:val="28"/>
          <w:szCs w:val="28"/>
        </w:rPr>
        <w:t xml:space="preserve"> </w:t>
      </w:r>
      <w:proofErr w:type="spellStart"/>
      <w:r w:rsidRPr="000C2784">
        <w:rPr>
          <w:sz w:val="28"/>
          <w:szCs w:val="28"/>
        </w:rPr>
        <w:t>тараптары</w:t>
      </w:r>
      <w:proofErr w:type="spellEnd"/>
      <w:r w:rsidRPr="000C2784">
        <w:rPr>
          <w:sz w:val="28"/>
          <w:szCs w:val="28"/>
        </w:rPr>
        <w:t xml:space="preserve"> </w:t>
      </w:r>
      <w:proofErr w:type="spellStart"/>
      <w:r w:rsidRPr="000C2784">
        <w:rPr>
          <w:sz w:val="28"/>
          <w:szCs w:val="28"/>
        </w:rPr>
        <w:t>арасындағы</w:t>
      </w:r>
      <w:proofErr w:type="spellEnd"/>
      <w:r w:rsidRPr="000C2784">
        <w:rPr>
          <w:sz w:val="28"/>
          <w:szCs w:val="28"/>
        </w:rPr>
        <w:t xml:space="preserve"> </w:t>
      </w:r>
      <w:proofErr w:type="spellStart"/>
      <w:r w:rsidRPr="000C2784">
        <w:rPr>
          <w:sz w:val="28"/>
          <w:szCs w:val="28"/>
        </w:rPr>
        <w:t>серіктестікті</w:t>
      </w:r>
      <w:proofErr w:type="spellEnd"/>
      <w:r w:rsidRPr="000C2784">
        <w:rPr>
          <w:sz w:val="28"/>
          <w:szCs w:val="28"/>
        </w:rPr>
        <w:t xml:space="preserve"> </w:t>
      </w:r>
      <w:proofErr w:type="spellStart"/>
      <w:r w:rsidRPr="000C2784">
        <w:rPr>
          <w:sz w:val="28"/>
          <w:szCs w:val="28"/>
        </w:rPr>
        <w:t>нығайта</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бұл</w:t>
      </w:r>
      <w:proofErr w:type="spellEnd"/>
      <w:r w:rsidRPr="000C2784">
        <w:rPr>
          <w:sz w:val="28"/>
          <w:szCs w:val="28"/>
        </w:rPr>
        <w:t xml:space="preserve"> </w:t>
      </w:r>
      <w:proofErr w:type="spellStart"/>
      <w:r w:rsidRPr="000C2784">
        <w:rPr>
          <w:sz w:val="28"/>
          <w:szCs w:val="28"/>
        </w:rPr>
        <w:t>платформалар</w:t>
      </w:r>
      <w:proofErr w:type="spellEnd"/>
      <w:r w:rsidRPr="000C2784">
        <w:rPr>
          <w:sz w:val="28"/>
          <w:szCs w:val="28"/>
        </w:rPr>
        <w:t xml:space="preserve"> </w:t>
      </w:r>
      <w:proofErr w:type="spellStart"/>
      <w:r w:rsidRPr="000C2784">
        <w:rPr>
          <w:sz w:val="28"/>
          <w:szCs w:val="28"/>
        </w:rPr>
        <w:t>инновациялық</w:t>
      </w:r>
      <w:proofErr w:type="spellEnd"/>
      <w:r w:rsidRPr="000C2784">
        <w:rPr>
          <w:sz w:val="28"/>
          <w:szCs w:val="28"/>
        </w:rPr>
        <w:t xml:space="preserve"> </w:t>
      </w:r>
      <w:proofErr w:type="spellStart"/>
      <w:r w:rsidRPr="000C2784">
        <w:rPr>
          <w:sz w:val="28"/>
          <w:szCs w:val="28"/>
        </w:rPr>
        <w:t>идеяларды</w:t>
      </w:r>
      <w:proofErr w:type="spellEnd"/>
      <w:r w:rsidRPr="000C2784">
        <w:rPr>
          <w:sz w:val="28"/>
          <w:szCs w:val="28"/>
        </w:rPr>
        <w:t xml:space="preserve"> </w:t>
      </w:r>
      <w:proofErr w:type="spellStart"/>
      <w:r w:rsidRPr="000C2784">
        <w:rPr>
          <w:sz w:val="28"/>
          <w:szCs w:val="28"/>
        </w:rPr>
        <w:t>жүзеге</w:t>
      </w:r>
      <w:proofErr w:type="spellEnd"/>
      <w:r w:rsidRPr="000C2784">
        <w:rPr>
          <w:sz w:val="28"/>
          <w:szCs w:val="28"/>
        </w:rPr>
        <w:t xml:space="preserve"> </w:t>
      </w:r>
      <w:proofErr w:type="spellStart"/>
      <w:r w:rsidRPr="000C2784">
        <w:rPr>
          <w:sz w:val="28"/>
          <w:szCs w:val="28"/>
        </w:rPr>
        <w:t>асыру</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өзара</w:t>
      </w:r>
      <w:proofErr w:type="spellEnd"/>
      <w:r w:rsidRPr="000C2784">
        <w:rPr>
          <w:sz w:val="28"/>
          <w:szCs w:val="28"/>
        </w:rPr>
        <w:t xml:space="preserve"> </w:t>
      </w:r>
      <w:proofErr w:type="spellStart"/>
      <w:r w:rsidRPr="000C2784">
        <w:rPr>
          <w:sz w:val="28"/>
          <w:szCs w:val="28"/>
        </w:rPr>
        <w:t>тәжірибе</w:t>
      </w:r>
      <w:proofErr w:type="spellEnd"/>
      <w:r w:rsidRPr="000C2784">
        <w:rPr>
          <w:sz w:val="28"/>
          <w:szCs w:val="28"/>
        </w:rPr>
        <w:t xml:space="preserve"> </w:t>
      </w:r>
      <w:proofErr w:type="spellStart"/>
      <w:r w:rsidRPr="000C2784">
        <w:rPr>
          <w:sz w:val="28"/>
          <w:szCs w:val="28"/>
        </w:rPr>
        <w:t>алмасу</w:t>
      </w:r>
      <w:proofErr w:type="spellEnd"/>
      <w:r w:rsidRPr="000C2784">
        <w:rPr>
          <w:sz w:val="28"/>
          <w:szCs w:val="28"/>
        </w:rPr>
        <w:t xml:space="preserve"> </w:t>
      </w:r>
      <w:proofErr w:type="spellStart"/>
      <w:r w:rsidRPr="000C2784">
        <w:rPr>
          <w:sz w:val="28"/>
          <w:szCs w:val="28"/>
        </w:rPr>
        <w:t>үшін</w:t>
      </w:r>
      <w:proofErr w:type="spellEnd"/>
      <w:r w:rsidRPr="000C2784">
        <w:rPr>
          <w:sz w:val="28"/>
          <w:szCs w:val="28"/>
        </w:rPr>
        <w:t xml:space="preserve"> </w:t>
      </w:r>
      <w:proofErr w:type="spellStart"/>
      <w:r w:rsidRPr="000C2784">
        <w:rPr>
          <w:sz w:val="28"/>
          <w:szCs w:val="28"/>
        </w:rPr>
        <w:t>құнарлы</w:t>
      </w:r>
      <w:proofErr w:type="spellEnd"/>
      <w:r w:rsidRPr="000C2784">
        <w:rPr>
          <w:sz w:val="28"/>
          <w:szCs w:val="28"/>
        </w:rPr>
        <w:t xml:space="preserve"> </w:t>
      </w:r>
      <w:proofErr w:type="spellStart"/>
      <w:r w:rsidRPr="000C2784">
        <w:rPr>
          <w:sz w:val="28"/>
          <w:szCs w:val="28"/>
        </w:rPr>
        <w:t>негіз</w:t>
      </w:r>
      <w:proofErr w:type="spellEnd"/>
      <w:r w:rsidRPr="000C2784">
        <w:rPr>
          <w:sz w:val="28"/>
          <w:szCs w:val="28"/>
        </w:rPr>
        <w:t xml:space="preserve"> </w:t>
      </w:r>
      <w:proofErr w:type="spellStart"/>
      <w:r w:rsidRPr="000C2784">
        <w:rPr>
          <w:sz w:val="28"/>
          <w:szCs w:val="28"/>
        </w:rPr>
        <w:t>жасайды</w:t>
      </w:r>
      <w:proofErr w:type="spellEnd"/>
      <w:r w:rsidR="00016D72" w:rsidRPr="00016D72">
        <w:rPr>
          <w:sz w:val="28"/>
          <w:szCs w:val="28"/>
        </w:rPr>
        <w:t xml:space="preserve"> [90]</w:t>
      </w:r>
      <w:r w:rsidRPr="000C2784">
        <w:rPr>
          <w:sz w:val="28"/>
          <w:szCs w:val="28"/>
        </w:rPr>
        <w:t>.</w:t>
      </w:r>
    </w:p>
    <w:p w14:paraId="5CC513FC" w14:textId="3C61665D" w:rsidR="000C2784" w:rsidRPr="000C2784" w:rsidRDefault="000C2784" w:rsidP="000C2784">
      <w:pPr>
        <w:ind w:firstLine="709"/>
        <w:jc w:val="both"/>
        <w:rPr>
          <w:sz w:val="28"/>
          <w:szCs w:val="28"/>
        </w:rPr>
      </w:pPr>
      <w:proofErr w:type="spellStart"/>
      <w:r w:rsidRPr="000C2784">
        <w:rPr>
          <w:sz w:val="28"/>
          <w:szCs w:val="28"/>
        </w:rPr>
        <w:t>Сонымен</w:t>
      </w:r>
      <w:proofErr w:type="spellEnd"/>
      <w:r w:rsidRPr="000C2784">
        <w:rPr>
          <w:sz w:val="28"/>
          <w:szCs w:val="28"/>
        </w:rPr>
        <w:t xml:space="preserve"> </w:t>
      </w:r>
      <w:proofErr w:type="spellStart"/>
      <w:r w:rsidRPr="000C2784">
        <w:rPr>
          <w:sz w:val="28"/>
          <w:szCs w:val="28"/>
        </w:rPr>
        <w:t>қатар</w:t>
      </w:r>
      <w:proofErr w:type="spellEnd"/>
      <w:r w:rsidRPr="000C2784">
        <w:rPr>
          <w:sz w:val="28"/>
          <w:szCs w:val="28"/>
        </w:rPr>
        <w:t xml:space="preserve">, </w:t>
      </w:r>
      <w:proofErr w:type="spellStart"/>
      <w:r w:rsidRPr="000C2784">
        <w:rPr>
          <w:sz w:val="28"/>
          <w:szCs w:val="28"/>
        </w:rPr>
        <w:t>таланттарды</w:t>
      </w:r>
      <w:proofErr w:type="spellEnd"/>
      <w:r w:rsidRPr="000C2784">
        <w:rPr>
          <w:sz w:val="28"/>
          <w:szCs w:val="28"/>
        </w:rPr>
        <w:t xml:space="preserve"> </w:t>
      </w:r>
      <w:proofErr w:type="spellStart"/>
      <w:r w:rsidRPr="000C2784">
        <w:rPr>
          <w:sz w:val="28"/>
          <w:szCs w:val="28"/>
        </w:rPr>
        <w:t>дамытуға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білім</w:t>
      </w:r>
      <w:proofErr w:type="spellEnd"/>
      <w:r w:rsidRPr="000C2784">
        <w:rPr>
          <w:sz w:val="28"/>
          <w:szCs w:val="28"/>
        </w:rPr>
        <w:t xml:space="preserve"> </w:t>
      </w:r>
      <w:proofErr w:type="spellStart"/>
      <w:r w:rsidRPr="000C2784">
        <w:rPr>
          <w:sz w:val="28"/>
          <w:szCs w:val="28"/>
        </w:rPr>
        <w:t>беруді</w:t>
      </w:r>
      <w:proofErr w:type="spellEnd"/>
      <w:r w:rsidRPr="000C2784">
        <w:rPr>
          <w:sz w:val="28"/>
          <w:szCs w:val="28"/>
        </w:rPr>
        <w:t xml:space="preserve"> </w:t>
      </w:r>
      <w:proofErr w:type="spellStart"/>
      <w:r w:rsidRPr="000C2784">
        <w:rPr>
          <w:sz w:val="28"/>
          <w:szCs w:val="28"/>
        </w:rPr>
        <w:t>дамытуға</w:t>
      </w:r>
      <w:proofErr w:type="spellEnd"/>
      <w:r w:rsidRPr="000C2784">
        <w:rPr>
          <w:sz w:val="28"/>
          <w:szCs w:val="28"/>
        </w:rPr>
        <w:t xml:space="preserve"> </w:t>
      </w:r>
      <w:proofErr w:type="spellStart"/>
      <w:r w:rsidRPr="000C2784">
        <w:rPr>
          <w:sz w:val="28"/>
          <w:szCs w:val="28"/>
        </w:rPr>
        <w:t>инвестициялар</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болашағына</w:t>
      </w:r>
      <w:proofErr w:type="spellEnd"/>
      <w:r w:rsidRPr="000C2784">
        <w:rPr>
          <w:sz w:val="28"/>
          <w:szCs w:val="28"/>
        </w:rPr>
        <w:t xml:space="preserve"> </w:t>
      </w:r>
      <w:proofErr w:type="spellStart"/>
      <w:r w:rsidRPr="000C2784">
        <w:rPr>
          <w:sz w:val="28"/>
          <w:szCs w:val="28"/>
        </w:rPr>
        <w:t>негіз</w:t>
      </w:r>
      <w:proofErr w:type="spellEnd"/>
      <w:r w:rsidRPr="000C2784">
        <w:rPr>
          <w:sz w:val="28"/>
          <w:szCs w:val="28"/>
        </w:rPr>
        <w:t xml:space="preserve"> </w:t>
      </w:r>
      <w:proofErr w:type="spellStart"/>
      <w:r w:rsidRPr="000C2784">
        <w:rPr>
          <w:sz w:val="28"/>
          <w:szCs w:val="28"/>
        </w:rPr>
        <w:t>болады</w:t>
      </w:r>
      <w:proofErr w:type="spellEnd"/>
      <w:r w:rsidRPr="000C2784">
        <w:rPr>
          <w:sz w:val="28"/>
          <w:szCs w:val="28"/>
        </w:rPr>
        <w:t xml:space="preserve">. Жеке </w:t>
      </w:r>
      <w:proofErr w:type="spellStart"/>
      <w:r w:rsidRPr="000C2784">
        <w:rPr>
          <w:sz w:val="28"/>
          <w:szCs w:val="28"/>
        </w:rPr>
        <w:t>тұлғаларды</w:t>
      </w:r>
      <w:proofErr w:type="spellEnd"/>
      <w:r w:rsidRPr="000C2784">
        <w:rPr>
          <w:sz w:val="28"/>
          <w:szCs w:val="28"/>
        </w:rPr>
        <w:t xml:space="preserve"> </w:t>
      </w:r>
      <w:proofErr w:type="spellStart"/>
      <w:r w:rsidRPr="000C2784">
        <w:rPr>
          <w:sz w:val="28"/>
          <w:szCs w:val="28"/>
        </w:rPr>
        <w:t>қажетті</w:t>
      </w:r>
      <w:proofErr w:type="spellEnd"/>
      <w:r w:rsidRPr="000C2784">
        <w:rPr>
          <w:sz w:val="28"/>
          <w:szCs w:val="28"/>
        </w:rPr>
        <w:t xml:space="preserve"> </w:t>
      </w:r>
      <w:proofErr w:type="spellStart"/>
      <w:r w:rsidRPr="000C2784">
        <w:rPr>
          <w:sz w:val="28"/>
          <w:szCs w:val="28"/>
        </w:rPr>
        <w:t>дағдылар</w:t>
      </w:r>
      <w:proofErr w:type="spellEnd"/>
      <w:r w:rsidRPr="000C2784">
        <w:rPr>
          <w:sz w:val="28"/>
          <w:szCs w:val="28"/>
        </w:rPr>
        <w:t xml:space="preserve"> мен </w:t>
      </w:r>
      <w:proofErr w:type="spellStart"/>
      <w:r w:rsidRPr="000C2784">
        <w:rPr>
          <w:sz w:val="28"/>
          <w:szCs w:val="28"/>
        </w:rPr>
        <w:t>білімдермен</w:t>
      </w:r>
      <w:proofErr w:type="spellEnd"/>
      <w:r w:rsidRPr="000C2784">
        <w:rPr>
          <w:sz w:val="28"/>
          <w:szCs w:val="28"/>
        </w:rPr>
        <w:t xml:space="preserve"> </w:t>
      </w:r>
      <w:proofErr w:type="spellStart"/>
      <w:r w:rsidRPr="000C2784">
        <w:rPr>
          <w:sz w:val="28"/>
          <w:szCs w:val="28"/>
        </w:rPr>
        <w:t>қамтамасыз</w:t>
      </w:r>
      <w:proofErr w:type="spellEnd"/>
      <w:r w:rsidRPr="000C2784">
        <w:rPr>
          <w:sz w:val="28"/>
          <w:szCs w:val="28"/>
        </w:rPr>
        <w:t xml:space="preserve"> </w:t>
      </w:r>
      <w:proofErr w:type="spellStart"/>
      <w:r w:rsidRPr="000C2784">
        <w:rPr>
          <w:sz w:val="28"/>
          <w:szCs w:val="28"/>
        </w:rPr>
        <w:t>ете</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Қазақстан</w:t>
      </w:r>
      <w:proofErr w:type="spellEnd"/>
      <w:r w:rsidRPr="000C2784">
        <w:rPr>
          <w:sz w:val="28"/>
          <w:szCs w:val="28"/>
        </w:rPr>
        <w:t xml:space="preserve"> АКТ </w:t>
      </w:r>
      <w:proofErr w:type="spellStart"/>
      <w:r w:rsidRPr="000C2784">
        <w:rPr>
          <w:sz w:val="28"/>
          <w:szCs w:val="28"/>
        </w:rPr>
        <w:t>секторының</w:t>
      </w:r>
      <w:proofErr w:type="spellEnd"/>
      <w:r w:rsidRPr="000C2784">
        <w:rPr>
          <w:sz w:val="28"/>
          <w:szCs w:val="28"/>
        </w:rPr>
        <w:t xml:space="preserve"> </w:t>
      </w:r>
      <w:proofErr w:type="spellStart"/>
      <w:r w:rsidRPr="000C2784">
        <w:rPr>
          <w:sz w:val="28"/>
          <w:szCs w:val="28"/>
        </w:rPr>
        <w:t>өсу</w:t>
      </w:r>
      <w:proofErr w:type="spellEnd"/>
      <w:r w:rsidRPr="000C2784">
        <w:rPr>
          <w:sz w:val="28"/>
          <w:szCs w:val="28"/>
        </w:rPr>
        <w:t xml:space="preserve"> </w:t>
      </w:r>
      <w:proofErr w:type="spellStart"/>
      <w:r w:rsidRPr="000C2784">
        <w:rPr>
          <w:sz w:val="28"/>
          <w:szCs w:val="28"/>
        </w:rPr>
        <w:t>траекториясын</w:t>
      </w:r>
      <w:proofErr w:type="spellEnd"/>
      <w:r w:rsidRPr="000C2784">
        <w:rPr>
          <w:sz w:val="28"/>
          <w:szCs w:val="28"/>
        </w:rPr>
        <w:t xml:space="preserve"> </w:t>
      </w:r>
      <w:proofErr w:type="spellStart"/>
      <w:r w:rsidRPr="000C2784">
        <w:rPr>
          <w:sz w:val="28"/>
          <w:szCs w:val="28"/>
        </w:rPr>
        <w:t>алға</w:t>
      </w:r>
      <w:proofErr w:type="spellEnd"/>
      <w:r w:rsidRPr="000C2784">
        <w:rPr>
          <w:sz w:val="28"/>
          <w:szCs w:val="28"/>
        </w:rPr>
        <w:t xml:space="preserve"> </w:t>
      </w:r>
      <w:proofErr w:type="spellStart"/>
      <w:r w:rsidRPr="000C2784">
        <w:rPr>
          <w:sz w:val="28"/>
          <w:szCs w:val="28"/>
        </w:rPr>
        <w:t>жылжытуға</w:t>
      </w:r>
      <w:proofErr w:type="spellEnd"/>
      <w:r w:rsidRPr="000C2784">
        <w:rPr>
          <w:sz w:val="28"/>
          <w:szCs w:val="28"/>
        </w:rPr>
        <w:t xml:space="preserve"> </w:t>
      </w:r>
      <w:proofErr w:type="spellStart"/>
      <w:r w:rsidRPr="000C2784">
        <w:rPr>
          <w:sz w:val="28"/>
          <w:szCs w:val="28"/>
        </w:rPr>
        <w:t>қабілетті</w:t>
      </w:r>
      <w:proofErr w:type="spellEnd"/>
      <w:r w:rsidRPr="000C2784">
        <w:rPr>
          <w:sz w:val="28"/>
          <w:szCs w:val="28"/>
        </w:rPr>
        <w:t xml:space="preserve"> </w:t>
      </w:r>
      <w:proofErr w:type="spellStart"/>
      <w:r w:rsidRPr="000C2784">
        <w:rPr>
          <w:sz w:val="28"/>
          <w:szCs w:val="28"/>
        </w:rPr>
        <w:t>білікті</w:t>
      </w:r>
      <w:proofErr w:type="spellEnd"/>
      <w:r w:rsidRPr="000C2784">
        <w:rPr>
          <w:sz w:val="28"/>
          <w:szCs w:val="28"/>
        </w:rPr>
        <w:t xml:space="preserve"> </w:t>
      </w:r>
      <w:proofErr w:type="spellStart"/>
      <w:r w:rsidRPr="000C2784">
        <w:rPr>
          <w:sz w:val="28"/>
          <w:szCs w:val="28"/>
        </w:rPr>
        <w:t>жұмыс</w:t>
      </w:r>
      <w:proofErr w:type="spellEnd"/>
      <w:r w:rsidRPr="000C2784">
        <w:rPr>
          <w:sz w:val="28"/>
          <w:szCs w:val="28"/>
        </w:rPr>
        <w:t xml:space="preserve"> </w:t>
      </w:r>
      <w:proofErr w:type="spellStart"/>
      <w:r w:rsidRPr="000C2784">
        <w:rPr>
          <w:sz w:val="28"/>
          <w:szCs w:val="28"/>
        </w:rPr>
        <w:t>күшінің</w:t>
      </w:r>
      <w:proofErr w:type="spellEnd"/>
      <w:r w:rsidRPr="000C2784">
        <w:rPr>
          <w:sz w:val="28"/>
          <w:szCs w:val="28"/>
        </w:rPr>
        <w:t xml:space="preserve"> </w:t>
      </w:r>
      <w:proofErr w:type="spellStart"/>
      <w:r w:rsidRPr="000C2784">
        <w:rPr>
          <w:sz w:val="28"/>
          <w:szCs w:val="28"/>
        </w:rPr>
        <w:t>болуын</w:t>
      </w:r>
      <w:proofErr w:type="spellEnd"/>
      <w:r w:rsidRPr="000C2784">
        <w:rPr>
          <w:sz w:val="28"/>
          <w:szCs w:val="28"/>
        </w:rPr>
        <w:t xml:space="preserve"> </w:t>
      </w:r>
      <w:proofErr w:type="spellStart"/>
      <w:r w:rsidRPr="000C2784">
        <w:rPr>
          <w:sz w:val="28"/>
          <w:szCs w:val="28"/>
        </w:rPr>
        <w:t>қамтамасыз</w:t>
      </w:r>
      <w:proofErr w:type="spellEnd"/>
      <w:r w:rsidRPr="000C2784">
        <w:rPr>
          <w:sz w:val="28"/>
          <w:szCs w:val="28"/>
        </w:rPr>
        <w:t xml:space="preserve"> </w:t>
      </w:r>
      <w:proofErr w:type="spellStart"/>
      <w:r w:rsidRPr="000C2784">
        <w:rPr>
          <w:sz w:val="28"/>
          <w:szCs w:val="28"/>
        </w:rPr>
        <w:t>етеді</w:t>
      </w:r>
      <w:proofErr w:type="spellEnd"/>
      <w:r w:rsidR="00016D72" w:rsidRPr="00016D72">
        <w:rPr>
          <w:sz w:val="28"/>
          <w:szCs w:val="28"/>
        </w:rPr>
        <w:t xml:space="preserve"> [91]</w:t>
      </w:r>
      <w:r w:rsidRPr="000C2784">
        <w:rPr>
          <w:sz w:val="28"/>
          <w:szCs w:val="28"/>
        </w:rPr>
        <w:t xml:space="preserve">. </w:t>
      </w:r>
      <w:proofErr w:type="spellStart"/>
      <w:r w:rsidRPr="000C2784">
        <w:rPr>
          <w:sz w:val="28"/>
          <w:szCs w:val="28"/>
        </w:rPr>
        <w:t>Дегенмен</w:t>
      </w:r>
      <w:proofErr w:type="spellEnd"/>
      <w:r w:rsidRPr="000C2784">
        <w:rPr>
          <w:sz w:val="28"/>
          <w:szCs w:val="28"/>
        </w:rPr>
        <w:t xml:space="preserve">, </w:t>
      </w:r>
      <w:proofErr w:type="spellStart"/>
      <w:r w:rsidRPr="000C2784">
        <w:rPr>
          <w:sz w:val="28"/>
          <w:szCs w:val="28"/>
        </w:rPr>
        <w:t>ішкі</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қаржыландыру</w:t>
      </w:r>
      <w:proofErr w:type="spellEnd"/>
      <w:r w:rsidRPr="000C2784">
        <w:rPr>
          <w:sz w:val="28"/>
          <w:szCs w:val="28"/>
        </w:rPr>
        <w:t xml:space="preserve"> </w:t>
      </w:r>
      <w:proofErr w:type="spellStart"/>
      <w:r w:rsidRPr="000C2784">
        <w:rPr>
          <w:sz w:val="28"/>
          <w:szCs w:val="28"/>
        </w:rPr>
        <w:t>көздеріне</w:t>
      </w:r>
      <w:proofErr w:type="spellEnd"/>
      <w:r w:rsidRPr="000C2784">
        <w:rPr>
          <w:sz w:val="28"/>
          <w:szCs w:val="28"/>
        </w:rPr>
        <w:t xml:space="preserve"> </w:t>
      </w:r>
      <w:proofErr w:type="spellStart"/>
      <w:r w:rsidRPr="000C2784">
        <w:rPr>
          <w:sz w:val="28"/>
          <w:szCs w:val="28"/>
        </w:rPr>
        <w:t>қол</w:t>
      </w:r>
      <w:proofErr w:type="spellEnd"/>
      <w:r w:rsidRPr="000C2784">
        <w:rPr>
          <w:sz w:val="28"/>
          <w:szCs w:val="28"/>
        </w:rPr>
        <w:t xml:space="preserve"> </w:t>
      </w:r>
      <w:proofErr w:type="spellStart"/>
      <w:r w:rsidRPr="000C2784">
        <w:rPr>
          <w:sz w:val="28"/>
          <w:szCs w:val="28"/>
        </w:rPr>
        <w:t>жеткізу</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тұрақтылығы</w:t>
      </w:r>
      <w:proofErr w:type="spellEnd"/>
      <w:r w:rsidRPr="000C2784">
        <w:rPr>
          <w:sz w:val="28"/>
          <w:szCs w:val="28"/>
        </w:rPr>
        <w:t xml:space="preserve"> мен </w:t>
      </w:r>
      <w:proofErr w:type="spellStart"/>
      <w:r w:rsidRPr="000C2784">
        <w:rPr>
          <w:sz w:val="28"/>
          <w:szCs w:val="28"/>
        </w:rPr>
        <w:t>ауқымдылығында</w:t>
      </w:r>
      <w:proofErr w:type="spellEnd"/>
      <w:r w:rsidRPr="000C2784">
        <w:rPr>
          <w:sz w:val="28"/>
          <w:szCs w:val="28"/>
        </w:rPr>
        <w:t xml:space="preserve"> </w:t>
      </w:r>
      <w:proofErr w:type="spellStart"/>
      <w:r w:rsidRPr="000C2784">
        <w:rPr>
          <w:sz w:val="28"/>
          <w:szCs w:val="28"/>
        </w:rPr>
        <w:t>шешуші</w:t>
      </w:r>
      <w:proofErr w:type="spellEnd"/>
      <w:r w:rsidRPr="000C2784">
        <w:rPr>
          <w:sz w:val="28"/>
          <w:szCs w:val="28"/>
        </w:rPr>
        <w:t xml:space="preserve"> </w:t>
      </w:r>
      <w:proofErr w:type="spellStart"/>
      <w:r w:rsidRPr="000C2784">
        <w:rPr>
          <w:sz w:val="28"/>
          <w:szCs w:val="28"/>
        </w:rPr>
        <w:t>рөл</w:t>
      </w:r>
      <w:proofErr w:type="spellEnd"/>
      <w:r w:rsidRPr="000C2784">
        <w:rPr>
          <w:sz w:val="28"/>
          <w:szCs w:val="28"/>
        </w:rPr>
        <w:t xml:space="preserve"> </w:t>
      </w:r>
      <w:proofErr w:type="spellStart"/>
      <w:r w:rsidRPr="000C2784">
        <w:rPr>
          <w:sz w:val="28"/>
          <w:szCs w:val="28"/>
        </w:rPr>
        <w:t>атқарады</w:t>
      </w:r>
      <w:proofErr w:type="spellEnd"/>
      <w:r w:rsidRPr="000C2784">
        <w:rPr>
          <w:sz w:val="28"/>
          <w:szCs w:val="28"/>
        </w:rPr>
        <w:t xml:space="preserve">. </w:t>
      </w:r>
      <w:proofErr w:type="spellStart"/>
      <w:r w:rsidRPr="000C2784">
        <w:rPr>
          <w:sz w:val="28"/>
          <w:szCs w:val="28"/>
        </w:rPr>
        <w:t>Тиісті</w:t>
      </w:r>
      <w:proofErr w:type="spellEnd"/>
      <w:r w:rsidRPr="000C2784">
        <w:rPr>
          <w:sz w:val="28"/>
          <w:szCs w:val="28"/>
        </w:rPr>
        <w:t xml:space="preserve"> </w:t>
      </w:r>
      <w:proofErr w:type="spellStart"/>
      <w:r w:rsidRPr="000C2784">
        <w:rPr>
          <w:sz w:val="28"/>
          <w:szCs w:val="28"/>
        </w:rPr>
        <w:t>қаржылық</w:t>
      </w:r>
      <w:proofErr w:type="spellEnd"/>
      <w:r w:rsidRPr="000C2784">
        <w:rPr>
          <w:sz w:val="28"/>
          <w:szCs w:val="28"/>
        </w:rPr>
        <w:t xml:space="preserve"> </w:t>
      </w:r>
      <w:proofErr w:type="spellStart"/>
      <w:r w:rsidRPr="000C2784">
        <w:rPr>
          <w:sz w:val="28"/>
          <w:szCs w:val="28"/>
        </w:rPr>
        <w:t>қолдау</w:t>
      </w:r>
      <w:proofErr w:type="spellEnd"/>
      <w:r w:rsidRPr="000C2784">
        <w:rPr>
          <w:sz w:val="28"/>
          <w:szCs w:val="28"/>
        </w:rPr>
        <w:t xml:space="preserve"> </w:t>
      </w:r>
      <w:proofErr w:type="spellStart"/>
      <w:r w:rsidRPr="000C2784">
        <w:rPr>
          <w:sz w:val="28"/>
          <w:szCs w:val="28"/>
        </w:rPr>
        <w:t>болмаған</w:t>
      </w:r>
      <w:proofErr w:type="spellEnd"/>
      <w:r w:rsidRPr="000C2784">
        <w:rPr>
          <w:sz w:val="28"/>
          <w:szCs w:val="28"/>
        </w:rPr>
        <w:t xml:space="preserve"> </w:t>
      </w:r>
      <w:proofErr w:type="spellStart"/>
      <w:r w:rsidRPr="000C2784">
        <w:rPr>
          <w:sz w:val="28"/>
          <w:szCs w:val="28"/>
        </w:rPr>
        <w:t>жағдайда</w:t>
      </w:r>
      <w:proofErr w:type="spellEnd"/>
      <w:r w:rsidRPr="000C2784">
        <w:rPr>
          <w:sz w:val="28"/>
          <w:szCs w:val="28"/>
        </w:rPr>
        <w:t xml:space="preserve">, </w:t>
      </w:r>
      <w:proofErr w:type="spellStart"/>
      <w:r w:rsidRPr="000C2784">
        <w:rPr>
          <w:sz w:val="28"/>
          <w:szCs w:val="28"/>
        </w:rPr>
        <w:t>инновациялық</w:t>
      </w:r>
      <w:proofErr w:type="spellEnd"/>
      <w:r w:rsidRPr="000C2784">
        <w:rPr>
          <w:sz w:val="28"/>
          <w:szCs w:val="28"/>
        </w:rPr>
        <w:t xml:space="preserve"> </w:t>
      </w:r>
      <w:proofErr w:type="spellStart"/>
      <w:r w:rsidRPr="000C2784">
        <w:rPr>
          <w:sz w:val="28"/>
          <w:szCs w:val="28"/>
        </w:rPr>
        <w:t>жобалар</w:t>
      </w:r>
      <w:proofErr w:type="spellEnd"/>
      <w:r w:rsidRPr="000C2784">
        <w:rPr>
          <w:sz w:val="28"/>
          <w:szCs w:val="28"/>
        </w:rPr>
        <w:t xml:space="preserve"> </w:t>
      </w:r>
      <w:proofErr w:type="spellStart"/>
      <w:r w:rsidRPr="000C2784">
        <w:rPr>
          <w:sz w:val="28"/>
          <w:szCs w:val="28"/>
        </w:rPr>
        <w:t>тоқтап</w:t>
      </w:r>
      <w:proofErr w:type="spellEnd"/>
      <w:r w:rsidRPr="000C2784">
        <w:rPr>
          <w:sz w:val="28"/>
          <w:szCs w:val="28"/>
        </w:rPr>
        <w:t xml:space="preserve"> </w:t>
      </w:r>
      <w:proofErr w:type="spellStart"/>
      <w:r w:rsidRPr="000C2784">
        <w:rPr>
          <w:sz w:val="28"/>
          <w:szCs w:val="28"/>
        </w:rPr>
        <w:t>қалуы</w:t>
      </w:r>
      <w:proofErr w:type="spellEnd"/>
      <w:r w:rsidRPr="000C2784">
        <w:rPr>
          <w:sz w:val="28"/>
          <w:szCs w:val="28"/>
        </w:rPr>
        <w:t xml:space="preserve"> </w:t>
      </w:r>
      <w:proofErr w:type="spellStart"/>
      <w:r w:rsidRPr="000C2784">
        <w:rPr>
          <w:sz w:val="28"/>
          <w:szCs w:val="28"/>
        </w:rPr>
        <w:t>мүмкін</w:t>
      </w:r>
      <w:proofErr w:type="spellEnd"/>
      <w:r w:rsidRPr="000C2784">
        <w:rPr>
          <w:sz w:val="28"/>
          <w:szCs w:val="28"/>
        </w:rPr>
        <w:t xml:space="preserve">, </w:t>
      </w:r>
      <w:proofErr w:type="spellStart"/>
      <w:r w:rsidRPr="000C2784">
        <w:rPr>
          <w:sz w:val="28"/>
          <w:szCs w:val="28"/>
        </w:rPr>
        <w:t>бұл</w:t>
      </w:r>
      <w:proofErr w:type="spellEnd"/>
      <w:r w:rsidRPr="000C2784">
        <w:rPr>
          <w:sz w:val="28"/>
          <w:szCs w:val="28"/>
        </w:rPr>
        <w:t xml:space="preserve"> </w:t>
      </w:r>
      <w:proofErr w:type="spellStart"/>
      <w:r w:rsidRPr="000C2784">
        <w:rPr>
          <w:sz w:val="28"/>
          <w:szCs w:val="28"/>
        </w:rPr>
        <w:t>трансформациялық</w:t>
      </w:r>
      <w:proofErr w:type="spellEnd"/>
      <w:r w:rsidRPr="000C2784">
        <w:rPr>
          <w:sz w:val="28"/>
          <w:szCs w:val="28"/>
        </w:rPr>
        <w:t xml:space="preserve"> </w:t>
      </w:r>
      <w:proofErr w:type="spellStart"/>
      <w:r w:rsidRPr="000C2784">
        <w:rPr>
          <w:sz w:val="28"/>
          <w:szCs w:val="28"/>
        </w:rPr>
        <w:t>өсу</w:t>
      </w:r>
      <w:proofErr w:type="spellEnd"/>
      <w:r w:rsidRPr="000C2784">
        <w:rPr>
          <w:sz w:val="28"/>
          <w:szCs w:val="28"/>
        </w:rPr>
        <w:t xml:space="preserve"> мен даму </w:t>
      </w:r>
      <w:proofErr w:type="spellStart"/>
      <w:r w:rsidRPr="000C2784">
        <w:rPr>
          <w:sz w:val="28"/>
          <w:szCs w:val="28"/>
        </w:rPr>
        <w:t>әлеуетіне</w:t>
      </w:r>
      <w:proofErr w:type="spellEnd"/>
      <w:r w:rsidRPr="000C2784">
        <w:rPr>
          <w:sz w:val="28"/>
          <w:szCs w:val="28"/>
        </w:rPr>
        <w:t xml:space="preserve"> </w:t>
      </w:r>
      <w:proofErr w:type="spellStart"/>
      <w:r w:rsidRPr="000C2784">
        <w:rPr>
          <w:sz w:val="28"/>
          <w:szCs w:val="28"/>
        </w:rPr>
        <w:t>кедергі</w:t>
      </w:r>
      <w:proofErr w:type="spellEnd"/>
      <w:r w:rsidRPr="000C2784">
        <w:rPr>
          <w:sz w:val="28"/>
          <w:szCs w:val="28"/>
        </w:rPr>
        <w:t xml:space="preserve"> </w:t>
      </w:r>
      <w:proofErr w:type="spellStart"/>
      <w:r w:rsidRPr="000C2784">
        <w:rPr>
          <w:sz w:val="28"/>
          <w:szCs w:val="28"/>
        </w:rPr>
        <w:t>келтіруі</w:t>
      </w:r>
      <w:proofErr w:type="spellEnd"/>
      <w:r w:rsidRPr="000C2784">
        <w:rPr>
          <w:sz w:val="28"/>
          <w:szCs w:val="28"/>
        </w:rPr>
        <w:t xml:space="preserve"> </w:t>
      </w:r>
      <w:proofErr w:type="spellStart"/>
      <w:r w:rsidRPr="000C2784">
        <w:rPr>
          <w:sz w:val="28"/>
          <w:szCs w:val="28"/>
        </w:rPr>
        <w:t>мүмкін</w:t>
      </w:r>
      <w:proofErr w:type="spellEnd"/>
      <w:r w:rsidRPr="000C2784">
        <w:rPr>
          <w:sz w:val="28"/>
          <w:szCs w:val="28"/>
        </w:rPr>
        <w:t xml:space="preserve">. </w:t>
      </w:r>
      <w:proofErr w:type="spellStart"/>
      <w:r w:rsidRPr="000C2784">
        <w:rPr>
          <w:sz w:val="28"/>
          <w:szCs w:val="28"/>
        </w:rPr>
        <w:t>инновациялар</w:t>
      </w:r>
      <w:proofErr w:type="spellEnd"/>
      <w:r w:rsidRPr="000C2784">
        <w:rPr>
          <w:sz w:val="28"/>
          <w:szCs w:val="28"/>
        </w:rPr>
        <w:t xml:space="preserve"> мен </w:t>
      </w:r>
      <w:proofErr w:type="spellStart"/>
      <w:r w:rsidRPr="000C2784">
        <w:rPr>
          <w:sz w:val="28"/>
          <w:szCs w:val="28"/>
        </w:rPr>
        <w:t>ғылыми-зерттеу</w:t>
      </w:r>
      <w:proofErr w:type="spellEnd"/>
      <w:r w:rsidRPr="000C2784">
        <w:rPr>
          <w:sz w:val="28"/>
          <w:szCs w:val="28"/>
        </w:rPr>
        <w:t xml:space="preserve"> </w:t>
      </w:r>
      <w:proofErr w:type="spellStart"/>
      <w:r w:rsidRPr="000C2784">
        <w:rPr>
          <w:sz w:val="28"/>
          <w:szCs w:val="28"/>
        </w:rPr>
        <w:t>жұмыстарына</w:t>
      </w:r>
      <w:proofErr w:type="spellEnd"/>
      <w:r w:rsidRPr="000C2784">
        <w:rPr>
          <w:sz w:val="28"/>
          <w:szCs w:val="28"/>
        </w:rPr>
        <w:t xml:space="preserve"> </w:t>
      </w:r>
      <w:proofErr w:type="spellStart"/>
      <w:r w:rsidRPr="000C2784">
        <w:rPr>
          <w:sz w:val="28"/>
          <w:szCs w:val="28"/>
        </w:rPr>
        <w:t>деген</w:t>
      </w:r>
      <w:proofErr w:type="spellEnd"/>
      <w:r w:rsidRPr="000C2784">
        <w:rPr>
          <w:sz w:val="28"/>
          <w:szCs w:val="28"/>
        </w:rPr>
        <w:t xml:space="preserve"> </w:t>
      </w:r>
      <w:proofErr w:type="spellStart"/>
      <w:r w:rsidRPr="000C2784">
        <w:rPr>
          <w:sz w:val="28"/>
          <w:szCs w:val="28"/>
        </w:rPr>
        <w:t>ынтаны</w:t>
      </w:r>
      <w:proofErr w:type="spellEnd"/>
      <w:r w:rsidRPr="000C2784">
        <w:rPr>
          <w:sz w:val="28"/>
          <w:szCs w:val="28"/>
        </w:rPr>
        <w:t xml:space="preserve"> </w:t>
      </w:r>
      <w:proofErr w:type="spellStart"/>
      <w:r w:rsidRPr="000C2784">
        <w:rPr>
          <w:sz w:val="28"/>
          <w:szCs w:val="28"/>
        </w:rPr>
        <w:t>асыра</w:t>
      </w:r>
      <w:proofErr w:type="spellEnd"/>
      <w:r w:rsidRPr="000C2784">
        <w:rPr>
          <w:sz w:val="28"/>
          <w:szCs w:val="28"/>
        </w:rPr>
        <w:t xml:space="preserve"> </w:t>
      </w:r>
      <w:proofErr w:type="spellStart"/>
      <w:r w:rsidRPr="000C2784">
        <w:rPr>
          <w:sz w:val="28"/>
          <w:szCs w:val="28"/>
        </w:rPr>
        <w:t>бағалау</w:t>
      </w:r>
      <w:proofErr w:type="spellEnd"/>
      <w:r w:rsidRPr="000C2784">
        <w:rPr>
          <w:sz w:val="28"/>
          <w:szCs w:val="28"/>
        </w:rPr>
        <w:t xml:space="preserve"> </w:t>
      </w:r>
      <w:proofErr w:type="spellStart"/>
      <w:r w:rsidRPr="000C2784">
        <w:rPr>
          <w:sz w:val="28"/>
          <w:szCs w:val="28"/>
        </w:rPr>
        <w:t>мүмкін</w:t>
      </w:r>
      <w:proofErr w:type="spellEnd"/>
      <w:r w:rsidRPr="000C2784">
        <w:rPr>
          <w:sz w:val="28"/>
          <w:szCs w:val="28"/>
        </w:rPr>
        <w:t xml:space="preserve"> </w:t>
      </w:r>
      <w:proofErr w:type="spellStart"/>
      <w:r w:rsidRPr="000C2784">
        <w:rPr>
          <w:sz w:val="28"/>
          <w:szCs w:val="28"/>
        </w:rPr>
        <w:t>емес</w:t>
      </w:r>
      <w:proofErr w:type="spellEnd"/>
      <w:r w:rsidRPr="000C2784">
        <w:rPr>
          <w:sz w:val="28"/>
          <w:szCs w:val="28"/>
        </w:rPr>
        <w:t xml:space="preserve">. </w:t>
      </w:r>
      <w:proofErr w:type="spellStart"/>
      <w:r w:rsidRPr="000C2784">
        <w:rPr>
          <w:sz w:val="28"/>
          <w:szCs w:val="28"/>
        </w:rPr>
        <w:t>Бұл</w:t>
      </w:r>
      <w:proofErr w:type="spellEnd"/>
      <w:r w:rsidRPr="000C2784">
        <w:rPr>
          <w:sz w:val="28"/>
          <w:szCs w:val="28"/>
        </w:rPr>
        <w:t xml:space="preserve"> </w:t>
      </w:r>
      <w:proofErr w:type="spellStart"/>
      <w:r w:rsidRPr="000C2784">
        <w:rPr>
          <w:sz w:val="28"/>
          <w:szCs w:val="28"/>
        </w:rPr>
        <w:t>күш-жігер</w:t>
      </w:r>
      <w:proofErr w:type="spellEnd"/>
      <w:r w:rsidRPr="000C2784">
        <w:rPr>
          <w:sz w:val="28"/>
          <w:szCs w:val="28"/>
        </w:rPr>
        <w:t xml:space="preserve"> </w:t>
      </w:r>
      <w:proofErr w:type="spellStart"/>
      <w:r w:rsidRPr="000C2784">
        <w:rPr>
          <w:sz w:val="28"/>
          <w:szCs w:val="28"/>
        </w:rPr>
        <w:t>озық</w:t>
      </w:r>
      <w:proofErr w:type="spellEnd"/>
      <w:r w:rsidRPr="000C2784">
        <w:rPr>
          <w:sz w:val="28"/>
          <w:szCs w:val="28"/>
        </w:rPr>
        <w:t xml:space="preserve"> </w:t>
      </w:r>
      <w:proofErr w:type="spellStart"/>
      <w:r w:rsidRPr="000C2784">
        <w:rPr>
          <w:sz w:val="28"/>
          <w:szCs w:val="28"/>
        </w:rPr>
        <w:t>технологиялардың</w:t>
      </w:r>
      <w:proofErr w:type="spellEnd"/>
      <w:r w:rsidRPr="000C2784">
        <w:rPr>
          <w:sz w:val="28"/>
          <w:szCs w:val="28"/>
        </w:rPr>
        <w:t xml:space="preserve"> </w:t>
      </w:r>
      <w:proofErr w:type="spellStart"/>
      <w:r w:rsidRPr="000C2784">
        <w:rPr>
          <w:sz w:val="28"/>
          <w:szCs w:val="28"/>
        </w:rPr>
        <w:t>дамуына</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етіп</w:t>
      </w:r>
      <w:proofErr w:type="spellEnd"/>
      <w:r w:rsidRPr="000C2784">
        <w:rPr>
          <w:sz w:val="28"/>
          <w:szCs w:val="28"/>
        </w:rPr>
        <w:t xml:space="preserve"> </w:t>
      </w:r>
      <w:proofErr w:type="spellStart"/>
      <w:r w:rsidRPr="000C2784">
        <w:rPr>
          <w:sz w:val="28"/>
          <w:szCs w:val="28"/>
        </w:rPr>
        <w:t>қана</w:t>
      </w:r>
      <w:proofErr w:type="spellEnd"/>
      <w:r w:rsidRPr="000C2784">
        <w:rPr>
          <w:sz w:val="28"/>
          <w:szCs w:val="28"/>
        </w:rPr>
        <w:t xml:space="preserve"> </w:t>
      </w:r>
      <w:proofErr w:type="spellStart"/>
      <w:r w:rsidRPr="000C2784">
        <w:rPr>
          <w:sz w:val="28"/>
          <w:szCs w:val="28"/>
        </w:rPr>
        <w:t>қоймайды</w:t>
      </w:r>
      <w:proofErr w:type="spellEnd"/>
      <w:r w:rsidRPr="000C2784">
        <w:rPr>
          <w:sz w:val="28"/>
          <w:szCs w:val="28"/>
        </w:rPr>
        <w:t xml:space="preserve">, </w:t>
      </w:r>
      <w:proofErr w:type="spellStart"/>
      <w:r w:rsidRPr="000C2784">
        <w:rPr>
          <w:sz w:val="28"/>
          <w:szCs w:val="28"/>
        </w:rPr>
        <w:t>сонымен</w:t>
      </w:r>
      <w:proofErr w:type="spellEnd"/>
      <w:r w:rsidRPr="000C2784">
        <w:rPr>
          <w:sz w:val="28"/>
          <w:szCs w:val="28"/>
        </w:rPr>
        <w:t xml:space="preserve"> </w:t>
      </w:r>
      <w:proofErr w:type="spellStart"/>
      <w:r w:rsidRPr="000C2784">
        <w:rPr>
          <w:sz w:val="28"/>
          <w:szCs w:val="28"/>
        </w:rPr>
        <w:t>қатар</w:t>
      </w:r>
      <w:proofErr w:type="spellEnd"/>
      <w:r w:rsidRPr="000C2784">
        <w:rPr>
          <w:sz w:val="28"/>
          <w:szCs w:val="28"/>
        </w:rPr>
        <w:t xml:space="preserve"> </w:t>
      </w:r>
      <w:proofErr w:type="spellStart"/>
      <w:r w:rsidRPr="000C2784">
        <w:rPr>
          <w:sz w:val="28"/>
          <w:szCs w:val="28"/>
        </w:rPr>
        <w:t>бұл</w:t>
      </w:r>
      <w:proofErr w:type="spellEnd"/>
      <w:r w:rsidRPr="000C2784">
        <w:rPr>
          <w:sz w:val="28"/>
          <w:szCs w:val="28"/>
        </w:rPr>
        <w:t xml:space="preserve"> </w:t>
      </w:r>
      <w:proofErr w:type="spellStart"/>
      <w:r w:rsidRPr="000C2784">
        <w:rPr>
          <w:sz w:val="28"/>
          <w:szCs w:val="28"/>
        </w:rPr>
        <w:t>технологиялардың</w:t>
      </w:r>
      <w:proofErr w:type="spellEnd"/>
      <w:r w:rsidRPr="000C2784">
        <w:rPr>
          <w:sz w:val="28"/>
          <w:szCs w:val="28"/>
        </w:rPr>
        <w:t xml:space="preserve"> </w:t>
      </w:r>
      <w:proofErr w:type="spellStart"/>
      <w:r w:rsidRPr="000C2784">
        <w:rPr>
          <w:sz w:val="28"/>
          <w:szCs w:val="28"/>
        </w:rPr>
        <w:t>практикалық</w:t>
      </w:r>
      <w:proofErr w:type="spellEnd"/>
      <w:r w:rsidRPr="000C2784">
        <w:rPr>
          <w:sz w:val="28"/>
          <w:szCs w:val="28"/>
        </w:rPr>
        <w:t xml:space="preserve"> </w:t>
      </w:r>
      <w:proofErr w:type="spellStart"/>
      <w:r w:rsidRPr="000C2784">
        <w:rPr>
          <w:sz w:val="28"/>
          <w:szCs w:val="28"/>
        </w:rPr>
        <w:t>қолданбаларға</w:t>
      </w:r>
      <w:proofErr w:type="spellEnd"/>
      <w:r w:rsidRPr="000C2784">
        <w:rPr>
          <w:sz w:val="28"/>
          <w:szCs w:val="28"/>
        </w:rPr>
        <w:t xml:space="preserve"> </w:t>
      </w:r>
      <w:proofErr w:type="spellStart"/>
      <w:r w:rsidRPr="000C2784">
        <w:rPr>
          <w:sz w:val="28"/>
          <w:szCs w:val="28"/>
        </w:rPr>
        <w:t>үздіксіз</w:t>
      </w:r>
      <w:proofErr w:type="spellEnd"/>
      <w:r w:rsidRPr="000C2784">
        <w:rPr>
          <w:sz w:val="28"/>
          <w:szCs w:val="28"/>
        </w:rPr>
        <w:t xml:space="preserve"> </w:t>
      </w:r>
      <w:proofErr w:type="spellStart"/>
      <w:r w:rsidRPr="000C2784">
        <w:rPr>
          <w:sz w:val="28"/>
          <w:szCs w:val="28"/>
        </w:rPr>
        <w:t>ауысуына</w:t>
      </w:r>
      <w:proofErr w:type="spellEnd"/>
      <w:r w:rsidRPr="000C2784">
        <w:rPr>
          <w:sz w:val="28"/>
          <w:szCs w:val="28"/>
        </w:rPr>
        <w:t xml:space="preserve"> </w:t>
      </w:r>
      <w:proofErr w:type="spellStart"/>
      <w:r w:rsidRPr="000C2784">
        <w:rPr>
          <w:sz w:val="28"/>
          <w:szCs w:val="28"/>
        </w:rPr>
        <w:t>ықпал</w:t>
      </w:r>
      <w:proofErr w:type="spellEnd"/>
      <w:r w:rsidRPr="000C2784">
        <w:rPr>
          <w:sz w:val="28"/>
          <w:szCs w:val="28"/>
        </w:rPr>
        <w:t xml:space="preserve"> </w:t>
      </w:r>
      <w:proofErr w:type="spellStart"/>
      <w:r w:rsidRPr="000C2784">
        <w:rPr>
          <w:sz w:val="28"/>
          <w:szCs w:val="28"/>
        </w:rPr>
        <w:t>етеді</w:t>
      </w:r>
      <w:proofErr w:type="spellEnd"/>
      <w:r w:rsidRPr="000C2784">
        <w:rPr>
          <w:sz w:val="28"/>
          <w:szCs w:val="28"/>
        </w:rPr>
        <w:t xml:space="preserve">, </w:t>
      </w:r>
      <w:proofErr w:type="spellStart"/>
      <w:r w:rsidRPr="000C2784">
        <w:rPr>
          <w:sz w:val="28"/>
          <w:szCs w:val="28"/>
        </w:rPr>
        <w:t>осылайша</w:t>
      </w:r>
      <w:proofErr w:type="spellEnd"/>
      <w:r w:rsidRPr="000C2784">
        <w:rPr>
          <w:sz w:val="28"/>
          <w:szCs w:val="28"/>
        </w:rPr>
        <w:t xml:space="preserve"> </w:t>
      </w:r>
      <w:proofErr w:type="spellStart"/>
      <w:r w:rsidRPr="000C2784">
        <w:rPr>
          <w:sz w:val="28"/>
          <w:szCs w:val="28"/>
        </w:rPr>
        <w:t>жалпы</w:t>
      </w:r>
      <w:proofErr w:type="spellEnd"/>
      <w:r w:rsidRPr="000C2784">
        <w:rPr>
          <w:sz w:val="28"/>
          <w:szCs w:val="28"/>
        </w:rPr>
        <w:t xml:space="preserve"> </w:t>
      </w:r>
      <w:proofErr w:type="spellStart"/>
      <w:r w:rsidRPr="000C2784">
        <w:rPr>
          <w:sz w:val="28"/>
          <w:szCs w:val="28"/>
        </w:rPr>
        <w:t>салалық</w:t>
      </w:r>
      <w:proofErr w:type="spellEnd"/>
      <w:r w:rsidRPr="000C2784">
        <w:rPr>
          <w:sz w:val="28"/>
          <w:szCs w:val="28"/>
        </w:rPr>
        <w:t xml:space="preserve"> </w:t>
      </w:r>
      <w:proofErr w:type="spellStart"/>
      <w:r w:rsidRPr="000C2784">
        <w:rPr>
          <w:sz w:val="28"/>
          <w:szCs w:val="28"/>
        </w:rPr>
        <w:t>прогресті</w:t>
      </w:r>
      <w:proofErr w:type="spellEnd"/>
      <w:r w:rsidRPr="000C2784">
        <w:rPr>
          <w:sz w:val="28"/>
          <w:szCs w:val="28"/>
        </w:rPr>
        <w:t xml:space="preserve"> </w:t>
      </w:r>
      <w:proofErr w:type="spellStart"/>
      <w:r w:rsidRPr="000C2784">
        <w:rPr>
          <w:sz w:val="28"/>
          <w:szCs w:val="28"/>
        </w:rPr>
        <w:t>ынталандырады</w:t>
      </w:r>
      <w:proofErr w:type="spellEnd"/>
      <w:r w:rsidRPr="000C2784">
        <w:rPr>
          <w:sz w:val="28"/>
          <w:szCs w:val="28"/>
        </w:rPr>
        <w:t>.</w:t>
      </w:r>
    </w:p>
    <w:p w14:paraId="1C6E2732" w14:textId="7C8F71AD" w:rsidR="000C2784" w:rsidRPr="000C2784" w:rsidRDefault="000C2784" w:rsidP="000C2784">
      <w:pPr>
        <w:ind w:firstLine="709"/>
        <w:jc w:val="both"/>
        <w:rPr>
          <w:sz w:val="28"/>
          <w:szCs w:val="28"/>
        </w:rPr>
      </w:pP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ынтымақтастық</w:t>
      </w:r>
      <w:proofErr w:type="spellEnd"/>
      <w:r w:rsidRPr="000C2784">
        <w:rPr>
          <w:sz w:val="28"/>
          <w:szCs w:val="28"/>
        </w:rPr>
        <w:t xml:space="preserve"> та осы </w:t>
      </w:r>
      <w:proofErr w:type="spellStart"/>
      <w:r w:rsidRPr="000C2784">
        <w:rPr>
          <w:sz w:val="28"/>
          <w:szCs w:val="28"/>
        </w:rPr>
        <w:t>әңгіменің</w:t>
      </w:r>
      <w:proofErr w:type="spellEnd"/>
      <w:r w:rsidRPr="000C2784">
        <w:rPr>
          <w:sz w:val="28"/>
          <w:szCs w:val="28"/>
        </w:rPr>
        <w:t xml:space="preserve"> </w:t>
      </w:r>
      <w:proofErr w:type="spellStart"/>
      <w:r w:rsidRPr="000C2784">
        <w:rPr>
          <w:sz w:val="28"/>
          <w:szCs w:val="28"/>
        </w:rPr>
        <w:t>негізі</w:t>
      </w:r>
      <w:proofErr w:type="spellEnd"/>
      <w:r w:rsidRPr="000C2784">
        <w:rPr>
          <w:sz w:val="28"/>
          <w:szCs w:val="28"/>
        </w:rPr>
        <w:t xml:space="preserve"> </w:t>
      </w:r>
      <w:proofErr w:type="spellStart"/>
      <w:r w:rsidRPr="000C2784">
        <w:rPr>
          <w:sz w:val="28"/>
          <w:szCs w:val="28"/>
        </w:rPr>
        <w:t>болып</w:t>
      </w:r>
      <w:proofErr w:type="spellEnd"/>
      <w:r w:rsidRPr="000C2784">
        <w:rPr>
          <w:sz w:val="28"/>
          <w:szCs w:val="28"/>
        </w:rPr>
        <w:t xml:space="preserve"> </w:t>
      </w:r>
      <w:proofErr w:type="spellStart"/>
      <w:r w:rsidRPr="000C2784">
        <w:rPr>
          <w:sz w:val="28"/>
          <w:szCs w:val="28"/>
        </w:rPr>
        <w:t>табылады</w:t>
      </w:r>
      <w:proofErr w:type="spellEnd"/>
      <w:r w:rsidRPr="000C2784">
        <w:rPr>
          <w:sz w:val="28"/>
          <w:szCs w:val="28"/>
        </w:rPr>
        <w:t xml:space="preserve">. </w:t>
      </w:r>
      <w:proofErr w:type="spellStart"/>
      <w:r w:rsidRPr="000C2784">
        <w:rPr>
          <w:sz w:val="28"/>
          <w:szCs w:val="28"/>
        </w:rPr>
        <w:t>Әлемдік</w:t>
      </w:r>
      <w:proofErr w:type="spellEnd"/>
      <w:r w:rsidRPr="000C2784">
        <w:rPr>
          <w:sz w:val="28"/>
          <w:szCs w:val="28"/>
        </w:rPr>
        <w:t xml:space="preserve"> </w:t>
      </w:r>
      <w:proofErr w:type="spellStart"/>
      <w:r w:rsidRPr="000C2784">
        <w:rPr>
          <w:sz w:val="28"/>
          <w:szCs w:val="28"/>
        </w:rPr>
        <w:t>мүдделі</w:t>
      </w:r>
      <w:proofErr w:type="spellEnd"/>
      <w:r w:rsidRPr="000C2784">
        <w:rPr>
          <w:sz w:val="28"/>
          <w:szCs w:val="28"/>
        </w:rPr>
        <w:t xml:space="preserve"> </w:t>
      </w:r>
      <w:proofErr w:type="spellStart"/>
      <w:r w:rsidRPr="000C2784">
        <w:rPr>
          <w:sz w:val="28"/>
          <w:szCs w:val="28"/>
        </w:rPr>
        <w:t>тараптармен</w:t>
      </w:r>
      <w:proofErr w:type="spellEnd"/>
      <w:r w:rsidRPr="000C2784">
        <w:rPr>
          <w:sz w:val="28"/>
          <w:szCs w:val="28"/>
        </w:rPr>
        <w:t xml:space="preserve"> </w:t>
      </w:r>
      <w:proofErr w:type="spellStart"/>
      <w:r w:rsidRPr="000C2784">
        <w:rPr>
          <w:sz w:val="28"/>
          <w:szCs w:val="28"/>
        </w:rPr>
        <w:t>серіктестік</w:t>
      </w:r>
      <w:proofErr w:type="spellEnd"/>
      <w:r w:rsidRPr="000C2784">
        <w:rPr>
          <w:sz w:val="28"/>
          <w:szCs w:val="28"/>
        </w:rPr>
        <w:t xml:space="preserve"> </w:t>
      </w:r>
      <w:proofErr w:type="spellStart"/>
      <w:r w:rsidRPr="000C2784">
        <w:rPr>
          <w:sz w:val="28"/>
          <w:szCs w:val="28"/>
        </w:rPr>
        <w:t>қарым-қатынас</w:t>
      </w:r>
      <w:proofErr w:type="spellEnd"/>
      <w:r w:rsidRPr="000C2784">
        <w:rPr>
          <w:sz w:val="28"/>
          <w:szCs w:val="28"/>
        </w:rPr>
        <w:t xml:space="preserve"> </w:t>
      </w:r>
      <w:proofErr w:type="spellStart"/>
      <w:r w:rsidRPr="000C2784">
        <w:rPr>
          <w:sz w:val="28"/>
          <w:szCs w:val="28"/>
        </w:rPr>
        <w:t>орната</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Қазақстан</w:t>
      </w:r>
      <w:proofErr w:type="spellEnd"/>
      <w:r w:rsidRPr="000C2784">
        <w:rPr>
          <w:sz w:val="28"/>
          <w:szCs w:val="28"/>
        </w:rPr>
        <w:t xml:space="preserve"> </w:t>
      </w:r>
      <w:proofErr w:type="spellStart"/>
      <w:r w:rsidRPr="000C2784">
        <w:rPr>
          <w:sz w:val="28"/>
          <w:szCs w:val="28"/>
        </w:rPr>
        <w:t>баға</w:t>
      </w:r>
      <w:proofErr w:type="spellEnd"/>
      <w:r w:rsidRPr="000C2784">
        <w:rPr>
          <w:sz w:val="28"/>
          <w:szCs w:val="28"/>
        </w:rPr>
        <w:t xml:space="preserve"> </w:t>
      </w:r>
      <w:proofErr w:type="spellStart"/>
      <w:r w:rsidRPr="000C2784">
        <w:rPr>
          <w:sz w:val="28"/>
          <w:szCs w:val="28"/>
        </w:rPr>
        <w:t>жетпес</w:t>
      </w:r>
      <w:proofErr w:type="spellEnd"/>
      <w:r w:rsidRPr="000C2784">
        <w:rPr>
          <w:sz w:val="28"/>
          <w:szCs w:val="28"/>
        </w:rPr>
        <w:t xml:space="preserve"> </w:t>
      </w:r>
      <w:proofErr w:type="spellStart"/>
      <w:r w:rsidRPr="000C2784">
        <w:rPr>
          <w:sz w:val="28"/>
          <w:szCs w:val="28"/>
        </w:rPr>
        <w:t>ресурстарға</w:t>
      </w:r>
      <w:proofErr w:type="spellEnd"/>
      <w:r w:rsidRPr="000C2784">
        <w:rPr>
          <w:sz w:val="28"/>
          <w:szCs w:val="28"/>
        </w:rPr>
        <w:t xml:space="preserve">, </w:t>
      </w:r>
      <w:proofErr w:type="spellStart"/>
      <w:r w:rsidRPr="000C2784">
        <w:rPr>
          <w:sz w:val="28"/>
          <w:szCs w:val="28"/>
        </w:rPr>
        <w:t>сараптамалық</w:t>
      </w:r>
      <w:proofErr w:type="spellEnd"/>
      <w:r w:rsidRPr="000C2784">
        <w:rPr>
          <w:sz w:val="28"/>
          <w:szCs w:val="28"/>
        </w:rPr>
        <w:t xml:space="preserve"> </w:t>
      </w:r>
      <w:proofErr w:type="spellStart"/>
      <w:r w:rsidRPr="000C2784">
        <w:rPr>
          <w:sz w:val="28"/>
          <w:szCs w:val="28"/>
        </w:rPr>
        <w:t>білімге</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нарықтық</w:t>
      </w:r>
      <w:proofErr w:type="spellEnd"/>
      <w:r w:rsidRPr="000C2784">
        <w:rPr>
          <w:sz w:val="28"/>
          <w:szCs w:val="28"/>
        </w:rPr>
        <w:t xml:space="preserve"> </w:t>
      </w:r>
      <w:proofErr w:type="spellStart"/>
      <w:r w:rsidRPr="000C2784">
        <w:rPr>
          <w:sz w:val="28"/>
          <w:szCs w:val="28"/>
        </w:rPr>
        <w:t>мүмкіндіктерге</w:t>
      </w:r>
      <w:proofErr w:type="spellEnd"/>
      <w:r w:rsidRPr="000C2784">
        <w:rPr>
          <w:sz w:val="28"/>
          <w:szCs w:val="28"/>
        </w:rPr>
        <w:t xml:space="preserve"> </w:t>
      </w:r>
      <w:proofErr w:type="spellStart"/>
      <w:r w:rsidRPr="000C2784">
        <w:rPr>
          <w:sz w:val="28"/>
          <w:szCs w:val="28"/>
        </w:rPr>
        <w:t>қол</w:t>
      </w:r>
      <w:proofErr w:type="spellEnd"/>
      <w:r w:rsidRPr="000C2784">
        <w:rPr>
          <w:sz w:val="28"/>
          <w:szCs w:val="28"/>
        </w:rPr>
        <w:t xml:space="preserve"> </w:t>
      </w:r>
      <w:proofErr w:type="spellStart"/>
      <w:r w:rsidRPr="000C2784">
        <w:rPr>
          <w:sz w:val="28"/>
          <w:szCs w:val="28"/>
        </w:rPr>
        <w:t>жеткізе</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осылайша</w:t>
      </w:r>
      <w:proofErr w:type="spellEnd"/>
      <w:r w:rsidRPr="000C2784">
        <w:rPr>
          <w:sz w:val="28"/>
          <w:szCs w:val="28"/>
        </w:rPr>
        <w:t xml:space="preserve"> </w:t>
      </w:r>
      <w:proofErr w:type="spellStart"/>
      <w:r w:rsidR="00FB21E6" w:rsidRPr="000C2784">
        <w:rPr>
          <w:sz w:val="28"/>
          <w:szCs w:val="28"/>
        </w:rPr>
        <w:t>өзінің</w:t>
      </w:r>
      <w:proofErr w:type="spellEnd"/>
      <w:r w:rsidR="00FB21E6" w:rsidRPr="000C2784">
        <w:rPr>
          <w:sz w:val="28"/>
          <w:szCs w:val="28"/>
        </w:rPr>
        <w:t xml:space="preserve"> </w:t>
      </w:r>
      <w:r w:rsidRPr="000C2784">
        <w:rPr>
          <w:sz w:val="28"/>
          <w:szCs w:val="28"/>
        </w:rPr>
        <w:t xml:space="preserve">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әлемдік</w:t>
      </w:r>
      <w:proofErr w:type="spellEnd"/>
      <w:r w:rsidRPr="000C2784">
        <w:rPr>
          <w:sz w:val="28"/>
          <w:szCs w:val="28"/>
        </w:rPr>
        <w:t xml:space="preserve"> </w:t>
      </w:r>
      <w:proofErr w:type="spellStart"/>
      <w:r w:rsidRPr="000C2784">
        <w:rPr>
          <w:sz w:val="28"/>
          <w:szCs w:val="28"/>
        </w:rPr>
        <w:t>аренаға</w:t>
      </w:r>
      <w:proofErr w:type="spellEnd"/>
      <w:r w:rsidRPr="000C2784">
        <w:rPr>
          <w:sz w:val="28"/>
          <w:szCs w:val="28"/>
        </w:rPr>
        <w:t xml:space="preserve"> </w:t>
      </w:r>
      <w:proofErr w:type="spellStart"/>
      <w:r w:rsidRPr="000C2784">
        <w:rPr>
          <w:sz w:val="28"/>
          <w:szCs w:val="28"/>
        </w:rPr>
        <w:t>қол</w:t>
      </w:r>
      <w:proofErr w:type="spellEnd"/>
      <w:r w:rsidRPr="000C2784">
        <w:rPr>
          <w:sz w:val="28"/>
          <w:szCs w:val="28"/>
        </w:rPr>
        <w:t xml:space="preserve"> </w:t>
      </w:r>
      <w:proofErr w:type="spellStart"/>
      <w:r w:rsidRPr="000C2784">
        <w:rPr>
          <w:sz w:val="28"/>
          <w:szCs w:val="28"/>
        </w:rPr>
        <w:t>жетімділігі</w:t>
      </w:r>
      <w:proofErr w:type="spellEnd"/>
      <w:r w:rsidRPr="000C2784">
        <w:rPr>
          <w:sz w:val="28"/>
          <w:szCs w:val="28"/>
        </w:rPr>
        <w:t xml:space="preserve"> мен </w:t>
      </w:r>
      <w:proofErr w:type="spellStart"/>
      <w:r w:rsidRPr="000C2784">
        <w:rPr>
          <w:sz w:val="28"/>
          <w:szCs w:val="28"/>
        </w:rPr>
        <w:t>әсерін</w:t>
      </w:r>
      <w:proofErr w:type="spellEnd"/>
      <w:r w:rsidRPr="000C2784">
        <w:rPr>
          <w:sz w:val="28"/>
          <w:szCs w:val="28"/>
        </w:rPr>
        <w:t xml:space="preserve"> </w:t>
      </w:r>
      <w:proofErr w:type="spellStart"/>
      <w:r w:rsidRPr="000C2784">
        <w:rPr>
          <w:sz w:val="28"/>
          <w:szCs w:val="28"/>
        </w:rPr>
        <w:t>күшейтеді</w:t>
      </w:r>
      <w:proofErr w:type="spellEnd"/>
      <w:r w:rsidRPr="000C2784">
        <w:rPr>
          <w:sz w:val="28"/>
          <w:szCs w:val="28"/>
        </w:rPr>
        <w:t>.</w:t>
      </w:r>
      <w:r w:rsidR="00FB21E6" w:rsidRPr="00FB21E6">
        <w:rPr>
          <w:sz w:val="28"/>
          <w:szCs w:val="28"/>
        </w:rPr>
        <w:t xml:space="preserve"> </w:t>
      </w:r>
      <w:proofErr w:type="spellStart"/>
      <w:r w:rsidRPr="000C2784">
        <w:rPr>
          <w:sz w:val="28"/>
          <w:szCs w:val="28"/>
        </w:rPr>
        <w:t>Алайда</w:t>
      </w:r>
      <w:proofErr w:type="spellEnd"/>
      <w:r w:rsidRPr="000C2784">
        <w:rPr>
          <w:sz w:val="28"/>
          <w:szCs w:val="28"/>
        </w:rPr>
        <w:t xml:space="preserve">, </w:t>
      </w:r>
      <w:proofErr w:type="spellStart"/>
      <w:r w:rsidRPr="000C2784">
        <w:rPr>
          <w:sz w:val="28"/>
          <w:szCs w:val="28"/>
        </w:rPr>
        <w:t>табысқа</w:t>
      </w:r>
      <w:proofErr w:type="spellEnd"/>
      <w:r w:rsidRPr="000C2784">
        <w:rPr>
          <w:sz w:val="28"/>
          <w:szCs w:val="28"/>
        </w:rPr>
        <w:t xml:space="preserve"> </w:t>
      </w:r>
      <w:proofErr w:type="spellStart"/>
      <w:r w:rsidRPr="000C2784">
        <w:rPr>
          <w:sz w:val="28"/>
          <w:szCs w:val="28"/>
        </w:rPr>
        <w:t>жету</w:t>
      </w:r>
      <w:proofErr w:type="spellEnd"/>
      <w:r w:rsidRPr="000C2784">
        <w:rPr>
          <w:sz w:val="28"/>
          <w:szCs w:val="28"/>
        </w:rPr>
        <w:t xml:space="preserve"> </w:t>
      </w:r>
      <w:proofErr w:type="spellStart"/>
      <w:r w:rsidRPr="000C2784">
        <w:rPr>
          <w:sz w:val="28"/>
          <w:szCs w:val="28"/>
        </w:rPr>
        <w:t>жолы</w:t>
      </w:r>
      <w:proofErr w:type="spellEnd"/>
      <w:r w:rsidRPr="000C2784">
        <w:rPr>
          <w:sz w:val="28"/>
          <w:szCs w:val="28"/>
        </w:rPr>
        <w:t xml:space="preserve"> </w:t>
      </w:r>
      <w:proofErr w:type="spellStart"/>
      <w:r w:rsidRPr="000C2784">
        <w:rPr>
          <w:sz w:val="28"/>
          <w:szCs w:val="28"/>
        </w:rPr>
        <w:t>тиімді</w:t>
      </w:r>
      <w:proofErr w:type="spellEnd"/>
      <w:r w:rsidRPr="000C2784">
        <w:rPr>
          <w:sz w:val="28"/>
          <w:szCs w:val="28"/>
        </w:rPr>
        <w:t xml:space="preserve"> </w:t>
      </w:r>
      <w:proofErr w:type="spellStart"/>
      <w:r w:rsidRPr="000C2784">
        <w:rPr>
          <w:sz w:val="28"/>
          <w:szCs w:val="28"/>
        </w:rPr>
        <w:t>маркетингтік</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жарнамалық</w:t>
      </w:r>
      <w:proofErr w:type="spellEnd"/>
      <w:r w:rsidRPr="000C2784">
        <w:rPr>
          <w:sz w:val="28"/>
          <w:szCs w:val="28"/>
        </w:rPr>
        <w:t xml:space="preserve"> </w:t>
      </w:r>
      <w:proofErr w:type="spellStart"/>
      <w:r w:rsidRPr="000C2784">
        <w:rPr>
          <w:sz w:val="28"/>
          <w:szCs w:val="28"/>
        </w:rPr>
        <w:t>стратегияларсыз</w:t>
      </w:r>
      <w:proofErr w:type="spellEnd"/>
      <w:r w:rsidRPr="000C2784">
        <w:rPr>
          <w:sz w:val="28"/>
          <w:szCs w:val="28"/>
        </w:rPr>
        <w:t xml:space="preserve"> </w:t>
      </w:r>
      <w:proofErr w:type="spellStart"/>
      <w:r w:rsidRPr="000C2784">
        <w:rPr>
          <w:sz w:val="28"/>
          <w:szCs w:val="28"/>
        </w:rPr>
        <w:t>аяқталмас</w:t>
      </w:r>
      <w:proofErr w:type="spellEnd"/>
      <w:r w:rsidRPr="000C2784">
        <w:rPr>
          <w:sz w:val="28"/>
          <w:szCs w:val="28"/>
        </w:rPr>
        <w:t xml:space="preserve"> </w:t>
      </w:r>
      <w:proofErr w:type="spellStart"/>
      <w:r w:rsidRPr="000C2784">
        <w:rPr>
          <w:sz w:val="28"/>
          <w:szCs w:val="28"/>
        </w:rPr>
        <w:t>еді</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күшті</w:t>
      </w:r>
      <w:proofErr w:type="spellEnd"/>
      <w:r w:rsidRPr="000C2784">
        <w:rPr>
          <w:sz w:val="28"/>
          <w:szCs w:val="28"/>
        </w:rPr>
        <w:t xml:space="preserve"> </w:t>
      </w:r>
      <w:proofErr w:type="spellStart"/>
      <w:r w:rsidRPr="000C2784">
        <w:rPr>
          <w:sz w:val="28"/>
          <w:szCs w:val="28"/>
        </w:rPr>
        <w:t>жақтарын</w:t>
      </w:r>
      <w:proofErr w:type="spellEnd"/>
      <w:r w:rsidRPr="000C2784">
        <w:rPr>
          <w:sz w:val="28"/>
          <w:szCs w:val="28"/>
        </w:rPr>
        <w:t xml:space="preserve">, </w:t>
      </w:r>
      <w:proofErr w:type="spellStart"/>
      <w:r w:rsidRPr="000C2784">
        <w:rPr>
          <w:sz w:val="28"/>
          <w:szCs w:val="28"/>
        </w:rPr>
        <w:t>жетістіктері</w:t>
      </w:r>
      <w:proofErr w:type="spellEnd"/>
      <w:r w:rsidRPr="000C2784">
        <w:rPr>
          <w:sz w:val="28"/>
          <w:szCs w:val="28"/>
        </w:rPr>
        <w:t xml:space="preserve"> мен </w:t>
      </w:r>
      <w:proofErr w:type="spellStart"/>
      <w:r w:rsidRPr="000C2784">
        <w:rPr>
          <w:sz w:val="28"/>
          <w:szCs w:val="28"/>
        </w:rPr>
        <w:t>әлеуетін</w:t>
      </w:r>
      <w:proofErr w:type="spellEnd"/>
      <w:r w:rsidRPr="000C2784">
        <w:rPr>
          <w:sz w:val="28"/>
          <w:szCs w:val="28"/>
        </w:rPr>
        <w:t xml:space="preserve"> </w:t>
      </w:r>
      <w:proofErr w:type="spellStart"/>
      <w:r w:rsidRPr="000C2784">
        <w:rPr>
          <w:sz w:val="28"/>
          <w:szCs w:val="28"/>
        </w:rPr>
        <w:t>тиімді</w:t>
      </w:r>
      <w:proofErr w:type="spellEnd"/>
      <w:r w:rsidRPr="000C2784">
        <w:rPr>
          <w:sz w:val="28"/>
          <w:szCs w:val="28"/>
        </w:rPr>
        <w:t xml:space="preserve"> </w:t>
      </w:r>
      <w:proofErr w:type="spellStart"/>
      <w:r w:rsidRPr="000C2784">
        <w:rPr>
          <w:sz w:val="28"/>
          <w:szCs w:val="28"/>
        </w:rPr>
        <w:t>көрсете</w:t>
      </w:r>
      <w:proofErr w:type="spellEnd"/>
      <w:r w:rsidRPr="000C2784">
        <w:rPr>
          <w:sz w:val="28"/>
          <w:szCs w:val="28"/>
        </w:rPr>
        <w:t xml:space="preserve"> </w:t>
      </w:r>
      <w:proofErr w:type="spellStart"/>
      <w:r w:rsidRPr="000C2784">
        <w:rPr>
          <w:sz w:val="28"/>
          <w:szCs w:val="28"/>
        </w:rPr>
        <w:t>отырып</w:t>
      </w:r>
      <w:proofErr w:type="spellEnd"/>
      <w:r w:rsidRPr="000C2784">
        <w:rPr>
          <w:sz w:val="28"/>
          <w:szCs w:val="28"/>
        </w:rPr>
        <w:t xml:space="preserve">, </w:t>
      </w:r>
      <w:proofErr w:type="spellStart"/>
      <w:r w:rsidRPr="000C2784">
        <w:rPr>
          <w:sz w:val="28"/>
          <w:szCs w:val="28"/>
        </w:rPr>
        <w:t>Қазақстан</w:t>
      </w:r>
      <w:proofErr w:type="spellEnd"/>
      <w:r w:rsidRPr="000C2784">
        <w:rPr>
          <w:sz w:val="28"/>
          <w:szCs w:val="28"/>
        </w:rPr>
        <w:t xml:space="preserve"> </w:t>
      </w:r>
      <w:proofErr w:type="spellStart"/>
      <w:r w:rsidRPr="000C2784">
        <w:rPr>
          <w:sz w:val="28"/>
          <w:szCs w:val="28"/>
        </w:rPr>
        <w:t>инвестицияларды</w:t>
      </w:r>
      <w:proofErr w:type="spellEnd"/>
      <w:r w:rsidRPr="000C2784">
        <w:rPr>
          <w:sz w:val="28"/>
          <w:szCs w:val="28"/>
        </w:rPr>
        <w:t xml:space="preserve">, </w:t>
      </w:r>
      <w:proofErr w:type="spellStart"/>
      <w:r w:rsidRPr="000C2784">
        <w:rPr>
          <w:sz w:val="28"/>
          <w:szCs w:val="28"/>
        </w:rPr>
        <w:t>таланттарды</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ынтымақтастық</w:t>
      </w:r>
      <w:proofErr w:type="spellEnd"/>
      <w:r w:rsidRPr="000C2784">
        <w:rPr>
          <w:sz w:val="28"/>
          <w:szCs w:val="28"/>
        </w:rPr>
        <w:t xml:space="preserve"> </w:t>
      </w:r>
      <w:proofErr w:type="spellStart"/>
      <w:r w:rsidRPr="000C2784">
        <w:rPr>
          <w:sz w:val="28"/>
          <w:szCs w:val="28"/>
        </w:rPr>
        <w:t>мүмкіндіктерін</w:t>
      </w:r>
      <w:proofErr w:type="spellEnd"/>
      <w:r w:rsidRPr="000C2784">
        <w:rPr>
          <w:sz w:val="28"/>
          <w:szCs w:val="28"/>
        </w:rPr>
        <w:t xml:space="preserve"> </w:t>
      </w:r>
      <w:proofErr w:type="spellStart"/>
      <w:r w:rsidRPr="000C2784">
        <w:rPr>
          <w:sz w:val="28"/>
          <w:szCs w:val="28"/>
        </w:rPr>
        <w:t>тарта</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 xml:space="preserve">, </w:t>
      </w:r>
      <w:proofErr w:type="spellStart"/>
      <w:r w:rsidRPr="000C2784">
        <w:rPr>
          <w:sz w:val="28"/>
          <w:szCs w:val="28"/>
        </w:rPr>
        <w:t>осылайша</w:t>
      </w:r>
      <w:proofErr w:type="spellEnd"/>
      <w:r w:rsidRPr="000C2784">
        <w:rPr>
          <w:sz w:val="28"/>
          <w:szCs w:val="28"/>
        </w:rPr>
        <w:t xml:space="preserve"> АКТ-</w:t>
      </w:r>
      <w:proofErr w:type="spellStart"/>
      <w:r w:rsidRPr="000C2784">
        <w:rPr>
          <w:sz w:val="28"/>
          <w:szCs w:val="28"/>
        </w:rPr>
        <w:t>ның</w:t>
      </w:r>
      <w:proofErr w:type="spellEnd"/>
      <w:r w:rsidRPr="000C2784">
        <w:rPr>
          <w:sz w:val="28"/>
          <w:szCs w:val="28"/>
        </w:rPr>
        <w:t xml:space="preserve"> </w:t>
      </w:r>
      <w:proofErr w:type="spellStart"/>
      <w:r w:rsidRPr="000C2784">
        <w:rPr>
          <w:sz w:val="28"/>
          <w:szCs w:val="28"/>
        </w:rPr>
        <w:t>жаһандық</w:t>
      </w:r>
      <w:proofErr w:type="spellEnd"/>
      <w:r w:rsidRPr="000C2784">
        <w:rPr>
          <w:sz w:val="28"/>
          <w:szCs w:val="28"/>
        </w:rPr>
        <w:t xml:space="preserve"> </w:t>
      </w:r>
      <w:proofErr w:type="spellStart"/>
      <w:r w:rsidRPr="000C2784">
        <w:rPr>
          <w:sz w:val="28"/>
          <w:szCs w:val="28"/>
        </w:rPr>
        <w:t>аренасында</w:t>
      </w:r>
      <w:proofErr w:type="spellEnd"/>
      <w:r w:rsidRPr="000C2784">
        <w:rPr>
          <w:sz w:val="28"/>
          <w:szCs w:val="28"/>
        </w:rPr>
        <w:t xml:space="preserve"> </w:t>
      </w:r>
      <w:proofErr w:type="spellStart"/>
      <w:r w:rsidRPr="000C2784">
        <w:rPr>
          <w:sz w:val="28"/>
          <w:szCs w:val="28"/>
        </w:rPr>
        <w:t>көрнекті</w:t>
      </w:r>
      <w:proofErr w:type="spellEnd"/>
      <w:r w:rsidRPr="000C2784">
        <w:rPr>
          <w:sz w:val="28"/>
          <w:szCs w:val="28"/>
        </w:rPr>
        <w:t xml:space="preserve"> </w:t>
      </w:r>
      <w:proofErr w:type="spellStart"/>
      <w:r w:rsidRPr="000C2784">
        <w:rPr>
          <w:sz w:val="28"/>
          <w:szCs w:val="28"/>
        </w:rPr>
        <w:t>үміткер</w:t>
      </w:r>
      <w:proofErr w:type="spellEnd"/>
      <w:r w:rsidRPr="000C2784">
        <w:rPr>
          <w:sz w:val="28"/>
          <w:szCs w:val="28"/>
        </w:rPr>
        <w:t xml:space="preserve"> </w:t>
      </w:r>
      <w:proofErr w:type="spellStart"/>
      <w:r w:rsidRPr="000C2784">
        <w:rPr>
          <w:sz w:val="28"/>
          <w:szCs w:val="28"/>
        </w:rPr>
        <w:t>ретіндегі</w:t>
      </w:r>
      <w:proofErr w:type="spellEnd"/>
      <w:r w:rsidRPr="000C2784">
        <w:rPr>
          <w:sz w:val="28"/>
          <w:szCs w:val="28"/>
        </w:rPr>
        <w:t xml:space="preserve"> </w:t>
      </w:r>
      <w:proofErr w:type="spellStart"/>
      <w:r w:rsidRPr="000C2784">
        <w:rPr>
          <w:sz w:val="28"/>
          <w:szCs w:val="28"/>
        </w:rPr>
        <w:t>позициясын</w:t>
      </w:r>
      <w:proofErr w:type="spellEnd"/>
      <w:r w:rsidRPr="000C2784">
        <w:rPr>
          <w:sz w:val="28"/>
          <w:szCs w:val="28"/>
        </w:rPr>
        <w:t xml:space="preserve"> </w:t>
      </w:r>
      <w:proofErr w:type="spellStart"/>
      <w:r w:rsidRPr="000C2784">
        <w:rPr>
          <w:sz w:val="28"/>
          <w:szCs w:val="28"/>
        </w:rPr>
        <w:t>нығайта</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w:t>
      </w:r>
    </w:p>
    <w:p w14:paraId="7056B4BF" w14:textId="54B304E0" w:rsidR="005D1EB2" w:rsidRDefault="000C2784" w:rsidP="000C2784">
      <w:pPr>
        <w:ind w:firstLine="709"/>
        <w:jc w:val="both"/>
        <w:rPr>
          <w:sz w:val="28"/>
          <w:szCs w:val="28"/>
          <w:lang w:val="kk-KZ"/>
        </w:rPr>
      </w:pPr>
      <w:proofErr w:type="spellStart"/>
      <w:r w:rsidRPr="000C2784">
        <w:rPr>
          <w:sz w:val="28"/>
          <w:szCs w:val="28"/>
        </w:rPr>
        <w:t>Шын</w:t>
      </w:r>
      <w:proofErr w:type="spellEnd"/>
      <w:r w:rsidRPr="000C2784">
        <w:rPr>
          <w:sz w:val="28"/>
          <w:szCs w:val="28"/>
        </w:rPr>
        <w:t xml:space="preserve"> </w:t>
      </w:r>
      <w:proofErr w:type="spellStart"/>
      <w:r w:rsidRPr="000C2784">
        <w:rPr>
          <w:sz w:val="28"/>
          <w:szCs w:val="28"/>
        </w:rPr>
        <w:t>мәнінде</w:t>
      </w:r>
      <w:proofErr w:type="spellEnd"/>
      <w:r w:rsidRPr="000C2784">
        <w:rPr>
          <w:sz w:val="28"/>
          <w:szCs w:val="28"/>
        </w:rPr>
        <w:t xml:space="preserve">, </w:t>
      </w:r>
      <w:proofErr w:type="spellStart"/>
      <w:r w:rsidRPr="000C2784">
        <w:rPr>
          <w:sz w:val="28"/>
          <w:szCs w:val="28"/>
        </w:rPr>
        <w:t>Қазақстандағы</w:t>
      </w:r>
      <w:proofErr w:type="spellEnd"/>
      <w:r w:rsidRPr="000C2784">
        <w:rPr>
          <w:sz w:val="28"/>
          <w:szCs w:val="28"/>
        </w:rPr>
        <w:t xml:space="preserve"> АКТ </w:t>
      </w:r>
      <w:proofErr w:type="spellStart"/>
      <w:r w:rsidRPr="000C2784">
        <w:rPr>
          <w:sz w:val="28"/>
          <w:szCs w:val="28"/>
        </w:rPr>
        <w:t>кластерлерінің</w:t>
      </w:r>
      <w:proofErr w:type="spellEnd"/>
      <w:r w:rsidRPr="000C2784">
        <w:rPr>
          <w:sz w:val="28"/>
          <w:szCs w:val="28"/>
        </w:rPr>
        <w:t xml:space="preserve"> </w:t>
      </w:r>
      <w:proofErr w:type="spellStart"/>
      <w:r w:rsidRPr="000C2784">
        <w:rPr>
          <w:sz w:val="28"/>
          <w:szCs w:val="28"/>
        </w:rPr>
        <w:t>жетістігі</w:t>
      </w:r>
      <w:proofErr w:type="spellEnd"/>
      <w:r w:rsidRPr="000C2784">
        <w:rPr>
          <w:sz w:val="28"/>
          <w:szCs w:val="28"/>
        </w:rPr>
        <w:t xml:space="preserve"> </w:t>
      </w:r>
      <w:proofErr w:type="spellStart"/>
      <w:r w:rsidRPr="000C2784">
        <w:rPr>
          <w:sz w:val="28"/>
          <w:szCs w:val="28"/>
        </w:rPr>
        <w:t>мемлекеттік</w:t>
      </w:r>
      <w:proofErr w:type="spellEnd"/>
      <w:r w:rsidRPr="000C2784">
        <w:rPr>
          <w:sz w:val="28"/>
          <w:szCs w:val="28"/>
        </w:rPr>
        <w:t xml:space="preserve"> </w:t>
      </w:r>
      <w:proofErr w:type="spellStart"/>
      <w:r w:rsidRPr="000C2784">
        <w:rPr>
          <w:sz w:val="28"/>
          <w:szCs w:val="28"/>
        </w:rPr>
        <w:t>қолдаудың</w:t>
      </w:r>
      <w:proofErr w:type="spellEnd"/>
      <w:r w:rsidRPr="000C2784">
        <w:rPr>
          <w:sz w:val="28"/>
          <w:szCs w:val="28"/>
        </w:rPr>
        <w:t xml:space="preserve"> </w:t>
      </w:r>
      <w:proofErr w:type="spellStart"/>
      <w:r w:rsidRPr="000C2784">
        <w:rPr>
          <w:sz w:val="28"/>
          <w:szCs w:val="28"/>
        </w:rPr>
        <w:t>ұйымдасқан</w:t>
      </w:r>
      <w:proofErr w:type="spellEnd"/>
      <w:r w:rsidRPr="000C2784">
        <w:rPr>
          <w:sz w:val="28"/>
          <w:szCs w:val="28"/>
        </w:rPr>
        <w:t xml:space="preserve"> </w:t>
      </w:r>
      <w:proofErr w:type="spellStart"/>
      <w:r w:rsidRPr="000C2784">
        <w:rPr>
          <w:sz w:val="28"/>
          <w:szCs w:val="28"/>
        </w:rPr>
        <w:t>интеграциясына</w:t>
      </w:r>
      <w:proofErr w:type="spellEnd"/>
      <w:r w:rsidRPr="000C2784">
        <w:rPr>
          <w:sz w:val="28"/>
          <w:szCs w:val="28"/>
        </w:rPr>
        <w:t xml:space="preserve">, </w:t>
      </w:r>
      <w:proofErr w:type="spellStart"/>
      <w:r w:rsidRPr="000C2784">
        <w:rPr>
          <w:sz w:val="28"/>
          <w:szCs w:val="28"/>
        </w:rPr>
        <w:t>бірлескен</w:t>
      </w:r>
      <w:proofErr w:type="spellEnd"/>
      <w:r w:rsidRPr="000C2784">
        <w:rPr>
          <w:sz w:val="28"/>
          <w:szCs w:val="28"/>
        </w:rPr>
        <w:t xml:space="preserve"> </w:t>
      </w:r>
      <w:proofErr w:type="spellStart"/>
      <w:r w:rsidRPr="000C2784">
        <w:rPr>
          <w:sz w:val="28"/>
          <w:szCs w:val="28"/>
        </w:rPr>
        <w:t>синергияға</w:t>
      </w:r>
      <w:proofErr w:type="spellEnd"/>
      <w:r w:rsidRPr="000C2784">
        <w:rPr>
          <w:sz w:val="28"/>
          <w:szCs w:val="28"/>
        </w:rPr>
        <w:t xml:space="preserve">, </w:t>
      </w:r>
      <w:proofErr w:type="spellStart"/>
      <w:r w:rsidRPr="000C2784">
        <w:rPr>
          <w:sz w:val="28"/>
          <w:szCs w:val="28"/>
        </w:rPr>
        <w:t>таланттарды</w:t>
      </w:r>
      <w:proofErr w:type="spellEnd"/>
      <w:r w:rsidRPr="000C2784">
        <w:rPr>
          <w:sz w:val="28"/>
          <w:szCs w:val="28"/>
        </w:rPr>
        <w:t xml:space="preserve"> </w:t>
      </w:r>
      <w:proofErr w:type="spellStart"/>
      <w:r w:rsidRPr="000C2784">
        <w:rPr>
          <w:sz w:val="28"/>
          <w:szCs w:val="28"/>
        </w:rPr>
        <w:t>дамытуға</w:t>
      </w:r>
      <w:proofErr w:type="spellEnd"/>
      <w:r w:rsidRPr="000C2784">
        <w:rPr>
          <w:sz w:val="28"/>
          <w:szCs w:val="28"/>
        </w:rPr>
        <w:t xml:space="preserve">, </w:t>
      </w:r>
      <w:proofErr w:type="spellStart"/>
      <w:r w:rsidRPr="000C2784">
        <w:rPr>
          <w:sz w:val="28"/>
          <w:szCs w:val="28"/>
        </w:rPr>
        <w:t>қаржыландыруға</w:t>
      </w:r>
      <w:proofErr w:type="spellEnd"/>
      <w:r w:rsidRPr="000C2784">
        <w:rPr>
          <w:sz w:val="28"/>
          <w:szCs w:val="28"/>
        </w:rPr>
        <w:t xml:space="preserve"> </w:t>
      </w:r>
      <w:proofErr w:type="spellStart"/>
      <w:r w:rsidRPr="000C2784">
        <w:rPr>
          <w:sz w:val="28"/>
          <w:szCs w:val="28"/>
        </w:rPr>
        <w:t>қолжетімділікке</w:t>
      </w:r>
      <w:proofErr w:type="spellEnd"/>
      <w:r w:rsidRPr="000C2784">
        <w:rPr>
          <w:sz w:val="28"/>
          <w:szCs w:val="28"/>
        </w:rPr>
        <w:t xml:space="preserve">, </w:t>
      </w:r>
      <w:proofErr w:type="spellStart"/>
      <w:r w:rsidRPr="000C2784">
        <w:rPr>
          <w:sz w:val="28"/>
          <w:szCs w:val="28"/>
        </w:rPr>
        <w:t>инновацияларға</w:t>
      </w:r>
      <w:proofErr w:type="spellEnd"/>
      <w:r w:rsidRPr="000C2784">
        <w:rPr>
          <w:sz w:val="28"/>
          <w:szCs w:val="28"/>
        </w:rPr>
        <w:t xml:space="preserve">, </w:t>
      </w:r>
      <w:proofErr w:type="spellStart"/>
      <w:r w:rsidRPr="000C2784">
        <w:rPr>
          <w:sz w:val="28"/>
          <w:szCs w:val="28"/>
        </w:rPr>
        <w:t>халықаралық</w:t>
      </w:r>
      <w:proofErr w:type="spellEnd"/>
      <w:r w:rsidRPr="000C2784">
        <w:rPr>
          <w:sz w:val="28"/>
          <w:szCs w:val="28"/>
        </w:rPr>
        <w:t xml:space="preserve"> </w:t>
      </w:r>
      <w:proofErr w:type="spellStart"/>
      <w:r w:rsidRPr="000C2784">
        <w:rPr>
          <w:sz w:val="28"/>
          <w:szCs w:val="28"/>
        </w:rPr>
        <w:t>ынтымақтастыққа</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Pr="000C2784">
        <w:rPr>
          <w:sz w:val="28"/>
          <w:szCs w:val="28"/>
        </w:rPr>
        <w:t>стратегиялық</w:t>
      </w:r>
      <w:proofErr w:type="spellEnd"/>
      <w:r w:rsidRPr="000C2784">
        <w:rPr>
          <w:sz w:val="28"/>
          <w:szCs w:val="28"/>
        </w:rPr>
        <w:t xml:space="preserve"> </w:t>
      </w:r>
      <w:proofErr w:type="spellStart"/>
      <w:r w:rsidRPr="000C2784">
        <w:rPr>
          <w:sz w:val="28"/>
          <w:szCs w:val="28"/>
        </w:rPr>
        <w:t>маркетингтік</w:t>
      </w:r>
      <w:proofErr w:type="spellEnd"/>
      <w:r w:rsidRPr="000C2784">
        <w:rPr>
          <w:sz w:val="28"/>
          <w:szCs w:val="28"/>
        </w:rPr>
        <w:t xml:space="preserve"> </w:t>
      </w:r>
      <w:proofErr w:type="spellStart"/>
      <w:r w:rsidRPr="000C2784">
        <w:rPr>
          <w:sz w:val="28"/>
          <w:szCs w:val="28"/>
        </w:rPr>
        <w:t>бастамаларға</w:t>
      </w:r>
      <w:proofErr w:type="spellEnd"/>
      <w:r w:rsidRPr="000C2784">
        <w:rPr>
          <w:sz w:val="28"/>
          <w:szCs w:val="28"/>
        </w:rPr>
        <w:t xml:space="preserve"> </w:t>
      </w:r>
      <w:proofErr w:type="spellStart"/>
      <w:r w:rsidRPr="000C2784">
        <w:rPr>
          <w:sz w:val="28"/>
          <w:szCs w:val="28"/>
        </w:rPr>
        <w:t>байланысты</w:t>
      </w:r>
      <w:proofErr w:type="spellEnd"/>
      <w:r w:rsidRPr="000C2784">
        <w:rPr>
          <w:sz w:val="28"/>
          <w:szCs w:val="28"/>
        </w:rPr>
        <w:t xml:space="preserve">. Осы </w:t>
      </w:r>
      <w:proofErr w:type="spellStart"/>
      <w:r w:rsidRPr="000C2784">
        <w:rPr>
          <w:sz w:val="28"/>
          <w:szCs w:val="28"/>
        </w:rPr>
        <w:t>элементтерді</w:t>
      </w:r>
      <w:proofErr w:type="spellEnd"/>
      <w:r w:rsidRPr="000C2784">
        <w:rPr>
          <w:sz w:val="28"/>
          <w:szCs w:val="28"/>
        </w:rPr>
        <w:t xml:space="preserve"> </w:t>
      </w:r>
      <w:proofErr w:type="spellStart"/>
      <w:r w:rsidRPr="000C2784">
        <w:rPr>
          <w:sz w:val="28"/>
          <w:szCs w:val="28"/>
        </w:rPr>
        <w:t>үйлестіру</w:t>
      </w:r>
      <w:proofErr w:type="spellEnd"/>
      <w:r w:rsidRPr="000C2784">
        <w:rPr>
          <w:sz w:val="28"/>
          <w:szCs w:val="28"/>
        </w:rPr>
        <w:t xml:space="preserve"> </w:t>
      </w:r>
      <w:proofErr w:type="spellStart"/>
      <w:r w:rsidRPr="000C2784">
        <w:rPr>
          <w:sz w:val="28"/>
          <w:szCs w:val="28"/>
        </w:rPr>
        <w:t>арқылы</w:t>
      </w:r>
      <w:proofErr w:type="spellEnd"/>
      <w:r w:rsidRPr="000C2784">
        <w:rPr>
          <w:sz w:val="28"/>
          <w:szCs w:val="28"/>
        </w:rPr>
        <w:t xml:space="preserve"> </w:t>
      </w:r>
      <w:proofErr w:type="spellStart"/>
      <w:r w:rsidRPr="000C2784">
        <w:rPr>
          <w:sz w:val="28"/>
          <w:szCs w:val="28"/>
        </w:rPr>
        <w:t>Қазақстан</w:t>
      </w:r>
      <w:proofErr w:type="spellEnd"/>
      <w:r w:rsidRPr="000C2784">
        <w:rPr>
          <w:sz w:val="28"/>
          <w:szCs w:val="28"/>
        </w:rPr>
        <w:t xml:space="preserve"> </w:t>
      </w:r>
      <w:proofErr w:type="spellStart"/>
      <w:r w:rsidRPr="000C2784">
        <w:rPr>
          <w:sz w:val="28"/>
          <w:szCs w:val="28"/>
        </w:rPr>
        <w:t>тұрақты</w:t>
      </w:r>
      <w:proofErr w:type="spellEnd"/>
      <w:r w:rsidRPr="000C2784">
        <w:rPr>
          <w:sz w:val="28"/>
          <w:szCs w:val="28"/>
        </w:rPr>
        <w:t xml:space="preserve"> </w:t>
      </w:r>
      <w:proofErr w:type="spellStart"/>
      <w:r w:rsidRPr="000C2784">
        <w:rPr>
          <w:sz w:val="28"/>
          <w:szCs w:val="28"/>
        </w:rPr>
        <w:t>экономикалық</w:t>
      </w:r>
      <w:proofErr w:type="spellEnd"/>
      <w:r w:rsidRPr="000C2784">
        <w:rPr>
          <w:sz w:val="28"/>
          <w:szCs w:val="28"/>
        </w:rPr>
        <w:t xml:space="preserve"> </w:t>
      </w:r>
      <w:proofErr w:type="spellStart"/>
      <w:r w:rsidRPr="000C2784">
        <w:rPr>
          <w:sz w:val="28"/>
          <w:szCs w:val="28"/>
        </w:rPr>
        <w:t>өсудің</w:t>
      </w:r>
      <w:proofErr w:type="spellEnd"/>
      <w:r w:rsidRPr="000C2784">
        <w:rPr>
          <w:sz w:val="28"/>
          <w:szCs w:val="28"/>
        </w:rPr>
        <w:t xml:space="preserve">, </w:t>
      </w:r>
      <w:proofErr w:type="spellStart"/>
      <w:r w:rsidRPr="000C2784">
        <w:rPr>
          <w:sz w:val="28"/>
          <w:szCs w:val="28"/>
        </w:rPr>
        <w:t>жұмыс</w:t>
      </w:r>
      <w:proofErr w:type="spellEnd"/>
      <w:r w:rsidRPr="000C2784">
        <w:rPr>
          <w:sz w:val="28"/>
          <w:szCs w:val="28"/>
        </w:rPr>
        <w:t xml:space="preserve"> </w:t>
      </w:r>
      <w:proofErr w:type="spellStart"/>
      <w:r w:rsidRPr="000C2784">
        <w:rPr>
          <w:sz w:val="28"/>
          <w:szCs w:val="28"/>
        </w:rPr>
        <w:t>орындарын</w:t>
      </w:r>
      <w:proofErr w:type="spellEnd"/>
      <w:r w:rsidRPr="000C2784">
        <w:rPr>
          <w:sz w:val="28"/>
          <w:szCs w:val="28"/>
        </w:rPr>
        <w:t xml:space="preserve"> </w:t>
      </w:r>
      <w:proofErr w:type="spellStart"/>
      <w:r w:rsidRPr="000C2784">
        <w:rPr>
          <w:sz w:val="28"/>
          <w:szCs w:val="28"/>
        </w:rPr>
        <w:t>құрудың</w:t>
      </w:r>
      <w:proofErr w:type="spellEnd"/>
      <w:r w:rsidRPr="000C2784">
        <w:rPr>
          <w:sz w:val="28"/>
          <w:szCs w:val="28"/>
        </w:rPr>
        <w:t xml:space="preserve"> </w:t>
      </w:r>
      <w:proofErr w:type="spellStart"/>
      <w:r w:rsidRPr="000C2784">
        <w:rPr>
          <w:sz w:val="28"/>
          <w:szCs w:val="28"/>
        </w:rPr>
        <w:t>және</w:t>
      </w:r>
      <w:proofErr w:type="spellEnd"/>
      <w:r w:rsidRPr="000C2784">
        <w:rPr>
          <w:sz w:val="28"/>
          <w:szCs w:val="28"/>
        </w:rPr>
        <w:t xml:space="preserve"> </w:t>
      </w:r>
      <w:proofErr w:type="spellStart"/>
      <w:r w:rsidR="00FB21E6" w:rsidRPr="000C2784">
        <w:rPr>
          <w:sz w:val="28"/>
          <w:szCs w:val="28"/>
        </w:rPr>
        <w:t>цифрлық</w:t>
      </w:r>
      <w:proofErr w:type="spellEnd"/>
      <w:r w:rsidR="00FB21E6" w:rsidRPr="000C2784">
        <w:rPr>
          <w:sz w:val="28"/>
          <w:szCs w:val="28"/>
        </w:rPr>
        <w:t xml:space="preserve"> </w:t>
      </w:r>
      <w:proofErr w:type="spellStart"/>
      <w:r w:rsidR="00FB21E6" w:rsidRPr="000C2784">
        <w:rPr>
          <w:sz w:val="28"/>
          <w:szCs w:val="28"/>
        </w:rPr>
        <w:t>дәуірдегі</w:t>
      </w:r>
      <w:proofErr w:type="spellEnd"/>
      <w:r w:rsidR="00FB21E6" w:rsidRPr="000C2784">
        <w:rPr>
          <w:sz w:val="28"/>
          <w:szCs w:val="28"/>
        </w:rPr>
        <w:t xml:space="preserve"> </w:t>
      </w:r>
      <w:proofErr w:type="spellStart"/>
      <w:r w:rsidR="00FB21E6" w:rsidRPr="000C2784">
        <w:rPr>
          <w:sz w:val="28"/>
          <w:szCs w:val="28"/>
        </w:rPr>
        <w:t>технологиялық</w:t>
      </w:r>
      <w:proofErr w:type="spellEnd"/>
      <w:r w:rsidR="00FB21E6" w:rsidRPr="000C2784">
        <w:rPr>
          <w:sz w:val="28"/>
          <w:szCs w:val="28"/>
        </w:rPr>
        <w:t xml:space="preserve"> </w:t>
      </w:r>
      <w:proofErr w:type="spellStart"/>
      <w:r w:rsidR="00FB21E6" w:rsidRPr="000C2784">
        <w:rPr>
          <w:sz w:val="28"/>
          <w:szCs w:val="28"/>
        </w:rPr>
        <w:t>прогрестің</w:t>
      </w:r>
      <w:proofErr w:type="spellEnd"/>
      <w:r w:rsidR="00FB21E6" w:rsidRPr="000C2784">
        <w:rPr>
          <w:sz w:val="28"/>
          <w:szCs w:val="28"/>
        </w:rPr>
        <w:t xml:space="preserve"> </w:t>
      </w:r>
      <w:proofErr w:type="spellStart"/>
      <w:r w:rsidR="00FB21E6" w:rsidRPr="000C2784">
        <w:rPr>
          <w:sz w:val="28"/>
          <w:szCs w:val="28"/>
        </w:rPr>
        <w:t>сенімді</w:t>
      </w:r>
      <w:proofErr w:type="spellEnd"/>
      <w:r w:rsidR="00FB21E6" w:rsidRPr="000C2784">
        <w:rPr>
          <w:sz w:val="28"/>
          <w:szCs w:val="28"/>
        </w:rPr>
        <w:t xml:space="preserve"> </w:t>
      </w:r>
      <w:proofErr w:type="spellStart"/>
      <w:r w:rsidR="00FB21E6" w:rsidRPr="000C2784">
        <w:rPr>
          <w:sz w:val="28"/>
          <w:szCs w:val="28"/>
        </w:rPr>
        <w:t>және</w:t>
      </w:r>
      <w:proofErr w:type="spellEnd"/>
      <w:r w:rsidR="00FB21E6" w:rsidRPr="000C2784">
        <w:rPr>
          <w:sz w:val="28"/>
          <w:szCs w:val="28"/>
        </w:rPr>
        <w:t xml:space="preserve"> </w:t>
      </w:r>
      <w:proofErr w:type="spellStart"/>
      <w:r w:rsidRPr="000C2784">
        <w:rPr>
          <w:sz w:val="28"/>
          <w:szCs w:val="28"/>
        </w:rPr>
        <w:t>серпінді</w:t>
      </w:r>
      <w:proofErr w:type="spellEnd"/>
      <w:r w:rsidRPr="000C2784">
        <w:rPr>
          <w:sz w:val="28"/>
          <w:szCs w:val="28"/>
        </w:rPr>
        <w:t xml:space="preserve"> АКТ </w:t>
      </w:r>
      <w:proofErr w:type="spellStart"/>
      <w:r w:rsidRPr="000C2784">
        <w:rPr>
          <w:sz w:val="28"/>
          <w:szCs w:val="28"/>
        </w:rPr>
        <w:t>секторына</w:t>
      </w:r>
      <w:proofErr w:type="spellEnd"/>
      <w:r w:rsidRPr="000C2784">
        <w:rPr>
          <w:sz w:val="28"/>
          <w:szCs w:val="28"/>
        </w:rPr>
        <w:t xml:space="preserve"> </w:t>
      </w:r>
      <w:proofErr w:type="spellStart"/>
      <w:r w:rsidRPr="000C2784">
        <w:rPr>
          <w:sz w:val="28"/>
          <w:szCs w:val="28"/>
        </w:rPr>
        <w:t>негізделген</w:t>
      </w:r>
      <w:proofErr w:type="spellEnd"/>
      <w:r w:rsidRPr="000C2784">
        <w:rPr>
          <w:sz w:val="28"/>
          <w:szCs w:val="28"/>
        </w:rPr>
        <w:t xml:space="preserve"> </w:t>
      </w:r>
      <w:proofErr w:type="spellStart"/>
      <w:r w:rsidRPr="000C2784">
        <w:rPr>
          <w:sz w:val="28"/>
          <w:szCs w:val="28"/>
        </w:rPr>
        <w:t>траекториясын</w:t>
      </w:r>
      <w:proofErr w:type="spellEnd"/>
      <w:r w:rsidRPr="000C2784">
        <w:rPr>
          <w:sz w:val="28"/>
          <w:szCs w:val="28"/>
        </w:rPr>
        <w:t xml:space="preserve"> </w:t>
      </w:r>
      <w:proofErr w:type="spellStart"/>
      <w:r w:rsidRPr="000C2784">
        <w:rPr>
          <w:sz w:val="28"/>
          <w:szCs w:val="28"/>
        </w:rPr>
        <w:t>белгілей</w:t>
      </w:r>
      <w:proofErr w:type="spellEnd"/>
      <w:r w:rsidRPr="000C2784">
        <w:rPr>
          <w:sz w:val="28"/>
          <w:szCs w:val="28"/>
        </w:rPr>
        <w:t xml:space="preserve"> </w:t>
      </w:r>
      <w:proofErr w:type="spellStart"/>
      <w:r w:rsidRPr="000C2784">
        <w:rPr>
          <w:sz w:val="28"/>
          <w:szCs w:val="28"/>
        </w:rPr>
        <w:t>алады</w:t>
      </w:r>
      <w:proofErr w:type="spellEnd"/>
      <w:r w:rsidRPr="000C2784">
        <w:rPr>
          <w:sz w:val="28"/>
          <w:szCs w:val="28"/>
        </w:rPr>
        <w:t>.</w:t>
      </w:r>
    </w:p>
    <w:p w14:paraId="71C33A1B" w14:textId="77777777" w:rsidR="00FB21E6" w:rsidRDefault="00FB21E6" w:rsidP="00341FD0">
      <w:pPr>
        <w:ind w:firstLine="709"/>
        <w:jc w:val="center"/>
        <w:rPr>
          <w:b/>
          <w:sz w:val="28"/>
          <w:szCs w:val="28"/>
        </w:rPr>
      </w:pPr>
    </w:p>
    <w:p w14:paraId="2CDA1D36" w14:textId="16951E97" w:rsidR="00403B56" w:rsidRDefault="0006100F" w:rsidP="00341FD0">
      <w:pPr>
        <w:ind w:firstLine="709"/>
        <w:jc w:val="center"/>
        <w:rPr>
          <w:b/>
          <w:sz w:val="28"/>
          <w:szCs w:val="28"/>
        </w:rPr>
      </w:pPr>
      <w:proofErr w:type="spellStart"/>
      <w:r>
        <w:rPr>
          <w:b/>
          <w:sz w:val="28"/>
          <w:szCs w:val="28"/>
        </w:rPr>
        <w:lastRenderedPageBreak/>
        <w:t>Қорытынды</w:t>
      </w:r>
      <w:proofErr w:type="spellEnd"/>
    </w:p>
    <w:p w14:paraId="514BBAC7" w14:textId="77777777" w:rsidR="007B3899" w:rsidRDefault="007B3899" w:rsidP="00341FD0">
      <w:pPr>
        <w:ind w:firstLine="709"/>
        <w:jc w:val="both"/>
        <w:rPr>
          <w:sz w:val="28"/>
          <w:szCs w:val="28"/>
          <w:lang w:val="kk-KZ"/>
        </w:rPr>
      </w:pPr>
    </w:p>
    <w:p w14:paraId="469F6328" w14:textId="638FD31C" w:rsidR="00403B56" w:rsidRPr="004A025C" w:rsidRDefault="007B3899" w:rsidP="00341FD0">
      <w:pPr>
        <w:ind w:firstLine="709"/>
        <w:jc w:val="both"/>
        <w:rPr>
          <w:sz w:val="28"/>
          <w:szCs w:val="28"/>
          <w:lang w:val="kk-KZ"/>
        </w:rPr>
      </w:pPr>
      <w:r>
        <w:rPr>
          <w:sz w:val="28"/>
          <w:szCs w:val="28"/>
          <w:lang w:val="kk-KZ"/>
        </w:rPr>
        <w:t>Қазақстанда АКТ кластерлерін қалыптастыру и дамытудың ұйымдастырушылық-экономикалық тетіктерін жасауға арналған д</w:t>
      </w:r>
      <w:r w:rsidR="004A025C">
        <w:rPr>
          <w:sz w:val="28"/>
          <w:szCs w:val="28"/>
          <w:lang w:val="kk-KZ"/>
        </w:rPr>
        <w:t xml:space="preserve">иссертациялық жұмыс нәтижесінде келесі </w:t>
      </w:r>
      <w:r>
        <w:rPr>
          <w:sz w:val="28"/>
          <w:szCs w:val="28"/>
          <w:lang w:val="kk-KZ"/>
        </w:rPr>
        <w:t xml:space="preserve">негізгі </w:t>
      </w:r>
      <w:r w:rsidR="004A025C">
        <w:rPr>
          <w:sz w:val="28"/>
          <w:szCs w:val="28"/>
          <w:lang w:val="kk-KZ"/>
        </w:rPr>
        <w:t>қорытындылар</w:t>
      </w:r>
      <w:r w:rsidR="00373221">
        <w:rPr>
          <w:sz w:val="28"/>
          <w:szCs w:val="28"/>
          <w:lang w:val="kk-KZ"/>
        </w:rPr>
        <w:t xml:space="preserve"> жасалды:</w:t>
      </w:r>
    </w:p>
    <w:p w14:paraId="0C925C18" w14:textId="0ECA4088" w:rsidR="00EE598C" w:rsidRPr="00EE598C" w:rsidRDefault="00EE598C" w:rsidP="00EE598C">
      <w:pPr>
        <w:ind w:firstLine="709"/>
        <w:jc w:val="both"/>
        <w:rPr>
          <w:sz w:val="28"/>
          <w:szCs w:val="28"/>
          <w:lang w:val="kk-KZ"/>
        </w:rPr>
      </w:pPr>
      <w:r>
        <w:rPr>
          <w:sz w:val="28"/>
          <w:szCs w:val="28"/>
          <w:lang w:val="kk-KZ"/>
        </w:rPr>
        <w:t>1.</w:t>
      </w:r>
      <w:r w:rsidRPr="00EE598C">
        <w:rPr>
          <w:sz w:val="28"/>
          <w:szCs w:val="28"/>
          <w:lang w:val="kk-KZ"/>
        </w:rPr>
        <w:t xml:space="preserve"> </w:t>
      </w:r>
      <w:r>
        <w:rPr>
          <w:sz w:val="28"/>
          <w:szCs w:val="28"/>
          <w:lang w:val="kk-KZ"/>
        </w:rPr>
        <w:t>Т</w:t>
      </w:r>
      <w:r w:rsidRPr="00EE598C">
        <w:rPr>
          <w:sz w:val="28"/>
          <w:szCs w:val="28"/>
          <w:lang w:val="kk-KZ"/>
        </w:rPr>
        <w:t xml:space="preserve">еориялық негіздер </w:t>
      </w:r>
      <w:r w:rsidRPr="00EE598C">
        <w:rPr>
          <w:sz w:val="28"/>
          <w:szCs w:val="28"/>
          <w:lang w:val="kk-KZ"/>
        </w:rPr>
        <w:t xml:space="preserve">АКТ </w:t>
      </w:r>
      <w:r w:rsidRPr="00EE598C">
        <w:rPr>
          <w:sz w:val="28"/>
          <w:szCs w:val="28"/>
          <w:lang w:val="kk-KZ"/>
        </w:rPr>
        <w:t xml:space="preserve">кластерлерін қалыптастырудың динамикасын, </w:t>
      </w:r>
      <w:r>
        <w:rPr>
          <w:sz w:val="28"/>
          <w:szCs w:val="28"/>
          <w:lang w:val="kk-KZ"/>
        </w:rPr>
        <w:t>тетіктері</w:t>
      </w:r>
      <w:r w:rsidRPr="00EE598C">
        <w:rPr>
          <w:sz w:val="28"/>
          <w:szCs w:val="28"/>
          <w:lang w:val="kk-KZ"/>
        </w:rPr>
        <w:t xml:space="preserve"> мен артықшылықтарын түсінуге негіз болатындығы анықталды. Осы теориялық тәсілдерді қолдану саясаткерлерге, ғалымдарға және мүдделі қатысушыларға экономикалық және технологиялық инновацияларды ынталандыру арқылы өсу мен тұрақты дамуға ықпал етуге мүмкіндік береді. Зерттеу барысында табысты </w:t>
      </w:r>
      <w:r w:rsidRPr="00EE598C">
        <w:rPr>
          <w:sz w:val="28"/>
          <w:szCs w:val="28"/>
          <w:lang w:val="kk-KZ"/>
        </w:rPr>
        <w:t xml:space="preserve">АКТ </w:t>
      </w:r>
      <w:r w:rsidRPr="00EE598C">
        <w:rPr>
          <w:sz w:val="28"/>
          <w:szCs w:val="28"/>
          <w:lang w:val="kk-KZ"/>
        </w:rPr>
        <w:t xml:space="preserve">кластерлерін құру және дамыту мәселелері бойынша отандық және шетелдік мамандардың тәсілдері қарастырылды.  Кластерлік құрылымдарды қалыптастырудың теориялық негіздерін, </w:t>
      </w:r>
      <w:r w:rsidRPr="00EE598C">
        <w:rPr>
          <w:sz w:val="28"/>
          <w:szCs w:val="28"/>
          <w:lang w:val="kk-KZ"/>
        </w:rPr>
        <w:t xml:space="preserve">АКТ </w:t>
      </w:r>
      <w:r w:rsidRPr="00EE598C">
        <w:rPr>
          <w:sz w:val="28"/>
          <w:szCs w:val="28"/>
          <w:lang w:val="kk-KZ"/>
        </w:rPr>
        <w:t xml:space="preserve">әлеуетті кластерлерін талдауды, аймақтық </w:t>
      </w:r>
      <w:r>
        <w:rPr>
          <w:sz w:val="28"/>
          <w:szCs w:val="28"/>
          <w:lang w:val="kk-KZ"/>
        </w:rPr>
        <w:t>и</w:t>
      </w:r>
      <w:r w:rsidRPr="00EE598C">
        <w:rPr>
          <w:sz w:val="28"/>
          <w:szCs w:val="28"/>
          <w:lang w:val="kk-KZ"/>
        </w:rPr>
        <w:t xml:space="preserve">нновациялық жүйелер теорияларын, үштік спираль моделін, </w:t>
      </w:r>
      <w:r>
        <w:rPr>
          <w:sz w:val="28"/>
          <w:szCs w:val="28"/>
          <w:lang w:val="kk-KZ"/>
        </w:rPr>
        <w:t>«</w:t>
      </w:r>
      <w:r w:rsidRPr="00EE598C">
        <w:rPr>
          <w:sz w:val="28"/>
          <w:szCs w:val="28"/>
          <w:lang w:val="kk-KZ"/>
        </w:rPr>
        <w:t>әлсіз байланыстардың күші</w:t>
      </w:r>
      <w:r>
        <w:rPr>
          <w:sz w:val="28"/>
          <w:szCs w:val="28"/>
          <w:lang w:val="kk-KZ"/>
        </w:rPr>
        <w:t>»</w:t>
      </w:r>
      <w:r w:rsidRPr="00EE598C">
        <w:rPr>
          <w:sz w:val="28"/>
          <w:szCs w:val="28"/>
          <w:lang w:val="kk-KZ"/>
        </w:rPr>
        <w:t xml:space="preserve"> тұжырымдамасын, абсорбция теориясын және экономикалық </w:t>
      </w:r>
      <w:r>
        <w:rPr>
          <w:sz w:val="28"/>
          <w:szCs w:val="28"/>
          <w:lang w:val="kk-KZ"/>
        </w:rPr>
        <w:t>г</w:t>
      </w:r>
      <w:r w:rsidRPr="00EE598C">
        <w:rPr>
          <w:sz w:val="28"/>
          <w:szCs w:val="28"/>
          <w:lang w:val="kk-KZ"/>
        </w:rPr>
        <w:t>еографияны зерттеуге ерекше назар аударылды. Теориялық шолу негізінде автор стартаптар, компаниялар, ғылыми-зерттеу институттары мен білім беру мекемелерін қоса алғанда, ақпараттық және коммуникациялық технологиялар субъектілерінің жиынтығы</w:t>
      </w:r>
      <w:r>
        <w:rPr>
          <w:sz w:val="28"/>
          <w:szCs w:val="28"/>
          <w:lang w:val="kk-KZ"/>
        </w:rPr>
        <w:t>ның</w:t>
      </w:r>
      <w:r w:rsidRPr="00EE598C">
        <w:rPr>
          <w:sz w:val="28"/>
          <w:szCs w:val="28"/>
          <w:lang w:val="kk-KZ"/>
        </w:rPr>
        <w:t xml:space="preserve"> </w:t>
      </w:r>
      <w:r w:rsidRPr="00EE598C">
        <w:rPr>
          <w:sz w:val="28"/>
          <w:szCs w:val="28"/>
          <w:lang w:val="kk-KZ"/>
        </w:rPr>
        <w:t>синергетика</w:t>
      </w:r>
      <w:r>
        <w:rPr>
          <w:sz w:val="28"/>
          <w:szCs w:val="28"/>
          <w:lang w:val="kk-KZ"/>
        </w:rPr>
        <w:t>лық</w:t>
      </w:r>
      <w:r w:rsidRPr="00EE598C">
        <w:rPr>
          <w:sz w:val="28"/>
          <w:szCs w:val="28"/>
          <w:lang w:val="kk-KZ"/>
        </w:rPr>
        <w:t xml:space="preserve"> конвергенция</w:t>
      </w:r>
      <w:r>
        <w:rPr>
          <w:sz w:val="28"/>
          <w:szCs w:val="28"/>
          <w:lang w:val="kk-KZ"/>
        </w:rPr>
        <w:t>сына</w:t>
      </w:r>
      <w:r w:rsidRPr="00EE598C">
        <w:rPr>
          <w:sz w:val="28"/>
          <w:szCs w:val="28"/>
          <w:lang w:val="kk-KZ"/>
        </w:rPr>
        <w:t xml:space="preserve"> </w:t>
      </w:r>
      <w:r>
        <w:rPr>
          <w:sz w:val="28"/>
          <w:szCs w:val="28"/>
          <w:lang w:val="kk-KZ"/>
        </w:rPr>
        <w:t xml:space="preserve">негізделген </w:t>
      </w:r>
      <w:r w:rsidRPr="00EE598C">
        <w:rPr>
          <w:sz w:val="28"/>
          <w:szCs w:val="28"/>
          <w:lang w:val="kk-KZ"/>
        </w:rPr>
        <w:t xml:space="preserve">АКТ </w:t>
      </w:r>
      <w:r w:rsidRPr="00EE598C">
        <w:rPr>
          <w:sz w:val="28"/>
          <w:szCs w:val="28"/>
          <w:lang w:val="kk-KZ"/>
        </w:rPr>
        <w:t>кластерінің авторлық анықтамасын жасады.</w:t>
      </w:r>
    </w:p>
    <w:p w14:paraId="6E4BCEBF" w14:textId="2547E618" w:rsidR="00EE598C" w:rsidRPr="00EE598C" w:rsidRDefault="00EE598C" w:rsidP="00EE598C">
      <w:pPr>
        <w:ind w:firstLine="709"/>
        <w:jc w:val="both"/>
        <w:rPr>
          <w:sz w:val="28"/>
          <w:szCs w:val="28"/>
          <w:lang w:val="kk-KZ"/>
        </w:rPr>
      </w:pPr>
      <w:r w:rsidRPr="00EE598C">
        <w:rPr>
          <w:sz w:val="28"/>
          <w:szCs w:val="28"/>
          <w:lang w:val="kk-KZ"/>
        </w:rPr>
        <w:t>2</w:t>
      </w:r>
      <w:r>
        <w:rPr>
          <w:sz w:val="28"/>
          <w:szCs w:val="28"/>
          <w:lang w:val="kk-KZ"/>
        </w:rPr>
        <w:t xml:space="preserve">. </w:t>
      </w:r>
      <w:r w:rsidRPr="00EE598C">
        <w:rPr>
          <w:sz w:val="28"/>
          <w:szCs w:val="28"/>
          <w:lang w:val="kk-KZ"/>
        </w:rPr>
        <w:t>АКТ</w:t>
      </w:r>
      <w:r>
        <w:rPr>
          <w:sz w:val="28"/>
          <w:szCs w:val="28"/>
          <w:lang w:val="kk-KZ"/>
        </w:rPr>
        <w:t xml:space="preserve"> </w:t>
      </w:r>
      <w:r w:rsidRPr="00EE598C">
        <w:rPr>
          <w:sz w:val="28"/>
          <w:szCs w:val="28"/>
          <w:lang w:val="kk-KZ"/>
        </w:rPr>
        <w:t xml:space="preserve">кластерлерді құру жөніндегі әлемдік мысалдарды зерттеу Қазақстанда </w:t>
      </w:r>
      <w:r w:rsidR="00BC077C" w:rsidRPr="00EE598C">
        <w:rPr>
          <w:sz w:val="28"/>
          <w:szCs w:val="28"/>
          <w:lang w:val="kk-KZ"/>
        </w:rPr>
        <w:t>АКТ</w:t>
      </w:r>
      <w:r w:rsidR="00BC077C">
        <w:rPr>
          <w:sz w:val="28"/>
          <w:szCs w:val="28"/>
          <w:lang w:val="kk-KZ"/>
        </w:rPr>
        <w:t xml:space="preserve"> </w:t>
      </w:r>
      <w:r w:rsidRPr="00EE598C">
        <w:rPr>
          <w:sz w:val="28"/>
          <w:szCs w:val="28"/>
          <w:lang w:val="kk-KZ"/>
        </w:rPr>
        <w:t xml:space="preserve">кластерді табысты дамыту үшін мемлекеттік қолдауды, білім беру және ғылыми-зерттеу бағдарламаларын ілгерілетуді, венчурлік капиталға және қаржыландыруға қолжетімділікті қамтамасыз етуді, мәдениетті бейімдеуді және инфрақұрылымды жетілдіруді қамтитын көп аспектілі тәсілді қабылдау қажет екенін көрсетті. Стэнфорд университеті мен Кремний алқабының тәжірибесі инновациялар мен экономикалық өсуге қолайлы жағдайлар жасау үшін оқу орындары, мемлекет және жеке сектор арасындағы өзара әрекеттестіктің негізгі мәнін көрсетеді. Қазақстан үшін тәуекелдерді мойындайтын және кәсіпкерлік пен инновацияны қолдайтын ашық мәдениетті қалыптастыруға ұмтылу маңызды. </w:t>
      </w:r>
      <w:r w:rsidR="00BC077C" w:rsidRPr="00BC077C">
        <w:rPr>
          <w:sz w:val="28"/>
          <w:szCs w:val="28"/>
          <w:lang w:val="kk-KZ"/>
        </w:rPr>
        <w:t>«</w:t>
      </w:r>
      <w:r w:rsidRPr="00EE598C">
        <w:rPr>
          <w:sz w:val="28"/>
          <w:szCs w:val="28"/>
          <w:lang w:val="kk-KZ"/>
        </w:rPr>
        <w:t>Ақылды қала</w:t>
      </w:r>
      <w:r w:rsidR="00BC077C">
        <w:rPr>
          <w:sz w:val="28"/>
          <w:szCs w:val="28"/>
          <w:lang w:val="kk-KZ"/>
        </w:rPr>
        <w:t>»</w:t>
      </w:r>
      <w:r w:rsidRPr="00EE598C">
        <w:rPr>
          <w:sz w:val="28"/>
          <w:szCs w:val="28"/>
          <w:lang w:val="kk-KZ"/>
        </w:rPr>
        <w:t xml:space="preserve"> жобалары сияқты бастамалар инвестициялар тартуға және ұлттық экономиканың технологиялық дамуына ықпал етуге негіз бола алатындығы анықталды.</w:t>
      </w:r>
    </w:p>
    <w:p w14:paraId="6491ABFD" w14:textId="7FC9932C" w:rsidR="00EE598C" w:rsidRPr="00EE598C" w:rsidRDefault="003466F2" w:rsidP="00EE598C">
      <w:pPr>
        <w:ind w:firstLine="709"/>
        <w:jc w:val="both"/>
        <w:rPr>
          <w:sz w:val="28"/>
          <w:szCs w:val="28"/>
          <w:lang w:val="kk-KZ"/>
        </w:rPr>
      </w:pPr>
      <w:r>
        <w:rPr>
          <w:sz w:val="28"/>
          <w:szCs w:val="28"/>
          <w:lang w:val="kk-KZ"/>
        </w:rPr>
        <w:t xml:space="preserve">3. </w:t>
      </w:r>
      <w:r w:rsidR="00BC077C" w:rsidRPr="00EE598C">
        <w:rPr>
          <w:sz w:val="28"/>
          <w:szCs w:val="28"/>
          <w:lang w:val="kk-KZ"/>
        </w:rPr>
        <w:t>АКТ</w:t>
      </w:r>
      <w:r w:rsidR="00BC077C">
        <w:rPr>
          <w:sz w:val="28"/>
          <w:szCs w:val="28"/>
          <w:lang w:val="kk-KZ"/>
        </w:rPr>
        <w:t xml:space="preserve"> </w:t>
      </w:r>
      <w:r w:rsidR="00EE598C" w:rsidRPr="00EE598C">
        <w:rPr>
          <w:sz w:val="28"/>
          <w:szCs w:val="28"/>
          <w:lang w:val="kk-KZ"/>
        </w:rPr>
        <w:t>кластерлер қызметін ұйымдастырудың іргетасында жатқан әдіснамалық негіздер қаралды, сондай-ақ оларды құру процесіне арнайы бейімделген алгоритм ұсынылды. Мультином</w:t>
      </w:r>
      <w:r>
        <w:rPr>
          <w:sz w:val="28"/>
          <w:szCs w:val="28"/>
          <w:lang w:val="kk-KZ"/>
        </w:rPr>
        <w:t>инал</w:t>
      </w:r>
      <w:r w:rsidR="00EE598C" w:rsidRPr="00EE598C">
        <w:rPr>
          <w:sz w:val="28"/>
          <w:szCs w:val="28"/>
          <w:lang w:val="kk-KZ"/>
        </w:rPr>
        <w:t xml:space="preserve">дық логистикалық регрессия, SWOT талдауы, ресми статистиканы талдау және өсу полюстері теориясының принциптері және үштік спираль модельдері сияқты әдістерді қолдану экономикалық құрылымдау мен АКТ кластерлерін қолдаудың тиімді құралдарын әзірлеуді қамтамасыз ететіні дәлелденді. Бұл тәсілдер ақпараттық және коммуникациялық технологиялар саласындағы әртүрлі субъектілер арасындағы синергетикалық өзара іс-қимылдың маңыздылығын бөліп көрсете отырып, кластерлерді қалыптастыру динамикасы мен тетіктерін терең түсінуге ықпал етеді. Осылайша, осы әдіснамалық тәсілдерді қолдану акт </w:t>
      </w:r>
      <w:r w:rsidR="00EE598C" w:rsidRPr="00EE598C">
        <w:rPr>
          <w:sz w:val="28"/>
          <w:szCs w:val="28"/>
          <w:lang w:val="kk-KZ"/>
        </w:rPr>
        <w:lastRenderedPageBreak/>
        <w:t>кластерлерінің өсуіне және тұрақты дамуына ықпал етіп қана қоймай, экономикалық және технологиялық инновацияларды ынталандыруға мүмкіндік береді.</w:t>
      </w:r>
    </w:p>
    <w:p w14:paraId="65FEFD2F" w14:textId="73B60F8C" w:rsidR="00EE598C" w:rsidRPr="00EE598C" w:rsidRDefault="00BC077C" w:rsidP="003466F2">
      <w:pPr>
        <w:ind w:firstLine="709"/>
        <w:jc w:val="both"/>
        <w:rPr>
          <w:sz w:val="28"/>
          <w:szCs w:val="28"/>
          <w:lang w:val="kk-KZ"/>
        </w:rPr>
      </w:pPr>
      <w:r>
        <w:rPr>
          <w:sz w:val="28"/>
          <w:szCs w:val="28"/>
          <w:lang w:val="kk-KZ"/>
        </w:rPr>
        <w:t>4. А</w:t>
      </w:r>
      <w:r w:rsidR="00EE598C" w:rsidRPr="00EE598C">
        <w:rPr>
          <w:sz w:val="28"/>
          <w:szCs w:val="28"/>
          <w:lang w:val="kk-KZ"/>
        </w:rPr>
        <w:t xml:space="preserve">қпараттық-коммуникациялық технологиялар индустриясын дамытудың қазіргі заманғы деңгейін талдау барысында Қазақстанның әртүрлі өңірлерінде Қазақстан Республикасы Стратегиялық жоспарлау және реформалар агенттігі </w:t>
      </w:r>
      <w:r w:rsidR="003466F2">
        <w:rPr>
          <w:sz w:val="28"/>
          <w:szCs w:val="28"/>
          <w:lang w:val="kk-KZ"/>
        </w:rPr>
        <w:t>ұ</w:t>
      </w:r>
      <w:r w:rsidR="003466F2" w:rsidRPr="00EE598C">
        <w:rPr>
          <w:sz w:val="28"/>
          <w:szCs w:val="28"/>
          <w:lang w:val="kk-KZ"/>
        </w:rPr>
        <w:t xml:space="preserve">лттық статистика бюросының </w:t>
      </w:r>
      <w:r w:rsidRPr="00EE598C">
        <w:rPr>
          <w:sz w:val="28"/>
          <w:szCs w:val="28"/>
          <w:lang w:val="kk-KZ"/>
        </w:rPr>
        <w:t xml:space="preserve">АКТ </w:t>
      </w:r>
      <w:r w:rsidR="00EE598C" w:rsidRPr="00EE598C">
        <w:rPr>
          <w:sz w:val="28"/>
          <w:szCs w:val="28"/>
          <w:lang w:val="kk-KZ"/>
        </w:rPr>
        <w:t xml:space="preserve">саласына қатысты деректері пайдаланылды. АКТ секторында тауарлар мен қызметтерді өндіру және өткізу көлемі, олардың елдің ЖІӨ жалпы көлеміндегі үлесі, </w:t>
      </w:r>
      <w:r w:rsidR="00980122" w:rsidRPr="00EE598C">
        <w:rPr>
          <w:sz w:val="28"/>
          <w:szCs w:val="28"/>
          <w:lang w:val="kk-KZ"/>
        </w:rPr>
        <w:t>IT</w:t>
      </w:r>
      <w:r w:rsidR="00EE598C" w:rsidRPr="00EE598C">
        <w:rPr>
          <w:sz w:val="28"/>
          <w:szCs w:val="28"/>
          <w:lang w:val="kk-KZ"/>
        </w:rPr>
        <w:t xml:space="preserve">-қызметтер секторының көлемі және оның </w:t>
      </w:r>
      <w:r>
        <w:rPr>
          <w:sz w:val="28"/>
          <w:szCs w:val="28"/>
          <w:lang w:val="kk-KZ"/>
        </w:rPr>
        <w:t>ЭҚТЖЖ</w:t>
      </w:r>
      <w:r w:rsidRPr="00EE598C">
        <w:rPr>
          <w:sz w:val="28"/>
          <w:szCs w:val="28"/>
          <w:lang w:val="kk-KZ"/>
        </w:rPr>
        <w:t xml:space="preserve"> </w:t>
      </w:r>
      <w:r w:rsidR="00EE598C" w:rsidRPr="00EE598C">
        <w:rPr>
          <w:sz w:val="28"/>
          <w:szCs w:val="28"/>
          <w:lang w:val="kk-KZ"/>
        </w:rPr>
        <w:t xml:space="preserve">сәйкес IT-нарықтың жалпы көлеміндегі үлесі, сондай-ақ компьютерлермен және перифериялық жабдықтармен жарақтандыру деңгейі сияқты көрсеткіштер талданды. Сондай-ақ, </w:t>
      </w:r>
      <w:r>
        <w:rPr>
          <w:sz w:val="28"/>
          <w:szCs w:val="28"/>
          <w:lang w:val="kk-KZ"/>
        </w:rPr>
        <w:t>ЭҚТЖЖ</w:t>
      </w:r>
      <w:r w:rsidR="00EE598C" w:rsidRPr="00EE598C">
        <w:rPr>
          <w:sz w:val="28"/>
          <w:szCs w:val="28"/>
          <w:lang w:val="kk-KZ"/>
        </w:rPr>
        <w:t xml:space="preserve"> бойынша көтерме сауда секторының көлемі, АКТ саласындағы мамандарға қажеттілік, жұмыспен қамтылған халық саны және қызметкерлердің орташа айлық атаулы жалақысы, қызметтердің жалпы көлеміндегі лицензияланған бағдарламалық қамтамасыз ету мен жабдықтардың үлесі талданды. Қазақстанда АКТ қолданудың әсерін бағалау үшін панельдік деректер негізінде регрессиялық модель құрылды.</w:t>
      </w:r>
    </w:p>
    <w:p w14:paraId="5B734B1C" w14:textId="7A9CA764" w:rsidR="007E0D14" w:rsidRDefault="00EE598C" w:rsidP="00EE598C">
      <w:pPr>
        <w:ind w:firstLine="709"/>
        <w:jc w:val="both"/>
        <w:rPr>
          <w:sz w:val="28"/>
          <w:szCs w:val="28"/>
          <w:lang w:val="kk-KZ"/>
        </w:rPr>
      </w:pPr>
      <w:r w:rsidRPr="00EE598C">
        <w:rPr>
          <w:sz w:val="28"/>
          <w:szCs w:val="28"/>
          <w:lang w:val="kk-KZ"/>
        </w:rPr>
        <w:t>5</w:t>
      </w:r>
      <w:r w:rsidR="003466F2">
        <w:rPr>
          <w:sz w:val="28"/>
          <w:szCs w:val="28"/>
          <w:lang w:val="kk-KZ"/>
        </w:rPr>
        <w:t xml:space="preserve">. </w:t>
      </w:r>
      <w:r w:rsidR="007E0D14" w:rsidRPr="00EE598C">
        <w:rPr>
          <w:sz w:val="28"/>
          <w:szCs w:val="28"/>
          <w:lang w:val="kk-KZ"/>
        </w:rPr>
        <w:t>Қазақстанда АКТ</w:t>
      </w:r>
      <w:r w:rsidR="007E0D14" w:rsidRPr="007E0D14">
        <w:rPr>
          <w:sz w:val="28"/>
          <w:szCs w:val="28"/>
          <w:lang w:val="kk-KZ"/>
        </w:rPr>
        <w:t xml:space="preserve"> </w:t>
      </w:r>
      <w:r w:rsidR="007E0D14" w:rsidRPr="00EE598C">
        <w:rPr>
          <w:sz w:val="28"/>
          <w:szCs w:val="28"/>
          <w:lang w:val="kk-KZ"/>
        </w:rPr>
        <w:t>кластерлерді дамытудың негізгі қозғаушы күштерін айқындауға және осы саладағы компаниялардың табыстылығына әсер ететін негізгі факторларды анықтауға бағытталған талдау нәтижесінде Дүниежүзілік банк (WBES) іске асырған кәсіпорындардың сауалнамаларынан алынған деректерді талда</w:t>
      </w:r>
      <w:r w:rsidR="007E0D14">
        <w:rPr>
          <w:sz w:val="28"/>
          <w:szCs w:val="28"/>
          <w:lang w:val="kk-KZ"/>
        </w:rPr>
        <w:t>й</w:t>
      </w:r>
      <w:r w:rsidR="007E0D14" w:rsidRPr="007E0D14">
        <w:rPr>
          <w:sz w:val="28"/>
          <w:szCs w:val="28"/>
          <w:lang w:val="kk-KZ"/>
        </w:rPr>
        <w:t xml:space="preserve"> </w:t>
      </w:r>
      <w:r w:rsidR="007E0D14">
        <w:rPr>
          <w:sz w:val="28"/>
          <w:szCs w:val="28"/>
          <w:lang w:val="kk-KZ"/>
        </w:rPr>
        <w:t>отырып</w:t>
      </w:r>
      <w:r w:rsidR="007E0D14" w:rsidRPr="00EE598C">
        <w:rPr>
          <w:sz w:val="28"/>
          <w:szCs w:val="28"/>
          <w:lang w:val="kk-KZ"/>
        </w:rPr>
        <w:t xml:space="preserve"> </w:t>
      </w:r>
      <w:r w:rsidR="007E0D14">
        <w:rPr>
          <w:sz w:val="28"/>
          <w:szCs w:val="28"/>
          <w:lang w:val="kk-KZ"/>
        </w:rPr>
        <w:t>АКТ</w:t>
      </w:r>
      <w:r w:rsidR="007E0D14" w:rsidRPr="00EE598C">
        <w:rPr>
          <w:sz w:val="28"/>
          <w:szCs w:val="28"/>
          <w:lang w:val="kk-KZ"/>
        </w:rPr>
        <w:t xml:space="preserve"> сектор</w:t>
      </w:r>
      <w:r w:rsidR="007E0D14">
        <w:rPr>
          <w:sz w:val="28"/>
          <w:szCs w:val="28"/>
          <w:lang w:val="kk-KZ"/>
        </w:rPr>
        <w:t>ын</w:t>
      </w:r>
      <w:r w:rsidR="007E0D14" w:rsidRPr="00EE598C">
        <w:rPr>
          <w:sz w:val="28"/>
          <w:szCs w:val="28"/>
          <w:lang w:val="kk-KZ"/>
        </w:rPr>
        <w:t>дағы компаниялардың экономикалық көрсеткіштеріне әсер ететін статистикалық маңызды факторлар сәйкестендірілді.</w:t>
      </w:r>
      <w:r w:rsidRPr="00EE598C">
        <w:rPr>
          <w:sz w:val="28"/>
          <w:szCs w:val="28"/>
          <w:lang w:val="kk-KZ"/>
        </w:rPr>
        <w:t xml:space="preserve"> </w:t>
      </w:r>
      <w:r w:rsidR="007E0D14" w:rsidRPr="007E0D14">
        <w:rPr>
          <w:sz w:val="28"/>
          <w:szCs w:val="28"/>
          <w:lang w:val="kk-KZ"/>
        </w:rPr>
        <w:t xml:space="preserve">Инновациялар, сот жүйесі, ҒЗТКЖ шығындары, халықаралық нарықтар туралы ақпаратқа қол жеткізу және мемлекеттік ережелер </w:t>
      </w:r>
      <w:r w:rsidR="007E0D14" w:rsidRPr="007E0D14">
        <w:rPr>
          <w:sz w:val="28"/>
          <w:szCs w:val="28"/>
          <w:lang w:val="kk-KZ"/>
        </w:rPr>
        <w:t xml:space="preserve">АКТ </w:t>
      </w:r>
      <w:r w:rsidR="007E0D14" w:rsidRPr="007E0D14">
        <w:rPr>
          <w:sz w:val="28"/>
          <w:szCs w:val="28"/>
          <w:lang w:val="kk-KZ"/>
        </w:rPr>
        <w:t xml:space="preserve">кластерлерінде сатылымға қатысты күтулердің қалыптасуына айтарлықтай әсер ететіні анықталды. Дегенмен, бақыланбайтын факторлардың жалпы сатылымдағы өзгерістерге әсерін түсіну үшін қосымша зерттеулердің маңыздылығын атап </w:t>
      </w:r>
      <w:r w:rsidR="007E0D14">
        <w:rPr>
          <w:sz w:val="28"/>
          <w:szCs w:val="28"/>
          <w:lang w:val="kk-KZ"/>
        </w:rPr>
        <w:t>өткен жөн</w:t>
      </w:r>
      <w:r w:rsidR="007E0D14" w:rsidRPr="007E0D14">
        <w:rPr>
          <w:sz w:val="28"/>
          <w:szCs w:val="28"/>
          <w:lang w:val="kk-KZ"/>
        </w:rPr>
        <w:t>.</w:t>
      </w:r>
    </w:p>
    <w:p w14:paraId="455EEC62" w14:textId="199EA268" w:rsidR="00EE598C" w:rsidRPr="00EE598C" w:rsidRDefault="00EE598C" w:rsidP="00EE598C">
      <w:pPr>
        <w:ind w:firstLine="709"/>
        <w:jc w:val="both"/>
        <w:rPr>
          <w:sz w:val="28"/>
          <w:szCs w:val="28"/>
          <w:lang w:val="kk-KZ"/>
        </w:rPr>
      </w:pPr>
      <w:r w:rsidRPr="00EE598C">
        <w:rPr>
          <w:sz w:val="28"/>
          <w:szCs w:val="28"/>
          <w:lang w:val="kk-KZ"/>
        </w:rPr>
        <w:t>6</w:t>
      </w:r>
      <w:r w:rsidR="003466F2">
        <w:rPr>
          <w:sz w:val="28"/>
          <w:szCs w:val="28"/>
          <w:lang w:val="kk-KZ"/>
        </w:rPr>
        <w:t>.</w:t>
      </w:r>
      <w:r w:rsidRPr="00EE598C">
        <w:rPr>
          <w:sz w:val="28"/>
          <w:szCs w:val="28"/>
          <w:lang w:val="kk-KZ"/>
        </w:rPr>
        <w:t xml:space="preserve"> Astana Hub және </w:t>
      </w:r>
      <w:r w:rsidR="003466F2" w:rsidRPr="003466F2">
        <w:rPr>
          <w:sz w:val="28"/>
          <w:szCs w:val="28"/>
          <w:lang w:val="kk-KZ"/>
        </w:rPr>
        <w:t>«</w:t>
      </w:r>
      <w:r w:rsidR="003466F2">
        <w:rPr>
          <w:sz w:val="28"/>
          <w:szCs w:val="28"/>
          <w:lang w:val="kk-KZ"/>
        </w:rPr>
        <w:t>ИТП»</w:t>
      </w:r>
      <w:r w:rsidRPr="00EE598C">
        <w:rPr>
          <w:sz w:val="28"/>
          <w:szCs w:val="28"/>
          <w:lang w:val="kk-KZ"/>
        </w:rPr>
        <w:t xml:space="preserve"> АЭА сияқты платформаларды егжей-тегжейлі талдауды қоса алғанда, Қазақстанда </w:t>
      </w:r>
      <w:r w:rsidR="001012F4" w:rsidRPr="00EE598C">
        <w:rPr>
          <w:sz w:val="28"/>
          <w:szCs w:val="28"/>
          <w:lang w:val="kk-KZ"/>
        </w:rPr>
        <w:t xml:space="preserve">АКТ </w:t>
      </w:r>
      <w:r w:rsidRPr="00EE598C">
        <w:rPr>
          <w:sz w:val="28"/>
          <w:szCs w:val="28"/>
          <w:lang w:val="kk-KZ"/>
        </w:rPr>
        <w:t xml:space="preserve">кластерлерін қалыптастырудың ұйымдастырушылық-экономикалық аспектілерін зерделеу, сондай-ақ жалпы салаға SWOT-талдау жасалды. Нәтижесінде цифрлық инфрақұрылымның жетілмегендігін, дағдылардың алшақтығын және инвестициялардың шектеулі көлемін қоса алғанда, саланың негізгі әлсіз жақтары анықталды. Сонымен қатар, талдау жаңа технологияларды енгізу, халықаралық ынтымақтастықты кеңейту және цифрлық трансформация сияқты сала үшін елеулі мүмкіндіктердің бар екендігін көрсетті. АКТ саласын дамытуға төнетін қауіптерге киберқауіпсіздікке және жылдам технологиялық өзгерістерге байланысты тәуекелдер жатады. Сонымен қатар, белсенді мемлекеттік қолдау, білікті жас мамандардың болуы және Қазақстанның стратегиялық тиімді географиялық орналасуы сияқты күшті жақтары анықталды. Бұл тұжырымдар анықталған тәуекелдер мен мүмкіндіктерді </w:t>
      </w:r>
      <w:r w:rsidRPr="00EE598C">
        <w:rPr>
          <w:sz w:val="28"/>
          <w:szCs w:val="28"/>
          <w:lang w:val="kk-KZ"/>
        </w:rPr>
        <w:lastRenderedPageBreak/>
        <w:t xml:space="preserve">ескере отырып, Қазақстанда </w:t>
      </w:r>
      <w:r w:rsidR="001012F4" w:rsidRPr="00EE598C">
        <w:rPr>
          <w:sz w:val="28"/>
          <w:szCs w:val="28"/>
          <w:lang w:val="kk-KZ"/>
        </w:rPr>
        <w:t xml:space="preserve">АКТ </w:t>
      </w:r>
      <w:r w:rsidRPr="00EE598C">
        <w:rPr>
          <w:sz w:val="28"/>
          <w:szCs w:val="28"/>
          <w:lang w:val="kk-KZ"/>
        </w:rPr>
        <w:t>кластерлерін дамытуға теңдестірілген көзқарастың маңыздылығын көрсетеді.</w:t>
      </w:r>
    </w:p>
    <w:p w14:paraId="2A180524" w14:textId="0B23E498" w:rsidR="00EE598C" w:rsidRPr="00EE598C" w:rsidRDefault="00EE598C" w:rsidP="00EE598C">
      <w:pPr>
        <w:ind w:firstLine="709"/>
        <w:jc w:val="both"/>
        <w:rPr>
          <w:sz w:val="28"/>
          <w:szCs w:val="28"/>
          <w:lang w:val="kk-KZ"/>
        </w:rPr>
      </w:pPr>
      <w:r w:rsidRPr="00EE598C">
        <w:rPr>
          <w:sz w:val="28"/>
          <w:szCs w:val="28"/>
          <w:lang w:val="kk-KZ"/>
        </w:rPr>
        <w:t>7</w:t>
      </w:r>
      <w:r w:rsidR="003466F2">
        <w:rPr>
          <w:sz w:val="28"/>
          <w:szCs w:val="28"/>
          <w:lang w:val="kk-KZ"/>
        </w:rPr>
        <w:t xml:space="preserve">. </w:t>
      </w:r>
      <w:r w:rsidRPr="00EE598C">
        <w:rPr>
          <w:sz w:val="28"/>
          <w:szCs w:val="28"/>
          <w:lang w:val="kk-KZ"/>
        </w:rPr>
        <w:t>Қазақстандағы ақпараттық-коммуникациялық технологиялар секторының жай-күйін жақсарту үшін ғылыми-практикалық ұсынымдар әзірленді. Аймақтарды акт кластерлерінің өсу полюстері ретінде жіктеу критерийлерінің мәндеріне (нормаланған мән) сүйене отырып, аймақтар өсу полюстерінің әртүрлі санаттарына бөлінді. Зерттеу аясында АКТ секторында кең жолақты қолжетімділікті кеңейту, Қазақстанда киберқауіпсіздікті күшейту, АКТ секторында білім беру және кәсіптік даярлау жүйесін жақсарту, сондай-ақ АКТ секторында таланттарды тарту және ұстап қалу жөніндегі шаралар ұсынылды. Сондай-ақ, АКТ секторының нормативтік-құқықтық базасын жетілдіру және осы саладағы инновацияларды ынталандыру бойынша ұсыныстар әзірленді.</w:t>
      </w:r>
    </w:p>
    <w:p w14:paraId="278373B6" w14:textId="2FF34E1F" w:rsidR="00EE598C" w:rsidRPr="00EE598C" w:rsidRDefault="00EE598C" w:rsidP="00EE598C">
      <w:pPr>
        <w:ind w:firstLine="709"/>
        <w:jc w:val="both"/>
        <w:rPr>
          <w:sz w:val="28"/>
          <w:szCs w:val="28"/>
          <w:lang w:val="kk-KZ"/>
        </w:rPr>
      </w:pPr>
      <w:r w:rsidRPr="00EE598C">
        <w:rPr>
          <w:sz w:val="28"/>
          <w:szCs w:val="28"/>
          <w:lang w:val="kk-KZ"/>
        </w:rPr>
        <w:t>8</w:t>
      </w:r>
      <w:r w:rsidR="003466F2">
        <w:rPr>
          <w:sz w:val="28"/>
          <w:szCs w:val="28"/>
          <w:lang w:val="kk-KZ"/>
        </w:rPr>
        <w:t xml:space="preserve">. </w:t>
      </w:r>
      <w:r w:rsidR="0094170A" w:rsidRPr="0094170A">
        <w:rPr>
          <w:sz w:val="28"/>
          <w:szCs w:val="28"/>
          <w:lang w:val="kk-KZ"/>
        </w:rPr>
        <w:t xml:space="preserve">Әсер ететін факторларды ескере отырып, АКТ кластеріне кіре алатын әлеуетті кәсіпорындар үшін шынайы, оптимистік және пессимистік сценарийлер әзірленді.Пессимистік сценарийде мемлекеттік ережелер туралы ақпараттың болмауы және халықаралық деңгейде танылған сапа сертификаттарының болмауы </w:t>
      </w:r>
      <w:r w:rsidR="0070218C" w:rsidRPr="0094170A">
        <w:rPr>
          <w:sz w:val="28"/>
          <w:szCs w:val="28"/>
          <w:lang w:val="kk-KZ"/>
        </w:rPr>
        <w:t xml:space="preserve">АКТ </w:t>
      </w:r>
      <w:r w:rsidR="0094170A" w:rsidRPr="0094170A">
        <w:rPr>
          <w:sz w:val="28"/>
          <w:szCs w:val="28"/>
          <w:lang w:val="kk-KZ"/>
        </w:rPr>
        <w:t>кластерінің құрамына кіретін кәсіпорындардың өсу ықтималдығын едәуір төмендетуі мүмкін екендігі анықталды. Бұл үкіметтік нормативтер туралы өзекті және толық ақпаратқа қол жеткізудің маңызды рөлін және бәсекеге қабілеттілікті нығайту және нарықтың қатысуын кеңейту үшін сертификаттаудың маңыздылығын көрсетеді. Халықаралық деңгейде танылған сапа сертификаттарының болмауы тұтынушылардың сенімін одан әрі төмендетеді және кәсіпорындардың өнімнің құндылығын қабылдауына әсер етеді. Тұтастай алғанда, бұл бизнестің бәсекеге қабілеттілігін арттыру және ұзақ мерзімді перспективада өсу мүмкіндігін арттыру үшін аталған факторларды белсенді есепке алу қажеттілігін көрсетеді.</w:t>
      </w:r>
    </w:p>
    <w:p w14:paraId="6CB2C7DD" w14:textId="5C300B43" w:rsidR="00403B56" w:rsidRPr="00D5110C" w:rsidRDefault="00EE598C" w:rsidP="00EE598C">
      <w:pPr>
        <w:ind w:firstLine="709"/>
        <w:jc w:val="both"/>
        <w:rPr>
          <w:sz w:val="28"/>
          <w:szCs w:val="28"/>
          <w:lang w:val="kk-KZ"/>
        </w:rPr>
      </w:pPr>
      <w:r w:rsidRPr="00EE598C">
        <w:rPr>
          <w:sz w:val="28"/>
          <w:szCs w:val="28"/>
          <w:lang w:val="kk-KZ"/>
        </w:rPr>
        <w:t>9</w:t>
      </w:r>
      <w:r w:rsidR="003466F2">
        <w:rPr>
          <w:sz w:val="28"/>
          <w:szCs w:val="28"/>
          <w:lang w:val="kk-KZ"/>
        </w:rPr>
        <w:t xml:space="preserve">. </w:t>
      </w:r>
      <w:r w:rsidRPr="00EE598C">
        <w:rPr>
          <w:sz w:val="28"/>
          <w:szCs w:val="28"/>
          <w:lang w:val="kk-KZ"/>
        </w:rPr>
        <w:t xml:space="preserve">Қазақстанда </w:t>
      </w:r>
      <w:r w:rsidR="007E0D14" w:rsidRPr="00EE598C">
        <w:rPr>
          <w:sz w:val="28"/>
          <w:szCs w:val="28"/>
          <w:lang w:val="kk-KZ"/>
        </w:rPr>
        <w:t>АКТ</w:t>
      </w:r>
      <w:r w:rsidR="007E0D14" w:rsidRPr="007E0D14">
        <w:rPr>
          <w:sz w:val="28"/>
          <w:szCs w:val="28"/>
          <w:lang w:val="kk-KZ"/>
        </w:rPr>
        <w:t xml:space="preserve"> </w:t>
      </w:r>
      <w:r w:rsidRPr="00EE598C">
        <w:rPr>
          <w:sz w:val="28"/>
          <w:szCs w:val="28"/>
          <w:lang w:val="kk-KZ"/>
        </w:rPr>
        <w:t xml:space="preserve">кластерлерді қалыптастыруды ынталандыруға бағытталған, оларды тиімді енгізу үшін нақты қадамдармен нығайтылған ұйымдастырушылық-экономикалық тетіктер әзірленді. Мемлекеттік қолдауды құрылымдау және келісілген саясаттарды әзірлеу кластерлерді дамыту үшін қолайлы орта құру үшін негіз болып табылатыны анықталды. Кластерлер ішіндегі ынтымақтастықты нығайту және желілік өзара іс-қимылды дамыту білім алмасуға және инновациялық процестерге ықпал ететіні анықталды. Дарындылықты дамытуға және білім беру секторын қолдауға баса назар аудару технологиялық прогреске ықпал ететін жоғары білікті мамандарды даярлау үшін өте маңызды деп танылды. Кластер шеңберіндегі инновациялық идеялар мен жобаларды қолдау үшін қаржыландыруға қол жеткізуді қамтамасыз етудің және инвестицияларды тартуды жандандырудың маңыздылығы атап өтілді. Осылайша, ұсынылған шаралар олардың тұрақты дамуын және жаһандық технологиялық экожүйеге интеграциялануын қамтамасыз ете отырып, Қазақстанда </w:t>
      </w:r>
      <w:r w:rsidR="003466F2" w:rsidRPr="00EE598C">
        <w:rPr>
          <w:sz w:val="28"/>
          <w:szCs w:val="28"/>
          <w:lang w:val="kk-KZ"/>
        </w:rPr>
        <w:t>АКТ</w:t>
      </w:r>
      <w:r w:rsidR="003466F2">
        <w:rPr>
          <w:sz w:val="28"/>
          <w:szCs w:val="28"/>
          <w:lang w:val="kk-KZ"/>
        </w:rPr>
        <w:t xml:space="preserve"> </w:t>
      </w:r>
      <w:r w:rsidRPr="00EE598C">
        <w:rPr>
          <w:sz w:val="28"/>
          <w:szCs w:val="28"/>
          <w:lang w:val="kk-KZ"/>
        </w:rPr>
        <w:t>кластерлерді дамытуға кешенді тәсілді қалыптастырады.</w:t>
      </w:r>
    </w:p>
    <w:p w14:paraId="21AA48D2" w14:textId="77777777" w:rsidR="00467FA1" w:rsidRPr="00D5110C" w:rsidRDefault="00467FA1" w:rsidP="00341FD0">
      <w:pPr>
        <w:pBdr>
          <w:top w:val="nil"/>
          <w:left w:val="nil"/>
          <w:bottom w:val="nil"/>
          <w:right w:val="nil"/>
          <w:between w:val="nil"/>
        </w:pBdr>
        <w:ind w:firstLine="709"/>
        <w:rPr>
          <w:b/>
          <w:sz w:val="28"/>
          <w:szCs w:val="28"/>
          <w:lang w:val="kk-KZ"/>
        </w:rPr>
      </w:pPr>
    </w:p>
    <w:p w14:paraId="1B5AA558" w14:textId="2A7F5BC8" w:rsidR="00403B56" w:rsidRDefault="0006100F" w:rsidP="00373221">
      <w:pPr>
        <w:pBdr>
          <w:top w:val="nil"/>
          <w:left w:val="nil"/>
          <w:bottom w:val="nil"/>
          <w:right w:val="nil"/>
          <w:between w:val="nil"/>
        </w:pBdr>
        <w:ind w:firstLine="709"/>
        <w:jc w:val="center"/>
        <w:rPr>
          <w:b/>
          <w:sz w:val="28"/>
          <w:szCs w:val="28"/>
        </w:rPr>
      </w:pPr>
      <w:proofErr w:type="spellStart"/>
      <w:r>
        <w:rPr>
          <w:b/>
          <w:sz w:val="28"/>
          <w:szCs w:val="28"/>
        </w:rPr>
        <w:lastRenderedPageBreak/>
        <w:t>Пайдаланылған</w:t>
      </w:r>
      <w:proofErr w:type="spellEnd"/>
      <w:r>
        <w:rPr>
          <w:b/>
          <w:sz w:val="28"/>
          <w:szCs w:val="28"/>
        </w:rPr>
        <w:t xml:space="preserve"> </w:t>
      </w:r>
      <w:proofErr w:type="spellStart"/>
      <w:r>
        <w:rPr>
          <w:b/>
          <w:sz w:val="28"/>
          <w:szCs w:val="28"/>
        </w:rPr>
        <w:t>дереккөздердің</w:t>
      </w:r>
      <w:proofErr w:type="spellEnd"/>
      <w:r>
        <w:rPr>
          <w:b/>
          <w:sz w:val="28"/>
          <w:szCs w:val="28"/>
        </w:rPr>
        <w:t xml:space="preserve"> </w:t>
      </w:r>
      <w:proofErr w:type="spellStart"/>
      <w:r>
        <w:rPr>
          <w:b/>
          <w:sz w:val="28"/>
          <w:szCs w:val="28"/>
        </w:rPr>
        <w:t>тізімі</w:t>
      </w:r>
      <w:proofErr w:type="spellEnd"/>
    </w:p>
    <w:p w14:paraId="09A2241F" w14:textId="77777777" w:rsidR="005F15D9" w:rsidRDefault="005F15D9" w:rsidP="00341FD0">
      <w:pPr>
        <w:pBdr>
          <w:top w:val="nil"/>
          <w:left w:val="nil"/>
          <w:bottom w:val="nil"/>
          <w:right w:val="nil"/>
          <w:between w:val="nil"/>
        </w:pBdr>
        <w:ind w:firstLine="709"/>
        <w:rPr>
          <w:b/>
          <w:sz w:val="28"/>
          <w:szCs w:val="28"/>
        </w:rPr>
      </w:pPr>
    </w:p>
    <w:p w14:paraId="45D47878" w14:textId="7F9984D9" w:rsidR="00D32291" w:rsidRPr="00F93635"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en-US"/>
        </w:rPr>
      </w:pPr>
      <w:r>
        <w:rPr>
          <w:sz w:val="28"/>
          <w:szCs w:val="28"/>
          <w:lang w:val="kk-KZ"/>
        </w:rPr>
        <w:t xml:space="preserve">2023 жылдың 1 қыркүйегіндегі </w:t>
      </w:r>
      <w:proofErr w:type="spellStart"/>
      <w:r w:rsidRPr="00B148F3">
        <w:rPr>
          <w:sz w:val="28"/>
          <w:szCs w:val="28"/>
        </w:rPr>
        <w:t>Мемлекет</w:t>
      </w:r>
      <w:proofErr w:type="spellEnd"/>
      <w:r w:rsidRPr="00B434B4">
        <w:rPr>
          <w:sz w:val="28"/>
          <w:szCs w:val="28"/>
        </w:rPr>
        <w:t xml:space="preserve"> </w:t>
      </w:r>
      <w:proofErr w:type="spellStart"/>
      <w:r w:rsidRPr="00B148F3">
        <w:rPr>
          <w:sz w:val="28"/>
          <w:szCs w:val="28"/>
        </w:rPr>
        <w:t>басшысы</w:t>
      </w:r>
      <w:proofErr w:type="spellEnd"/>
      <w:r w:rsidRPr="00B434B4">
        <w:rPr>
          <w:sz w:val="28"/>
          <w:szCs w:val="28"/>
        </w:rPr>
        <w:t xml:space="preserve"> </w:t>
      </w:r>
      <w:proofErr w:type="spellStart"/>
      <w:r w:rsidRPr="00B148F3">
        <w:rPr>
          <w:sz w:val="28"/>
          <w:szCs w:val="28"/>
        </w:rPr>
        <w:t>Қасым</w:t>
      </w:r>
      <w:proofErr w:type="spellEnd"/>
      <w:r w:rsidRPr="00B434B4">
        <w:rPr>
          <w:sz w:val="28"/>
          <w:szCs w:val="28"/>
        </w:rPr>
        <w:t>-</w:t>
      </w:r>
      <w:r w:rsidRPr="00B148F3">
        <w:rPr>
          <w:sz w:val="28"/>
          <w:szCs w:val="28"/>
        </w:rPr>
        <w:t>Жомарт</w:t>
      </w:r>
      <w:r w:rsidRPr="00B434B4">
        <w:rPr>
          <w:sz w:val="28"/>
          <w:szCs w:val="28"/>
        </w:rPr>
        <w:t xml:space="preserve"> </w:t>
      </w:r>
      <w:proofErr w:type="spellStart"/>
      <w:r w:rsidRPr="00B148F3">
        <w:rPr>
          <w:sz w:val="28"/>
          <w:szCs w:val="28"/>
        </w:rPr>
        <w:t>Тоқаевтың</w:t>
      </w:r>
      <w:proofErr w:type="spellEnd"/>
      <w:r w:rsidRPr="00B434B4">
        <w:rPr>
          <w:sz w:val="28"/>
          <w:szCs w:val="28"/>
        </w:rPr>
        <w:t xml:space="preserve"> </w:t>
      </w:r>
      <w:r w:rsidR="00A87591">
        <w:rPr>
          <w:sz w:val="28"/>
          <w:szCs w:val="28"/>
        </w:rPr>
        <w:t>«</w:t>
      </w:r>
      <w:proofErr w:type="spellStart"/>
      <w:r w:rsidRPr="00B148F3">
        <w:rPr>
          <w:sz w:val="28"/>
          <w:szCs w:val="28"/>
        </w:rPr>
        <w:t>Әділетті</w:t>
      </w:r>
      <w:proofErr w:type="spellEnd"/>
      <w:r w:rsidRPr="00B434B4">
        <w:rPr>
          <w:sz w:val="28"/>
          <w:szCs w:val="28"/>
        </w:rPr>
        <w:t xml:space="preserve"> </w:t>
      </w:r>
      <w:proofErr w:type="spellStart"/>
      <w:r w:rsidRPr="00B148F3">
        <w:rPr>
          <w:sz w:val="28"/>
          <w:szCs w:val="28"/>
        </w:rPr>
        <w:t>Қазақстанның</w:t>
      </w:r>
      <w:proofErr w:type="spellEnd"/>
      <w:r w:rsidRPr="00B434B4">
        <w:rPr>
          <w:sz w:val="28"/>
          <w:szCs w:val="28"/>
        </w:rPr>
        <w:t xml:space="preserve"> </w:t>
      </w:r>
      <w:proofErr w:type="spellStart"/>
      <w:r w:rsidRPr="00B148F3">
        <w:rPr>
          <w:sz w:val="28"/>
          <w:szCs w:val="28"/>
        </w:rPr>
        <w:t>экономикалық</w:t>
      </w:r>
      <w:proofErr w:type="spellEnd"/>
      <w:r w:rsidRPr="00B434B4">
        <w:rPr>
          <w:sz w:val="28"/>
          <w:szCs w:val="28"/>
        </w:rPr>
        <w:t xml:space="preserve"> </w:t>
      </w:r>
      <w:proofErr w:type="spellStart"/>
      <w:r w:rsidRPr="00B148F3">
        <w:rPr>
          <w:sz w:val="28"/>
          <w:szCs w:val="28"/>
        </w:rPr>
        <w:t>бағдары</w:t>
      </w:r>
      <w:proofErr w:type="spellEnd"/>
      <w:r w:rsidR="00A87591">
        <w:rPr>
          <w:sz w:val="28"/>
          <w:szCs w:val="28"/>
        </w:rPr>
        <w:t>»</w:t>
      </w:r>
      <w:r w:rsidRPr="00B434B4">
        <w:rPr>
          <w:sz w:val="28"/>
          <w:szCs w:val="28"/>
        </w:rPr>
        <w:t xml:space="preserve"> </w:t>
      </w:r>
      <w:proofErr w:type="spellStart"/>
      <w:r w:rsidRPr="00B148F3">
        <w:rPr>
          <w:sz w:val="28"/>
          <w:szCs w:val="28"/>
        </w:rPr>
        <w:t>атты</w:t>
      </w:r>
      <w:proofErr w:type="spellEnd"/>
      <w:r w:rsidRPr="00B434B4">
        <w:rPr>
          <w:sz w:val="28"/>
          <w:szCs w:val="28"/>
        </w:rPr>
        <w:t xml:space="preserve"> </w:t>
      </w:r>
      <w:proofErr w:type="spellStart"/>
      <w:r w:rsidRPr="00B148F3">
        <w:rPr>
          <w:sz w:val="28"/>
          <w:szCs w:val="28"/>
        </w:rPr>
        <w:t>Қазақстан</w:t>
      </w:r>
      <w:proofErr w:type="spellEnd"/>
      <w:r w:rsidRPr="00B434B4">
        <w:rPr>
          <w:sz w:val="28"/>
          <w:szCs w:val="28"/>
        </w:rPr>
        <w:t xml:space="preserve"> </w:t>
      </w:r>
      <w:proofErr w:type="spellStart"/>
      <w:r w:rsidRPr="00B148F3">
        <w:rPr>
          <w:sz w:val="28"/>
          <w:szCs w:val="28"/>
        </w:rPr>
        <w:t>халқына</w:t>
      </w:r>
      <w:proofErr w:type="spellEnd"/>
      <w:r w:rsidRPr="00B434B4">
        <w:rPr>
          <w:sz w:val="28"/>
          <w:szCs w:val="28"/>
        </w:rPr>
        <w:t xml:space="preserve"> </w:t>
      </w:r>
      <w:proofErr w:type="spellStart"/>
      <w:r w:rsidRPr="00B148F3">
        <w:rPr>
          <w:sz w:val="28"/>
          <w:szCs w:val="28"/>
        </w:rPr>
        <w:t>Жолдауы</w:t>
      </w:r>
      <w:proofErr w:type="spellEnd"/>
      <w:r>
        <w:rPr>
          <w:sz w:val="28"/>
          <w:szCs w:val="28"/>
          <w:lang w:val="kk-KZ"/>
        </w:rPr>
        <w:t xml:space="preserve">. </w:t>
      </w:r>
      <w:proofErr w:type="spellStart"/>
      <w:r w:rsidRPr="007E2E6A">
        <w:rPr>
          <w:sz w:val="28"/>
          <w:szCs w:val="28"/>
        </w:rPr>
        <w:t>Электронды</w:t>
      </w:r>
      <w:proofErr w:type="spellEnd"/>
      <w:r w:rsidRPr="00B148F3">
        <w:rPr>
          <w:sz w:val="28"/>
          <w:szCs w:val="28"/>
          <w:lang w:val="en-US"/>
        </w:rPr>
        <w:t xml:space="preserve"> </w:t>
      </w:r>
      <w:r w:rsidRPr="007E2E6A">
        <w:rPr>
          <w:sz w:val="28"/>
          <w:szCs w:val="28"/>
        </w:rPr>
        <w:t>ресурс</w:t>
      </w:r>
      <w:r w:rsidRPr="00B148F3">
        <w:rPr>
          <w:sz w:val="28"/>
          <w:szCs w:val="28"/>
          <w:lang w:val="en-US"/>
        </w:rPr>
        <w:t xml:space="preserve"> // URL: </w:t>
      </w:r>
      <w:hyperlink r:id="rId39" w:history="1">
        <w:r w:rsidRPr="00A97E90">
          <w:rPr>
            <w:rStyle w:val="afff3"/>
            <w:sz w:val="28"/>
            <w:szCs w:val="28"/>
            <w:lang w:val="kk-KZ"/>
          </w:rPr>
          <w:t>https://www.akorda.kz/</w:t>
        </w:r>
      </w:hyperlink>
    </w:p>
    <w:p w14:paraId="031E80C5" w14:textId="7427F0FA" w:rsidR="00D32291" w:rsidRPr="002A19B1" w:rsidRDefault="00A87591" w:rsidP="001E74CE">
      <w:pPr>
        <w:numPr>
          <w:ilvl w:val="0"/>
          <w:numId w:val="6"/>
        </w:numPr>
        <w:pBdr>
          <w:top w:val="nil"/>
          <w:left w:val="nil"/>
          <w:bottom w:val="nil"/>
          <w:right w:val="nil"/>
          <w:between w:val="nil"/>
        </w:pBdr>
        <w:tabs>
          <w:tab w:val="left" w:pos="993"/>
        </w:tabs>
        <w:ind w:left="0" w:firstLine="709"/>
        <w:jc w:val="both"/>
        <w:rPr>
          <w:sz w:val="28"/>
          <w:szCs w:val="28"/>
          <w:lang w:val="en-US"/>
        </w:rPr>
      </w:pPr>
      <w:r>
        <w:rPr>
          <w:sz w:val="28"/>
          <w:szCs w:val="28"/>
          <w:lang w:val="en-US"/>
        </w:rPr>
        <w:t>«</w:t>
      </w:r>
      <w:proofErr w:type="spellStart"/>
      <w:r w:rsidR="00D32291" w:rsidRPr="004A025C">
        <w:rPr>
          <w:sz w:val="28"/>
          <w:szCs w:val="28"/>
          <w:lang w:val="en-US"/>
        </w:rPr>
        <w:t>Цифрлық</w:t>
      </w:r>
      <w:proofErr w:type="spellEnd"/>
      <w:r w:rsidR="00D32291" w:rsidRPr="004A025C">
        <w:rPr>
          <w:sz w:val="28"/>
          <w:szCs w:val="28"/>
          <w:lang w:val="en-US"/>
        </w:rPr>
        <w:t xml:space="preserve"> </w:t>
      </w:r>
      <w:proofErr w:type="spellStart"/>
      <w:r w:rsidR="00D32291" w:rsidRPr="004A025C">
        <w:rPr>
          <w:sz w:val="28"/>
          <w:szCs w:val="28"/>
          <w:lang w:val="en-US"/>
        </w:rPr>
        <w:t>Қазақстан</w:t>
      </w:r>
      <w:proofErr w:type="spellEnd"/>
      <w:r>
        <w:rPr>
          <w:sz w:val="28"/>
          <w:szCs w:val="28"/>
          <w:lang w:val="en-US"/>
        </w:rPr>
        <w:t>»</w:t>
      </w:r>
      <w:r w:rsidR="00D32291" w:rsidRPr="004A025C">
        <w:rPr>
          <w:sz w:val="28"/>
          <w:szCs w:val="28"/>
          <w:lang w:val="en-US"/>
        </w:rPr>
        <w:t xml:space="preserve"> </w:t>
      </w:r>
      <w:proofErr w:type="spellStart"/>
      <w:r w:rsidR="00D32291" w:rsidRPr="004A025C">
        <w:rPr>
          <w:sz w:val="28"/>
          <w:szCs w:val="28"/>
          <w:lang w:val="en-US"/>
        </w:rPr>
        <w:t>мемлекеттік</w:t>
      </w:r>
      <w:proofErr w:type="spellEnd"/>
      <w:r w:rsidR="00D32291" w:rsidRPr="004A025C">
        <w:rPr>
          <w:sz w:val="28"/>
          <w:szCs w:val="28"/>
          <w:lang w:val="en-US"/>
        </w:rPr>
        <w:t xml:space="preserve"> </w:t>
      </w:r>
      <w:proofErr w:type="spellStart"/>
      <w:r w:rsidR="00D32291" w:rsidRPr="004A025C">
        <w:rPr>
          <w:sz w:val="28"/>
          <w:szCs w:val="28"/>
          <w:lang w:val="en-US"/>
        </w:rPr>
        <w:t>бағдарламасы</w:t>
      </w:r>
      <w:proofErr w:type="spellEnd"/>
      <w:r w:rsidR="00D32291">
        <w:rPr>
          <w:sz w:val="28"/>
          <w:szCs w:val="28"/>
          <w:lang w:val="kk-KZ"/>
        </w:rPr>
        <w:t xml:space="preserve">. </w:t>
      </w:r>
      <w:proofErr w:type="spellStart"/>
      <w:r w:rsidR="00D32291" w:rsidRPr="00B14864">
        <w:rPr>
          <w:sz w:val="28"/>
          <w:szCs w:val="28"/>
        </w:rPr>
        <w:t>Қазақстан</w:t>
      </w:r>
      <w:proofErr w:type="spellEnd"/>
      <w:r w:rsidR="00D32291" w:rsidRPr="00B14864">
        <w:rPr>
          <w:sz w:val="28"/>
          <w:szCs w:val="28"/>
          <w:lang w:val="en-US"/>
        </w:rPr>
        <w:t xml:space="preserve"> </w:t>
      </w:r>
      <w:proofErr w:type="spellStart"/>
      <w:r w:rsidR="00D32291" w:rsidRPr="00B14864">
        <w:rPr>
          <w:sz w:val="28"/>
          <w:szCs w:val="28"/>
        </w:rPr>
        <w:t>Республикасы</w:t>
      </w:r>
      <w:proofErr w:type="spellEnd"/>
      <w:r w:rsidR="00D32291" w:rsidRPr="00B14864">
        <w:rPr>
          <w:sz w:val="28"/>
          <w:szCs w:val="28"/>
          <w:lang w:val="en-US"/>
        </w:rPr>
        <w:t xml:space="preserve"> </w:t>
      </w:r>
      <w:proofErr w:type="spellStart"/>
      <w:r w:rsidR="00D32291" w:rsidRPr="00B14864">
        <w:rPr>
          <w:sz w:val="28"/>
          <w:szCs w:val="28"/>
        </w:rPr>
        <w:t>Үкіметінің</w:t>
      </w:r>
      <w:proofErr w:type="spellEnd"/>
      <w:r w:rsidR="00D32291" w:rsidRPr="00B14864">
        <w:rPr>
          <w:sz w:val="28"/>
          <w:szCs w:val="28"/>
          <w:lang w:val="en-US"/>
        </w:rPr>
        <w:t xml:space="preserve"> 2017 </w:t>
      </w:r>
      <w:proofErr w:type="spellStart"/>
      <w:r w:rsidR="00D32291" w:rsidRPr="00B14864">
        <w:rPr>
          <w:sz w:val="28"/>
          <w:szCs w:val="28"/>
        </w:rPr>
        <w:t>жылғы</w:t>
      </w:r>
      <w:proofErr w:type="spellEnd"/>
      <w:r w:rsidR="00D32291" w:rsidRPr="00B14864">
        <w:rPr>
          <w:sz w:val="28"/>
          <w:szCs w:val="28"/>
          <w:lang w:val="en-US"/>
        </w:rPr>
        <w:t xml:space="preserve"> 12 </w:t>
      </w:r>
      <w:proofErr w:type="spellStart"/>
      <w:r w:rsidR="00D32291" w:rsidRPr="00B14864">
        <w:rPr>
          <w:sz w:val="28"/>
          <w:szCs w:val="28"/>
        </w:rPr>
        <w:t>желтоқсандағы</w:t>
      </w:r>
      <w:proofErr w:type="spellEnd"/>
      <w:r w:rsidR="00D32291" w:rsidRPr="00B14864">
        <w:rPr>
          <w:sz w:val="28"/>
          <w:szCs w:val="28"/>
          <w:lang w:val="en-US"/>
        </w:rPr>
        <w:t xml:space="preserve"> № 827 </w:t>
      </w:r>
      <w:proofErr w:type="spellStart"/>
      <w:r w:rsidR="00D32291" w:rsidRPr="00B14864">
        <w:rPr>
          <w:sz w:val="28"/>
          <w:szCs w:val="28"/>
        </w:rPr>
        <w:t>қаулысы</w:t>
      </w:r>
      <w:proofErr w:type="spellEnd"/>
      <w:r w:rsidR="00D32291" w:rsidRPr="00B14864">
        <w:rPr>
          <w:sz w:val="28"/>
          <w:szCs w:val="28"/>
          <w:lang w:val="en-US"/>
        </w:rPr>
        <w:t xml:space="preserve">. </w:t>
      </w:r>
      <w:proofErr w:type="spellStart"/>
      <w:r w:rsidR="00D32291" w:rsidRPr="00B14864">
        <w:rPr>
          <w:sz w:val="28"/>
          <w:szCs w:val="28"/>
        </w:rPr>
        <w:t>Күші</w:t>
      </w:r>
      <w:proofErr w:type="spellEnd"/>
      <w:r w:rsidR="00D32291" w:rsidRPr="00B14864">
        <w:rPr>
          <w:sz w:val="28"/>
          <w:szCs w:val="28"/>
          <w:lang w:val="en-US"/>
        </w:rPr>
        <w:t xml:space="preserve"> </w:t>
      </w:r>
      <w:proofErr w:type="spellStart"/>
      <w:r w:rsidR="00D32291" w:rsidRPr="00B14864">
        <w:rPr>
          <w:sz w:val="28"/>
          <w:szCs w:val="28"/>
        </w:rPr>
        <w:t>жойылды</w:t>
      </w:r>
      <w:proofErr w:type="spellEnd"/>
      <w:r w:rsidR="00D32291" w:rsidRPr="00B14864">
        <w:rPr>
          <w:sz w:val="28"/>
          <w:szCs w:val="28"/>
          <w:lang w:val="en-US"/>
        </w:rPr>
        <w:t xml:space="preserve"> - </w:t>
      </w:r>
      <w:proofErr w:type="spellStart"/>
      <w:r w:rsidR="00D32291" w:rsidRPr="00B14864">
        <w:rPr>
          <w:sz w:val="28"/>
          <w:szCs w:val="28"/>
        </w:rPr>
        <w:t>Қазақстан</w:t>
      </w:r>
      <w:proofErr w:type="spellEnd"/>
      <w:r w:rsidR="00D32291" w:rsidRPr="00B14864">
        <w:rPr>
          <w:sz w:val="28"/>
          <w:szCs w:val="28"/>
          <w:lang w:val="en-US"/>
        </w:rPr>
        <w:t xml:space="preserve"> </w:t>
      </w:r>
      <w:proofErr w:type="spellStart"/>
      <w:r w:rsidR="00D32291" w:rsidRPr="00B14864">
        <w:rPr>
          <w:sz w:val="28"/>
          <w:szCs w:val="28"/>
        </w:rPr>
        <w:t>Республикасы</w:t>
      </w:r>
      <w:proofErr w:type="spellEnd"/>
      <w:r w:rsidR="00D32291" w:rsidRPr="00B14864">
        <w:rPr>
          <w:sz w:val="28"/>
          <w:szCs w:val="28"/>
          <w:lang w:val="en-US"/>
        </w:rPr>
        <w:t xml:space="preserve"> </w:t>
      </w:r>
      <w:proofErr w:type="spellStart"/>
      <w:r w:rsidR="00D32291" w:rsidRPr="00B14864">
        <w:rPr>
          <w:sz w:val="28"/>
          <w:szCs w:val="28"/>
        </w:rPr>
        <w:t>Үкіметінің</w:t>
      </w:r>
      <w:proofErr w:type="spellEnd"/>
      <w:r w:rsidR="00D32291" w:rsidRPr="00B14864">
        <w:rPr>
          <w:sz w:val="28"/>
          <w:szCs w:val="28"/>
          <w:lang w:val="en-US"/>
        </w:rPr>
        <w:t xml:space="preserve"> 2022 </w:t>
      </w:r>
      <w:proofErr w:type="spellStart"/>
      <w:r w:rsidR="00D32291" w:rsidRPr="00B14864">
        <w:rPr>
          <w:sz w:val="28"/>
          <w:szCs w:val="28"/>
        </w:rPr>
        <w:t>жылғы</w:t>
      </w:r>
      <w:proofErr w:type="spellEnd"/>
      <w:r w:rsidR="00D32291" w:rsidRPr="00B14864">
        <w:rPr>
          <w:sz w:val="28"/>
          <w:szCs w:val="28"/>
          <w:lang w:val="en-US"/>
        </w:rPr>
        <w:t xml:space="preserve"> 17 </w:t>
      </w:r>
      <w:proofErr w:type="spellStart"/>
      <w:r w:rsidR="00D32291" w:rsidRPr="00B14864">
        <w:rPr>
          <w:sz w:val="28"/>
          <w:szCs w:val="28"/>
        </w:rPr>
        <w:t>мамырдағы</w:t>
      </w:r>
      <w:proofErr w:type="spellEnd"/>
      <w:r w:rsidR="00D32291" w:rsidRPr="00B14864">
        <w:rPr>
          <w:sz w:val="28"/>
          <w:szCs w:val="28"/>
          <w:lang w:val="en-US"/>
        </w:rPr>
        <w:t xml:space="preserve"> № 311 </w:t>
      </w:r>
      <w:proofErr w:type="spellStart"/>
      <w:r w:rsidR="00D32291" w:rsidRPr="00B14864">
        <w:rPr>
          <w:sz w:val="28"/>
          <w:szCs w:val="28"/>
        </w:rPr>
        <w:t>қаулысымен</w:t>
      </w:r>
      <w:proofErr w:type="spellEnd"/>
      <w:r w:rsidR="00D32291">
        <w:rPr>
          <w:sz w:val="28"/>
          <w:szCs w:val="28"/>
          <w:lang w:val="kk-KZ"/>
        </w:rPr>
        <w:t xml:space="preserve">. </w:t>
      </w:r>
      <w:proofErr w:type="spellStart"/>
      <w:r w:rsidR="00D32291" w:rsidRPr="007E2E6A">
        <w:rPr>
          <w:sz w:val="28"/>
          <w:szCs w:val="28"/>
        </w:rPr>
        <w:t>Электронды</w:t>
      </w:r>
      <w:proofErr w:type="spellEnd"/>
      <w:r w:rsidR="00D32291" w:rsidRPr="00B148F3">
        <w:rPr>
          <w:sz w:val="28"/>
          <w:szCs w:val="28"/>
          <w:lang w:val="en-US"/>
        </w:rPr>
        <w:t xml:space="preserve"> </w:t>
      </w:r>
      <w:r w:rsidR="00D32291" w:rsidRPr="007E2E6A">
        <w:rPr>
          <w:sz w:val="28"/>
          <w:szCs w:val="28"/>
        </w:rPr>
        <w:t>ресурс</w:t>
      </w:r>
      <w:r w:rsidR="00D32291" w:rsidRPr="00B148F3">
        <w:rPr>
          <w:sz w:val="28"/>
          <w:szCs w:val="28"/>
          <w:lang w:val="en-US"/>
        </w:rPr>
        <w:t xml:space="preserve"> // URL: </w:t>
      </w:r>
      <w:hyperlink r:id="rId40" w:history="1">
        <w:r w:rsidR="00D32291" w:rsidRPr="00A97E90">
          <w:rPr>
            <w:rStyle w:val="afff3"/>
            <w:sz w:val="28"/>
            <w:szCs w:val="28"/>
            <w:lang w:val="kk-KZ"/>
          </w:rPr>
          <w:t>https://adilet.zan.kz/kaz/docs/P1700000827</w:t>
        </w:r>
      </w:hyperlink>
    </w:p>
    <w:p w14:paraId="443EABA1" w14:textId="77777777" w:rsidR="00D32291"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kk-KZ"/>
        </w:rPr>
      </w:pPr>
      <w:proofErr w:type="spellStart"/>
      <w:r w:rsidRPr="00F93635">
        <w:rPr>
          <w:sz w:val="28"/>
          <w:szCs w:val="28"/>
        </w:rPr>
        <w:t>Қазақстан</w:t>
      </w:r>
      <w:proofErr w:type="spellEnd"/>
      <w:r w:rsidRPr="00F93635">
        <w:rPr>
          <w:sz w:val="28"/>
          <w:szCs w:val="28"/>
          <w:lang w:val="en-US"/>
        </w:rPr>
        <w:t xml:space="preserve"> </w:t>
      </w:r>
      <w:proofErr w:type="spellStart"/>
      <w:r w:rsidRPr="00F93635">
        <w:rPr>
          <w:sz w:val="28"/>
          <w:szCs w:val="28"/>
        </w:rPr>
        <w:t>Республикасын</w:t>
      </w:r>
      <w:proofErr w:type="spellEnd"/>
      <w:r w:rsidRPr="00F93635">
        <w:rPr>
          <w:sz w:val="28"/>
          <w:szCs w:val="28"/>
          <w:lang w:val="en-US"/>
        </w:rPr>
        <w:t xml:space="preserve"> </w:t>
      </w:r>
      <w:proofErr w:type="spellStart"/>
      <w:r w:rsidRPr="00F93635">
        <w:rPr>
          <w:sz w:val="28"/>
          <w:szCs w:val="28"/>
        </w:rPr>
        <w:t>индустриялық</w:t>
      </w:r>
      <w:proofErr w:type="spellEnd"/>
      <w:r w:rsidRPr="00F93635">
        <w:rPr>
          <w:sz w:val="28"/>
          <w:szCs w:val="28"/>
          <w:lang w:val="en-US"/>
        </w:rPr>
        <w:t>-</w:t>
      </w:r>
      <w:proofErr w:type="spellStart"/>
      <w:r w:rsidRPr="00F93635">
        <w:rPr>
          <w:sz w:val="28"/>
          <w:szCs w:val="28"/>
        </w:rPr>
        <w:t>инновациялық</w:t>
      </w:r>
      <w:proofErr w:type="spellEnd"/>
      <w:r w:rsidRPr="00F93635">
        <w:rPr>
          <w:sz w:val="28"/>
          <w:szCs w:val="28"/>
          <w:lang w:val="en-US"/>
        </w:rPr>
        <w:t xml:space="preserve"> </w:t>
      </w:r>
      <w:proofErr w:type="spellStart"/>
      <w:r w:rsidRPr="00F93635">
        <w:rPr>
          <w:sz w:val="28"/>
          <w:szCs w:val="28"/>
        </w:rPr>
        <w:t>дамытудың</w:t>
      </w:r>
      <w:proofErr w:type="spellEnd"/>
      <w:r w:rsidRPr="00F93635">
        <w:rPr>
          <w:sz w:val="28"/>
          <w:szCs w:val="28"/>
          <w:lang w:val="en-US"/>
        </w:rPr>
        <w:t xml:space="preserve"> 2020 – 2025 </w:t>
      </w:r>
      <w:proofErr w:type="spellStart"/>
      <w:r w:rsidRPr="00F93635">
        <w:rPr>
          <w:sz w:val="28"/>
          <w:szCs w:val="28"/>
        </w:rPr>
        <w:t>жылдарға</w:t>
      </w:r>
      <w:proofErr w:type="spellEnd"/>
      <w:r w:rsidRPr="00F93635">
        <w:rPr>
          <w:sz w:val="28"/>
          <w:szCs w:val="28"/>
          <w:lang w:val="en-US"/>
        </w:rPr>
        <w:t xml:space="preserve"> </w:t>
      </w:r>
      <w:proofErr w:type="spellStart"/>
      <w:r w:rsidRPr="00F93635">
        <w:rPr>
          <w:sz w:val="28"/>
          <w:szCs w:val="28"/>
        </w:rPr>
        <w:t>арналған</w:t>
      </w:r>
      <w:proofErr w:type="spellEnd"/>
      <w:r w:rsidRPr="00F93635">
        <w:rPr>
          <w:sz w:val="28"/>
          <w:szCs w:val="28"/>
          <w:lang w:val="en-US"/>
        </w:rPr>
        <w:t xml:space="preserve"> </w:t>
      </w:r>
      <w:proofErr w:type="spellStart"/>
      <w:r w:rsidRPr="00F93635">
        <w:rPr>
          <w:sz w:val="28"/>
          <w:szCs w:val="28"/>
        </w:rPr>
        <w:t>мемлекеттік</w:t>
      </w:r>
      <w:proofErr w:type="spellEnd"/>
      <w:r w:rsidRPr="00F93635">
        <w:rPr>
          <w:sz w:val="28"/>
          <w:szCs w:val="28"/>
          <w:lang w:val="en-US"/>
        </w:rPr>
        <w:t xml:space="preserve"> </w:t>
      </w:r>
      <w:proofErr w:type="spellStart"/>
      <w:r w:rsidRPr="00F93635">
        <w:rPr>
          <w:sz w:val="28"/>
          <w:szCs w:val="28"/>
        </w:rPr>
        <w:t>бағдарламасын</w:t>
      </w:r>
      <w:proofErr w:type="spellEnd"/>
      <w:r w:rsidRPr="00F93635">
        <w:rPr>
          <w:sz w:val="28"/>
          <w:szCs w:val="28"/>
          <w:lang w:val="en-US"/>
        </w:rPr>
        <w:t xml:space="preserve"> </w:t>
      </w:r>
      <w:proofErr w:type="spellStart"/>
      <w:r w:rsidRPr="00F93635">
        <w:rPr>
          <w:sz w:val="28"/>
          <w:szCs w:val="28"/>
        </w:rPr>
        <w:t>бекіту</w:t>
      </w:r>
      <w:proofErr w:type="spellEnd"/>
      <w:r w:rsidRPr="00F93635">
        <w:rPr>
          <w:sz w:val="28"/>
          <w:szCs w:val="28"/>
          <w:lang w:val="en-US"/>
        </w:rPr>
        <w:t xml:space="preserve"> </w:t>
      </w:r>
      <w:proofErr w:type="spellStart"/>
      <w:r w:rsidRPr="00F93635">
        <w:rPr>
          <w:sz w:val="28"/>
          <w:szCs w:val="28"/>
        </w:rPr>
        <w:t>туралы</w:t>
      </w:r>
      <w:proofErr w:type="spellEnd"/>
      <w:r>
        <w:rPr>
          <w:sz w:val="28"/>
          <w:szCs w:val="28"/>
          <w:lang w:val="kk-KZ"/>
        </w:rPr>
        <w:t xml:space="preserve">. </w:t>
      </w:r>
      <w:r w:rsidRPr="00F93635">
        <w:rPr>
          <w:sz w:val="28"/>
          <w:szCs w:val="28"/>
          <w:lang w:val="kk-KZ"/>
        </w:rPr>
        <w:t>Қазақстан Республикасы Үкіметінің 2019 жылғы 31 желтоқсандағы № 1050 қаулысы. Күші жойылды - Қазақстан Республикасы Үкіметінің 2022 жылғы 20 шiлдедегi № 508 қаулысымен.</w:t>
      </w:r>
      <w:r>
        <w:rPr>
          <w:sz w:val="28"/>
          <w:szCs w:val="28"/>
          <w:lang w:val="kk-KZ"/>
        </w:rPr>
        <w:t xml:space="preserve"> </w:t>
      </w:r>
      <w:r w:rsidRPr="00F93635">
        <w:rPr>
          <w:sz w:val="28"/>
          <w:szCs w:val="28"/>
          <w:lang w:val="kk-KZ"/>
        </w:rPr>
        <w:t>Электронды ресурс // URL:</w:t>
      </w:r>
      <w:r>
        <w:rPr>
          <w:sz w:val="28"/>
          <w:szCs w:val="28"/>
          <w:lang w:val="kk-KZ"/>
        </w:rPr>
        <w:t xml:space="preserve"> </w:t>
      </w:r>
      <w:hyperlink r:id="rId41" w:history="1">
        <w:r w:rsidRPr="00A97E90">
          <w:rPr>
            <w:rStyle w:val="afff3"/>
            <w:sz w:val="28"/>
            <w:szCs w:val="28"/>
            <w:lang w:val="kk-KZ"/>
          </w:rPr>
          <w:t>https://adilet.zan.kz/kaz/docs/P1900001050</w:t>
        </w:r>
      </w:hyperlink>
    </w:p>
    <w:p w14:paraId="334B23D2" w14:textId="0C358F12" w:rsidR="00D32291"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kk-KZ"/>
        </w:rPr>
      </w:pPr>
      <w:r w:rsidRPr="00A07DA4">
        <w:rPr>
          <w:sz w:val="28"/>
          <w:szCs w:val="28"/>
          <w:lang w:val="kk-KZ"/>
        </w:rPr>
        <w:t xml:space="preserve">Қазақстан Республикасы Президентінің 2018 жылғы 15 ақпандағы № 636 Жарлығымен бекітілген </w:t>
      </w:r>
      <w:r w:rsidR="00A87591">
        <w:rPr>
          <w:sz w:val="28"/>
          <w:szCs w:val="28"/>
          <w:lang w:val="kk-KZ"/>
        </w:rPr>
        <w:t>«</w:t>
      </w:r>
      <w:r w:rsidRPr="00A07DA4">
        <w:rPr>
          <w:lang w:val="kk-KZ"/>
        </w:rPr>
        <w:t xml:space="preserve"> </w:t>
      </w:r>
      <w:r w:rsidRPr="00A07DA4">
        <w:rPr>
          <w:sz w:val="28"/>
          <w:szCs w:val="28"/>
          <w:lang w:val="kk-KZ"/>
        </w:rPr>
        <w:t>Қазақстан Республикасының 2025 жылға дейінгі Ұлттық даму жоспарын бекіту және Қазақстан Республикасы Президентінің кейбір жарлықтарының күші жойылды деп тану туралы</w:t>
      </w:r>
      <w:r w:rsidR="00A87591">
        <w:rPr>
          <w:sz w:val="28"/>
          <w:szCs w:val="28"/>
          <w:lang w:val="kk-KZ"/>
        </w:rPr>
        <w:t>»</w:t>
      </w:r>
      <w:r w:rsidRPr="00A07DA4">
        <w:rPr>
          <w:sz w:val="28"/>
          <w:szCs w:val="28"/>
          <w:lang w:val="kk-KZ"/>
        </w:rPr>
        <w:t>. Электронды ресурс // URL: https://adilet.zan.kz/ 0</w:t>
      </w:r>
      <w:r>
        <w:rPr>
          <w:sz w:val="28"/>
          <w:szCs w:val="28"/>
          <w:lang w:val="kk-KZ"/>
        </w:rPr>
        <w:t>1</w:t>
      </w:r>
      <w:r w:rsidRPr="00A07DA4">
        <w:rPr>
          <w:sz w:val="28"/>
          <w:szCs w:val="28"/>
          <w:lang w:val="kk-KZ"/>
        </w:rPr>
        <w:t>.0</w:t>
      </w:r>
      <w:r>
        <w:rPr>
          <w:sz w:val="28"/>
          <w:szCs w:val="28"/>
          <w:lang w:val="kk-KZ"/>
        </w:rPr>
        <w:t>2</w:t>
      </w:r>
      <w:r w:rsidRPr="00A07DA4">
        <w:rPr>
          <w:sz w:val="28"/>
          <w:szCs w:val="28"/>
          <w:lang w:val="kk-KZ"/>
        </w:rPr>
        <w:t>.202</w:t>
      </w:r>
      <w:r>
        <w:rPr>
          <w:sz w:val="28"/>
          <w:szCs w:val="28"/>
          <w:lang w:val="kk-KZ"/>
        </w:rPr>
        <w:t>4</w:t>
      </w:r>
    </w:p>
    <w:p w14:paraId="64AA0215" w14:textId="6C554E2B" w:rsidR="00D32291" w:rsidRDefault="00A87591" w:rsidP="001E74CE">
      <w:pPr>
        <w:numPr>
          <w:ilvl w:val="0"/>
          <w:numId w:val="6"/>
        </w:numPr>
        <w:pBdr>
          <w:top w:val="nil"/>
          <w:left w:val="nil"/>
          <w:bottom w:val="nil"/>
          <w:right w:val="nil"/>
          <w:between w:val="nil"/>
        </w:pBdr>
        <w:tabs>
          <w:tab w:val="left" w:pos="993"/>
        </w:tabs>
        <w:ind w:left="0" w:firstLine="709"/>
        <w:jc w:val="both"/>
        <w:rPr>
          <w:sz w:val="28"/>
          <w:szCs w:val="28"/>
          <w:lang w:val="kk-KZ"/>
        </w:rPr>
      </w:pPr>
      <w:r>
        <w:rPr>
          <w:sz w:val="28"/>
          <w:szCs w:val="28"/>
          <w:lang w:val="kk-KZ"/>
        </w:rPr>
        <w:t>«</w:t>
      </w:r>
      <w:r w:rsidR="00D32291" w:rsidRPr="00A07DA4">
        <w:rPr>
          <w:sz w:val="28"/>
          <w:szCs w:val="28"/>
          <w:lang w:val="kk-KZ"/>
        </w:rPr>
        <w:t>Alatau</w:t>
      </w:r>
      <w:r>
        <w:rPr>
          <w:sz w:val="28"/>
          <w:szCs w:val="28"/>
          <w:lang w:val="kk-KZ"/>
        </w:rPr>
        <w:t>»</w:t>
      </w:r>
      <w:r w:rsidR="00D32291" w:rsidRPr="00A07DA4">
        <w:rPr>
          <w:sz w:val="28"/>
          <w:szCs w:val="28"/>
          <w:lang w:val="kk-KZ"/>
        </w:rPr>
        <w:t xml:space="preserve"> арнайы экономикалық аймағын құру туралы.</w:t>
      </w:r>
      <w:r w:rsidR="00D32291">
        <w:rPr>
          <w:sz w:val="28"/>
          <w:szCs w:val="28"/>
          <w:lang w:val="kk-KZ"/>
        </w:rPr>
        <w:t xml:space="preserve"> </w:t>
      </w:r>
      <w:r w:rsidR="00D32291" w:rsidRPr="00A07DA4">
        <w:rPr>
          <w:sz w:val="28"/>
          <w:szCs w:val="28"/>
          <w:lang w:val="kk-KZ"/>
        </w:rPr>
        <w:t>Қазақстан Республикасы Үкіметінің 2023 жылғы 15 наурыздағы № 211 қаулысы.</w:t>
      </w:r>
      <w:r w:rsidR="00D32291">
        <w:rPr>
          <w:sz w:val="28"/>
          <w:szCs w:val="28"/>
          <w:lang w:val="kk-KZ"/>
        </w:rPr>
        <w:t xml:space="preserve"> </w:t>
      </w:r>
      <w:r w:rsidR="00D32291" w:rsidRPr="00A07DA4">
        <w:rPr>
          <w:sz w:val="28"/>
          <w:szCs w:val="28"/>
          <w:lang w:val="kk-KZ"/>
        </w:rPr>
        <w:t xml:space="preserve">Электронды ресурс // URL: </w:t>
      </w:r>
      <w:r w:rsidR="00D32291">
        <w:rPr>
          <w:sz w:val="28"/>
          <w:szCs w:val="28"/>
          <w:lang w:val="kk-KZ"/>
        </w:rPr>
        <w:fldChar w:fldCharType="begin"/>
      </w:r>
      <w:r w:rsidR="00D32291">
        <w:rPr>
          <w:sz w:val="28"/>
          <w:szCs w:val="28"/>
          <w:lang w:val="kk-KZ"/>
        </w:rPr>
        <w:instrText>HYPERLINK "</w:instrText>
      </w:r>
      <w:r w:rsidR="00D32291" w:rsidRPr="00A07DA4">
        <w:rPr>
          <w:sz w:val="28"/>
          <w:szCs w:val="28"/>
          <w:lang w:val="kk-KZ"/>
        </w:rPr>
        <w:instrText>https://adilet.zan.kz/</w:instrText>
      </w:r>
      <w:r w:rsidR="00D32291">
        <w:rPr>
          <w:sz w:val="28"/>
          <w:szCs w:val="28"/>
          <w:lang w:val="kk-KZ"/>
        </w:rPr>
        <w:instrText>"</w:instrText>
      </w:r>
      <w:r w:rsidR="00D32291">
        <w:rPr>
          <w:sz w:val="28"/>
          <w:szCs w:val="28"/>
          <w:lang w:val="kk-KZ"/>
        </w:rPr>
      </w:r>
      <w:r w:rsidR="00D32291">
        <w:rPr>
          <w:sz w:val="28"/>
          <w:szCs w:val="28"/>
          <w:lang w:val="kk-KZ"/>
        </w:rPr>
        <w:fldChar w:fldCharType="separate"/>
      </w:r>
      <w:r w:rsidR="00D32291" w:rsidRPr="00A97E90">
        <w:rPr>
          <w:rStyle w:val="afff3"/>
          <w:sz w:val="28"/>
          <w:szCs w:val="28"/>
          <w:lang w:val="kk-KZ"/>
        </w:rPr>
        <w:t>https://adilet.zan.kz/</w:t>
      </w:r>
      <w:r w:rsidR="00D32291">
        <w:rPr>
          <w:sz w:val="28"/>
          <w:szCs w:val="28"/>
          <w:lang w:val="kk-KZ"/>
        </w:rPr>
        <w:fldChar w:fldCharType="end"/>
      </w:r>
    </w:p>
    <w:p w14:paraId="691ED4D1" w14:textId="10C9BA7A" w:rsidR="00D32291" w:rsidRPr="00A07DA4" w:rsidRDefault="00A87591" w:rsidP="001E74CE">
      <w:pPr>
        <w:numPr>
          <w:ilvl w:val="0"/>
          <w:numId w:val="6"/>
        </w:numPr>
        <w:pBdr>
          <w:top w:val="nil"/>
          <w:left w:val="nil"/>
          <w:bottom w:val="nil"/>
          <w:right w:val="nil"/>
          <w:between w:val="nil"/>
        </w:pBdr>
        <w:tabs>
          <w:tab w:val="left" w:pos="993"/>
        </w:tabs>
        <w:ind w:left="0" w:firstLine="709"/>
        <w:jc w:val="both"/>
        <w:rPr>
          <w:sz w:val="28"/>
          <w:szCs w:val="28"/>
          <w:lang w:val="kk-KZ"/>
        </w:rPr>
      </w:pPr>
      <w:r>
        <w:rPr>
          <w:sz w:val="28"/>
          <w:szCs w:val="28"/>
          <w:lang w:val="kk-KZ"/>
        </w:rPr>
        <w:t>«</w:t>
      </w:r>
      <w:r w:rsidR="00D32291" w:rsidRPr="00A07DA4">
        <w:rPr>
          <w:sz w:val="28"/>
          <w:szCs w:val="28"/>
          <w:lang w:val="kk-KZ"/>
        </w:rPr>
        <w:t>Астана Хаб</w:t>
      </w:r>
      <w:r>
        <w:rPr>
          <w:sz w:val="28"/>
          <w:szCs w:val="28"/>
          <w:lang w:val="kk-KZ"/>
        </w:rPr>
        <w:t>»</w:t>
      </w:r>
      <w:r w:rsidR="00D32291" w:rsidRPr="00A07DA4">
        <w:rPr>
          <w:sz w:val="28"/>
          <w:szCs w:val="28"/>
          <w:lang w:val="kk-KZ"/>
        </w:rPr>
        <w:t xml:space="preserve"> халықаралық технологиялық паркін айқындау туралы</w:t>
      </w:r>
      <w:r w:rsidR="00D32291">
        <w:rPr>
          <w:sz w:val="28"/>
          <w:szCs w:val="28"/>
          <w:lang w:val="kk-KZ"/>
        </w:rPr>
        <w:t xml:space="preserve">. </w:t>
      </w:r>
      <w:r w:rsidR="00D32291" w:rsidRPr="00A07DA4">
        <w:rPr>
          <w:sz w:val="28"/>
          <w:szCs w:val="28"/>
          <w:lang w:val="kk-KZ"/>
        </w:rPr>
        <w:t>Қазақстан Республикасы Үкіметінің 2018 жылғы 16 қазандағы № 644 қаулысы. Күші жойылды - Қазақстан Республикасы Үкіметінің 2023 жылғы 17 тамыздағы № 691 қаулысымен</w:t>
      </w:r>
      <w:r w:rsidR="00D32291">
        <w:rPr>
          <w:sz w:val="28"/>
          <w:szCs w:val="28"/>
          <w:lang w:val="kk-KZ"/>
        </w:rPr>
        <w:t xml:space="preserve">. </w:t>
      </w:r>
      <w:r w:rsidR="00D32291" w:rsidRPr="00A07DA4">
        <w:rPr>
          <w:sz w:val="28"/>
          <w:szCs w:val="28"/>
          <w:lang w:val="kk-KZ"/>
        </w:rPr>
        <w:t xml:space="preserve">Электронды ресурс // URL: </w:t>
      </w:r>
      <w:r w:rsidR="00D32291">
        <w:rPr>
          <w:sz w:val="28"/>
          <w:szCs w:val="28"/>
          <w:lang w:val="kk-KZ"/>
        </w:rPr>
        <w:fldChar w:fldCharType="begin"/>
      </w:r>
      <w:r w:rsidR="00D32291">
        <w:rPr>
          <w:sz w:val="28"/>
          <w:szCs w:val="28"/>
          <w:lang w:val="kk-KZ"/>
        </w:rPr>
        <w:instrText>HYPERLINK "</w:instrText>
      </w:r>
      <w:r w:rsidR="00D32291" w:rsidRPr="00A07DA4">
        <w:rPr>
          <w:sz w:val="28"/>
          <w:szCs w:val="28"/>
          <w:lang w:val="kk-KZ"/>
        </w:rPr>
        <w:instrText>https://adilet.zan.kz/</w:instrText>
      </w:r>
      <w:r w:rsidR="00D32291">
        <w:rPr>
          <w:sz w:val="28"/>
          <w:szCs w:val="28"/>
          <w:lang w:val="kk-KZ"/>
        </w:rPr>
        <w:instrText>"</w:instrText>
      </w:r>
      <w:r w:rsidR="00D32291">
        <w:rPr>
          <w:sz w:val="28"/>
          <w:szCs w:val="28"/>
          <w:lang w:val="kk-KZ"/>
        </w:rPr>
      </w:r>
      <w:r w:rsidR="00D32291">
        <w:rPr>
          <w:sz w:val="28"/>
          <w:szCs w:val="28"/>
          <w:lang w:val="kk-KZ"/>
        </w:rPr>
        <w:fldChar w:fldCharType="separate"/>
      </w:r>
      <w:r w:rsidR="00D32291" w:rsidRPr="00A97E90">
        <w:rPr>
          <w:rStyle w:val="afff3"/>
          <w:sz w:val="28"/>
          <w:szCs w:val="28"/>
          <w:lang w:val="kk-KZ"/>
        </w:rPr>
        <w:t>https://adilet.zan.kz/</w:t>
      </w:r>
      <w:r w:rsidR="00D32291">
        <w:rPr>
          <w:sz w:val="28"/>
          <w:szCs w:val="28"/>
          <w:lang w:val="kk-KZ"/>
        </w:rPr>
        <w:fldChar w:fldCharType="end"/>
      </w:r>
    </w:p>
    <w:p w14:paraId="5ED7330F" w14:textId="77777777" w:rsidR="00D32291" w:rsidRPr="00F93FAE"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en-US"/>
        </w:rPr>
      </w:pPr>
      <w:r w:rsidRPr="00F93FAE">
        <w:rPr>
          <w:sz w:val="28"/>
          <w:szCs w:val="28"/>
          <w:lang w:val="en-US"/>
        </w:rPr>
        <w:t>Porter, E.M. The Competitive Advantage of Nations. // Journal of Harvard Business School. 1990.</w:t>
      </w:r>
    </w:p>
    <w:p w14:paraId="00CEBE30" w14:textId="77777777" w:rsidR="00D32291" w:rsidRPr="00F93FAE"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en-US"/>
        </w:rPr>
      </w:pPr>
      <w:r w:rsidRPr="00F93FAE">
        <w:rPr>
          <w:sz w:val="28"/>
          <w:szCs w:val="28"/>
          <w:lang w:val="en-US"/>
        </w:rPr>
        <w:t>Feldman, M. P., &amp; Francis, J. L. Fortifying the link between cluster theory and practice: A review. // Economic Development Quarterly. 2003. - 17(4). - P. 354-377.</w:t>
      </w:r>
    </w:p>
    <w:p w14:paraId="1662F4F5" w14:textId="77777777" w:rsidR="00D32291" w:rsidRPr="00F93FAE" w:rsidRDefault="00D32291" w:rsidP="001E74CE">
      <w:pPr>
        <w:numPr>
          <w:ilvl w:val="0"/>
          <w:numId w:val="6"/>
        </w:numPr>
        <w:pBdr>
          <w:top w:val="nil"/>
          <w:left w:val="nil"/>
          <w:bottom w:val="nil"/>
          <w:right w:val="nil"/>
          <w:between w:val="nil"/>
        </w:pBdr>
        <w:tabs>
          <w:tab w:val="left" w:pos="993"/>
        </w:tabs>
        <w:ind w:left="0" w:firstLine="709"/>
        <w:jc w:val="both"/>
        <w:rPr>
          <w:sz w:val="28"/>
          <w:szCs w:val="28"/>
          <w:lang w:val="en-US"/>
        </w:rPr>
      </w:pPr>
      <w:proofErr w:type="spellStart"/>
      <w:r w:rsidRPr="00F93FAE">
        <w:rPr>
          <w:sz w:val="28"/>
          <w:szCs w:val="28"/>
          <w:lang w:val="en-US"/>
        </w:rPr>
        <w:t>Audretsch</w:t>
      </w:r>
      <w:proofErr w:type="spellEnd"/>
      <w:r w:rsidRPr="00F93FAE">
        <w:rPr>
          <w:sz w:val="28"/>
          <w:szCs w:val="28"/>
          <w:lang w:val="en-US"/>
        </w:rPr>
        <w:t>, D. B., &amp; Feldman, M. P. R&amp;D spillovers and the geography of innovation and production. // The American Economic Review. 1996. - 86(3). - P. 630-640.</w:t>
      </w:r>
    </w:p>
    <w:p w14:paraId="6D5C1359"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Iammarino, S., &amp; McCann, P. The structure and evolution of industrial clusters: Transactions, technology and knowledge spillovers. // Research Policy. 2006. - 35(7). - P. 1018-1036.</w:t>
      </w:r>
    </w:p>
    <w:p w14:paraId="005F397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Bathelt</w:t>
      </w:r>
      <w:proofErr w:type="spellEnd"/>
      <w:r w:rsidRPr="00F93FAE">
        <w:rPr>
          <w:sz w:val="28"/>
          <w:szCs w:val="28"/>
          <w:lang w:val="en-US"/>
        </w:rPr>
        <w:t>, H., Malmberg, A., &amp; Maskell, P. Clusters and knowledge: Local buzz, global pipelines, and the process of knowledge creation. // Progress in Human Geography. 2004. - 28(1). - P. 31-56.</w:t>
      </w:r>
    </w:p>
    <w:p w14:paraId="602BD99A" w14:textId="77777777" w:rsidR="00D32291" w:rsidRP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sidRPr="00D32291">
        <w:rPr>
          <w:sz w:val="28"/>
          <w:szCs w:val="28"/>
        </w:rPr>
        <w:t xml:space="preserve">Киреева А.А. Формирование </w:t>
      </w:r>
      <w:r w:rsidRPr="00D609EB">
        <w:rPr>
          <w:sz w:val="28"/>
          <w:szCs w:val="28"/>
          <w:lang w:val="en-US"/>
        </w:rPr>
        <w:t>IT</w:t>
      </w:r>
      <w:r w:rsidRPr="00D32291">
        <w:rPr>
          <w:sz w:val="28"/>
          <w:szCs w:val="28"/>
        </w:rPr>
        <w:t xml:space="preserve">-кластеров в регионах Казахстана: приоритетные направления и механизмы реализации/Под ред. академика НАН </w:t>
      </w:r>
      <w:r w:rsidRPr="00D32291">
        <w:rPr>
          <w:sz w:val="28"/>
          <w:szCs w:val="28"/>
        </w:rPr>
        <w:lastRenderedPageBreak/>
        <w:t xml:space="preserve">РК, д.э.н., профессора А.А. </w:t>
      </w:r>
      <w:proofErr w:type="spellStart"/>
      <w:r w:rsidRPr="00D32291">
        <w:rPr>
          <w:sz w:val="28"/>
          <w:szCs w:val="28"/>
        </w:rPr>
        <w:t>Сатыбалдина</w:t>
      </w:r>
      <w:proofErr w:type="spellEnd"/>
      <w:r w:rsidRPr="00D32291">
        <w:rPr>
          <w:sz w:val="28"/>
          <w:szCs w:val="28"/>
        </w:rPr>
        <w:t xml:space="preserve"> – Алматы, Институт Экономики КН МОН РК. – 2017. - 268 с.  </w:t>
      </w:r>
    </w:p>
    <w:p w14:paraId="0D47C736" w14:textId="77777777" w:rsidR="00D32291" w:rsidRP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sidRPr="00D32291">
        <w:rPr>
          <w:sz w:val="28"/>
          <w:szCs w:val="28"/>
        </w:rPr>
        <w:t xml:space="preserve">Алимбаев А. Методологический подход выбора стратегии развития кластера // </w:t>
      </w:r>
      <w:proofErr w:type="spellStart"/>
      <w:r w:rsidRPr="00D32291">
        <w:rPr>
          <w:sz w:val="28"/>
          <w:szCs w:val="28"/>
        </w:rPr>
        <w:t>Саясат</w:t>
      </w:r>
      <w:proofErr w:type="spellEnd"/>
      <w:r w:rsidRPr="00D32291">
        <w:rPr>
          <w:sz w:val="28"/>
          <w:szCs w:val="28"/>
        </w:rPr>
        <w:t>. – 2005. – №1. – С. 83-87.</w:t>
      </w:r>
    </w:p>
    <w:p w14:paraId="15B21173" w14:textId="77777777" w:rsidR="00D32291" w:rsidRP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proofErr w:type="spellStart"/>
      <w:r w:rsidRPr="00D32291">
        <w:rPr>
          <w:sz w:val="28"/>
          <w:szCs w:val="28"/>
        </w:rPr>
        <w:t>Нурланова</w:t>
      </w:r>
      <w:proofErr w:type="spellEnd"/>
      <w:r w:rsidRPr="00D32291">
        <w:rPr>
          <w:sz w:val="28"/>
          <w:szCs w:val="28"/>
        </w:rPr>
        <w:t xml:space="preserve"> Н.К., Киреева А.А. Методические основы и практика оценки потенциала инновационного развития регионов Казахстана – Алматы: ИЭ КН МОН РК. – 2014. – 108 с.</w:t>
      </w:r>
    </w:p>
    <w:p w14:paraId="6B543068" w14:textId="77777777" w:rsidR="00D32291" w:rsidRP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proofErr w:type="spellStart"/>
      <w:r w:rsidRPr="00D32291">
        <w:rPr>
          <w:sz w:val="28"/>
          <w:szCs w:val="28"/>
        </w:rPr>
        <w:t>Есполов</w:t>
      </w:r>
      <w:proofErr w:type="spellEnd"/>
      <w:r w:rsidRPr="00D32291">
        <w:rPr>
          <w:sz w:val="28"/>
          <w:szCs w:val="28"/>
        </w:rPr>
        <w:t xml:space="preserve"> Т. Концепция кластерного метода управления региональной экономикой // Национальные экономические системы в центрально-азиатском союзе: возможности и перспективы интеграции. – Туркестан, 2005. – 239 с.</w:t>
      </w:r>
    </w:p>
    <w:p w14:paraId="17D1F880" w14:textId="77777777" w:rsidR="00D32291" w:rsidRPr="00D609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D32291">
        <w:rPr>
          <w:sz w:val="28"/>
          <w:szCs w:val="28"/>
        </w:rPr>
        <w:t xml:space="preserve">Тулегенова М.С. Кластерный подход в создании интегрированных структур // Вестник </w:t>
      </w:r>
      <w:proofErr w:type="spellStart"/>
      <w:r w:rsidRPr="00D32291">
        <w:rPr>
          <w:sz w:val="28"/>
          <w:szCs w:val="28"/>
        </w:rPr>
        <w:t>КазНУ</w:t>
      </w:r>
      <w:proofErr w:type="spellEnd"/>
      <w:r w:rsidRPr="00D32291">
        <w:rPr>
          <w:sz w:val="28"/>
          <w:szCs w:val="28"/>
        </w:rPr>
        <w:t xml:space="preserve">. </w:t>
      </w:r>
      <w:proofErr w:type="spellStart"/>
      <w:r w:rsidRPr="00D609EB">
        <w:rPr>
          <w:sz w:val="28"/>
          <w:szCs w:val="28"/>
          <w:lang w:val="en-US"/>
        </w:rPr>
        <w:t>Серия</w:t>
      </w:r>
      <w:proofErr w:type="spellEnd"/>
      <w:r w:rsidRPr="00D609EB">
        <w:rPr>
          <w:sz w:val="28"/>
          <w:szCs w:val="28"/>
          <w:lang w:val="en-US"/>
        </w:rPr>
        <w:t xml:space="preserve"> </w:t>
      </w:r>
      <w:proofErr w:type="spellStart"/>
      <w:r w:rsidRPr="00D609EB">
        <w:rPr>
          <w:sz w:val="28"/>
          <w:szCs w:val="28"/>
          <w:lang w:val="en-US"/>
        </w:rPr>
        <w:t>экономическая</w:t>
      </w:r>
      <w:proofErr w:type="spellEnd"/>
      <w:r w:rsidRPr="00D609EB">
        <w:rPr>
          <w:sz w:val="28"/>
          <w:szCs w:val="28"/>
          <w:lang w:val="en-US"/>
        </w:rPr>
        <w:t>. – 2004. – №2(42). – С. 104-111.</w:t>
      </w:r>
    </w:p>
    <w:p w14:paraId="6D36FD92" w14:textId="77777777" w:rsidR="00D32291" w:rsidRPr="00D609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D32291">
        <w:rPr>
          <w:sz w:val="28"/>
          <w:szCs w:val="28"/>
        </w:rPr>
        <w:t xml:space="preserve">Караван Медиа портал. Казахстан имеет все возможности для того, чтобы стать экономическим центром Центрально-Азиатского региона - М. Портер. </w:t>
      </w:r>
      <w:hyperlink r:id="rId42">
        <w:r w:rsidRPr="00D609EB">
          <w:rPr>
            <w:sz w:val="28"/>
            <w:szCs w:val="28"/>
            <w:lang w:val="en-US"/>
          </w:rPr>
          <w:t>https</w:t>
        </w:r>
        <w:r w:rsidRPr="00D5110C">
          <w:rPr>
            <w:sz w:val="28"/>
            <w:szCs w:val="28"/>
          </w:rPr>
          <w:t>://</w:t>
        </w:r>
        <w:r w:rsidRPr="00D609EB">
          <w:rPr>
            <w:sz w:val="28"/>
            <w:szCs w:val="28"/>
            <w:lang w:val="en-US"/>
          </w:rPr>
          <w:t>www</w:t>
        </w:r>
        <w:r w:rsidRPr="00D5110C">
          <w:rPr>
            <w:sz w:val="28"/>
            <w:szCs w:val="28"/>
          </w:rPr>
          <w:t>.</w:t>
        </w:r>
        <w:r w:rsidRPr="00D609EB">
          <w:rPr>
            <w:sz w:val="28"/>
            <w:szCs w:val="28"/>
            <w:lang w:val="en-US"/>
          </w:rPr>
          <w:t>caravan</w:t>
        </w:r>
        <w:r w:rsidRPr="00D5110C">
          <w:rPr>
            <w:sz w:val="28"/>
            <w:szCs w:val="28"/>
          </w:rPr>
          <w:t>.</w:t>
        </w:r>
        <w:proofErr w:type="spellStart"/>
        <w:r w:rsidRPr="00D609EB">
          <w:rPr>
            <w:sz w:val="28"/>
            <w:szCs w:val="28"/>
            <w:lang w:val="en-US"/>
          </w:rPr>
          <w:t>kz</w:t>
        </w:r>
        <w:proofErr w:type="spellEnd"/>
        <w:r w:rsidRPr="00D5110C">
          <w:rPr>
            <w:sz w:val="28"/>
            <w:szCs w:val="28"/>
          </w:rPr>
          <w:t>/</w:t>
        </w:r>
        <w:r w:rsidRPr="00D609EB">
          <w:rPr>
            <w:sz w:val="28"/>
            <w:szCs w:val="28"/>
            <w:lang w:val="en-US"/>
          </w:rPr>
          <w:t>news</w:t>
        </w:r>
        <w:r w:rsidRPr="00D5110C">
          <w:rPr>
            <w:sz w:val="28"/>
            <w:szCs w:val="28"/>
          </w:rPr>
          <w:t>/</w:t>
        </w:r>
        <w:proofErr w:type="spellStart"/>
        <w:r w:rsidRPr="00D609EB">
          <w:rPr>
            <w:sz w:val="28"/>
            <w:szCs w:val="28"/>
            <w:lang w:val="en-US"/>
          </w:rPr>
          <w:t>kazakhstan</w:t>
        </w:r>
        <w:proofErr w:type="spellEnd"/>
        <w:r w:rsidRPr="00D5110C">
          <w:rPr>
            <w:sz w:val="28"/>
            <w:szCs w:val="28"/>
          </w:rPr>
          <w:t>-</w:t>
        </w:r>
        <w:proofErr w:type="spellStart"/>
        <w:r w:rsidRPr="00D609EB">
          <w:rPr>
            <w:sz w:val="28"/>
            <w:szCs w:val="28"/>
            <w:lang w:val="en-US"/>
          </w:rPr>
          <w:t>imeet</w:t>
        </w:r>
        <w:proofErr w:type="spellEnd"/>
        <w:r w:rsidRPr="00D5110C">
          <w:rPr>
            <w:sz w:val="28"/>
            <w:szCs w:val="28"/>
          </w:rPr>
          <w:t>-</w:t>
        </w:r>
        <w:proofErr w:type="spellStart"/>
        <w:r w:rsidRPr="00D609EB">
          <w:rPr>
            <w:sz w:val="28"/>
            <w:szCs w:val="28"/>
            <w:lang w:val="en-US"/>
          </w:rPr>
          <w:t>vse</w:t>
        </w:r>
        <w:proofErr w:type="spellEnd"/>
        <w:r w:rsidRPr="00D5110C">
          <w:rPr>
            <w:sz w:val="28"/>
            <w:szCs w:val="28"/>
          </w:rPr>
          <w:t>-</w:t>
        </w:r>
        <w:proofErr w:type="spellStart"/>
        <w:r w:rsidRPr="00D609EB">
          <w:rPr>
            <w:sz w:val="28"/>
            <w:szCs w:val="28"/>
            <w:lang w:val="en-US"/>
          </w:rPr>
          <w:t>vozmozhnosti</w:t>
        </w:r>
        <w:proofErr w:type="spellEnd"/>
        <w:r w:rsidRPr="00D5110C">
          <w:rPr>
            <w:sz w:val="28"/>
            <w:szCs w:val="28"/>
          </w:rPr>
          <w:t>-</w:t>
        </w:r>
        <w:proofErr w:type="spellStart"/>
        <w:r w:rsidRPr="00D609EB">
          <w:rPr>
            <w:sz w:val="28"/>
            <w:szCs w:val="28"/>
            <w:lang w:val="en-US"/>
          </w:rPr>
          <w:t>dlya</w:t>
        </w:r>
        <w:proofErr w:type="spellEnd"/>
        <w:r w:rsidRPr="00D5110C">
          <w:rPr>
            <w:sz w:val="28"/>
            <w:szCs w:val="28"/>
          </w:rPr>
          <w:t>-</w:t>
        </w:r>
        <w:proofErr w:type="spellStart"/>
        <w:r w:rsidRPr="00D609EB">
          <w:rPr>
            <w:sz w:val="28"/>
            <w:szCs w:val="28"/>
            <w:lang w:val="en-US"/>
          </w:rPr>
          <w:t>togo</w:t>
        </w:r>
        <w:proofErr w:type="spellEnd"/>
        <w:r w:rsidRPr="00D5110C">
          <w:rPr>
            <w:sz w:val="28"/>
            <w:szCs w:val="28"/>
          </w:rPr>
          <w:t>-</w:t>
        </w:r>
        <w:proofErr w:type="spellStart"/>
        <w:r w:rsidRPr="00D609EB">
          <w:rPr>
            <w:sz w:val="28"/>
            <w:szCs w:val="28"/>
            <w:lang w:val="en-US"/>
          </w:rPr>
          <w:t>chtoby</w:t>
        </w:r>
        <w:proofErr w:type="spellEnd"/>
        <w:r w:rsidRPr="00D5110C">
          <w:rPr>
            <w:sz w:val="28"/>
            <w:szCs w:val="28"/>
          </w:rPr>
          <w:t>-</w:t>
        </w:r>
        <w:r w:rsidRPr="00D609EB">
          <w:rPr>
            <w:sz w:val="28"/>
            <w:szCs w:val="28"/>
            <w:lang w:val="en-US"/>
          </w:rPr>
          <w:t>stat</w:t>
        </w:r>
        <w:r w:rsidRPr="00D5110C">
          <w:rPr>
            <w:sz w:val="28"/>
            <w:szCs w:val="28"/>
          </w:rPr>
          <w:t>-</w:t>
        </w:r>
        <w:proofErr w:type="spellStart"/>
        <w:r w:rsidRPr="00D609EB">
          <w:rPr>
            <w:sz w:val="28"/>
            <w:szCs w:val="28"/>
            <w:lang w:val="en-US"/>
          </w:rPr>
          <w:t>ehkonomicheskim</w:t>
        </w:r>
        <w:proofErr w:type="spellEnd"/>
        <w:r w:rsidRPr="00D5110C">
          <w:rPr>
            <w:sz w:val="28"/>
            <w:szCs w:val="28"/>
          </w:rPr>
          <w:t>-</w:t>
        </w:r>
        <w:proofErr w:type="spellStart"/>
        <w:r w:rsidRPr="00D609EB">
          <w:rPr>
            <w:sz w:val="28"/>
            <w:szCs w:val="28"/>
            <w:lang w:val="en-US"/>
          </w:rPr>
          <w:t>centrom</w:t>
        </w:r>
        <w:proofErr w:type="spellEnd"/>
        <w:r w:rsidRPr="00D5110C">
          <w:rPr>
            <w:sz w:val="28"/>
            <w:szCs w:val="28"/>
          </w:rPr>
          <w:t>-</w:t>
        </w:r>
        <w:proofErr w:type="spellStart"/>
        <w:r w:rsidRPr="00D609EB">
          <w:rPr>
            <w:sz w:val="28"/>
            <w:szCs w:val="28"/>
            <w:lang w:val="en-US"/>
          </w:rPr>
          <w:t>centralnoaziatskogo</w:t>
        </w:r>
        <w:proofErr w:type="spellEnd"/>
        <w:r w:rsidRPr="00D5110C">
          <w:rPr>
            <w:sz w:val="28"/>
            <w:szCs w:val="28"/>
          </w:rPr>
          <w:t>-</w:t>
        </w:r>
        <w:proofErr w:type="spellStart"/>
        <w:r w:rsidRPr="00D609EB">
          <w:rPr>
            <w:sz w:val="28"/>
            <w:szCs w:val="28"/>
            <w:lang w:val="en-US"/>
          </w:rPr>
          <w:t>regiona</w:t>
        </w:r>
        <w:proofErr w:type="spellEnd"/>
        <w:r w:rsidRPr="00D5110C">
          <w:rPr>
            <w:sz w:val="28"/>
            <w:szCs w:val="28"/>
          </w:rPr>
          <w:t>-</w:t>
        </w:r>
        <w:r w:rsidRPr="00D609EB">
          <w:rPr>
            <w:sz w:val="28"/>
            <w:szCs w:val="28"/>
            <w:lang w:val="en-US"/>
          </w:rPr>
          <w:t>m</w:t>
        </w:r>
        <w:r w:rsidRPr="00D5110C">
          <w:rPr>
            <w:sz w:val="28"/>
            <w:szCs w:val="28"/>
          </w:rPr>
          <w:t>-</w:t>
        </w:r>
        <w:r w:rsidRPr="00D609EB">
          <w:rPr>
            <w:sz w:val="28"/>
            <w:szCs w:val="28"/>
            <w:lang w:val="en-US"/>
          </w:rPr>
          <w:t>porter</w:t>
        </w:r>
        <w:r w:rsidRPr="00D5110C">
          <w:rPr>
            <w:sz w:val="28"/>
            <w:szCs w:val="28"/>
          </w:rPr>
          <w:t>-204554/</w:t>
        </w:r>
      </w:hyperlink>
      <w:r w:rsidRPr="00D5110C">
        <w:rPr>
          <w:sz w:val="28"/>
          <w:szCs w:val="28"/>
        </w:rPr>
        <w:t xml:space="preserve">. </w:t>
      </w:r>
      <w:proofErr w:type="spellStart"/>
      <w:r w:rsidRPr="00D609EB">
        <w:rPr>
          <w:sz w:val="28"/>
          <w:szCs w:val="28"/>
          <w:lang w:val="en-US"/>
        </w:rPr>
        <w:t>Дата</w:t>
      </w:r>
      <w:proofErr w:type="spellEnd"/>
      <w:r w:rsidRPr="00D609EB">
        <w:rPr>
          <w:sz w:val="28"/>
          <w:szCs w:val="28"/>
          <w:lang w:val="en-US"/>
        </w:rPr>
        <w:t xml:space="preserve"> </w:t>
      </w:r>
      <w:proofErr w:type="spellStart"/>
      <w:r w:rsidRPr="00D609EB">
        <w:rPr>
          <w:sz w:val="28"/>
          <w:szCs w:val="28"/>
          <w:lang w:val="en-US"/>
        </w:rPr>
        <w:t>обращения</w:t>
      </w:r>
      <w:proofErr w:type="spellEnd"/>
      <w:r w:rsidRPr="00D609EB">
        <w:rPr>
          <w:sz w:val="28"/>
          <w:szCs w:val="28"/>
          <w:lang w:val="en-US"/>
        </w:rPr>
        <w:t>: 21.09.2023</w:t>
      </w:r>
    </w:p>
    <w:p w14:paraId="71AAB748"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Carlsson, B., &amp; Stankiewicz, R. On the nature, function and composition of technological systems. // Journal of Evolutionary Economics. 1991. - 1(2). - P. 93-118.</w:t>
      </w:r>
    </w:p>
    <w:p w14:paraId="3D463F11" w14:textId="71DC26F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Etzkowitz</w:t>
      </w:r>
      <w:proofErr w:type="spellEnd"/>
      <w:r w:rsidRPr="00F93FAE">
        <w:rPr>
          <w:sz w:val="28"/>
          <w:szCs w:val="28"/>
          <w:lang w:val="en-US"/>
        </w:rPr>
        <w:t xml:space="preserve">, H., &amp; </w:t>
      </w:r>
      <w:proofErr w:type="spellStart"/>
      <w:r w:rsidRPr="00F93FAE">
        <w:rPr>
          <w:sz w:val="28"/>
          <w:szCs w:val="28"/>
          <w:lang w:val="en-US"/>
        </w:rPr>
        <w:t>Leydesdorff</w:t>
      </w:r>
      <w:proofErr w:type="spellEnd"/>
      <w:r w:rsidRPr="00F93FAE">
        <w:rPr>
          <w:sz w:val="28"/>
          <w:szCs w:val="28"/>
          <w:lang w:val="en-US"/>
        </w:rPr>
        <w:t xml:space="preserve">, L. The dynamics of innovation: from National Systems and </w:t>
      </w:r>
      <w:r w:rsidR="00A87591">
        <w:rPr>
          <w:sz w:val="28"/>
          <w:szCs w:val="28"/>
          <w:lang w:val="en-US"/>
        </w:rPr>
        <w:t>«</w:t>
      </w:r>
      <w:r w:rsidRPr="00F93FAE">
        <w:rPr>
          <w:sz w:val="28"/>
          <w:szCs w:val="28"/>
          <w:lang w:val="en-US"/>
        </w:rPr>
        <w:t>Mode 2</w:t>
      </w:r>
      <w:r w:rsidR="00A87591">
        <w:rPr>
          <w:sz w:val="28"/>
          <w:szCs w:val="28"/>
          <w:lang w:val="en-US"/>
        </w:rPr>
        <w:t>»</w:t>
      </w:r>
      <w:r w:rsidRPr="00F93FAE">
        <w:rPr>
          <w:sz w:val="28"/>
          <w:szCs w:val="28"/>
          <w:lang w:val="en-US"/>
        </w:rPr>
        <w:t xml:space="preserve"> to a Triple Helix of university-industry-government relations. // Research Policy. 2000. - 29(2). - P. 109-123.</w:t>
      </w:r>
    </w:p>
    <w:p w14:paraId="4AEE3708"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Nelson, R. R. National innovation systems: A comparative analysis. - Oxford University Press, 1993.</w:t>
      </w:r>
    </w:p>
    <w:p w14:paraId="2FC20F2A"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Boschma, R., &amp; </w:t>
      </w:r>
      <w:proofErr w:type="spellStart"/>
      <w:r w:rsidRPr="00F93FAE">
        <w:rPr>
          <w:sz w:val="28"/>
          <w:szCs w:val="28"/>
          <w:lang w:val="en-US"/>
        </w:rPr>
        <w:t>Frenken</w:t>
      </w:r>
      <w:proofErr w:type="spellEnd"/>
      <w:r w:rsidRPr="00F93FAE">
        <w:rPr>
          <w:sz w:val="28"/>
          <w:szCs w:val="28"/>
          <w:lang w:val="en-US"/>
        </w:rPr>
        <w:t>, K. Why is economic geography not an evolutionary science? Towards an evolutionary economic geography. // Journal of Economic Geography. 2006. - 6(3). - P. 273-302.</w:t>
      </w:r>
    </w:p>
    <w:p w14:paraId="42CC8F41"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Feldman, M. P., &amp; </w:t>
      </w:r>
      <w:proofErr w:type="spellStart"/>
      <w:r w:rsidRPr="00F93FAE">
        <w:rPr>
          <w:sz w:val="28"/>
          <w:szCs w:val="28"/>
          <w:lang w:val="en-US"/>
        </w:rPr>
        <w:t>Audretsch</w:t>
      </w:r>
      <w:proofErr w:type="spellEnd"/>
      <w:r w:rsidRPr="00F93FAE">
        <w:rPr>
          <w:sz w:val="28"/>
          <w:szCs w:val="28"/>
          <w:lang w:val="en-US"/>
        </w:rPr>
        <w:t>, D. B. Innovation in cities: Science-based diversity, specialization and localized competition. // European Economic Review. 1999. - 43(2). - P. 409-429.</w:t>
      </w:r>
    </w:p>
    <w:p w14:paraId="3CA0980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Burt, R. S. Brokerage and closure: An introduction to social capital. - Oxford University Press, 2005.</w:t>
      </w:r>
    </w:p>
    <w:p w14:paraId="77F49E67"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Gulati, R. Alliances and networks. // Strategic Management Journal. 1998. - 19(4). - P. 293-317.</w:t>
      </w:r>
    </w:p>
    <w:p w14:paraId="7E6DC429"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Granovetter</w:t>
      </w:r>
      <w:proofErr w:type="spellEnd"/>
      <w:r w:rsidRPr="00F93FAE">
        <w:rPr>
          <w:sz w:val="28"/>
          <w:szCs w:val="28"/>
          <w:lang w:val="en-US"/>
        </w:rPr>
        <w:t>, M. The strength of weak ties. // American Journal of Sociology. 1973. - 78(6). - P. 1360-1380.</w:t>
      </w:r>
    </w:p>
    <w:p w14:paraId="540B44B7"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Borgatti, S. P., &amp; </w:t>
      </w:r>
      <w:proofErr w:type="spellStart"/>
      <w:r w:rsidRPr="00F93FAE">
        <w:rPr>
          <w:sz w:val="28"/>
          <w:szCs w:val="28"/>
          <w:lang w:val="en-US"/>
        </w:rPr>
        <w:t>Halgin</w:t>
      </w:r>
      <w:proofErr w:type="spellEnd"/>
      <w:r w:rsidRPr="00F93FAE">
        <w:rPr>
          <w:sz w:val="28"/>
          <w:szCs w:val="28"/>
          <w:lang w:val="en-US"/>
        </w:rPr>
        <w:t>, D. S. On network theory. // Organization Science. 2011. - 22(5). - P. 1168-1181.</w:t>
      </w:r>
    </w:p>
    <w:p w14:paraId="4F580901"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Asheim, B., &amp; Gertler, M. The geography of innovation: Regional innovation systems. In J. Fagerberg, D. C. Mowery, &amp; R. R. Nelson (Eds.), The Oxford handbook of innovation. - Oxford University Press, 2005. - P. 291-317.</w:t>
      </w:r>
    </w:p>
    <w:p w14:paraId="7F5E541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Cooke, P. Regional innovation systems, clusters, and the knowledge economy. // Industrial and Corporate Change. 2001. - 10(4). - P. 945-974.</w:t>
      </w:r>
    </w:p>
    <w:p w14:paraId="60CDB3D3"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lastRenderedPageBreak/>
        <w:t>Feldman, M. P. The locational dynamics of innovation in networks. In M. A. Cusumano, S. J. Kahl, &amp; F. M. Suarez (Eds.), Perspectives on regionalism and world order. - Springer, 2003. - P. 163-182.</w:t>
      </w:r>
    </w:p>
    <w:p w14:paraId="4E789705" w14:textId="77777777" w:rsidR="00D32291" w:rsidRPr="004A025C"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Malecki, E. J. Regional innovation systems. In Handbook of regional innovation and growth. - Edward Elgar Publishing, 2011. - P. 79-91.</w:t>
      </w:r>
    </w:p>
    <w:p w14:paraId="03466DD7" w14:textId="77777777"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Cohen, W. M., &amp; Levinthal, D. A. Absorptive capacity: A new perspective on learning and innovation. // Administrative Science Quarterly. 1990. - 35(1). - P. 128-152.</w:t>
      </w:r>
    </w:p>
    <w:p w14:paraId="3FF08E79"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Maskell, P. Towards a knowledge-based theory of the geographical cluster. // Industrial and Corporate Change. 2001. - 10(4). - P. 921-943.</w:t>
      </w:r>
    </w:p>
    <w:p w14:paraId="0A9688B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Parhankangas</w:t>
      </w:r>
      <w:proofErr w:type="spellEnd"/>
      <w:r w:rsidRPr="00F93FAE">
        <w:rPr>
          <w:sz w:val="28"/>
          <w:szCs w:val="28"/>
          <w:lang w:val="en-US"/>
        </w:rPr>
        <w:t xml:space="preserve">, A., &amp; </w:t>
      </w:r>
      <w:proofErr w:type="spellStart"/>
      <w:r w:rsidRPr="00F93FAE">
        <w:rPr>
          <w:sz w:val="28"/>
          <w:szCs w:val="28"/>
          <w:lang w:val="en-US"/>
        </w:rPr>
        <w:t>Arenius</w:t>
      </w:r>
      <w:proofErr w:type="spellEnd"/>
      <w:r w:rsidRPr="00F93FAE">
        <w:rPr>
          <w:sz w:val="28"/>
          <w:szCs w:val="28"/>
          <w:lang w:val="en-US"/>
        </w:rPr>
        <w:t>, P. From a corporate venture to an independent company: A base for a taxonomy for corporate spin-off firms. // Research Policy. 2003. - 32(3). - P. 463-481.</w:t>
      </w:r>
    </w:p>
    <w:p w14:paraId="4C08576F"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Morgan, K. The exaggerated death of geography: Learning, proximity, and territorial innovation systems. // Journal of Economic Geography. 2004. - 4(1). - P. 3-21.</w:t>
      </w:r>
    </w:p>
    <w:p w14:paraId="770F0D92"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Eskelinen, H., &amp; </w:t>
      </w:r>
      <w:proofErr w:type="spellStart"/>
      <w:r w:rsidRPr="00F93FAE">
        <w:rPr>
          <w:sz w:val="28"/>
          <w:szCs w:val="28"/>
          <w:lang w:val="en-US"/>
        </w:rPr>
        <w:t>Kautonen</w:t>
      </w:r>
      <w:proofErr w:type="spellEnd"/>
      <w:r w:rsidRPr="00F93FAE">
        <w:rPr>
          <w:sz w:val="28"/>
          <w:szCs w:val="28"/>
          <w:lang w:val="en-US"/>
        </w:rPr>
        <w:t>, M. Knowledge sharing in an emerging business ecosystem: The case of the Oulu ICT cluster. // European Planning Studies. 2014. - 22(11). - P. 2330-2347.</w:t>
      </w:r>
    </w:p>
    <w:p w14:paraId="1788887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Asheim, B. T., Boschma, R., &amp; Cooke, P. Constructing regional advantage: Platform policies based on related variety and differentiated knowledge bases. // Regional Studies. 2011. - 45(7). - P. 893-904.</w:t>
      </w:r>
    </w:p>
    <w:p w14:paraId="6BE8CCFE"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Krugman, P. Geography and trade. - MIT Press, 1991.</w:t>
      </w:r>
    </w:p>
    <w:p w14:paraId="5D0D253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Fujita, M., &amp; Thisse, J.-F. Economics of agglomeration: Cities, industrial location, and regional growth. - Cambridge University Press, 2002.</w:t>
      </w:r>
    </w:p>
    <w:p w14:paraId="5C5942AF"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Storper, M., &amp; Venables, A. J. Buzz: Face-to-face contact and the urban economy. // Journal of Economic Geography. 2004. - 4(4). - P. 351-370.</w:t>
      </w:r>
    </w:p>
    <w:p w14:paraId="67602B02"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Martin, R., &amp; Sunley, P. Path dependence and regional economic evolution. // Journal of Economic Geography. 2006. - 6(4). - P. 395-437.</w:t>
      </w:r>
    </w:p>
    <w:p w14:paraId="6F5EDA18"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Scott, A. J. Regions and the world economy: The coming shape of global production, competition, and political order. - Oxford University Press, 1998.</w:t>
      </w:r>
    </w:p>
    <w:p w14:paraId="24E1B9EA"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Glaeser, E. L., Kallal, H. D., </w:t>
      </w:r>
      <w:proofErr w:type="spellStart"/>
      <w:r w:rsidRPr="00F93FAE">
        <w:rPr>
          <w:sz w:val="28"/>
          <w:szCs w:val="28"/>
          <w:lang w:val="en-US"/>
        </w:rPr>
        <w:t>Scheinkman</w:t>
      </w:r>
      <w:proofErr w:type="spellEnd"/>
      <w:r w:rsidRPr="00F93FAE">
        <w:rPr>
          <w:sz w:val="28"/>
          <w:szCs w:val="28"/>
          <w:lang w:val="en-US"/>
        </w:rPr>
        <w:t>, J. A., &amp; Shleifer, A. Growth in cities. // Journal of Political Economy. 1992. - 100(6). - P. 1126-1152.</w:t>
      </w:r>
    </w:p>
    <w:p w14:paraId="02A60EC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Duranton</w:t>
      </w:r>
      <w:proofErr w:type="spellEnd"/>
      <w:r w:rsidRPr="00F93FAE">
        <w:rPr>
          <w:sz w:val="28"/>
          <w:szCs w:val="28"/>
          <w:lang w:val="en-US"/>
        </w:rPr>
        <w:t>, G., &amp; Puga, D. Micro-foundations of urban agglomeration economies. In J. V. Henderson &amp; J.-F. Thisse (Eds.), Handbook of regional and urban economics (Vol. 4, pp. 2063-2117). - Elsevier, 2004.</w:t>
      </w:r>
    </w:p>
    <w:p w14:paraId="379136FE"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Porter, M. E. Clusters and the new economics of competition. // Harvard Business Review. 1998. - 76(6). - P. 77-90.</w:t>
      </w:r>
    </w:p>
    <w:p w14:paraId="58F7742F" w14:textId="77777777" w:rsidR="00D32291" w:rsidRPr="005F15D9"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Saxenian</w:t>
      </w:r>
      <w:proofErr w:type="spellEnd"/>
      <w:r w:rsidRPr="00F93FAE">
        <w:rPr>
          <w:sz w:val="28"/>
          <w:szCs w:val="28"/>
          <w:lang w:val="en-US"/>
        </w:rPr>
        <w:t>, A. Regional Advantage: Culture and Competition in Silicon Valley and Route 128. - Harvard University Press, 1994.</w:t>
      </w:r>
    </w:p>
    <w:p w14:paraId="28310B9D"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Florida, R. The Rise of the Creative Class. - Basic Books, 2002.</w:t>
      </w:r>
    </w:p>
    <w:p w14:paraId="7C97460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Etzkowitz</w:t>
      </w:r>
      <w:proofErr w:type="spellEnd"/>
      <w:r w:rsidRPr="00F93FAE">
        <w:rPr>
          <w:sz w:val="28"/>
          <w:szCs w:val="28"/>
          <w:lang w:val="en-US"/>
        </w:rPr>
        <w:t>, H. MIT and the Rise of Entrepreneurial Science. - Taylor &amp; Francis, 2002.</w:t>
      </w:r>
    </w:p>
    <w:p w14:paraId="526632AA"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Kenney, M., &amp; Zysman, J. Unicorns, Cheshire Cats, and the New Dilemmas of Entrepreneurial Finance. // Venture Capital. 2019. - 21(1). - P. 35–50.</w:t>
      </w:r>
    </w:p>
    <w:p w14:paraId="35B27F8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lastRenderedPageBreak/>
        <w:t>Lecuyer, C. Making Silicon Valley: Innovation and the Growth of High Tech, 1930-1970. - MIT Press, 2005.</w:t>
      </w:r>
    </w:p>
    <w:p w14:paraId="1BD3E4E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Ali-</w:t>
      </w:r>
      <w:proofErr w:type="spellStart"/>
      <w:r w:rsidRPr="00F93FAE">
        <w:rPr>
          <w:sz w:val="28"/>
          <w:szCs w:val="28"/>
          <w:lang w:val="en-US"/>
        </w:rPr>
        <w:t>Yrkkö</w:t>
      </w:r>
      <w:proofErr w:type="spellEnd"/>
      <w:r w:rsidRPr="00F93FAE">
        <w:rPr>
          <w:sz w:val="28"/>
          <w:szCs w:val="28"/>
          <w:lang w:val="en-US"/>
        </w:rPr>
        <w:t xml:space="preserve">, J., Rouvinen, P., Seppälä, T., &amp; </w:t>
      </w:r>
      <w:proofErr w:type="spellStart"/>
      <w:r w:rsidRPr="00F93FAE">
        <w:rPr>
          <w:sz w:val="28"/>
          <w:szCs w:val="28"/>
          <w:lang w:val="en-US"/>
        </w:rPr>
        <w:t>Ylä</w:t>
      </w:r>
      <w:proofErr w:type="spellEnd"/>
      <w:r w:rsidRPr="00F93FAE">
        <w:rPr>
          <w:sz w:val="28"/>
          <w:szCs w:val="28"/>
          <w:lang w:val="en-US"/>
        </w:rPr>
        <w:t>-Anttila, P. Who Captures Value in Global Supply Chains? Case Nokia N95 Smartphone. // Journal of Industry, Competition and Trade. 2011. - 11(3). - P. 263–278.</w:t>
      </w:r>
    </w:p>
    <w:p w14:paraId="2B00E029"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Segal Quince &amp; Partners. The Cambridge Phenomenon: The Growth of High Technology Industry in a University Town. - Segal Quince &amp; Partners, 2000.</w:t>
      </w:r>
    </w:p>
    <w:p w14:paraId="5BA45CD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Longhi, C. Networks, collective learning and technology development in innovative high technology regions: the case of Sophia-Antipolis. // Regional Studies. 1999. - 33(4). - P. 333-342.</w:t>
      </w:r>
    </w:p>
    <w:p w14:paraId="4B8B473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Wong, P. K. From Using to Creating Technology: The Evolution of Singapore's National Innovation System and the Changing Role of Public Policy. // Science, Technology and Society. 2002. - 7(2). - P. 175–209.</w:t>
      </w:r>
    </w:p>
    <w:p w14:paraId="39376338"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Zhou, Y. Inside China's Digital Dream. // New Scientist. 2008. - 200(2674). - P. 36–39.</w:t>
      </w:r>
    </w:p>
    <w:p w14:paraId="1CE6203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Smart Nation Singapore. Smart Nation Singapore. [Online] Available at: https://www.smartnation.gov.sg/</w:t>
      </w:r>
    </w:p>
    <w:p w14:paraId="436E41F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Wei, Y., Han, Y., &amp; Wang, H. Role of academic–industry collaborations in fostering innovation performance: empirical evidence from China. // Technology Analysis &amp; Strategic Management. 2017. - 29(8). - P. 891-904.</w:t>
      </w:r>
    </w:p>
    <w:p w14:paraId="77E53063"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Bruton, G. D., Ahlstrom, D., &amp; Li, H. L. Institutional theory and entrepreneurship: where are we now and where do we need to move in the future? // Entrepreneurship Theory and Practice. 2010. - 34(3). - P. 421-440.</w:t>
      </w:r>
    </w:p>
    <w:p w14:paraId="2E7E44BF"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UNECE. Smart Sustainable City Profile: Nur-Sultan, Kazakhstan. - United Nations Economic Commission for Europe, 2019. [Online] Available at: https://unece.org/DAM/hlm/documents/Publications/2019/Smart_Sustainable_City_Profile_Nur-Sultan_en.pdf</w:t>
      </w:r>
    </w:p>
    <w:p w14:paraId="3D2013C0"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United Nations. Fundamental Principles of Official Statistics. - United Nations Statistical Commission, 2014.</w:t>
      </w:r>
    </w:p>
    <w:p w14:paraId="12A287B7"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ITU. Measuring digital development: Facts and figures 2020. - International Telecommunication Union, 2020.</w:t>
      </w:r>
    </w:p>
    <w:p w14:paraId="003D3E97"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E16DEB">
        <w:rPr>
          <w:sz w:val="28"/>
          <w:szCs w:val="28"/>
          <w:lang w:val="en-US"/>
        </w:rPr>
        <w:t>Bailer, J. Understanding Statistical Methods: A Manual for Students and Data Analysts. - Routledge, 2020.</w:t>
      </w:r>
    </w:p>
    <w:p w14:paraId="4896E8CB"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Humphrey, A. SWOT Analysis for Management Consulting. - SRI Alumni Association Newsletter, 2005.</w:t>
      </w:r>
    </w:p>
    <w:p w14:paraId="606D8797"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Hosmer Jr, D. W., </w:t>
      </w:r>
      <w:proofErr w:type="spellStart"/>
      <w:r w:rsidRPr="00F93FAE">
        <w:rPr>
          <w:sz w:val="28"/>
          <w:szCs w:val="28"/>
          <w:lang w:val="en-US"/>
        </w:rPr>
        <w:t>Lemeshow</w:t>
      </w:r>
      <w:proofErr w:type="spellEnd"/>
      <w:r w:rsidRPr="00F93FAE">
        <w:rPr>
          <w:sz w:val="28"/>
          <w:szCs w:val="28"/>
          <w:lang w:val="en-US"/>
        </w:rPr>
        <w:t>, S., &amp; Sturdivant, R. X. Applied Logistic Regression (3rd ed.). - Wiley, 2013.</w:t>
      </w:r>
    </w:p>
    <w:p w14:paraId="64F79DE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 xml:space="preserve">James, G., Witten, D., Hastie, T., &amp; </w:t>
      </w:r>
      <w:proofErr w:type="spellStart"/>
      <w:r w:rsidRPr="00F93FAE">
        <w:rPr>
          <w:sz w:val="28"/>
          <w:szCs w:val="28"/>
          <w:lang w:val="en-US"/>
        </w:rPr>
        <w:t>Tibshirani</w:t>
      </w:r>
      <w:proofErr w:type="spellEnd"/>
      <w:r w:rsidRPr="00F93FAE">
        <w:rPr>
          <w:sz w:val="28"/>
          <w:szCs w:val="28"/>
          <w:lang w:val="en-US"/>
        </w:rPr>
        <w:t>, R. An Introduction to Statistical Learning. - Springer, 2013.</w:t>
      </w:r>
    </w:p>
    <w:p w14:paraId="0A714591"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Agresti, A. Categorical Data Analysis (2nd ed.). - Wiley-</w:t>
      </w:r>
      <w:proofErr w:type="spellStart"/>
      <w:r w:rsidRPr="00F93FAE">
        <w:rPr>
          <w:sz w:val="28"/>
          <w:szCs w:val="28"/>
          <w:lang w:val="en-US"/>
        </w:rPr>
        <w:t>Interscience</w:t>
      </w:r>
      <w:proofErr w:type="spellEnd"/>
      <w:r w:rsidRPr="00F93FAE">
        <w:rPr>
          <w:sz w:val="28"/>
          <w:szCs w:val="28"/>
          <w:lang w:val="en-US"/>
        </w:rPr>
        <w:t>, 2002.</w:t>
      </w:r>
    </w:p>
    <w:p w14:paraId="36868A51"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McCullagh, P., &amp; Nelder, J. A. Generalized Linear Models (2nd ed.). - Chapman and Hall/CRC, 1989.</w:t>
      </w:r>
    </w:p>
    <w:p w14:paraId="62751992"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lastRenderedPageBreak/>
        <w:t>Fisher, R. A. On the mathematical foundations of theoretical statistics. // Philosophical Transactions of the Royal Society of London. Series A, Containing Papers of a Mathematical or Physical Character. 1922. - 222. - P. 309-368.</w:t>
      </w:r>
    </w:p>
    <w:p w14:paraId="4162CF3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Long, J. S., &amp; Freese, J. Regression Models for Categorical Dependent Variables Using Stata (2nd ed.). - Stata press, 2006.</w:t>
      </w:r>
    </w:p>
    <w:p w14:paraId="06B3DD94"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Alvarez, R. M., &amp; Nagler, J. When Politics and Models Collide: Estimating Models of Multiparty Elections. // American Journal of Political Science. 1998. - 42(1). - P. 55-96.</w:t>
      </w:r>
    </w:p>
    <w:p w14:paraId="3D482885"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F93FAE">
        <w:rPr>
          <w:sz w:val="28"/>
          <w:szCs w:val="28"/>
          <w:lang w:val="en-US"/>
        </w:rPr>
        <w:t>Guadagni, P. M., &amp; Little, J. D. A Logit Model of Brand Choice Calibrated on Scanner Data. // Marketing Science. 1983. - 2(3). - P. 203-238.</w:t>
      </w:r>
    </w:p>
    <w:p w14:paraId="1447412C" w14:textId="77777777" w:rsidR="00D32291" w:rsidRPr="00F93FAE"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F93FAE">
        <w:rPr>
          <w:sz w:val="28"/>
          <w:szCs w:val="28"/>
          <w:lang w:val="en-US"/>
        </w:rPr>
        <w:t>Pencina</w:t>
      </w:r>
      <w:proofErr w:type="spellEnd"/>
      <w:r w:rsidRPr="00F93FAE">
        <w:rPr>
          <w:sz w:val="28"/>
          <w:szCs w:val="28"/>
          <w:lang w:val="en-US"/>
        </w:rPr>
        <w:t>, M. J., D'Agostino Sr, R. B., D'Agostino Jr, R. B., &amp; Vasan, R. S. Evaluating the added predictive ability of a new marker: From area under the ROC curve to reclassification and beyond. // Statistics in Medicine. 2008. - 27(2). - P. 157-172.</w:t>
      </w:r>
    </w:p>
    <w:p w14:paraId="0C9BFA12" w14:textId="20F693EF"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sidRPr="00211249">
        <w:rPr>
          <w:sz w:val="28"/>
          <w:szCs w:val="28"/>
        </w:rPr>
        <w:t xml:space="preserve">Киреева А.А., Цой А.А. Механизмы формирования IT-кластеров как </w:t>
      </w:r>
      <w:r w:rsidR="00A87591">
        <w:rPr>
          <w:sz w:val="28"/>
          <w:szCs w:val="28"/>
        </w:rPr>
        <w:t>«</w:t>
      </w:r>
      <w:r w:rsidRPr="00211249">
        <w:rPr>
          <w:sz w:val="28"/>
          <w:szCs w:val="28"/>
        </w:rPr>
        <w:t>полюсов роста</w:t>
      </w:r>
      <w:r w:rsidR="00A87591">
        <w:rPr>
          <w:sz w:val="28"/>
          <w:szCs w:val="28"/>
        </w:rPr>
        <w:t>»</w:t>
      </w:r>
      <w:r w:rsidRPr="00211249">
        <w:rPr>
          <w:sz w:val="28"/>
          <w:szCs w:val="28"/>
        </w:rPr>
        <w:t xml:space="preserve"> в регионах Казахстана на пути к </w:t>
      </w:r>
      <w:r w:rsidR="00A87591">
        <w:rPr>
          <w:sz w:val="28"/>
          <w:szCs w:val="28"/>
        </w:rPr>
        <w:t>«</w:t>
      </w:r>
      <w:r w:rsidRPr="00211249">
        <w:rPr>
          <w:sz w:val="28"/>
          <w:szCs w:val="28"/>
        </w:rPr>
        <w:t>Индустрии 4.0</w:t>
      </w:r>
      <w:r w:rsidR="00A87591">
        <w:rPr>
          <w:sz w:val="28"/>
          <w:szCs w:val="28"/>
        </w:rPr>
        <w:t>»</w:t>
      </w:r>
      <w:r w:rsidRPr="00211249">
        <w:rPr>
          <w:sz w:val="28"/>
          <w:szCs w:val="28"/>
        </w:rPr>
        <w:t xml:space="preserve"> // Экономические и социальные перемены: факты, тенденции, прогноз. 2018. Т. 11. № 2. С. 212-224. DOI: 10.15838/esc.2018.2.56.14</w:t>
      </w:r>
    </w:p>
    <w:p w14:paraId="56D54A25" w14:textId="77777777"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sidRPr="00170F54">
        <w:rPr>
          <w:sz w:val="28"/>
          <w:szCs w:val="28"/>
        </w:rPr>
        <w:t>Киреева А.А. Концептуальные основы формирования IT-кластеров в Казахстане: перспективные направления и положительные эффекты // Проблемы развития территории. 2016. №3(83). С. 26-40.</w:t>
      </w:r>
    </w:p>
    <w:p w14:paraId="4F8A63D4" w14:textId="77777777" w:rsidR="00D32291" w:rsidRPr="001C441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9F2455">
        <w:rPr>
          <w:sz w:val="28"/>
          <w:szCs w:val="28"/>
          <w:lang w:val="en-US"/>
        </w:rPr>
        <w:t>Kireyeva</w:t>
      </w:r>
      <w:proofErr w:type="spellEnd"/>
      <w:r w:rsidRPr="009F2455">
        <w:rPr>
          <w:sz w:val="28"/>
          <w:szCs w:val="28"/>
          <w:lang w:val="en-US"/>
        </w:rPr>
        <w:t xml:space="preserve"> A.A., </w:t>
      </w:r>
      <w:proofErr w:type="spellStart"/>
      <w:r w:rsidRPr="009F2455">
        <w:rPr>
          <w:sz w:val="28"/>
          <w:szCs w:val="28"/>
          <w:lang w:val="en-US"/>
        </w:rPr>
        <w:t>Yesspayev</w:t>
      </w:r>
      <w:proofErr w:type="spellEnd"/>
      <w:r w:rsidRPr="009F2455">
        <w:rPr>
          <w:sz w:val="28"/>
          <w:szCs w:val="28"/>
          <w:lang w:val="en-US"/>
        </w:rPr>
        <w:t xml:space="preserve"> S.S. A Study of the formation of innovative clusters as growth poles in the regions of Kazakhstan. International Journal of Research in Business and Social Science, 2014, Vol.3, No.1, pp. 15-34.</w:t>
      </w:r>
    </w:p>
    <w:p w14:paraId="0B24958F" w14:textId="77777777" w:rsidR="00D32291" w:rsidRPr="0031276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proofErr w:type="spellStart"/>
      <w:r w:rsidRPr="00022C1A">
        <w:rPr>
          <w:sz w:val="28"/>
          <w:szCs w:val="28"/>
        </w:rPr>
        <w:t>Қазақстан</w:t>
      </w:r>
      <w:proofErr w:type="spellEnd"/>
      <w:r w:rsidRPr="00312761">
        <w:rPr>
          <w:sz w:val="28"/>
          <w:szCs w:val="28"/>
        </w:rPr>
        <w:t xml:space="preserve"> </w:t>
      </w:r>
      <w:proofErr w:type="spellStart"/>
      <w:r w:rsidRPr="00022C1A">
        <w:rPr>
          <w:sz w:val="28"/>
          <w:szCs w:val="28"/>
        </w:rPr>
        <w:t>Республикасы</w:t>
      </w:r>
      <w:proofErr w:type="spellEnd"/>
      <w:r w:rsidRPr="00312761">
        <w:rPr>
          <w:sz w:val="28"/>
          <w:szCs w:val="28"/>
        </w:rPr>
        <w:t xml:space="preserve"> </w:t>
      </w:r>
      <w:proofErr w:type="spellStart"/>
      <w:r w:rsidRPr="00022C1A">
        <w:rPr>
          <w:sz w:val="28"/>
          <w:szCs w:val="28"/>
        </w:rPr>
        <w:t>Стратегиялық</w:t>
      </w:r>
      <w:proofErr w:type="spellEnd"/>
      <w:r w:rsidRPr="00312761">
        <w:rPr>
          <w:sz w:val="28"/>
          <w:szCs w:val="28"/>
        </w:rPr>
        <w:t xml:space="preserve"> </w:t>
      </w:r>
      <w:proofErr w:type="spellStart"/>
      <w:r w:rsidRPr="00022C1A">
        <w:rPr>
          <w:sz w:val="28"/>
          <w:szCs w:val="28"/>
        </w:rPr>
        <w:t>жоспарлау</w:t>
      </w:r>
      <w:proofErr w:type="spellEnd"/>
      <w:r w:rsidRPr="00312761">
        <w:rPr>
          <w:sz w:val="28"/>
          <w:szCs w:val="28"/>
        </w:rPr>
        <w:t xml:space="preserve"> </w:t>
      </w:r>
      <w:proofErr w:type="spellStart"/>
      <w:r w:rsidRPr="00022C1A">
        <w:rPr>
          <w:sz w:val="28"/>
          <w:szCs w:val="28"/>
        </w:rPr>
        <w:t>және</w:t>
      </w:r>
      <w:proofErr w:type="spellEnd"/>
      <w:r w:rsidRPr="00312761">
        <w:rPr>
          <w:sz w:val="28"/>
          <w:szCs w:val="28"/>
        </w:rPr>
        <w:t xml:space="preserve"> </w:t>
      </w:r>
      <w:proofErr w:type="spellStart"/>
      <w:r w:rsidRPr="00022C1A">
        <w:rPr>
          <w:sz w:val="28"/>
          <w:szCs w:val="28"/>
        </w:rPr>
        <w:t>реформалар</w:t>
      </w:r>
      <w:proofErr w:type="spellEnd"/>
      <w:r w:rsidRPr="00312761">
        <w:rPr>
          <w:sz w:val="28"/>
          <w:szCs w:val="28"/>
        </w:rPr>
        <w:t xml:space="preserve"> </w:t>
      </w:r>
      <w:proofErr w:type="spellStart"/>
      <w:r w:rsidRPr="00022C1A">
        <w:rPr>
          <w:sz w:val="28"/>
          <w:szCs w:val="28"/>
        </w:rPr>
        <w:t>агенттігі</w:t>
      </w:r>
      <w:proofErr w:type="spellEnd"/>
      <w:r w:rsidRPr="00312761">
        <w:rPr>
          <w:sz w:val="28"/>
          <w:szCs w:val="28"/>
        </w:rPr>
        <w:t xml:space="preserve"> </w:t>
      </w:r>
      <w:proofErr w:type="spellStart"/>
      <w:r w:rsidRPr="00022C1A">
        <w:rPr>
          <w:sz w:val="28"/>
          <w:szCs w:val="28"/>
        </w:rPr>
        <w:t>Ұлттық</w:t>
      </w:r>
      <w:proofErr w:type="spellEnd"/>
      <w:r w:rsidRPr="00312761">
        <w:rPr>
          <w:sz w:val="28"/>
          <w:szCs w:val="28"/>
        </w:rPr>
        <w:t xml:space="preserve"> </w:t>
      </w:r>
      <w:r w:rsidRPr="00022C1A">
        <w:rPr>
          <w:sz w:val="28"/>
          <w:szCs w:val="28"/>
        </w:rPr>
        <w:t>статистика</w:t>
      </w:r>
      <w:r w:rsidRPr="00312761">
        <w:rPr>
          <w:sz w:val="28"/>
          <w:szCs w:val="28"/>
        </w:rPr>
        <w:t xml:space="preserve"> </w:t>
      </w:r>
      <w:proofErr w:type="spellStart"/>
      <w:r w:rsidRPr="00022C1A">
        <w:rPr>
          <w:sz w:val="28"/>
          <w:szCs w:val="28"/>
        </w:rPr>
        <w:t>бюросы</w:t>
      </w:r>
      <w:proofErr w:type="spellEnd"/>
      <w:r w:rsidRPr="00312761">
        <w:rPr>
          <w:sz w:val="28"/>
          <w:szCs w:val="28"/>
        </w:rPr>
        <w:t>.</w:t>
      </w:r>
      <w:r>
        <w:rPr>
          <w:sz w:val="28"/>
          <w:szCs w:val="28"/>
          <w:lang w:val="kk-KZ"/>
        </w:rPr>
        <w:t xml:space="preserve"> </w:t>
      </w:r>
      <w:proofErr w:type="spellStart"/>
      <w:r w:rsidRPr="00022C1A">
        <w:rPr>
          <w:sz w:val="28"/>
          <w:szCs w:val="28"/>
        </w:rPr>
        <w:t>Электронды</w:t>
      </w:r>
      <w:proofErr w:type="spellEnd"/>
      <w:r w:rsidRPr="00022C1A">
        <w:rPr>
          <w:sz w:val="28"/>
          <w:szCs w:val="28"/>
        </w:rPr>
        <w:t xml:space="preserve"> ресурс Url: https://www.stat.gov.kz/ </w:t>
      </w:r>
      <w:r>
        <w:rPr>
          <w:sz w:val="28"/>
          <w:szCs w:val="28"/>
          <w:lang w:val="kk-KZ"/>
        </w:rPr>
        <w:t>0</w:t>
      </w:r>
      <w:r w:rsidRPr="00022C1A">
        <w:rPr>
          <w:sz w:val="28"/>
          <w:szCs w:val="28"/>
        </w:rPr>
        <w:t>1.0</w:t>
      </w:r>
      <w:r>
        <w:rPr>
          <w:sz w:val="28"/>
          <w:szCs w:val="28"/>
          <w:lang w:val="kk-KZ"/>
        </w:rPr>
        <w:t>2</w:t>
      </w:r>
      <w:r w:rsidRPr="00022C1A">
        <w:rPr>
          <w:sz w:val="28"/>
          <w:szCs w:val="28"/>
        </w:rPr>
        <w:t>.20</w:t>
      </w:r>
      <w:r>
        <w:rPr>
          <w:sz w:val="28"/>
          <w:szCs w:val="28"/>
          <w:lang w:val="kk-KZ"/>
        </w:rPr>
        <w:t>24</w:t>
      </w:r>
      <w:r w:rsidRPr="00022C1A">
        <w:rPr>
          <w:sz w:val="28"/>
          <w:szCs w:val="28"/>
        </w:rPr>
        <w:t>.</w:t>
      </w:r>
    </w:p>
    <w:p w14:paraId="158A44C0"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rPr>
        <w:t>Нурбацин</w:t>
      </w:r>
      <w:proofErr w:type="spellEnd"/>
      <w:r w:rsidRPr="00E16DEB">
        <w:rPr>
          <w:sz w:val="28"/>
          <w:szCs w:val="28"/>
        </w:rPr>
        <w:t xml:space="preserve"> А.С., Киреева А.А. Формирование кластеров информационно-коммуникационных технологий в регионах Казахстана: оценка и определение возможностей. // </w:t>
      </w:r>
      <w:r w:rsidRPr="00E16DEB">
        <w:rPr>
          <w:sz w:val="28"/>
          <w:szCs w:val="28"/>
          <w:lang w:val="en-US"/>
        </w:rPr>
        <w:t>Central</w:t>
      </w:r>
      <w:r w:rsidRPr="00E16DEB">
        <w:rPr>
          <w:sz w:val="28"/>
          <w:szCs w:val="28"/>
        </w:rPr>
        <w:t xml:space="preserve"> </w:t>
      </w:r>
      <w:r w:rsidRPr="00E16DEB">
        <w:rPr>
          <w:sz w:val="28"/>
          <w:szCs w:val="28"/>
          <w:lang w:val="en-US"/>
        </w:rPr>
        <w:t>Asian</w:t>
      </w:r>
      <w:r w:rsidRPr="00E16DEB">
        <w:rPr>
          <w:sz w:val="28"/>
          <w:szCs w:val="28"/>
        </w:rPr>
        <w:t xml:space="preserve"> </w:t>
      </w:r>
      <w:r w:rsidRPr="00E16DEB">
        <w:rPr>
          <w:sz w:val="28"/>
          <w:szCs w:val="28"/>
          <w:lang w:val="en-US"/>
        </w:rPr>
        <w:t>Economic</w:t>
      </w:r>
      <w:r w:rsidRPr="00E16DEB">
        <w:rPr>
          <w:sz w:val="28"/>
          <w:szCs w:val="28"/>
        </w:rPr>
        <w:t xml:space="preserve"> </w:t>
      </w:r>
      <w:r w:rsidRPr="00E16DEB">
        <w:rPr>
          <w:sz w:val="28"/>
          <w:szCs w:val="28"/>
          <w:lang w:val="en-US"/>
        </w:rPr>
        <w:t>Review</w:t>
      </w:r>
      <w:r w:rsidRPr="00E16DEB">
        <w:rPr>
          <w:sz w:val="28"/>
          <w:szCs w:val="28"/>
        </w:rPr>
        <w:t xml:space="preserve">. </w:t>
      </w:r>
      <w:r w:rsidRPr="00E16DEB">
        <w:rPr>
          <w:sz w:val="28"/>
          <w:szCs w:val="28"/>
          <w:lang w:val="en-US"/>
        </w:rPr>
        <w:t>2019. – №(6). – P.70–84.</w:t>
      </w:r>
    </w:p>
    <w:p w14:paraId="747C3D42"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Kireyeva</w:t>
      </w:r>
      <w:proofErr w:type="spellEnd"/>
      <w:r w:rsidRPr="00E16DEB">
        <w:rPr>
          <w:sz w:val="28"/>
          <w:szCs w:val="28"/>
          <w:lang w:val="en-US"/>
        </w:rPr>
        <w:t xml:space="preserve"> A. A., Nurbatsin A. S., </w:t>
      </w:r>
      <w:proofErr w:type="spellStart"/>
      <w:r w:rsidRPr="00E16DEB">
        <w:rPr>
          <w:sz w:val="28"/>
          <w:szCs w:val="28"/>
          <w:lang w:val="en-US"/>
        </w:rPr>
        <w:t>Mussabalina</w:t>
      </w:r>
      <w:proofErr w:type="spellEnd"/>
      <w:r w:rsidRPr="00E16DEB">
        <w:rPr>
          <w:sz w:val="28"/>
          <w:szCs w:val="28"/>
          <w:lang w:val="en-US"/>
        </w:rPr>
        <w:t xml:space="preserve"> D. S. Exploring the Impact of Information and Communication Technology in Regions of Kazakhstan. // </w:t>
      </w:r>
      <w:proofErr w:type="spellStart"/>
      <w:r w:rsidRPr="00E16DEB">
        <w:rPr>
          <w:sz w:val="28"/>
          <w:szCs w:val="28"/>
          <w:lang w:val="en-US"/>
        </w:rPr>
        <w:t>Ekonomika</w:t>
      </w:r>
      <w:proofErr w:type="spellEnd"/>
      <w:r w:rsidRPr="00E16DEB">
        <w:rPr>
          <w:sz w:val="28"/>
          <w:szCs w:val="28"/>
          <w:lang w:val="en-US"/>
        </w:rPr>
        <w:t xml:space="preserve"> </w:t>
      </w:r>
      <w:proofErr w:type="spellStart"/>
      <w:r w:rsidRPr="00E16DEB">
        <w:rPr>
          <w:sz w:val="28"/>
          <w:szCs w:val="28"/>
          <w:lang w:val="en-US"/>
        </w:rPr>
        <w:t>regiona</w:t>
      </w:r>
      <w:proofErr w:type="spellEnd"/>
      <w:r w:rsidRPr="00E16DEB">
        <w:rPr>
          <w:sz w:val="28"/>
          <w:szCs w:val="28"/>
          <w:lang w:val="en-US"/>
        </w:rPr>
        <w:t xml:space="preserve"> [Economy of region]. 2021. – №17 (2). – P.375–388.</w:t>
      </w:r>
    </w:p>
    <w:p w14:paraId="5D470011" w14:textId="77777777" w:rsidR="00D32291" w:rsidRPr="00171C2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2462A">
        <w:rPr>
          <w:sz w:val="28"/>
          <w:szCs w:val="28"/>
        </w:rPr>
        <w:t>Дүниежүзілік</w:t>
      </w:r>
      <w:proofErr w:type="spellEnd"/>
      <w:r w:rsidRPr="00171C2B">
        <w:rPr>
          <w:sz w:val="28"/>
          <w:szCs w:val="28"/>
          <w:lang w:val="en-US"/>
        </w:rPr>
        <w:t xml:space="preserve"> </w:t>
      </w:r>
      <w:proofErr w:type="spellStart"/>
      <w:r w:rsidRPr="00E2462A">
        <w:rPr>
          <w:sz w:val="28"/>
          <w:szCs w:val="28"/>
        </w:rPr>
        <w:t>Банктің</w:t>
      </w:r>
      <w:proofErr w:type="spellEnd"/>
      <w:r w:rsidRPr="00171C2B">
        <w:rPr>
          <w:sz w:val="28"/>
          <w:szCs w:val="28"/>
          <w:lang w:val="en-US"/>
        </w:rPr>
        <w:t xml:space="preserve"> </w:t>
      </w:r>
      <w:proofErr w:type="spellStart"/>
      <w:r w:rsidRPr="00E2462A">
        <w:rPr>
          <w:sz w:val="28"/>
          <w:szCs w:val="28"/>
        </w:rPr>
        <w:t>Кәсіпорындарға</w:t>
      </w:r>
      <w:proofErr w:type="spellEnd"/>
      <w:r w:rsidRPr="00171C2B">
        <w:rPr>
          <w:sz w:val="28"/>
          <w:szCs w:val="28"/>
          <w:lang w:val="en-US"/>
        </w:rPr>
        <w:t xml:space="preserve"> </w:t>
      </w:r>
      <w:proofErr w:type="spellStart"/>
      <w:r w:rsidRPr="00E2462A">
        <w:rPr>
          <w:sz w:val="28"/>
          <w:szCs w:val="28"/>
        </w:rPr>
        <w:t>Жүргізген</w:t>
      </w:r>
      <w:proofErr w:type="spellEnd"/>
      <w:r w:rsidRPr="00171C2B">
        <w:rPr>
          <w:sz w:val="28"/>
          <w:szCs w:val="28"/>
          <w:lang w:val="en-US"/>
        </w:rPr>
        <w:t xml:space="preserve"> </w:t>
      </w:r>
      <w:proofErr w:type="spellStart"/>
      <w:r w:rsidRPr="00E2462A">
        <w:rPr>
          <w:sz w:val="28"/>
          <w:szCs w:val="28"/>
        </w:rPr>
        <w:t>Сауалнамалары</w:t>
      </w:r>
      <w:proofErr w:type="spellEnd"/>
      <w:r w:rsidRPr="00171C2B">
        <w:rPr>
          <w:sz w:val="28"/>
          <w:szCs w:val="28"/>
          <w:lang w:val="en-US"/>
        </w:rPr>
        <w:t xml:space="preserve"> (</w:t>
      </w:r>
      <w:r w:rsidRPr="00E2462A">
        <w:rPr>
          <w:sz w:val="28"/>
          <w:szCs w:val="28"/>
          <w:lang w:val="en-US"/>
        </w:rPr>
        <w:t>WBES</w:t>
      </w:r>
      <w:r w:rsidRPr="00171C2B">
        <w:rPr>
          <w:sz w:val="28"/>
          <w:szCs w:val="28"/>
          <w:lang w:val="en-US"/>
        </w:rPr>
        <w:t xml:space="preserve">). </w:t>
      </w:r>
      <w:proofErr w:type="spellStart"/>
      <w:r w:rsidRPr="007E2E6A">
        <w:rPr>
          <w:sz w:val="28"/>
          <w:szCs w:val="28"/>
        </w:rPr>
        <w:t>Электронды</w:t>
      </w:r>
      <w:proofErr w:type="spellEnd"/>
      <w:r w:rsidRPr="00171C2B">
        <w:rPr>
          <w:sz w:val="28"/>
          <w:szCs w:val="28"/>
          <w:lang w:val="en-US"/>
        </w:rPr>
        <w:t xml:space="preserve"> </w:t>
      </w:r>
      <w:r w:rsidRPr="007E2E6A">
        <w:rPr>
          <w:sz w:val="28"/>
          <w:szCs w:val="28"/>
        </w:rPr>
        <w:t>ресурс</w:t>
      </w:r>
      <w:r w:rsidRPr="00171C2B">
        <w:rPr>
          <w:sz w:val="28"/>
          <w:szCs w:val="28"/>
          <w:lang w:val="en-US"/>
        </w:rPr>
        <w:t xml:space="preserve"> // </w:t>
      </w:r>
      <w:r w:rsidRPr="00E2462A">
        <w:rPr>
          <w:sz w:val="28"/>
          <w:szCs w:val="28"/>
          <w:lang w:val="en-US"/>
        </w:rPr>
        <w:t>URL</w:t>
      </w:r>
      <w:r w:rsidRPr="00171C2B">
        <w:rPr>
          <w:sz w:val="28"/>
          <w:szCs w:val="28"/>
          <w:lang w:val="en-US"/>
        </w:rPr>
        <w:t xml:space="preserve">: </w:t>
      </w:r>
      <w:hyperlink r:id="rId43" w:history="1">
        <w:r w:rsidRPr="00A97E90">
          <w:rPr>
            <w:rStyle w:val="afff3"/>
            <w:sz w:val="28"/>
            <w:szCs w:val="28"/>
            <w:lang w:val="en-US"/>
          </w:rPr>
          <w:t>https</w:t>
        </w:r>
        <w:r w:rsidRPr="00171C2B">
          <w:rPr>
            <w:rStyle w:val="afff3"/>
            <w:sz w:val="28"/>
            <w:szCs w:val="28"/>
            <w:lang w:val="en-US"/>
          </w:rPr>
          <w:t>://</w:t>
        </w:r>
        <w:r w:rsidRPr="00A97E90">
          <w:rPr>
            <w:rStyle w:val="afff3"/>
            <w:sz w:val="28"/>
            <w:szCs w:val="28"/>
            <w:lang w:val="en-US"/>
          </w:rPr>
          <w:t>www</w:t>
        </w:r>
        <w:r w:rsidRPr="00171C2B">
          <w:rPr>
            <w:rStyle w:val="afff3"/>
            <w:sz w:val="28"/>
            <w:szCs w:val="28"/>
            <w:lang w:val="en-US"/>
          </w:rPr>
          <w:t>.</w:t>
        </w:r>
        <w:r w:rsidRPr="00A97E90">
          <w:rPr>
            <w:rStyle w:val="afff3"/>
            <w:sz w:val="28"/>
            <w:szCs w:val="28"/>
            <w:lang w:val="en-US"/>
          </w:rPr>
          <w:t>enterprisesurveys</w:t>
        </w:r>
        <w:r w:rsidRPr="00171C2B">
          <w:rPr>
            <w:rStyle w:val="afff3"/>
            <w:sz w:val="28"/>
            <w:szCs w:val="28"/>
            <w:lang w:val="en-US"/>
          </w:rPr>
          <w:t>.</w:t>
        </w:r>
        <w:r w:rsidRPr="00A97E90">
          <w:rPr>
            <w:rStyle w:val="afff3"/>
            <w:sz w:val="28"/>
            <w:szCs w:val="28"/>
            <w:lang w:val="en-US"/>
          </w:rPr>
          <w:t>org</w:t>
        </w:r>
        <w:r w:rsidRPr="00171C2B">
          <w:rPr>
            <w:rStyle w:val="afff3"/>
            <w:sz w:val="28"/>
            <w:szCs w:val="28"/>
            <w:lang w:val="en-US"/>
          </w:rPr>
          <w:t>/</w:t>
        </w:r>
      </w:hyperlink>
      <w:r w:rsidRPr="00171C2B">
        <w:rPr>
          <w:sz w:val="28"/>
          <w:szCs w:val="28"/>
          <w:lang w:val="en-US"/>
        </w:rPr>
        <w:t xml:space="preserve"> </w:t>
      </w:r>
      <w:r>
        <w:rPr>
          <w:sz w:val="28"/>
          <w:szCs w:val="28"/>
          <w:lang w:val="kk-KZ"/>
        </w:rPr>
        <w:t>0</w:t>
      </w:r>
      <w:r w:rsidRPr="00171C2B">
        <w:rPr>
          <w:sz w:val="28"/>
          <w:szCs w:val="28"/>
          <w:lang w:val="en-US"/>
        </w:rPr>
        <w:t>1.0</w:t>
      </w:r>
      <w:r>
        <w:rPr>
          <w:sz w:val="28"/>
          <w:szCs w:val="28"/>
          <w:lang w:val="kk-KZ"/>
        </w:rPr>
        <w:t>2</w:t>
      </w:r>
      <w:r w:rsidRPr="00171C2B">
        <w:rPr>
          <w:sz w:val="28"/>
          <w:szCs w:val="28"/>
          <w:lang w:val="en-US"/>
        </w:rPr>
        <w:t>.20</w:t>
      </w:r>
      <w:r>
        <w:rPr>
          <w:sz w:val="28"/>
          <w:szCs w:val="28"/>
          <w:lang w:val="kk-KZ"/>
        </w:rPr>
        <w:t>24</w:t>
      </w:r>
      <w:r w:rsidRPr="00171C2B">
        <w:rPr>
          <w:sz w:val="28"/>
          <w:szCs w:val="28"/>
          <w:lang w:val="en-US"/>
        </w:rPr>
        <w:t>.</w:t>
      </w:r>
    </w:p>
    <w:p w14:paraId="07DA6605" w14:textId="77777777"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Pr>
          <w:sz w:val="28"/>
          <w:szCs w:val="28"/>
          <w:lang w:val="en-US"/>
        </w:rPr>
        <w:t>Astana</w:t>
      </w:r>
      <w:r w:rsidRPr="00E2462A">
        <w:rPr>
          <w:sz w:val="28"/>
          <w:szCs w:val="28"/>
        </w:rPr>
        <w:t xml:space="preserve"> </w:t>
      </w:r>
      <w:r>
        <w:rPr>
          <w:sz w:val="28"/>
          <w:szCs w:val="28"/>
          <w:lang w:val="en-US"/>
        </w:rPr>
        <w:t>hub</w:t>
      </w:r>
      <w:r w:rsidRPr="00E2462A">
        <w:rPr>
          <w:sz w:val="28"/>
          <w:szCs w:val="28"/>
        </w:rPr>
        <w:t xml:space="preserve">. </w:t>
      </w:r>
      <w:proofErr w:type="spellStart"/>
      <w:r w:rsidRPr="007E2E6A">
        <w:rPr>
          <w:sz w:val="28"/>
          <w:szCs w:val="28"/>
        </w:rPr>
        <w:t>Электронды</w:t>
      </w:r>
      <w:proofErr w:type="spellEnd"/>
      <w:r w:rsidRPr="00E2462A">
        <w:rPr>
          <w:sz w:val="28"/>
          <w:szCs w:val="28"/>
        </w:rPr>
        <w:t xml:space="preserve"> </w:t>
      </w:r>
      <w:r w:rsidRPr="007E2E6A">
        <w:rPr>
          <w:sz w:val="28"/>
          <w:szCs w:val="28"/>
        </w:rPr>
        <w:t>ресурс</w:t>
      </w:r>
      <w:r w:rsidRPr="00E2462A">
        <w:rPr>
          <w:sz w:val="28"/>
          <w:szCs w:val="28"/>
        </w:rPr>
        <w:t xml:space="preserve"> // </w:t>
      </w:r>
      <w:r w:rsidRPr="00E2462A">
        <w:rPr>
          <w:sz w:val="28"/>
          <w:szCs w:val="28"/>
          <w:lang w:val="en-US"/>
        </w:rPr>
        <w:t>URL</w:t>
      </w:r>
      <w:r w:rsidRPr="00E2462A">
        <w:rPr>
          <w:sz w:val="28"/>
          <w:szCs w:val="28"/>
        </w:rPr>
        <w:t xml:space="preserve">: </w:t>
      </w:r>
      <w:hyperlink r:id="rId44" w:history="1">
        <w:r w:rsidRPr="00A97E90">
          <w:rPr>
            <w:rStyle w:val="afff3"/>
            <w:sz w:val="28"/>
            <w:szCs w:val="28"/>
            <w:lang w:val="en-US"/>
          </w:rPr>
          <w:t>https</w:t>
        </w:r>
        <w:r w:rsidRPr="00E2462A">
          <w:rPr>
            <w:rStyle w:val="afff3"/>
            <w:sz w:val="28"/>
            <w:szCs w:val="28"/>
          </w:rPr>
          <w:t>://</w:t>
        </w:r>
        <w:proofErr w:type="spellStart"/>
        <w:r w:rsidRPr="00A97E90">
          <w:rPr>
            <w:rStyle w:val="afff3"/>
            <w:sz w:val="28"/>
            <w:szCs w:val="28"/>
            <w:lang w:val="en-US"/>
          </w:rPr>
          <w:t>astanahub</w:t>
        </w:r>
        <w:proofErr w:type="spellEnd"/>
        <w:r w:rsidRPr="00E2462A">
          <w:rPr>
            <w:rStyle w:val="afff3"/>
            <w:sz w:val="28"/>
            <w:szCs w:val="28"/>
          </w:rPr>
          <w:t>.</w:t>
        </w:r>
        <w:r w:rsidRPr="00A97E90">
          <w:rPr>
            <w:rStyle w:val="afff3"/>
            <w:sz w:val="28"/>
            <w:szCs w:val="28"/>
            <w:lang w:val="en-US"/>
          </w:rPr>
          <w:t>com</w:t>
        </w:r>
        <w:r w:rsidRPr="00E2462A">
          <w:rPr>
            <w:rStyle w:val="afff3"/>
            <w:sz w:val="28"/>
            <w:szCs w:val="28"/>
          </w:rPr>
          <w:t>/</w:t>
        </w:r>
      </w:hyperlink>
      <w:r w:rsidRPr="00E2462A">
        <w:rPr>
          <w:sz w:val="28"/>
          <w:szCs w:val="28"/>
        </w:rPr>
        <w:t xml:space="preserve"> </w:t>
      </w:r>
      <w:r>
        <w:rPr>
          <w:sz w:val="28"/>
          <w:szCs w:val="28"/>
          <w:lang w:val="kk-KZ"/>
        </w:rPr>
        <w:t>0</w:t>
      </w:r>
      <w:r w:rsidRPr="00E2462A">
        <w:rPr>
          <w:sz w:val="28"/>
          <w:szCs w:val="28"/>
        </w:rPr>
        <w:t>1.0</w:t>
      </w:r>
      <w:r>
        <w:rPr>
          <w:sz w:val="28"/>
          <w:szCs w:val="28"/>
          <w:lang w:val="kk-KZ"/>
        </w:rPr>
        <w:t>2</w:t>
      </w:r>
      <w:r w:rsidRPr="00E2462A">
        <w:rPr>
          <w:sz w:val="28"/>
          <w:szCs w:val="28"/>
        </w:rPr>
        <w:t>.20</w:t>
      </w:r>
      <w:r>
        <w:rPr>
          <w:sz w:val="28"/>
          <w:szCs w:val="28"/>
          <w:lang w:val="kk-KZ"/>
        </w:rPr>
        <w:t>24</w:t>
      </w:r>
      <w:r w:rsidRPr="00E2462A">
        <w:rPr>
          <w:sz w:val="28"/>
          <w:szCs w:val="28"/>
        </w:rPr>
        <w:t>.</w:t>
      </w:r>
    </w:p>
    <w:p w14:paraId="60887920" w14:textId="3B028037"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rPr>
      </w:pPr>
      <w:r w:rsidRPr="00E2462A">
        <w:rPr>
          <w:sz w:val="28"/>
          <w:szCs w:val="28"/>
        </w:rPr>
        <w:t xml:space="preserve">Специальная экономическая зона Парк Инновационных Технологий (СЭЗ </w:t>
      </w:r>
      <w:r w:rsidR="00A87591">
        <w:rPr>
          <w:sz w:val="28"/>
          <w:szCs w:val="28"/>
        </w:rPr>
        <w:t>«</w:t>
      </w:r>
      <w:r w:rsidRPr="00E2462A">
        <w:rPr>
          <w:sz w:val="28"/>
          <w:szCs w:val="28"/>
        </w:rPr>
        <w:t>ПИТ</w:t>
      </w:r>
      <w:r w:rsidR="00A87591">
        <w:rPr>
          <w:sz w:val="28"/>
          <w:szCs w:val="28"/>
        </w:rPr>
        <w:t>»</w:t>
      </w:r>
      <w:r w:rsidRPr="00E2462A">
        <w:rPr>
          <w:sz w:val="28"/>
          <w:szCs w:val="28"/>
        </w:rPr>
        <w:t>)</w:t>
      </w:r>
      <w:r>
        <w:rPr>
          <w:sz w:val="28"/>
          <w:szCs w:val="28"/>
          <w:lang w:val="kk-KZ"/>
        </w:rPr>
        <w:t xml:space="preserve">. </w:t>
      </w:r>
      <w:proofErr w:type="spellStart"/>
      <w:r w:rsidRPr="007E2E6A">
        <w:rPr>
          <w:sz w:val="28"/>
          <w:szCs w:val="28"/>
        </w:rPr>
        <w:t>Электронды</w:t>
      </w:r>
      <w:proofErr w:type="spellEnd"/>
      <w:r w:rsidRPr="00E2462A">
        <w:rPr>
          <w:sz w:val="28"/>
          <w:szCs w:val="28"/>
        </w:rPr>
        <w:t xml:space="preserve"> </w:t>
      </w:r>
      <w:r w:rsidRPr="007E2E6A">
        <w:rPr>
          <w:sz w:val="28"/>
          <w:szCs w:val="28"/>
        </w:rPr>
        <w:t>ресурс</w:t>
      </w:r>
      <w:r w:rsidRPr="00E2462A">
        <w:rPr>
          <w:sz w:val="28"/>
          <w:szCs w:val="28"/>
        </w:rPr>
        <w:t xml:space="preserve"> // </w:t>
      </w:r>
      <w:r w:rsidRPr="00E2462A">
        <w:rPr>
          <w:sz w:val="28"/>
          <w:szCs w:val="28"/>
          <w:lang w:val="en-US"/>
        </w:rPr>
        <w:t>URL</w:t>
      </w:r>
      <w:r w:rsidRPr="00E2462A">
        <w:rPr>
          <w:sz w:val="28"/>
          <w:szCs w:val="28"/>
        </w:rPr>
        <w:t xml:space="preserve">: </w:t>
      </w:r>
      <w:hyperlink r:id="rId45" w:history="1">
        <w:r w:rsidRPr="00A97E90">
          <w:rPr>
            <w:rStyle w:val="afff3"/>
            <w:sz w:val="28"/>
            <w:szCs w:val="28"/>
            <w:lang w:val="kk-KZ"/>
          </w:rPr>
          <w:t>https://aitc.kz/</w:t>
        </w:r>
      </w:hyperlink>
      <w:r>
        <w:rPr>
          <w:sz w:val="28"/>
          <w:szCs w:val="28"/>
          <w:lang w:val="kk-KZ"/>
        </w:rPr>
        <w:t xml:space="preserve"> 0</w:t>
      </w:r>
      <w:r w:rsidRPr="00E2462A">
        <w:rPr>
          <w:sz w:val="28"/>
          <w:szCs w:val="28"/>
        </w:rPr>
        <w:t>1.0</w:t>
      </w:r>
      <w:r>
        <w:rPr>
          <w:sz w:val="28"/>
          <w:szCs w:val="28"/>
          <w:lang w:val="kk-KZ"/>
        </w:rPr>
        <w:t>2</w:t>
      </w:r>
      <w:r w:rsidRPr="00E2462A">
        <w:rPr>
          <w:sz w:val="28"/>
          <w:szCs w:val="28"/>
        </w:rPr>
        <w:t>.20</w:t>
      </w:r>
      <w:r>
        <w:rPr>
          <w:sz w:val="28"/>
          <w:szCs w:val="28"/>
          <w:lang w:val="kk-KZ"/>
        </w:rPr>
        <w:t>24</w:t>
      </w:r>
      <w:r w:rsidRPr="00E2462A">
        <w:rPr>
          <w:sz w:val="28"/>
          <w:szCs w:val="28"/>
        </w:rPr>
        <w:t>.</w:t>
      </w:r>
    </w:p>
    <w:p w14:paraId="6E9B9A03"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Kireyeva</w:t>
      </w:r>
      <w:proofErr w:type="spellEnd"/>
      <w:r w:rsidRPr="00E16DEB">
        <w:rPr>
          <w:sz w:val="28"/>
          <w:szCs w:val="28"/>
          <w:lang w:val="en-US"/>
        </w:rPr>
        <w:t xml:space="preserve"> A., Nurbatsin A., </w:t>
      </w:r>
      <w:proofErr w:type="spellStart"/>
      <w:r w:rsidRPr="00E16DEB">
        <w:rPr>
          <w:sz w:val="28"/>
          <w:szCs w:val="28"/>
          <w:lang w:val="en-US"/>
        </w:rPr>
        <w:t>Yessentay</w:t>
      </w:r>
      <w:proofErr w:type="spellEnd"/>
      <w:r w:rsidRPr="00E16DEB">
        <w:rPr>
          <w:sz w:val="28"/>
          <w:szCs w:val="28"/>
          <w:lang w:val="en-US"/>
        </w:rPr>
        <w:t xml:space="preserve"> A., </w:t>
      </w:r>
      <w:proofErr w:type="spellStart"/>
      <w:r w:rsidRPr="00E16DEB">
        <w:rPr>
          <w:sz w:val="28"/>
          <w:szCs w:val="28"/>
          <w:lang w:val="en-US"/>
        </w:rPr>
        <w:t>Bagayeva</w:t>
      </w:r>
      <w:proofErr w:type="spellEnd"/>
      <w:r w:rsidRPr="00E16DEB">
        <w:rPr>
          <w:sz w:val="28"/>
          <w:szCs w:val="28"/>
          <w:lang w:val="en-US"/>
        </w:rPr>
        <w:t xml:space="preserve"> N., </w:t>
      </w:r>
      <w:proofErr w:type="spellStart"/>
      <w:r w:rsidRPr="00E16DEB">
        <w:rPr>
          <w:sz w:val="28"/>
          <w:szCs w:val="28"/>
          <w:lang w:val="en-US"/>
        </w:rPr>
        <w:t>Turdalina</w:t>
      </w:r>
      <w:proofErr w:type="spellEnd"/>
      <w:r w:rsidRPr="00E16DEB">
        <w:rPr>
          <w:sz w:val="28"/>
          <w:szCs w:val="28"/>
          <w:lang w:val="en-US"/>
        </w:rPr>
        <w:t xml:space="preserve"> S. Exploring determinants of innovation potential of enterprises in Kazakhstan. // Problems and Perspectives in Management. 2021. – №19 (2). – P.433–443.</w:t>
      </w:r>
    </w:p>
    <w:p w14:paraId="627059AD"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lastRenderedPageBreak/>
        <w:t>Alzhanova</w:t>
      </w:r>
      <w:proofErr w:type="spellEnd"/>
      <w:r w:rsidRPr="00E16DEB">
        <w:rPr>
          <w:sz w:val="28"/>
          <w:szCs w:val="28"/>
          <w:lang w:val="en-US"/>
        </w:rPr>
        <w:t xml:space="preserve"> F. G., </w:t>
      </w:r>
      <w:proofErr w:type="spellStart"/>
      <w:r w:rsidRPr="00E16DEB">
        <w:rPr>
          <w:sz w:val="28"/>
          <w:szCs w:val="28"/>
          <w:lang w:val="en-US"/>
        </w:rPr>
        <w:t>Kireyeva</w:t>
      </w:r>
      <w:proofErr w:type="spellEnd"/>
      <w:r w:rsidRPr="00E16DEB">
        <w:rPr>
          <w:sz w:val="28"/>
          <w:szCs w:val="28"/>
          <w:lang w:val="en-US"/>
        </w:rPr>
        <w:t xml:space="preserve"> A. A., </w:t>
      </w:r>
      <w:proofErr w:type="spellStart"/>
      <w:r w:rsidRPr="00E16DEB">
        <w:rPr>
          <w:sz w:val="28"/>
          <w:szCs w:val="28"/>
          <w:lang w:val="en-US"/>
        </w:rPr>
        <w:t>Satpayeva</w:t>
      </w:r>
      <w:proofErr w:type="spellEnd"/>
      <w:r w:rsidRPr="00E16DEB">
        <w:rPr>
          <w:sz w:val="28"/>
          <w:szCs w:val="28"/>
          <w:lang w:val="en-US"/>
        </w:rPr>
        <w:t xml:space="preserve"> Z. Т., Tsoy A. A., Nurbatsin A. Journal of Asian Finance, Economics and Business. // Vol 7 No 12. 2020. – P.1133–1147.</w:t>
      </w:r>
    </w:p>
    <w:p w14:paraId="0B2D33F8"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E16DEB">
        <w:rPr>
          <w:sz w:val="28"/>
          <w:szCs w:val="28"/>
          <w:lang w:val="en-US"/>
        </w:rPr>
        <w:t xml:space="preserve">Vasa L., </w:t>
      </w:r>
      <w:proofErr w:type="spellStart"/>
      <w:r w:rsidRPr="00E16DEB">
        <w:rPr>
          <w:sz w:val="28"/>
          <w:szCs w:val="28"/>
          <w:lang w:val="en-US"/>
        </w:rPr>
        <w:t>Kireyeva</w:t>
      </w:r>
      <w:proofErr w:type="spellEnd"/>
      <w:r w:rsidRPr="00E16DEB">
        <w:rPr>
          <w:sz w:val="28"/>
          <w:szCs w:val="28"/>
          <w:lang w:val="en-US"/>
        </w:rPr>
        <w:t xml:space="preserve"> A., Nurbatsin A., </w:t>
      </w:r>
      <w:proofErr w:type="spellStart"/>
      <w:r w:rsidRPr="00E16DEB">
        <w:rPr>
          <w:sz w:val="28"/>
          <w:szCs w:val="28"/>
          <w:lang w:val="en-US"/>
        </w:rPr>
        <w:t>Kredina</w:t>
      </w:r>
      <w:proofErr w:type="spellEnd"/>
      <w:r w:rsidRPr="00E16DEB">
        <w:rPr>
          <w:sz w:val="28"/>
          <w:szCs w:val="28"/>
          <w:lang w:val="en-US"/>
        </w:rPr>
        <w:t xml:space="preserve"> A. Analysis of the Impact of ICT on Economic Growth: Empirical Data from 16 Regions of Kazakhstan. // Acta </w:t>
      </w:r>
      <w:proofErr w:type="spellStart"/>
      <w:r w:rsidRPr="00E16DEB">
        <w:rPr>
          <w:sz w:val="28"/>
          <w:szCs w:val="28"/>
          <w:lang w:val="en-US"/>
        </w:rPr>
        <w:t>Polytechnica</w:t>
      </w:r>
      <w:proofErr w:type="spellEnd"/>
      <w:r w:rsidRPr="00E16DEB">
        <w:rPr>
          <w:sz w:val="28"/>
          <w:szCs w:val="28"/>
          <w:lang w:val="en-US"/>
        </w:rPr>
        <w:t xml:space="preserve"> </w:t>
      </w:r>
      <w:proofErr w:type="spellStart"/>
      <w:r w:rsidRPr="00E16DEB">
        <w:rPr>
          <w:sz w:val="28"/>
          <w:szCs w:val="28"/>
          <w:lang w:val="en-US"/>
        </w:rPr>
        <w:t>Hungarica</w:t>
      </w:r>
      <w:proofErr w:type="spellEnd"/>
      <w:r w:rsidRPr="00E16DEB">
        <w:rPr>
          <w:sz w:val="28"/>
          <w:szCs w:val="28"/>
          <w:lang w:val="en-US"/>
        </w:rPr>
        <w:t>. 2023. – Vol.20. – P.29–44.</w:t>
      </w:r>
    </w:p>
    <w:p w14:paraId="602F56B5"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Kireyeva</w:t>
      </w:r>
      <w:proofErr w:type="spellEnd"/>
      <w:r w:rsidRPr="00E16DEB">
        <w:rPr>
          <w:sz w:val="28"/>
          <w:szCs w:val="28"/>
          <w:lang w:val="en-US"/>
        </w:rPr>
        <w:t xml:space="preserve"> A., </w:t>
      </w:r>
      <w:proofErr w:type="spellStart"/>
      <w:r w:rsidRPr="00E16DEB">
        <w:rPr>
          <w:sz w:val="28"/>
          <w:szCs w:val="28"/>
          <w:lang w:val="en-US"/>
        </w:rPr>
        <w:t>Nurlanova</w:t>
      </w:r>
      <w:proofErr w:type="spellEnd"/>
      <w:r w:rsidRPr="00E16DEB">
        <w:rPr>
          <w:sz w:val="28"/>
          <w:szCs w:val="28"/>
          <w:lang w:val="en-US"/>
        </w:rPr>
        <w:t xml:space="preserve"> N., Nurbatsin A., Saparbek N., </w:t>
      </w:r>
      <w:proofErr w:type="spellStart"/>
      <w:r w:rsidRPr="00E16DEB">
        <w:rPr>
          <w:sz w:val="28"/>
          <w:szCs w:val="28"/>
          <w:lang w:val="en-US"/>
        </w:rPr>
        <w:t>Alzhanova</w:t>
      </w:r>
      <w:proofErr w:type="spellEnd"/>
      <w:r w:rsidRPr="00E16DEB">
        <w:rPr>
          <w:sz w:val="28"/>
          <w:szCs w:val="28"/>
          <w:lang w:val="en-US"/>
        </w:rPr>
        <w:t xml:space="preserve"> F. Assessing the differences in the levels and dynamics of economic development of Kazakhstani regions. // Problems and Perspectives in Management. 2022. – Vol.20 (3). – P.577–587.</w:t>
      </w:r>
    </w:p>
    <w:p w14:paraId="131E3EA4"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Нурбацин</w:t>
      </w:r>
      <w:proofErr w:type="spellEnd"/>
      <w:r w:rsidRPr="00E16DEB">
        <w:rPr>
          <w:sz w:val="28"/>
          <w:szCs w:val="28"/>
          <w:lang w:val="en-US"/>
        </w:rPr>
        <w:t xml:space="preserve"> А.С., </w:t>
      </w:r>
      <w:proofErr w:type="spellStart"/>
      <w:r w:rsidRPr="00E16DEB">
        <w:rPr>
          <w:sz w:val="28"/>
          <w:szCs w:val="28"/>
          <w:lang w:val="en-US"/>
        </w:rPr>
        <w:t>Киреева</w:t>
      </w:r>
      <w:proofErr w:type="spellEnd"/>
      <w:r w:rsidRPr="00E16DEB">
        <w:rPr>
          <w:sz w:val="28"/>
          <w:szCs w:val="28"/>
          <w:lang w:val="en-US"/>
        </w:rPr>
        <w:t xml:space="preserve"> А.А. </w:t>
      </w:r>
      <w:proofErr w:type="spellStart"/>
      <w:r w:rsidRPr="00E16DEB">
        <w:rPr>
          <w:sz w:val="28"/>
          <w:szCs w:val="28"/>
          <w:lang w:val="en-US"/>
        </w:rPr>
        <w:t>Анализ</w:t>
      </w:r>
      <w:proofErr w:type="spellEnd"/>
      <w:r w:rsidRPr="00E16DEB">
        <w:rPr>
          <w:sz w:val="28"/>
          <w:szCs w:val="28"/>
          <w:lang w:val="en-US"/>
        </w:rPr>
        <w:t xml:space="preserve"> </w:t>
      </w:r>
      <w:proofErr w:type="spellStart"/>
      <w:r w:rsidRPr="00E16DEB">
        <w:rPr>
          <w:sz w:val="28"/>
          <w:szCs w:val="28"/>
          <w:lang w:val="en-US"/>
        </w:rPr>
        <w:t>детерминантов</w:t>
      </w:r>
      <w:proofErr w:type="spellEnd"/>
      <w:r w:rsidRPr="00E16DEB">
        <w:rPr>
          <w:sz w:val="28"/>
          <w:szCs w:val="28"/>
          <w:lang w:val="en-US"/>
        </w:rPr>
        <w:t xml:space="preserve"> </w:t>
      </w:r>
      <w:proofErr w:type="spellStart"/>
      <w:r w:rsidRPr="00E16DEB">
        <w:rPr>
          <w:sz w:val="28"/>
          <w:szCs w:val="28"/>
          <w:lang w:val="en-US"/>
        </w:rPr>
        <w:t>инноваций</w:t>
      </w:r>
      <w:proofErr w:type="spellEnd"/>
      <w:r w:rsidRPr="00E16DEB">
        <w:rPr>
          <w:sz w:val="28"/>
          <w:szCs w:val="28"/>
          <w:lang w:val="en-US"/>
        </w:rPr>
        <w:t xml:space="preserve"> </w:t>
      </w:r>
      <w:proofErr w:type="spellStart"/>
      <w:r w:rsidRPr="00E16DEB">
        <w:rPr>
          <w:sz w:val="28"/>
          <w:szCs w:val="28"/>
          <w:lang w:val="en-US"/>
        </w:rPr>
        <w:t>на</w:t>
      </w:r>
      <w:proofErr w:type="spellEnd"/>
      <w:r w:rsidRPr="00E16DEB">
        <w:rPr>
          <w:sz w:val="28"/>
          <w:szCs w:val="28"/>
          <w:lang w:val="en-US"/>
        </w:rPr>
        <w:t xml:space="preserve"> </w:t>
      </w:r>
      <w:proofErr w:type="spellStart"/>
      <w:r w:rsidRPr="00E16DEB">
        <w:rPr>
          <w:sz w:val="28"/>
          <w:szCs w:val="28"/>
          <w:lang w:val="en-US"/>
        </w:rPr>
        <w:t>предприятиях</w:t>
      </w:r>
      <w:proofErr w:type="spellEnd"/>
      <w:r w:rsidRPr="00E16DEB">
        <w:rPr>
          <w:sz w:val="28"/>
          <w:szCs w:val="28"/>
          <w:lang w:val="en-US"/>
        </w:rPr>
        <w:t xml:space="preserve"> в </w:t>
      </w:r>
      <w:proofErr w:type="spellStart"/>
      <w:r w:rsidRPr="00E16DEB">
        <w:rPr>
          <w:sz w:val="28"/>
          <w:szCs w:val="28"/>
          <w:lang w:val="en-US"/>
        </w:rPr>
        <w:t>Казахстане</w:t>
      </w:r>
      <w:proofErr w:type="spellEnd"/>
      <w:r w:rsidRPr="00E16DEB">
        <w:rPr>
          <w:sz w:val="28"/>
          <w:szCs w:val="28"/>
          <w:lang w:val="en-US"/>
        </w:rPr>
        <w:t>. // Economics: the strategy and practice. 2020. – Vol.15 (2). – P.65–77.</w:t>
      </w:r>
    </w:p>
    <w:p w14:paraId="0A55C7BD"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E16DEB">
        <w:rPr>
          <w:sz w:val="28"/>
          <w:szCs w:val="28"/>
          <w:lang w:val="en-US"/>
        </w:rPr>
        <w:t xml:space="preserve">Nurbatsin A., </w:t>
      </w:r>
      <w:proofErr w:type="spellStart"/>
      <w:r w:rsidRPr="00E16DEB">
        <w:rPr>
          <w:sz w:val="28"/>
          <w:szCs w:val="28"/>
          <w:lang w:val="en-US"/>
        </w:rPr>
        <w:t>Kireyeva</w:t>
      </w:r>
      <w:proofErr w:type="spellEnd"/>
      <w:r w:rsidRPr="00E16DEB">
        <w:rPr>
          <w:sz w:val="28"/>
          <w:szCs w:val="28"/>
          <w:lang w:val="en-US"/>
        </w:rPr>
        <w:t xml:space="preserve"> A. Impact of access to ICT on regional economic growth in Kazakhstan. // The Journal of Economic Research &amp; Business Administration. 2020. – Vol.134 No. 4.</w:t>
      </w:r>
    </w:p>
    <w:p w14:paraId="17DC4CF1"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Kireyeva</w:t>
      </w:r>
      <w:proofErr w:type="spellEnd"/>
      <w:r w:rsidRPr="00E16DEB">
        <w:rPr>
          <w:sz w:val="28"/>
          <w:szCs w:val="28"/>
          <w:lang w:val="en-US"/>
        </w:rPr>
        <w:t xml:space="preserve"> A. A., Nurbatsin A. S., </w:t>
      </w:r>
      <w:proofErr w:type="spellStart"/>
      <w:r w:rsidRPr="00E16DEB">
        <w:rPr>
          <w:sz w:val="28"/>
          <w:szCs w:val="28"/>
          <w:lang w:val="en-US"/>
        </w:rPr>
        <w:t>Khalitova</w:t>
      </w:r>
      <w:proofErr w:type="spellEnd"/>
      <w:r w:rsidRPr="00E16DEB">
        <w:rPr>
          <w:sz w:val="28"/>
          <w:szCs w:val="28"/>
          <w:lang w:val="en-US"/>
        </w:rPr>
        <w:t xml:space="preserve"> M. M. Assessing Inequality of Income Distribution and Education in the Regions of Kazakhstan. // Economy of Regions. 2023. – №19 (3). – P.741–752.</w:t>
      </w:r>
    </w:p>
    <w:p w14:paraId="798084A0"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E16DEB">
        <w:rPr>
          <w:sz w:val="28"/>
          <w:szCs w:val="28"/>
          <w:lang w:val="en-US"/>
        </w:rPr>
        <w:t xml:space="preserve">Nurbatsin A., </w:t>
      </w:r>
      <w:proofErr w:type="spellStart"/>
      <w:r w:rsidRPr="00E16DEB">
        <w:rPr>
          <w:sz w:val="28"/>
          <w:szCs w:val="28"/>
          <w:lang w:val="en-US"/>
        </w:rPr>
        <w:t>Kireyeva</w:t>
      </w:r>
      <w:proofErr w:type="spellEnd"/>
      <w:r w:rsidRPr="00E16DEB">
        <w:rPr>
          <w:sz w:val="28"/>
          <w:szCs w:val="28"/>
          <w:lang w:val="en-US"/>
        </w:rPr>
        <w:t xml:space="preserve"> A., </w:t>
      </w:r>
      <w:proofErr w:type="spellStart"/>
      <w:r w:rsidRPr="00E16DEB">
        <w:rPr>
          <w:sz w:val="28"/>
          <w:szCs w:val="28"/>
          <w:lang w:val="en-US"/>
        </w:rPr>
        <w:t>Gamidullaeva</w:t>
      </w:r>
      <w:proofErr w:type="spellEnd"/>
      <w:r w:rsidRPr="00E16DEB">
        <w:rPr>
          <w:sz w:val="28"/>
          <w:szCs w:val="28"/>
          <w:lang w:val="en-US"/>
        </w:rPr>
        <w:t xml:space="preserve"> L., </w:t>
      </w:r>
      <w:proofErr w:type="spellStart"/>
      <w:r w:rsidRPr="00E16DEB">
        <w:rPr>
          <w:sz w:val="28"/>
          <w:szCs w:val="28"/>
          <w:lang w:val="en-US"/>
        </w:rPr>
        <w:t>Abdykadyr</w:t>
      </w:r>
      <w:proofErr w:type="spellEnd"/>
      <w:r w:rsidRPr="00E16DEB">
        <w:rPr>
          <w:sz w:val="28"/>
          <w:szCs w:val="28"/>
          <w:lang w:val="en-US"/>
        </w:rPr>
        <w:t xml:space="preserve"> T. Spatial analysis and technological influences on smart city development in Kazakhstan. // Journal of Infrastructure, Policy and Development. 2024. – Vol.8 (2). – P.3012.</w:t>
      </w:r>
    </w:p>
    <w:p w14:paraId="526CEE7A"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Kireyeva</w:t>
      </w:r>
      <w:proofErr w:type="spellEnd"/>
      <w:r w:rsidRPr="00E16DEB">
        <w:rPr>
          <w:sz w:val="28"/>
          <w:szCs w:val="28"/>
          <w:lang w:val="en-US"/>
        </w:rPr>
        <w:t xml:space="preserve"> A., Nurbatsin A. Factors Influencing the Increase in Online Purchases by Rural Women after the COVID-19 in Kazakhstan. // Eurasian Journal of Economic and Business Studies. 2022. – №66 (4). – P.5–18.</w:t>
      </w:r>
    </w:p>
    <w:p w14:paraId="38059E01" w14:textId="77777777" w:rsidR="00D32291" w:rsidRPr="00E16DEB"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proofErr w:type="spellStart"/>
      <w:r w:rsidRPr="00E16DEB">
        <w:rPr>
          <w:sz w:val="28"/>
          <w:szCs w:val="28"/>
          <w:lang w:val="en-US"/>
        </w:rPr>
        <w:t>Кангалакова</w:t>
      </w:r>
      <w:proofErr w:type="spellEnd"/>
      <w:r w:rsidRPr="00E16DEB">
        <w:rPr>
          <w:sz w:val="28"/>
          <w:szCs w:val="28"/>
          <w:lang w:val="en-US"/>
        </w:rPr>
        <w:t xml:space="preserve"> Д.М., </w:t>
      </w:r>
      <w:proofErr w:type="spellStart"/>
      <w:r w:rsidRPr="00E16DEB">
        <w:rPr>
          <w:sz w:val="28"/>
          <w:szCs w:val="28"/>
          <w:lang w:val="en-US"/>
        </w:rPr>
        <w:t>Ибрагимова</w:t>
      </w:r>
      <w:proofErr w:type="spellEnd"/>
      <w:r w:rsidRPr="00E16DEB">
        <w:rPr>
          <w:sz w:val="28"/>
          <w:szCs w:val="28"/>
          <w:lang w:val="en-US"/>
        </w:rPr>
        <w:t xml:space="preserve"> К.И., </w:t>
      </w:r>
      <w:proofErr w:type="spellStart"/>
      <w:r w:rsidRPr="00E16DEB">
        <w:rPr>
          <w:sz w:val="28"/>
          <w:szCs w:val="28"/>
          <w:lang w:val="en-US"/>
        </w:rPr>
        <w:t>Ибраимова</w:t>
      </w:r>
      <w:proofErr w:type="spellEnd"/>
      <w:r w:rsidRPr="00E16DEB">
        <w:rPr>
          <w:sz w:val="28"/>
          <w:szCs w:val="28"/>
          <w:lang w:val="en-US"/>
        </w:rPr>
        <w:t xml:space="preserve"> С.Ж., </w:t>
      </w:r>
      <w:proofErr w:type="spellStart"/>
      <w:r w:rsidRPr="00E16DEB">
        <w:rPr>
          <w:sz w:val="28"/>
          <w:szCs w:val="28"/>
          <w:lang w:val="en-US"/>
        </w:rPr>
        <w:t>Нурбацин</w:t>
      </w:r>
      <w:proofErr w:type="spellEnd"/>
      <w:r w:rsidRPr="00E16DEB">
        <w:rPr>
          <w:sz w:val="28"/>
          <w:szCs w:val="28"/>
          <w:lang w:val="en-US"/>
        </w:rPr>
        <w:t xml:space="preserve"> А.С. </w:t>
      </w:r>
      <w:proofErr w:type="spellStart"/>
      <w:r w:rsidRPr="00E16DEB">
        <w:rPr>
          <w:sz w:val="28"/>
          <w:szCs w:val="28"/>
          <w:lang w:val="en-US"/>
        </w:rPr>
        <w:t>Қазақстанның</w:t>
      </w:r>
      <w:proofErr w:type="spellEnd"/>
      <w:r w:rsidRPr="00E16DEB">
        <w:rPr>
          <w:sz w:val="28"/>
          <w:szCs w:val="28"/>
          <w:lang w:val="en-US"/>
        </w:rPr>
        <w:t xml:space="preserve"> </w:t>
      </w:r>
      <w:proofErr w:type="spellStart"/>
      <w:r w:rsidRPr="00E16DEB">
        <w:rPr>
          <w:sz w:val="28"/>
          <w:szCs w:val="28"/>
          <w:lang w:val="en-US"/>
        </w:rPr>
        <w:t>интернет</w:t>
      </w:r>
      <w:proofErr w:type="spellEnd"/>
      <w:r w:rsidRPr="00E16DEB">
        <w:rPr>
          <w:sz w:val="28"/>
          <w:szCs w:val="28"/>
          <w:lang w:val="en-US"/>
        </w:rPr>
        <w:t xml:space="preserve"> </w:t>
      </w:r>
      <w:proofErr w:type="spellStart"/>
      <w:r w:rsidRPr="00E16DEB">
        <w:rPr>
          <w:sz w:val="28"/>
          <w:szCs w:val="28"/>
          <w:lang w:val="en-US"/>
        </w:rPr>
        <w:t>ресурстарының</w:t>
      </w:r>
      <w:proofErr w:type="spellEnd"/>
      <w:r w:rsidRPr="00E16DEB">
        <w:rPr>
          <w:sz w:val="28"/>
          <w:szCs w:val="28"/>
          <w:lang w:val="en-US"/>
        </w:rPr>
        <w:t xml:space="preserve"> </w:t>
      </w:r>
      <w:proofErr w:type="spellStart"/>
      <w:r w:rsidRPr="00E16DEB">
        <w:rPr>
          <w:sz w:val="28"/>
          <w:szCs w:val="28"/>
          <w:lang w:val="en-US"/>
        </w:rPr>
        <w:t>даму</w:t>
      </w:r>
      <w:proofErr w:type="spellEnd"/>
      <w:r w:rsidRPr="00E16DEB">
        <w:rPr>
          <w:sz w:val="28"/>
          <w:szCs w:val="28"/>
          <w:lang w:val="en-US"/>
        </w:rPr>
        <w:t xml:space="preserve"> </w:t>
      </w:r>
      <w:proofErr w:type="spellStart"/>
      <w:r w:rsidRPr="00E16DEB">
        <w:rPr>
          <w:sz w:val="28"/>
          <w:szCs w:val="28"/>
          <w:lang w:val="en-US"/>
        </w:rPr>
        <w:t>деңгейін</w:t>
      </w:r>
      <w:proofErr w:type="spellEnd"/>
      <w:r w:rsidRPr="00E16DEB">
        <w:rPr>
          <w:sz w:val="28"/>
          <w:szCs w:val="28"/>
          <w:lang w:val="en-US"/>
        </w:rPr>
        <w:t xml:space="preserve"> </w:t>
      </w:r>
      <w:proofErr w:type="spellStart"/>
      <w:r w:rsidRPr="00E16DEB">
        <w:rPr>
          <w:sz w:val="28"/>
          <w:szCs w:val="28"/>
          <w:lang w:val="en-US"/>
        </w:rPr>
        <w:t>бағалау</w:t>
      </w:r>
      <w:proofErr w:type="spellEnd"/>
      <w:r w:rsidRPr="00E16DEB">
        <w:rPr>
          <w:sz w:val="28"/>
          <w:szCs w:val="28"/>
          <w:lang w:val="en-US"/>
        </w:rPr>
        <w:t xml:space="preserve">: </w:t>
      </w:r>
      <w:proofErr w:type="spellStart"/>
      <w:r w:rsidRPr="00E16DEB">
        <w:rPr>
          <w:sz w:val="28"/>
          <w:szCs w:val="28"/>
          <w:lang w:val="en-US"/>
        </w:rPr>
        <w:t>гендерлік</w:t>
      </w:r>
      <w:proofErr w:type="spellEnd"/>
      <w:r w:rsidRPr="00E16DEB">
        <w:rPr>
          <w:sz w:val="28"/>
          <w:szCs w:val="28"/>
          <w:lang w:val="en-US"/>
        </w:rPr>
        <w:t xml:space="preserve"> </w:t>
      </w:r>
      <w:proofErr w:type="spellStart"/>
      <w:r w:rsidRPr="00E16DEB">
        <w:rPr>
          <w:sz w:val="28"/>
          <w:szCs w:val="28"/>
          <w:lang w:val="en-US"/>
        </w:rPr>
        <w:t>аспект</w:t>
      </w:r>
      <w:proofErr w:type="spellEnd"/>
      <w:r w:rsidRPr="00E16DEB">
        <w:rPr>
          <w:sz w:val="28"/>
          <w:szCs w:val="28"/>
          <w:lang w:val="en-US"/>
        </w:rPr>
        <w:t>. // Economics: the strategy and practice. 2022. – Vol.17 (4). – P.6–15.</w:t>
      </w:r>
    </w:p>
    <w:p w14:paraId="4A8B647B" w14:textId="77777777" w:rsidR="00D32291" w:rsidRDefault="00D32291" w:rsidP="001E74CE">
      <w:pPr>
        <w:numPr>
          <w:ilvl w:val="0"/>
          <w:numId w:val="6"/>
        </w:numPr>
        <w:pBdr>
          <w:top w:val="nil"/>
          <w:left w:val="nil"/>
          <w:bottom w:val="nil"/>
          <w:right w:val="nil"/>
          <w:between w:val="nil"/>
        </w:pBdr>
        <w:tabs>
          <w:tab w:val="left" w:pos="1134"/>
        </w:tabs>
        <w:ind w:left="0" w:firstLine="709"/>
        <w:jc w:val="both"/>
        <w:rPr>
          <w:sz w:val="28"/>
          <w:szCs w:val="28"/>
          <w:lang w:val="en-US"/>
        </w:rPr>
      </w:pPr>
      <w:r w:rsidRPr="00E16DEB">
        <w:rPr>
          <w:sz w:val="28"/>
          <w:szCs w:val="28"/>
          <w:lang w:val="en-US"/>
        </w:rPr>
        <w:t xml:space="preserve">Doszhan R., </w:t>
      </w:r>
      <w:proofErr w:type="spellStart"/>
      <w:r w:rsidRPr="00E16DEB">
        <w:rPr>
          <w:sz w:val="28"/>
          <w:szCs w:val="28"/>
          <w:lang w:val="en-US"/>
        </w:rPr>
        <w:t>Anessova</w:t>
      </w:r>
      <w:proofErr w:type="spellEnd"/>
      <w:r w:rsidRPr="00E16DEB">
        <w:rPr>
          <w:sz w:val="28"/>
          <w:szCs w:val="28"/>
          <w:lang w:val="en-US"/>
        </w:rPr>
        <w:t xml:space="preserve"> A., Nurbatsin A. Assessment of Trends in the Development of Regional Differences in Kazakhstan. // Eurasian Journal of Economic and Business Studies. 2023. – Vol.67 (3). – P.17–32.</w:t>
      </w:r>
    </w:p>
    <w:p w14:paraId="22E29C4A" w14:textId="77777777" w:rsidR="00F93635" w:rsidRDefault="00F93635" w:rsidP="001E74CE">
      <w:pPr>
        <w:pBdr>
          <w:top w:val="nil"/>
          <w:left w:val="nil"/>
          <w:bottom w:val="nil"/>
          <w:right w:val="nil"/>
          <w:between w:val="nil"/>
        </w:pBdr>
        <w:tabs>
          <w:tab w:val="left" w:pos="1134"/>
        </w:tabs>
        <w:ind w:firstLine="709"/>
        <w:jc w:val="both"/>
        <w:rPr>
          <w:sz w:val="28"/>
          <w:szCs w:val="28"/>
          <w:lang w:val="kk-KZ"/>
        </w:rPr>
      </w:pPr>
    </w:p>
    <w:p w14:paraId="65776FE7" w14:textId="77777777" w:rsidR="00D32291" w:rsidRDefault="00D32291" w:rsidP="001E74CE">
      <w:pPr>
        <w:pBdr>
          <w:top w:val="nil"/>
          <w:left w:val="nil"/>
          <w:bottom w:val="nil"/>
          <w:right w:val="nil"/>
          <w:between w:val="nil"/>
        </w:pBdr>
        <w:tabs>
          <w:tab w:val="left" w:pos="993"/>
        </w:tabs>
        <w:ind w:firstLine="709"/>
        <w:jc w:val="both"/>
        <w:rPr>
          <w:sz w:val="28"/>
          <w:szCs w:val="28"/>
          <w:lang w:val="kk-KZ"/>
        </w:rPr>
      </w:pPr>
    </w:p>
    <w:p w14:paraId="3155146F" w14:textId="77777777" w:rsidR="00D32291" w:rsidRDefault="00D32291" w:rsidP="001E74CE">
      <w:pPr>
        <w:pBdr>
          <w:top w:val="nil"/>
          <w:left w:val="nil"/>
          <w:bottom w:val="nil"/>
          <w:right w:val="nil"/>
          <w:between w:val="nil"/>
        </w:pBdr>
        <w:tabs>
          <w:tab w:val="left" w:pos="993"/>
        </w:tabs>
        <w:ind w:firstLine="709"/>
        <w:jc w:val="both"/>
        <w:rPr>
          <w:sz w:val="28"/>
          <w:szCs w:val="28"/>
          <w:lang w:val="kk-KZ"/>
        </w:rPr>
      </w:pPr>
    </w:p>
    <w:p w14:paraId="4891AD2B" w14:textId="77777777" w:rsidR="00D32291" w:rsidRDefault="00D32291" w:rsidP="001E74CE">
      <w:pPr>
        <w:pBdr>
          <w:top w:val="nil"/>
          <w:left w:val="nil"/>
          <w:bottom w:val="nil"/>
          <w:right w:val="nil"/>
          <w:between w:val="nil"/>
        </w:pBdr>
        <w:tabs>
          <w:tab w:val="left" w:pos="993"/>
        </w:tabs>
        <w:ind w:firstLine="709"/>
        <w:jc w:val="both"/>
        <w:rPr>
          <w:sz w:val="28"/>
          <w:szCs w:val="28"/>
          <w:lang w:val="kk-KZ"/>
        </w:rPr>
      </w:pPr>
    </w:p>
    <w:p w14:paraId="68AFF0C9" w14:textId="77777777" w:rsidR="00D32291" w:rsidRDefault="00D32291" w:rsidP="00341FD0">
      <w:pPr>
        <w:pBdr>
          <w:top w:val="nil"/>
          <w:left w:val="nil"/>
          <w:bottom w:val="nil"/>
          <w:right w:val="nil"/>
          <w:between w:val="nil"/>
        </w:pBdr>
        <w:ind w:firstLine="709"/>
        <w:jc w:val="both"/>
        <w:rPr>
          <w:sz w:val="28"/>
          <w:szCs w:val="28"/>
          <w:lang w:val="kk-KZ"/>
        </w:rPr>
      </w:pPr>
    </w:p>
    <w:p w14:paraId="05F237CA" w14:textId="77777777" w:rsidR="00D32291" w:rsidRDefault="00D32291" w:rsidP="00341FD0">
      <w:pPr>
        <w:pBdr>
          <w:top w:val="nil"/>
          <w:left w:val="nil"/>
          <w:bottom w:val="nil"/>
          <w:right w:val="nil"/>
          <w:between w:val="nil"/>
        </w:pBdr>
        <w:ind w:firstLine="709"/>
        <w:jc w:val="both"/>
        <w:rPr>
          <w:sz w:val="28"/>
          <w:szCs w:val="28"/>
          <w:lang w:val="kk-KZ"/>
        </w:rPr>
      </w:pPr>
    </w:p>
    <w:p w14:paraId="6136F288" w14:textId="77777777" w:rsidR="00D32291" w:rsidRDefault="00D32291" w:rsidP="00341FD0">
      <w:pPr>
        <w:pBdr>
          <w:top w:val="nil"/>
          <w:left w:val="nil"/>
          <w:bottom w:val="nil"/>
          <w:right w:val="nil"/>
          <w:between w:val="nil"/>
        </w:pBdr>
        <w:ind w:firstLine="709"/>
        <w:jc w:val="both"/>
        <w:rPr>
          <w:sz w:val="28"/>
          <w:szCs w:val="28"/>
          <w:lang w:val="kk-KZ"/>
        </w:rPr>
      </w:pPr>
    </w:p>
    <w:p w14:paraId="5B2B2BDB" w14:textId="77777777" w:rsidR="00D32291" w:rsidRDefault="00D32291" w:rsidP="00341FD0">
      <w:pPr>
        <w:pBdr>
          <w:top w:val="nil"/>
          <w:left w:val="nil"/>
          <w:bottom w:val="nil"/>
          <w:right w:val="nil"/>
          <w:between w:val="nil"/>
        </w:pBdr>
        <w:ind w:firstLine="709"/>
        <w:jc w:val="both"/>
        <w:rPr>
          <w:sz w:val="28"/>
          <w:szCs w:val="28"/>
          <w:lang w:val="kk-KZ"/>
        </w:rPr>
      </w:pPr>
    </w:p>
    <w:p w14:paraId="4AC75C14" w14:textId="77777777" w:rsidR="00D32291" w:rsidRDefault="00D32291" w:rsidP="00341FD0">
      <w:pPr>
        <w:pBdr>
          <w:top w:val="nil"/>
          <w:left w:val="nil"/>
          <w:bottom w:val="nil"/>
          <w:right w:val="nil"/>
          <w:between w:val="nil"/>
        </w:pBdr>
        <w:ind w:firstLine="709"/>
        <w:jc w:val="both"/>
        <w:rPr>
          <w:sz w:val="28"/>
          <w:szCs w:val="28"/>
          <w:lang w:val="kk-KZ"/>
        </w:rPr>
      </w:pPr>
    </w:p>
    <w:p w14:paraId="5613F09B" w14:textId="77777777" w:rsidR="00D32291" w:rsidRPr="00F93635" w:rsidRDefault="00D32291" w:rsidP="00341FD0">
      <w:pPr>
        <w:pBdr>
          <w:top w:val="nil"/>
          <w:left w:val="nil"/>
          <w:bottom w:val="nil"/>
          <w:right w:val="nil"/>
          <w:between w:val="nil"/>
        </w:pBdr>
        <w:ind w:firstLine="709"/>
        <w:jc w:val="both"/>
        <w:rPr>
          <w:sz w:val="28"/>
          <w:szCs w:val="28"/>
          <w:lang w:val="kk-KZ"/>
        </w:rPr>
      </w:pPr>
    </w:p>
    <w:p w14:paraId="49BFDE3E" w14:textId="77777777" w:rsidR="00403B56" w:rsidRPr="00F93635" w:rsidRDefault="00403B56" w:rsidP="00341FD0">
      <w:pPr>
        <w:pBdr>
          <w:top w:val="nil"/>
          <w:left w:val="nil"/>
          <w:bottom w:val="nil"/>
          <w:right w:val="nil"/>
          <w:between w:val="nil"/>
        </w:pBdr>
        <w:ind w:firstLine="709"/>
        <w:jc w:val="both"/>
        <w:rPr>
          <w:sz w:val="28"/>
          <w:szCs w:val="28"/>
          <w:lang w:val="kk-KZ"/>
        </w:rPr>
      </w:pPr>
    </w:p>
    <w:p w14:paraId="60BDDC45" w14:textId="77777777" w:rsidR="00403B56" w:rsidRPr="00F93635" w:rsidRDefault="00403B56" w:rsidP="00341FD0">
      <w:pPr>
        <w:pBdr>
          <w:top w:val="nil"/>
          <w:left w:val="nil"/>
          <w:bottom w:val="nil"/>
          <w:right w:val="nil"/>
          <w:between w:val="nil"/>
        </w:pBdr>
        <w:ind w:firstLine="709"/>
        <w:jc w:val="both"/>
        <w:rPr>
          <w:sz w:val="28"/>
          <w:szCs w:val="28"/>
          <w:lang w:val="kk-KZ"/>
        </w:rPr>
      </w:pPr>
    </w:p>
    <w:p w14:paraId="6EB8248C" w14:textId="77777777" w:rsidR="00403B56" w:rsidRDefault="00403B56" w:rsidP="00341FD0">
      <w:pPr>
        <w:pBdr>
          <w:top w:val="nil"/>
          <w:left w:val="nil"/>
          <w:bottom w:val="nil"/>
          <w:right w:val="nil"/>
          <w:between w:val="nil"/>
        </w:pBdr>
        <w:ind w:firstLine="709"/>
        <w:jc w:val="both"/>
        <w:rPr>
          <w:sz w:val="28"/>
          <w:szCs w:val="28"/>
          <w:lang w:val="kk-KZ"/>
        </w:rPr>
      </w:pPr>
    </w:p>
    <w:p w14:paraId="68F065C2" w14:textId="77777777" w:rsidR="009C2744" w:rsidRDefault="009C2744" w:rsidP="00341FD0">
      <w:pPr>
        <w:pBdr>
          <w:top w:val="nil"/>
          <w:left w:val="nil"/>
          <w:bottom w:val="nil"/>
          <w:right w:val="nil"/>
          <w:between w:val="nil"/>
        </w:pBdr>
        <w:ind w:firstLine="709"/>
        <w:jc w:val="both"/>
        <w:rPr>
          <w:sz w:val="28"/>
          <w:szCs w:val="28"/>
          <w:lang w:val="kk-KZ"/>
        </w:rPr>
      </w:pPr>
    </w:p>
    <w:p w14:paraId="4A336387" w14:textId="3671C9A1" w:rsidR="00403B56" w:rsidRPr="009C2744" w:rsidRDefault="0006100F" w:rsidP="00341FD0">
      <w:pPr>
        <w:ind w:firstLine="709"/>
        <w:jc w:val="right"/>
        <w:rPr>
          <w:b/>
          <w:bCs/>
          <w:sz w:val="28"/>
          <w:szCs w:val="28"/>
          <w:lang w:val="kk-KZ"/>
        </w:rPr>
      </w:pPr>
      <w:proofErr w:type="spellStart"/>
      <w:r w:rsidRPr="009C2744">
        <w:rPr>
          <w:b/>
          <w:bCs/>
          <w:sz w:val="28"/>
          <w:szCs w:val="28"/>
        </w:rPr>
        <w:lastRenderedPageBreak/>
        <w:t>Қосымша</w:t>
      </w:r>
      <w:proofErr w:type="spellEnd"/>
      <w:r w:rsidRPr="009C2744">
        <w:rPr>
          <w:b/>
          <w:bCs/>
          <w:sz w:val="28"/>
          <w:szCs w:val="28"/>
        </w:rPr>
        <w:t xml:space="preserve"> </w:t>
      </w:r>
      <w:r w:rsidR="009C2744" w:rsidRPr="009C2744">
        <w:rPr>
          <w:b/>
          <w:bCs/>
          <w:sz w:val="28"/>
          <w:szCs w:val="28"/>
          <w:lang w:val="kk-KZ"/>
        </w:rPr>
        <w:t>А</w:t>
      </w:r>
    </w:p>
    <w:p w14:paraId="2A4F22FC" w14:textId="77777777" w:rsidR="009C2744" w:rsidRPr="00247BBD" w:rsidRDefault="0006100F" w:rsidP="00C02BCD">
      <w:pPr>
        <w:jc w:val="center"/>
        <w:rPr>
          <w:b/>
          <w:bCs/>
          <w:sz w:val="28"/>
          <w:szCs w:val="28"/>
          <w:lang w:val="kk-KZ"/>
        </w:rPr>
      </w:pPr>
      <w:r w:rsidRPr="00247BBD">
        <w:rPr>
          <w:b/>
          <w:bCs/>
          <w:sz w:val="28"/>
          <w:szCs w:val="28"/>
          <w:lang w:val="kk-KZ"/>
        </w:rPr>
        <w:t>Қазақстан кәсіпорындарын зерттеу үлгісінің құрылымы (жаңа және біріктірілген панель)</w:t>
      </w:r>
    </w:p>
    <w:p w14:paraId="009E32F0" w14:textId="77777777" w:rsidR="009C2744" w:rsidRPr="00247BBD" w:rsidRDefault="009C2744" w:rsidP="00C02BCD">
      <w:pPr>
        <w:jc w:val="center"/>
        <w:rPr>
          <w:b/>
          <w:bCs/>
          <w:sz w:val="28"/>
          <w:szCs w:val="28"/>
          <w:lang w:val="kk-KZ"/>
        </w:rPr>
      </w:pPr>
    </w:p>
    <w:p w14:paraId="307E2090" w14:textId="4650F18A" w:rsidR="00403B56" w:rsidRDefault="0006100F" w:rsidP="00C02BCD">
      <w:pPr>
        <w:jc w:val="center"/>
        <w:rPr>
          <w:sz w:val="28"/>
          <w:szCs w:val="28"/>
        </w:rPr>
      </w:pPr>
      <w:r>
        <w:rPr>
          <w:noProof/>
          <w:sz w:val="28"/>
          <w:szCs w:val="28"/>
          <w:lang w:val="en-US"/>
        </w:rPr>
        <w:drawing>
          <wp:inline distT="0" distB="0" distL="0" distR="0" wp14:anchorId="7028CF77" wp14:editId="68ABF686">
            <wp:extent cx="6227071" cy="4084373"/>
            <wp:effectExtent l="0" t="0" r="0" b="0"/>
            <wp:docPr id="3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a:stretch>
                      <a:fillRect/>
                    </a:stretch>
                  </pic:blipFill>
                  <pic:spPr>
                    <a:xfrm>
                      <a:off x="0" y="0"/>
                      <a:ext cx="6227071" cy="4084373"/>
                    </a:xfrm>
                    <a:prstGeom prst="rect">
                      <a:avLst/>
                    </a:prstGeom>
                    <a:ln/>
                  </pic:spPr>
                </pic:pic>
              </a:graphicData>
            </a:graphic>
          </wp:inline>
        </w:drawing>
      </w:r>
    </w:p>
    <w:p w14:paraId="71B40B14" w14:textId="77777777" w:rsidR="00403B56" w:rsidRDefault="0006100F" w:rsidP="00C02BCD">
      <w:pPr>
        <w:jc w:val="right"/>
        <w:rPr>
          <w:sz w:val="28"/>
          <w:szCs w:val="28"/>
        </w:rPr>
      </w:pPr>
      <w:r>
        <w:rPr>
          <w:noProof/>
          <w:sz w:val="28"/>
          <w:szCs w:val="28"/>
          <w:lang w:val="en-US"/>
        </w:rPr>
        <w:drawing>
          <wp:inline distT="0" distB="0" distL="0" distR="0" wp14:anchorId="281D5AE8" wp14:editId="09354329">
            <wp:extent cx="5940425" cy="3771265"/>
            <wp:effectExtent l="0" t="0" r="0" b="0"/>
            <wp:docPr id="40" name="image5.png" descr="Изображение выглядит как текст, снимок экрана, число, Шриф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5.png" descr="Изображение выглядит как текст, снимок экрана, число, Шрифт&#10;&#10;Автоматически созданное описание"/>
                    <pic:cNvPicPr preferRelativeResize="0"/>
                  </pic:nvPicPr>
                  <pic:blipFill>
                    <a:blip r:embed="rId47"/>
                    <a:srcRect/>
                    <a:stretch>
                      <a:fillRect/>
                    </a:stretch>
                  </pic:blipFill>
                  <pic:spPr>
                    <a:xfrm>
                      <a:off x="0" y="0"/>
                      <a:ext cx="5940425" cy="3771265"/>
                    </a:xfrm>
                    <a:prstGeom prst="rect">
                      <a:avLst/>
                    </a:prstGeom>
                    <a:ln/>
                  </pic:spPr>
                </pic:pic>
              </a:graphicData>
            </a:graphic>
          </wp:inline>
        </w:drawing>
      </w:r>
    </w:p>
    <w:p w14:paraId="2319E525" w14:textId="77777777" w:rsidR="00403B56" w:rsidRDefault="00403B56" w:rsidP="00341FD0">
      <w:pPr>
        <w:ind w:firstLine="709"/>
        <w:jc w:val="right"/>
        <w:rPr>
          <w:sz w:val="28"/>
          <w:szCs w:val="28"/>
        </w:rPr>
      </w:pPr>
    </w:p>
    <w:p w14:paraId="33787F0E" w14:textId="77777777" w:rsidR="00403B56" w:rsidRDefault="00403B56" w:rsidP="00341FD0">
      <w:pPr>
        <w:ind w:firstLine="709"/>
        <w:jc w:val="right"/>
        <w:rPr>
          <w:sz w:val="28"/>
          <w:szCs w:val="28"/>
        </w:rPr>
      </w:pPr>
    </w:p>
    <w:p w14:paraId="44E9794D" w14:textId="49D38DA9" w:rsidR="00403B56" w:rsidRPr="009C2744" w:rsidRDefault="0006100F" w:rsidP="00341FD0">
      <w:pPr>
        <w:ind w:firstLine="709"/>
        <w:jc w:val="right"/>
        <w:rPr>
          <w:b/>
          <w:bCs/>
          <w:sz w:val="28"/>
          <w:szCs w:val="28"/>
        </w:rPr>
      </w:pPr>
      <w:proofErr w:type="spellStart"/>
      <w:r w:rsidRPr="009C2744">
        <w:rPr>
          <w:b/>
          <w:bCs/>
          <w:sz w:val="28"/>
          <w:szCs w:val="28"/>
        </w:rPr>
        <w:lastRenderedPageBreak/>
        <w:t>Қосымша</w:t>
      </w:r>
      <w:proofErr w:type="spellEnd"/>
      <w:r w:rsidRPr="009C2744">
        <w:rPr>
          <w:b/>
          <w:bCs/>
          <w:sz w:val="28"/>
          <w:szCs w:val="28"/>
        </w:rPr>
        <w:t xml:space="preserve"> </w:t>
      </w:r>
      <w:r w:rsidR="009C2744">
        <w:rPr>
          <w:b/>
          <w:bCs/>
          <w:sz w:val="28"/>
          <w:szCs w:val="28"/>
          <w:lang w:val="kk-KZ"/>
        </w:rPr>
        <w:t>Ә</w:t>
      </w:r>
      <w:r w:rsidRPr="009C2744">
        <w:rPr>
          <w:b/>
          <w:bCs/>
          <w:sz w:val="28"/>
          <w:szCs w:val="28"/>
        </w:rPr>
        <w:t xml:space="preserve"> </w:t>
      </w:r>
    </w:p>
    <w:p w14:paraId="4BDF4C26" w14:textId="77777777" w:rsidR="00403B56" w:rsidRDefault="0006100F" w:rsidP="00341FD0">
      <w:pPr>
        <w:ind w:firstLine="709"/>
        <w:jc w:val="center"/>
        <w:rPr>
          <w:b/>
          <w:bCs/>
          <w:sz w:val="28"/>
          <w:szCs w:val="28"/>
        </w:rPr>
      </w:pPr>
      <w:proofErr w:type="spellStart"/>
      <w:r w:rsidRPr="009C2744">
        <w:rPr>
          <w:b/>
          <w:bCs/>
          <w:sz w:val="28"/>
          <w:szCs w:val="28"/>
        </w:rPr>
        <w:t>Жүргізілген</w:t>
      </w:r>
      <w:proofErr w:type="spellEnd"/>
      <w:r w:rsidRPr="009C2744">
        <w:rPr>
          <w:b/>
          <w:bCs/>
          <w:sz w:val="28"/>
          <w:szCs w:val="28"/>
        </w:rPr>
        <w:t xml:space="preserve"> </w:t>
      </w:r>
      <w:proofErr w:type="spellStart"/>
      <w:r w:rsidRPr="009C2744">
        <w:rPr>
          <w:b/>
          <w:bCs/>
          <w:sz w:val="28"/>
          <w:szCs w:val="28"/>
        </w:rPr>
        <w:t>сұхбаттар</w:t>
      </w:r>
      <w:proofErr w:type="spellEnd"/>
      <w:r w:rsidRPr="009C2744">
        <w:rPr>
          <w:b/>
          <w:bCs/>
          <w:sz w:val="28"/>
          <w:szCs w:val="28"/>
        </w:rPr>
        <w:t xml:space="preserve"> (</w:t>
      </w:r>
      <w:proofErr w:type="spellStart"/>
      <w:r w:rsidRPr="009C2744">
        <w:rPr>
          <w:b/>
          <w:bCs/>
          <w:sz w:val="28"/>
          <w:szCs w:val="28"/>
        </w:rPr>
        <w:t>жаңа</w:t>
      </w:r>
      <w:proofErr w:type="spellEnd"/>
      <w:r w:rsidRPr="009C2744">
        <w:rPr>
          <w:b/>
          <w:bCs/>
          <w:sz w:val="28"/>
          <w:szCs w:val="28"/>
        </w:rPr>
        <w:t xml:space="preserve"> </w:t>
      </w:r>
      <w:proofErr w:type="spellStart"/>
      <w:r w:rsidRPr="009C2744">
        <w:rPr>
          <w:b/>
          <w:bCs/>
          <w:sz w:val="28"/>
          <w:szCs w:val="28"/>
        </w:rPr>
        <w:t>және</w:t>
      </w:r>
      <w:proofErr w:type="spellEnd"/>
      <w:r w:rsidRPr="009C2744">
        <w:rPr>
          <w:b/>
          <w:bCs/>
          <w:sz w:val="28"/>
          <w:szCs w:val="28"/>
        </w:rPr>
        <w:t xml:space="preserve"> </w:t>
      </w:r>
      <w:proofErr w:type="spellStart"/>
      <w:r w:rsidRPr="009C2744">
        <w:rPr>
          <w:b/>
          <w:bCs/>
          <w:sz w:val="28"/>
          <w:szCs w:val="28"/>
        </w:rPr>
        <w:t>топқа</w:t>
      </w:r>
      <w:proofErr w:type="spellEnd"/>
      <w:r w:rsidRPr="009C2744">
        <w:rPr>
          <w:b/>
          <w:bCs/>
          <w:sz w:val="28"/>
          <w:szCs w:val="28"/>
        </w:rPr>
        <w:t xml:space="preserve"> </w:t>
      </w:r>
      <w:proofErr w:type="spellStart"/>
      <w:r w:rsidRPr="009C2744">
        <w:rPr>
          <w:b/>
          <w:bCs/>
          <w:sz w:val="28"/>
          <w:szCs w:val="28"/>
        </w:rPr>
        <w:t>біріктірілген</w:t>
      </w:r>
      <w:proofErr w:type="spellEnd"/>
      <w:r w:rsidRPr="009C2744">
        <w:rPr>
          <w:b/>
          <w:bCs/>
          <w:sz w:val="28"/>
          <w:szCs w:val="28"/>
        </w:rPr>
        <w:t>)</w:t>
      </w:r>
    </w:p>
    <w:p w14:paraId="4771EEFC" w14:textId="77777777" w:rsidR="009C2744" w:rsidRDefault="009C2744" w:rsidP="00341FD0">
      <w:pPr>
        <w:ind w:firstLine="709"/>
        <w:jc w:val="center"/>
        <w:rPr>
          <w:sz w:val="28"/>
          <w:szCs w:val="28"/>
        </w:rPr>
      </w:pPr>
    </w:p>
    <w:p w14:paraId="50792B17" w14:textId="77777777" w:rsidR="00403B56" w:rsidRDefault="0006100F" w:rsidP="00C02BCD">
      <w:pPr>
        <w:jc w:val="right"/>
        <w:rPr>
          <w:sz w:val="28"/>
          <w:szCs w:val="28"/>
        </w:rPr>
      </w:pPr>
      <w:r>
        <w:rPr>
          <w:noProof/>
          <w:sz w:val="28"/>
          <w:szCs w:val="28"/>
          <w:lang w:val="en-US"/>
        </w:rPr>
        <w:drawing>
          <wp:inline distT="0" distB="0" distL="0" distR="0" wp14:anchorId="5B5E3D4E" wp14:editId="4962C921">
            <wp:extent cx="5940425" cy="2891790"/>
            <wp:effectExtent l="0" t="0" r="0" b="0"/>
            <wp:docPr id="41" name="image1.png" descr="Изображение выглядит как текст, снимок экрана, число, Шриф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текст, снимок экрана, число, Шрифт&#10;&#10;Автоматически созданное описание"/>
                    <pic:cNvPicPr preferRelativeResize="0"/>
                  </pic:nvPicPr>
                  <pic:blipFill>
                    <a:blip r:embed="rId48"/>
                    <a:srcRect/>
                    <a:stretch>
                      <a:fillRect/>
                    </a:stretch>
                  </pic:blipFill>
                  <pic:spPr>
                    <a:xfrm>
                      <a:off x="0" y="0"/>
                      <a:ext cx="5940425" cy="2891790"/>
                    </a:xfrm>
                    <a:prstGeom prst="rect">
                      <a:avLst/>
                    </a:prstGeom>
                    <a:ln/>
                  </pic:spPr>
                </pic:pic>
              </a:graphicData>
            </a:graphic>
          </wp:inline>
        </w:drawing>
      </w:r>
      <w:r>
        <w:rPr>
          <w:noProof/>
          <w:sz w:val="28"/>
          <w:szCs w:val="28"/>
          <w:lang w:val="en-US"/>
        </w:rPr>
        <w:drawing>
          <wp:inline distT="0" distB="0" distL="0" distR="0" wp14:anchorId="6DCAD120" wp14:editId="18C5A62C">
            <wp:extent cx="5940425" cy="3637280"/>
            <wp:effectExtent l="0" t="0" r="0" b="0"/>
            <wp:docPr id="42" name="image9.png" descr="Изображение выглядит как текст, снимок экрана, число, Параллельн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9.png" descr="Изображение выглядит как текст, снимок экрана, число, Параллельный&#10;&#10;Автоматически созданное описание"/>
                    <pic:cNvPicPr preferRelativeResize="0"/>
                  </pic:nvPicPr>
                  <pic:blipFill>
                    <a:blip r:embed="rId49"/>
                    <a:srcRect/>
                    <a:stretch>
                      <a:fillRect/>
                    </a:stretch>
                  </pic:blipFill>
                  <pic:spPr>
                    <a:xfrm>
                      <a:off x="0" y="0"/>
                      <a:ext cx="5940425" cy="3637280"/>
                    </a:xfrm>
                    <a:prstGeom prst="rect">
                      <a:avLst/>
                    </a:prstGeom>
                    <a:ln/>
                  </pic:spPr>
                </pic:pic>
              </a:graphicData>
            </a:graphic>
          </wp:inline>
        </w:drawing>
      </w:r>
    </w:p>
    <w:p w14:paraId="5376F0AA" w14:textId="77777777" w:rsidR="00403B56" w:rsidRDefault="00403B56" w:rsidP="00341FD0">
      <w:pPr>
        <w:ind w:firstLine="709"/>
        <w:jc w:val="right"/>
        <w:rPr>
          <w:sz w:val="28"/>
          <w:szCs w:val="28"/>
        </w:rPr>
      </w:pPr>
    </w:p>
    <w:p w14:paraId="14FB8566" w14:textId="77777777" w:rsidR="00403B56" w:rsidRDefault="00403B56" w:rsidP="00341FD0">
      <w:pPr>
        <w:ind w:firstLine="709"/>
        <w:jc w:val="right"/>
        <w:rPr>
          <w:sz w:val="28"/>
          <w:szCs w:val="28"/>
        </w:rPr>
      </w:pPr>
    </w:p>
    <w:p w14:paraId="10395327" w14:textId="77777777" w:rsidR="00403B56" w:rsidRDefault="00403B56" w:rsidP="00341FD0">
      <w:pPr>
        <w:ind w:firstLine="709"/>
        <w:jc w:val="right"/>
        <w:rPr>
          <w:sz w:val="28"/>
          <w:szCs w:val="28"/>
        </w:rPr>
      </w:pPr>
    </w:p>
    <w:p w14:paraId="0237C262" w14:textId="77777777" w:rsidR="00403B56" w:rsidRDefault="00403B56" w:rsidP="00341FD0">
      <w:pPr>
        <w:ind w:firstLine="709"/>
        <w:jc w:val="right"/>
        <w:rPr>
          <w:sz w:val="28"/>
          <w:szCs w:val="28"/>
        </w:rPr>
      </w:pPr>
    </w:p>
    <w:p w14:paraId="3028DA75" w14:textId="77777777" w:rsidR="00403B56" w:rsidRDefault="00403B56" w:rsidP="00341FD0">
      <w:pPr>
        <w:ind w:firstLine="709"/>
        <w:jc w:val="right"/>
        <w:rPr>
          <w:sz w:val="28"/>
          <w:szCs w:val="28"/>
        </w:rPr>
      </w:pPr>
    </w:p>
    <w:p w14:paraId="2A517E78" w14:textId="77777777" w:rsidR="00403B56" w:rsidRDefault="00403B56" w:rsidP="00341FD0">
      <w:pPr>
        <w:ind w:firstLine="709"/>
        <w:jc w:val="right"/>
        <w:rPr>
          <w:sz w:val="28"/>
          <w:szCs w:val="28"/>
        </w:rPr>
      </w:pPr>
    </w:p>
    <w:p w14:paraId="136D8269" w14:textId="77777777" w:rsidR="00403B56" w:rsidRDefault="00403B56" w:rsidP="00341FD0">
      <w:pPr>
        <w:ind w:firstLine="709"/>
        <w:jc w:val="right"/>
        <w:rPr>
          <w:sz w:val="28"/>
          <w:szCs w:val="28"/>
        </w:rPr>
      </w:pPr>
    </w:p>
    <w:p w14:paraId="6B30AE30" w14:textId="77777777" w:rsidR="00403B56" w:rsidRDefault="00403B56" w:rsidP="00341FD0">
      <w:pPr>
        <w:ind w:firstLine="709"/>
        <w:jc w:val="right"/>
        <w:rPr>
          <w:sz w:val="28"/>
          <w:szCs w:val="28"/>
        </w:rPr>
      </w:pPr>
    </w:p>
    <w:p w14:paraId="4597628B" w14:textId="77777777" w:rsidR="00403B56" w:rsidRDefault="00403B56" w:rsidP="00341FD0">
      <w:pPr>
        <w:ind w:firstLine="709"/>
        <w:jc w:val="right"/>
        <w:rPr>
          <w:sz w:val="28"/>
          <w:szCs w:val="28"/>
        </w:rPr>
      </w:pPr>
    </w:p>
    <w:p w14:paraId="5BAC591E" w14:textId="77777777" w:rsidR="003E3B21" w:rsidRDefault="003E3B21" w:rsidP="00341FD0">
      <w:pPr>
        <w:ind w:firstLine="709"/>
        <w:jc w:val="right"/>
        <w:rPr>
          <w:sz w:val="28"/>
          <w:szCs w:val="28"/>
        </w:rPr>
      </w:pPr>
    </w:p>
    <w:p w14:paraId="25477DE8" w14:textId="7984B81B" w:rsidR="00403B56" w:rsidRPr="009C2744" w:rsidRDefault="0006100F" w:rsidP="00341FD0">
      <w:pPr>
        <w:ind w:firstLine="709"/>
        <w:jc w:val="right"/>
        <w:rPr>
          <w:b/>
          <w:bCs/>
          <w:sz w:val="28"/>
          <w:szCs w:val="28"/>
          <w:lang w:val="kk-KZ"/>
        </w:rPr>
      </w:pPr>
      <w:proofErr w:type="spellStart"/>
      <w:r w:rsidRPr="009C2744">
        <w:rPr>
          <w:b/>
          <w:bCs/>
          <w:sz w:val="28"/>
          <w:szCs w:val="28"/>
        </w:rPr>
        <w:lastRenderedPageBreak/>
        <w:t>Қосымша</w:t>
      </w:r>
      <w:proofErr w:type="spellEnd"/>
      <w:r w:rsidRPr="009C2744">
        <w:rPr>
          <w:b/>
          <w:bCs/>
          <w:sz w:val="28"/>
          <w:szCs w:val="28"/>
        </w:rPr>
        <w:t xml:space="preserve"> </w:t>
      </w:r>
      <w:r w:rsidR="009C2744" w:rsidRPr="009C2744">
        <w:rPr>
          <w:b/>
          <w:bCs/>
          <w:sz w:val="28"/>
          <w:szCs w:val="28"/>
          <w:lang w:val="kk-KZ"/>
        </w:rPr>
        <w:t>Б</w:t>
      </w:r>
    </w:p>
    <w:p w14:paraId="42B602C6" w14:textId="77777777" w:rsidR="00403B56" w:rsidRDefault="0006100F" w:rsidP="00341FD0">
      <w:pPr>
        <w:ind w:firstLine="709"/>
        <w:jc w:val="center"/>
        <w:rPr>
          <w:b/>
          <w:bCs/>
          <w:sz w:val="28"/>
          <w:szCs w:val="28"/>
        </w:rPr>
      </w:pPr>
      <w:proofErr w:type="spellStart"/>
      <w:r w:rsidRPr="009C2744">
        <w:rPr>
          <w:b/>
          <w:bCs/>
          <w:sz w:val="28"/>
          <w:szCs w:val="28"/>
        </w:rPr>
        <w:t>Өткізілген</w:t>
      </w:r>
      <w:proofErr w:type="spellEnd"/>
      <w:r w:rsidRPr="009C2744">
        <w:rPr>
          <w:b/>
          <w:bCs/>
          <w:sz w:val="28"/>
          <w:szCs w:val="28"/>
        </w:rPr>
        <w:t xml:space="preserve"> сұхбаттар (панель)</w:t>
      </w:r>
    </w:p>
    <w:p w14:paraId="25BF9114" w14:textId="77777777" w:rsidR="009C2744" w:rsidRPr="009C2744" w:rsidRDefault="009C2744" w:rsidP="00341FD0">
      <w:pPr>
        <w:ind w:firstLine="709"/>
        <w:jc w:val="center"/>
        <w:rPr>
          <w:b/>
          <w:bCs/>
          <w:sz w:val="28"/>
          <w:szCs w:val="28"/>
        </w:rPr>
      </w:pPr>
    </w:p>
    <w:p w14:paraId="5B95496F" w14:textId="77777777" w:rsidR="00403B56" w:rsidRDefault="0006100F" w:rsidP="001E74CE">
      <w:pPr>
        <w:jc w:val="right"/>
        <w:rPr>
          <w:sz w:val="28"/>
          <w:szCs w:val="28"/>
        </w:rPr>
      </w:pPr>
      <w:r>
        <w:rPr>
          <w:noProof/>
          <w:sz w:val="28"/>
          <w:szCs w:val="28"/>
          <w:lang w:val="en-US"/>
        </w:rPr>
        <w:drawing>
          <wp:inline distT="0" distB="0" distL="0" distR="0" wp14:anchorId="7184AF09" wp14:editId="0A3BF04C">
            <wp:extent cx="5940425" cy="3975735"/>
            <wp:effectExtent l="0" t="0" r="0" b="0"/>
            <wp:docPr id="43" name="image10.png" descr="Изображение выглядит как текст, снимок экрана, число, Параллельн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png" descr="Изображение выглядит как текст, снимок экрана, число, Параллельный&#10;&#10;Автоматически созданное описание"/>
                    <pic:cNvPicPr preferRelativeResize="0"/>
                  </pic:nvPicPr>
                  <pic:blipFill>
                    <a:blip r:embed="rId50"/>
                    <a:srcRect/>
                    <a:stretch>
                      <a:fillRect/>
                    </a:stretch>
                  </pic:blipFill>
                  <pic:spPr>
                    <a:xfrm>
                      <a:off x="0" y="0"/>
                      <a:ext cx="5940425" cy="3975735"/>
                    </a:xfrm>
                    <a:prstGeom prst="rect">
                      <a:avLst/>
                    </a:prstGeom>
                    <a:ln/>
                  </pic:spPr>
                </pic:pic>
              </a:graphicData>
            </a:graphic>
          </wp:inline>
        </w:drawing>
      </w:r>
    </w:p>
    <w:p w14:paraId="092F098F" w14:textId="77777777" w:rsidR="00403B56" w:rsidRDefault="00403B56" w:rsidP="00341FD0">
      <w:pPr>
        <w:ind w:firstLine="709"/>
        <w:jc w:val="right"/>
        <w:rPr>
          <w:sz w:val="28"/>
          <w:szCs w:val="28"/>
        </w:rPr>
      </w:pPr>
    </w:p>
    <w:p w14:paraId="6C8E6B71" w14:textId="77777777" w:rsidR="00403B56" w:rsidRDefault="00403B56" w:rsidP="00341FD0">
      <w:pPr>
        <w:ind w:firstLine="709"/>
        <w:jc w:val="right"/>
        <w:rPr>
          <w:sz w:val="28"/>
          <w:szCs w:val="28"/>
        </w:rPr>
      </w:pPr>
    </w:p>
    <w:p w14:paraId="2EBCCC9B" w14:textId="77777777" w:rsidR="00403B56" w:rsidRDefault="00403B56" w:rsidP="00341FD0">
      <w:pPr>
        <w:ind w:firstLine="709"/>
        <w:jc w:val="right"/>
        <w:rPr>
          <w:sz w:val="28"/>
          <w:szCs w:val="28"/>
        </w:rPr>
      </w:pPr>
    </w:p>
    <w:p w14:paraId="1C022835" w14:textId="77777777" w:rsidR="00403B56" w:rsidRDefault="00403B56" w:rsidP="00341FD0">
      <w:pPr>
        <w:ind w:firstLine="709"/>
        <w:jc w:val="right"/>
        <w:rPr>
          <w:sz w:val="28"/>
          <w:szCs w:val="28"/>
        </w:rPr>
      </w:pPr>
    </w:p>
    <w:p w14:paraId="19CD4130" w14:textId="77777777" w:rsidR="00403B56" w:rsidRDefault="00403B56" w:rsidP="00341FD0">
      <w:pPr>
        <w:ind w:firstLine="709"/>
        <w:jc w:val="right"/>
        <w:rPr>
          <w:sz w:val="28"/>
          <w:szCs w:val="28"/>
        </w:rPr>
      </w:pPr>
    </w:p>
    <w:p w14:paraId="724A904C" w14:textId="77777777" w:rsidR="00403B56" w:rsidRDefault="00403B56" w:rsidP="00341FD0">
      <w:pPr>
        <w:ind w:firstLine="709"/>
        <w:jc w:val="right"/>
        <w:rPr>
          <w:sz w:val="28"/>
          <w:szCs w:val="28"/>
        </w:rPr>
      </w:pPr>
    </w:p>
    <w:p w14:paraId="318EA6DA" w14:textId="77777777" w:rsidR="00403B56" w:rsidRDefault="00403B56" w:rsidP="00341FD0">
      <w:pPr>
        <w:ind w:firstLine="709"/>
        <w:jc w:val="right"/>
        <w:rPr>
          <w:sz w:val="28"/>
          <w:szCs w:val="28"/>
        </w:rPr>
      </w:pPr>
    </w:p>
    <w:p w14:paraId="48A3BAC2" w14:textId="77777777" w:rsidR="00403B56" w:rsidRDefault="00403B56" w:rsidP="00341FD0">
      <w:pPr>
        <w:ind w:firstLine="709"/>
        <w:jc w:val="right"/>
        <w:rPr>
          <w:sz w:val="28"/>
          <w:szCs w:val="28"/>
        </w:rPr>
      </w:pPr>
    </w:p>
    <w:p w14:paraId="4C407BD8" w14:textId="77777777" w:rsidR="00403B56" w:rsidRDefault="00403B56" w:rsidP="00341FD0">
      <w:pPr>
        <w:ind w:firstLine="709"/>
        <w:jc w:val="right"/>
        <w:rPr>
          <w:sz w:val="28"/>
          <w:szCs w:val="28"/>
        </w:rPr>
      </w:pPr>
    </w:p>
    <w:p w14:paraId="60DBDF5D" w14:textId="77777777" w:rsidR="00403B56" w:rsidRDefault="00403B56" w:rsidP="00341FD0">
      <w:pPr>
        <w:ind w:firstLine="709"/>
        <w:jc w:val="right"/>
        <w:rPr>
          <w:sz w:val="28"/>
          <w:szCs w:val="28"/>
        </w:rPr>
      </w:pPr>
    </w:p>
    <w:p w14:paraId="6E14E114" w14:textId="77777777" w:rsidR="00403B56" w:rsidRDefault="00403B56" w:rsidP="00341FD0">
      <w:pPr>
        <w:ind w:firstLine="709"/>
        <w:jc w:val="right"/>
        <w:rPr>
          <w:sz w:val="28"/>
          <w:szCs w:val="28"/>
        </w:rPr>
      </w:pPr>
    </w:p>
    <w:p w14:paraId="320BA47E" w14:textId="77777777" w:rsidR="00403B56" w:rsidRDefault="00403B56" w:rsidP="00341FD0">
      <w:pPr>
        <w:ind w:firstLine="709"/>
        <w:jc w:val="right"/>
        <w:rPr>
          <w:sz w:val="28"/>
          <w:szCs w:val="28"/>
        </w:rPr>
      </w:pPr>
    </w:p>
    <w:p w14:paraId="03B242BB" w14:textId="77777777" w:rsidR="00403B56" w:rsidRDefault="00403B56" w:rsidP="00341FD0">
      <w:pPr>
        <w:ind w:firstLine="709"/>
        <w:jc w:val="right"/>
        <w:rPr>
          <w:sz w:val="28"/>
          <w:szCs w:val="28"/>
        </w:rPr>
      </w:pPr>
    </w:p>
    <w:p w14:paraId="68B6A1F3" w14:textId="77777777" w:rsidR="00403B56" w:rsidRDefault="00403B56" w:rsidP="00341FD0">
      <w:pPr>
        <w:ind w:firstLine="709"/>
        <w:jc w:val="right"/>
        <w:rPr>
          <w:sz w:val="28"/>
          <w:szCs w:val="28"/>
        </w:rPr>
      </w:pPr>
    </w:p>
    <w:p w14:paraId="416FD2F3" w14:textId="77777777" w:rsidR="00403B56" w:rsidRDefault="00403B56" w:rsidP="00341FD0">
      <w:pPr>
        <w:ind w:firstLine="709"/>
        <w:jc w:val="right"/>
        <w:rPr>
          <w:sz w:val="28"/>
          <w:szCs w:val="28"/>
        </w:rPr>
      </w:pPr>
    </w:p>
    <w:p w14:paraId="79FC8ECA" w14:textId="77777777" w:rsidR="00403B56" w:rsidRDefault="00403B56" w:rsidP="00341FD0">
      <w:pPr>
        <w:ind w:firstLine="709"/>
        <w:jc w:val="right"/>
        <w:rPr>
          <w:sz w:val="28"/>
          <w:szCs w:val="28"/>
        </w:rPr>
      </w:pPr>
    </w:p>
    <w:p w14:paraId="68FEC567" w14:textId="77777777" w:rsidR="00403B56" w:rsidRDefault="00403B56" w:rsidP="00341FD0">
      <w:pPr>
        <w:ind w:firstLine="709"/>
        <w:jc w:val="right"/>
        <w:rPr>
          <w:sz w:val="28"/>
          <w:szCs w:val="28"/>
        </w:rPr>
      </w:pPr>
    </w:p>
    <w:p w14:paraId="10E80186" w14:textId="77777777" w:rsidR="00403B56" w:rsidRDefault="00403B56" w:rsidP="00341FD0">
      <w:pPr>
        <w:ind w:firstLine="709"/>
        <w:jc w:val="right"/>
        <w:rPr>
          <w:sz w:val="28"/>
          <w:szCs w:val="28"/>
        </w:rPr>
      </w:pPr>
    </w:p>
    <w:p w14:paraId="2F8F23E2" w14:textId="77777777" w:rsidR="00403B56" w:rsidRDefault="00403B56" w:rsidP="00341FD0">
      <w:pPr>
        <w:ind w:firstLine="709"/>
        <w:jc w:val="right"/>
        <w:rPr>
          <w:sz w:val="28"/>
          <w:szCs w:val="28"/>
        </w:rPr>
      </w:pPr>
    </w:p>
    <w:p w14:paraId="21606367" w14:textId="77777777" w:rsidR="00403B56" w:rsidRDefault="00403B56" w:rsidP="00341FD0">
      <w:pPr>
        <w:ind w:firstLine="709"/>
        <w:jc w:val="right"/>
        <w:rPr>
          <w:sz w:val="28"/>
          <w:szCs w:val="28"/>
        </w:rPr>
      </w:pPr>
    </w:p>
    <w:p w14:paraId="09D23924" w14:textId="77777777" w:rsidR="00403B56" w:rsidRDefault="00403B56" w:rsidP="00341FD0">
      <w:pPr>
        <w:ind w:firstLine="709"/>
        <w:jc w:val="right"/>
        <w:rPr>
          <w:sz w:val="28"/>
          <w:szCs w:val="28"/>
        </w:rPr>
      </w:pPr>
    </w:p>
    <w:p w14:paraId="60E6E1EF" w14:textId="77777777" w:rsidR="003E3B21" w:rsidRDefault="003E3B21" w:rsidP="00341FD0">
      <w:pPr>
        <w:ind w:firstLine="709"/>
        <w:jc w:val="right"/>
        <w:rPr>
          <w:sz w:val="28"/>
          <w:szCs w:val="28"/>
        </w:rPr>
      </w:pPr>
    </w:p>
    <w:p w14:paraId="1E9049A1" w14:textId="08EC1D97" w:rsidR="00403B56" w:rsidRPr="009C2744" w:rsidRDefault="0006100F" w:rsidP="00341FD0">
      <w:pPr>
        <w:ind w:firstLine="709"/>
        <w:jc w:val="right"/>
        <w:rPr>
          <w:b/>
          <w:bCs/>
          <w:sz w:val="28"/>
          <w:szCs w:val="28"/>
          <w:lang w:val="kk-KZ"/>
        </w:rPr>
      </w:pPr>
      <w:proofErr w:type="spellStart"/>
      <w:r w:rsidRPr="009C2744">
        <w:rPr>
          <w:b/>
          <w:bCs/>
          <w:sz w:val="28"/>
          <w:szCs w:val="28"/>
        </w:rPr>
        <w:lastRenderedPageBreak/>
        <w:t>Қосымша</w:t>
      </w:r>
      <w:proofErr w:type="spellEnd"/>
      <w:r w:rsidRPr="009C2744">
        <w:rPr>
          <w:b/>
          <w:bCs/>
          <w:sz w:val="28"/>
          <w:szCs w:val="28"/>
        </w:rPr>
        <w:t xml:space="preserve"> </w:t>
      </w:r>
      <w:r w:rsidR="009C2744" w:rsidRPr="009C2744">
        <w:rPr>
          <w:b/>
          <w:bCs/>
          <w:sz w:val="28"/>
          <w:szCs w:val="28"/>
          <w:lang w:val="kk-KZ"/>
        </w:rPr>
        <w:t>В</w:t>
      </w:r>
    </w:p>
    <w:p w14:paraId="20656687" w14:textId="77777777" w:rsidR="003E3B21" w:rsidRPr="009C2744" w:rsidRDefault="003E3B21" w:rsidP="00341FD0">
      <w:pPr>
        <w:ind w:firstLine="709"/>
        <w:jc w:val="center"/>
        <w:rPr>
          <w:b/>
          <w:bCs/>
          <w:sz w:val="28"/>
          <w:szCs w:val="28"/>
        </w:rPr>
      </w:pPr>
    </w:p>
    <w:p w14:paraId="6D1B15FE" w14:textId="33767C8F" w:rsidR="00403B56" w:rsidRPr="009C2744" w:rsidRDefault="0006100F" w:rsidP="00341FD0">
      <w:pPr>
        <w:ind w:firstLine="709"/>
        <w:jc w:val="center"/>
        <w:rPr>
          <w:b/>
          <w:bCs/>
          <w:sz w:val="28"/>
          <w:szCs w:val="28"/>
          <w:lang w:val="kk-KZ"/>
        </w:rPr>
      </w:pPr>
      <w:proofErr w:type="spellStart"/>
      <w:r w:rsidRPr="009C2744">
        <w:rPr>
          <w:b/>
          <w:bCs/>
          <w:sz w:val="28"/>
          <w:szCs w:val="28"/>
        </w:rPr>
        <w:t>Ендірілу</w:t>
      </w:r>
      <w:proofErr w:type="spellEnd"/>
      <w:r w:rsidRPr="009C2744">
        <w:rPr>
          <w:b/>
          <w:bCs/>
          <w:sz w:val="28"/>
          <w:szCs w:val="28"/>
        </w:rPr>
        <w:t xml:space="preserve"> </w:t>
      </w:r>
      <w:proofErr w:type="spellStart"/>
      <w:r w:rsidRPr="009C2744">
        <w:rPr>
          <w:b/>
          <w:bCs/>
          <w:sz w:val="28"/>
          <w:szCs w:val="28"/>
        </w:rPr>
        <w:t>АКТі</w:t>
      </w:r>
      <w:proofErr w:type="spellEnd"/>
      <w:r w:rsidR="00145748" w:rsidRPr="009C2744">
        <w:rPr>
          <w:b/>
          <w:bCs/>
          <w:sz w:val="28"/>
          <w:szCs w:val="28"/>
          <w:lang w:val="kk-KZ"/>
        </w:rPr>
        <w:t>лері</w:t>
      </w:r>
    </w:p>
    <w:p w14:paraId="4327A005" w14:textId="77777777" w:rsidR="00403B56" w:rsidRDefault="00403B56" w:rsidP="00341FD0">
      <w:pPr>
        <w:ind w:firstLine="709"/>
        <w:jc w:val="right"/>
        <w:rPr>
          <w:sz w:val="28"/>
          <w:szCs w:val="28"/>
        </w:rPr>
      </w:pPr>
    </w:p>
    <w:p w14:paraId="6232A546" w14:textId="34FFEFD5" w:rsidR="00403B56" w:rsidRDefault="00403B56" w:rsidP="00341FD0">
      <w:pPr>
        <w:ind w:firstLine="709"/>
        <w:jc w:val="right"/>
        <w:rPr>
          <w:sz w:val="28"/>
          <w:szCs w:val="28"/>
        </w:rPr>
      </w:pPr>
    </w:p>
    <w:p w14:paraId="4BFB56E1" w14:textId="77777777" w:rsidR="00403B56" w:rsidRDefault="00403B56" w:rsidP="00341FD0">
      <w:pPr>
        <w:ind w:firstLine="709"/>
        <w:jc w:val="right"/>
        <w:rPr>
          <w:sz w:val="28"/>
          <w:szCs w:val="28"/>
        </w:rPr>
      </w:pPr>
    </w:p>
    <w:p w14:paraId="0440D786" w14:textId="2355180C" w:rsidR="00403B56" w:rsidRDefault="00145748" w:rsidP="00F01F55">
      <w:pPr>
        <w:jc w:val="center"/>
        <w:rPr>
          <w:sz w:val="28"/>
          <w:szCs w:val="28"/>
        </w:rPr>
      </w:pPr>
      <w:r w:rsidRPr="00145748">
        <w:rPr>
          <w:noProof/>
          <w:sz w:val="28"/>
          <w:szCs w:val="28"/>
        </w:rPr>
        <w:drawing>
          <wp:inline distT="0" distB="0" distL="0" distR="0" wp14:anchorId="1288391D" wp14:editId="78D64157">
            <wp:extent cx="6048375" cy="7193424"/>
            <wp:effectExtent l="0" t="0" r="0" b="7620"/>
            <wp:docPr id="1955443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43593" name=""/>
                    <pic:cNvPicPr/>
                  </pic:nvPicPr>
                  <pic:blipFill rotWithShape="1">
                    <a:blip r:embed="rId51"/>
                    <a:srcRect b="15571"/>
                    <a:stretch/>
                  </pic:blipFill>
                  <pic:spPr bwMode="auto">
                    <a:xfrm>
                      <a:off x="0" y="0"/>
                      <a:ext cx="6064413" cy="7212498"/>
                    </a:xfrm>
                    <a:prstGeom prst="rect">
                      <a:avLst/>
                    </a:prstGeom>
                    <a:ln>
                      <a:noFill/>
                    </a:ln>
                    <a:extLst>
                      <a:ext uri="{53640926-AAD7-44D8-BBD7-CCE9431645EC}">
                        <a14:shadowObscured xmlns:a14="http://schemas.microsoft.com/office/drawing/2010/main"/>
                      </a:ext>
                    </a:extLst>
                  </pic:spPr>
                </pic:pic>
              </a:graphicData>
            </a:graphic>
          </wp:inline>
        </w:drawing>
      </w:r>
    </w:p>
    <w:p w14:paraId="5F04BB52" w14:textId="77777777" w:rsidR="00145748" w:rsidRDefault="00145748" w:rsidP="00341FD0">
      <w:pPr>
        <w:ind w:firstLine="709"/>
        <w:jc w:val="both"/>
        <w:rPr>
          <w:sz w:val="28"/>
          <w:szCs w:val="28"/>
        </w:rPr>
      </w:pPr>
    </w:p>
    <w:p w14:paraId="4DF088A2" w14:textId="77777777" w:rsidR="00145748" w:rsidRDefault="00145748" w:rsidP="00341FD0">
      <w:pPr>
        <w:ind w:firstLine="709"/>
        <w:jc w:val="both"/>
        <w:rPr>
          <w:sz w:val="28"/>
          <w:szCs w:val="28"/>
        </w:rPr>
      </w:pPr>
    </w:p>
    <w:p w14:paraId="3750AF5D" w14:textId="77777777" w:rsidR="00145748" w:rsidRDefault="00145748" w:rsidP="00341FD0">
      <w:pPr>
        <w:ind w:firstLine="709"/>
        <w:jc w:val="both"/>
        <w:rPr>
          <w:sz w:val="28"/>
          <w:szCs w:val="28"/>
        </w:rPr>
      </w:pPr>
    </w:p>
    <w:p w14:paraId="7CF1E6ED" w14:textId="77777777" w:rsidR="00145748" w:rsidRDefault="00145748" w:rsidP="00341FD0">
      <w:pPr>
        <w:ind w:firstLine="709"/>
        <w:jc w:val="both"/>
        <w:rPr>
          <w:sz w:val="28"/>
          <w:szCs w:val="28"/>
        </w:rPr>
      </w:pPr>
    </w:p>
    <w:p w14:paraId="777F6300" w14:textId="492B1106" w:rsidR="00145748" w:rsidRDefault="00145748" w:rsidP="00F01F55">
      <w:pPr>
        <w:jc w:val="center"/>
        <w:rPr>
          <w:sz w:val="28"/>
          <w:szCs w:val="28"/>
        </w:rPr>
      </w:pPr>
      <w:r w:rsidRPr="00145748">
        <w:rPr>
          <w:noProof/>
          <w:sz w:val="28"/>
          <w:szCs w:val="28"/>
        </w:rPr>
        <w:lastRenderedPageBreak/>
        <w:drawing>
          <wp:inline distT="0" distB="0" distL="0" distR="0" wp14:anchorId="1438FCFB" wp14:editId="291E0474">
            <wp:extent cx="5940425" cy="8432800"/>
            <wp:effectExtent l="0" t="0" r="3175" b="6350"/>
            <wp:docPr id="445205316" name="Рисунок 1" descr="Изображение выглядит как текст, письмо,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05316" name="Рисунок 1" descr="Изображение выглядит как текст, письмо, документ, бумага&#10;&#10;Автоматически созданное описание"/>
                    <pic:cNvPicPr/>
                  </pic:nvPicPr>
                  <pic:blipFill>
                    <a:blip r:embed="rId52"/>
                    <a:stretch>
                      <a:fillRect/>
                    </a:stretch>
                  </pic:blipFill>
                  <pic:spPr>
                    <a:xfrm>
                      <a:off x="0" y="0"/>
                      <a:ext cx="5940425" cy="8432800"/>
                    </a:xfrm>
                    <a:prstGeom prst="rect">
                      <a:avLst/>
                    </a:prstGeom>
                  </pic:spPr>
                </pic:pic>
              </a:graphicData>
            </a:graphic>
          </wp:inline>
        </w:drawing>
      </w:r>
    </w:p>
    <w:p w14:paraId="5C198886" w14:textId="77777777" w:rsidR="00145748" w:rsidRDefault="00145748" w:rsidP="00341FD0">
      <w:pPr>
        <w:ind w:firstLine="709"/>
        <w:jc w:val="both"/>
        <w:rPr>
          <w:sz w:val="28"/>
          <w:szCs w:val="28"/>
        </w:rPr>
      </w:pPr>
    </w:p>
    <w:p w14:paraId="7B7FF6BE" w14:textId="77777777" w:rsidR="00145748" w:rsidRDefault="00145748" w:rsidP="00341FD0">
      <w:pPr>
        <w:ind w:firstLine="709"/>
        <w:jc w:val="both"/>
        <w:rPr>
          <w:sz w:val="28"/>
          <w:szCs w:val="28"/>
        </w:rPr>
      </w:pPr>
    </w:p>
    <w:p w14:paraId="1B0A5FA1" w14:textId="77777777" w:rsidR="00145748" w:rsidRDefault="00145748" w:rsidP="00341FD0">
      <w:pPr>
        <w:ind w:firstLine="709"/>
        <w:jc w:val="both"/>
        <w:rPr>
          <w:sz w:val="28"/>
          <w:szCs w:val="28"/>
        </w:rPr>
      </w:pPr>
    </w:p>
    <w:p w14:paraId="370EA6A8" w14:textId="6D5E4618" w:rsidR="00145748" w:rsidRDefault="00145748" w:rsidP="00F01F55">
      <w:pPr>
        <w:jc w:val="center"/>
        <w:rPr>
          <w:sz w:val="28"/>
          <w:szCs w:val="28"/>
        </w:rPr>
      </w:pPr>
      <w:r w:rsidRPr="00145748">
        <w:rPr>
          <w:noProof/>
          <w:sz w:val="28"/>
          <w:szCs w:val="28"/>
        </w:rPr>
        <w:lastRenderedPageBreak/>
        <w:drawing>
          <wp:inline distT="0" distB="0" distL="0" distR="0" wp14:anchorId="54B3F16A" wp14:editId="6D38B2E9">
            <wp:extent cx="6125252" cy="8543925"/>
            <wp:effectExtent l="0" t="0" r="8890" b="0"/>
            <wp:docPr id="1270489934" name="Рисунок 1"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89934" name="Рисунок 1" descr="Изображение выглядит как текст, письмо, снимок экрана, Шрифт&#10;&#10;Автоматически созданное описание"/>
                    <pic:cNvPicPr/>
                  </pic:nvPicPr>
                  <pic:blipFill>
                    <a:blip r:embed="rId53"/>
                    <a:stretch>
                      <a:fillRect/>
                    </a:stretch>
                  </pic:blipFill>
                  <pic:spPr>
                    <a:xfrm>
                      <a:off x="0" y="0"/>
                      <a:ext cx="6128267" cy="8548131"/>
                    </a:xfrm>
                    <a:prstGeom prst="rect">
                      <a:avLst/>
                    </a:prstGeom>
                  </pic:spPr>
                </pic:pic>
              </a:graphicData>
            </a:graphic>
          </wp:inline>
        </w:drawing>
      </w:r>
    </w:p>
    <w:sectPr w:rsidR="00145748" w:rsidSect="00FE3E68">
      <w:footerReference w:type="default" r:id="rId54"/>
      <w:footerReference w:type="first" r:id="rId55"/>
      <w:pgSz w:w="11906" w:h="16838"/>
      <w:pgMar w:top="1134" w:right="851" w:bottom="1134"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A7E35" w14:textId="77777777" w:rsidR="00FE3E68" w:rsidRDefault="00FE3E68">
      <w:r>
        <w:separator/>
      </w:r>
    </w:p>
  </w:endnote>
  <w:endnote w:type="continuationSeparator" w:id="0">
    <w:p w14:paraId="5F87FDBB" w14:textId="77777777" w:rsidR="00FE3E68" w:rsidRDefault="00FE3E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E20FF" w14:textId="77777777" w:rsidR="00EF4B7A" w:rsidRDefault="00EF4B7A">
    <w:pPr>
      <w:jc w:val="center"/>
    </w:pPr>
    <w:r>
      <w:fldChar w:fldCharType="begin"/>
    </w:r>
    <w:r>
      <w:instrText>PAGE</w:instrText>
    </w:r>
    <w:r>
      <w:fldChar w:fldCharType="separate"/>
    </w:r>
    <w:r w:rsidR="00334E91">
      <w:rPr>
        <w:noProof/>
      </w:rPr>
      <w:t>101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303D8" w14:textId="77777777" w:rsidR="00EF4B7A" w:rsidRDefault="00EF4B7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5A1DD" w14:textId="77777777" w:rsidR="003751FB" w:rsidRDefault="003751FB">
    <w:pPr>
      <w:jc w:val="center"/>
    </w:pPr>
    <w:r>
      <w:fldChar w:fldCharType="begin"/>
    </w:r>
    <w:r>
      <w:instrText>PAGE</w:instrText>
    </w:r>
    <w:r>
      <w:fldChar w:fldCharType="separate"/>
    </w:r>
    <w:r>
      <w:rPr>
        <w:noProof/>
      </w:rPr>
      <w:t>101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E575F" w14:textId="77777777" w:rsidR="003751FB" w:rsidRDefault="003751F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D521A" w14:textId="77777777" w:rsidR="00FE3E68" w:rsidRDefault="00FE3E68">
      <w:r>
        <w:separator/>
      </w:r>
    </w:p>
  </w:footnote>
  <w:footnote w:type="continuationSeparator" w:id="0">
    <w:p w14:paraId="6F361536" w14:textId="77777777" w:rsidR="00FE3E68" w:rsidRDefault="00FE3E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824E4"/>
    <w:multiLevelType w:val="multilevel"/>
    <w:tmpl w:val="D55CA63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0BA31E31"/>
    <w:multiLevelType w:val="multilevel"/>
    <w:tmpl w:val="C96A711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1BD4468D"/>
    <w:multiLevelType w:val="multilevel"/>
    <w:tmpl w:val="C354EB7C"/>
    <w:lvl w:ilvl="0">
      <w:start w:val="1"/>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3A517BA5"/>
    <w:multiLevelType w:val="multilevel"/>
    <w:tmpl w:val="52505A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2283DE6"/>
    <w:multiLevelType w:val="hybridMultilevel"/>
    <w:tmpl w:val="D73231EA"/>
    <w:lvl w:ilvl="0" w:tplc="E96ECB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52042F99"/>
    <w:multiLevelType w:val="multilevel"/>
    <w:tmpl w:val="6D026FC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 w15:restartNumberingAfterBreak="0">
    <w:nsid w:val="68CB70E5"/>
    <w:multiLevelType w:val="multilevel"/>
    <w:tmpl w:val="92BCCB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D1D3498"/>
    <w:multiLevelType w:val="multilevel"/>
    <w:tmpl w:val="C2221FC4"/>
    <w:lvl w:ilvl="0">
      <w:start w:val="1"/>
      <w:numFmt w:val="decimal"/>
      <w:lvlText w:val="%1"/>
      <w:lvlJc w:val="left"/>
      <w:pPr>
        <w:ind w:left="708" w:hanging="708"/>
      </w:pPr>
    </w:lvl>
    <w:lvl w:ilvl="1">
      <w:start w:val="1"/>
      <w:numFmt w:val="decimal"/>
      <w:lvlText w:val="%1.%2"/>
      <w:lvlJc w:val="left"/>
      <w:pPr>
        <w:ind w:left="708" w:hanging="708"/>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15:restartNumberingAfterBreak="0">
    <w:nsid w:val="703C7117"/>
    <w:multiLevelType w:val="multilevel"/>
    <w:tmpl w:val="8890A76E"/>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135834049">
    <w:abstractNumId w:val="7"/>
  </w:num>
  <w:num w:numId="2" w16cid:durableId="866531055">
    <w:abstractNumId w:val="1"/>
  </w:num>
  <w:num w:numId="3" w16cid:durableId="1549099800">
    <w:abstractNumId w:val="0"/>
  </w:num>
  <w:num w:numId="4" w16cid:durableId="1497498007">
    <w:abstractNumId w:val="6"/>
  </w:num>
  <w:num w:numId="5" w16cid:durableId="2133404877">
    <w:abstractNumId w:val="3"/>
  </w:num>
  <w:num w:numId="6" w16cid:durableId="1816528756">
    <w:abstractNumId w:val="5"/>
  </w:num>
  <w:num w:numId="7" w16cid:durableId="1323698293">
    <w:abstractNumId w:val="2"/>
  </w:num>
  <w:num w:numId="8" w16cid:durableId="1302540652">
    <w:abstractNumId w:val="8"/>
  </w:num>
  <w:num w:numId="9" w16cid:durableId="12731694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B56"/>
    <w:rsid w:val="00016D72"/>
    <w:rsid w:val="00021801"/>
    <w:rsid w:val="00022C1A"/>
    <w:rsid w:val="00041828"/>
    <w:rsid w:val="00047207"/>
    <w:rsid w:val="00047342"/>
    <w:rsid w:val="00055BA4"/>
    <w:rsid w:val="0006100F"/>
    <w:rsid w:val="00080376"/>
    <w:rsid w:val="00084350"/>
    <w:rsid w:val="000847E4"/>
    <w:rsid w:val="000979D9"/>
    <w:rsid w:val="000B48FC"/>
    <w:rsid w:val="000C0BC6"/>
    <w:rsid w:val="000C274C"/>
    <w:rsid w:val="000C2784"/>
    <w:rsid w:val="000C494D"/>
    <w:rsid w:val="000D2002"/>
    <w:rsid w:val="000E6244"/>
    <w:rsid w:val="000F634D"/>
    <w:rsid w:val="000F7B20"/>
    <w:rsid w:val="001012F4"/>
    <w:rsid w:val="00125E1C"/>
    <w:rsid w:val="00145748"/>
    <w:rsid w:val="00152103"/>
    <w:rsid w:val="001531A1"/>
    <w:rsid w:val="0015559E"/>
    <w:rsid w:val="00157AAB"/>
    <w:rsid w:val="00161946"/>
    <w:rsid w:val="00161E24"/>
    <w:rsid w:val="00167F8B"/>
    <w:rsid w:val="00170F54"/>
    <w:rsid w:val="00171558"/>
    <w:rsid w:val="001A5A44"/>
    <w:rsid w:val="001A7E3C"/>
    <w:rsid w:val="001C2D9F"/>
    <w:rsid w:val="001E5EFF"/>
    <w:rsid w:val="001E74CE"/>
    <w:rsid w:val="00211249"/>
    <w:rsid w:val="00241B6A"/>
    <w:rsid w:val="00246200"/>
    <w:rsid w:val="00247BBD"/>
    <w:rsid w:val="002526FF"/>
    <w:rsid w:val="00257305"/>
    <w:rsid w:val="002672E2"/>
    <w:rsid w:val="0027788D"/>
    <w:rsid w:val="002A19B1"/>
    <w:rsid w:val="002C34DD"/>
    <w:rsid w:val="002D1412"/>
    <w:rsid w:val="002D6232"/>
    <w:rsid w:val="002D7A0D"/>
    <w:rsid w:val="002F32E6"/>
    <w:rsid w:val="003038F5"/>
    <w:rsid w:val="00312761"/>
    <w:rsid w:val="00320D62"/>
    <w:rsid w:val="003228AC"/>
    <w:rsid w:val="0033156A"/>
    <w:rsid w:val="00334E91"/>
    <w:rsid w:val="00341FD0"/>
    <w:rsid w:val="003466F2"/>
    <w:rsid w:val="00347642"/>
    <w:rsid w:val="0035229F"/>
    <w:rsid w:val="00370256"/>
    <w:rsid w:val="00373221"/>
    <w:rsid w:val="003751FB"/>
    <w:rsid w:val="00386C15"/>
    <w:rsid w:val="003916FA"/>
    <w:rsid w:val="0039227C"/>
    <w:rsid w:val="00394F75"/>
    <w:rsid w:val="003A7421"/>
    <w:rsid w:val="003B4925"/>
    <w:rsid w:val="003E3B21"/>
    <w:rsid w:val="003E6745"/>
    <w:rsid w:val="00403B56"/>
    <w:rsid w:val="0041281A"/>
    <w:rsid w:val="00446665"/>
    <w:rsid w:val="00464013"/>
    <w:rsid w:val="00466C39"/>
    <w:rsid w:val="00467FA1"/>
    <w:rsid w:val="004751F1"/>
    <w:rsid w:val="00477F45"/>
    <w:rsid w:val="004910B8"/>
    <w:rsid w:val="004A025C"/>
    <w:rsid w:val="004B65EB"/>
    <w:rsid w:val="004B722D"/>
    <w:rsid w:val="004E24FA"/>
    <w:rsid w:val="004E5F61"/>
    <w:rsid w:val="004E6857"/>
    <w:rsid w:val="00500061"/>
    <w:rsid w:val="00501E6E"/>
    <w:rsid w:val="00504BEF"/>
    <w:rsid w:val="005070A2"/>
    <w:rsid w:val="005363C0"/>
    <w:rsid w:val="00553B84"/>
    <w:rsid w:val="00554E27"/>
    <w:rsid w:val="00565DE9"/>
    <w:rsid w:val="00592C44"/>
    <w:rsid w:val="00594FF4"/>
    <w:rsid w:val="005B0B73"/>
    <w:rsid w:val="005C128A"/>
    <w:rsid w:val="005C5DE6"/>
    <w:rsid w:val="005D1EB2"/>
    <w:rsid w:val="005F15D9"/>
    <w:rsid w:val="006141F8"/>
    <w:rsid w:val="00640DCE"/>
    <w:rsid w:val="006456BA"/>
    <w:rsid w:val="0065110A"/>
    <w:rsid w:val="0065416D"/>
    <w:rsid w:val="00655225"/>
    <w:rsid w:val="00672474"/>
    <w:rsid w:val="00672902"/>
    <w:rsid w:val="006751F0"/>
    <w:rsid w:val="0068275D"/>
    <w:rsid w:val="00683533"/>
    <w:rsid w:val="00684C08"/>
    <w:rsid w:val="006922C5"/>
    <w:rsid w:val="0069273C"/>
    <w:rsid w:val="006B1C09"/>
    <w:rsid w:val="006B6206"/>
    <w:rsid w:val="006E0EA1"/>
    <w:rsid w:val="0070218C"/>
    <w:rsid w:val="0071463E"/>
    <w:rsid w:val="007323FD"/>
    <w:rsid w:val="0074137D"/>
    <w:rsid w:val="0075016C"/>
    <w:rsid w:val="007503A5"/>
    <w:rsid w:val="00750DCC"/>
    <w:rsid w:val="00755E05"/>
    <w:rsid w:val="00765709"/>
    <w:rsid w:val="007679B4"/>
    <w:rsid w:val="0078080C"/>
    <w:rsid w:val="00793E81"/>
    <w:rsid w:val="007B32EA"/>
    <w:rsid w:val="007B34A4"/>
    <w:rsid w:val="007B3899"/>
    <w:rsid w:val="007C0221"/>
    <w:rsid w:val="007C2C55"/>
    <w:rsid w:val="007C52AF"/>
    <w:rsid w:val="007D1B7F"/>
    <w:rsid w:val="007E0D14"/>
    <w:rsid w:val="007E2E6A"/>
    <w:rsid w:val="007F5FB5"/>
    <w:rsid w:val="008250AD"/>
    <w:rsid w:val="0082588D"/>
    <w:rsid w:val="008262A1"/>
    <w:rsid w:val="00826BE9"/>
    <w:rsid w:val="008472D2"/>
    <w:rsid w:val="00851A1F"/>
    <w:rsid w:val="00862A16"/>
    <w:rsid w:val="00863180"/>
    <w:rsid w:val="0086495B"/>
    <w:rsid w:val="008671BC"/>
    <w:rsid w:val="00895935"/>
    <w:rsid w:val="00895D1E"/>
    <w:rsid w:val="008B0526"/>
    <w:rsid w:val="008C17C9"/>
    <w:rsid w:val="008D3330"/>
    <w:rsid w:val="008F45AB"/>
    <w:rsid w:val="00904AC1"/>
    <w:rsid w:val="00911A22"/>
    <w:rsid w:val="00915C4B"/>
    <w:rsid w:val="00916F20"/>
    <w:rsid w:val="00920A02"/>
    <w:rsid w:val="00930FA0"/>
    <w:rsid w:val="0094170A"/>
    <w:rsid w:val="009468A8"/>
    <w:rsid w:val="0096506A"/>
    <w:rsid w:val="00971FD6"/>
    <w:rsid w:val="00980122"/>
    <w:rsid w:val="0098155D"/>
    <w:rsid w:val="009817C6"/>
    <w:rsid w:val="009840AD"/>
    <w:rsid w:val="00986991"/>
    <w:rsid w:val="00991FC2"/>
    <w:rsid w:val="009A2692"/>
    <w:rsid w:val="009C2744"/>
    <w:rsid w:val="009C56EE"/>
    <w:rsid w:val="009E766F"/>
    <w:rsid w:val="009F2455"/>
    <w:rsid w:val="00A00C85"/>
    <w:rsid w:val="00A03D77"/>
    <w:rsid w:val="00A0679B"/>
    <w:rsid w:val="00A07DA4"/>
    <w:rsid w:val="00A301B3"/>
    <w:rsid w:val="00A30AEE"/>
    <w:rsid w:val="00A35561"/>
    <w:rsid w:val="00A426C2"/>
    <w:rsid w:val="00A45871"/>
    <w:rsid w:val="00A52EAC"/>
    <w:rsid w:val="00A86FD0"/>
    <w:rsid w:val="00A87591"/>
    <w:rsid w:val="00A971CE"/>
    <w:rsid w:val="00AA13AD"/>
    <w:rsid w:val="00AB3ADB"/>
    <w:rsid w:val="00AB60C0"/>
    <w:rsid w:val="00AC031F"/>
    <w:rsid w:val="00AC4A56"/>
    <w:rsid w:val="00AD0CBE"/>
    <w:rsid w:val="00B003E8"/>
    <w:rsid w:val="00B00646"/>
    <w:rsid w:val="00B14864"/>
    <w:rsid w:val="00B148F3"/>
    <w:rsid w:val="00B21A49"/>
    <w:rsid w:val="00B376DF"/>
    <w:rsid w:val="00B40308"/>
    <w:rsid w:val="00B434B4"/>
    <w:rsid w:val="00B54569"/>
    <w:rsid w:val="00B6032B"/>
    <w:rsid w:val="00B71136"/>
    <w:rsid w:val="00B73DD0"/>
    <w:rsid w:val="00B86531"/>
    <w:rsid w:val="00B918F0"/>
    <w:rsid w:val="00B95C63"/>
    <w:rsid w:val="00BC077C"/>
    <w:rsid w:val="00BC0C3A"/>
    <w:rsid w:val="00BD0468"/>
    <w:rsid w:val="00BD6692"/>
    <w:rsid w:val="00BD6F87"/>
    <w:rsid w:val="00BF3A3C"/>
    <w:rsid w:val="00C01837"/>
    <w:rsid w:val="00C02BCD"/>
    <w:rsid w:val="00C10D71"/>
    <w:rsid w:val="00C335B1"/>
    <w:rsid w:val="00C537A3"/>
    <w:rsid w:val="00C571B7"/>
    <w:rsid w:val="00C67B83"/>
    <w:rsid w:val="00C72886"/>
    <w:rsid w:val="00C84079"/>
    <w:rsid w:val="00C87E4F"/>
    <w:rsid w:val="00C9742A"/>
    <w:rsid w:val="00CB7E9F"/>
    <w:rsid w:val="00CE19F7"/>
    <w:rsid w:val="00CE4F34"/>
    <w:rsid w:val="00CE670C"/>
    <w:rsid w:val="00CF4578"/>
    <w:rsid w:val="00D04CE8"/>
    <w:rsid w:val="00D05C70"/>
    <w:rsid w:val="00D12CBD"/>
    <w:rsid w:val="00D12F50"/>
    <w:rsid w:val="00D25BF7"/>
    <w:rsid w:val="00D27938"/>
    <w:rsid w:val="00D32291"/>
    <w:rsid w:val="00D42260"/>
    <w:rsid w:val="00D470B8"/>
    <w:rsid w:val="00D5110C"/>
    <w:rsid w:val="00D80178"/>
    <w:rsid w:val="00D82187"/>
    <w:rsid w:val="00D871C3"/>
    <w:rsid w:val="00D9527D"/>
    <w:rsid w:val="00D95877"/>
    <w:rsid w:val="00DA4623"/>
    <w:rsid w:val="00DA485E"/>
    <w:rsid w:val="00DA7CBF"/>
    <w:rsid w:val="00DB30D7"/>
    <w:rsid w:val="00DC7853"/>
    <w:rsid w:val="00DE3BAC"/>
    <w:rsid w:val="00E0122C"/>
    <w:rsid w:val="00E05710"/>
    <w:rsid w:val="00E06C97"/>
    <w:rsid w:val="00E11F26"/>
    <w:rsid w:val="00E133DE"/>
    <w:rsid w:val="00E2462A"/>
    <w:rsid w:val="00E25141"/>
    <w:rsid w:val="00E347C0"/>
    <w:rsid w:val="00E35701"/>
    <w:rsid w:val="00E47478"/>
    <w:rsid w:val="00E66C10"/>
    <w:rsid w:val="00E75E27"/>
    <w:rsid w:val="00E84BCD"/>
    <w:rsid w:val="00EB1675"/>
    <w:rsid w:val="00EB4573"/>
    <w:rsid w:val="00EB554E"/>
    <w:rsid w:val="00ED2F08"/>
    <w:rsid w:val="00ED78BF"/>
    <w:rsid w:val="00EE598C"/>
    <w:rsid w:val="00EF4561"/>
    <w:rsid w:val="00EF4B7A"/>
    <w:rsid w:val="00EF4B99"/>
    <w:rsid w:val="00EF5CC0"/>
    <w:rsid w:val="00EF6EB1"/>
    <w:rsid w:val="00F01F55"/>
    <w:rsid w:val="00F03C76"/>
    <w:rsid w:val="00F06C72"/>
    <w:rsid w:val="00F13126"/>
    <w:rsid w:val="00F16098"/>
    <w:rsid w:val="00F20B10"/>
    <w:rsid w:val="00F2411C"/>
    <w:rsid w:val="00F2430C"/>
    <w:rsid w:val="00F26B8C"/>
    <w:rsid w:val="00F27CC9"/>
    <w:rsid w:val="00F3090E"/>
    <w:rsid w:val="00F53604"/>
    <w:rsid w:val="00F70BA5"/>
    <w:rsid w:val="00F93635"/>
    <w:rsid w:val="00F96676"/>
    <w:rsid w:val="00FA05A6"/>
    <w:rsid w:val="00FA69B4"/>
    <w:rsid w:val="00FA6A22"/>
    <w:rsid w:val="00FB21E6"/>
    <w:rsid w:val="00FC4523"/>
    <w:rsid w:val="00FD0C7D"/>
    <w:rsid w:val="00FD11EA"/>
    <w:rsid w:val="00FD6B89"/>
    <w:rsid w:val="00FE3ABF"/>
    <w:rsid w:val="00FE3E68"/>
    <w:rsid w:val="00FF1119"/>
    <w:rsid w:val="00FF3E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F3A57"/>
  <w15:docId w15:val="{33A7342D-5115-4836-9C62-B0E0100AA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1E5EFF"/>
  </w:style>
  <w:style w:type="paragraph" w:styleId="1">
    <w:name w:val="heading 1"/>
    <w:basedOn w:val="a"/>
    <w:next w:val="a"/>
    <w:pPr>
      <w:keepNext/>
      <w:keepLines/>
      <w:spacing w:before="480" w:after="120" w:line="259" w:lineRule="auto"/>
      <w:outlineLvl w:val="0"/>
    </w:pPr>
    <w:rPr>
      <w:rFonts w:ascii="Calibri" w:eastAsia="Calibri" w:hAnsi="Calibri" w:cs="Calibri"/>
      <w:b/>
      <w:sz w:val="48"/>
      <w:szCs w:val="48"/>
    </w:rPr>
  </w:style>
  <w:style w:type="paragraph" w:styleId="2">
    <w:name w:val="heading 2"/>
    <w:basedOn w:val="a"/>
    <w:next w:val="a"/>
    <w:pPr>
      <w:keepNext/>
      <w:keepLines/>
      <w:spacing w:before="360" w:after="80" w:line="259" w:lineRule="auto"/>
      <w:outlineLvl w:val="1"/>
    </w:pPr>
    <w:rPr>
      <w:rFonts w:ascii="Calibri" w:eastAsia="Calibri" w:hAnsi="Calibri" w:cs="Calibri"/>
      <w:b/>
      <w:sz w:val="36"/>
      <w:szCs w:val="36"/>
    </w:rPr>
  </w:style>
  <w:style w:type="paragraph" w:styleId="3">
    <w:name w:val="heading 3"/>
    <w:basedOn w:val="a"/>
    <w:next w:val="a"/>
    <w:pPr>
      <w:keepNext/>
      <w:keepLines/>
      <w:spacing w:before="280" w:after="80" w:line="259" w:lineRule="auto"/>
      <w:outlineLvl w:val="2"/>
    </w:pPr>
    <w:rPr>
      <w:rFonts w:ascii="Calibri" w:eastAsia="Calibri" w:hAnsi="Calibri" w:cs="Calibri"/>
      <w:b/>
      <w:sz w:val="28"/>
      <w:szCs w:val="28"/>
    </w:rPr>
  </w:style>
  <w:style w:type="paragraph" w:styleId="4">
    <w:name w:val="heading 4"/>
    <w:basedOn w:val="a"/>
    <w:next w:val="a"/>
    <w:pPr>
      <w:spacing w:after="160"/>
      <w:outlineLvl w:val="3"/>
    </w:pPr>
    <w:rPr>
      <w:b/>
    </w:rPr>
  </w:style>
  <w:style w:type="paragraph" w:styleId="5">
    <w:name w:val="heading 5"/>
    <w:basedOn w:val="a"/>
    <w:next w:val="a"/>
    <w:pPr>
      <w:keepNext/>
      <w:keepLines/>
      <w:spacing w:before="220" w:after="40" w:line="259" w:lineRule="auto"/>
      <w:outlineLvl w:val="4"/>
    </w:pPr>
    <w:rPr>
      <w:rFonts w:ascii="Calibri" w:eastAsia="Calibri" w:hAnsi="Calibri" w:cs="Calibri"/>
      <w:b/>
      <w:sz w:val="22"/>
      <w:szCs w:val="22"/>
    </w:rPr>
  </w:style>
  <w:style w:type="paragraph" w:styleId="6">
    <w:name w:val="heading 6"/>
    <w:basedOn w:val="a"/>
    <w:next w:val="a"/>
    <w:pPr>
      <w:keepNext/>
      <w:keepLines/>
      <w:spacing w:before="200" w:after="40" w:line="259" w:lineRule="auto"/>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line="259" w:lineRule="auto"/>
    </w:pPr>
    <w:rPr>
      <w:rFonts w:ascii="Calibri" w:eastAsia="Calibri" w:hAnsi="Calibri" w:cs="Calibri"/>
      <w:b/>
      <w:sz w:val="72"/>
      <w:szCs w:val="72"/>
    </w:rPr>
  </w:style>
  <w:style w:type="paragraph" w:styleId="a4">
    <w:name w:val="Subtitle"/>
    <w:basedOn w:val="a"/>
    <w:next w:val="a"/>
    <w:pPr>
      <w:keepNext/>
      <w:keepLines/>
      <w:spacing w:before="360" w:after="80" w:line="259" w:lineRule="auto"/>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08" w:type="dxa"/>
        <w:right w:w="108" w:type="dxa"/>
      </w:tblCellMar>
    </w:tblPr>
  </w:style>
  <w:style w:type="table" w:customStyle="1" w:styleId="ab">
    <w:basedOn w:val="TableNormal"/>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108" w:type="dxa"/>
        <w:right w:w="108" w:type="dxa"/>
      </w:tblCellMar>
    </w:tblPr>
  </w:style>
  <w:style w:type="table" w:customStyle="1" w:styleId="af4">
    <w:basedOn w:val="TableNormal"/>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08" w:type="dxa"/>
        <w:right w:w="108" w:type="dxa"/>
      </w:tblCellMar>
    </w:tblPr>
  </w:style>
  <w:style w:type="table" w:customStyle="1" w:styleId="af6">
    <w:basedOn w:val="TableNormal"/>
    <w:tblPr>
      <w:tblStyleRowBandSize w:val="1"/>
      <w:tblStyleColBandSize w:val="1"/>
      <w:tblCellMar>
        <w:left w:w="108" w:type="dxa"/>
        <w:right w:w="108" w:type="dxa"/>
      </w:tblCellMar>
    </w:tblPr>
  </w:style>
  <w:style w:type="table" w:customStyle="1" w:styleId="af7">
    <w:basedOn w:val="TableNormal"/>
    <w:tblPr>
      <w:tblStyleRowBandSize w:val="1"/>
      <w:tblStyleColBandSize w:val="1"/>
      <w:tblCellMar>
        <w:left w:w="108" w:type="dxa"/>
        <w:right w:w="108" w:type="dxa"/>
      </w:tblCellMar>
    </w:tblPr>
  </w:style>
  <w:style w:type="table" w:customStyle="1" w:styleId="af8">
    <w:basedOn w:val="TableNormal"/>
    <w:tblPr>
      <w:tblStyleRowBandSize w:val="1"/>
      <w:tblStyleColBandSize w:val="1"/>
      <w:tblCellMar>
        <w:left w:w="108" w:type="dxa"/>
        <w:right w:w="108" w:type="dxa"/>
      </w:tblCellMar>
    </w:tblPr>
  </w:style>
  <w:style w:type="table" w:customStyle="1" w:styleId="af9">
    <w:basedOn w:val="TableNormal"/>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08" w:type="dxa"/>
        <w:right w:w="108" w:type="dxa"/>
      </w:tblCellMar>
    </w:tblPr>
  </w:style>
  <w:style w:type="table" w:customStyle="1" w:styleId="afb">
    <w:basedOn w:val="TableNormal"/>
    <w:tblPr>
      <w:tblStyleRowBandSize w:val="1"/>
      <w:tblStyleColBandSize w:val="1"/>
      <w:tblCellMar>
        <w:left w:w="108" w:type="dxa"/>
        <w:right w:w="108" w:type="dxa"/>
      </w:tblCellMar>
    </w:tblPr>
  </w:style>
  <w:style w:type="table" w:customStyle="1" w:styleId="afc">
    <w:basedOn w:val="TableNormal"/>
    <w:tblPr>
      <w:tblStyleRowBandSize w:val="1"/>
      <w:tblStyleColBandSize w:val="1"/>
      <w:tblCellMar>
        <w:left w:w="108" w:type="dxa"/>
        <w:right w:w="108" w:type="dxa"/>
      </w:tblCellMar>
    </w:tblPr>
  </w:style>
  <w:style w:type="table" w:customStyle="1" w:styleId="afd">
    <w:basedOn w:val="TableNormal"/>
    <w:tblPr>
      <w:tblStyleRowBandSize w:val="1"/>
      <w:tblStyleColBandSize w:val="1"/>
      <w:tblCellMar>
        <w:left w:w="108" w:type="dxa"/>
        <w:right w:w="108" w:type="dxa"/>
      </w:tblCellMar>
    </w:tblPr>
  </w:style>
  <w:style w:type="table" w:customStyle="1" w:styleId="afe">
    <w:basedOn w:val="TableNormal"/>
    <w:tblPr>
      <w:tblStyleRowBandSize w:val="1"/>
      <w:tblStyleColBandSize w:val="1"/>
      <w:tblCellMar>
        <w:left w:w="108" w:type="dxa"/>
        <w:right w:w="108" w:type="dxa"/>
      </w:tblCellMar>
    </w:tblPr>
  </w:style>
  <w:style w:type="table" w:customStyle="1" w:styleId="aff">
    <w:basedOn w:val="TableNormal"/>
    <w:tblPr>
      <w:tblStyleRowBandSize w:val="1"/>
      <w:tblStyleColBandSize w:val="1"/>
      <w:tblCellMar>
        <w:left w:w="108" w:type="dxa"/>
        <w:right w:w="108" w:type="dxa"/>
      </w:tblCellMar>
    </w:tblPr>
  </w:style>
  <w:style w:type="table" w:customStyle="1" w:styleId="aff0">
    <w:basedOn w:val="TableNormal"/>
    <w:tblPr>
      <w:tblStyleRowBandSize w:val="1"/>
      <w:tblStyleColBandSize w:val="1"/>
      <w:tblCellMar>
        <w:left w:w="108" w:type="dxa"/>
        <w:right w:w="108" w:type="dxa"/>
      </w:tblCellMar>
    </w:tblPr>
  </w:style>
  <w:style w:type="table" w:customStyle="1" w:styleId="aff1">
    <w:basedOn w:val="TableNormal"/>
    <w:tblPr>
      <w:tblStyleRowBandSize w:val="1"/>
      <w:tblStyleColBandSize w:val="1"/>
      <w:tblCellMar>
        <w:left w:w="108" w:type="dxa"/>
        <w:right w:w="108" w:type="dxa"/>
      </w:tblCellMar>
    </w:tblPr>
  </w:style>
  <w:style w:type="table" w:customStyle="1" w:styleId="aff2">
    <w:basedOn w:val="TableNormal"/>
    <w:tblPr>
      <w:tblStyleRowBandSize w:val="1"/>
      <w:tblStyleColBandSize w:val="1"/>
      <w:tblCellMar>
        <w:left w:w="108" w:type="dxa"/>
        <w:right w:w="108" w:type="dxa"/>
      </w:tblCellMar>
    </w:tblPr>
  </w:style>
  <w:style w:type="table" w:customStyle="1" w:styleId="aff3">
    <w:basedOn w:val="TableNormal"/>
    <w:tblPr>
      <w:tblStyleRowBandSize w:val="1"/>
      <w:tblStyleColBandSize w:val="1"/>
      <w:tblCellMar>
        <w:left w:w="108" w:type="dxa"/>
        <w:right w:w="108" w:type="dxa"/>
      </w:tblCellMar>
    </w:tblPr>
  </w:style>
  <w:style w:type="table" w:customStyle="1" w:styleId="aff4">
    <w:basedOn w:val="TableNormal"/>
    <w:tblPr>
      <w:tblStyleRowBandSize w:val="1"/>
      <w:tblStyleColBandSize w:val="1"/>
      <w:tblCellMar>
        <w:left w:w="108" w:type="dxa"/>
        <w:right w:w="108" w:type="dxa"/>
      </w:tblCellMar>
    </w:tblPr>
  </w:style>
  <w:style w:type="table" w:customStyle="1" w:styleId="aff5">
    <w:basedOn w:val="TableNormal"/>
    <w:tblPr>
      <w:tblStyleRowBandSize w:val="1"/>
      <w:tblStyleColBandSize w:val="1"/>
      <w:tblCellMar>
        <w:left w:w="108" w:type="dxa"/>
        <w:right w:w="108" w:type="dxa"/>
      </w:tblCellMar>
    </w:tblPr>
  </w:style>
  <w:style w:type="table" w:customStyle="1" w:styleId="aff6">
    <w:basedOn w:val="TableNormal"/>
    <w:tblPr>
      <w:tblStyleRowBandSize w:val="1"/>
      <w:tblStyleColBandSize w:val="1"/>
      <w:tblCellMar>
        <w:left w:w="108" w:type="dxa"/>
        <w:right w:w="108" w:type="dxa"/>
      </w:tblCellMar>
    </w:tblPr>
  </w:style>
  <w:style w:type="table" w:customStyle="1" w:styleId="aff7">
    <w:basedOn w:val="TableNormal"/>
    <w:tblPr>
      <w:tblStyleRowBandSize w:val="1"/>
      <w:tblStyleColBandSize w:val="1"/>
      <w:tblCellMar>
        <w:left w:w="108" w:type="dxa"/>
        <w:right w:w="108" w:type="dxa"/>
      </w:tblCellMar>
    </w:tblPr>
  </w:style>
  <w:style w:type="table" w:customStyle="1" w:styleId="aff8">
    <w:basedOn w:val="TableNormal"/>
    <w:tblPr>
      <w:tblStyleRowBandSize w:val="1"/>
      <w:tblStyleColBandSize w:val="1"/>
      <w:tblCellMar>
        <w:left w:w="108" w:type="dxa"/>
        <w:right w:w="108" w:type="dxa"/>
      </w:tblCellMar>
    </w:tblPr>
  </w:style>
  <w:style w:type="table" w:customStyle="1" w:styleId="aff9">
    <w:basedOn w:val="TableNormal"/>
    <w:tblPr>
      <w:tblStyleRowBandSize w:val="1"/>
      <w:tblStyleColBandSize w:val="1"/>
      <w:tblCellMar>
        <w:left w:w="108" w:type="dxa"/>
        <w:right w:w="108" w:type="dxa"/>
      </w:tblCellMar>
    </w:tblPr>
  </w:style>
  <w:style w:type="table" w:customStyle="1" w:styleId="affa">
    <w:basedOn w:val="TableNormal"/>
    <w:tblPr>
      <w:tblStyleRowBandSize w:val="1"/>
      <w:tblStyleColBandSize w:val="1"/>
      <w:tblCellMar>
        <w:left w:w="108" w:type="dxa"/>
        <w:right w:w="108" w:type="dxa"/>
      </w:tblCellMar>
    </w:tblPr>
  </w:style>
  <w:style w:type="table" w:customStyle="1" w:styleId="affb">
    <w:basedOn w:val="TableNormal"/>
    <w:tblPr>
      <w:tblStyleRowBandSize w:val="1"/>
      <w:tblStyleColBandSize w:val="1"/>
      <w:tblCellMar>
        <w:left w:w="108" w:type="dxa"/>
        <w:right w:w="108" w:type="dxa"/>
      </w:tblCellMar>
    </w:tblPr>
  </w:style>
  <w:style w:type="table" w:customStyle="1" w:styleId="affc">
    <w:basedOn w:val="TableNormal"/>
    <w:tblPr>
      <w:tblStyleRowBandSize w:val="1"/>
      <w:tblStyleColBandSize w:val="1"/>
      <w:tblCellMar>
        <w:left w:w="108" w:type="dxa"/>
        <w:right w:w="108" w:type="dxa"/>
      </w:tblCellMar>
    </w:tblPr>
  </w:style>
  <w:style w:type="table" w:customStyle="1" w:styleId="affd">
    <w:basedOn w:val="TableNormal"/>
    <w:tblPr>
      <w:tblStyleRowBandSize w:val="1"/>
      <w:tblStyleColBandSize w:val="1"/>
      <w:tblCellMar>
        <w:left w:w="108" w:type="dxa"/>
        <w:right w:w="108" w:type="dxa"/>
      </w:tblCellMar>
    </w:tblPr>
  </w:style>
  <w:style w:type="table" w:customStyle="1" w:styleId="affe">
    <w:basedOn w:val="TableNormal"/>
    <w:tblPr>
      <w:tblStyleRowBandSize w:val="1"/>
      <w:tblStyleColBandSize w:val="1"/>
      <w:tblCellMar>
        <w:left w:w="108" w:type="dxa"/>
        <w:right w:w="108" w:type="dxa"/>
      </w:tblCellMar>
    </w:tblPr>
  </w:style>
  <w:style w:type="table" w:customStyle="1" w:styleId="afff">
    <w:basedOn w:val="TableNormal"/>
    <w:tblPr>
      <w:tblStyleRowBandSize w:val="1"/>
      <w:tblStyleColBandSize w:val="1"/>
      <w:tblCellMar>
        <w:left w:w="108" w:type="dxa"/>
        <w:right w:w="108" w:type="dxa"/>
      </w:tblCellMar>
    </w:tblPr>
  </w:style>
  <w:style w:type="table" w:customStyle="1" w:styleId="afff0">
    <w:basedOn w:val="TableNormal"/>
    <w:tblPr>
      <w:tblStyleRowBandSize w:val="1"/>
      <w:tblStyleColBandSize w:val="1"/>
      <w:tblCellMar>
        <w:left w:w="108" w:type="dxa"/>
        <w:right w:w="108" w:type="dxa"/>
      </w:tblCellMar>
    </w:tblPr>
  </w:style>
  <w:style w:type="paragraph" w:styleId="afff1">
    <w:name w:val="List Paragraph"/>
    <w:basedOn w:val="a"/>
    <w:uiPriority w:val="34"/>
    <w:qFormat/>
    <w:rsid w:val="00AB60C0"/>
    <w:pPr>
      <w:ind w:left="720"/>
      <w:contextualSpacing/>
    </w:pPr>
  </w:style>
  <w:style w:type="table" w:styleId="afff2">
    <w:name w:val="Table Grid"/>
    <w:basedOn w:val="a1"/>
    <w:uiPriority w:val="39"/>
    <w:rsid w:val="00D12CBD"/>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3">
    <w:name w:val="Hyperlink"/>
    <w:basedOn w:val="a0"/>
    <w:uiPriority w:val="99"/>
    <w:unhideWhenUsed/>
    <w:rsid w:val="00E2462A"/>
    <w:rPr>
      <w:color w:val="0000FF" w:themeColor="hyperlink"/>
      <w:u w:val="single"/>
    </w:rPr>
  </w:style>
  <w:style w:type="character" w:styleId="afff4">
    <w:name w:val="Unresolved Mention"/>
    <w:basedOn w:val="a0"/>
    <w:uiPriority w:val="99"/>
    <w:semiHidden/>
    <w:unhideWhenUsed/>
    <w:rsid w:val="00E2462A"/>
    <w:rPr>
      <w:color w:val="605E5C"/>
      <w:shd w:val="clear" w:color="auto" w:fill="E1DFDD"/>
    </w:rPr>
  </w:style>
  <w:style w:type="character" w:styleId="afff5">
    <w:name w:val="Placeholder Text"/>
    <w:basedOn w:val="a0"/>
    <w:uiPriority w:val="99"/>
    <w:semiHidden/>
    <w:rsid w:val="0068275D"/>
    <w:rPr>
      <w:color w:val="666666"/>
    </w:rPr>
  </w:style>
  <w:style w:type="paragraph" w:styleId="afff6">
    <w:name w:val="No Spacing"/>
    <w:uiPriority w:val="1"/>
    <w:qFormat/>
    <w:rsid w:val="00750DCC"/>
  </w:style>
  <w:style w:type="paragraph" w:styleId="afff7">
    <w:name w:val="Normal (Web)"/>
    <w:basedOn w:val="a"/>
    <w:uiPriority w:val="99"/>
    <w:semiHidden/>
    <w:unhideWhenUsed/>
    <w:rsid w:val="005C5DE6"/>
    <w:pPr>
      <w:spacing w:before="100" w:beforeAutospacing="1" w:after="100" w:afterAutospacing="1"/>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0468">
      <w:bodyDiv w:val="1"/>
      <w:marLeft w:val="0"/>
      <w:marRight w:val="0"/>
      <w:marTop w:val="0"/>
      <w:marBottom w:val="0"/>
      <w:divBdr>
        <w:top w:val="none" w:sz="0" w:space="0" w:color="auto"/>
        <w:left w:val="none" w:sz="0" w:space="0" w:color="auto"/>
        <w:bottom w:val="none" w:sz="0" w:space="0" w:color="auto"/>
        <w:right w:val="none" w:sz="0" w:space="0" w:color="auto"/>
      </w:divBdr>
    </w:div>
    <w:div w:id="44181312">
      <w:bodyDiv w:val="1"/>
      <w:marLeft w:val="0"/>
      <w:marRight w:val="0"/>
      <w:marTop w:val="0"/>
      <w:marBottom w:val="0"/>
      <w:divBdr>
        <w:top w:val="none" w:sz="0" w:space="0" w:color="auto"/>
        <w:left w:val="none" w:sz="0" w:space="0" w:color="auto"/>
        <w:bottom w:val="none" w:sz="0" w:space="0" w:color="auto"/>
        <w:right w:val="none" w:sz="0" w:space="0" w:color="auto"/>
      </w:divBdr>
    </w:div>
    <w:div w:id="237446073">
      <w:bodyDiv w:val="1"/>
      <w:marLeft w:val="0"/>
      <w:marRight w:val="0"/>
      <w:marTop w:val="0"/>
      <w:marBottom w:val="0"/>
      <w:divBdr>
        <w:top w:val="none" w:sz="0" w:space="0" w:color="auto"/>
        <w:left w:val="none" w:sz="0" w:space="0" w:color="auto"/>
        <w:bottom w:val="none" w:sz="0" w:space="0" w:color="auto"/>
        <w:right w:val="none" w:sz="0" w:space="0" w:color="auto"/>
      </w:divBdr>
    </w:div>
    <w:div w:id="600069798">
      <w:bodyDiv w:val="1"/>
      <w:marLeft w:val="0"/>
      <w:marRight w:val="0"/>
      <w:marTop w:val="0"/>
      <w:marBottom w:val="0"/>
      <w:divBdr>
        <w:top w:val="none" w:sz="0" w:space="0" w:color="auto"/>
        <w:left w:val="none" w:sz="0" w:space="0" w:color="auto"/>
        <w:bottom w:val="none" w:sz="0" w:space="0" w:color="auto"/>
        <w:right w:val="none" w:sz="0" w:space="0" w:color="auto"/>
      </w:divBdr>
    </w:div>
    <w:div w:id="706493503">
      <w:bodyDiv w:val="1"/>
      <w:marLeft w:val="0"/>
      <w:marRight w:val="0"/>
      <w:marTop w:val="0"/>
      <w:marBottom w:val="0"/>
      <w:divBdr>
        <w:top w:val="none" w:sz="0" w:space="0" w:color="auto"/>
        <w:left w:val="none" w:sz="0" w:space="0" w:color="auto"/>
        <w:bottom w:val="none" w:sz="0" w:space="0" w:color="auto"/>
        <w:right w:val="none" w:sz="0" w:space="0" w:color="auto"/>
      </w:divBdr>
    </w:div>
    <w:div w:id="713310786">
      <w:bodyDiv w:val="1"/>
      <w:marLeft w:val="0"/>
      <w:marRight w:val="0"/>
      <w:marTop w:val="0"/>
      <w:marBottom w:val="0"/>
      <w:divBdr>
        <w:top w:val="none" w:sz="0" w:space="0" w:color="auto"/>
        <w:left w:val="none" w:sz="0" w:space="0" w:color="auto"/>
        <w:bottom w:val="none" w:sz="0" w:space="0" w:color="auto"/>
        <w:right w:val="none" w:sz="0" w:space="0" w:color="auto"/>
      </w:divBdr>
    </w:div>
    <w:div w:id="857233065">
      <w:bodyDiv w:val="1"/>
      <w:marLeft w:val="0"/>
      <w:marRight w:val="0"/>
      <w:marTop w:val="0"/>
      <w:marBottom w:val="0"/>
      <w:divBdr>
        <w:top w:val="none" w:sz="0" w:space="0" w:color="auto"/>
        <w:left w:val="none" w:sz="0" w:space="0" w:color="auto"/>
        <w:bottom w:val="none" w:sz="0" w:space="0" w:color="auto"/>
        <w:right w:val="none" w:sz="0" w:space="0" w:color="auto"/>
      </w:divBdr>
    </w:div>
    <w:div w:id="934898815">
      <w:bodyDiv w:val="1"/>
      <w:marLeft w:val="0"/>
      <w:marRight w:val="0"/>
      <w:marTop w:val="0"/>
      <w:marBottom w:val="0"/>
      <w:divBdr>
        <w:top w:val="none" w:sz="0" w:space="0" w:color="auto"/>
        <w:left w:val="none" w:sz="0" w:space="0" w:color="auto"/>
        <w:bottom w:val="none" w:sz="0" w:space="0" w:color="auto"/>
        <w:right w:val="none" w:sz="0" w:space="0" w:color="auto"/>
      </w:divBdr>
    </w:div>
    <w:div w:id="1112169370">
      <w:bodyDiv w:val="1"/>
      <w:marLeft w:val="0"/>
      <w:marRight w:val="0"/>
      <w:marTop w:val="0"/>
      <w:marBottom w:val="0"/>
      <w:divBdr>
        <w:top w:val="none" w:sz="0" w:space="0" w:color="auto"/>
        <w:left w:val="none" w:sz="0" w:space="0" w:color="auto"/>
        <w:bottom w:val="none" w:sz="0" w:space="0" w:color="auto"/>
        <w:right w:val="none" w:sz="0" w:space="0" w:color="auto"/>
      </w:divBdr>
    </w:div>
    <w:div w:id="1406222074">
      <w:bodyDiv w:val="1"/>
      <w:marLeft w:val="0"/>
      <w:marRight w:val="0"/>
      <w:marTop w:val="0"/>
      <w:marBottom w:val="0"/>
      <w:divBdr>
        <w:top w:val="none" w:sz="0" w:space="0" w:color="auto"/>
        <w:left w:val="none" w:sz="0" w:space="0" w:color="auto"/>
        <w:bottom w:val="none" w:sz="0" w:space="0" w:color="auto"/>
        <w:right w:val="none" w:sz="0" w:space="0" w:color="auto"/>
      </w:divBdr>
    </w:div>
    <w:div w:id="1427849847">
      <w:bodyDiv w:val="1"/>
      <w:marLeft w:val="0"/>
      <w:marRight w:val="0"/>
      <w:marTop w:val="0"/>
      <w:marBottom w:val="0"/>
      <w:divBdr>
        <w:top w:val="none" w:sz="0" w:space="0" w:color="auto"/>
        <w:left w:val="none" w:sz="0" w:space="0" w:color="auto"/>
        <w:bottom w:val="none" w:sz="0" w:space="0" w:color="auto"/>
        <w:right w:val="none" w:sz="0" w:space="0" w:color="auto"/>
      </w:divBdr>
    </w:div>
    <w:div w:id="1427923386">
      <w:bodyDiv w:val="1"/>
      <w:marLeft w:val="0"/>
      <w:marRight w:val="0"/>
      <w:marTop w:val="0"/>
      <w:marBottom w:val="0"/>
      <w:divBdr>
        <w:top w:val="none" w:sz="0" w:space="0" w:color="auto"/>
        <w:left w:val="none" w:sz="0" w:space="0" w:color="auto"/>
        <w:bottom w:val="none" w:sz="0" w:space="0" w:color="auto"/>
        <w:right w:val="none" w:sz="0" w:space="0" w:color="auto"/>
      </w:divBdr>
    </w:div>
    <w:div w:id="1631935936">
      <w:bodyDiv w:val="1"/>
      <w:marLeft w:val="0"/>
      <w:marRight w:val="0"/>
      <w:marTop w:val="0"/>
      <w:marBottom w:val="0"/>
      <w:divBdr>
        <w:top w:val="none" w:sz="0" w:space="0" w:color="auto"/>
        <w:left w:val="none" w:sz="0" w:space="0" w:color="auto"/>
        <w:bottom w:val="none" w:sz="0" w:space="0" w:color="auto"/>
        <w:right w:val="none" w:sz="0" w:space="0" w:color="auto"/>
      </w:divBdr>
    </w:div>
    <w:div w:id="1771702500">
      <w:bodyDiv w:val="1"/>
      <w:marLeft w:val="0"/>
      <w:marRight w:val="0"/>
      <w:marTop w:val="0"/>
      <w:marBottom w:val="0"/>
      <w:divBdr>
        <w:top w:val="none" w:sz="0" w:space="0" w:color="auto"/>
        <w:left w:val="none" w:sz="0" w:space="0" w:color="auto"/>
        <w:bottom w:val="none" w:sz="0" w:space="0" w:color="auto"/>
        <w:right w:val="none" w:sz="0" w:space="0" w:color="auto"/>
      </w:divBdr>
    </w:div>
    <w:div w:id="1905604215">
      <w:bodyDiv w:val="1"/>
      <w:marLeft w:val="0"/>
      <w:marRight w:val="0"/>
      <w:marTop w:val="0"/>
      <w:marBottom w:val="0"/>
      <w:divBdr>
        <w:top w:val="none" w:sz="0" w:space="0" w:color="auto"/>
        <w:left w:val="none" w:sz="0" w:space="0" w:color="auto"/>
        <w:bottom w:val="none" w:sz="0" w:space="0" w:color="auto"/>
        <w:right w:val="none" w:sz="0" w:space="0" w:color="auto"/>
      </w:divBdr>
    </w:div>
    <w:div w:id="1996255242">
      <w:bodyDiv w:val="1"/>
      <w:marLeft w:val="0"/>
      <w:marRight w:val="0"/>
      <w:marTop w:val="0"/>
      <w:marBottom w:val="0"/>
      <w:divBdr>
        <w:top w:val="none" w:sz="0" w:space="0" w:color="auto"/>
        <w:left w:val="none" w:sz="0" w:space="0" w:color="auto"/>
        <w:bottom w:val="none" w:sz="0" w:space="0" w:color="auto"/>
        <w:right w:val="none" w:sz="0" w:space="0" w:color="auto"/>
      </w:divBdr>
    </w:div>
    <w:div w:id="2103914891">
      <w:bodyDiv w:val="1"/>
      <w:marLeft w:val="0"/>
      <w:marRight w:val="0"/>
      <w:marTop w:val="0"/>
      <w:marBottom w:val="0"/>
      <w:divBdr>
        <w:top w:val="none" w:sz="0" w:space="0" w:color="auto"/>
        <w:left w:val="none" w:sz="0" w:space="0" w:color="auto"/>
        <w:bottom w:val="none" w:sz="0" w:space="0" w:color="auto"/>
        <w:right w:val="none" w:sz="0" w:space="0" w:color="auto"/>
      </w:divBdr>
    </w:div>
    <w:div w:id="2105686349">
      <w:bodyDiv w:val="1"/>
      <w:marLeft w:val="0"/>
      <w:marRight w:val="0"/>
      <w:marTop w:val="0"/>
      <w:marBottom w:val="0"/>
      <w:divBdr>
        <w:top w:val="none" w:sz="0" w:space="0" w:color="auto"/>
        <w:left w:val="none" w:sz="0" w:space="0" w:color="auto"/>
        <w:bottom w:val="none" w:sz="0" w:space="0" w:color="auto"/>
        <w:right w:val="none" w:sz="0" w:space="0" w:color="auto"/>
      </w:divBdr>
    </w:div>
    <w:div w:id="21324797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4.png"/><Relationship Id="rId26" Type="http://schemas.microsoft.com/office/2014/relationships/chartEx" Target="charts/chartEx2.xml"/><Relationship Id="rId39" Type="http://schemas.openxmlformats.org/officeDocument/2006/relationships/hyperlink" Target="https://www.akorda.kz/" TargetMode="External"/><Relationship Id="rId21" Type="http://schemas.openxmlformats.org/officeDocument/2006/relationships/image" Target="media/image7.png"/><Relationship Id="rId34" Type="http://schemas.openxmlformats.org/officeDocument/2006/relationships/chart" Target="charts/chart11.xml"/><Relationship Id="rId42" Type="http://schemas.openxmlformats.org/officeDocument/2006/relationships/hyperlink" Target="https://www.caravan.kz/news/kazakhstan-imeet-vse-vozmozhnosti-dlya-togo-chtoby-stat-ehkonomicheskim-centrom-centralnoaziatskogo-regiona-m-porter-204554/" TargetMode="External"/><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footer" Target="footer1.xml"/><Relationship Id="rId11" Type="http://schemas.openxmlformats.org/officeDocument/2006/relationships/chart" Target="charts/chart3.xml"/><Relationship Id="rId24" Type="http://schemas.microsoft.com/office/2014/relationships/chartEx" Target="charts/chartEx1.xml"/><Relationship Id="rId32" Type="http://schemas.openxmlformats.org/officeDocument/2006/relationships/image" Target="media/image11.png"/><Relationship Id="rId37" Type="http://schemas.openxmlformats.org/officeDocument/2006/relationships/chart" Target="charts/chart12.xml"/><Relationship Id="rId40" Type="http://schemas.openxmlformats.org/officeDocument/2006/relationships/hyperlink" Target="https://adilet.zan.kz/kaz/docs/P1700000827" TargetMode="External"/><Relationship Id="rId45" Type="http://schemas.openxmlformats.org/officeDocument/2006/relationships/hyperlink" Target="https://aitc.kz/" TargetMode="External"/><Relationship Id="rId53" Type="http://schemas.openxmlformats.org/officeDocument/2006/relationships/image" Target="media/image19.png"/><Relationship Id="rId5" Type="http://schemas.openxmlformats.org/officeDocument/2006/relationships/webSettings" Target="webSettings.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8.xml"/><Relationship Id="rId27" Type="http://schemas.openxmlformats.org/officeDocument/2006/relationships/image" Target="media/image9.png"/><Relationship Id="rId30" Type="http://schemas.openxmlformats.org/officeDocument/2006/relationships/footer" Target="footer2.xml"/><Relationship Id="rId35" Type="http://schemas.microsoft.com/office/2014/relationships/chartEx" Target="charts/chartEx3.xml"/><Relationship Id="rId43" Type="http://schemas.openxmlformats.org/officeDocument/2006/relationships/hyperlink" Target="https://www.enterprisesurveys.org/" TargetMode="External"/><Relationship Id="rId48" Type="http://schemas.openxmlformats.org/officeDocument/2006/relationships/image" Target="media/image14.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chart" Target="charts/chart10.xml"/><Relationship Id="rId38" Type="http://schemas.openxmlformats.org/officeDocument/2006/relationships/chart" Target="charts/chart13.xml"/><Relationship Id="rId46" Type="http://schemas.openxmlformats.org/officeDocument/2006/relationships/image" Target="media/image12.png"/><Relationship Id="rId20" Type="http://schemas.openxmlformats.org/officeDocument/2006/relationships/image" Target="media/image6.png"/><Relationship Id="rId41" Type="http://schemas.openxmlformats.org/officeDocument/2006/relationships/hyperlink" Target="https://adilet.zan.kz/kaz/docs/P1900001050" TargetMode="Externa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9.xml"/><Relationship Id="rId28" Type="http://schemas.openxmlformats.org/officeDocument/2006/relationships/image" Target="media/image8.jpg"/><Relationship Id="rId36" Type="http://schemas.openxmlformats.org/officeDocument/2006/relationships/image" Target="media/image120.png"/><Relationship Id="rId49" Type="http://schemas.openxmlformats.org/officeDocument/2006/relationships/image" Target="media/image15.png"/><Relationship Id="rId57" Type="http://schemas.openxmlformats.org/officeDocument/2006/relationships/theme" Target="theme/theme1.xml"/><Relationship Id="rId10" Type="http://schemas.openxmlformats.org/officeDocument/2006/relationships/chart" Target="charts/chart2.xml"/><Relationship Id="rId31" Type="http://schemas.openxmlformats.org/officeDocument/2006/relationships/image" Target="media/image10.png"/><Relationship Id="rId44" Type="http://schemas.openxmlformats.org/officeDocument/2006/relationships/hyperlink" Target="https://astanahub.com/" TargetMode="External"/><Relationship Id="rId52"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1048;&#1050;&#1058;-&#1086;&#1090;&#1088;&#1072;&#1089;&#1083;&#1100;%20_1_%20.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12.xml"/><Relationship Id="rId1" Type="http://schemas.microsoft.com/office/2011/relationships/chartStyle" Target="style12.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13.xml"/><Relationship Id="rId1" Type="http://schemas.microsoft.com/office/2011/relationships/chartStyle" Target="style13.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15.xml"/><Relationship Id="rId1" Type="http://schemas.microsoft.com/office/2011/relationships/chartStyle" Target="style15.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1054;&#1073;&#1098;&#1077;&#1084;%20&#1048;&#1058;-&#1091;&#1089;&#1083;&#1091;&#1075;.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4%20&#1055;&#1086;&#1082;&#1072;&#1079;&#1072;&#1090;&#1077;&#1083;&#1080;%20&#1087;&#1086;%20&#1089;&#1077;&#1082;&#1090;&#1086;&#1088;&#1091;%20&#1048;&#1050;&#1058;-1%20%20&#1085;&#1072;%20&#1088;&#1091;&#1089;&#1089;&#1082;&#1086;&#108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4%20&#1055;&#1086;&#1082;&#1072;&#1079;&#1072;&#1090;&#1077;&#1083;&#1080;%20&#1087;&#1086;%20&#1089;&#1077;&#1082;&#1090;&#1086;&#1088;&#1091;%20&#1048;&#1050;&#1058;-1%20%20&#1085;&#1072;%20&#1088;&#1091;&#1089;&#1089;&#1082;&#1086;&#108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1044;&#1072;&#1085;&#1085;&#1099;&#1077;%202022.09.12-08.41.22..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1047;&#1072;&#1085;&#1103;&#1090;&#1086;&#1077;%20&#1085;&#1072;&#1089;&#1077;&#1083;&#1077;&#1085;&#1080;&#1077;%20&#1087;&#1086;%20&#1042;&#1069;&#1044;%202010-2022.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1088;&#1072;&#1073;&#1086;&#1095;&#1080;&#1081;%20&#1089;&#1090;&#1086;&#1083;%2014.08.2023\UIB\&#1076;&#1080;&#1089;&#1089;&#1077;&#1088;&#1090;&#1072;&#1094;&#1080;&#1103;%20&#1087;&#1086;&#1089;&#1083;\&#1048;&#1050;&#1058;-&#1086;&#1090;&#1088;&#1072;&#1089;&#1083;&#1100;%20_1_%20.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nurbatsin.a\Desktop\&#1044;&#1080;&#1089;&#1089;&#1077;&#1088;&#1090;&#1072;&#1094;&#1080;&#1103;%202024\Astana%20hub.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C:\Users\nurbatsin.a\Desktop\&#1044;&#1080;&#1089;&#1089;&#1077;&#1088;&#1090;&#1072;&#1094;&#1080;&#1103;%202024\Astana%20hub.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C:\Users\nurbatsin.a\Desktop\&#1044;&#1080;&#1089;&#1089;&#1077;&#1088;&#1090;&#1072;&#1094;&#1080;&#1103;%202024\Astana%20hub.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C:\Users\nurbatsin.a\Desktop\&#1044;&#1080;&#1089;&#1089;&#1077;&#1088;&#1090;&#1072;&#1094;&#1080;&#1103;%202024\Astana%20hu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5940136926394"/>
          <c:y val="0.14945762711864408"/>
          <c:w val="0.8452973125568114"/>
          <c:h val="0.62910636594154545"/>
        </c:manualLayout>
      </c:layout>
      <c:barChart>
        <c:barDir val="col"/>
        <c:grouping val="clustered"/>
        <c:varyColors val="0"/>
        <c:ser>
          <c:idx val="0"/>
          <c:order val="0"/>
          <c:tx>
            <c:strRef>
              <c:f>Лист1!$B$5</c:f>
              <c:strCache>
                <c:ptCount val="1"/>
                <c:pt idx="0">
                  <c:v>АКТ саласының тауарларын (қызметтерін) өндіру және өткізу көлемі, млн. теңге</c:v>
                </c:pt>
              </c:strCache>
            </c:strRef>
          </c:tx>
          <c:spPr>
            <a:solidFill>
              <a:schemeClr val="accent1"/>
            </a:solidFill>
            <a:ln>
              <a:noFill/>
            </a:ln>
            <a:effectLst/>
          </c:spPr>
          <c:invertIfNegative val="0"/>
          <c:cat>
            <c:numRef>
              <c:f>Лист1!$C$4:$Q$4</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Лист1!$C$5:$Q$5</c:f>
              <c:numCache>
                <c:formatCode>#,##0</c:formatCode>
                <c:ptCount val="15"/>
                <c:pt idx="0">
                  <c:v>626764</c:v>
                </c:pt>
                <c:pt idx="1">
                  <c:v>757160</c:v>
                </c:pt>
                <c:pt idx="2">
                  <c:v>941424</c:v>
                </c:pt>
                <c:pt idx="3">
                  <c:v>1089788.8</c:v>
                </c:pt>
                <c:pt idx="4">
                  <c:v>1290699</c:v>
                </c:pt>
                <c:pt idx="5">
                  <c:v>1556607.7</c:v>
                </c:pt>
                <c:pt idx="6">
                  <c:v>1605980.8</c:v>
                </c:pt>
                <c:pt idx="7">
                  <c:v>1651564.6</c:v>
                </c:pt>
                <c:pt idx="8">
                  <c:v>1866098.7</c:v>
                </c:pt>
                <c:pt idx="9">
                  <c:v>2053129.9</c:v>
                </c:pt>
                <c:pt idx="10">
                  <c:v>2382707</c:v>
                </c:pt>
                <c:pt idx="11">
                  <c:v>3379298.8</c:v>
                </c:pt>
                <c:pt idx="12">
                  <c:v>3592848</c:v>
                </c:pt>
                <c:pt idx="13" formatCode="General">
                  <c:v>4068195.1801772765</c:v>
                </c:pt>
                <c:pt idx="14" formatCode="General">
                  <c:v>4606432.5638094414</c:v>
                </c:pt>
              </c:numCache>
            </c:numRef>
          </c:val>
          <c:extLst>
            <c:ext xmlns:c16="http://schemas.microsoft.com/office/drawing/2014/chart" uri="{C3380CC4-5D6E-409C-BE32-E72D297353CC}">
              <c16:uniqueId val="{00000000-5968-4F2A-9288-3B12666B96BF}"/>
            </c:ext>
          </c:extLst>
        </c:ser>
        <c:dLbls>
          <c:showLegendKey val="0"/>
          <c:showVal val="0"/>
          <c:showCatName val="0"/>
          <c:showSerName val="0"/>
          <c:showPercent val="0"/>
          <c:showBubbleSize val="0"/>
        </c:dLbls>
        <c:gapWidth val="219"/>
        <c:overlap val="-27"/>
        <c:axId val="668879712"/>
        <c:axId val="668881152"/>
      </c:barChart>
      <c:lineChart>
        <c:grouping val="standard"/>
        <c:varyColors val="0"/>
        <c:ser>
          <c:idx val="1"/>
          <c:order val="1"/>
          <c:tx>
            <c:strRef>
              <c:f>Лист1!$B$6</c:f>
              <c:strCache>
                <c:ptCount val="1"/>
                <c:pt idx="0">
                  <c:v>ЖІӨ-нің жалпы көлеміндегі АКТ саласының тауарларын (қызметтерін) өндіру және өткізу көлемінің үлесі,  %</c:v>
                </c:pt>
              </c:strCache>
            </c:strRef>
          </c:tx>
          <c:spPr>
            <a:ln w="28575" cap="rnd">
              <a:solidFill>
                <a:schemeClr val="accent2"/>
              </a:solidFill>
              <a:round/>
            </a:ln>
            <a:effectLst/>
          </c:spPr>
          <c:marker>
            <c:symbol val="none"/>
          </c:marker>
          <c:dLbls>
            <c:dLbl>
              <c:idx val="0"/>
              <c:layout>
                <c:manualLayout>
                  <c:x val="4.4044506453560619E-3"/>
                  <c:y val="-2.372881355932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68-4F2A-9288-3B12666B96BF}"/>
                </c:ext>
              </c:extLst>
            </c:dLbl>
            <c:dLbl>
              <c:idx val="1"/>
              <c:layout>
                <c:manualLayout>
                  <c:x val="6.6066759680340923E-3"/>
                  <c:y val="-2.7118644067796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68-4F2A-9288-3B12666B96BF}"/>
                </c:ext>
              </c:extLst>
            </c:dLbl>
            <c:dLbl>
              <c:idx val="2"/>
              <c:layout>
                <c:manualLayout>
                  <c:x val="0"/>
                  <c:y val="4.0677966101694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68-4F2A-9288-3B12666B96BF}"/>
                </c:ext>
              </c:extLst>
            </c:dLbl>
            <c:dLbl>
              <c:idx val="3"/>
              <c:layout>
                <c:manualLayout>
                  <c:x val="0"/>
                  <c:y val="2.71186440677965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68-4F2A-9288-3B12666B96BF}"/>
                </c:ext>
              </c:extLst>
            </c:dLbl>
            <c:dLbl>
              <c:idx val="4"/>
              <c:layout>
                <c:manualLayout>
                  <c:x val="-2.2022253226781116E-3"/>
                  <c:y val="2.372881355932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68-4F2A-9288-3B12666B96BF}"/>
                </c:ext>
              </c:extLst>
            </c:dLbl>
            <c:dLbl>
              <c:idx val="5"/>
              <c:layout>
                <c:manualLayout>
                  <c:x val="0"/>
                  <c:y val="3.38983050847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68-4F2A-9288-3B12666B96BF}"/>
                </c:ext>
              </c:extLst>
            </c:dLbl>
            <c:dLbl>
              <c:idx val="6"/>
              <c:layout>
                <c:manualLayout>
                  <c:x val="4.4044506453560619E-3"/>
                  <c:y val="-2.3728813559322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68-4F2A-9288-3B12666B96BF}"/>
                </c:ext>
              </c:extLst>
            </c:dLbl>
            <c:dLbl>
              <c:idx val="7"/>
              <c:layout>
                <c:manualLayout>
                  <c:x val="2.2022253226779503E-3"/>
                  <c:y val="2.372881355932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968-4F2A-9288-3B12666B96BF}"/>
                </c:ext>
              </c:extLst>
            </c:dLbl>
            <c:dLbl>
              <c:idx val="8"/>
              <c:layout>
                <c:manualLayout>
                  <c:x val="-2.2022253226781116E-3"/>
                  <c:y val="-2.71186440677966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968-4F2A-9288-3B12666B96BF}"/>
                </c:ext>
              </c:extLst>
            </c:dLbl>
            <c:dLbl>
              <c:idx val="9"/>
              <c:layout>
                <c:manualLayout>
                  <c:x val="8.0747329031492386E-17"/>
                  <c:y val="2.372881355932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968-4F2A-9288-3B12666B96BF}"/>
                </c:ext>
              </c:extLst>
            </c:dLbl>
            <c:dLbl>
              <c:idx val="10"/>
              <c:layout>
                <c:manualLayout>
                  <c:x val="-4.4044506453560619E-3"/>
                  <c:y val="1.6949152542372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968-4F2A-9288-3B12666B96BF}"/>
                </c:ext>
              </c:extLst>
            </c:dLbl>
            <c:dLbl>
              <c:idx val="12"/>
              <c:layout>
                <c:manualLayout>
                  <c:x val="-2.2022253226781923E-3"/>
                  <c:y val="-4.4067796610169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968-4F2A-9288-3B12666B96BF}"/>
                </c:ext>
              </c:extLst>
            </c:dLbl>
            <c:dLbl>
              <c:idx val="13"/>
              <c:layout>
                <c:manualLayout>
                  <c:x val="6.6085908558957736E-3"/>
                  <c:y val="4.4067796610169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968-4F2A-9288-3B12666B96BF}"/>
                </c:ext>
              </c:extLst>
            </c:dLbl>
            <c:dLbl>
              <c:idx val="14"/>
              <c:layout>
                <c:manualLayout>
                  <c:x val="-6.6066759680340923E-3"/>
                  <c:y val="-0.152542372881355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968-4F2A-9288-3B12666B96B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Лист1!$C$4:$Q$4</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Лист1!$C$6:$Q$6</c:f>
              <c:numCache>
                <c:formatCode>General</c:formatCode>
                <c:ptCount val="15"/>
                <c:pt idx="0">
                  <c:v>3.7</c:v>
                </c:pt>
                <c:pt idx="1">
                  <c:v>3.5</c:v>
                </c:pt>
                <c:pt idx="2">
                  <c:v>3.3</c:v>
                </c:pt>
                <c:pt idx="3">
                  <c:v>3.5</c:v>
                </c:pt>
                <c:pt idx="4">
                  <c:v>3.6</c:v>
                </c:pt>
                <c:pt idx="5">
                  <c:v>3.9</c:v>
                </c:pt>
                <c:pt idx="6">
                  <c:v>3.9</c:v>
                </c:pt>
                <c:pt idx="7" formatCode="0.0">
                  <c:v>3.5</c:v>
                </c:pt>
                <c:pt idx="8" formatCode="0.0">
                  <c:v>3.4</c:v>
                </c:pt>
                <c:pt idx="9" formatCode="0.0">
                  <c:v>3.3</c:v>
                </c:pt>
                <c:pt idx="10" formatCode="#\ ##0.0">
                  <c:v>3.4</c:v>
                </c:pt>
                <c:pt idx="11" formatCode="#\ ##0.0">
                  <c:v>4.8</c:v>
                </c:pt>
                <c:pt idx="12" formatCode="#\ ##0.0">
                  <c:v>4.3</c:v>
                </c:pt>
                <c:pt idx="13" formatCode="0.0">
                  <c:v>4.3268368899618901</c:v>
                </c:pt>
                <c:pt idx="14" formatCode="0.0">
                  <c:v>4.3538412726360658</c:v>
                </c:pt>
              </c:numCache>
            </c:numRef>
          </c:val>
          <c:smooth val="0"/>
          <c:extLst>
            <c:ext xmlns:c16="http://schemas.microsoft.com/office/drawing/2014/chart" uri="{C3380CC4-5D6E-409C-BE32-E72D297353CC}">
              <c16:uniqueId val="{0000000F-5968-4F2A-9288-3B12666B96BF}"/>
            </c:ext>
          </c:extLst>
        </c:ser>
        <c:dLbls>
          <c:showLegendKey val="0"/>
          <c:showVal val="0"/>
          <c:showCatName val="0"/>
          <c:showSerName val="0"/>
          <c:showPercent val="0"/>
          <c:showBubbleSize val="0"/>
        </c:dLbls>
        <c:marker val="1"/>
        <c:smooth val="0"/>
        <c:axId val="897098840"/>
        <c:axId val="897097760"/>
      </c:lineChart>
      <c:catAx>
        <c:axId val="66887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8881152"/>
        <c:crosses val="autoZero"/>
        <c:auto val="1"/>
        <c:lblAlgn val="ctr"/>
        <c:lblOffset val="100"/>
        <c:noMultiLvlLbl val="0"/>
      </c:catAx>
      <c:valAx>
        <c:axId val="668881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8879712"/>
        <c:crosses val="autoZero"/>
        <c:crossBetween val="between"/>
      </c:valAx>
      <c:valAx>
        <c:axId val="897097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7098840"/>
        <c:crosses val="max"/>
        <c:crossBetween val="between"/>
      </c:valAx>
      <c:catAx>
        <c:axId val="897098840"/>
        <c:scaling>
          <c:orientation val="minMax"/>
        </c:scaling>
        <c:delete val="1"/>
        <c:axPos val="b"/>
        <c:numFmt formatCode="General" sourceLinked="1"/>
        <c:majorTickMark val="out"/>
        <c:minorTickMark val="none"/>
        <c:tickLblPos val="nextTo"/>
        <c:crossAx val="897097760"/>
        <c:crosses val="autoZero"/>
        <c:auto val="1"/>
        <c:lblAlgn val="ctr"/>
        <c:lblOffset val="100"/>
        <c:noMultiLvlLbl val="0"/>
      </c:catAx>
      <c:spPr>
        <a:noFill/>
        <a:ln>
          <a:noFill/>
        </a:ln>
        <a:effectLst/>
      </c:spPr>
    </c:plotArea>
    <c:legend>
      <c:legendPos val="b"/>
      <c:layout>
        <c:manualLayout>
          <c:xMode val="edge"/>
          <c:yMode val="edge"/>
          <c:x val="7.4435842167773728E-2"/>
          <c:y val="0.82722330378740583"/>
          <c:w val="0.85972290367442794"/>
          <c:h val="0.172776696212594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Тартылған қаржыландыру</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areaChart>
        <c:grouping val="stacked"/>
        <c:varyColors val="0"/>
        <c:ser>
          <c:idx val="0"/>
          <c:order val="0"/>
          <c:tx>
            <c:strRef>
              <c:f>Лист1!$B$58</c:f>
              <c:strCache>
                <c:ptCount val="1"/>
                <c:pt idx="0">
                  <c:v>Тартылған қаржыландыру сомасы, млрд. теңге</c:v>
                </c:pt>
              </c:strCache>
            </c:strRef>
          </c:tx>
          <c:spPr>
            <a:solidFill>
              <a:schemeClr val="accent1"/>
            </a:solidFill>
            <a:ln>
              <a:noFill/>
            </a:ln>
            <a:effectLst/>
          </c:spPr>
          <c:cat>
            <c:numRef>
              <c:f>Лист1!$A$59:$A$63</c:f>
              <c:numCache>
                <c:formatCode>General</c:formatCode>
                <c:ptCount val="5"/>
                <c:pt idx="0">
                  <c:v>2019</c:v>
                </c:pt>
                <c:pt idx="1">
                  <c:v>2020</c:v>
                </c:pt>
                <c:pt idx="2">
                  <c:v>2021</c:v>
                </c:pt>
                <c:pt idx="3">
                  <c:v>2022</c:v>
                </c:pt>
                <c:pt idx="4">
                  <c:v>2023</c:v>
                </c:pt>
              </c:numCache>
            </c:numRef>
          </c:cat>
          <c:val>
            <c:numRef>
              <c:f>Лист1!$B$59:$B$63</c:f>
              <c:numCache>
                <c:formatCode>General</c:formatCode>
                <c:ptCount val="5"/>
                <c:pt idx="0">
                  <c:v>5.96</c:v>
                </c:pt>
                <c:pt idx="1">
                  <c:v>21.5</c:v>
                </c:pt>
                <c:pt idx="2">
                  <c:v>99.4</c:v>
                </c:pt>
                <c:pt idx="3">
                  <c:v>60.79</c:v>
                </c:pt>
                <c:pt idx="4">
                  <c:v>57.62</c:v>
                </c:pt>
              </c:numCache>
            </c:numRef>
          </c:val>
          <c:extLst>
            <c:ext xmlns:c16="http://schemas.microsoft.com/office/drawing/2014/chart" uri="{C3380CC4-5D6E-409C-BE32-E72D297353CC}">
              <c16:uniqueId val="{00000000-72A6-48A4-8F44-E424511033C7}"/>
            </c:ext>
          </c:extLst>
        </c:ser>
        <c:ser>
          <c:idx val="1"/>
          <c:order val="1"/>
          <c:tx>
            <c:strRef>
              <c:f>Лист1!$C$58</c:f>
              <c:strCache>
                <c:ptCount val="1"/>
                <c:pt idx="0">
                  <c:v>Тартылған қаржыландыру көлемі (жинақтаушы), млрд. теңге</c:v>
                </c:pt>
              </c:strCache>
            </c:strRef>
          </c:tx>
          <c:spPr>
            <a:solidFill>
              <a:schemeClr val="accent2"/>
            </a:solidFill>
            <a:ln>
              <a:noFill/>
            </a:ln>
            <a:effectLst/>
          </c:spPr>
          <c:dLbls>
            <c:dLbl>
              <c:idx val="0"/>
              <c:layout>
                <c:manualLayout>
                  <c:x val="3.0555555555555555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A6-48A4-8F44-E424511033C7}"/>
                </c:ext>
              </c:extLst>
            </c:dLbl>
            <c:dLbl>
              <c:idx val="1"/>
              <c:layout>
                <c:manualLayout>
                  <c:x val="-1.1111111111111112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A6-48A4-8F44-E424511033C7}"/>
                </c:ext>
              </c:extLst>
            </c:dLbl>
            <c:dLbl>
              <c:idx val="2"/>
              <c:layout>
                <c:manualLayout>
                  <c:x val="-2.7777777777777779E-3"/>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A6-48A4-8F44-E424511033C7}"/>
                </c:ext>
              </c:extLst>
            </c:dLbl>
            <c:dLbl>
              <c:idx val="3"/>
              <c:layout>
                <c:manualLayout>
                  <c:x val="-8.3333333333333332E-3"/>
                  <c:y val="-0.208333333333333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A6-48A4-8F44-E424511033C7}"/>
                </c:ext>
              </c:extLst>
            </c:dLbl>
            <c:dLbl>
              <c:idx val="4"/>
              <c:layout>
                <c:manualLayout>
                  <c:x val="-5.5555555555554534E-3"/>
                  <c:y val="-0.240740740740740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A6-48A4-8F44-E424511033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Лист1!$A$59:$A$63</c:f>
              <c:numCache>
                <c:formatCode>General</c:formatCode>
                <c:ptCount val="5"/>
                <c:pt idx="0">
                  <c:v>2019</c:v>
                </c:pt>
                <c:pt idx="1">
                  <c:v>2020</c:v>
                </c:pt>
                <c:pt idx="2">
                  <c:v>2021</c:v>
                </c:pt>
                <c:pt idx="3">
                  <c:v>2022</c:v>
                </c:pt>
                <c:pt idx="4">
                  <c:v>2023</c:v>
                </c:pt>
              </c:numCache>
            </c:numRef>
          </c:cat>
          <c:val>
            <c:numRef>
              <c:f>Лист1!$C$59:$C$63</c:f>
              <c:numCache>
                <c:formatCode>General</c:formatCode>
                <c:ptCount val="5"/>
                <c:pt idx="0">
                  <c:v>5.96</c:v>
                </c:pt>
                <c:pt idx="1">
                  <c:v>27.46</c:v>
                </c:pt>
                <c:pt idx="2">
                  <c:v>126.86</c:v>
                </c:pt>
                <c:pt idx="3">
                  <c:v>187.66</c:v>
                </c:pt>
                <c:pt idx="4">
                  <c:v>245.28</c:v>
                </c:pt>
              </c:numCache>
            </c:numRef>
          </c:val>
          <c:extLst>
            <c:ext xmlns:c16="http://schemas.microsoft.com/office/drawing/2014/chart" uri="{C3380CC4-5D6E-409C-BE32-E72D297353CC}">
              <c16:uniqueId val="{00000006-72A6-48A4-8F44-E424511033C7}"/>
            </c:ext>
          </c:extLst>
        </c:ser>
        <c:dLbls>
          <c:showLegendKey val="0"/>
          <c:showVal val="0"/>
          <c:showCatName val="0"/>
          <c:showSerName val="0"/>
          <c:showPercent val="0"/>
          <c:showBubbleSize val="0"/>
        </c:dLbls>
        <c:axId val="1200679855"/>
        <c:axId val="1217905375"/>
      </c:areaChart>
      <c:catAx>
        <c:axId val="120067985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7905375"/>
        <c:crosses val="autoZero"/>
        <c:auto val="1"/>
        <c:lblAlgn val="ctr"/>
        <c:lblOffset val="100"/>
        <c:noMultiLvlLbl val="0"/>
      </c:catAx>
      <c:valAx>
        <c:axId val="121790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067985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t>Акселерациялық бағдарламаға қатысушылардың географиясы</a:t>
            </a:r>
          </a:p>
        </c:rich>
      </c:tx>
      <c:layout>
        <c:manualLayout>
          <c:xMode val="edge"/>
          <c:yMode val="edge"/>
          <c:x val="0.25289566929133861"/>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13191447944006998"/>
          <c:y val="0.27398148148148149"/>
          <c:w val="0.41894444444444445"/>
          <c:h val="0.69824074074074072"/>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5D9-4343-94E9-0CFFB280A7C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5D9-4343-94E9-0CFFB280A7C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5D9-4343-94E9-0CFFB280A7C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5D9-4343-94E9-0CFFB280A7C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5D9-4343-94E9-0CFFB280A7C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5D9-4343-94E9-0CFFB280A7CC}"/>
              </c:ext>
            </c:extLst>
          </c:dPt>
          <c:dLbls>
            <c:dLbl>
              <c:idx val="0"/>
              <c:layout>
                <c:manualLayout>
                  <c:x val="-0.13613517060367453"/>
                  <c:y val="4.8022382618839225E-2"/>
                </c:manualLayout>
              </c:layout>
              <c:tx>
                <c:rich>
                  <a:bodyPr/>
                  <a:lstStyle/>
                  <a:p>
                    <a:fld id="{DDFD72A5-79A4-45E3-B4C5-611C2864A153}" type="PERCENTAGE">
                      <a:rPr lang="en-US"/>
                      <a:pPr/>
                      <a:t>[ПРОЦЕНТ]</a:t>
                    </a:fld>
                    <a:endParaRPr lang="ru-RU"/>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5D9-4343-94E9-0CFFB280A7CC}"/>
                </c:ext>
              </c:extLst>
            </c:dLbl>
            <c:dLbl>
              <c:idx val="1"/>
              <c:layout>
                <c:manualLayout>
                  <c:x val="0.13075896762904637"/>
                  <c:y val="-4.3209390492855063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DB0AA0DE-483B-4942-9DBF-6080B7D256C2}" type="PERCENTAGE">
                      <a:rPr lang="en-US" baseline="0"/>
                      <a:pPr>
                        <a:defRPr/>
                      </a:pPr>
                      <a:t>[ПРОЦЕНТ]</a:t>
                    </a:fld>
                    <a:endParaRPr lang="ru-RU"/>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8.5708442694663156E-2"/>
                      <c:h val="0.10375"/>
                    </c:manualLayout>
                  </c15:layout>
                  <c15:dlblFieldTable/>
                  <c15:showDataLabelsRange val="0"/>
                </c:ext>
                <c:ext xmlns:c16="http://schemas.microsoft.com/office/drawing/2014/chart" uri="{C3380CC4-5D6E-409C-BE32-E72D297353CC}">
                  <c16:uniqueId val="{00000003-45D9-4343-94E9-0CFFB280A7CC}"/>
                </c:ext>
              </c:extLst>
            </c:dLbl>
            <c:dLbl>
              <c:idx val="2"/>
              <c:layout>
                <c:manualLayout>
                  <c:x val="1.7667979002624672E-2"/>
                  <c:y val="7.1557669874599009E-2"/>
                </c:manualLayout>
              </c:layout>
              <c:tx>
                <c:rich>
                  <a:bodyPr/>
                  <a:lstStyle/>
                  <a:p>
                    <a:fld id="{9D1AA0B3-FD22-4E57-B300-1CAB9195E79E}" type="PERCENTAGE">
                      <a:rPr lang="en-US" baseline="0"/>
                      <a:pPr/>
                      <a:t>[ПРОЦЕНТ]</a:t>
                    </a:fld>
                    <a:endParaRPr lang="ru-RU"/>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5D9-4343-94E9-0CFFB280A7CC}"/>
                </c:ext>
              </c:extLst>
            </c:dLbl>
            <c:dLbl>
              <c:idx val="3"/>
              <c:delete val="1"/>
              <c:extLst>
                <c:ext xmlns:c15="http://schemas.microsoft.com/office/drawing/2012/chart" uri="{CE6537A1-D6FC-4f65-9D91-7224C49458BB}"/>
                <c:ext xmlns:c16="http://schemas.microsoft.com/office/drawing/2014/chart" uri="{C3380CC4-5D6E-409C-BE32-E72D297353CC}">
                  <c16:uniqueId val="{00000007-45D9-4343-94E9-0CFFB280A7CC}"/>
                </c:ext>
              </c:extLst>
            </c:dLbl>
            <c:dLbl>
              <c:idx val="4"/>
              <c:layout>
                <c:manualLayout>
                  <c:x val="3.0681102362204674E-2"/>
                  <c:y val="-1.8711723534558179E-3"/>
                </c:manualLayout>
              </c:layout>
              <c:tx>
                <c:rich>
                  <a:bodyPr/>
                  <a:lstStyle/>
                  <a:p>
                    <a:fld id="{C2BA6F3A-85C1-47B9-8568-6EB12D0A8AA3}" type="PERCENTAGE">
                      <a:rPr lang="en-US" baseline="0"/>
                      <a:pPr/>
                      <a:t>[ПРОЦЕНТ]</a:t>
                    </a:fld>
                    <a:endParaRPr lang="ru-RU"/>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45D9-4343-94E9-0CFFB280A7CC}"/>
                </c:ext>
              </c:extLst>
            </c:dLbl>
            <c:dLbl>
              <c:idx val="5"/>
              <c:layout>
                <c:manualLayout>
                  <c:x val="8.7384295713035826E-2"/>
                  <c:y val="0.20358559346748323"/>
                </c:manualLayout>
              </c:layout>
              <c:tx>
                <c:rich>
                  <a:bodyPr/>
                  <a:lstStyle/>
                  <a:p>
                    <a:fld id="{3C340363-C3CD-4ED1-BC16-9AEF019B01BC}" type="PERCENTAGE">
                      <a:rPr lang="en-US" baseline="0"/>
                      <a:pPr/>
                      <a:t>[ПРОЦЕНТ]</a:t>
                    </a:fld>
                    <a:endParaRPr lang="ru-RU"/>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45D9-4343-94E9-0CFFB280A7C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Лист1!$A$75:$A$80</c:f>
              <c:strCache>
                <c:ptCount val="6"/>
                <c:pt idx="0">
                  <c:v>Астана </c:v>
                </c:pt>
                <c:pt idx="1">
                  <c:v>Алматы</c:v>
                </c:pt>
                <c:pt idx="2">
                  <c:v>Қарағанды</c:v>
                </c:pt>
                <c:pt idx="3">
                  <c:v>Аланья</c:v>
                </c:pt>
                <c:pt idx="4">
                  <c:v>Петропавл</c:v>
                </c:pt>
                <c:pt idx="5">
                  <c:v>Алматы, Мәскеу, Тюмень</c:v>
                </c:pt>
              </c:strCache>
            </c:strRef>
          </c:cat>
          <c:val>
            <c:numRef>
              <c:f>Лист1!$B$75:$B$80</c:f>
              <c:numCache>
                <c:formatCode>General</c:formatCode>
                <c:ptCount val="6"/>
                <c:pt idx="0">
                  <c:v>44</c:v>
                </c:pt>
                <c:pt idx="1">
                  <c:v>43</c:v>
                </c:pt>
                <c:pt idx="2">
                  <c:v>3</c:v>
                </c:pt>
                <c:pt idx="3">
                  <c:v>1</c:v>
                </c:pt>
                <c:pt idx="4">
                  <c:v>1</c:v>
                </c:pt>
                <c:pt idx="5">
                  <c:v>1</c:v>
                </c:pt>
              </c:numCache>
            </c:numRef>
          </c:val>
          <c:extLst>
            <c:ext xmlns:c16="http://schemas.microsoft.com/office/drawing/2014/chart" uri="{C3380CC4-5D6E-409C-BE32-E72D297353CC}">
              <c16:uniqueId val="{0000000C-45D9-4343-94E9-0CFFB280A7C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166229221347336"/>
          <c:y val="0.34242891513560803"/>
          <c:w val="0.35333770778652668"/>
          <c:h val="0.5057903178769320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u-RU"/>
              <a:t>Білім беру бағдарламалары</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ru-RU"/>
        </a:p>
      </c:txPr>
    </c:title>
    <c:autoTitleDeleted val="0"/>
    <c:plotArea>
      <c:layout/>
      <c:pieChart>
        <c:varyColors val="1"/>
        <c:ser>
          <c:idx val="0"/>
          <c:order val="0"/>
          <c:tx>
            <c:strRef>
              <c:f>Лист1!$B$105</c:f>
              <c:strCache>
                <c:ptCount val="1"/>
                <c:pt idx="0">
                  <c:v>тыңдаушылар саны</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0989-43AD-8AA2-035802FC27EB}"/>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0989-43AD-8AA2-035802FC27EB}"/>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0989-43AD-8AA2-035802FC27EB}"/>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0989-43AD-8AA2-035802FC27EB}"/>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0989-43AD-8AA2-035802FC27EB}"/>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0989-43AD-8AA2-035802FC27EB}"/>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0989-43AD-8AA2-035802FC27EB}"/>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0989-43AD-8AA2-035802FC27E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Лист1!$A$106:$A$113</c:f>
              <c:strCache>
                <c:ptCount val="8"/>
                <c:pt idx="0">
                  <c:v>Startup school</c:v>
                </c:pt>
                <c:pt idx="1">
                  <c:v>Beta Career</c:v>
                </c:pt>
                <c:pt idx="2">
                  <c:v>No-code</c:v>
                </c:pt>
                <c:pt idx="3">
                  <c:v>Startuphana</c:v>
                </c:pt>
                <c:pt idx="4">
                  <c:v>Freelance School</c:v>
                </c:pt>
                <c:pt idx="5">
                  <c:v>Startup Academy</c:v>
                </c:pt>
                <c:pt idx="6">
                  <c:v>DigiWomen USAID Turkmenistan</c:v>
                </c:pt>
                <c:pt idx="7">
                  <c:v>Online Mentor (идеядан бизнеске)</c:v>
                </c:pt>
              </c:strCache>
            </c:strRef>
          </c:cat>
          <c:val>
            <c:numRef>
              <c:f>Лист1!$B$106:$B$113</c:f>
              <c:numCache>
                <c:formatCode>General</c:formatCode>
                <c:ptCount val="8"/>
                <c:pt idx="0">
                  <c:v>8543</c:v>
                </c:pt>
                <c:pt idx="1">
                  <c:v>3278</c:v>
                </c:pt>
                <c:pt idx="2">
                  <c:v>2774</c:v>
                </c:pt>
                <c:pt idx="3">
                  <c:v>2761</c:v>
                </c:pt>
                <c:pt idx="4">
                  <c:v>1880</c:v>
                </c:pt>
                <c:pt idx="5">
                  <c:v>666</c:v>
                </c:pt>
                <c:pt idx="6">
                  <c:v>79</c:v>
                </c:pt>
                <c:pt idx="7">
                  <c:v>0</c:v>
                </c:pt>
              </c:numCache>
            </c:numRef>
          </c:val>
          <c:extLst>
            <c:ext xmlns:c16="http://schemas.microsoft.com/office/drawing/2014/chart" uri="{C3380CC4-5D6E-409C-BE32-E72D297353CC}">
              <c16:uniqueId val="{00000010-0989-43AD-8AA2-035802FC27EB}"/>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Tech Orda </a:t>
            </a:r>
            <a:r>
              <a:rPr lang="ru-RU"/>
              <a:t>бағдарламасы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Лист1!$B$117</c:f>
              <c:strCache>
                <c:ptCount val="1"/>
                <c:pt idx="0">
                  <c:v>IT-мектептерден өтінімдер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Лист1!$A$118:$A$120</c:f>
              <c:numCache>
                <c:formatCode>General</c:formatCode>
                <c:ptCount val="3"/>
                <c:pt idx="0">
                  <c:v>2021</c:v>
                </c:pt>
                <c:pt idx="1">
                  <c:v>2022</c:v>
                </c:pt>
                <c:pt idx="2">
                  <c:v>2023</c:v>
                </c:pt>
              </c:numCache>
            </c:numRef>
          </c:cat>
          <c:val>
            <c:numRef>
              <c:f>Лист1!$B$118:$B$120</c:f>
              <c:numCache>
                <c:formatCode>General</c:formatCode>
                <c:ptCount val="3"/>
                <c:pt idx="0">
                  <c:v>21</c:v>
                </c:pt>
                <c:pt idx="1">
                  <c:v>70</c:v>
                </c:pt>
                <c:pt idx="2">
                  <c:v>102</c:v>
                </c:pt>
              </c:numCache>
            </c:numRef>
          </c:val>
          <c:extLst>
            <c:ext xmlns:c16="http://schemas.microsoft.com/office/drawing/2014/chart" uri="{C3380CC4-5D6E-409C-BE32-E72D297353CC}">
              <c16:uniqueId val="{00000000-426D-48C3-B9F8-EEEBFB402C72}"/>
            </c:ext>
          </c:extLst>
        </c:ser>
        <c:ser>
          <c:idx val="1"/>
          <c:order val="1"/>
          <c:tx>
            <c:strRef>
              <c:f>Лист1!$C$117</c:f>
              <c:strCache>
                <c:ptCount val="1"/>
                <c:pt idx="0">
                  <c:v>Таңдалған IT мектептері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Лист1!$A$118:$A$120</c:f>
              <c:numCache>
                <c:formatCode>General</c:formatCode>
                <c:ptCount val="3"/>
                <c:pt idx="0">
                  <c:v>2021</c:v>
                </c:pt>
                <c:pt idx="1">
                  <c:v>2022</c:v>
                </c:pt>
                <c:pt idx="2">
                  <c:v>2023</c:v>
                </c:pt>
              </c:numCache>
            </c:numRef>
          </c:cat>
          <c:val>
            <c:numRef>
              <c:f>Лист1!$C$118:$C$120</c:f>
              <c:numCache>
                <c:formatCode>General</c:formatCode>
                <c:ptCount val="3"/>
                <c:pt idx="0">
                  <c:v>13</c:v>
                </c:pt>
                <c:pt idx="1">
                  <c:v>49</c:v>
                </c:pt>
                <c:pt idx="2">
                  <c:v>83</c:v>
                </c:pt>
              </c:numCache>
            </c:numRef>
          </c:val>
          <c:extLst>
            <c:ext xmlns:c16="http://schemas.microsoft.com/office/drawing/2014/chart" uri="{C3380CC4-5D6E-409C-BE32-E72D297353CC}">
              <c16:uniqueId val="{00000001-426D-48C3-B9F8-EEEBFB402C72}"/>
            </c:ext>
          </c:extLst>
        </c:ser>
        <c:dLbls>
          <c:showLegendKey val="0"/>
          <c:showVal val="0"/>
          <c:showCatName val="0"/>
          <c:showSerName val="0"/>
          <c:showPercent val="0"/>
          <c:showBubbleSize val="0"/>
        </c:dLbls>
        <c:gapWidth val="219"/>
        <c:overlap val="-27"/>
        <c:axId val="1200566575"/>
        <c:axId val="385141711"/>
      </c:barChart>
      <c:catAx>
        <c:axId val="12005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5141711"/>
        <c:crosses val="autoZero"/>
        <c:auto val="1"/>
        <c:lblAlgn val="ctr"/>
        <c:lblOffset val="100"/>
        <c:noMultiLvlLbl val="0"/>
      </c:catAx>
      <c:valAx>
        <c:axId val="3851417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0566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4.4010291266465815E-2"/>
                  <c:y val="-3.1233599286201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E7-4C28-80A0-77A5C820EC62}"/>
                </c:ext>
              </c:extLst>
            </c:dLbl>
            <c:dLbl>
              <c:idx val="1"/>
              <c:layout>
                <c:manualLayout>
                  <c:x val="2.66706506689336E-2"/>
                  <c:y val="-0.110033153027394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E7-4C28-80A0-77A5C820EC62}"/>
                </c:ext>
              </c:extLst>
            </c:dLbl>
            <c:dLbl>
              <c:idx val="2"/>
              <c:layout>
                <c:manualLayout>
                  <c:x val="-1.9597136876054292E-17"/>
                  <c:y val="-4.3901587855522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9E7-4C28-80A0-77A5C820EC62}"/>
                </c:ext>
              </c:extLst>
            </c:dLbl>
            <c:dLbl>
              <c:idx val="3"/>
              <c:layout>
                <c:manualLayout>
                  <c:x val="-5.0673142073168163E-3"/>
                  <c:y val="-4.0411795498167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9E7-4C28-80A0-77A5C820EC62}"/>
                </c:ext>
              </c:extLst>
            </c:dLbl>
            <c:dLbl>
              <c:idx val="4"/>
              <c:layout>
                <c:manualLayout>
                  <c:x val="3.4549043208187927E-2"/>
                  <c:y val="-5.143953934740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9E7-4C28-80A0-77A5C820EC62}"/>
                </c:ext>
              </c:extLst>
            </c:dLbl>
            <c:dLbl>
              <c:idx val="5"/>
              <c:layout>
                <c:manualLayout>
                  <c:x val="7.6539636985157936E-3"/>
                  <c:y val="-1.5616799643100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E7-4C28-80A0-77A5C820EC62}"/>
                </c:ext>
              </c:extLst>
            </c:dLbl>
            <c:dLbl>
              <c:idx val="6"/>
              <c:layout>
                <c:manualLayout>
                  <c:x val="2.137894174238336E-3"/>
                  <c:y val="-8.8727833292344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E7-4C28-80A0-77A5C820EC62}"/>
                </c:ext>
              </c:extLst>
            </c:dLbl>
            <c:dLbl>
              <c:idx val="8"/>
              <c:layout>
                <c:manualLayout>
                  <c:x val="-7.6539636985157936E-3"/>
                  <c:y val="-5.3097118786542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E7-4C28-80A0-77A5C820EC62}"/>
                </c:ext>
              </c:extLst>
            </c:dLbl>
            <c:dLbl>
              <c:idx val="9"/>
              <c:layout>
                <c:manualLayout>
                  <c:x val="1.9134909246289484E-3"/>
                  <c:y val="-2.186351950034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9E7-4C28-80A0-77A5C820EC62}"/>
                </c:ext>
              </c:extLst>
            </c:dLbl>
            <c:dLbl>
              <c:idx val="10"/>
              <c:layout>
                <c:manualLayout>
                  <c:x val="-6.3145200512755364E-2"/>
                  <c:y val="-2.8110239357581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E7-4C28-80A0-77A5C820EC62}"/>
                </c:ext>
              </c:extLst>
            </c:dLbl>
            <c:dLbl>
              <c:idx val="11"/>
              <c:layout>
                <c:manualLayout>
                  <c:x val="1.7221418321660468E-2"/>
                  <c:y val="-1.8740159571720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9E7-4C28-80A0-77A5C820EC62}"/>
                </c:ext>
              </c:extLst>
            </c:dLbl>
            <c:dLbl>
              <c:idx val="12"/>
              <c:layout>
                <c:manualLayout>
                  <c:x val="-7.0160523402708061E-17"/>
                  <c:y val="-2.8110239357581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9E7-4C28-80A0-77A5C820EC62}"/>
                </c:ext>
              </c:extLst>
            </c:dLbl>
            <c:dLbl>
              <c:idx val="13"/>
              <c:layout>
                <c:manualLayout>
                  <c:x val="-4.27578834847675E-3"/>
                  <c:y val="-0.120328040481591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9E7-4C28-80A0-77A5C820EC62}"/>
                </c:ext>
              </c:extLst>
            </c:dLbl>
            <c:dLbl>
              <c:idx val="14"/>
              <c:layout>
                <c:manualLayout>
                  <c:x val="2.2843651758922973E-2"/>
                  <c:y val="-4.8490527412044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9E7-4C28-80A0-77A5C820EC62}"/>
                </c:ext>
              </c:extLst>
            </c:dLbl>
            <c:dLbl>
              <c:idx val="15"/>
              <c:layout>
                <c:manualLayout>
                  <c:x val="0"/>
                  <c:y val="-1.2493439714480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9E7-4C28-80A0-77A5C820EC62}"/>
                </c:ext>
              </c:extLst>
            </c:dLbl>
            <c:dLbl>
              <c:idx val="16"/>
              <c:layout>
                <c:manualLayout>
                  <c:x val="-1.0240681432725773E-2"/>
                  <c:y val="-0.162571839573970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9E7-4C28-80A0-77A5C820EC62}"/>
                </c:ext>
              </c:extLst>
            </c:dLbl>
            <c:dLbl>
              <c:idx val="17"/>
              <c:layout>
                <c:manualLayout>
                  <c:x val="4.2757883484765939E-3"/>
                  <c:y val="-3.6555437549890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9E7-4C28-80A0-77A5C820EC62}"/>
                </c:ext>
              </c:extLst>
            </c:dLbl>
            <c:dLbl>
              <c:idx val="18"/>
              <c:layout>
                <c:manualLayout>
                  <c:x val="-1.3276154483896354E-2"/>
                  <c:y val="-9.9197210364408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9E7-4C28-80A0-77A5C820EC62}"/>
                </c:ext>
              </c:extLst>
            </c:dLbl>
            <c:dLbl>
              <c:idx val="19"/>
              <c:layout>
                <c:manualLayout>
                  <c:x val="-1.4032104680541612E-16"/>
                  <c:y val="-9.05774379299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9E7-4C28-80A0-77A5C820EC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'ИТ-услуги'!$A$4:$A$23</c:f>
              <c:strCache>
                <c:ptCount val="20"/>
                <c:pt idx="0">
                  <c:v>62.01.11</c:v>
                </c:pt>
                <c:pt idx="1">
                  <c:v>62.01.12</c:v>
                </c:pt>
                <c:pt idx="2">
                  <c:v>62.01.21</c:v>
                </c:pt>
                <c:pt idx="3">
                  <c:v>62.01.29</c:v>
                </c:pt>
                <c:pt idx="4">
                  <c:v>62.02.10</c:v>
                </c:pt>
                <c:pt idx="5">
                  <c:v>62.02.20</c:v>
                </c:pt>
                <c:pt idx="6">
                  <c:v>62.02.30</c:v>
                </c:pt>
                <c:pt idx="7">
                  <c:v>62.03.11</c:v>
                </c:pt>
                <c:pt idx="8">
                  <c:v>62.03.12</c:v>
                </c:pt>
                <c:pt idx="9">
                  <c:v>62.09.10</c:v>
                </c:pt>
                <c:pt idx="10">
                  <c:v>62.09.20</c:v>
                </c:pt>
                <c:pt idx="11">
                  <c:v>63.11.11</c:v>
                </c:pt>
                <c:pt idx="12">
                  <c:v>63.11.12</c:v>
                </c:pt>
                <c:pt idx="13">
                  <c:v>63.11.13</c:v>
                </c:pt>
                <c:pt idx="14">
                  <c:v>63.11.19</c:v>
                </c:pt>
                <c:pt idx="15">
                  <c:v>63.11.30</c:v>
                </c:pt>
                <c:pt idx="16">
                  <c:v>63.12.10</c:v>
                </c:pt>
                <c:pt idx="17">
                  <c:v>63.11.21</c:v>
                </c:pt>
                <c:pt idx="18">
                  <c:v>63.11.22</c:v>
                </c:pt>
                <c:pt idx="19">
                  <c:v>95.11.10</c:v>
                </c:pt>
              </c:strCache>
            </c:strRef>
          </c:cat>
          <c:val>
            <c:numRef>
              <c:f>'ИТ-услуги'!$Q$4:$Q$23</c:f>
              <c:numCache>
                <c:formatCode>General</c:formatCode>
                <c:ptCount val="20"/>
                <c:pt idx="0">
                  <c:v>340769129.34770101</c:v>
                </c:pt>
                <c:pt idx="1">
                  <c:v>40267023.554537505</c:v>
                </c:pt>
                <c:pt idx="2">
                  <c:v>7008603.9884272516</c:v>
                </c:pt>
                <c:pt idx="3">
                  <c:v>32143545.232848901</c:v>
                </c:pt>
                <c:pt idx="4">
                  <c:v>49582886.744433016</c:v>
                </c:pt>
                <c:pt idx="5">
                  <c:v>5552980.4766063783</c:v>
                </c:pt>
                <c:pt idx="6">
                  <c:v>8538841.5835880488</c:v>
                </c:pt>
                <c:pt idx="7">
                  <c:v>-4272694.4989184439</c:v>
                </c:pt>
                <c:pt idx="8">
                  <c:v>4189223.1808658438</c:v>
                </c:pt>
                <c:pt idx="9">
                  <c:v>5083319.4517489076</c:v>
                </c:pt>
                <c:pt idx="10">
                  <c:v>154397284.89320487</c:v>
                </c:pt>
                <c:pt idx="11">
                  <c:v>175495154.331512</c:v>
                </c:pt>
                <c:pt idx="12">
                  <c:v>282809.33521410357</c:v>
                </c:pt>
                <c:pt idx="13">
                  <c:v>6934862.4510151222</c:v>
                </c:pt>
                <c:pt idx="14">
                  <c:v>20910113.982929155</c:v>
                </c:pt>
                <c:pt idx="15">
                  <c:v>616550.42631323007</c:v>
                </c:pt>
                <c:pt idx="16">
                  <c:v>15923427.181814633</c:v>
                </c:pt>
                <c:pt idx="17">
                  <c:v>4618273.8390637971</c:v>
                </c:pt>
                <c:pt idx="18">
                  <c:v>11834336.186293697</c:v>
                </c:pt>
                <c:pt idx="19">
                  <c:v>44944103.882654816</c:v>
                </c:pt>
              </c:numCache>
            </c:numRef>
          </c:val>
          <c:extLst>
            <c:ext xmlns:c16="http://schemas.microsoft.com/office/drawing/2014/chart" uri="{C3380CC4-5D6E-409C-BE32-E72D297353CC}">
              <c16:uniqueId val="{00000013-19E7-4C28-80A0-77A5C820EC62}"/>
            </c:ext>
          </c:extLst>
        </c:ser>
        <c:dLbls>
          <c:showLegendKey val="0"/>
          <c:showVal val="0"/>
          <c:showCatName val="0"/>
          <c:showSerName val="0"/>
          <c:showPercent val="0"/>
          <c:showBubbleSize val="0"/>
        </c:dLbls>
        <c:gapWidth val="219"/>
        <c:overlap val="-27"/>
        <c:axId val="407619280"/>
        <c:axId val="407622520"/>
      </c:barChart>
      <c:catAx>
        <c:axId val="40761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7622520"/>
        <c:crosses val="autoZero"/>
        <c:auto val="1"/>
        <c:lblAlgn val="ctr"/>
        <c:lblOffset val="100"/>
        <c:noMultiLvlLbl val="0"/>
      </c:catAx>
      <c:valAx>
        <c:axId val="407622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7619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Лист1!$B$19</c:f>
              <c:strCache>
                <c:ptCount val="1"/>
                <c:pt idx="0">
                  <c:v>АТ-жабдықтар секторының көлемі, мың теңге</c:v>
                </c:pt>
              </c:strCache>
            </c:strRef>
          </c:tx>
          <c:spPr>
            <a:solidFill>
              <a:schemeClr val="accent1"/>
            </a:solidFill>
            <a:ln>
              <a:noFill/>
            </a:ln>
            <a:effectLst/>
          </c:spPr>
          <c:invertIfNegative val="0"/>
          <c:cat>
            <c:numRef>
              <c:f>Лист1!$A$20:$A$34</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Лист1!$B$20:$B$34</c:f>
              <c:numCache>
                <c:formatCode>General</c:formatCode>
                <c:ptCount val="15"/>
                <c:pt idx="0">
                  <c:v>101099051</c:v>
                </c:pt>
                <c:pt idx="1">
                  <c:v>140642818</c:v>
                </c:pt>
                <c:pt idx="2">
                  <c:v>136933363</c:v>
                </c:pt>
                <c:pt idx="3">
                  <c:v>195836094</c:v>
                </c:pt>
                <c:pt idx="4">
                  <c:v>272313762</c:v>
                </c:pt>
                <c:pt idx="5">
                  <c:v>290356383</c:v>
                </c:pt>
                <c:pt idx="6">
                  <c:v>251980958</c:v>
                </c:pt>
                <c:pt idx="7">
                  <c:v>286766782</c:v>
                </c:pt>
                <c:pt idx="8">
                  <c:v>365094808</c:v>
                </c:pt>
                <c:pt idx="9">
                  <c:v>428706160</c:v>
                </c:pt>
                <c:pt idx="10">
                  <c:v>455659031</c:v>
                </c:pt>
                <c:pt idx="11">
                  <c:v>703777973</c:v>
                </c:pt>
                <c:pt idx="12">
                  <c:v>539146898</c:v>
                </c:pt>
                <c:pt idx="13">
                  <c:v>599177028.41933978</c:v>
                </c:pt>
                <c:pt idx="14">
                  <c:v>665891082.2212137</c:v>
                </c:pt>
              </c:numCache>
            </c:numRef>
          </c:val>
          <c:extLst>
            <c:ext xmlns:c16="http://schemas.microsoft.com/office/drawing/2014/chart" uri="{C3380CC4-5D6E-409C-BE32-E72D297353CC}">
              <c16:uniqueId val="{00000000-1C49-42AB-BBDA-F0104E9ED8A2}"/>
            </c:ext>
          </c:extLst>
        </c:ser>
        <c:ser>
          <c:idx val="1"/>
          <c:order val="1"/>
          <c:tx>
            <c:strRef>
              <c:f>Лист1!$C$19</c:f>
              <c:strCache>
                <c:ptCount val="1"/>
                <c:pt idx="0">
                  <c:v>Перифериялық компьютерлер мен жабдықтардың көтерме сауда көлемі, мың теңге</c:v>
                </c:pt>
              </c:strCache>
            </c:strRef>
          </c:tx>
          <c:spPr>
            <a:solidFill>
              <a:schemeClr val="accent2"/>
            </a:solidFill>
            <a:ln>
              <a:noFill/>
            </a:ln>
            <a:effectLst/>
          </c:spPr>
          <c:invertIfNegative val="0"/>
          <c:dLbls>
            <c:dLbl>
              <c:idx val="0"/>
              <c:layout>
                <c:manualLayout>
                  <c:x val="-4.5310376076121428E-3"/>
                  <c:y val="-0.110769230769230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49-42AB-BBDA-F0104E9ED8A2}"/>
                </c:ext>
              </c:extLst>
            </c:dLbl>
            <c:dLbl>
              <c:idx val="1"/>
              <c:layout>
                <c:manualLayout>
                  <c:x val="-6.7965564114182151E-3"/>
                  <c:y val="-3.6923076923076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49-42AB-BBDA-F0104E9ED8A2}"/>
                </c:ext>
              </c:extLst>
            </c:dLbl>
            <c:dLbl>
              <c:idx val="2"/>
              <c:layout>
                <c:manualLayout>
                  <c:x val="-1.1327594019030359E-2"/>
                  <c:y val="4.10256410256410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49-42AB-BBDA-F0104E9ED8A2}"/>
                </c:ext>
              </c:extLst>
            </c:dLbl>
            <c:dLbl>
              <c:idx val="4"/>
              <c:layout>
                <c:manualLayout>
                  <c:x val="-2.7186225645672902E-2"/>
                  <c:y val="-2.46153846153846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49-42AB-BBDA-F0104E9ED8A2}"/>
                </c:ext>
              </c:extLst>
            </c:dLbl>
            <c:dLbl>
              <c:idx val="5"/>
              <c:layout>
                <c:manualLayout>
                  <c:x val="-9.0620752152242856E-3"/>
                  <c:y val="-7.38461538461538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49-42AB-BBDA-F0104E9ED8A2}"/>
                </c:ext>
              </c:extLst>
            </c:dLbl>
            <c:dLbl>
              <c:idx val="10"/>
              <c:layout>
                <c:manualLayout>
                  <c:x val="-6.7965564114182151E-3"/>
                  <c:y val="-2.8717948717948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49-42AB-BBDA-F0104E9ED8A2}"/>
                </c:ext>
              </c:extLst>
            </c:dLbl>
            <c:dLbl>
              <c:idx val="13"/>
              <c:layout>
                <c:manualLayout>
                  <c:x val="-2.0389669234254643E-2"/>
                  <c:y val="-3.6923076923076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49-42AB-BBDA-F0104E9ED8A2}"/>
                </c:ext>
              </c:extLst>
            </c:dLbl>
            <c:dLbl>
              <c:idx val="14"/>
              <c:layout>
                <c:manualLayout>
                  <c:x val="0"/>
                  <c:y val="-2.4615384615384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49-42AB-BBDA-F0104E9ED8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Лист1!$A$20:$A$34</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Лист1!$C$20:$C$34</c:f>
              <c:numCache>
                <c:formatCode>General</c:formatCode>
                <c:ptCount val="15"/>
                <c:pt idx="0">
                  <c:v>92551285</c:v>
                </c:pt>
                <c:pt idx="1">
                  <c:v>130239238</c:v>
                </c:pt>
                <c:pt idx="2">
                  <c:v>124944328</c:v>
                </c:pt>
                <c:pt idx="3">
                  <c:v>178647104</c:v>
                </c:pt>
                <c:pt idx="4">
                  <c:v>255020519</c:v>
                </c:pt>
                <c:pt idx="5">
                  <c:v>273415516</c:v>
                </c:pt>
                <c:pt idx="6">
                  <c:v>238154354</c:v>
                </c:pt>
                <c:pt idx="7">
                  <c:v>273009226</c:v>
                </c:pt>
                <c:pt idx="8">
                  <c:v>350124897</c:v>
                </c:pt>
                <c:pt idx="9">
                  <c:v>412083134</c:v>
                </c:pt>
                <c:pt idx="10">
                  <c:v>438364879</c:v>
                </c:pt>
                <c:pt idx="11">
                  <c:v>687123142</c:v>
                </c:pt>
                <c:pt idx="12">
                  <c:v>529714086</c:v>
                </c:pt>
                <c:pt idx="13">
                  <c:v>591046223.83945501</c:v>
                </c:pt>
                <c:pt idx="14">
                  <c:v>659479609.75098395</c:v>
                </c:pt>
              </c:numCache>
            </c:numRef>
          </c:val>
          <c:extLst>
            <c:ext xmlns:c16="http://schemas.microsoft.com/office/drawing/2014/chart" uri="{C3380CC4-5D6E-409C-BE32-E72D297353CC}">
              <c16:uniqueId val="{00000001-1C49-42AB-BBDA-F0104E9ED8A2}"/>
            </c:ext>
          </c:extLst>
        </c:ser>
        <c:dLbls>
          <c:showLegendKey val="0"/>
          <c:showVal val="0"/>
          <c:showCatName val="0"/>
          <c:showSerName val="0"/>
          <c:showPercent val="0"/>
          <c:showBubbleSize val="0"/>
        </c:dLbls>
        <c:gapWidth val="219"/>
        <c:overlap val="-27"/>
        <c:axId val="937422432"/>
        <c:axId val="937413792"/>
      </c:barChart>
      <c:catAx>
        <c:axId val="93742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7413792"/>
        <c:crosses val="autoZero"/>
        <c:auto val="1"/>
        <c:lblAlgn val="ctr"/>
        <c:lblOffset val="100"/>
        <c:noMultiLvlLbl val="0"/>
      </c:catAx>
      <c:valAx>
        <c:axId val="93741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7422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Лист1!$C$49</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Лист1!$B$50:$B$54</c:f>
              <c:strCache>
                <c:ptCount val="5"/>
                <c:pt idx="0">
                  <c:v>Электрондық элементтер мен тақталарды өндіру</c:v>
                </c:pt>
                <c:pt idx="1">
                  <c:v>Компьютерлер мен перифериялық жабдықтар өндірісі</c:v>
                </c:pt>
                <c:pt idx="2">
                  <c:v>Электрондық тұрмыстық техника өндірісі</c:v>
                </c:pt>
                <c:pt idx="3">
                  <c:v>Сыйақы үшін немесе шарттық негізде компьютерлермен ұсынылатын қызметтерден басқа көтерме сауда бойынша қызметтер</c:v>
                </c:pt>
                <c:pt idx="4">
                  <c:v>Сыйақы үшін немесе шарттық негізде, перифериялық жабдықпен ұсынылатыннан басқа, көтерме сауда бойынша қызметтер</c:v>
                </c:pt>
              </c:strCache>
            </c:strRef>
          </c:cat>
          <c:val>
            <c:numRef>
              <c:f>Лист1!$C$50:$C$54</c:f>
              <c:numCache>
                <c:formatCode>General</c:formatCode>
                <c:ptCount val="5"/>
                <c:pt idx="0">
                  <c:v>266973.97917954117</c:v>
                </c:pt>
                <c:pt idx="1">
                  <c:v>8828205.6170574762</c:v>
                </c:pt>
                <c:pt idx="2">
                  <c:v>18142.743638539236</c:v>
                </c:pt>
                <c:pt idx="3">
                  <c:v>197794351.32144454</c:v>
                </c:pt>
                <c:pt idx="4">
                  <c:v>455308750.5742293</c:v>
                </c:pt>
              </c:numCache>
            </c:numRef>
          </c:val>
          <c:extLst>
            <c:ext xmlns:c16="http://schemas.microsoft.com/office/drawing/2014/chart" uri="{C3380CC4-5D6E-409C-BE32-E72D297353CC}">
              <c16:uniqueId val="{00000000-6375-417E-B894-36E619110EA8}"/>
            </c:ext>
          </c:extLst>
        </c:ser>
        <c:dLbls>
          <c:showLegendKey val="0"/>
          <c:showVal val="0"/>
          <c:showCatName val="0"/>
          <c:showSerName val="0"/>
          <c:showPercent val="0"/>
          <c:showBubbleSize val="0"/>
        </c:dLbls>
        <c:gapWidth val="182"/>
        <c:axId val="933722200"/>
        <c:axId val="933718600"/>
      </c:barChart>
      <c:catAx>
        <c:axId val="933722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3718600"/>
        <c:crosses val="autoZero"/>
        <c:auto val="1"/>
        <c:lblAlgn val="ctr"/>
        <c:lblOffset val="100"/>
        <c:noMultiLvlLbl val="0"/>
      </c:catAx>
      <c:valAx>
        <c:axId val="933718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3722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Лист1!$A$12:$A$28</c:f>
              <c:strCache>
                <c:ptCount val="17"/>
                <c:pt idx="0">
                  <c:v>АҚМОЛА ОБЛЫСЫ</c:v>
                </c:pt>
                <c:pt idx="1">
                  <c:v>АҚТӨБЕ ОБЛЫСЫ</c:v>
                </c:pt>
                <c:pt idx="2">
                  <c:v>АЛМАТЫ ОБЛЫСЫ</c:v>
                </c:pt>
                <c:pt idx="3">
                  <c:v>АТЫРАУ ОБЛЫСЫ</c:v>
                </c:pt>
                <c:pt idx="4">
                  <c:v>БАТЫС ҚАЗАҚСТАН ОБЛЫСЫ</c:v>
                </c:pt>
                <c:pt idx="5">
                  <c:v>ЖАМБЫЛ ОБЛЫСЫ</c:v>
                </c:pt>
                <c:pt idx="6">
                  <c:v>ҚАРАҒАНДЫ ОБЛЫСЫ</c:v>
                </c:pt>
                <c:pt idx="7">
                  <c:v>ҚОСТАНАЙ ОБЛЫСЫ</c:v>
                </c:pt>
                <c:pt idx="8">
                  <c:v>ҚЫЗЫЛОРДА ОБЛЫСЫ</c:v>
                </c:pt>
                <c:pt idx="9">
                  <c:v>МАҢҒЫСТАУ ОБЛЫСЫ</c:v>
                </c:pt>
                <c:pt idx="10">
                  <c:v>ПАВЛОДАР ОБЛЫСЫ</c:v>
                </c:pt>
                <c:pt idx="11">
                  <c:v>СОЛТҮСТІК ҚАЗАҚСТАН ОБЛЫСЫ</c:v>
                </c:pt>
                <c:pt idx="12">
                  <c:v>ТҮРКІСТАН ОБЛЫСЫ</c:v>
                </c:pt>
                <c:pt idx="13">
                  <c:v>ШЫҒЫС ҚАЗАҚСТАН ОБЛЫСЫ</c:v>
                </c:pt>
                <c:pt idx="14">
                  <c:v>АСТАНА қ.</c:v>
                </c:pt>
                <c:pt idx="15">
                  <c:v>АЛМАТЫ қ.</c:v>
                </c:pt>
                <c:pt idx="16">
                  <c:v>ШЫМКЕНТ қ.</c:v>
                </c:pt>
              </c:strCache>
            </c:strRef>
          </c:cat>
          <c:val>
            <c:numRef>
              <c:f>Лист1!$G$12:$G$28</c:f>
              <c:numCache>
                <c:formatCode>0</c:formatCode>
                <c:ptCount val="17"/>
                <c:pt idx="0">
                  <c:v>171.02899093923463</c:v>
                </c:pt>
                <c:pt idx="1">
                  <c:v>10.092202855177874</c:v>
                </c:pt>
                <c:pt idx="2">
                  <c:v>95.014022504263295</c:v>
                </c:pt>
                <c:pt idx="3">
                  <c:v>14.307507824557272</c:v>
                </c:pt>
                <c:pt idx="4">
                  <c:v>62.227088432232826</c:v>
                </c:pt>
                <c:pt idx="5">
                  <c:v>161.89477099743036</c:v>
                </c:pt>
                <c:pt idx="6">
                  <c:v>132.3774657355381</c:v>
                </c:pt>
                <c:pt idx="7">
                  <c:v>61.012079752223748</c:v>
                </c:pt>
                <c:pt idx="8">
                  <c:v>161.22568245103389</c:v>
                </c:pt>
                <c:pt idx="9">
                  <c:v>46.82627062275413</c:v>
                </c:pt>
                <c:pt idx="10">
                  <c:v>113.01270260864599</c:v>
                </c:pt>
                <c:pt idx="11">
                  <c:v>82.90830323993633</c:v>
                </c:pt>
                <c:pt idx="12">
                  <c:v>62.020982947362754</c:v>
                </c:pt>
                <c:pt idx="13">
                  <c:v>315.1636825434702</c:v>
                </c:pt>
                <c:pt idx="14">
                  <c:v>1851.2363182200695</c:v>
                </c:pt>
                <c:pt idx="15">
                  <c:v>153.39489712734078</c:v>
                </c:pt>
                <c:pt idx="16">
                  <c:v>45.356546122874391</c:v>
                </c:pt>
              </c:numCache>
            </c:numRef>
          </c:val>
          <c:extLst>
            <c:ext xmlns:c16="http://schemas.microsoft.com/office/drawing/2014/chart" uri="{C3380CC4-5D6E-409C-BE32-E72D297353CC}">
              <c16:uniqueId val="{00000000-CCA0-4FCD-852D-0185EBF523C3}"/>
            </c:ext>
          </c:extLst>
        </c:ser>
        <c:dLbls>
          <c:showLegendKey val="0"/>
          <c:showVal val="0"/>
          <c:showCatName val="0"/>
          <c:showSerName val="0"/>
          <c:showPercent val="0"/>
          <c:showBubbleSize val="0"/>
        </c:dLbls>
        <c:gapWidth val="182"/>
        <c:axId val="935506280"/>
        <c:axId val="935510600"/>
      </c:barChart>
      <c:catAx>
        <c:axId val="935506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5510600"/>
        <c:crosses val="autoZero"/>
        <c:auto val="1"/>
        <c:lblAlgn val="ctr"/>
        <c:lblOffset val="100"/>
        <c:noMultiLvlLbl val="0"/>
      </c:catAx>
      <c:valAx>
        <c:axId val="9355106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5506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Жұмыспен қамтылған халық, мың адам</c:v>
                </c:pt>
              </c:strCache>
            </c:strRef>
          </c:tx>
          <c:spPr>
            <a:solidFill>
              <a:schemeClr val="accent1"/>
            </a:solidFill>
            <a:ln>
              <a:noFill/>
            </a:ln>
            <a:effectLst/>
          </c:spPr>
          <c:invertIfNegative val="0"/>
          <c:dLbls>
            <c:dLbl>
              <c:idx val="12"/>
              <c:layout>
                <c:manualLayout>
                  <c:x val="1.6549441456350848E-2"/>
                  <c:y val="-1.3780431786862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A1-4D98-A002-4485B6681529}"/>
                </c:ext>
              </c:extLst>
            </c:dLbl>
            <c:dLbl>
              <c:idx val="13"/>
              <c:layout>
                <c:manualLayout>
                  <c:x val="-8.2747207281754238E-3"/>
                  <c:y val="-5.5121727147450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A1-4D98-A002-4485B668152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Лист1!$A$2:$A$15</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Лист1!$B$2:$B$15</c:f>
              <c:numCache>
                <c:formatCode>#\ ##0.0</c:formatCode>
                <c:ptCount val="14"/>
                <c:pt idx="0">
                  <c:v>109.3</c:v>
                </c:pt>
                <c:pt idx="1">
                  <c:v>125.7</c:v>
                </c:pt>
                <c:pt idx="2">
                  <c:v>134.209</c:v>
                </c:pt>
                <c:pt idx="3">
                  <c:v>132.91</c:v>
                </c:pt>
                <c:pt idx="4">
                  <c:v>160.054</c:v>
                </c:pt>
                <c:pt idx="5">
                  <c:v>151.68199999999999</c:v>
                </c:pt>
                <c:pt idx="6">
                  <c:v>160.06899999999999</c:v>
                </c:pt>
                <c:pt idx="7">
                  <c:v>156.09800000000001</c:v>
                </c:pt>
                <c:pt idx="8">
                  <c:v>166.48599999999999</c:v>
                </c:pt>
                <c:pt idx="9">
                  <c:v>161.74600000000001</c:v>
                </c:pt>
                <c:pt idx="10">
                  <c:v>159.66999999999999</c:v>
                </c:pt>
                <c:pt idx="11">
                  <c:v>161.66999999999999</c:v>
                </c:pt>
                <c:pt idx="12" formatCode="General">
                  <c:v>166.93032727647011</c:v>
                </c:pt>
                <c:pt idx="13" formatCode="General">
                  <c:v>172.36181211498376</c:v>
                </c:pt>
              </c:numCache>
            </c:numRef>
          </c:val>
          <c:extLst>
            <c:ext xmlns:c16="http://schemas.microsoft.com/office/drawing/2014/chart" uri="{C3380CC4-5D6E-409C-BE32-E72D297353CC}">
              <c16:uniqueId val="{00000002-B9A1-4D98-A002-4485B6681529}"/>
            </c:ext>
          </c:extLst>
        </c:ser>
        <c:dLbls>
          <c:showLegendKey val="0"/>
          <c:showVal val="0"/>
          <c:showCatName val="0"/>
          <c:showSerName val="0"/>
          <c:showPercent val="0"/>
          <c:showBubbleSize val="0"/>
        </c:dLbls>
        <c:gapWidth val="150"/>
        <c:axId val="919121856"/>
        <c:axId val="919117536"/>
      </c:barChart>
      <c:lineChart>
        <c:grouping val="standard"/>
        <c:varyColors val="0"/>
        <c:ser>
          <c:idx val="1"/>
          <c:order val="1"/>
          <c:tx>
            <c:strRef>
              <c:f>Лист1!$C$1</c:f>
              <c:strCache>
                <c:ptCount val="1"/>
                <c:pt idx="0">
                  <c:v>Бір қызметкердің орташа номиналды айлық  жалақысы, теңге</c:v>
                </c:pt>
              </c:strCache>
            </c:strRef>
          </c:tx>
          <c:spPr>
            <a:ln w="28575" cap="rnd">
              <a:solidFill>
                <a:schemeClr val="accent2"/>
              </a:solidFill>
              <a:round/>
            </a:ln>
            <a:effectLst/>
          </c:spPr>
          <c:marker>
            <c:symbol val="none"/>
          </c:marker>
          <c:cat>
            <c:numRef>
              <c:f>Лист1!$A$2:$A$15</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Лист1!$C$2:$C$15</c:f>
              <c:numCache>
                <c:formatCode>General</c:formatCode>
                <c:ptCount val="14"/>
                <c:pt idx="0">
                  <c:v>110835</c:v>
                </c:pt>
                <c:pt idx="1">
                  <c:v>128652</c:v>
                </c:pt>
                <c:pt idx="2">
                  <c:v>143960</c:v>
                </c:pt>
                <c:pt idx="3">
                  <c:v>156037</c:v>
                </c:pt>
                <c:pt idx="4">
                  <c:v>173887</c:v>
                </c:pt>
                <c:pt idx="5">
                  <c:v>180828</c:v>
                </c:pt>
                <c:pt idx="6">
                  <c:v>204192</c:v>
                </c:pt>
                <c:pt idx="7">
                  <c:v>221748</c:v>
                </c:pt>
                <c:pt idx="8">
                  <c:v>235410</c:v>
                </c:pt>
                <c:pt idx="9">
                  <c:v>262261</c:v>
                </c:pt>
                <c:pt idx="10">
                  <c:v>291254</c:v>
                </c:pt>
                <c:pt idx="11">
                  <c:v>340545</c:v>
                </c:pt>
                <c:pt idx="12">
                  <c:v>373409.38680256152</c:v>
                </c:pt>
                <c:pt idx="13">
                  <c:v>409445.36009122146</c:v>
                </c:pt>
              </c:numCache>
            </c:numRef>
          </c:val>
          <c:smooth val="0"/>
          <c:extLst>
            <c:ext xmlns:c16="http://schemas.microsoft.com/office/drawing/2014/chart" uri="{C3380CC4-5D6E-409C-BE32-E72D297353CC}">
              <c16:uniqueId val="{00000003-B9A1-4D98-A002-4485B6681529}"/>
            </c:ext>
          </c:extLst>
        </c:ser>
        <c:dLbls>
          <c:showLegendKey val="0"/>
          <c:showVal val="0"/>
          <c:showCatName val="0"/>
          <c:showSerName val="0"/>
          <c:showPercent val="0"/>
          <c:showBubbleSize val="0"/>
        </c:dLbls>
        <c:marker val="1"/>
        <c:smooth val="0"/>
        <c:axId val="927369528"/>
        <c:axId val="927367368"/>
      </c:lineChart>
      <c:catAx>
        <c:axId val="919121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19117536"/>
        <c:crosses val="autoZero"/>
        <c:auto val="1"/>
        <c:lblAlgn val="ctr"/>
        <c:lblOffset val="100"/>
        <c:noMultiLvlLbl val="0"/>
      </c:catAx>
      <c:valAx>
        <c:axId val="91911753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19121856"/>
        <c:crosses val="autoZero"/>
        <c:crossBetween val="between"/>
      </c:valAx>
      <c:valAx>
        <c:axId val="927367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27369528"/>
        <c:crosses val="max"/>
        <c:crossBetween val="between"/>
      </c:valAx>
      <c:catAx>
        <c:axId val="927369528"/>
        <c:scaling>
          <c:orientation val="minMax"/>
        </c:scaling>
        <c:delete val="1"/>
        <c:axPos val="b"/>
        <c:numFmt formatCode="General" sourceLinked="1"/>
        <c:majorTickMark val="out"/>
        <c:minorTickMark val="none"/>
        <c:tickLblPos val="nextTo"/>
        <c:crossAx val="927367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Лист1!$B$16</c:f>
              <c:strCache>
                <c:ptCount val="1"/>
                <c:pt idx="0">
                  <c:v>АТ-қызметтер секторының үлесі</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Лист1!$C$12:$Q$12</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Лист1!$C$16:$Q$16</c:f>
              <c:numCache>
                <c:formatCode>#\ ##0.0</c:formatCode>
                <c:ptCount val="15"/>
                <c:pt idx="0">
                  <c:v>31.5</c:v>
                </c:pt>
                <c:pt idx="1">
                  <c:v>30.1</c:v>
                </c:pt>
                <c:pt idx="2">
                  <c:v>37.6</c:v>
                </c:pt>
                <c:pt idx="3">
                  <c:v>32</c:v>
                </c:pt>
                <c:pt idx="4">
                  <c:v>30.1</c:v>
                </c:pt>
                <c:pt idx="5" formatCode="@">
                  <c:v>32.6</c:v>
                </c:pt>
                <c:pt idx="6" formatCode="General">
                  <c:v>37.700000000000003</c:v>
                </c:pt>
                <c:pt idx="7" formatCode="General">
                  <c:v>39.200000000000003</c:v>
                </c:pt>
                <c:pt idx="8" formatCode="General">
                  <c:v>40.700000000000003</c:v>
                </c:pt>
                <c:pt idx="9" formatCode="0.0">
                  <c:v>39.799999999999997</c:v>
                </c:pt>
                <c:pt idx="10">
                  <c:v>44.2</c:v>
                </c:pt>
                <c:pt idx="11">
                  <c:v>47.9</c:v>
                </c:pt>
                <c:pt idx="12">
                  <c:v>59</c:v>
                </c:pt>
                <c:pt idx="13" formatCode="0.0">
                  <c:v>61.675816211951791</c:v>
                </c:pt>
                <c:pt idx="14" formatCode="0.0">
                  <c:v>64.472988227295858</c:v>
                </c:pt>
              </c:numCache>
            </c:numRef>
          </c:val>
          <c:extLst>
            <c:ext xmlns:c16="http://schemas.microsoft.com/office/drawing/2014/chart" uri="{C3380CC4-5D6E-409C-BE32-E72D297353CC}">
              <c16:uniqueId val="{00000000-2709-4FB2-9120-EC6F0AB144C8}"/>
            </c:ext>
          </c:extLst>
        </c:ser>
        <c:dLbls>
          <c:showLegendKey val="0"/>
          <c:showVal val="0"/>
          <c:showCatName val="0"/>
          <c:showSerName val="0"/>
          <c:showPercent val="0"/>
          <c:showBubbleSize val="0"/>
        </c:dLbls>
        <c:gapWidth val="219"/>
        <c:axId val="933720040"/>
        <c:axId val="933720400"/>
      </c:barChart>
      <c:lineChart>
        <c:grouping val="standard"/>
        <c:varyColors val="0"/>
        <c:ser>
          <c:idx val="0"/>
          <c:order val="0"/>
          <c:tx>
            <c:strRef>
              <c:f>Лист1!$B$14</c:f>
              <c:strCache>
                <c:ptCount val="1"/>
                <c:pt idx="0">
                  <c:v>АТ жабдықтары секторының үлесі</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Лист1!$C$12:$Q$12</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Лист1!$C$14:$Q$14</c:f>
              <c:numCache>
                <c:formatCode>#\ ##0.0</c:formatCode>
                <c:ptCount val="15"/>
                <c:pt idx="0">
                  <c:v>61</c:v>
                </c:pt>
                <c:pt idx="1">
                  <c:v>64.900000000000006</c:v>
                </c:pt>
                <c:pt idx="2">
                  <c:v>58</c:v>
                </c:pt>
                <c:pt idx="3">
                  <c:v>64.3</c:v>
                </c:pt>
                <c:pt idx="4">
                  <c:v>67.3</c:v>
                </c:pt>
                <c:pt idx="5" formatCode="@">
                  <c:v>64.400000000000006</c:v>
                </c:pt>
                <c:pt idx="6">
                  <c:v>53.7</c:v>
                </c:pt>
                <c:pt idx="7">
                  <c:v>51.2</c:v>
                </c:pt>
                <c:pt idx="8">
                  <c:v>53.2</c:v>
                </c:pt>
                <c:pt idx="9">
                  <c:v>52</c:v>
                </c:pt>
                <c:pt idx="10">
                  <c:v>45.5</c:v>
                </c:pt>
                <c:pt idx="11">
                  <c:v>44.2</c:v>
                </c:pt>
                <c:pt idx="12">
                  <c:v>32.6</c:v>
                </c:pt>
                <c:pt idx="13" formatCode="General">
                  <c:v>30.635815537164135</c:v>
                </c:pt>
                <c:pt idx="14" formatCode="General">
                  <c:v>28.789975264636421</c:v>
                </c:pt>
              </c:numCache>
            </c:numRef>
          </c:val>
          <c:smooth val="0"/>
          <c:extLst>
            <c:ext xmlns:c16="http://schemas.microsoft.com/office/drawing/2014/chart" uri="{C3380CC4-5D6E-409C-BE32-E72D297353CC}">
              <c16:uniqueId val="{00000001-2709-4FB2-9120-EC6F0AB144C8}"/>
            </c:ext>
          </c:extLst>
        </c:ser>
        <c:ser>
          <c:idx val="1"/>
          <c:order val="1"/>
          <c:tx>
            <c:strRef>
              <c:f>Лист1!$B$15</c:f>
              <c:strCache>
                <c:ptCount val="1"/>
                <c:pt idx="0">
                  <c:v>Лицензиялық БҚ секторының үлесі</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Лист1!$C$12:$Q$12</c:f>
              <c:numCache>
                <c:formatCode>General</c:formatCod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numCache>
            </c:numRef>
          </c:cat>
          <c:val>
            <c:numRef>
              <c:f>Лист1!$C$15:$Q$15</c:f>
              <c:numCache>
                <c:formatCode>#\ ##0.0</c:formatCode>
                <c:ptCount val="15"/>
                <c:pt idx="0">
                  <c:v>7.5</c:v>
                </c:pt>
                <c:pt idx="1">
                  <c:v>4.9000000000000004</c:v>
                </c:pt>
                <c:pt idx="2">
                  <c:v>4.4000000000000004</c:v>
                </c:pt>
                <c:pt idx="3">
                  <c:v>3.7</c:v>
                </c:pt>
                <c:pt idx="4">
                  <c:v>2.6</c:v>
                </c:pt>
                <c:pt idx="5" formatCode="@">
                  <c:v>3.1</c:v>
                </c:pt>
                <c:pt idx="6">
                  <c:v>8.6</c:v>
                </c:pt>
                <c:pt idx="7">
                  <c:v>9.6</c:v>
                </c:pt>
                <c:pt idx="8">
                  <c:v>6</c:v>
                </c:pt>
                <c:pt idx="9">
                  <c:v>8.1999999999999993</c:v>
                </c:pt>
                <c:pt idx="10">
                  <c:v>10.3</c:v>
                </c:pt>
                <c:pt idx="11">
                  <c:v>8</c:v>
                </c:pt>
                <c:pt idx="12">
                  <c:v>8.4</c:v>
                </c:pt>
                <c:pt idx="13" formatCode="General">
                  <c:v>7.8965406645015213</c:v>
                </c:pt>
                <c:pt idx="14" formatCode="General">
                  <c:v>7.4232564840626338</c:v>
                </c:pt>
              </c:numCache>
            </c:numRef>
          </c:val>
          <c:smooth val="0"/>
          <c:extLst>
            <c:ext xmlns:c16="http://schemas.microsoft.com/office/drawing/2014/chart" uri="{C3380CC4-5D6E-409C-BE32-E72D297353CC}">
              <c16:uniqueId val="{00000002-2709-4FB2-9120-EC6F0AB144C8}"/>
            </c:ext>
          </c:extLst>
        </c:ser>
        <c:dLbls>
          <c:showLegendKey val="0"/>
          <c:showVal val="0"/>
          <c:showCatName val="0"/>
          <c:showSerName val="0"/>
          <c:showPercent val="0"/>
          <c:showBubbleSize val="0"/>
        </c:dLbls>
        <c:marker val="1"/>
        <c:smooth val="0"/>
        <c:axId val="937414872"/>
        <c:axId val="937414512"/>
      </c:lineChart>
      <c:catAx>
        <c:axId val="93372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3720400"/>
        <c:crosses val="autoZero"/>
        <c:auto val="1"/>
        <c:lblAlgn val="ctr"/>
        <c:lblOffset val="100"/>
        <c:noMultiLvlLbl val="0"/>
      </c:catAx>
      <c:valAx>
        <c:axId val="933720400"/>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3720040"/>
        <c:crosses val="autoZero"/>
        <c:crossBetween val="between"/>
      </c:valAx>
      <c:valAx>
        <c:axId val="937414512"/>
        <c:scaling>
          <c:orientation val="minMax"/>
        </c:scaling>
        <c:delete val="0"/>
        <c:axPos val="r"/>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37414872"/>
        <c:crosses val="max"/>
        <c:crossBetween val="between"/>
      </c:valAx>
      <c:catAx>
        <c:axId val="937414872"/>
        <c:scaling>
          <c:orientation val="minMax"/>
        </c:scaling>
        <c:delete val="1"/>
        <c:axPos val="b"/>
        <c:numFmt formatCode="General" sourceLinked="1"/>
        <c:majorTickMark val="out"/>
        <c:minorTickMark val="none"/>
        <c:tickLblPos val="nextTo"/>
        <c:crossAx val="9374145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Жұмыс орындарының саны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A55-4EE9-9E9D-78840400A90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A55-4EE9-9E9D-78840400A90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A55-4EE9-9E9D-78840400A903}"/>
              </c:ext>
            </c:extLst>
          </c:dPt>
          <c:dLbls>
            <c:dLbl>
              <c:idx val="0"/>
              <c:layout>
                <c:manualLayout>
                  <c:x val="5.2824803149606296E-3"/>
                  <c:y val="-9.76607611548556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55-4EE9-9E9D-78840400A903}"/>
                </c:ext>
              </c:extLst>
            </c:dLbl>
            <c:dLbl>
              <c:idx val="1"/>
              <c:layout>
                <c:manualLayout>
                  <c:x val="-2.0010608048993874E-2"/>
                  <c:y val="-0.107434747739865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55-4EE9-9E9D-78840400A903}"/>
                </c:ext>
              </c:extLst>
            </c:dLbl>
            <c:dLbl>
              <c:idx val="2"/>
              <c:layout>
                <c:manualLayout>
                  <c:x val="2.5864610673665793E-2"/>
                  <c:y val="-2.0948162729658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55-4EE9-9E9D-78840400A9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Лист1!$A$2:$A$4</c:f>
              <c:strCache>
                <c:ptCount val="3"/>
                <c:pt idx="0">
                  <c:v>қызметкерлер/резиденттер</c:v>
                </c:pt>
                <c:pt idx="1">
                  <c:v>азаматтық-құқықтық сипатта</c:v>
                </c:pt>
                <c:pt idx="2">
                  <c:v>қызметкерлер/бейрезиденттер</c:v>
                </c:pt>
              </c:strCache>
            </c:strRef>
          </c:cat>
          <c:val>
            <c:numRef>
              <c:f>Лист1!$B$2:$B$4</c:f>
              <c:numCache>
                <c:formatCode>General</c:formatCode>
                <c:ptCount val="3"/>
                <c:pt idx="0">
                  <c:v>14742</c:v>
                </c:pt>
                <c:pt idx="1">
                  <c:v>6026</c:v>
                </c:pt>
                <c:pt idx="2">
                  <c:v>4900</c:v>
                </c:pt>
              </c:numCache>
            </c:numRef>
          </c:val>
          <c:extLst>
            <c:ext xmlns:c16="http://schemas.microsoft.com/office/drawing/2014/chart" uri="{C3380CC4-5D6E-409C-BE32-E72D297353CC}">
              <c16:uniqueId val="{00000006-7A55-4EE9-9E9D-78840400A90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Экспорттық сату (млрд. тг)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Лист1!$A$10:$A$13</c:f>
              <c:numCache>
                <c:formatCode>General</c:formatCode>
                <c:ptCount val="4"/>
                <c:pt idx="0">
                  <c:v>2020</c:v>
                </c:pt>
                <c:pt idx="1">
                  <c:v>2021</c:v>
                </c:pt>
                <c:pt idx="2">
                  <c:v>2022</c:v>
                </c:pt>
                <c:pt idx="3">
                  <c:v>2023</c:v>
                </c:pt>
              </c:numCache>
            </c:numRef>
          </c:cat>
          <c:val>
            <c:numRef>
              <c:f>Лист1!$B$10:$B$13</c:f>
              <c:numCache>
                <c:formatCode>General</c:formatCode>
                <c:ptCount val="4"/>
                <c:pt idx="0">
                  <c:v>14.31</c:v>
                </c:pt>
                <c:pt idx="1">
                  <c:v>55.21</c:v>
                </c:pt>
                <c:pt idx="2">
                  <c:v>70.75</c:v>
                </c:pt>
                <c:pt idx="3">
                  <c:v>129.04</c:v>
                </c:pt>
              </c:numCache>
            </c:numRef>
          </c:val>
          <c:extLst>
            <c:ext xmlns:c16="http://schemas.microsoft.com/office/drawing/2014/chart" uri="{C3380CC4-5D6E-409C-BE32-E72D297353CC}">
              <c16:uniqueId val="{00000000-0274-47CE-AE04-D303F9F06989}"/>
            </c:ext>
          </c:extLst>
        </c:ser>
        <c:dLbls>
          <c:showLegendKey val="0"/>
          <c:showVal val="0"/>
          <c:showCatName val="0"/>
          <c:showSerName val="0"/>
          <c:showPercent val="0"/>
          <c:showBubbleSize val="0"/>
        </c:dLbls>
        <c:gapWidth val="219"/>
        <c:overlap val="-27"/>
        <c:axId val="907909151"/>
        <c:axId val="821789503"/>
      </c:barChart>
      <c:catAx>
        <c:axId val="907909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1789503"/>
        <c:crosses val="autoZero"/>
        <c:auto val="1"/>
        <c:lblAlgn val="ctr"/>
        <c:lblOffset val="100"/>
        <c:noMultiLvlLbl val="0"/>
      </c:catAx>
      <c:valAx>
        <c:axId val="8217895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7909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Лист1!$A$27:$A$45</cx:f>
        <cx:lvl ptCount="19">
          <cx:pt idx="0">Ақмола</cx:pt>
          <cx:pt idx="1">Ақтөбе</cx:pt>
          <cx:pt idx="2">Алматы</cx:pt>
          <cx:pt idx="3">Атырау</cx:pt>
          <cx:pt idx="4">Батыс Қазақстан</cx:pt>
          <cx:pt idx="5">Жамбыл</cx:pt>
          <cx:pt idx="6">Жетісу</cx:pt>
          <cx:pt idx="7">Қарағанды</cx:pt>
          <cx:pt idx="8">Қостанай</cx:pt>
          <cx:pt idx="9">Қызылорда</cx:pt>
          <cx:pt idx="10">Маңғыстау</cx:pt>
          <cx:pt idx="11">Павлодар</cx:pt>
          <cx:pt idx="12">Солтүстік Қазақстан</cx:pt>
          <cx:pt idx="13">Түркістан</cx:pt>
          <cx:pt idx="14">Ұлытау</cx:pt>
          <cx:pt idx="15">Шығыс Қазақстан</cx:pt>
          <cx:pt idx="16">Астана қаласы</cx:pt>
          <cx:pt idx="17">Алматы қаласы</cx:pt>
          <cx:pt idx="18">Шымкент қаласы</cx:pt>
        </cx:lvl>
      </cx:strDim>
      <cx:numDim type="val">
        <cx:f>Лист1!$B$27:$B$45</cx:f>
        <cx:lvl ptCount="19" formatCode="Основной">
          <cx:pt idx="0">5</cx:pt>
          <cx:pt idx="1">8</cx:pt>
          <cx:pt idx="2">9</cx:pt>
          <cx:pt idx="3">10</cx:pt>
          <cx:pt idx="4">7</cx:pt>
          <cx:pt idx="5">4</cx:pt>
          <cx:pt idx="7">34</cx:pt>
          <cx:pt idx="8">6</cx:pt>
          <cx:pt idx="9">5</cx:pt>
          <cx:pt idx="10">12</cx:pt>
          <cx:pt idx="11">9</cx:pt>
          <cx:pt idx="12">11</cx:pt>
          <cx:pt idx="13">2</cx:pt>
          <cx:pt idx="15">18</cx:pt>
          <cx:pt idx="16">615</cx:pt>
          <cx:pt idx="17">602</cx:pt>
          <cx:pt idx="18">25</cx:pt>
        </cx:lvl>
      </cx:numDim>
    </cx:data>
  </cx:chartData>
  <cx:chart>
    <cx:title pos="t" align="ctr" overlay="0">
      <cx:tx>
        <cx:txData>
          <cx:v>Астана Хаб қатысушылары өңірлер бойынша</cx:v>
        </cx:txData>
      </cx:tx>
      <cx:txPr>
        <a:bodyPr spcFirstLastPara="1" vertOverflow="ellipsis" horzOverflow="overflow" wrap="square" lIns="0" tIns="0" rIns="0" bIns="0" anchor="ctr" anchorCtr="1"/>
        <a:lstStyle/>
        <a:p>
          <a:pPr algn="ctr" rtl="0">
            <a:defRPr/>
          </a:pPr>
          <a:r>
            <a:rPr lang="ru-RU" sz="1400" b="0" i="0" u="none" strike="noStrike" baseline="0">
              <a:solidFill>
                <a:sysClr val="windowText" lastClr="000000">
                  <a:lumMod val="65000"/>
                  <a:lumOff val="35000"/>
                </a:sysClr>
              </a:solidFill>
              <a:latin typeface="Aptos Narrow" panose="02110004020202020204"/>
            </a:rPr>
            <a:t>Астана Хаб қатысушылары өңірлер бойынша</a:t>
          </a:r>
        </a:p>
      </cx:txPr>
    </cx:title>
    <cx:plotArea>
      <cx:plotAreaRegion>
        <cx:series layoutId="funnel" uniqueId="{7D52864F-345C-4471-B0BD-2125F854DBF1}">
          <cx:tx>
            <cx:txData>
              <cx:f>Лист1!$B$26</cx:f>
              <cx:v/>
            </cx:txData>
          </cx:tx>
          <cx:dataLabels>
            <cx:visibility seriesName="0" categoryName="0" value="1"/>
          </cx:dataLabels>
          <cx:dataId val="0"/>
        </cx:series>
      </cx:plotAreaRegion>
      <cx:axis id="0">
        <cx:catScaling gapWidth="0.0599999987"/>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Лист1!$A$49:$A$56</cx:f>
        <cx:nf>Лист1!$A$48</cx:nf>
        <cx:lvl ptCount="8" name="Шетелдік қатысуы бар компаниялар">
          <cx:pt idx="0">Ресей Федерациясы</cx:pt>
          <cx:pt idx="1">Беларусь Республикасы</cx:pt>
          <cx:pt idx="2">АҚШ</cx:pt>
          <cx:pt idx="3">Украина</cx:pt>
          <cx:pt idx="4">Кипр</cx:pt>
          <cx:pt idx="5">Қырғызстан</cx:pt>
          <cx:pt idx="6">ОАЭ</cx:pt>
          <cx:pt idx="7">Қалғандары</cx:pt>
        </cx:lvl>
      </cx:strDim>
      <cx:numDim type="colorVal">
        <cx:f>Лист1!$B$49:$B$56</cx:f>
        <cx:lvl ptCount="8" formatCode="Основной">
          <cx:pt idx="0">257</cx:pt>
          <cx:pt idx="1">23</cx:pt>
          <cx:pt idx="2">13</cx:pt>
          <cx:pt idx="3">8</cx:pt>
          <cx:pt idx="4">14</cx:pt>
          <cx:pt idx="5">8</cx:pt>
          <cx:pt idx="6">4</cx:pt>
          <cx:pt idx="7">62</cx:pt>
        </cx:lvl>
      </cx:numDim>
    </cx:data>
  </cx:chartData>
  <cx:chart>
    <cx:title pos="t" align="ctr" overlay="0">
      <cx:tx>
        <cx:txData>
          <cx:v>Шетелдік қатысуы бар компаниялар</cx:v>
        </cx:txData>
      </cx:tx>
      <cx:txPr>
        <a:bodyPr spcFirstLastPara="1" vertOverflow="ellipsis" horzOverflow="overflow" wrap="square" lIns="0" tIns="0" rIns="0" bIns="0" anchor="ctr" anchorCtr="1"/>
        <a:lstStyle/>
        <a:p>
          <a:pPr algn="ctr" rtl="0">
            <a:defRPr/>
          </a:pPr>
          <a:r>
            <a:rPr lang="ru-RU" sz="1400" b="0" i="0" u="none" strike="noStrike" baseline="0">
              <a:solidFill>
                <a:sysClr val="windowText" lastClr="000000">
                  <a:lumMod val="65000"/>
                  <a:lumOff val="35000"/>
                </a:sysClr>
              </a:solidFill>
              <a:latin typeface="Aptos Narrow" panose="02110004020202020204"/>
            </a:rPr>
            <a:t>Шетелдік қатысуы бар компаниялар</a:t>
          </a:r>
        </a:p>
      </cx:txPr>
    </cx:title>
    <cx:plotArea>
      <cx:plotAreaRegion>
        <cx:series layoutId="regionMap" uniqueId="{ECBEBD47-F809-4849-BA57-F3CAFED53BD5}">
          <cx:tx>
            <cx:txData>
              <cx:f/>
              <cx:v>Саны</cx:v>
            </cx:txData>
          </cx:tx>
          <cx:dataLabels/>
          <cx:dataId val="0"/>
          <cx:layoutPr>
            <cx:regionLabelLayout val="none"/>
            <cx:geography cultureLanguage="ru-RU" cultureRegion="RU" attribution="На платформе Bing">
              <cx:geoCache provider="{E9337A44-BEBE-4D9F-B70C-5C5E7DAFC167}">
                <cx:binary>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</cx:binary>
              </cx:geoCache>
            </cx:geography>
          </cx:layoutPr>
        </cx:series>
      </cx:plotAreaRegion>
    </cx:plotArea>
    <cx:legend pos="t" align="ctr" overlay="0">
      <cx:txPr>
        <a:bodyPr spcFirstLastPara="1" vertOverflow="ellipsis" horzOverflow="overflow" wrap="square" lIns="0" tIns="0" rIns="0" bIns="0" anchor="ctr" anchorCtr="1"/>
        <a:lstStyle/>
        <a:p>
          <a:pPr algn="ctr" rtl="0">
            <a:defRPr/>
          </a:pPr>
          <a:endParaRPr lang="ru-RU" sz="900" b="0" i="0" u="none" strike="noStrike" baseline="0">
            <a:solidFill>
              <a:sysClr val="windowText" lastClr="000000">
                <a:lumMod val="65000"/>
                <a:lumOff val="35000"/>
              </a:sysClr>
            </a:solidFill>
            <a:latin typeface="Aptos Narrow" panose="02110004020202020204"/>
          </a:endParaRPr>
        </a:p>
      </cx:txPr>
    </cx:legend>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Лист1!$A$83:$A$101</cx:f>
        <cx:lvl ptCount="19">
          <cx:pt idx="0">Techpreneurs әр түрлі сатыдағы стартап-жобаларды дамытуда үздіксіз қолдау көрсету бағдарламасы</cx:pt>
          <cx:pt idx="1">ҚР 10 өңірінен кем емес инкубация бағдарламасын іске асыру (жобалар саны)</cx:pt>
          <cx:pt idx="2">Стартап-жобалардың онлайн-тәлімгерлік бағдарламасы</cx:pt>
          <cx:pt idx="3">Scalerator</cx:pt>
          <cx:pt idx="4">Инкубациялық бағдарлама (2 ағын)</cx:pt>
          <cx:pt idx="5">Инкубациялық бағдарлама (1 ағын)</cx:pt>
          <cx:pt idx="6">Қарағанды облысында инкубация бағдарламасын іске асыру (жобалар саны)</cx:pt>
          <cx:pt idx="7">Акселерациялық бағдарлама (4 ағын)</cx:pt>
          <cx:pt idx="8">Акселерациялық бағдарлама (5 ағын)</cx:pt>
          <cx:pt idx="9">Онлайн инкубация</cx:pt>
          <cx:pt idx="10">Акселерациялық бағдарлама (6 ағын)</cx:pt>
          <cx:pt idx="11">Акселерациялық бағдарлама (3 ағын)</cx:pt>
          <cx:pt idx="12">Smart City Accelerator Almaty</cx:pt>
          <cx:pt idx="13">Алматы қаласының өңірлік инкубациясы</cx:pt>
          <cx:pt idx="14">Шымкент қаласындағы өңірлік инкубациясы</cx:pt>
          <cx:pt idx="15">Петропавл қаласының өңірлік инкубациясы</cx:pt>
          <cx:pt idx="16">Атырау қаласының өңірлік инкубациясы</cx:pt>
          <cx:pt idx="17">Акселерациялық бағдарлама (2 ағын)</cx:pt>
          <cx:pt idx="18">Акселерациялық бағдарлама (1 ағын)</cx:pt>
        </cx:lvl>
      </cx:strDim>
      <cx:numDim type="val">
        <cx:f>Лист1!$B$83:$B$101</cx:f>
        <cx:lvl ptCount="19" formatCode="Основной">
          <cx:pt idx="0">211</cx:pt>
          <cx:pt idx="1">156</cx:pt>
          <cx:pt idx="2">100</cx:pt>
          <cx:pt idx="3">94</cx:pt>
          <cx:pt idx="4">90</cx:pt>
          <cx:pt idx="5">52</cx:pt>
          <cx:pt idx="6">50</cx:pt>
          <cx:pt idx="7">31</cx:pt>
          <cx:pt idx="8">30</cx:pt>
          <cx:pt idx="9">30</cx:pt>
          <cx:pt idx="10">30</cx:pt>
          <cx:pt idx="11">27</cx:pt>
          <cx:pt idx="12">24</cx:pt>
          <cx:pt idx="13">18</cx:pt>
          <cx:pt idx="14">15</cx:pt>
          <cx:pt idx="15">15</cx:pt>
          <cx:pt idx="16">15</cx:pt>
          <cx:pt idx="17">12</cx:pt>
          <cx:pt idx="18">8</cx:pt>
        </cx:lvl>
      </cx:numDim>
    </cx:data>
  </cx:chartData>
  <cx:chart>
    <cx:title pos="t" align="ctr" overlay="0">
      <cx:tx>
        <cx:txData>
          <cx:v>Акселерациялық бағдарламалар</cx:v>
        </cx:txData>
      </cx:tx>
      <cx:txPr>
        <a:bodyPr spcFirstLastPara="1" vertOverflow="ellipsis" horzOverflow="overflow" wrap="square" lIns="0" tIns="0" rIns="0" bIns="0" anchor="ctr" anchorCtr="1"/>
        <a:lstStyle/>
        <a:p>
          <a:pPr algn="ctr" rtl="0">
            <a:defRPr/>
          </a:pPr>
          <a:r>
            <a:rPr lang="ru-RU" sz="1400" b="0" i="0" u="none" strike="noStrike" baseline="0">
              <a:solidFill>
                <a:sysClr val="windowText" lastClr="000000">
                  <a:lumMod val="65000"/>
                  <a:lumOff val="35000"/>
                </a:sysClr>
              </a:solidFill>
              <a:latin typeface="Aptos Narrow" panose="02110004020202020204"/>
            </a:rPr>
            <a:t>Акселерациялық бағдарламалар</a:t>
          </a:r>
        </a:p>
      </cx:txPr>
    </cx:title>
    <cx:plotArea>
      <cx:plotAreaRegion>
        <cx:series layoutId="funnel" uniqueId="{3D88EBDD-AC9E-43D0-99D3-08EC9046DDB4}">
          <cx:tx>
            <cx:txData>
              <cx:f>Лист1!$B$82</cx:f>
              <cx:v>Түлектер саны</cx:v>
            </cx:txData>
          </cx:tx>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4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dk1">
            <a:lumMod val="50000"/>
            <a:lumOff val="50000"/>
          </a:scheme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96CF76-75B4-4659-8BA1-DFC0D2217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146</Pages>
  <Words>51921</Words>
  <Characters>295950</Characters>
  <Application>Microsoft Office Word</Application>
  <DocSecurity>0</DocSecurity>
  <Lines>2466</Lines>
  <Paragraphs>694</Paragraphs>
  <ScaleCrop>false</ScaleCrop>
  <HeadingPairs>
    <vt:vector size="2" baseType="variant">
      <vt:variant>
        <vt:lpstr>Название</vt:lpstr>
      </vt:variant>
      <vt:variant>
        <vt:i4>1</vt:i4>
      </vt:variant>
    </vt:vector>
  </HeadingPairs>
  <TitlesOfParts>
    <vt:vector size="1" baseType="lpstr">
      <vt:lpstr/>
    </vt:vector>
  </TitlesOfParts>
  <Company>narxoz</Company>
  <LinksUpToDate>false</LinksUpToDate>
  <CharactersWithSpaces>347177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Nurbatsin Akan</cp:lastModifiedBy>
  <cp:revision>30</cp:revision>
  <dcterms:created xsi:type="dcterms:W3CDTF">2024-03-01T09:44:00Z</dcterms:created>
  <dcterms:modified xsi:type="dcterms:W3CDTF">2024-03-07T06:27:00Z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7748226e9315fd994b537e48bcffb3c4e1fe7b5e959ae78c9b7a9049f664b1f5</vt:lpwstr>
  </property>
</Properties>
</file>